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D0A361" w14:textId="30986F6A" w:rsidR="00C164FA" w:rsidRPr="006C31F1" w:rsidRDefault="00C164FA" w:rsidP="00C164FA">
      <w:pPr>
        <w:tabs>
          <w:tab w:val="right" w:pos="9216"/>
        </w:tabs>
        <w:spacing w:after="0"/>
        <w:rPr>
          <w:b/>
          <w:color w:val="000000" w:themeColor="text1"/>
          <w:kern w:val="2"/>
        </w:rPr>
      </w:pPr>
      <w:r w:rsidRPr="006C31F1">
        <w:rPr>
          <w:b/>
          <w:noProof/>
          <w:color w:val="000000" w:themeColor="text1"/>
          <w:kern w:val="2"/>
          <w:lang w:eastAsia="zh-CN"/>
        </w:rPr>
        <mc:AlternateContent>
          <mc:Choice Requires="wps">
            <w:drawing>
              <wp:anchor distT="0" distB="0" distL="114300" distR="114300" simplePos="0" relativeHeight="251659264" behindDoc="0" locked="1" layoutInCell="1" allowOverlap="1" wp14:anchorId="344A0316" wp14:editId="166520D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BEA5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6C31F1">
        <w:rPr>
          <w:b/>
          <w:color w:val="000000" w:themeColor="text1"/>
          <w:kern w:val="2"/>
        </w:rPr>
        <w:t>3GPP TSG</w:t>
      </w:r>
      <w:r w:rsidR="007520E7">
        <w:rPr>
          <w:b/>
          <w:color w:val="000000" w:themeColor="text1"/>
          <w:kern w:val="2"/>
        </w:rPr>
        <w:t>-</w:t>
      </w:r>
      <w:r w:rsidRPr="006C31F1">
        <w:rPr>
          <w:b/>
          <w:color w:val="000000" w:themeColor="text1"/>
          <w:kern w:val="2"/>
        </w:rPr>
        <w:t>RAN WG1 Meeting #</w:t>
      </w:r>
      <w:r w:rsidR="00AE610E">
        <w:rPr>
          <w:b/>
          <w:color w:val="000000" w:themeColor="text1"/>
          <w:kern w:val="2"/>
        </w:rPr>
        <w:t>113</w:t>
      </w:r>
      <w:r w:rsidRPr="006C31F1">
        <w:rPr>
          <w:b/>
          <w:color w:val="000000" w:themeColor="text1"/>
          <w:kern w:val="2"/>
        </w:rPr>
        <w:tab/>
      </w:r>
      <w:r w:rsidR="001756BE" w:rsidRPr="001756BE">
        <w:rPr>
          <w:b/>
          <w:color w:val="000000" w:themeColor="text1"/>
          <w:kern w:val="2"/>
        </w:rPr>
        <w:t>R1-2304619</w:t>
      </w:r>
    </w:p>
    <w:p w14:paraId="3B1874EA" w14:textId="717D2EA8" w:rsidR="00C164FA" w:rsidRPr="006C31F1" w:rsidRDefault="00863330" w:rsidP="00C164FA">
      <w:pPr>
        <w:spacing w:afterLines="50"/>
        <w:rPr>
          <w:b/>
          <w:color w:val="000000" w:themeColor="text1"/>
          <w:kern w:val="2"/>
        </w:rPr>
      </w:pPr>
      <w:r w:rsidRPr="00FB36A8">
        <w:rPr>
          <w:b/>
          <w:kern w:val="2"/>
          <w:lang w:eastAsia="zh-CN"/>
        </w:rPr>
        <w:t>Incheon, Korea</w:t>
      </w:r>
      <w:r w:rsidRPr="00FD445D">
        <w:rPr>
          <w:b/>
          <w:kern w:val="2"/>
          <w:lang w:eastAsia="zh-CN"/>
        </w:rPr>
        <w:t xml:space="preserve">, </w:t>
      </w:r>
      <w:r>
        <w:rPr>
          <w:b/>
          <w:kern w:val="2"/>
          <w:lang w:eastAsia="zh-CN"/>
        </w:rPr>
        <w:t>May</w:t>
      </w:r>
      <w:r w:rsidRPr="00FD445D">
        <w:rPr>
          <w:b/>
          <w:kern w:val="2"/>
          <w:lang w:eastAsia="zh-CN"/>
        </w:rPr>
        <w:t xml:space="preserve"> </w:t>
      </w:r>
      <w:r>
        <w:rPr>
          <w:b/>
          <w:kern w:val="2"/>
          <w:lang w:eastAsia="zh-CN"/>
        </w:rPr>
        <w:t>22</w:t>
      </w:r>
      <w:r w:rsidRPr="00FD445D">
        <w:rPr>
          <w:b/>
          <w:kern w:val="2"/>
          <w:lang w:eastAsia="zh-CN"/>
        </w:rPr>
        <w:t xml:space="preserve"> – 26</w:t>
      </w:r>
      <w:r w:rsidRPr="00FD445D">
        <w:rPr>
          <w:b/>
          <w:bCs/>
          <w:lang w:eastAsia="zh-CN"/>
        </w:rPr>
        <w:t>, 2023</w:t>
      </w:r>
    </w:p>
    <w:p w14:paraId="6AB96FE6" w14:textId="77777777" w:rsidR="009C0564" w:rsidRPr="006C31F1" w:rsidRDefault="009C0564" w:rsidP="00530B9C">
      <w:pPr>
        <w:pBdr>
          <w:top w:val="single" w:sz="4" w:space="1" w:color="auto"/>
        </w:pBdr>
        <w:spacing w:after="0"/>
        <w:rPr>
          <w:b/>
          <w:color w:val="000000" w:themeColor="text1"/>
          <w:kern w:val="2"/>
          <w:sz w:val="16"/>
        </w:rPr>
      </w:pPr>
    </w:p>
    <w:p w14:paraId="6706B82C" w14:textId="5A39A0D9" w:rsidR="009C0564" w:rsidRPr="006C31F1" w:rsidRDefault="009C0564" w:rsidP="00530B9C">
      <w:pPr>
        <w:spacing w:after="60"/>
        <w:ind w:left="1555" w:hanging="1555"/>
        <w:rPr>
          <w:b/>
          <w:color w:val="000000" w:themeColor="text1"/>
          <w:kern w:val="2"/>
        </w:rPr>
      </w:pPr>
      <w:r w:rsidRPr="006C31F1">
        <w:rPr>
          <w:b/>
          <w:color w:val="000000" w:themeColor="text1"/>
          <w:kern w:val="2"/>
        </w:rPr>
        <w:t>Agenda Item:</w:t>
      </w:r>
      <w:r w:rsidR="00F31B49" w:rsidRPr="006C31F1">
        <w:rPr>
          <w:b/>
          <w:color w:val="000000" w:themeColor="text1"/>
          <w:kern w:val="2"/>
        </w:rPr>
        <w:tab/>
      </w:r>
      <w:r w:rsidR="00BB519B" w:rsidRPr="00FC7D44">
        <w:rPr>
          <w:b/>
          <w:color w:val="000000" w:themeColor="text1"/>
          <w:kern w:val="2"/>
          <w:lang w:eastAsia="zh-CN"/>
        </w:rPr>
        <w:t>9.1</w:t>
      </w:r>
      <w:r w:rsidR="008961B9">
        <w:rPr>
          <w:b/>
          <w:color w:val="000000" w:themeColor="text1"/>
          <w:kern w:val="2"/>
          <w:lang w:eastAsia="zh-CN"/>
        </w:rPr>
        <w:t>1</w:t>
      </w:r>
      <w:bookmarkStart w:id="0" w:name="_GoBack"/>
      <w:bookmarkEnd w:id="0"/>
      <w:r w:rsidR="00BB519B" w:rsidRPr="00FC7D44">
        <w:rPr>
          <w:b/>
          <w:color w:val="000000" w:themeColor="text1"/>
          <w:kern w:val="2"/>
          <w:lang w:eastAsia="zh-CN"/>
        </w:rPr>
        <w:t>.2</w:t>
      </w:r>
    </w:p>
    <w:p w14:paraId="07D4663A" w14:textId="77777777" w:rsidR="00BC1C3C" w:rsidRPr="006C31F1" w:rsidRDefault="00305FF9" w:rsidP="00530B9C">
      <w:pPr>
        <w:spacing w:after="60"/>
        <w:ind w:left="1555" w:hanging="1555"/>
        <w:rPr>
          <w:b/>
          <w:color w:val="000000" w:themeColor="text1"/>
          <w:kern w:val="2"/>
        </w:rPr>
      </w:pPr>
      <w:r w:rsidRPr="006C31F1">
        <w:rPr>
          <w:b/>
          <w:color w:val="000000" w:themeColor="text1"/>
          <w:kern w:val="2"/>
        </w:rPr>
        <w:t>Source:</w:t>
      </w:r>
      <w:r w:rsidRPr="006C31F1">
        <w:rPr>
          <w:b/>
          <w:color w:val="000000" w:themeColor="text1"/>
          <w:kern w:val="2"/>
        </w:rPr>
        <w:tab/>
      </w:r>
      <w:r w:rsidR="009C0564" w:rsidRPr="006C31F1">
        <w:rPr>
          <w:b/>
          <w:color w:val="000000" w:themeColor="text1"/>
          <w:kern w:val="2"/>
        </w:rPr>
        <w:t>Huawei</w:t>
      </w:r>
      <w:r w:rsidR="00EE7ABA" w:rsidRPr="006C31F1">
        <w:rPr>
          <w:b/>
          <w:color w:val="000000" w:themeColor="text1"/>
          <w:kern w:val="2"/>
        </w:rPr>
        <w:t xml:space="preserve">, </w:t>
      </w:r>
      <w:r w:rsidR="00EE7ABA" w:rsidRPr="006C31F1">
        <w:rPr>
          <w:rFonts w:hint="eastAsia"/>
          <w:b/>
          <w:color w:val="000000" w:themeColor="text1"/>
          <w:kern w:val="2"/>
        </w:rPr>
        <w:t>HiSilicon</w:t>
      </w:r>
    </w:p>
    <w:p w14:paraId="7A62644E" w14:textId="6AF86555" w:rsidR="0026538C" w:rsidRPr="006C31F1" w:rsidRDefault="009C0564" w:rsidP="00530B9C">
      <w:pPr>
        <w:spacing w:after="60"/>
        <w:ind w:left="1555" w:hanging="1555"/>
        <w:rPr>
          <w:b/>
          <w:color w:val="000000" w:themeColor="text1"/>
          <w:kern w:val="2"/>
        </w:rPr>
      </w:pPr>
      <w:r w:rsidRPr="006C31F1">
        <w:rPr>
          <w:b/>
          <w:color w:val="000000" w:themeColor="text1"/>
          <w:kern w:val="2"/>
        </w:rPr>
        <w:t>Title:</w:t>
      </w:r>
      <w:r w:rsidRPr="006C31F1">
        <w:rPr>
          <w:b/>
          <w:color w:val="000000" w:themeColor="text1"/>
          <w:kern w:val="2"/>
        </w:rPr>
        <w:tab/>
      </w:r>
      <w:r w:rsidR="006C3457" w:rsidRPr="006C31F1">
        <w:rPr>
          <w:b/>
          <w:color w:val="000000" w:themeColor="text1"/>
          <w:kern w:val="2"/>
        </w:rPr>
        <w:t>Discussion on architecture of LP-WUS receiver</w:t>
      </w:r>
    </w:p>
    <w:p w14:paraId="2BAF0F1B" w14:textId="77777777" w:rsidR="009C0564" w:rsidRPr="006C31F1" w:rsidRDefault="009C0564" w:rsidP="00530B9C">
      <w:pPr>
        <w:spacing w:after="60"/>
        <w:ind w:left="1555" w:hanging="1555"/>
        <w:rPr>
          <w:b/>
          <w:color w:val="000000" w:themeColor="text1"/>
          <w:kern w:val="2"/>
        </w:rPr>
      </w:pPr>
      <w:r w:rsidRPr="006C31F1">
        <w:rPr>
          <w:b/>
          <w:color w:val="000000" w:themeColor="text1"/>
          <w:kern w:val="2"/>
        </w:rPr>
        <w:t>Document for:</w:t>
      </w:r>
      <w:r w:rsidRPr="006C31F1">
        <w:rPr>
          <w:b/>
          <w:color w:val="000000" w:themeColor="text1"/>
          <w:kern w:val="2"/>
        </w:rPr>
        <w:tab/>
      </w:r>
      <w:r w:rsidR="001F7121" w:rsidRPr="006C31F1">
        <w:rPr>
          <w:b/>
          <w:color w:val="000000" w:themeColor="text1"/>
          <w:kern w:val="2"/>
        </w:rPr>
        <w:t xml:space="preserve">Discussion and </w:t>
      </w:r>
      <w:r w:rsidR="00BF73E2" w:rsidRPr="006C31F1">
        <w:rPr>
          <w:rFonts w:hint="eastAsia"/>
          <w:b/>
          <w:color w:val="000000" w:themeColor="text1"/>
          <w:kern w:val="2"/>
        </w:rPr>
        <w:t>D</w:t>
      </w:r>
      <w:r w:rsidR="001F7121" w:rsidRPr="006C31F1">
        <w:rPr>
          <w:b/>
          <w:color w:val="000000" w:themeColor="text1"/>
          <w:kern w:val="2"/>
        </w:rPr>
        <w:t>ecision</w:t>
      </w:r>
      <w:r w:rsidR="002D0439" w:rsidRPr="006C31F1">
        <w:rPr>
          <w:b/>
          <w:color w:val="000000" w:themeColor="text1"/>
          <w:kern w:val="2"/>
        </w:rPr>
        <w:t xml:space="preserve"> </w:t>
      </w:r>
    </w:p>
    <w:p w14:paraId="75E34191" w14:textId="77777777" w:rsidR="009C0564" w:rsidRPr="006C31F1" w:rsidRDefault="009C0564" w:rsidP="00530B9C">
      <w:pPr>
        <w:pBdr>
          <w:bottom w:val="single" w:sz="4" w:space="1" w:color="auto"/>
        </w:pBdr>
        <w:spacing w:after="0"/>
        <w:rPr>
          <w:b/>
          <w:color w:val="000000" w:themeColor="text1"/>
          <w:kern w:val="2"/>
          <w:sz w:val="16"/>
        </w:rPr>
      </w:pPr>
    </w:p>
    <w:p w14:paraId="73C7A937" w14:textId="7F6AE98B" w:rsidR="00A61A52" w:rsidRPr="006C31F1" w:rsidRDefault="00A61A52" w:rsidP="00A61A52">
      <w:pPr>
        <w:pStyle w:val="1"/>
        <w:rPr>
          <w:color w:val="000000" w:themeColor="text1"/>
        </w:rPr>
      </w:pPr>
      <w:bookmarkStart w:id="1" w:name="OLE_LINK32"/>
      <w:bookmarkStart w:id="2" w:name="OLE_LINK20"/>
      <w:bookmarkStart w:id="3" w:name="_Ref129681832"/>
      <w:r w:rsidRPr="006C31F1">
        <w:rPr>
          <w:color w:val="000000" w:themeColor="text1"/>
        </w:rPr>
        <w:t>Introduction</w:t>
      </w:r>
    </w:p>
    <w:p w14:paraId="4799E46E" w14:textId="3DCA706D" w:rsidR="00F72092" w:rsidRPr="00995429" w:rsidRDefault="00F72092" w:rsidP="00AD32A7">
      <w:pPr>
        <w:rPr>
          <w:rFonts w:asciiTheme="majorBidi" w:eastAsiaTheme="minorEastAsia" w:hAnsiTheme="majorBidi" w:cstheme="majorBidi"/>
          <w:lang w:eastAsia="zh-CN"/>
        </w:rPr>
      </w:pPr>
      <w:r w:rsidRPr="00995429">
        <w:rPr>
          <w:rFonts w:asciiTheme="majorBidi" w:eastAsiaTheme="minorEastAsia" w:hAnsiTheme="majorBidi" w:cstheme="majorBidi"/>
          <w:lang w:eastAsia="zh-CN"/>
        </w:rPr>
        <w:t>In RAN#110bis-e, it was agreed to</w:t>
      </w:r>
      <w:r w:rsidR="008366DA">
        <w:rPr>
          <w:rFonts w:asciiTheme="majorBidi" w:eastAsiaTheme="minorEastAsia" w:hAnsiTheme="majorBidi" w:cstheme="majorBidi"/>
          <w:lang w:eastAsia="zh-CN"/>
        </w:rPr>
        <w:t xml:space="preserve"> </w:t>
      </w:r>
      <w:r w:rsidR="008366DA">
        <w:rPr>
          <w:rFonts w:asciiTheme="majorBidi" w:eastAsiaTheme="minorEastAsia" w:hAnsiTheme="majorBidi" w:cstheme="majorBidi"/>
          <w:lang w:eastAsia="zh-CN"/>
        </w:rPr>
        <w:fldChar w:fldCharType="begin"/>
      </w:r>
      <w:r w:rsidR="008366DA">
        <w:rPr>
          <w:rFonts w:asciiTheme="majorBidi" w:eastAsiaTheme="minorEastAsia" w:hAnsiTheme="majorBidi" w:cstheme="majorBidi"/>
          <w:lang w:eastAsia="zh-CN"/>
        </w:rPr>
        <w:instrText xml:space="preserve"> REF _Ref131700825 \r \h </w:instrText>
      </w:r>
      <w:r w:rsidR="008366DA">
        <w:rPr>
          <w:rFonts w:asciiTheme="majorBidi" w:eastAsiaTheme="minorEastAsia" w:hAnsiTheme="majorBidi" w:cstheme="majorBidi"/>
          <w:lang w:eastAsia="zh-CN"/>
        </w:rPr>
      </w:r>
      <w:r w:rsidR="008366DA">
        <w:rPr>
          <w:rFonts w:asciiTheme="majorBidi" w:eastAsiaTheme="minorEastAsia" w:hAnsiTheme="majorBidi" w:cstheme="majorBidi"/>
          <w:lang w:eastAsia="zh-CN"/>
        </w:rPr>
        <w:fldChar w:fldCharType="separate"/>
      </w:r>
      <w:r w:rsidR="00FD76EC">
        <w:rPr>
          <w:rFonts w:asciiTheme="majorBidi" w:eastAsiaTheme="minorEastAsia" w:hAnsiTheme="majorBidi" w:cstheme="majorBidi"/>
          <w:lang w:eastAsia="zh-CN"/>
        </w:rPr>
        <w:t>[1]</w:t>
      </w:r>
      <w:r w:rsidR="008366DA">
        <w:rPr>
          <w:rFonts w:asciiTheme="majorBidi" w:eastAsiaTheme="minorEastAsia" w:hAnsiTheme="majorBidi" w:cstheme="majorBidi"/>
          <w:lang w:eastAsia="zh-CN"/>
        </w:rPr>
        <w:fldChar w:fldCharType="end"/>
      </w:r>
      <w:r w:rsidRPr="00995429">
        <w:rPr>
          <w:rFonts w:asciiTheme="majorBidi" w:eastAsiaTheme="minorEastAsia" w:hAnsiTheme="majorBidi" w:cstheme="majorBidi"/>
          <w:lang w:eastAsia="zh-CN"/>
        </w:rPr>
        <w:t xml:space="preserve">: </w:t>
      </w:r>
    </w:p>
    <w:p w14:paraId="44FA7E14" w14:textId="4D36BDBA" w:rsidR="00F72092" w:rsidRPr="00995429" w:rsidRDefault="00BD144C" w:rsidP="003F6482">
      <w:pPr>
        <w:pStyle w:val="af3"/>
        <w:numPr>
          <w:ilvl w:val="0"/>
          <w:numId w:val="19"/>
        </w:numPr>
        <w:rPr>
          <w:rFonts w:asciiTheme="majorBidi" w:hAnsiTheme="majorBidi" w:cstheme="majorBidi"/>
          <w:sz w:val="22"/>
          <w:szCs w:val="22"/>
          <w:lang w:eastAsia="zh-CN"/>
        </w:rPr>
      </w:pPr>
      <w:r w:rsidRPr="00995429">
        <w:rPr>
          <w:rFonts w:asciiTheme="majorBidi" w:hAnsiTheme="majorBidi" w:cstheme="majorBidi"/>
          <w:sz w:val="22"/>
          <w:szCs w:val="22"/>
          <w:lang w:eastAsia="zh-CN"/>
        </w:rPr>
        <w:t>Study t</w:t>
      </w:r>
      <w:r w:rsidR="00F72092" w:rsidRPr="00995429">
        <w:rPr>
          <w:rFonts w:asciiTheme="majorBidi" w:hAnsiTheme="majorBidi" w:cstheme="majorBidi"/>
          <w:sz w:val="22"/>
          <w:szCs w:val="22"/>
        </w:rPr>
        <w:t>hree types of receiver architectures for LP-WUR:</w:t>
      </w:r>
    </w:p>
    <w:p w14:paraId="0A7D9136" w14:textId="06EF5EA3" w:rsidR="00F72092" w:rsidRPr="00995429" w:rsidRDefault="00F72092" w:rsidP="003F6482">
      <w:pPr>
        <w:pStyle w:val="af3"/>
        <w:numPr>
          <w:ilvl w:val="1"/>
          <w:numId w:val="19"/>
        </w:numPr>
        <w:rPr>
          <w:rFonts w:asciiTheme="majorBidi" w:hAnsiTheme="majorBidi" w:cstheme="majorBidi"/>
          <w:sz w:val="22"/>
          <w:szCs w:val="22"/>
          <w:lang w:eastAsia="zh-CN"/>
        </w:rPr>
      </w:pPr>
      <w:r w:rsidRPr="00995429">
        <w:rPr>
          <w:rFonts w:asciiTheme="majorBidi" w:hAnsiTheme="majorBidi" w:cstheme="majorBidi"/>
          <w:sz w:val="22"/>
          <w:szCs w:val="22"/>
          <w:lang w:eastAsia="x-none"/>
        </w:rPr>
        <w:t>Architecture with RF envelope detection</w:t>
      </w:r>
    </w:p>
    <w:p w14:paraId="280E37A2" w14:textId="24C4231C" w:rsidR="00F72092" w:rsidRPr="00995429" w:rsidRDefault="00F72092" w:rsidP="003F6482">
      <w:pPr>
        <w:pStyle w:val="af3"/>
        <w:numPr>
          <w:ilvl w:val="1"/>
          <w:numId w:val="19"/>
        </w:numPr>
        <w:rPr>
          <w:rFonts w:asciiTheme="majorBidi" w:hAnsiTheme="majorBidi" w:cstheme="majorBidi"/>
          <w:sz w:val="22"/>
          <w:szCs w:val="22"/>
          <w:lang w:eastAsia="zh-CN"/>
        </w:rPr>
      </w:pPr>
      <w:r w:rsidRPr="00995429">
        <w:rPr>
          <w:rFonts w:asciiTheme="majorBidi" w:hAnsiTheme="majorBidi" w:cstheme="majorBidi"/>
          <w:sz w:val="22"/>
          <w:szCs w:val="22"/>
          <w:lang w:eastAsia="x-none"/>
        </w:rPr>
        <w:t>Heterodyne architecture with IF envelope detection</w:t>
      </w:r>
    </w:p>
    <w:p w14:paraId="32A705E0" w14:textId="4819549F" w:rsidR="00F72092" w:rsidRPr="00995429" w:rsidRDefault="00F72092" w:rsidP="003F6482">
      <w:pPr>
        <w:pStyle w:val="af3"/>
        <w:numPr>
          <w:ilvl w:val="1"/>
          <w:numId w:val="19"/>
        </w:numPr>
        <w:rPr>
          <w:rFonts w:asciiTheme="majorBidi" w:hAnsiTheme="majorBidi" w:cstheme="majorBidi"/>
          <w:sz w:val="22"/>
          <w:szCs w:val="22"/>
          <w:lang w:eastAsia="zh-CN"/>
        </w:rPr>
      </w:pPr>
      <w:r w:rsidRPr="00995429">
        <w:rPr>
          <w:rFonts w:asciiTheme="majorBidi" w:hAnsiTheme="majorBidi" w:cstheme="majorBidi"/>
          <w:sz w:val="22"/>
          <w:szCs w:val="22"/>
          <w:lang w:eastAsia="zh-CN"/>
        </w:rPr>
        <w:t>Homodyne/zero-IF architecture with baseband envelope detection</w:t>
      </w:r>
    </w:p>
    <w:p w14:paraId="0ED03F9E" w14:textId="5884DF07" w:rsidR="00BD144C" w:rsidRPr="00995429" w:rsidRDefault="00C269B1" w:rsidP="003F6482">
      <w:pPr>
        <w:pStyle w:val="af3"/>
        <w:numPr>
          <w:ilvl w:val="0"/>
          <w:numId w:val="19"/>
        </w:numPr>
        <w:rPr>
          <w:rFonts w:asciiTheme="majorBidi" w:hAnsiTheme="majorBidi" w:cstheme="majorBidi"/>
          <w:sz w:val="22"/>
          <w:szCs w:val="22"/>
          <w:lang w:eastAsia="zh-CN"/>
        </w:rPr>
      </w:pPr>
      <w:r w:rsidRPr="00995429">
        <w:rPr>
          <w:rFonts w:asciiTheme="majorBidi" w:hAnsiTheme="majorBidi" w:cstheme="majorBidi"/>
          <w:sz w:val="22"/>
          <w:szCs w:val="22"/>
        </w:rPr>
        <w:t>For the analysis of each receiver architecture, companies are encouraged to provide a list detail such as:</w:t>
      </w:r>
    </w:p>
    <w:p w14:paraId="2FC89F46" w14:textId="77777777" w:rsidR="00C269B1" w:rsidRPr="00995429" w:rsidRDefault="00C269B1" w:rsidP="003F6482">
      <w:pPr>
        <w:numPr>
          <w:ilvl w:val="1"/>
          <w:numId w:val="19"/>
        </w:numPr>
        <w:autoSpaceDE/>
        <w:autoSpaceDN/>
        <w:adjustRightInd/>
        <w:snapToGrid/>
        <w:spacing w:after="0" w:line="252" w:lineRule="auto"/>
        <w:jc w:val="left"/>
        <w:rPr>
          <w:rFonts w:asciiTheme="majorBidi" w:hAnsiTheme="majorBidi" w:cstheme="majorBidi"/>
          <w:lang w:val="en-GB" w:eastAsia="x-none"/>
        </w:rPr>
      </w:pPr>
      <w:r w:rsidRPr="00995429">
        <w:rPr>
          <w:rFonts w:asciiTheme="majorBidi" w:hAnsiTheme="majorBidi" w:cstheme="majorBidi"/>
          <w:lang w:val="en-GB" w:eastAsia="x-none"/>
        </w:rPr>
        <w:t xml:space="preserve">Details of the receiver </w:t>
      </w:r>
    </w:p>
    <w:p w14:paraId="3E9302E4" w14:textId="77777777" w:rsidR="00C269B1" w:rsidRPr="00995429" w:rsidRDefault="00C269B1" w:rsidP="003F6482">
      <w:pPr>
        <w:numPr>
          <w:ilvl w:val="2"/>
          <w:numId w:val="19"/>
        </w:numPr>
        <w:autoSpaceDE/>
        <w:autoSpaceDN/>
        <w:adjustRightInd/>
        <w:snapToGrid/>
        <w:spacing w:after="0" w:line="252" w:lineRule="auto"/>
        <w:jc w:val="left"/>
        <w:rPr>
          <w:rFonts w:asciiTheme="majorBidi" w:hAnsiTheme="majorBidi" w:cstheme="majorBidi"/>
          <w:lang w:eastAsia="x-none"/>
        </w:rPr>
      </w:pPr>
      <w:r w:rsidRPr="00995429">
        <w:rPr>
          <w:rFonts w:asciiTheme="majorBidi" w:hAnsiTheme="majorBidi" w:cstheme="majorBidi"/>
          <w:lang w:val="en-GB" w:eastAsia="x-none"/>
        </w:rPr>
        <w:t>Receiver architecture type</w:t>
      </w:r>
    </w:p>
    <w:p w14:paraId="28E2C317" w14:textId="77777777" w:rsidR="00C269B1" w:rsidRPr="00995429" w:rsidRDefault="00C269B1" w:rsidP="003F6482">
      <w:pPr>
        <w:numPr>
          <w:ilvl w:val="2"/>
          <w:numId w:val="19"/>
        </w:numPr>
        <w:autoSpaceDE/>
        <w:autoSpaceDN/>
        <w:adjustRightInd/>
        <w:snapToGrid/>
        <w:spacing w:after="0" w:line="252" w:lineRule="auto"/>
        <w:jc w:val="left"/>
        <w:rPr>
          <w:rFonts w:asciiTheme="majorBidi" w:hAnsiTheme="majorBidi" w:cstheme="majorBidi"/>
          <w:lang w:val="en-GB" w:eastAsia="x-none"/>
        </w:rPr>
      </w:pPr>
      <w:r w:rsidRPr="00995429">
        <w:rPr>
          <w:rFonts w:asciiTheme="majorBidi" w:hAnsiTheme="majorBidi" w:cstheme="majorBidi"/>
          <w:lang w:val="en-GB" w:eastAsia="x-none"/>
        </w:rPr>
        <w:t>Assumed modulation/waveform/coding</w:t>
      </w:r>
    </w:p>
    <w:p w14:paraId="1E63102A" w14:textId="77777777" w:rsidR="00C269B1" w:rsidRPr="00995429" w:rsidRDefault="00C269B1" w:rsidP="003F6482">
      <w:pPr>
        <w:numPr>
          <w:ilvl w:val="2"/>
          <w:numId w:val="19"/>
        </w:numPr>
        <w:autoSpaceDE/>
        <w:autoSpaceDN/>
        <w:adjustRightInd/>
        <w:snapToGrid/>
        <w:spacing w:after="0" w:line="252" w:lineRule="auto"/>
        <w:jc w:val="left"/>
        <w:rPr>
          <w:rFonts w:asciiTheme="majorBidi" w:hAnsiTheme="majorBidi" w:cstheme="majorBidi"/>
          <w:lang w:val="en-GB" w:eastAsia="x-none"/>
        </w:rPr>
      </w:pPr>
      <w:r w:rsidRPr="00995429">
        <w:rPr>
          <w:rFonts w:asciiTheme="majorBidi" w:hAnsiTheme="majorBidi" w:cstheme="majorBidi"/>
          <w:lang w:val="en-GB" w:eastAsia="x-none"/>
        </w:rPr>
        <w:t>Presence of a RF LNA / IF AMP / BB AMP, and the corresponding gain, if any</w:t>
      </w:r>
    </w:p>
    <w:p w14:paraId="596FE7AF" w14:textId="77777777" w:rsidR="00C269B1" w:rsidRPr="00995429" w:rsidRDefault="00C269B1" w:rsidP="003F6482">
      <w:pPr>
        <w:numPr>
          <w:ilvl w:val="2"/>
          <w:numId w:val="19"/>
        </w:numPr>
        <w:autoSpaceDE/>
        <w:autoSpaceDN/>
        <w:adjustRightInd/>
        <w:snapToGrid/>
        <w:spacing w:after="0" w:line="252" w:lineRule="auto"/>
        <w:jc w:val="left"/>
        <w:rPr>
          <w:rFonts w:asciiTheme="majorBidi" w:hAnsiTheme="majorBidi" w:cstheme="majorBidi"/>
          <w:lang w:val="en-GB" w:eastAsia="x-none"/>
        </w:rPr>
      </w:pPr>
      <w:r w:rsidRPr="00995429">
        <w:rPr>
          <w:rFonts w:asciiTheme="majorBidi" w:hAnsiTheme="majorBidi" w:cstheme="majorBidi"/>
          <w:lang w:val="en-GB" w:eastAsia="x-none"/>
        </w:rPr>
        <w:t>Local oscillator</w:t>
      </w:r>
    </w:p>
    <w:p w14:paraId="351808E7" w14:textId="77777777" w:rsidR="00C269B1" w:rsidRPr="00995429" w:rsidRDefault="00C269B1" w:rsidP="003F6482">
      <w:pPr>
        <w:numPr>
          <w:ilvl w:val="3"/>
          <w:numId w:val="19"/>
        </w:numPr>
        <w:autoSpaceDE/>
        <w:autoSpaceDN/>
        <w:adjustRightInd/>
        <w:snapToGrid/>
        <w:spacing w:after="0" w:line="252" w:lineRule="auto"/>
        <w:jc w:val="left"/>
        <w:rPr>
          <w:rFonts w:asciiTheme="majorBidi" w:hAnsiTheme="majorBidi" w:cstheme="majorBidi"/>
          <w:lang w:val="en-GB" w:eastAsia="x-none"/>
        </w:rPr>
      </w:pPr>
      <w:r w:rsidRPr="00995429">
        <w:rPr>
          <w:rFonts w:asciiTheme="majorBidi" w:hAnsiTheme="majorBidi" w:cstheme="majorBidi"/>
          <w:lang w:val="en-GB" w:eastAsia="x-none"/>
        </w:rPr>
        <w:t>Type of oscillator and the corresponding frequency accuracy/drifting</w:t>
      </w:r>
    </w:p>
    <w:p w14:paraId="761A6812" w14:textId="1581E023" w:rsidR="00C269B1" w:rsidRPr="00995429" w:rsidRDefault="00C269B1" w:rsidP="003F6482">
      <w:pPr>
        <w:numPr>
          <w:ilvl w:val="2"/>
          <w:numId w:val="19"/>
        </w:numPr>
        <w:autoSpaceDE/>
        <w:autoSpaceDN/>
        <w:adjustRightInd/>
        <w:snapToGrid/>
        <w:spacing w:after="0" w:line="252" w:lineRule="auto"/>
        <w:jc w:val="left"/>
        <w:rPr>
          <w:rFonts w:asciiTheme="majorBidi" w:hAnsiTheme="majorBidi" w:cstheme="majorBidi"/>
          <w:lang w:val="en-GB" w:eastAsia="x-none"/>
        </w:rPr>
      </w:pPr>
      <w:r w:rsidRPr="00995429">
        <w:rPr>
          <w:rFonts w:asciiTheme="majorBidi" w:hAnsiTheme="majorBidi" w:cstheme="majorBidi"/>
          <w:lang w:val="en-GB" w:eastAsia="x-none"/>
        </w:rPr>
        <w:t>Handling of time/frequency impairments</w:t>
      </w:r>
    </w:p>
    <w:p w14:paraId="328050D8" w14:textId="786EAC86" w:rsidR="00C269B1" w:rsidRPr="00995429" w:rsidRDefault="00C269B1" w:rsidP="003F6482">
      <w:pPr>
        <w:numPr>
          <w:ilvl w:val="2"/>
          <w:numId w:val="19"/>
        </w:numPr>
        <w:autoSpaceDE/>
        <w:autoSpaceDN/>
        <w:adjustRightInd/>
        <w:snapToGrid/>
        <w:spacing w:after="0" w:line="252" w:lineRule="auto"/>
        <w:jc w:val="left"/>
        <w:rPr>
          <w:rFonts w:asciiTheme="majorBidi" w:hAnsiTheme="majorBidi" w:cstheme="majorBidi"/>
          <w:lang w:val="en-GB" w:eastAsia="x-none"/>
        </w:rPr>
      </w:pPr>
      <w:r w:rsidRPr="00995429">
        <w:rPr>
          <w:rFonts w:asciiTheme="majorBidi" w:hAnsiTheme="majorBidi" w:cstheme="majorBidi"/>
          <w:lang w:val="en-GB" w:eastAsia="x-none"/>
        </w:rPr>
        <w:t>…</w:t>
      </w:r>
    </w:p>
    <w:p w14:paraId="12A3DBA5" w14:textId="77777777" w:rsidR="00C269B1" w:rsidRPr="00995429" w:rsidRDefault="00C269B1" w:rsidP="003F6482">
      <w:pPr>
        <w:numPr>
          <w:ilvl w:val="1"/>
          <w:numId w:val="19"/>
        </w:numPr>
        <w:autoSpaceDE/>
        <w:autoSpaceDN/>
        <w:adjustRightInd/>
        <w:snapToGrid/>
        <w:spacing w:after="0" w:line="252" w:lineRule="auto"/>
        <w:jc w:val="left"/>
        <w:rPr>
          <w:rFonts w:asciiTheme="majorBidi" w:hAnsiTheme="majorBidi" w:cstheme="majorBidi"/>
          <w:lang w:val="en-GB" w:eastAsia="x-none"/>
        </w:rPr>
      </w:pPr>
      <w:r w:rsidRPr="00995429">
        <w:rPr>
          <w:rFonts w:asciiTheme="majorBidi" w:hAnsiTheme="majorBidi" w:cstheme="majorBidi"/>
          <w:lang w:val="en-GB" w:eastAsia="x-none"/>
        </w:rPr>
        <w:t>Performance metrics</w:t>
      </w:r>
    </w:p>
    <w:p w14:paraId="332DFD3E" w14:textId="77777777" w:rsidR="00C269B1" w:rsidRPr="00995429" w:rsidRDefault="00C269B1" w:rsidP="003F6482">
      <w:pPr>
        <w:numPr>
          <w:ilvl w:val="2"/>
          <w:numId w:val="19"/>
        </w:numPr>
        <w:autoSpaceDE/>
        <w:autoSpaceDN/>
        <w:adjustRightInd/>
        <w:snapToGrid/>
        <w:spacing w:after="0" w:line="252" w:lineRule="auto"/>
        <w:jc w:val="left"/>
        <w:rPr>
          <w:rFonts w:asciiTheme="majorBidi" w:hAnsiTheme="majorBidi" w:cstheme="majorBidi"/>
          <w:lang w:val="en-GB" w:eastAsia="x-none"/>
        </w:rPr>
      </w:pPr>
      <w:r w:rsidRPr="00995429">
        <w:rPr>
          <w:rFonts w:asciiTheme="majorBidi" w:hAnsiTheme="majorBidi" w:cstheme="majorBidi"/>
          <w:lang w:val="en-GB" w:eastAsia="x-none"/>
        </w:rPr>
        <w:t>Power consumption during active monitoring/reception and during off state (and breakdown if possible)</w:t>
      </w:r>
    </w:p>
    <w:p w14:paraId="06590520" w14:textId="77777777" w:rsidR="00C269B1" w:rsidRPr="00995429" w:rsidRDefault="00C269B1" w:rsidP="003F6482">
      <w:pPr>
        <w:numPr>
          <w:ilvl w:val="2"/>
          <w:numId w:val="19"/>
        </w:numPr>
        <w:autoSpaceDE/>
        <w:autoSpaceDN/>
        <w:adjustRightInd/>
        <w:snapToGrid/>
        <w:spacing w:after="0" w:line="252" w:lineRule="auto"/>
        <w:jc w:val="left"/>
        <w:rPr>
          <w:rFonts w:asciiTheme="majorBidi" w:hAnsiTheme="majorBidi" w:cstheme="majorBidi"/>
          <w:lang w:val="en-GB" w:eastAsia="x-none"/>
        </w:rPr>
      </w:pPr>
      <w:r w:rsidRPr="00995429">
        <w:rPr>
          <w:rFonts w:asciiTheme="majorBidi" w:hAnsiTheme="majorBidi" w:cstheme="majorBidi"/>
          <w:lang w:val="en-GB" w:eastAsia="x-none"/>
        </w:rPr>
        <w:t>Noise figure</w:t>
      </w:r>
    </w:p>
    <w:p w14:paraId="5C6C182F" w14:textId="456D3527" w:rsidR="00C269B1" w:rsidRPr="00995429" w:rsidRDefault="00C269B1" w:rsidP="003F6482">
      <w:pPr>
        <w:numPr>
          <w:ilvl w:val="2"/>
          <w:numId w:val="19"/>
        </w:numPr>
        <w:autoSpaceDE/>
        <w:autoSpaceDN/>
        <w:adjustRightInd/>
        <w:snapToGrid/>
        <w:spacing w:after="0" w:line="252" w:lineRule="auto"/>
        <w:jc w:val="left"/>
        <w:rPr>
          <w:rFonts w:asciiTheme="majorBidi" w:hAnsiTheme="majorBidi" w:cstheme="majorBidi"/>
          <w:lang w:val="en-GB" w:eastAsia="x-none"/>
        </w:rPr>
      </w:pPr>
      <w:r w:rsidRPr="00995429">
        <w:rPr>
          <w:rFonts w:asciiTheme="majorBidi" w:hAnsiTheme="majorBidi" w:cstheme="majorBidi"/>
          <w:lang w:val="en-GB" w:eastAsia="x-none"/>
        </w:rPr>
        <w:t>Sensitivity/coverage</w:t>
      </w:r>
    </w:p>
    <w:p w14:paraId="099D0465" w14:textId="6C0270BA" w:rsidR="00C269B1" w:rsidRPr="00995429" w:rsidRDefault="00C269B1" w:rsidP="003F6482">
      <w:pPr>
        <w:numPr>
          <w:ilvl w:val="2"/>
          <w:numId w:val="19"/>
        </w:numPr>
        <w:autoSpaceDE/>
        <w:autoSpaceDN/>
        <w:adjustRightInd/>
        <w:snapToGrid/>
        <w:spacing w:after="0" w:line="252" w:lineRule="auto"/>
        <w:jc w:val="left"/>
        <w:rPr>
          <w:rFonts w:asciiTheme="majorBidi" w:hAnsiTheme="majorBidi" w:cstheme="majorBidi"/>
          <w:lang w:val="en-GB" w:eastAsia="x-none"/>
        </w:rPr>
      </w:pPr>
      <w:r w:rsidRPr="00995429">
        <w:rPr>
          <w:rFonts w:asciiTheme="majorBidi" w:hAnsiTheme="majorBidi" w:cstheme="majorBidi"/>
          <w:lang w:val="en-GB" w:eastAsia="x-none"/>
        </w:rPr>
        <w:t>….</w:t>
      </w:r>
    </w:p>
    <w:p w14:paraId="34AB89C8" w14:textId="0290CA1A" w:rsidR="00C269B1" w:rsidRPr="00DD3067" w:rsidRDefault="00185184" w:rsidP="00C269B1">
      <w:pPr>
        <w:autoSpaceDE/>
        <w:autoSpaceDN/>
        <w:adjustRightInd/>
        <w:snapToGrid/>
        <w:spacing w:after="0" w:line="252" w:lineRule="auto"/>
        <w:jc w:val="left"/>
        <w:rPr>
          <w:rFonts w:asciiTheme="majorBidi" w:eastAsiaTheme="minorEastAsia" w:hAnsiTheme="majorBidi" w:cstheme="majorBidi"/>
          <w:lang w:eastAsia="zh-CN"/>
        </w:rPr>
      </w:pPr>
      <w:r>
        <w:rPr>
          <w:rFonts w:asciiTheme="majorBidi" w:hAnsiTheme="majorBidi" w:cstheme="majorBidi"/>
          <w:lang w:val="en-GB" w:eastAsia="x-none"/>
        </w:rPr>
        <w:t xml:space="preserve">In RAN1#111, it was agreed to capture </w:t>
      </w:r>
      <w:r w:rsidRPr="009927BC">
        <w:rPr>
          <w:rFonts w:ascii="Times" w:hAnsi="Times"/>
          <w:lang w:val="en-GB" w:eastAsia="x-none"/>
        </w:rPr>
        <w:t>in TR38.869</w:t>
      </w:r>
      <w:r>
        <w:rPr>
          <w:rFonts w:ascii="Times" w:hAnsi="Times"/>
          <w:lang w:val="en-GB" w:eastAsia="x-none"/>
        </w:rPr>
        <w:t xml:space="preserve"> </w:t>
      </w:r>
      <w:r>
        <w:rPr>
          <w:rFonts w:asciiTheme="majorBidi" w:hAnsiTheme="majorBidi" w:cstheme="majorBidi"/>
          <w:lang w:val="en-GB" w:eastAsia="x-none"/>
        </w:rPr>
        <w:t xml:space="preserve">many observations for the receivers agreed in </w:t>
      </w:r>
      <w:r w:rsidRPr="00DD3067">
        <w:rPr>
          <w:rFonts w:asciiTheme="majorBidi" w:eastAsiaTheme="minorEastAsia" w:hAnsiTheme="majorBidi" w:cstheme="majorBidi"/>
          <w:lang w:eastAsia="zh-CN"/>
        </w:rPr>
        <w:t xml:space="preserve">RAN#110bis-e that are suitable for OOK. </w:t>
      </w:r>
    </w:p>
    <w:p w14:paraId="07A5F1B5" w14:textId="77777777" w:rsidR="00185184" w:rsidRPr="00995429" w:rsidRDefault="00185184" w:rsidP="00995429">
      <w:pPr>
        <w:autoSpaceDE/>
        <w:autoSpaceDN/>
        <w:adjustRightInd/>
        <w:snapToGrid/>
        <w:spacing w:after="0" w:line="252" w:lineRule="auto"/>
        <w:jc w:val="left"/>
        <w:rPr>
          <w:rFonts w:asciiTheme="majorBidi" w:hAnsiTheme="majorBidi" w:cstheme="majorBidi"/>
          <w:lang w:val="en-GB" w:eastAsia="x-none"/>
        </w:rPr>
      </w:pPr>
    </w:p>
    <w:p w14:paraId="39AB49E5" w14:textId="62F7035B" w:rsidR="001177B4" w:rsidRPr="00995429" w:rsidRDefault="00C269B1" w:rsidP="00C269B1">
      <w:pPr>
        <w:rPr>
          <w:rFonts w:asciiTheme="majorBidi" w:eastAsiaTheme="minorEastAsia" w:hAnsiTheme="majorBidi" w:cstheme="majorBidi"/>
          <w:lang w:eastAsia="zh-CN"/>
        </w:rPr>
      </w:pPr>
      <w:r w:rsidRPr="00DD3067">
        <w:rPr>
          <w:rFonts w:asciiTheme="majorBidi" w:hAnsiTheme="majorBidi" w:cstheme="majorBidi"/>
          <w:lang w:val="en-GB" w:eastAsia="x-none"/>
        </w:rPr>
        <w:t>In</w:t>
      </w:r>
      <w:r w:rsidR="000424EF" w:rsidRPr="00995429">
        <w:rPr>
          <w:rFonts w:asciiTheme="majorBidi" w:eastAsiaTheme="minorEastAsia" w:hAnsiTheme="majorBidi" w:cstheme="majorBidi"/>
          <w:lang w:eastAsia="zh-CN"/>
        </w:rPr>
        <w:t xml:space="preserve"> RAN1#112, </w:t>
      </w:r>
      <w:r w:rsidR="001177B4" w:rsidRPr="00995429">
        <w:rPr>
          <w:rFonts w:asciiTheme="majorBidi" w:eastAsiaTheme="minorEastAsia" w:hAnsiTheme="majorBidi" w:cstheme="majorBidi"/>
          <w:lang w:eastAsia="zh-CN"/>
        </w:rPr>
        <w:t xml:space="preserve">it was agreed to study </w:t>
      </w:r>
      <w:r w:rsidR="008366DA">
        <w:rPr>
          <w:rFonts w:asciiTheme="majorBidi" w:eastAsiaTheme="minorEastAsia" w:hAnsiTheme="majorBidi" w:cstheme="majorBidi"/>
          <w:lang w:eastAsia="zh-CN"/>
        </w:rPr>
        <w:fldChar w:fldCharType="begin"/>
      </w:r>
      <w:r w:rsidR="008366DA">
        <w:rPr>
          <w:rFonts w:asciiTheme="majorBidi" w:eastAsiaTheme="minorEastAsia" w:hAnsiTheme="majorBidi" w:cstheme="majorBidi"/>
          <w:lang w:eastAsia="zh-CN"/>
        </w:rPr>
        <w:instrText xml:space="preserve"> REF _Ref131701165 \r \h </w:instrText>
      </w:r>
      <w:r w:rsidR="008366DA">
        <w:rPr>
          <w:rFonts w:asciiTheme="majorBidi" w:eastAsiaTheme="minorEastAsia" w:hAnsiTheme="majorBidi" w:cstheme="majorBidi"/>
          <w:lang w:eastAsia="zh-CN"/>
        </w:rPr>
      </w:r>
      <w:r w:rsidR="008366DA">
        <w:rPr>
          <w:rFonts w:asciiTheme="majorBidi" w:eastAsiaTheme="minorEastAsia" w:hAnsiTheme="majorBidi" w:cstheme="majorBidi"/>
          <w:lang w:eastAsia="zh-CN"/>
        </w:rPr>
        <w:fldChar w:fldCharType="separate"/>
      </w:r>
      <w:r w:rsidR="00FD76EC">
        <w:rPr>
          <w:rFonts w:asciiTheme="majorBidi" w:eastAsiaTheme="minorEastAsia" w:hAnsiTheme="majorBidi" w:cstheme="majorBidi"/>
          <w:lang w:eastAsia="zh-CN"/>
        </w:rPr>
        <w:t>[2]</w:t>
      </w:r>
      <w:r w:rsidR="008366DA">
        <w:rPr>
          <w:rFonts w:asciiTheme="majorBidi" w:eastAsiaTheme="minorEastAsia" w:hAnsiTheme="majorBidi" w:cstheme="majorBidi"/>
          <w:lang w:eastAsia="zh-CN"/>
        </w:rPr>
        <w:fldChar w:fldCharType="end"/>
      </w:r>
      <w:r w:rsidR="001177B4" w:rsidRPr="00995429">
        <w:rPr>
          <w:rFonts w:asciiTheme="majorBidi" w:eastAsiaTheme="minorEastAsia" w:hAnsiTheme="majorBidi" w:cstheme="majorBidi"/>
          <w:lang w:eastAsia="zh-CN"/>
        </w:rPr>
        <w:t>:</w:t>
      </w:r>
    </w:p>
    <w:p w14:paraId="584B56A6" w14:textId="284BEE04" w:rsidR="000424EF" w:rsidRPr="00995429" w:rsidRDefault="00CA6F8C" w:rsidP="003F6482">
      <w:pPr>
        <w:pStyle w:val="af3"/>
        <w:numPr>
          <w:ilvl w:val="0"/>
          <w:numId w:val="18"/>
        </w:numPr>
        <w:rPr>
          <w:rFonts w:asciiTheme="majorBidi" w:hAnsiTheme="majorBidi" w:cstheme="majorBidi"/>
          <w:sz w:val="22"/>
          <w:szCs w:val="22"/>
          <w:lang w:eastAsia="zh-CN"/>
        </w:rPr>
      </w:pPr>
      <w:r w:rsidRPr="00995429">
        <w:rPr>
          <w:rFonts w:asciiTheme="majorBidi" w:hAnsiTheme="majorBidi" w:cstheme="majorBidi"/>
          <w:sz w:val="22"/>
          <w:szCs w:val="22"/>
          <w:lang w:eastAsia="zh-CN"/>
        </w:rPr>
        <w:t>P</w:t>
      </w:r>
      <w:r w:rsidR="001177B4" w:rsidRPr="00995429">
        <w:rPr>
          <w:rFonts w:asciiTheme="majorBidi" w:hAnsiTheme="majorBidi" w:cstheme="majorBidi"/>
          <w:sz w:val="22"/>
          <w:szCs w:val="22"/>
          <w:lang w:eastAsia="zh-CN"/>
        </w:rPr>
        <w:t>arallel receiver architectures for FSK</w:t>
      </w:r>
      <w:r w:rsidR="0093273A" w:rsidRPr="00995429">
        <w:rPr>
          <w:rFonts w:asciiTheme="majorBidi" w:hAnsiTheme="majorBidi" w:cstheme="majorBidi"/>
          <w:sz w:val="22"/>
          <w:szCs w:val="22"/>
          <w:lang w:eastAsia="zh-CN"/>
        </w:rPr>
        <w:t>;</w:t>
      </w:r>
    </w:p>
    <w:p w14:paraId="363D2695" w14:textId="03F6CDDF" w:rsidR="00CA6F8C" w:rsidRPr="00995429" w:rsidRDefault="00CA6F8C" w:rsidP="003F6482">
      <w:pPr>
        <w:pStyle w:val="af3"/>
        <w:numPr>
          <w:ilvl w:val="0"/>
          <w:numId w:val="18"/>
        </w:numPr>
        <w:rPr>
          <w:rFonts w:asciiTheme="majorBidi" w:hAnsiTheme="majorBidi" w:cstheme="majorBidi"/>
          <w:sz w:val="22"/>
          <w:szCs w:val="22"/>
          <w:lang w:eastAsia="zh-CN"/>
        </w:rPr>
      </w:pPr>
      <w:r w:rsidRPr="00995429">
        <w:rPr>
          <w:rFonts w:asciiTheme="majorBidi" w:hAnsiTheme="majorBidi" w:cstheme="majorBidi"/>
          <w:sz w:val="22"/>
          <w:szCs w:val="22"/>
          <w:lang w:eastAsia="zh-CN"/>
        </w:rPr>
        <w:t>R</w:t>
      </w:r>
      <w:proofErr w:type="spellStart"/>
      <w:r w:rsidRPr="00995429">
        <w:rPr>
          <w:rFonts w:asciiTheme="majorBidi" w:hAnsiTheme="majorBidi" w:cstheme="majorBidi"/>
          <w:sz w:val="22"/>
          <w:szCs w:val="22"/>
          <w:lang w:val="en-US" w:eastAsia="zh-CN"/>
        </w:rPr>
        <w:t>eceiver</w:t>
      </w:r>
      <w:proofErr w:type="spellEnd"/>
      <w:r w:rsidRPr="00995429">
        <w:rPr>
          <w:rFonts w:asciiTheme="majorBidi" w:hAnsiTheme="majorBidi" w:cstheme="majorBidi"/>
          <w:sz w:val="22"/>
          <w:szCs w:val="22"/>
          <w:lang w:val="en-US" w:eastAsia="zh-CN"/>
        </w:rPr>
        <w:t xml:space="preserve"> architectures for </w:t>
      </w:r>
      <w:r w:rsidRPr="00995429">
        <w:rPr>
          <w:rFonts w:asciiTheme="majorBidi" w:hAnsiTheme="majorBidi" w:cstheme="majorBidi"/>
          <w:sz w:val="22"/>
          <w:szCs w:val="22"/>
          <w:lang w:eastAsia="zh-CN"/>
        </w:rPr>
        <w:t>FSK with frequency to amplitude conversion</w:t>
      </w:r>
      <w:r w:rsidR="0093273A" w:rsidRPr="00995429">
        <w:rPr>
          <w:rFonts w:asciiTheme="majorBidi" w:hAnsiTheme="majorBidi" w:cstheme="majorBidi"/>
          <w:sz w:val="22"/>
          <w:szCs w:val="22"/>
          <w:lang w:eastAsia="zh-CN"/>
        </w:rPr>
        <w:t>;</w:t>
      </w:r>
    </w:p>
    <w:p w14:paraId="73CC5A40" w14:textId="65F8B7DA" w:rsidR="00CA6F8C" w:rsidRPr="00995429" w:rsidRDefault="00CA6F8C" w:rsidP="003F6482">
      <w:pPr>
        <w:pStyle w:val="af3"/>
        <w:numPr>
          <w:ilvl w:val="0"/>
          <w:numId w:val="18"/>
        </w:numPr>
        <w:rPr>
          <w:rFonts w:asciiTheme="majorBidi" w:hAnsiTheme="majorBidi" w:cstheme="majorBidi"/>
          <w:lang w:eastAsia="zh-CN"/>
        </w:rPr>
      </w:pPr>
      <w:r w:rsidRPr="00995429">
        <w:rPr>
          <w:rFonts w:asciiTheme="majorBidi" w:hAnsiTheme="majorBidi" w:cstheme="majorBidi"/>
          <w:sz w:val="22"/>
          <w:szCs w:val="22"/>
          <w:lang w:eastAsia="zh-CN"/>
        </w:rPr>
        <w:t xml:space="preserve">Receiver architectures </w:t>
      </w:r>
      <w:r w:rsidR="000F179E" w:rsidRPr="00995429">
        <w:rPr>
          <w:rFonts w:asciiTheme="majorBidi" w:hAnsiTheme="majorBidi" w:cstheme="majorBidi"/>
          <w:sz w:val="22"/>
          <w:szCs w:val="22"/>
          <w:lang w:eastAsia="zh-CN"/>
        </w:rPr>
        <w:t>f</w:t>
      </w:r>
      <w:r w:rsidRPr="00995429">
        <w:rPr>
          <w:rFonts w:asciiTheme="majorBidi" w:hAnsiTheme="majorBidi" w:cstheme="majorBidi"/>
          <w:sz w:val="22"/>
          <w:szCs w:val="22"/>
          <w:lang w:eastAsia="zh-CN"/>
        </w:rPr>
        <w:t>or OFDMA-based signals/channels</w:t>
      </w:r>
      <w:r w:rsidR="0093273A" w:rsidRPr="00995429">
        <w:rPr>
          <w:rFonts w:asciiTheme="majorBidi" w:hAnsiTheme="majorBidi" w:cstheme="majorBidi"/>
          <w:sz w:val="22"/>
          <w:szCs w:val="22"/>
          <w:lang w:eastAsia="zh-CN"/>
        </w:rPr>
        <w:t>.</w:t>
      </w:r>
    </w:p>
    <w:p w14:paraId="6F6D166F" w14:textId="3489203F" w:rsidR="00AD32A7" w:rsidRPr="00451B43" w:rsidRDefault="00AD32A7" w:rsidP="00451B43">
      <w:pPr>
        <w:rPr>
          <w:rFonts w:asciiTheme="majorBidi" w:hAnsiTheme="majorBidi" w:cstheme="majorBidi"/>
          <w:color w:val="000000" w:themeColor="text1"/>
        </w:rPr>
      </w:pPr>
      <w:r w:rsidRPr="00995429">
        <w:rPr>
          <w:rFonts w:asciiTheme="majorBidi" w:hAnsiTheme="majorBidi" w:cstheme="majorBidi"/>
          <w:color w:val="000000" w:themeColor="text1"/>
        </w:rPr>
        <w:t xml:space="preserve">This contribution continues discussing the LP-WUS receiver architectures, including </w:t>
      </w:r>
    </w:p>
    <w:p w14:paraId="6AC4B40F" w14:textId="1E4E0A52" w:rsidR="00451B43" w:rsidRDefault="00AD32A7" w:rsidP="003F6482">
      <w:pPr>
        <w:pStyle w:val="af3"/>
        <w:numPr>
          <w:ilvl w:val="0"/>
          <w:numId w:val="9"/>
        </w:numPr>
        <w:rPr>
          <w:rFonts w:asciiTheme="majorBidi" w:hAnsiTheme="majorBidi" w:cstheme="majorBidi"/>
          <w:color w:val="000000" w:themeColor="text1"/>
          <w:sz w:val="22"/>
          <w:szCs w:val="22"/>
        </w:rPr>
      </w:pPr>
      <w:r w:rsidRPr="00995429">
        <w:rPr>
          <w:rFonts w:asciiTheme="majorBidi" w:hAnsiTheme="majorBidi" w:cstheme="majorBidi"/>
          <w:color w:val="000000" w:themeColor="text1"/>
          <w:sz w:val="22"/>
          <w:szCs w:val="22"/>
        </w:rPr>
        <w:t>Receiver architecture for OFDMA-based signal</w:t>
      </w:r>
      <w:r w:rsidR="00451B43">
        <w:rPr>
          <w:rFonts w:asciiTheme="majorBidi" w:hAnsiTheme="majorBidi" w:cstheme="majorBidi"/>
          <w:color w:val="000000" w:themeColor="text1"/>
          <w:sz w:val="22"/>
          <w:szCs w:val="22"/>
        </w:rPr>
        <w:t xml:space="preserve"> without FFT in baseband processing, especially for a sequence-based modulated OFDMA signal</w:t>
      </w:r>
      <w:r w:rsidRPr="00995429">
        <w:rPr>
          <w:rFonts w:asciiTheme="majorBidi" w:hAnsiTheme="majorBidi" w:cstheme="majorBidi"/>
          <w:color w:val="000000" w:themeColor="text1"/>
          <w:sz w:val="22"/>
          <w:szCs w:val="22"/>
        </w:rPr>
        <w:t xml:space="preserve"> (simply referred to as ‘sequence</w:t>
      </w:r>
      <w:r w:rsidR="00DB5301">
        <w:rPr>
          <w:rFonts w:asciiTheme="majorBidi" w:hAnsiTheme="majorBidi" w:cstheme="majorBidi"/>
          <w:color w:val="000000" w:themeColor="text1"/>
          <w:sz w:val="22"/>
          <w:szCs w:val="22"/>
        </w:rPr>
        <w:t>-</w:t>
      </w:r>
      <w:r w:rsidR="0068447E">
        <w:rPr>
          <w:rFonts w:asciiTheme="majorBidi" w:hAnsiTheme="majorBidi" w:cstheme="majorBidi"/>
          <w:color w:val="000000" w:themeColor="text1"/>
          <w:sz w:val="22"/>
          <w:szCs w:val="22"/>
        </w:rPr>
        <w:t>based</w:t>
      </w:r>
      <w:r w:rsidR="0068447E" w:rsidRPr="00995429">
        <w:rPr>
          <w:rFonts w:asciiTheme="majorBidi" w:hAnsiTheme="majorBidi" w:cstheme="majorBidi"/>
          <w:color w:val="000000" w:themeColor="text1"/>
          <w:sz w:val="22"/>
          <w:szCs w:val="22"/>
        </w:rPr>
        <w:t xml:space="preserve"> </w:t>
      </w:r>
      <w:r w:rsidR="001E4162" w:rsidRPr="00995429">
        <w:rPr>
          <w:rFonts w:asciiTheme="majorBidi" w:hAnsiTheme="majorBidi" w:cstheme="majorBidi"/>
          <w:sz w:val="22"/>
          <w:szCs w:val="22"/>
          <w:lang w:eastAsia="zh-CN"/>
        </w:rPr>
        <w:t>waveform</w:t>
      </w:r>
      <w:r w:rsidR="001E4162" w:rsidRPr="00995429">
        <w:rPr>
          <w:rFonts w:asciiTheme="majorBidi" w:hAnsiTheme="majorBidi" w:cstheme="majorBidi"/>
          <w:color w:val="000000" w:themeColor="text1"/>
          <w:sz w:val="22"/>
          <w:szCs w:val="22"/>
        </w:rPr>
        <w:t>’</w:t>
      </w:r>
      <w:r w:rsidR="0079300E" w:rsidRPr="00995429">
        <w:rPr>
          <w:rFonts w:asciiTheme="majorBidi" w:hAnsiTheme="majorBidi" w:cstheme="majorBidi"/>
          <w:color w:val="000000" w:themeColor="text1"/>
          <w:sz w:val="22"/>
          <w:szCs w:val="22"/>
        </w:rPr>
        <w:t xml:space="preserve"> </w:t>
      </w:r>
      <w:r w:rsidRPr="00995429">
        <w:rPr>
          <w:rFonts w:asciiTheme="majorBidi" w:hAnsiTheme="majorBidi" w:cstheme="majorBidi"/>
          <w:color w:val="000000" w:themeColor="text1"/>
          <w:sz w:val="22"/>
          <w:szCs w:val="22"/>
        </w:rPr>
        <w:t>hereafter)</w:t>
      </w:r>
      <w:r w:rsidR="00451B43">
        <w:rPr>
          <w:rFonts w:asciiTheme="majorBidi" w:hAnsiTheme="majorBidi" w:cstheme="majorBidi"/>
          <w:color w:val="000000" w:themeColor="text1"/>
          <w:sz w:val="22"/>
          <w:szCs w:val="22"/>
        </w:rPr>
        <w:t>, and</w:t>
      </w:r>
    </w:p>
    <w:p w14:paraId="4A0915E6" w14:textId="0AB0BF3A" w:rsidR="00AD32A7" w:rsidRPr="00995429" w:rsidRDefault="00451B43" w:rsidP="003F6482">
      <w:pPr>
        <w:pStyle w:val="af3"/>
        <w:numPr>
          <w:ilvl w:val="0"/>
          <w:numId w:val="9"/>
        </w:numPr>
        <w:rPr>
          <w:rFonts w:asciiTheme="majorBidi" w:hAnsiTheme="majorBidi" w:cstheme="majorBidi"/>
          <w:color w:val="000000" w:themeColor="text1"/>
          <w:sz w:val="22"/>
          <w:szCs w:val="22"/>
        </w:rPr>
      </w:pPr>
      <w:r w:rsidRPr="00995429">
        <w:rPr>
          <w:rFonts w:asciiTheme="majorBidi" w:hAnsiTheme="majorBidi" w:cstheme="majorBidi"/>
          <w:color w:val="000000" w:themeColor="text1"/>
          <w:sz w:val="22"/>
          <w:szCs w:val="22"/>
        </w:rPr>
        <w:t>Remaining issue for receiver architecture of OOK and FSK</w:t>
      </w:r>
      <w:r w:rsidR="00DB5301">
        <w:rPr>
          <w:rFonts w:asciiTheme="majorBidi" w:hAnsiTheme="majorBidi" w:cstheme="majorBidi"/>
          <w:color w:val="000000" w:themeColor="text1"/>
          <w:sz w:val="22"/>
          <w:szCs w:val="22"/>
        </w:rPr>
        <w:t>.</w:t>
      </w:r>
      <w:r w:rsidR="00AD32A7" w:rsidRPr="00995429">
        <w:rPr>
          <w:rFonts w:asciiTheme="majorBidi" w:hAnsiTheme="majorBidi" w:cstheme="majorBidi"/>
          <w:color w:val="000000" w:themeColor="text1"/>
          <w:sz w:val="22"/>
          <w:szCs w:val="22"/>
        </w:rPr>
        <w:t xml:space="preserve"> </w:t>
      </w:r>
    </w:p>
    <w:p w14:paraId="5999E3A2" w14:textId="707F8067" w:rsidR="00AD32A7" w:rsidRPr="00995429" w:rsidRDefault="00AD32A7" w:rsidP="00AD32A7">
      <w:pPr>
        <w:rPr>
          <w:rFonts w:asciiTheme="majorBidi" w:hAnsiTheme="majorBidi" w:cstheme="majorBidi"/>
          <w:color w:val="000000" w:themeColor="text1"/>
        </w:rPr>
      </w:pPr>
      <w:r w:rsidRPr="00995429">
        <w:rPr>
          <w:rFonts w:asciiTheme="majorBidi" w:hAnsiTheme="majorBidi" w:cstheme="majorBidi"/>
          <w:color w:val="000000" w:themeColor="text1"/>
        </w:rPr>
        <w:t xml:space="preserve">We also provide some receiver details and performance metric for each </w:t>
      </w:r>
      <w:r w:rsidR="00F348B6" w:rsidRPr="00995429">
        <w:rPr>
          <w:rFonts w:asciiTheme="majorBidi" w:hAnsiTheme="majorBidi" w:cstheme="majorBidi"/>
          <w:color w:val="000000" w:themeColor="text1"/>
        </w:rPr>
        <w:t>architecture</w:t>
      </w:r>
      <w:r w:rsidRPr="00995429">
        <w:rPr>
          <w:rFonts w:asciiTheme="majorBidi" w:hAnsiTheme="majorBidi" w:cstheme="majorBidi"/>
          <w:color w:val="000000" w:themeColor="text1"/>
        </w:rPr>
        <w:t>.</w:t>
      </w:r>
    </w:p>
    <w:p w14:paraId="6653E741" w14:textId="023E0FCF" w:rsidR="007D29CA" w:rsidRPr="004A43B4" w:rsidRDefault="007D29CA" w:rsidP="007D29CA">
      <w:pPr>
        <w:pStyle w:val="1"/>
        <w:rPr>
          <w:color w:val="000000" w:themeColor="text1"/>
        </w:rPr>
      </w:pPr>
      <w:r w:rsidRPr="004A43B4">
        <w:rPr>
          <w:rFonts w:hint="eastAsia"/>
          <w:color w:val="000000" w:themeColor="text1"/>
        </w:rPr>
        <w:t>Discussion</w:t>
      </w:r>
      <w:r w:rsidRPr="004A43B4">
        <w:rPr>
          <w:color w:val="000000" w:themeColor="text1"/>
        </w:rPr>
        <w:t xml:space="preserve"> on potential LP</w:t>
      </w:r>
      <w:r w:rsidRPr="004A43B4">
        <w:rPr>
          <w:rFonts w:hint="eastAsia"/>
          <w:color w:val="000000" w:themeColor="text1"/>
        </w:rPr>
        <w:t>-</w:t>
      </w:r>
      <w:r w:rsidRPr="004A43B4">
        <w:rPr>
          <w:color w:val="000000" w:themeColor="text1"/>
        </w:rPr>
        <w:t>WUR architectures</w:t>
      </w:r>
      <w:r w:rsidR="002437E6" w:rsidRPr="004A43B4">
        <w:rPr>
          <w:color w:val="000000" w:themeColor="text1"/>
        </w:rPr>
        <w:t xml:space="preserve"> </w:t>
      </w:r>
    </w:p>
    <w:p w14:paraId="5504BA57" w14:textId="033FE3C0" w:rsidR="009E2E0E" w:rsidRDefault="00520044" w:rsidP="009E2E0E">
      <w:r w:rsidRPr="004A43B4">
        <w:rPr>
          <w:color w:val="000000" w:themeColor="text1"/>
        </w:rPr>
        <w:t>In this section,</w:t>
      </w:r>
      <w:r w:rsidR="00BD1F04" w:rsidRPr="004A43B4">
        <w:rPr>
          <w:color w:val="000000" w:themeColor="text1"/>
        </w:rPr>
        <w:t xml:space="preserve"> </w:t>
      </w:r>
      <w:r w:rsidR="00370779" w:rsidRPr="004A43B4">
        <w:rPr>
          <w:color w:val="000000" w:themeColor="text1"/>
        </w:rPr>
        <w:t xml:space="preserve">we </w:t>
      </w:r>
      <w:r w:rsidR="000527FE" w:rsidRPr="004A43B4">
        <w:rPr>
          <w:color w:val="000000" w:themeColor="text1"/>
        </w:rPr>
        <w:t>discuss receivers</w:t>
      </w:r>
      <w:r w:rsidR="000257AB" w:rsidRPr="004A43B4">
        <w:rPr>
          <w:color w:val="000000" w:themeColor="text1"/>
        </w:rPr>
        <w:t xml:space="preserve"> suitable</w:t>
      </w:r>
      <w:r w:rsidR="00214F75" w:rsidRPr="004A43B4">
        <w:rPr>
          <w:color w:val="000000" w:themeColor="text1"/>
        </w:rPr>
        <w:t xml:space="preserve"> for </w:t>
      </w:r>
      <w:r w:rsidR="00C1779A">
        <w:rPr>
          <w:color w:val="000000" w:themeColor="text1"/>
        </w:rPr>
        <w:t>OOK/</w:t>
      </w:r>
      <w:r w:rsidR="00214F75" w:rsidRPr="004A43B4">
        <w:rPr>
          <w:color w:val="000000" w:themeColor="text1"/>
        </w:rPr>
        <w:t>FSK</w:t>
      </w:r>
      <w:r w:rsidR="007333FC" w:rsidRPr="004A43B4">
        <w:rPr>
          <w:color w:val="000000" w:themeColor="text1"/>
        </w:rPr>
        <w:t xml:space="preserve"> </w:t>
      </w:r>
      <w:r w:rsidR="00C1779A">
        <w:rPr>
          <w:color w:val="000000" w:themeColor="text1"/>
        </w:rPr>
        <w:t xml:space="preserve">signals </w:t>
      </w:r>
      <w:r w:rsidR="007333FC" w:rsidRPr="004A43B4">
        <w:rPr>
          <w:color w:val="000000" w:themeColor="text1"/>
        </w:rPr>
        <w:t>and</w:t>
      </w:r>
      <w:r w:rsidR="00214F75" w:rsidRPr="004A43B4">
        <w:rPr>
          <w:color w:val="000000" w:themeColor="text1"/>
        </w:rPr>
        <w:t xml:space="preserve"> </w:t>
      </w:r>
      <w:r w:rsidR="000257AB" w:rsidRPr="004A43B4">
        <w:rPr>
          <w:color w:val="000000" w:themeColor="text1"/>
        </w:rPr>
        <w:t xml:space="preserve">receivers suitable for </w:t>
      </w:r>
      <w:r w:rsidR="00C1779A">
        <w:rPr>
          <w:color w:val="000000" w:themeColor="text1"/>
        </w:rPr>
        <w:t>OFDMA-based signal</w:t>
      </w:r>
      <w:r w:rsidR="00534990">
        <w:t>.</w:t>
      </w:r>
    </w:p>
    <w:p w14:paraId="5773647B" w14:textId="77777777" w:rsidR="00863330" w:rsidRDefault="005B33F4" w:rsidP="005B33F4">
      <w:pPr>
        <w:pStyle w:val="2"/>
      </w:pPr>
      <w:bookmarkStart w:id="4" w:name="_Ref131446179"/>
      <w:r w:rsidRPr="005B33F4">
        <w:lastRenderedPageBreak/>
        <w:t>Receiver architecture for OFD</w:t>
      </w:r>
      <w:r w:rsidR="00863330">
        <w:t>MA-based signals/channels</w:t>
      </w:r>
    </w:p>
    <w:p w14:paraId="44E64678" w14:textId="37F2D0DE" w:rsidR="005B33F4" w:rsidRDefault="00863330" w:rsidP="00863330">
      <w:pPr>
        <w:pStyle w:val="3"/>
      </w:pPr>
      <w:bookmarkStart w:id="5" w:name="_Ref134196536"/>
      <w:r>
        <w:t xml:space="preserve">Receivers </w:t>
      </w:r>
      <w:r w:rsidR="005B33F4" w:rsidRPr="005B33F4">
        <w:t>with</w:t>
      </w:r>
      <w:r>
        <w:t xml:space="preserve"> </w:t>
      </w:r>
      <w:r w:rsidR="00451B43">
        <w:t xml:space="preserve">time domain </w:t>
      </w:r>
      <w:r>
        <w:t>correlation</w:t>
      </w:r>
      <w:r w:rsidR="005B33F4" w:rsidRPr="005B33F4">
        <w:t xml:space="preserve"> in baseband processing</w:t>
      </w:r>
      <w:r>
        <w:t xml:space="preserve"> without FFT</w:t>
      </w:r>
      <w:bookmarkEnd w:id="5"/>
    </w:p>
    <w:p w14:paraId="03E5C4F4" w14:textId="77777777" w:rsidR="005B33F4" w:rsidRPr="004A43B4" w:rsidRDefault="005B33F4" w:rsidP="005B33F4">
      <w:pPr>
        <w:rPr>
          <w:color w:val="000000" w:themeColor="text1"/>
          <w:lang w:val="en-GB"/>
        </w:rPr>
      </w:pPr>
      <w:r w:rsidRPr="004A43B4">
        <w:rPr>
          <w:color w:val="000000" w:themeColor="text1"/>
        </w:rPr>
        <w:t>In RAN1#11</w:t>
      </w:r>
      <w:r>
        <w:rPr>
          <w:color w:val="000000" w:themeColor="text1"/>
        </w:rPr>
        <w:t>2</w:t>
      </w:r>
      <w:r w:rsidRPr="004A43B4">
        <w:rPr>
          <w:color w:val="000000" w:themeColor="text1"/>
        </w:rPr>
        <w:t xml:space="preserve">, it was agreed to study </w:t>
      </w:r>
      <w:r>
        <w:rPr>
          <w:color w:val="000000" w:themeColor="text1"/>
        </w:rPr>
        <w:t xml:space="preserve">the receiver architectures for </w:t>
      </w:r>
      <w:r w:rsidRPr="004A43B4">
        <w:rPr>
          <w:color w:val="000000" w:themeColor="text1"/>
        </w:rPr>
        <w:t>OFDMA-based signal</w:t>
      </w:r>
      <w:r>
        <w:rPr>
          <w:color w:val="000000" w:themeColor="text1"/>
        </w:rPr>
        <w:t>s/channels</w:t>
      </w:r>
      <w:r w:rsidRPr="004A43B4">
        <w:rPr>
          <w:color w:val="000000" w:themeColor="text1"/>
        </w:rPr>
        <w:t xml:space="preserve"> </w:t>
      </w:r>
      <w:r w:rsidRPr="004A43B4">
        <w:rPr>
          <w:rFonts w:ascii="Times" w:hAnsi="Times"/>
          <w:color w:val="000000" w:themeColor="text1"/>
          <w:lang w:val="en-GB"/>
        </w:rPr>
        <w:t>as follows</w:t>
      </w:r>
      <w:r w:rsidRPr="004A43B4">
        <w:rPr>
          <w:color w:val="000000" w:themeColor="text1"/>
          <w:lang w:val="en-GB"/>
        </w:rPr>
        <w:t>:</w:t>
      </w:r>
    </w:p>
    <w:tbl>
      <w:tblPr>
        <w:tblStyle w:val="ae"/>
        <w:tblW w:w="0" w:type="auto"/>
        <w:tblLook w:val="04A0" w:firstRow="1" w:lastRow="0" w:firstColumn="1" w:lastColumn="0" w:noHBand="0" w:noVBand="1"/>
      </w:tblPr>
      <w:tblGrid>
        <w:gridCol w:w="9307"/>
      </w:tblGrid>
      <w:tr w:rsidR="005B33F4" w:rsidRPr="00BB6C68" w14:paraId="2AC1B151" w14:textId="77777777" w:rsidTr="00971BBD">
        <w:tc>
          <w:tcPr>
            <w:tcW w:w="9307" w:type="dxa"/>
          </w:tcPr>
          <w:p w14:paraId="20C187A1" w14:textId="77777777" w:rsidR="005B33F4" w:rsidRPr="00E87C12" w:rsidRDefault="005B33F4" w:rsidP="00971BBD">
            <w:pPr>
              <w:rPr>
                <w:highlight w:val="green"/>
                <w:lang w:eastAsia="x-none"/>
              </w:rPr>
            </w:pPr>
            <w:r w:rsidRPr="00E87C12">
              <w:rPr>
                <w:highlight w:val="green"/>
                <w:lang w:eastAsia="x-none"/>
              </w:rPr>
              <w:t>Agreement</w:t>
            </w:r>
          </w:p>
          <w:p w14:paraId="3B7CEDCD" w14:textId="77777777" w:rsidR="005B33F4" w:rsidRPr="00586A6F" w:rsidRDefault="005B33F4" w:rsidP="00971BBD">
            <w:pPr>
              <w:rPr>
                <w:szCs w:val="20"/>
              </w:rPr>
            </w:pPr>
            <w:r w:rsidRPr="00586A6F">
              <w:rPr>
                <w:szCs w:val="20"/>
              </w:rPr>
              <w:t>For OFDMA-based signals/channels, study the receiver architectures based on the following diagrams:</w:t>
            </w:r>
          </w:p>
          <w:p w14:paraId="42BBA1CC" w14:textId="77777777" w:rsidR="005B33F4" w:rsidRPr="00586A6F" w:rsidRDefault="005B33F4" w:rsidP="00971BBD">
            <w:pPr>
              <w:numPr>
                <w:ilvl w:val="0"/>
                <w:numId w:val="12"/>
              </w:numPr>
              <w:autoSpaceDE/>
              <w:autoSpaceDN/>
              <w:adjustRightInd/>
              <w:snapToGrid/>
              <w:spacing w:after="0"/>
              <w:jc w:val="left"/>
              <w:rPr>
                <w:szCs w:val="20"/>
                <w:lang w:eastAsia="x-none"/>
              </w:rPr>
            </w:pPr>
            <w:r w:rsidRPr="00586A6F">
              <w:rPr>
                <w:szCs w:val="20"/>
                <w:lang w:eastAsia="x-none"/>
              </w:rPr>
              <w:t>I/Q branches are required for digital BB processing.</w:t>
            </w:r>
          </w:p>
          <w:p w14:paraId="333ADE29" w14:textId="77777777" w:rsidR="005B33F4" w:rsidRPr="00586A6F" w:rsidRDefault="005B33F4" w:rsidP="00971BBD">
            <w:pPr>
              <w:numPr>
                <w:ilvl w:val="0"/>
                <w:numId w:val="12"/>
              </w:numPr>
              <w:autoSpaceDE/>
              <w:autoSpaceDN/>
              <w:adjustRightInd/>
              <w:snapToGrid/>
              <w:spacing w:after="0"/>
              <w:jc w:val="left"/>
              <w:rPr>
                <w:szCs w:val="20"/>
                <w:lang w:eastAsia="x-none"/>
              </w:rPr>
            </w:pPr>
            <w:r w:rsidRPr="00586A6F">
              <w:rPr>
                <w:szCs w:val="20"/>
                <w:lang w:eastAsia="x-none"/>
              </w:rPr>
              <w:t>Digital BB processing may or may not include FFT (companies to provide details on how).</w:t>
            </w:r>
          </w:p>
          <w:p w14:paraId="74699692" w14:textId="77777777" w:rsidR="005B33F4" w:rsidRPr="00586A6F" w:rsidRDefault="005B33F4" w:rsidP="00971BBD">
            <w:pPr>
              <w:numPr>
                <w:ilvl w:val="0"/>
                <w:numId w:val="12"/>
              </w:numPr>
              <w:autoSpaceDE/>
              <w:autoSpaceDN/>
              <w:adjustRightInd/>
              <w:snapToGrid/>
              <w:spacing w:after="0"/>
              <w:jc w:val="left"/>
              <w:rPr>
                <w:szCs w:val="20"/>
                <w:lang w:eastAsia="x-none"/>
              </w:rPr>
            </w:pPr>
            <w:r w:rsidRPr="00586A6F">
              <w:rPr>
                <w:szCs w:val="20"/>
                <w:lang w:eastAsia="x-none"/>
              </w:rPr>
              <w:t>For sequence-based OFDM signals/channels, digital BB processing includes sequence correlation in either time domain (without FFT) or frequency domain (after FFT).</w:t>
            </w:r>
          </w:p>
          <w:p w14:paraId="11C24A6A" w14:textId="77777777" w:rsidR="005B33F4" w:rsidRPr="00586A6F" w:rsidRDefault="005B33F4" w:rsidP="00971BBD">
            <w:pPr>
              <w:numPr>
                <w:ilvl w:val="0"/>
                <w:numId w:val="12"/>
              </w:numPr>
              <w:autoSpaceDE/>
              <w:autoSpaceDN/>
              <w:adjustRightInd/>
              <w:snapToGrid/>
              <w:spacing w:after="0"/>
              <w:jc w:val="left"/>
              <w:rPr>
                <w:szCs w:val="20"/>
                <w:lang w:eastAsia="x-none"/>
              </w:rPr>
            </w:pPr>
            <w:r w:rsidRPr="00586A6F">
              <w:rPr>
                <w:szCs w:val="20"/>
                <w:lang w:eastAsia="x-none"/>
              </w:rPr>
              <w:t>Proponent companies should at least provide details on power consumption reduction compared to the MR regarding the RF and digital BB processing.</w:t>
            </w:r>
          </w:p>
          <w:p w14:paraId="65AD8339" w14:textId="77777777" w:rsidR="005B33F4" w:rsidRPr="00586A6F" w:rsidRDefault="005B33F4" w:rsidP="00971BBD">
            <w:pPr>
              <w:numPr>
                <w:ilvl w:val="1"/>
                <w:numId w:val="12"/>
              </w:numPr>
              <w:autoSpaceDE/>
              <w:autoSpaceDN/>
              <w:adjustRightInd/>
              <w:snapToGrid/>
              <w:spacing w:after="0"/>
              <w:jc w:val="left"/>
              <w:rPr>
                <w:szCs w:val="20"/>
                <w:lang w:eastAsia="x-none"/>
              </w:rPr>
            </w:pPr>
            <w:r w:rsidRPr="00586A6F">
              <w:rPr>
                <w:szCs w:val="20"/>
                <w:lang w:eastAsia="x-none"/>
              </w:rPr>
              <w:t>Companies are encouraged to provide the break-down for the components.</w:t>
            </w:r>
          </w:p>
          <w:p w14:paraId="4C8FFCD2" w14:textId="77777777" w:rsidR="005B33F4" w:rsidRPr="00586A6F" w:rsidRDefault="005B33F4" w:rsidP="00971BBD">
            <w:pPr>
              <w:numPr>
                <w:ilvl w:val="1"/>
                <w:numId w:val="12"/>
              </w:numPr>
              <w:autoSpaceDE/>
              <w:autoSpaceDN/>
              <w:adjustRightInd/>
              <w:snapToGrid/>
              <w:spacing w:after="0"/>
              <w:jc w:val="left"/>
              <w:rPr>
                <w:szCs w:val="20"/>
                <w:lang w:eastAsia="x-none"/>
              </w:rPr>
            </w:pPr>
            <w:r w:rsidRPr="00586A6F">
              <w:rPr>
                <w:szCs w:val="20"/>
                <w:lang w:eastAsia="x-none"/>
              </w:rPr>
              <w:t>The potential power reduction compared to the main radio may come from e.g.:</w:t>
            </w:r>
          </w:p>
          <w:p w14:paraId="4AE2D955" w14:textId="77777777" w:rsidR="005B33F4" w:rsidRPr="00586A6F" w:rsidRDefault="005B33F4" w:rsidP="00971BBD">
            <w:pPr>
              <w:numPr>
                <w:ilvl w:val="2"/>
                <w:numId w:val="12"/>
              </w:numPr>
              <w:autoSpaceDE/>
              <w:autoSpaceDN/>
              <w:adjustRightInd/>
              <w:snapToGrid/>
              <w:spacing w:after="0"/>
              <w:jc w:val="left"/>
              <w:rPr>
                <w:szCs w:val="20"/>
                <w:lang w:eastAsia="x-none"/>
              </w:rPr>
            </w:pPr>
            <w:r w:rsidRPr="00586A6F">
              <w:rPr>
                <w:szCs w:val="20"/>
                <w:lang w:eastAsia="x-none"/>
              </w:rPr>
              <w:t>Lower performance LNA/amplifier</w:t>
            </w:r>
          </w:p>
          <w:p w14:paraId="7BB871EF" w14:textId="77777777" w:rsidR="005B33F4" w:rsidRPr="00586A6F" w:rsidRDefault="005B33F4" w:rsidP="00971BBD">
            <w:pPr>
              <w:numPr>
                <w:ilvl w:val="2"/>
                <w:numId w:val="12"/>
              </w:numPr>
              <w:autoSpaceDE/>
              <w:autoSpaceDN/>
              <w:adjustRightInd/>
              <w:snapToGrid/>
              <w:spacing w:after="0"/>
              <w:jc w:val="left"/>
              <w:rPr>
                <w:szCs w:val="20"/>
                <w:lang w:eastAsia="x-none"/>
              </w:rPr>
            </w:pPr>
            <w:r w:rsidRPr="00586A6F">
              <w:rPr>
                <w:szCs w:val="20"/>
                <w:lang w:eastAsia="x-none"/>
              </w:rPr>
              <w:t>Oscillator/PLL with relaxed performance requirements</w:t>
            </w:r>
          </w:p>
          <w:p w14:paraId="6DF7D8C7" w14:textId="77777777" w:rsidR="005B33F4" w:rsidRPr="00586A6F" w:rsidRDefault="005B33F4" w:rsidP="00971BBD">
            <w:pPr>
              <w:numPr>
                <w:ilvl w:val="2"/>
                <w:numId w:val="12"/>
              </w:numPr>
              <w:autoSpaceDE/>
              <w:autoSpaceDN/>
              <w:adjustRightInd/>
              <w:snapToGrid/>
              <w:spacing w:after="0"/>
              <w:jc w:val="left"/>
              <w:rPr>
                <w:szCs w:val="20"/>
                <w:lang w:eastAsia="x-none"/>
              </w:rPr>
            </w:pPr>
            <w:r w:rsidRPr="00586A6F">
              <w:rPr>
                <w:szCs w:val="20"/>
                <w:lang w:eastAsia="x-none"/>
              </w:rPr>
              <w:t>ADC with lower sampling rate and smaller bit-width</w:t>
            </w:r>
          </w:p>
          <w:p w14:paraId="58444D57" w14:textId="77777777" w:rsidR="005B33F4" w:rsidRPr="00586A6F" w:rsidRDefault="005B33F4" w:rsidP="00971BBD">
            <w:pPr>
              <w:numPr>
                <w:ilvl w:val="2"/>
                <w:numId w:val="12"/>
              </w:numPr>
              <w:autoSpaceDE/>
              <w:autoSpaceDN/>
              <w:adjustRightInd/>
              <w:snapToGrid/>
              <w:spacing w:after="0"/>
              <w:jc w:val="left"/>
              <w:rPr>
                <w:szCs w:val="20"/>
                <w:lang w:eastAsia="x-none"/>
              </w:rPr>
            </w:pPr>
            <w:r w:rsidRPr="00586A6F">
              <w:rPr>
                <w:szCs w:val="20"/>
                <w:lang w:eastAsia="x-none"/>
              </w:rPr>
              <w:t>Reduced BB processing complexity compared to the MR</w:t>
            </w:r>
          </w:p>
          <w:p w14:paraId="4F57F6F8" w14:textId="77777777" w:rsidR="005B33F4" w:rsidRPr="00586A6F" w:rsidRDefault="005B33F4" w:rsidP="00971BBD">
            <w:pPr>
              <w:numPr>
                <w:ilvl w:val="1"/>
                <w:numId w:val="12"/>
              </w:numPr>
              <w:autoSpaceDE/>
              <w:autoSpaceDN/>
              <w:adjustRightInd/>
              <w:snapToGrid/>
              <w:spacing w:after="0"/>
              <w:jc w:val="left"/>
              <w:rPr>
                <w:szCs w:val="20"/>
                <w:lang w:eastAsia="x-none"/>
              </w:rPr>
            </w:pPr>
            <w:r w:rsidRPr="00586A6F">
              <w:rPr>
                <w:szCs w:val="20"/>
                <w:lang w:eastAsia="x-none"/>
              </w:rPr>
              <w:t>Companies are encouraged to provide the performance analysis corresponding to the considered power consumption considering the impact of e.g. phase noise, I/Q mismatch.</w:t>
            </w:r>
          </w:p>
          <w:p w14:paraId="7CAA654D" w14:textId="77777777" w:rsidR="005B33F4" w:rsidRPr="00586A6F" w:rsidRDefault="005B33F4" w:rsidP="00971BBD">
            <w:pPr>
              <w:numPr>
                <w:ilvl w:val="1"/>
                <w:numId w:val="12"/>
              </w:numPr>
              <w:autoSpaceDE/>
              <w:autoSpaceDN/>
              <w:adjustRightInd/>
              <w:snapToGrid/>
              <w:spacing w:after="0"/>
              <w:jc w:val="left"/>
              <w:rPr>
                <w:szCs w:val="20"/>
                <w:lang w:eastAsia="x-none"/>
              </w:rPr>
            </w:pPr>
            <w:r w:rsidRPr="00586A6F">
              <w:rPr>
                <w:szCs w:val="20"/>
                <w:lang w:eastAsia="x-none"/>
              </w:rPr>
              <w:t>Companies to report whether the LP WUR is assumed to share components with MR. In case of component sharing, the potential impact on the MR ultra-deep sleep state should be considered.</w:t>
            </w:r>
          </w:p>
          <w:p w14:paraId="2FFD39AD" w14:textId="77777777" w:rsidR="005B33F4" w:rsidRPr="00586A6F" w:rsidRDefault="005B33F4" w:rsidP="00971BBD">
            <w:pPr>
              <w:numPr>
                <w:ilvl w:val="1"/>
                <w:numId w:val="12"/>
              </w:numPr>
              <w:autoSpaceDE/>
              <w:autoSpaceDN/>
              <w:adjustRightInd/>
              <w:snapToGrid/>
              <w:spacing w:after="0"/>
              <w:jc w:val="left"/>
              <w:rPr>
                <w:szCs w:val="20"/>
                <w:lang w:eastAsia="x-none"/>
              </w:rPr>
            </w:pPr>
            <w:r w:rsidRPr="00586A6F">
              <w:rPr>
                <w:szCs w:val="20"/>
                <w:lang w:eastAsia="x-none"/>
              </w:rPr>
              <w:t>Companies to report the possible number of information bits</w:t>
            </w:r>
          </w:p>
          <w:p w14:paraId="209A81AF" w14:textId="77777777" w:rsidR="005B33F4" w:rsidRPr="00586A6F" w:rsidRDefault="005B33F4" w:rsidP="00971BBD">
            <w:pPr>
              <w:numPr>
                <w:ilvl w:val="0"/>
                <w:numId w:val="12"/>
              </w:numPr>
              <w:autoSpaceDE/>
              <w:autoSpaceDN/>
              <w:adjustRightInd/>
              <w:snapToGrid/>
              <w:spacing w:after="0"/>
              <w:jc w:val="left"/>
              <w:rPr>
                <w:szCs w:val="20"/>
                <w:lang w:eastAsia="x-none"/>
              </w:rPr>
            </w:pPr>
            <w:r w:rsidRPr="00586A6F">
              <w:rPr>
                <w:szCs w:val="20"/>
                <w:lang w:eastAsia="x-none"/>
              </w:rPr>
              <w:t>In addition, companies should consider the power consumption in the OFF state and the transition energy.</w:t>
            </w:r>
          </w:p>
          <w:p w14:paraId="626DD643" w14:textId="77777777" w:rsidR="005B33F4" w:rsidRPr="00FA033B" w:rsidRDefault="005B33F4" w:rsidP="00971BBD">
            <w:pPr>
              <w:jc w:val="center"/>
              <w:rPr>
                <w:rFonts w:eastAsia="Malgun Gothic"/>
                <w:szCs w:val="20"/>
              </w:rPr>
            </w:pPr>
            <w:r w:rsidRPr="00E87C12">
              <w:rPr>
                <w:rFonts w:eastAsia="Malgun Gothic"/>
                <w:b/>
                <w:noProof/>
                <w:szCs w:val="15"/>
                <w:lang w:eastAsia="zh-CN"/>
              </w:rPr>
              <w:drawing>
                <wp:inline distT="0" distB="0" distL="0" distR="0" wp14:anchorId="63BC3642" wp14:editId="467A66E8">
                  <wp:extent cx="5324475" cy="1847850"/>
                  <wp:effectExtent l="0" t="0" r="0" b="0"/>
                  <wp:docPr id="10"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iagram&#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24475" cy="1847850"/>
                          </a:xfrm>
                          <a:prstGeom prst="rect">
                            <a:avLst/>
                          </a:prstGeom>
                          <a:noFill/>
                          <a:ln>
                            <a:noFill/>
                          </a:ln>
                        </pic:spPr>
                      </pic:pic>
                    </a:graphicData>
                  </a:graphic>
                </wp:inline>
              </w:drawing>
            </w:r>
          </w:p>
        </w:tc>
      </w:tr>
    </w:tbl>
    <w:p w14:paraId="39F194C9" w14:textId="77777777" w:rsidR="005B33F4" w:rsidRDefault="005B33F4" w:rsidP="005B33F4"/>
    <w:p w14:paraId="7C291B3D" w14:textId="77777777" w:rsidR="005B33F4" w:rsidRDefault="005B33F4" w:rsidP="005B33F4">
      <w:pPr>
        <w:rPr>
          <w:lang w:eastAsia="zh-CN"/>
        </w:rPr>
      </w:pPr>
      <w:r>
        <w:rPr>
          <w:lang w:eastAsia="zh-CN"/>
        </w:rPr>
        <w:t>The proposed receiver architectures enable I/Q branch frequency mixing and the received signal is demodulated in digital domain.</w:t>
      </w:r>
    </w:p>
    <w:p w14:paraId="246C243E" w14:textId="49C55A74" w:rsidR="005B33F4" w:rsidRDefault="005B33F4" w:rsidP="005B33F4">
      <w:pPr>
        <w:rPr>
          <w:lang w:eastAsia="zh-CN"/>
        </w:rPr>
      </w:pPr>
      <w:r>
        <w:rPr>
          <w:lang w:eastAsia="zh-CN"/>
        </w:rPr>
        <w:t>One</w:t>
      </w:r>
      <w:r>
        <w:rPr>
          <w:rFonts w:hint="eastAsia"/>
          <w:lang w:eastAsia="zh-CN"/>
        </w:rPr>
        <w:t xml:space="preserve"> of</w:t>
      </w:r>
      <w:r>
        <w:rPr>
          <w:lang w:eastAsia="zh-CN"/>
        </w:rPr>
        <w:t xml:space="preserve"> the digital baseband processing is time domain correlation, as illustrated in </w:t>
      </w:r>
      <w:r w:rsidR="003C1315">
        <w:rPr>
          <w:lang w:eastAsia="zh-CN"/>
        </w:rPr>
        <w:fldChar w:fldCharType="begin"/>
      </w:r>
      <w:r w:rsidR="003C1315">
        <w:rPr>
          <w:lang w:eastAsia="zh-CN"/>
        </w:rPr>
        <w:instrText xml:space="preserve"> REF _Ref134195036 \h </w:instrText>
      </w:r>
      <w:r w:rsidR="003C1315">
        <w:rPr>
          <w:lang w:eastAsia="zh-CN"/>
        </w:rPr>
      </w:r>
      <w:r w:rsidR="003C1315">
        <w:rPr>
          <w:lang w:eastAsia="zh-CN"/>
        </w:rPr>
        <w:fldChar w:fldCharType="separate"/>
      </w:r>
      <w:r w:rsidR="00FD76EC" w:rsidRPr="004A43B4">
        <w:rPr>
          <w:color w:val="000000" w:themeColor="text1"/>
        </w:rPr>
        <w:t xml:space="preserve">Figure </w:t>
      </w:r>
      <w:r w:rsidR="00FD76EC">
        <w:rPr>
          <w:noProof/>
          <w:color w:val="000000" w:themeColor="text1"/>
        </w:rPr>
        <w:t>1</w:t>
      </w:r>
      <w:r w:rsidR="003C1315">
        <w:rPr>
          <w:lang w:eastAsia="zh-CN"/>
        </w:rPr>
        <w:fldChar w:fldCharType="end"/>
      </w:r>
      <w:r>
        <w:rPr>
          <w:lang w:eastAsia="zh-CN"/>
        </w:rPr>
        <w:t xml:space="preserve">. </w:t>
      </w:r>
      <w:r w:rsidRPr="00E61554">
        <w:rPr>
          <w:color w:val="000000" w:themeColor="text1"/>
        </w:rPr>
        <w:t xml:space="preserve">In the detector, the digitized time samples of each </w:t>
      </w:r>
      <w:r>
        <w:rPr>
          <w:color w:val="000000" w:themeColor="text1"/>
        </w:rPr>
        <w:t xml:space="preserve">OFDM </w:t>
      </w:r>
      <w:r w:rsidRPr="00E61554">
        <w:rPr>
          <w:color w:val="000000" w:themeColor="text1"/>
        </w:rPr>
        <w:t>symbol of the received signal are correlated with the pre-stored local sequence</w:t>
      </w:r>
      <w:r>
        <w:rPr>
          <w:color w:val="000000" w:themeColor="text1"/>
        </w:rPr>
        <w:t>(s)</w:t>
      </w:r>
      <w:r w:rsidRPr="00E61554">
        <w:rPr>
          <w:color w:val="000000" w:themeColor="text1"/>
        </w:rPr>
        <w:t xml:space="preserve"> in </w:t>
      </w:r>
      <w:r w:rsidRPr="00E61554">
        <w:rPr>
          <w:rFonts w:hint="eastAsia"/>
          <w:color w:val="000000" w:themeColor="text1"/>
        </w:rPr>
        <w:t>time</w:t>
      </w:r>
      <w:r w:rsidRPr="00E61554">
        <w:rPr>
          <w:color w:val="000000" w:themeColor="text1"/>
        </w:rPr>
        <w:t>-</w:t>
      </w:r>
      <w:r w:rsidRPr="00E61554">
        <w:rPr>
          <w:rFonts w:hint="eastAsia"/>
          <w:color w:val="000000" w:themeColor="text1"/>
        </w:rPr>
        <w:t>domain</w:t>
      </w:r>
      <w:r>
        <w:rPr>
          <w:color w:val="000000" w:themeColor="text1"/>
        </w:rPr>
        <w:t xml:space="preserve">. </w:t>
      </w:r>
      <w:r>
        <w:rPr>
          <w:color w:val="000000" w:themeColor="text1"/>
          <w:lang w:val="en-GB"/>
        </w:rPr>
        <w:t>T</w:t>
      </w:r>
      <w:r w:rsidRPr="004A43B4">
        <w:rPr>
          <w:color w:val="000000" w:themeColor="text1"/>
          <w:lang w:val="en-GB"/>
        </w:rPr>
        <w:t xml:space="preserve">he correlator multiplies each sample of received signal with the corresponding sample of a local sequence and then accumulate all the </w:t>
      </w:r>
      <w:r w:rsidRPr="004A43B4">
        <w:rPr>
          <w:rFonts w:hint="eastAsia"/>
          <w:color w:val="000000" w:themeColor="text1"/>
          <w:lang w:val="en-GB"/>
        </w:rPr>
        <w:t>product</w:t>
      </w:r>
      <w:r w:rsidRPr="004A43B4">
        <w:rPr>
          <w:color w:val="000000" w:themeColor="text1"/>
          <w:lang w:val="en-GB"/>
        </w:rPr>
        <w:t xml:space="preserve"> of samples in one OFDM symbol together. </w:t>
      </w:r>
      <w:r>
        <w:rPr>
          <w:color w:val="000000" w:themeColor="text1"/>
          <w:lang w:val="en-GB"/>
        </w:rPr>
        <w:t xml:space="preserve">For example, </w:t>
      </w:r>
      <w:r w:rsidRPr="00A63ADA">
        <w:rPr>
          <w:color w:val="000000" w:themeColor="text1"/>
          <w:lang w:val="en-GB"/>
        </w:rPr>
        <w:t>the received</w:t>
      </w:r>
      <w:r>
        <w:rPr>
          <w:color w:val="000000" w:themeColor="text1"/>
          <w:lang w:val="en-GB"/>
        </w:rPr>
        <w:t xml:space="preserve"> samples can be denoted as {</w:t>
      </w:r>
      <w:proofErr w:type="spellStart"/>
      <w:r w:rsidRPr="0030688A">
        <w:rPr>
          <w:i/>
          <w:color w:val="000000" w:themeColor="text1"/>
          <w:lang w:val="en-GB"/>
        </w:rPr>
        <w:t>s</w:t>
      </w:r>
      <w:r w:rsidRPr="000F6F4B">
        <w:rPr>
          <w:i/>
          <w:color w:val="000000" w:themeColor="text1"/>
          <w:vertAlign w:val="subscript"/>
          <w:lang w:val="en-GB"/>
        </w:rPr>
        <w:t>i</w:t>
      </w:r>
      <w:proofErr w:type="spellEnd"/>
      <w:r>
        <w:rPr>
          <w:color w:val="000000" w:themeColor="text1"/>
          <w:lang w:val="en-GB"/>
        </w:rPr>
        <w:t xml:space="preserve">, </w:t>
      </w:r>
      <w:r w:rsidRPr="0030688A">
        <w:rPr>
          <w:i/>
          <w:color w:val="000000" w:themeColor="text1"/>
          <w:lang w:val="en-GB"/>
        </w:rPr>
        <w:t>i</w:t>
      </w:r>
      <w:r>
        <w:rPr>
          <w:color w:val="000000" w:themeColor="text1"/>
          <w:lang w:val="en-GB"/>
        </w:rPr>
        <w:t xml:space="preserve">=0, 1, …, </w:t>
      </w:r>
      <w:r w:rsidRPr="0030688A">
        <w:rPr>
          <w:i/>
          <w:color w:val="000000" w:themeColor="text1"/>
          <w:lang w:val="en-GB"/>
        </w:rPr>
        <w:t>N</w:t>
      </w:r>
      <w:r>
        <w:rPr>
          <w:color w:val="000000" w:themeColor="text1"/>
          <w:lang w:val="en-GB"/>
        </w:rPr>
        <w:t xml:space="preserve">-1}, where </w:t>
      </w:r>
      <w:r w:rsidRPr="0013555B">
        <w:rPr>
          <w:i/>
          <w:color w:val="000000" w:themeColor="text1"/>
          <w:lang w:val="en-GB"/>
        </w:rPr>
        <w:t>N</w:t>
      </w:r>
      <w:r>
        <w:rPr>
          <w:color w:val="000000" w:themeColor="text1"/>
          <w:lang w:val="en-GB"/>
        </w:rPr>
        <w:t xml:space="preserve"> is the number of samples per OFDM symbol. Then </w:t>
      </w:r>
      <w:proofErr w:type="spellStart"/>
      <w:r w:rsidRPr="0030688A">
        <w:rPr>
          <w:i/>
          <w:color w:val="000000" w:themeColor="text1"/>
          <w:lang w:val="en-GB"/>
        </w:rPr>
        <w:t>s</w:t>
      </w:r>
      <w:r w:rsidRPr="000F6F4B">
        <w:rPr>
          <w:i/>
          <w:color w:val="000000" w:themeColor="text1"/>
          <w:vertAlign w:val="subscript"/>
          <w:lang w:val="en-GB"/>
        </w:rPr>
        <w:t>i</w:t>
      </w:r>
      <w:proofErr w:type="spellEnd"/>
      <w:r>
        <w:rPr>
          <w:color w:val="000000" w:themeColor="text1"/>
          <w:lang w:val="en-GB"/>
        </w:rPr>
        <w:t xml:space="preserve"> is </w:t>
      </w:r>
      <w:r w:rsidRPr="0030688A">
        <w:rPr>
          <w:color w:val="000000" w:themeColor="text1"/>
          <w:lang w:val="en-GB"/>
        </w:rPr>
        <w:t xml:space="preserve">multiplied with a sample in a local sequence </w:t>
      </w:r>
      <w:r>
        <w:rPr>
          <w:color w:val="000000" w:themeColor="text1"/>
          <w:lang w:val="en-GB"/>
        </w:rPr>
        <w:t>{</w:t>
      </w:r>
      <w:r>
        <w:rPr>
          <w:i/>
          <w:color w:val="000000" w:themeColor="text1"/>
          <w:lang w:val="en-GB"/>
        </w:rPr>
        <w:t>l</w:t>
      </w:r>
      <w:r w:rsidRPr="0030688A">
        <w:rPr>
          <w:i/>
          <w:color w:val="000000" w:themeColor="text1"/>
          <w:vertAlign w:val="subscript"/>
          <w:lang w:val="en-GB"/>
        </w:rPr>
        <w:t>i</w:t>
      </w:r>
      <w:r>
        <w:rPr>
          <w:i/>
          <w:color w:val="000000" w:themeColor="text1"/>
          <w:lang w:val="en-GB"/>
        </w:rPr>
        <w:t>,</w:t>
      </w:r>
      <w:r w:rsidRPr="0030688A">
        <w:rPr>
          <w:color w:val="000000" w:themeColor="text1"/>
          <w:lang w:val="en-GB"/>
        </w:rPr>
        <w:t xml:space="preserve"> </w:t>
      </w:r>
      <w:r w:rsidRPr="0030688A">
        <w:rPr>
          <w:i/>
          <w:color w:val="000000" w:themeColor="text1"/>
          <w:lang w:val="en-GB"/>
        </w:rPr>
        <w:t>i</w:t>
      </w:r>
      <w:r w:rsidRPr="0030688A">
        <w:rPr>
          <w:color w:val="000000" w:themeColor="text1"/>
          <w:lang w:val="en-GB"/>
        </w:rPr>
        <w:t>=0, 1, …,</w:t>
      </w:r>
      <w:r>
        <w:rPr>
          <w:i/>
          <w:color w:val="000000" w:themeColor="text1"/>
          <w:lang w:val="en-GB"/>
        </w:rPr>
        <w:t xml:space="preserve"> N</w:t>
      </w:r>
      <w:r w:rsidRPr="0030688A">
        <w:rPr>
          <w:color w:val="000000" w:themeColor="text1"/>
          <w:lang w:val="en-GB"/>
        </w:rPr>
        <w:t>-1</w:t>
      </w:r>
      <w:r>
        <w:rPr>
          <w:color w:val="000000" w:themeColor="text1"/>
          <w:lang w:val="en-GB"/>
        </w:rPr>
        <w:t>}. The correlation operation can be represented as </w:t>
      </w:r>
      <w:r>
        <w:rPr>
          <w:color w:val="000000" w:themeColor="text1"/>
          <w:lang w:val="en-GB"/>
        </w:rPr>
        <w:br w:type="textWrapping" w:clear="all"/>
      </w:r>
      <m:oMath>
        <m:r>
          <w:rPr>
            <w:rFonts w:ascii="Cambria Math" w:hAnsi="Cambria Math"/>
            <w:color w:val="000000" w:themeColor="text1"/>
            <w:lang w:val="en-GB"/>
          </w:rPr>
          <m:t>R</m:t>
        </m:r>
        <m:r>
          <m:rPr>
            <m:sty m:val="p"/>
          </m:rPr>
          <w:rPr>
            <w:rFonts w:ascii="Cambria Math" w:hAnsi="Cambria Math"/>
            <w:color w:val="000000" w:themeColor="text1"/>
            <w:lang w:val="en-GB"/>
          </w:rPr>
          <m:t>=</m:t>
        </m:r>
        <m:nary>
          <m:naryPr>
            <m:chr m:val="∑"/>
            <m:limLoc m:val="subSup"/>
            <m:ctrlPr>
              <w:rPr>
                <w:rFonts w:ascii="Cambria Math" w:hAnsi="Cambria Math"/>
                <w:color w:val="000000" w:themeColor="text1"/>
                <w:lang w:val="en-GB"/>
              </w:rPr>
            </m:ctrlPr>
          </m:naryPr>
          <m:sub>
            <m:r>
              <w:rPr>
                <w:rFonts w:ascii="Cambria Math" w:hAnsi="Cambria Math"/>
                <w:color w:val="000000" w:themeColor="text1"/>
                <w:lang w:val="en-GB"/>
              </w:rPr>
              <m:t>i=0</m:t>
            </m:r>
          </m:sub>
          <m:sup>
            <m:r>
              <w:rPr>
                <w:rFonts w:ascii="Cambria Math" w:hAnsi="Cambria Math"/>
                <w:color w:val="000000" w:themeColor="text1"/>
                <w:lang w:val="en-GB"/>
              </w:rPr>
              <m:t>N-1</m:t>
            </m:r>
          </m:sup>
          <m:e>
            <m:sSub>
              <m:sSubPr>
                <m:ctrlPr>
                  <w:rPr>
                    <w:rFonts w:ascii="Cambria Math" w:hAnsi="Cambria Math"/>
                    <w:i/>
                    <w:color w:val="000000" w:themeColor="text1"/>
                    <w:lang w:val="en-GB"/>
                  </w:rPr>
                </m:ctrlPr>
              </m:sSubPr>
              <m:e>
                <m:r>
                  <w:rPr>
                    <w:rFonts w:ascii="Cambria Math" w:hAnsi="Cambria Math"/>
                    <w:color w:val="000000" w:themeColor="text1"/>
                    <w:lang w:val="en-GB"/>
                  </w:rPr>
                  <m:t>s</m:t>
                </m:r>
              </m:e>
              <m:sub>
                <m:r>
                  <w:rPr>
                    <w:rFonts w:ascii="Cambria Math" w:hAnsi="Cambria Math"/>
                    <w:color w:val="000000" w:themeColor="text1"/>
                    <w:lang w:val="en-GB"/>
                  </w:rPr>
                  <m:t>i</m:t>
                </m:r>
              </m:sub>
            </m:sSub>
            <m:r>
              <w:rPr>
                <w:rFonts w:ascii="Cambria Math" w:hAnsi="Cambria Math"/>
                <w:color w:val="000000" w:themeColor="text1"/>
                <w:lang w:val="en-GB"/>
              </w:rPr>
              <m:t>*</m:t>
            </m:r>
            <m:sSubSup>
              <m:sSubSupPr>
                <m:ctrlPr>
                  <w:rPr>
                    <w:rFonts w:ascii="Cambria Math" w:hAnsi="Cambria Math"/>
                    <w:i/>
                    <w:color w:val="000000" w:themeColor="text1"/>
                    <w:lang w:val="en-GB"/>
                  </w:rPr>
                </m:ctrlPr>
              </m:sSubSupPr>
              <m:e>
                <m:r>
                  <w:rPr>
                    <w:rFonts w:ascii="Cambria Math" w:hAnsi="Cambria Math"/>
                    <w:color w:val="000000" w:themeColor="text1"/>
                    <w:lang w:val="en-GB"/>
                  </w:rPr>
                  <m:t>l</m:t>
                </m:r>
              </m:e>
              <m:sub>
                <m:r>
                  <w:rPr>
                    <w:rFonts w:ascii="Cambria Math" w:hAnsi="Cambria Math"/>
                    <w:color w:val="000000" w:themeColor="text1"/>
                    <w:lang w:val="en-GB"/>
                  </w:rPr>
                  <m:t>i</m:t>
                </m:r>
              </m:sub>
              <m:sup>
                <m:r>
                  <w:rPr>
                    <w:rFonts w:ascii="Cambria Math" w:hAnsi="Cambria Math"/>
                    <w:color w:val="000000" w:themeColor="text1"/>
                    <w:lang w:val="en-GB"/>
                  </w:rPr>
                  <m:t>*</m:t>
                </m:r>
              </m:sup>
            </m:sSubSup>
          </m:e>
        </m:nary>
      </m:oMath>
      <w:r>
        <w:rPr>
          <w:color w:val="000000" w:themeColor="text1"/>
          <w:lang w:val="en-GB" w:eastAsia="zh-CN"/>
        </w:rPr>
        <w:t xml:space="preserve"> .</w:t>
      </w:r>
    </w:p>
    <w:p w14:paraId="65B99742" w14:textId="77777777" w:rsidR="005B33F4" w:rsidRPr="004A43B4" w:rsidRDefault="005B33F4" w:rsidP="005B33F4">
      <w:pPr>
        <w:jc w:val="center"/>
        <w:rPr>
          <w:color w:val="000000" w:themeColor="text1"/>
        </w:rPr>
      </w:pPr>
      <w:r w:rsidRPr="004A43B4">
        <w:rPr>
          <w:noProof/>
          <w:color w:val="000000" w:themeColor="text1"/>
          <w:lang w:eastAsia="zh-CN"/>
        </w:rPr>
        <w:lastRenderedPageBreak/>
        <w:drawing>
          <wp:inline distT="0" distB="0" distL="0" distR="0" wp14:anchorId="5F16D6F1" wp14:editId="0A40BA0A">
            <wp:extent cx="4158375" cy="968517"/>
            <wp:effectExtent l="0" t="0" r="0" b="3175"/>
            <wp:docPr id="1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a:xfrm>
                      <a:off x="0" y="0"/>
                      <a:ext cx="4191526" cy="976238"/>
                    </a:xfrm>
                    <a:prstGeom prst="rect">
                      <a:avLst/>
                    </a:prstGeom>
                  </pic:spPr>
                </pic:pic>
              </a:graphicData>
            </a:graphic>
          </wp:inline>
        </w:drawing>
      </w:r>
    </w:p>
    <w:p w14:paraId="1BEC9B84" w14:textId="332BF699" w:rsidR="005B33F4" w:rsidRPr="004A43B4" w:rsidRDefault="005B33F4" w:rsidP="005B33F4">
      <w:pPr>
        <w:pStyle w:val="a6"/>
        <w:rPr>
          <w:b w:val="0"/>
          <w:color w:val="000000" w:themeColor="text1"/>
        </w:rPr>
      </w:pPr>
      <w:bookmarkStart w:id="6" w:name="_Ref134195036"/>
      <w:r w:rsidRPr="004A43B4">
        <w:rPr>
          <w:color w:val="000000" w:themeColor="text1"/>
        </w:rPr>
        <w:t xml:space="preserve">Figure </w:t>
      </w:r>
      <w:r w:rsidRPr="004A43B4">
        <w:rPr>
          <w:color w:val="000000" w:themeColor="text1"/>
        </w:rPr>
        <w:fldChar w:fldCharType="begin"/>
      </w:r>
      <w:r w:rsidRPr="00BB6C68">
        <w:rPr>
          <w:noProof/>
          <w:color w:val="000000" w:themeColor="text1"/>
        </w:rPr>
        <w:instrText xml:space="preserve"> SEQ Figure \* ARABIC </w:instrText>
      </w:r>
      <w:r w:rsidRPr="004A43B4">
        <w:rPr>
          <w:color w:val="000000" w:themeColor="text1"/>
        </w:rPr>
        <w:fldChar w:fldCharType="separate"/>
      </w:r>
      <w:r w:rsidR="00FD76EC">
        <w:rPr>
          <w:noProof/>
          <w:color w:val="000000" w:themeColor="text1"/>
        </w:rPr>
        <w:t>1</w:t>
      </w:r>
      <w:r w:rsidRPr="004A43B4">
        <w:rPr>
          <w:color w:val="000000" w:themeColor="text1"/>
        </w:rPr>
        <w:fldChar w:fldCharType="end"/>
      </w:r>
      <w:bookmarkEnd w:id="6"/>
      <w:r w:rsidRPr="004A43B4">
        <w:rPr>
          <w:color w:val="000000" w:themeColor="text1"/>
        </w:rPr>
        <w:t xml:space="preserve"> Simplified </w:t>
      </w:r>
      <w:r>
        <w:rPr>
          <w:color w:val="000000" w:themeColor="text1"/>
        </w:rPr>
        <w:t xml:space="preserve">sequence </w:t>
      </w:r>
      <w:r w:rsidRPr="004A43B4">
        <w:rPr>
          <w:color w:val="000000" w:themeColor="text1"/>
        </w:rPr>
        <w:t>baseband correlation detector</w:t>
      </w:r>
    </w:p>
    <w:p w14:paraId="4253B14B" w14:textId="70EB475F" w:rsidR="005B33F4" w:rsidRDefault="005B33F4" w:rsidP="005B33F4">
      <w:pPr>
        <w:rPr>
          <w:color w:val="000000" w:themeColor="text1"/>
          <w:lang w:val="en-GB" w:eastAsia="zh-CN"/>
        </w:rPr>
      </w:pPr>
      <w:r>
        <w:rPr>
          <w:color w:val="000000" w:themeColor="text1"/>
          <w:lang w:val="en-GB" w:eastAsia="zh-CN"/>
        </w:rPr>
        <w:t xml:space="preserve">In real receiver, it would be difficult for </w:t>
      </w:r>
      <w:r w:rsidRPr="00BB6C68">
        <w:rPr>
          <w:color w:val="000000" w:themeColor="text1"/>
          <w:lang w:val="en-GB" w:eastAsia="zh-CN"/>
        </w:rPr>
        <w:t xml:space="preserve">the UE </w:t>
      </w:r>
      <w:r>
        <w:rPr>
          <w:color w:val="000000" w:themeColor="text1"/>
          <w:lang w:val="en-GB" w:eastAsia="zh-CN"/>
        </w:rPr>
        <w:t xml:space="preserve">to determine the </w:t>
      </w:r>
      <w:r w:rsidRPr="00BB6C68">
        <w:rPr>
          <w:color w:val="000000" w:themeColor="text1"/>
          <w:lang w:val="en-GB" w:eastAsia="zh-CN"/>
        </w:rPr>
        <w:t xml:space="preserve">symbol boundary due to </w:t>
      </w:r>
      <w:r>
        <w:rPr>
          <w:color w:val="000000" w:themeColor="text1"/>
          <w:lang w:val="en-GB" w:eastAsia="zh-CN"/>
        </w:rPr>
        <w:t xml:space="preserve">time error and </w:t>
      </w:r>
      <w:r w:rsidRPr="00BB6C68">
        <w:rPr>
          <w:color w:val="000000" w:themeColor="text1"/>
          <w:lang w:val="en-GB" w:eastAsia="zh-CN"/>
        </w:rPr>
        <w:t xml:space="preserve">delay spread of </w:t>
      </w:r>
      <w:r>
        <w:rPr>
          <w:color w:val="000000" w:themeColor="text1"/>
          <w:lang w:val="en-GB" w:eastAsia="zh-CN"/>
        </w:rPr>
        <w:t>the</w:t>
      </w:r>
      <w:r w:rsidRPr="00BB6C68">
        <w:rPr>
          <w:color w:val="000000" w:themeColor="text1"/>
          <w:lang w:val="en-GB" w:eastAsia="zh-CN"/>
        </w:rPr>
        <w:t xml:space="preserve"> channel</w:t>
      </w:r>
      <w:r>
        <w:rPr>
          <w:color w:val="000000" w:themeColor="text1"/>
          <w:lang w:val="en-GB" w:eastAsia="zh-CN"/>
        </w:rPr>
        <w:t>. So</w:t>
      </w:r>
      <w:r w:rsidRPr="00BB6C68">
        <w:rPr>
          <w:color w:val="000000" w:themeColor="text1"/>
          <w:lang w:val="en-GB" w:eastAsia="zh-CN"/>
        </w:rPr>
        <w:t xml:space="preserve"> sliding correlation with the received signal</w:t>
      </w:r>
      <w:r>
        <w:rPr>
          <w:color w:val="000000" w:themeColor="text1"/>
          <w:lang w:val="en-GB" w:eastAsia="zh-CN"/>
        </w:rPr>
        <w:t xml:space="preserve"> might be necessary to get a correlation peak, as shown in</w:t>
      </w:r>
      <w:r w:rsidR="00FC08B6">
        <w:rPr>
          <w:color w:val="000000" w:themeColor="text1"/>
          <w:lang w:val="en-GB" w:eastAsia="zh-CN"/>
        </w:rPr>
        <w:t xml:space="preserve"> </w:t>
      </w:r>
      <w:r w:rsidR="00FC08B6">
        <w:rPr>
          <w:color w:val="000000" w:themeColor="text1"/>
          <w:lang w:val="en-GB" w:eastAsia="zh-CN"/>
        </w:rPr>
        <w:fldChar w:fldCharType="begin"/>
      </w:r>
      <w:r w:rsidR="00FC08B6">
        <w:rPr>
          <w:color w:val="000000" w:themeColor="text1"/>
          <w:lang w:val="en-GB" w:eastAsia="zh-CN"/>
        </w:rPr>
        <w:instrText xml:space="preserve"> REF _Ref134458167 \h </w:instrText>
      </w:r>
      <w:r w:rsidR="00FC08B6">
        <w:rPr>
          <w:color w:val="000000" w:themeColor="text1"/>
          <w:lang w:val="en-GB" w:eastAsia="zh-CN"/>
        </w:rPr>
      </w:r>
      <w:r w:rsidR="00FC08B6">
        <w:rPr>
          <w:color w:val="000000" w:themeColor="text1"/>
          <w:lang w:val="en-GB" w:eastAsia="zh-CN"/>
        </w:rPr>
        <w:fldChar w:fldCharType="separate"/>
      </w:r>
      <w:r w:rsidR="00FD76EC">
        <w:t xml:space="preserve">Figure </w:t>
      </w:r>
      <w:r w:rsidR="00FD76EC">
        <w:rPr>
          <w:noProof/>
        </w:rPr>
        <w:t>2</w:t>
      </w:r>
      <w:r w:rsidR="00FC08B6">
        <w:rPr>
          <w:color w:val="000000" w:themeColor="text1"/>
          <w:lang w:val="en-GB" w:eastAsia="zh-CN"/>
        </w:rPr>
        <w:fldChar w:fldCharType="end"/>
      </w:r>
      <w:r>
        <w:rPr>
          <w:color w:val="000000" w:themeColor="text1"/>
          <w:lang w:val="en-GB" w:eastAsia="zh-CN"/>
        </w:rPr>
        <w:t xml:space="preserve">, in which the UE needs to shift the received signal with </w:t>
      </w:r>
      <w:r w:rsidRPr="0086268F">
        <w:rPr>
          <w:i/>
          <w:color w:val="000000" w:themeColor="text1"/>
          <w:lang w:val="en-GB" w:eastAsia="zh-CN"/>
        </w:rPr>
        <w:t>k</w:t>
      </w:r>
      <w:r>
        <w:rPr>
          <w:color w:val="000000" w:themeColor="text1"/>
          <w:lang w:val="en-GB" w:eastAsia="zh-CN"/>
        </w:rPr>
        <w:t xml:space="preserve"> (</w:t>
      </w:r>
      <w:r w:rsidRPr="0086268F">
        <w:rPr>
          <w:i/>
          <w:color w:val="000000" w:themeColor="text1"/>
          <w:lang w:val="en-GB" w:eastAsia="zh-CN"/>
        </w:rPr>
        <w:t>k</w:t>
      </w:r>
      <w:r>
        <w:rPr>
          <w:color w:val="000000" w:themeColor="text1"/>
          <w:lang w:val="en-GB" w:eastAsia="zh-CN"/>
        </w:rPr>
        <w:t xml:space="preserve">=0, 1, …, </w:t>
      </w:r>
      <w:r w:rsidRPr="0086268F">
        <w:rPr>
          <w:i/>
          <w:color w:val="000000" w:themeColor="text1"/>
          <w:lang w:val="en-GB" w:eastAsia="zh-CN"/>
        </w:rPr>
        <w:t>K</w:t>
      </w:r>
      <w:r>
        <w:rPr>
          <w:color w:val="000000" w:themeColor="text1"/>
          <w:lang w:val="en-GB" w:eastAsia="zh-CN"/>
        </w:rPr>
        <w:t xml:space="preserve">-1) sample(s), and for each shift </w:t>
      </w:r>
      <w:r w:rsidRPr="0086268F">
        <w:rPr>
          <w:i/>
          <w:color w:val="000000" w:themeColor="text1"/>
          <w:lang w:val="en-GB" w:eastAsia="zh-CN"/>
        </w:rPr>
        <w:t>k</w:t>
      </w:r>
      <w:r>
        <w:rPr>
          <w:color w:val="000000" w:themeColor="text1"/>
          <w:lang w:val="en-GB" w:eastAsia="zh-CN"/>
        </w:rPr>
        <w:t xml:space="preserve">, a correlation result is calculated as  </w:t>
      </w:r>
      <m:oMath>
        <m:sSub>
          <m:sSubPr>
            <m:ctrlPr>
              <w:rPr>
                <w:rFonts w:ascii="Cambria Math" w:hAnsi="Cambria Math"/>
                <w:i/>
                <w:color w:val="000000" w:themeColor="text1"/>
                <w:lang w:val="en-GB"/>
              </w:rPr>
            </m:ctrlPr>
          </m:sSubPr>
          <m:e>
            <m:r>
              <w:rPr>
                <w:rFonts w:ascii="Cambria Math" w:hAnsi="Cambria Math"/>
                <w:color w:val="000000" w:themeColor="text1"/>
                <w:lang w:val="en-GB"/>
              </w:rPr>
              <m:t>R</m:t>
            </m:r>
          </m:e>
          <m:sub>
            <m:r>
              <w:rPr>
                <w:rFonts w:ascii="Cambria Math" w:hAnsi="Cambria Math"/>
                <w:color w:val="000000" w:themeColor="text1"/>
                <w:lang w:val="en-GB"/>
              </w:rPr>
              <m:t>k</m:t>
            </m:r>
          </m:sub>
        </m:sSub>
        <m:r>
          <m:rPr>
            <m:sty m:val="p"/>
          </m:rPr>
          <w:rPr>
            <w:rFonts w:ascii="Cambria Math" w:hAnsi="Cambria Math"/>
            <w:color w:val="000000" w:themeColor="text1"/>
            <w:lang w:val="en-GB"/>
          </w:rPr>
          <m:t>=</m:t>
        </m:r>
        <m:nary>
          <m:naryPr>
            <m:chr m:val="∑"/>
            <m:limLoc m:val="subSup"/>
            <m:ctrlPr>
              <w:rPr>
                <w:rFonts w:ascii="Cambria Math" w:hAnsi="Cambria Math"/>
                <w:color w:val="000000" w:themeColor="text1"/>
                <w:lang w:val="en-GB"/>
              </w:rPr>
            </m:ctrlPr>
          </m:naryPr>
          <m:sub>
            <m:r>
              <w:rPr>
                <w:rFonts w:ascii="Cambria Math" w:hAnsi="Cambria Math"/>
                <w:color w:val="000000" w:themeColor="text1"/>
                <w:lang w:val="en-GB"/>
              </w:rPr>
              <m:t>i=0</m:t>
            </m:r>
          </m:sub>
          <m:sup>
            <m:r>
              <w:rPr>
                <w:rFonts w:ascii="Cambria Math" w:hAnsi="Cambria Math"/>
                <w:color w:val="000000" w:themeColor="text1"/>
                <w:lang w:val="en-GB"/>
              </w:rPr>
              <m:t>N-1</m:t>
            </m:r>
          </m:sup>
          <m:e>
            <m:sSub>
              <m:sSubPr>
                <m:ctrlPr>
                  <w:rPr>
                    <w:rFonts w:ascii="Cambria Math" w:hAnsi="Cambria Math"/>
                    <w:i/>
                    <w:color w:val="000000" w:themeColor="text1"/>
                    <w:lang w:val="en-GB"/>
                  </w:rPr>
                </m:ctrlPr>
              </m:sSubPr>
              <m:e>
                <m:r>
                  <w:rPr>
                    <w:rFonts w:ascii="Cambria Math" w:hAnsi="Cambria Math"/>
                    <w:color w:val="000000" w:themeColor="text1"/>
                    <w:lang w:val="en-GB"/>
                  </w:rPr>
                  <m:t>s</m:t>
                </m:r>
              </m:e>
              <m:sub>
                <m:r>
                  <w:rPr>
                    <w:rFonts w:ascii="Cambria Math" w:hAnsi="Cambria Math"/>
                    <w:color w:val="000000" w:themeColor="text1"/>
                    <w:lang w:val="en-GB"/>
                  </w:rPr>
                  <m:t>i+k</m:t>
                </m:r>
              </m:sub>
            </m:sSub>
            <m:r>
              <w:rPr>
                <w:rFonts w:ascii="Cambria Math" w:hAnsi="Cambria Math"/>
                <w:color w:val="000000" w:themeColor="text1"/>
                <w:lang w:val="en-GB"/>
              </w:rPr>
              <m:t>*</m:t>
            </m:r>
            <m:sSubSup>
              <m:sSubSupPr>
                <m:ctrlPr>
                  <w:rPr>
                    <w:rFonts w:ascii="Cambria Math" w:hAnsi="Cambria Math"/>
                    <w:i/>
                    <w:color w:val="000000" w:themeColor="text1"/>
                    <w:lang w:val="en-GB"/>
                  </w:rPr>
                </m:ctrlPr>
              </m:sSubSupPr>
              <m:e>
                <m:r>
                  <w:rPr>
                    <w:rFonts w:ascii="Cambria Math" w:hAnsi="Cambria Math"/>
                    <w:color w:val="000000" w:themeColor="text1"/>
                    <w:lang w:val="en-GB"/>
                  </w:rPr>
                  <m:t>l</m:t>
                </m:r>
              </m:e>
              <m:sub>
                <m:r>
                  <w:rPr>
                    <w:rFonts w:ascii="Cambria Math" w:hAnsi="Cambria Math"/>
                    <w:color w:val="000000" w:themeColor="text1"/>
                    <w:lang w:val="en-GB"/>
                  </w:rPr>
                  <m:t>i</m:t>
                </m:r>
              </m:sub>
              <m:sup>
                <m:r>
                  <w:rPr>
                    <w:rFonts w:ascii="Cambria Math" w:hAnsi="Cambria Math"/>
                    <w:color w:val="000000" w:themeColor="text1"/>
                    <w:lang w:val="en-GB"/>
                  </w:rPr>
                  <m:t>*</m:t>
                </m:r>
              </m:sup>
            </m:sSubSup>
          </m:e>
        </m:nary>
      </m:oMath>
      <w:r>
        <w:rPr>
          <w:color w:val="000000" w:themeColor="text1"/>
          <w:lang w:val="en-GB" w:eastAsia="zh-CN"/>
        </w:rPr>
        <w:t xml:space="preserve">. Then UE can choose the peak value among the </w:t>
      </w:r>
      <w:proofErr w:type="spellStart"/>
      <w:r w:rsidRPr="007C3637">
        <w:rPr>
          <w:i/>
          <w:color w:val="000000" w:themeColor="text1"/>
          <w:lang w:val="en-GB" w:eastAsia="zh-CN"/>
        </w:rPr>
        <w:t>R</w:t>
      </w:r>
      <w:r w:rsidRPr="007C3637">
        <w:rPr>
          <w:i/>
          <w:color w:val="000000" w:themeColor="text1"/>
          <w:vertAlign w:val="subscript"/>
          <w:lang w:val="en-GB" w:eastAsia="zh-CN"/>
        </w:rPr>
        <w:t>k</w:t>
      </w:r>
      <w:proofErr w:type="spellEnd"/>
      <w:r>
        <w:rPr>
          <w:color w:val="000000" w:themeColor="text1"/>
          <w:lang w:val="en-GB" w:eastAsia="zh-CN"/>
        </w:rPr>
        <w:t xml:space="preserve"> values as the </w:t>
      </w:r>
      <w:r>
        <w:rPr>
          <w:rFonts w:hint="eastAsia"/>
          <w:color w:val="000000" w:themeColor="text1"/>
          <w:lang w:val="en-GB" w:eastAsia="zh-CN"/>
        </w:rPr>
        <w:t>correlation</w:t>
      </w:r>
      <w:r>
        <w:rPr>
          <w:color w:val="000000" w:themeColor="text1"/>
          <w:lang w:val="en-GB" w:eastAsia="zh-CN"/>
        </w:rPr>
        <w:t xml:space="preserve"> result for the symbol</w:t>
      </w:r>
      <w:r w:rsidRPr="00BB6C68">
        <w:rPr>
          <w:color w:val="000000" w:themeColor="text1"/>
          <w:lang w:val="en-GB" w:eastAsia="zh-CN"/>
        </w:rPr>
        <w:t xml:space="preserve">. </w:t>
      </w:r>
    </w:p>
    <w:p w14:paraId="1FC56BF4" w14:textId="77777777" w:rsidR="005B33F4" w:rsidRDefault="005B33F4" w:rsidP="005B33F4">
      <w:pPr>
        <w:jc w:val="center"/>
        <w:rPr>
          <w:color w:val="000000" w:themeColor="text1"/>
          <w:lang w:eastAsia="zh-CN"/>
        </w:rPr>
      </w:pPr>
      <w:r w:rsidRPr="00A83805">
        <w:rPr>
          <w:noProof/>
          <w:color w:val="000000" w:themeColor="text1"/>
          <w:lang w:eastAsia="zh-CN"/>
        </w:rPr>
        <w:drawing>
          <wp:inline distT="0" distB="0" distL="0" distR="0" wp14:anchorId="7A2E0CD8" wp14:editId="53AFA1A5">
            <wp:extent cx="5189517" cy="2258612"/>
            <wp:effectExtent l="0" t="0" r="0" b="8890"/>
            <wp:docPr id="16"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a:xfrm>
                      <a:off x="0" y="0"/>
                      <a:ext cx="5208229" cy="2266756"/>
                    </a:xfrm>
                    <a:prstGeom prst="rect">
                      <a:avLst/>
                    </a:prstGeom>
                  </pic:spPr>
                </pic:pic>
              </a:graphicData>
            </a:graphic>
          </wp:inline>
        </w:drawing>
      </w:r>
    </w:p>
    <w:p w14:paraId="73CB4415" w14:textId="0D1E00D3" w:rsidR="005B33F4" w:rsidRPr="00A83805" w:rsidRDefault="005B33F4" w:rsidP="005B33F4">
      <w:pPr>
        <w:pStyle w:val="a6"/>
        <w:rPr>
          <w:color w:val="000000" w:themeColor="text1"/>
          <w:lang w:eastAsia="zh-CN"/>
        </w:rPr>
      </w:pPr>
      <w:bookmarkStart w:id="7" w:name="_Ref134458167"/>
      <w:r>
        <w:t xml:space="preserve">Figure </w:t>
      </w:r>
      <w:r>
        <w:rPr>
          <w:noProof/>
        </w:rPr>
        <w:fldChar w:fldCharType="begin"/>
      </w:r>
      <w:r>
        <w:rPr>
          <w:noProof/>
        </w:rPr>
        <w:instrText xml:space="preserve"> SEQ Figure \* ARABIC </w:instrText>
      </w:r>
      <w:r>
        <w:rPr>
          <w:noProof/>
        </w:rPr>
        <w:fldChar w:fldCharType="separate"/>
      </w:r>
      <w:r w:rsidR="00FD76EC">
        <w:rPr>
          <w:noProof/>
        </w:rPr>
        <w:t>2</w:t>
      </w:r>
      <w:r>
        <w:rPr>
          <w:noProof/>
        </w:rPr>
        <w:fldChar w:fldCharType="end"/>
      </w:r>
      <w:bookmarkEnd w:id="7"/>
      <w:r>
        <w:t xml:space="preserve"> Sliding correlation with the window length of 5</w:t>
      </w:r>
    </w:p>
    <w:p w14:paraId="57FFCEAA" w14:textId="4D9F6C4E" w:rsidR="005B33F4" w:rsidRPr="004A43B4" w:rsidRDefault="005B33F4" w:rsidP="005B33F4">
      <w:pPr>
        <w:rPr>
          <w:color w:val="000000" w:themeColor="text1"/>
        </w:rPr>
      </w:pPr>
      <w:r>
        <w:rPr>
          <w:color w:val="000000" w:themeColor="text1"/>
        </w:rPr>
        <w:t xml:space="preserve">The time </w:t>
      </w:r>
      <w:r w:rsidRPr="004A43B4">
        <w:rPr>
          <w:color w:val="000000" w:themeColor="text1"/>
        </w:rPr>
        <w:t>correlator</w:t>
      </w:r>
      <w:r>
        <w:rPr>
          <w:color w:val="000000" w:themeColor="text1"/>
        </w:rPr>
        <w:t xml:space="preserve"> enables the usage of</w:t>
      </w:r>
      <w:r w:rsidRPr="004A43B4">
        <w:rPr>
          <w:color w:val="000000" w:themeColor="text1"/>
        </w:rPr>
        <w:t xml:space="preserve"> phase information of LP-WUS </w:t>
      </w:r>
      <w:r>
        <w:rPr>
          <w:color w:val="000000" w:themeColor="text1"/>
        </w:rPr>
        <w:t>instead of only using the amplitude information</w:t>
      </w:r>
      <w:r w:rsidRPr="00BB6C68">
        <w:rPr>
          <w:color w:val="000000" w:themeColor="text1"/>
          <w:lang w:eastAsia="zh-CN"/>
        </w:rPr>
        <w:t>.</w:t>
      </w:r>
      <w:r w:rsidRPr="004A43B4">
        <w:rPr>
          <w:color w:val="000000" w:themeColor="text1"/>
        </w:rPr>
        <w:t xml:space="preserve"> </w:t>
      </w:r>
      <w:r>
        <w:rPr>
          <w:color w:val="000000" w:themeColor="text1"/>
        </w:rPr>
        <w:t>A</w:t>
      </w:r>
      <w:r w:rsidR="00451B43">
        <w:rPr>
          <w:color w:val="000000" w:themeColor="text1"/>
        </w:rPr>
        <w:t xml:space="preserve">nd the </w:t>
      </w:r>
      <w:r>
        <w:rPr>
          <w:color w:val="000000" w:themeColor="text1"/>
        </w:rPr>
        <w:t xml:space="preserve">corresponding </w:t>
      </w:r>
      <w:r w:rsidRPr="004A43B4">
        <w:rPr>
          <w:color w:val="000000" w:themeColor="text1"/>
        </w:rPr>
        <w:t>receiver architecture</w:t>
      </w:r>
      <w:r>
        <w:rPr>
          <w:color w:val="000000" w:themeColor="text1"/>
        </w:rPr>
        <w:t xml:space="preserve"> for OFDMA based LP-WUS</w:t>
      </w:r>
      <w:r w:rsidR="00451B43">
        <w:rPr>
          <w:color w:val="000000" w:themeColor="text1"/>
        </w:rPr>
        <w:t xml:space="preserve"> with time domain correlation processing</w:t>
      </w:r>
      <w:r w:rsidRPr="004A43B4">
        <w:rPr>
          <w:color w:val="000000" w:themeColor="text1"/>
        </w:rPr>
        <w:t xml:space="preserve"> </w:t>
      </w:r>
      <w:r>
        <w:rPr>
          <w:color w:val="000000" w:themeColor="text1"/>
        </w:rPr>
        <w:t>is</w:t>
      </w:r>
      <w:r w:rsidRPr="004A43B4">
        <w:rPr>
          <w:color w:val="000000" w:themeColor="text1"/>
        </w:rPr>
        <w:t xml:space="preserve"> shown in</w:t>
      </w:r>
      <w:r w:rsidR="00FC08B6">
        <w:rPr>
          <w:color w:val="000000" w:themeColor="text1"/>
        </w:rPr>
        <w:t xml:space="preserve"> </w:t>
      </w:r>
      <w:r w:rsidR="00FC08B6">
        <w:rPr>
          <w:color w:val="000000" w:themeColor="text1"/>
        </w:rPr>
        <w:fldChar w:fldCharType="begin"/>
      </w:r>
      <w:r w:rsidR="00FC08B6">
        <w:rPr>
          <w:color w:val="000000" w:themeColor="text1"/>
        </w:rPr>
        <w:instrText xml:space="preserve"> REF _Ref134458192 \h </w:instrText>
      </w:r>
      <w:r w:rsidR="00FC08B6">
        <w:rPr>
          <w:color w:val="000000" w:themeColor="text1"/>
        </w:rPr>
      </w:r>
      <w:r w:rsidR="00FC08B6">
        <w:rPr>
          <w:color w:val="000000" w:themeColor="text1"/>
        </w:rPr>
        <w:fldChar w:fldCharType="separate"/>
      </w:r>
      <w:r w:rsidR="00FD76EC" w:rsidRPr="004A43B4">
        <w:rPr>
          <w:color w:val="000000" w:themeColor="text1"/>
        </w:rPr>
        <w:t xml:space="preserve">Figure </w:t>
      </w:r>
      <w:r w:rsidR="00FD76EC">
        <w:rPr>
          <w:noProof/>
          <w:color w:val="000000" w:themeColor="text1"/>
        </w:rPr>
        <w:t>3</w:t>
      </w:r>
      <w:r w:rsidR="00FC08B6">
        <w:rPr>
          <w:color w:val="000000" w:themeColor="text1"/>
        </w:rPr>
        <w:fldChar w:fldCharType="end"/>
      </w:r>
      <w:r w:rsidRPr="004A43B4">
        <w:rPr>
          <w:color w:val="000000" w:themeColor="text1"/>
        </w:rPr>
        <w:t>. More information about the sequence</w:t>
      </w:r>
      <w:r>
        <w:rPr>
          <w:color w:val="000000" w:themeColor="text1"/>
        </w:rPr>
        <w:t>-based waveform</w:t>
      </w:r>
      <w:r w:rsidRPr="004A43B4">
        <w:rPr>
          <w:color w:val="000000" w:themeColor="text1"/>
        </w:rPr>
        <w:t xml:space="preserve"> can be found in our companion paper </w:t>
      </w:r>
      <w:r>
        <w:rPr>
          <w:color w:val="000000" w:themeColor="text1"/>
        </w:rPr>
        <w:fldChar w:fldCharType="begin"/>
      </w:r>
      <w:r>
        <w:rPr>
          <w:color w:val="000000" w:themeColor="text1"/>
        </w:rPr>
        <w:instrText xml:space="preserve"> REF _Ref127537508 \r \h </w:instrText>
      </w:r>
      <w:r>
        <w:rPr>
          <w:color w:val="000000" w:themeColor="text1"/>
        </w:rPr>
      </w:r>
      <w:r>
        <w:rPr>
          <w:color w:val="000000" w:themeColor="text1"/>
        </w:rPr>
        <w:fldChar w:fldCharType="separate"/>
      </w:r>
      <w:r w:rsidR="00FD76EC">
        <w:rPr>
          <w:color w:val="000000" w:themeColor="text1"/>
        </w:rPr>
        <w:t>[7]</w:t>
      </w:r>
      <w:r>
        <w:rPr>
          <w:color w:val="000000" w:themeColor="text1"/>
        </w:rPr>
        <w:fldChar w:fldCharType="end"/>
      </w:r>
      <w:r w:rsidRPr="004A43B4">
        <w:rPr>
          <w:color w:val="000000" w:themeColor="text1"/>
        </w:rPr>
        <w:t>.</w:t>
      </w:r>
      <w:r>
        <w:rPr>
          <w:color w:val="000000" w:themeColor="text1"/>
        </w:rPr>
        <w:t xml:space="preserve"> </w:t>
      </w:r>
    </w:p>
    <w:p w14:paraId="517DF425" w14:textId="783C108F" w:rsidR="005B33F4" w:rsidRPr="00473B7B" w:rsidRDefault="005B33F4" w:rsidP="005B33F4">
      <w:pPr>
        <w:rPr>
          <w:rFonts w:ascii="宋体" w:hAnsi="宋体" w:cs="宋体"/>
          <w:sz w:val="24"/>
          <w:szCs w:val="24"/>
          <w:lang w:eastAsia="zh-CN"/>
        </w:rPr>
      </w:pPr>
      <w:r w:rsidRPr="004A43B4">
        <w:rPr>
          <w:color w:val="000000" w:themeColor="text1"/>
        </w:rPr>
        <w:t xml:space="preserve"> </w:t>
      </w:r>
      <w:r w:rsidRPr="00473B7B">
        <w:rPr>
          <w:rFonts w:ascii="宋体" w:hAnsi="宋体" w:cs="宋体"/>
          <w:noProof/>
          <w:sz w:val="24"/>
          <w:szCs w:val="24"/>
          <w:lang w:eastAsia="zh-CN"/>
        </w:rPr>
        <w:drawing>
          <wp:inline distT="0" distB="0" distL="0" distR="0" wp14:anchorId="13D9156E" wp14:editId="0A17D250">
            <wp:extent cx="5916295" cy="2042160"/>
            <wp:effectExtent l="0" t="0" r="8255" b="0"/>
            <wp:docPr id="17"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a:xfrm>
                      <a:off x="0" y="0"/>
                      <a:ext cx="5916295" cy="2042160"/>
                    </a:xfrm>
                    <a:prstGeom prst="rect">
                      <a:avLst/>
                    </a:prstGeom>
                  </pic:spPr>
                </pic:pic>
              </a:graphicData>
            </a:graphic>
          </wp:inline>
        </w:drawing>
      </w:r>
    </w:p>
    <w:p w14:paraId="680C0A54" w14:textId="77777777" w:rsidR="005B33F4" w:rsidRPr="004A43B4" w:rsidRDefault="005B33F4" w:rsidP="005B33F4">
      <w:pPr>
        <w:rPr>
          <w:color w:val="000000" w:themeColor="text1"/>
        </w:rPr>
      </w:pPr>
    </w:p>
    <w:p w14:paraId="30F51F05" w14:textId="7AF5F8D0" w:rsidR="005B33F4" w:rsidRPr="004A43B4" w:rsidRDefault="005B33F4" w:rsidP="005B33F4">
      <w:pPr>
        <w:pStyle w:val="a6"/>
        <w:rPr>
          <w:b w:val="0"/>
          <w:color w:val="000000" w:themeColor="text1"/>
        </w:rPr>
      </w:pPr>
      <w:bookmarkStart w:id="8" w:name="_Ref134458192"/>
      <w:r w:rsidRPr="004A43B4">
        <w:rPr>
          <w:color w:val="000000" w:themeColor="text1"/>
        </w:rPr>
        <w:t xml:space="preserve">Figure </w:t>
      </w:r>
      <w:r w:rsidRPr="004A43B4">
        <w:rPr>
          <w:color w:val="000000" w:themeColor="text1"/>
        </w:rPr>
        <w:fldChar w:fldCharType="begin"/>
      </w:r>
      <w:r w:rsidRPr="00BB6C68">
        <w:rPr>
          <w:noProof/>
          <w:color w:val="000000" w:themeColor="text1"/>
        </w:rPr>
        <w:instrText xml:space="preserve"> SEQ Figure \* ARABIC </w:instrText>
      </w:r>
      <w:r w:rsidRPr="004A43B4">
        <w:rPr>
          <w:color w:val="000000" w:themeColor="text1"/>
        </w:rPr>
        <w:fldChar w:fldCharType="separate"/>
      </w:r>
      <w:r w:rsidR="00FD76EC">
        <w:rPr>
          <w:noProof/>
          <w:color w:val="000000" w:themeColor="text1"/>
        </w:rPr>
        <w:t>3</w:t>
      </w:r>
      <w:r w:rsidRPr="004A43B4">
        <w:rPr>
          <w:color w:val="000000" w:themeColor="text1"/>
        </w:rPr>
        <w:fldChar w:fldCharType="end"/>
      </w:r>
      <w:bookmarkEnd w:id="8"/>
      <w:r w:rsidRPr="004A43B4">
        <w:rPr>
          <w:color w:val="000000" w:themeColor="text1"/>
        </w:rPr>
        <w:t xml:space="preserve"> </w:t>
      </w:r>
      <w:r w:rsidR="00451B43">
        <w:rPr>
          <w:color w:val="000000" w:themeColor="text1"/>
        </w:rPr>
        <w:t>R</w:t>
      </w:r>
      <w:r w:rsidRPr="004A43B4">
        <w:rPr>
          <w:color w:val="000000" w:themeColor="text1"/>
        </w:rPr>
        <w:t xml:space="preserve">eceiver </w:t>
      </w:r>
      <w:r w:rsidR="00451B43">
        <w:rPr>
          <w:color w:val="000000" w:themeColor="text1"/>
        </w:rPr>
        <w:t xml:space="preserve">architecture that can support </w:t>
      </w:r>
      <w:r w:rsidRPr="004A43B4">
        <w:rPr>
          <w:color w:val="000000" w:themeColor="text1"/>
        </w:rPr>
        <w:t>sequence</w:t>
      </w:r>
      <w:r w:rsidR="00451B43">
        <w:rPr>
          <w:color w:val="000000" w:themeColor="text1"/>
        </w:rPr>
        <w:t>-based</w:t>
      </w:r>
      <w:r w:rsidRPr="004A43B4">
        <w:rPr>
          <w:color w:val="000000" w:themeColor="text1"/>
        </w:rPr>
        <w:t xml:space="preserve"> waveform</w:t>
      </w:r>
      <w:r w:rsidR="00451B43">
        <w:rPr>
          <w:color w:val="000000" w:themeColor="text1"/>
        </w:rPr>
        <w:t xml:space="preserve"> with time domain correlation detector implemented in digital baseband processing</w:t>
      </w:r>
      <w:r w:rsidRPr="004A43B4">
        <w:rPr>
          <w:color w:val="000000" w:themeColor="text1"/>
        </w:rPr>
        <w:t>.</w:t>
      </w:r>
    </w:p>
    <w:p w14:paraId="46B3C8E0" w14:textId="721CC535" w:rsidR="005B33F4" w:rsidRDefault="00C77D20" w:rsidP="005B33F4">
      <w:pPr>
        <w:pStyle w:val="af3"/>
        <w:numPr>
          <w:ilvl w:val="0"/>
          <w:numId w:val="11"/>
        </w:numPr>
        <w:spacing w:before="120"/>
        <w:ind w:left="0" w:firstLine="0"/>
        <w:contextualSpacing w:val="0"/>
        <w:jc w:val="both"/>
        <w:rPr>
          <w:b/>
          <w:i/>
          <w:color w:val="000000" w:themeColor="text1"/>
          <w:sz w:val="22"/>
          <w:lang w:val="en-US"/>
        </w:rPr>
      </w:pPr>
      <w:r>
        <w:rPr>
          <w:rFonts w:hint="eastAsia"/>
          <w:b/>
          <w:i/>
          <w:color w:val="000000" w:themeColor="text1"/>
          <w:sz w:val="22"/>
          <w:lang w:val="en-US" w:eastAsia="zh-CN"/>
        </w:rPr>
        <w:t>For</w:t>
      </w:r>
      <w:r>
        <w:rPr>
          <w:b/>
          <w:i/>
          <w:color w:val="000000" w:themeColor="text1"/>
          <w:sz w:val="22"/>
          <w:lang w:val="en-US"/>
        </w:rPr>
        <w:t xml:space="preserve"> OFDMA-based signals/channels, the following receiver</w:t>
      </w:r>
      <w:r w:rsidRPr="004A43B4">
        <w:rPr>
          <w:b/>
          <w:i/>
          <w:color w:val="000000" w:themeColor="text1"/>
          <w:sz w:val="22"/>
          <w:lang w:val="en-US"/>
        </w:rPr>
        <w:t xml:space="preserve"> </w:t>
      </w:r>
      <w:r w:rsidRPr="004A43B4">
        <w:rPr>
          <w:rFonts w:hint="eastAsia"/>
          <w:b/>
          <w:i/>
          <w:color w:val="000000" w:themeColor="text1"/>
          <w:sz w:val="22"/>
          <w:lang w:val="en-US"/>
        </w:rPr>
        <w:t>architectures</w:t>
      </w:r>
      <w:r w:rsidRPr="004A43B4">
        <w:rPr>
          <w:b/>
          <w:i/>
          <w:color w:val="000000" w:themeColor="text1"/>
          <w:sz w:val="22"/>
          <w:lang w:val="en-US"/>
        </w:rPr>
        <w:t xml:space="preserve"> can </w:t>
      </w:r>
      <w:r>
        <w:rPr>
          <w:b/>
          <w:i/>
          <w:color w:val="000000" w:themeColor="text1"/>
          <w:sz w:val="22"/>
          <w:lang w:val="en-US"/>
        </w:rPr>
        <w:t xml:space="preserve">support </w:t>
      </w:r>
      <w:r w:rsidRPr="004A43B4">
        <w:rPr>
          <w:b/>
          <w:i/>
          <w:color w:val="000000" w:themeColor="text1"/>
          <w:sz w:val="22"/>
          <w:lang w:val="en-US"/>
        </w:rPr>
        <w:t>sequence-based</w:t>
      </w:r>
      <w:r>
        <w:rPr>
          <w:b/>
          <w:i/>
          <w:color w:val="000000" w:themeColor="text1"/>
          <w:sz w:val="22"/>
          <w:lang w:val="en-US"/>
        </w:rPr>
        <w:t xml:space="preserve"> </w:t>
      </w:r>
      <w:r w:rsidR="00451B43">
        <w:rPr>
          <w:b/>
          <w:i/>
          <w:color w:val="000000" w:themeColor="text1"/>
          <w:sz w:val="22"/>
          <w:lang w:val="en-US"/>
        </w:rPr>
        <w:t>waveform</w:t>
      </w:r>
      <w:r w:rsidRPr="004A43B4">
        <w:rPr>
          <w:b/>
          <w:i/>
          <w:color w:val="000000" w:themeColor="text1"/>
          <w:sz w:val="22"/>
          <w:lang w:val="en-US"/>
        </w:rPr>
        <w:t xml:space="preserve"> with time domain correlation detector implemented in digital baseband processing</w:t>
      </w:r>
      <w:r>
        <w:rPr>
          <w:b/>
          <w:i/>
          <w:color w:val="000000" w:themeColor="text1"/>
          <w:sz w:val="22"/>
          <w:lang w:val="en-US"/>
        </w:rPr>
        <w:t>:</w:t>
      </w:r>
    </w:p>
    <w:p w14:paraId="6AC9EAAE" w14:textId="1BBCBFC6" w:rsidR="00C77D20" w:rsidRPr="0068447E" w:rsidRDefault="00C77D20" w:rsidP="00C77D20">
      <w:pPr>
        <w:pStyle w:val="af3"/>
        <w:spacing w:before="120"/>
        <w:ind w:left="0"/>
        <w:contextualSpacing w:val="0"/>
        <w:jc w:val="both"/>
        <w:rPr>
          <w:b/>
          <w:i/>
          <w:color w:val="000000" w:themeColor="text1"/>
          <w:sz w:val="22"/>
          <w:lang w:val="en-US"/>
        </w:rPr>
      </w:pPr>
      <w:r w:rsidRPr="00473B7B">
        <w:rPr>
          <w:rFonts w:ascii="宋体" w:hAnsi="宋体" w:cs="宋体"/>
          <w:noProof/>
          <w:sz w:val="24"/>
          <w:szCs w:val="24"/>
          <w:lang w:val="en-US" w:eastAsia="zh-CN"/>
        </w:rPr>
        <w:lastRenderedPageBreak/>
        <w:drawing>
          <wp:inline distT="0" distB="0" distL="0" distR="0" wp14:anchorId="3315BD76" wp14:editId="21D85741">
            <wp:extent cx="5916295" cy="2042160"/>
            <wp:effectExtent l="0" t="0" r="8255" b="0"/>
            <wp:docPr id="8"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a:xfrm>
                      <a:off x="0" y="0"/>
                      <a:ext cx="5916295" cy="2042160"/>
                    </a:xfrm>
                    <a:prstGeom prst="rect">
                      <a:avLst/>
                    </a:prstGeom>
                  </pic:spPr>
                </pic:pic>
              </a:graphicData>
            </a:graphic>
          </wp:inline>
        </w:drawing>
      </w:r>
    </w:p>
    <w:p w14:paraId="2DA31DC3" w14:textId="023FA2DC" w:rsidR="005B33F4" w:rsidRDefault="005B33F4" w:rsidP="00863330">
      <w:pPr>
        <w:pStyle w:val="4"/>
        <w:rPr>
          <w:lang w:val="en-GB"/>
        </w:rPr>
      </w:pPr>
      <w:r w:rsidRPr="004A43B4">
        <w:rPr>
          <w:rFonts w:hint="eastAsia"/>
          <w:lang w:val="en-GB"/>
        </w:rPr>
        <w:t>O</w:t>
      </w:r>
      <w:r w:rsidRPr="004A43B4">
        <w:rPr>
          <w:lang w:val="en-GB"/>
        </w:rPr>
        <w:t xml:space="preserve">n impact of </w:t>
      </w:r>
      <w:r>
        <w:rPr>
          <w:rFonts w:hint="eastAsia"/>
          <w:lang w:val="en-GB" w:eastAsia="zh-CN"/>
        </w:rPr>
        <w:t>low</w:t>
      </w:r>
      <w:r>
        <w:rPr>
          <w:lang w:val="en-GB"/>
        </w:rPr>
        <w:t xml:space="preserve"> power</w:t>
      </w:r>
      <w:r w:rsidRPr="004A43B4">
        <w:rPr>
          <w:lang w:val="en-GB"/>
        </w:rPr>
        <w:t xml:space="preserve"> oscillator</w:t>
      </w:r>
    </w:p>
    <w:p w14:paraId="618CFF02" w14:textId="77777777" w:rsidR="005B33F4" w:rsidRDefault="005B33F4" w:rsidP="005B33F4">
      <w:pPr>
        <w:rPr>
          <w:color w:val="000000" w:themeColor="text1"/>
        </w:rPr>
      </w:pPr>
      <w:r>
        <w:rPr>
          <w:color w:val="000000" w:themeColor="text1"/>
        </w:rPr>
        <w:t>It is proposed that</w:t>
      </w:r>
      <w:r w:rsidRPr="004A43B4">
        <w:rPr>
          <w:color w:val="000000" w:themeColor="text1"/>
        </w:rPr>
        <w:t xml:space="preserve"> some low power frequency mixing solutions, for example, on-chip ring oscillator with or without 32</w:t>
      </w:r>
      <w:r>
        <w:rPr>
          <w:color w:val="000000" w:themeColor="text1"/>
        </w:rPr>
        <w:t> </w:t>
      </w:r>
      <w:r w:rsidRPr="004A43B4">
        <w:rPr>
          <w:color w:val="000000" w:themeColor="text1"/>
        </w:rPr>
        <w:t>kHz Real Time Clock (RTC) of main radio</w:t>
      </w:r>
      <w:r>
        <w:rPr>
          <w:color w:val="000000" w:themeColor="text1"/>
        </w:rPr>
        <w:t xml:space="preserve"> can be considered to reduce the power consumption</w:t>
      </w:r>
      <w:r w:rsidRPr="007D02BF">
        <w:rPr>
          <w:color w:val="000000" w:themeColor="text1"/>
        </w:rPr>
        <w:t xml:space="preserve">. For the receiver for </w:t>
      </w:r>
      <w:r>
        <w:rPr>
          <w:color w:val="000000" w:themeColor="text1"/>
        </w:rPr>
        <w:t>OFDMA based signals</w:t>
      </w:r>
      <w:r w:rsidRPr="007D02BF">
        <w:rPr>
          <w:color w:val="000000" w:themeColor="text1"/>
        </w:rPr>
        <w:t xml:space="preserve">, one question is whether a low power oscillator can be adopted in this type </w:t>
      </w:r>
      <w:r>
        <w:rPr>
          <w:color w:val="000000" w:themeColor="text1"/>
        </w:rPr>
        <w:t xml:space="preserve">of receiver considering that both frequency and </w:t>
      </w:r>
      <w:r w:rsidRPr="007D02BF">
        <w:rPr>
          <w:color w:val="000000" w:themeColor="text1"/>
        </w:rPr>
        <w:t>phase accuracy and stability of the low power oscillator might be a problem.</w:t>
      </w:r>
    </w:p>
    <w:p w14:paraId="791FDDDE" w14:textId="77777777" w:rsidR="005B33F4" w:rsidRDefault="005B33F4" w:rsidP="005B33F4">
      <w:pPr>
        <w:rPr>
          <w:color w:val="000000" w:themeColor="text1"/>
          <w:lang w:eastAsia="zh-CN"/>
        </w:rPr>
      </w:pPr>
      <w:r>
        <w:rPr>
          <w:rFonts w:hint="eastAsia"/>
          <w:color w:val="000000" w:themeColor="text1"/>
          <w:lang w:eastAsia="zh-CN"/>
        </w:rPr>
        <w:t>T</w:t>
      </w:r>
      <w:r>
        <w:rPr>
          <w:color w:val="000000" w:themeColor="text1"/>
          <w:lang w:eastAsia="zh-CN"/>
        </w:rPr>
        <w:t xml:space="preserve">he frequency and time error caused by low power oscillator will lead the correlation peak to shift in the time domain. If the correlation peak moves out of the sliding correlation window, UE cannot detect the LP-WUS with the correlator. To </w:t>
      </w:r>
      <w:r w:rsidRPr="007D3DE3">
        <w:rPr>
          <w:color w:val="000000" w:themeColor="text1"/>
          <w:lang w:eastAsia="zh-CN"/>
        </w:rPr>
        <w:t>alleviate</w:t>
      </w:r>
      <w:r>
        <w:rPr>
          <w:color w:val="000000" w:themeColor="text1"/>
          <w:lang w:eastAsia="zh-CN"/>
        </w:rPr>
        <w:t xml:space="preserve"> the impact of frequency and time error caused by oscillator, two solutions can be considered:</w:t>
      </w:r>
    </w:p>
    <w:p w14:paraId="568F8E4D" w14:textId="77777777" w:rsidR="005B33F4" w:rsidRPr="00C53BBF" w:rsidRDefault="005B33F4" w:rsidP="005B33F4">
      <w:pPr>
        <w:pStyle w:val="af3"/>
        <w:numPr>
          <w:ilvl w:val="0"/>
          <w:numId w:val="13"/>
        </w:numPr>
        <w:overflowPunct/>
        <w:snapToGrid w:val="0"/>
        <w:spacing w:after="120"/>
        <w:contextualSpacing w:val="0"/>
        <w:jc w:val="both"/>
        <w:rPr>
          <w:color w:val="000000" w:themeColor="text1"/>
          <w:sz w:val="22"/>
          <w:szCs w:val="22"/>
          <w:lang w:eastAsia="zh-CN"/>
        </w:rPr>
      </w:pPr>
      <w:r w:rsidRPr="00C53BBF">
        <w:rPr>
          <w:color w:val="000000" w:themeColor="text1"/>
          <w:sz w:val="22"/>
          <w:szCs w:val="22"/>
          <w:lang w:eastAsia="zh-CN"/>
        </w:rPr>
        <w:t xml:space="preserve">When UE switches from MR to LP-WUR, before the MR goes to ultra-deep sleep, MR can assist LP-WUR to calibrate the clock. In this case, the initial frequency error of LP-WUR can be as low as the residual frequency error of MR after synchronization, which is 0.1ppm as discussed in </w:t>
      </w:r>
      <w:r w:rsidRPr="00C53BBF">
        <w:rPr>
          <w:color w:val="000000" w:themeColor="text1"/>
          <w:sz w:val="22"/>
          <w:szCs w:val="22"/>
          <w:lang w:eastAsia="zh-CN"/>
        </w:rPr>
        <w:fldChar w:fldCharType="begin"/>
      </w:r>
      <w:r w:rsidRPr="00C53BBF">
        <w:rPr>
          <w:color w:val="000000" w:themeColor="text1"/>
          <w:sz w:val="22"/>
          <w:szCs w:val="22"/>
          <w:lang w:eastAsia="zh-CN"/>
        </w:rPr>
        <w:instrText xml:space="preserve"> REF _Ref130928327 \r \h </w:instrText>
      </w:r>
      <w:r>
        <w:rPr>
          <w:color w:val="000000" w:themeColor="text1"/>
          <w:sz w:val="22"/>
          <w:szCs w:val="22"/>
          <w:lang w:eastAsia="zh-CN"/>
        </w:rPr>
        <w:instrText xml:space="preserve"> \* MERGEFORMAT </w:instrText>
      </w:r>
      <w:r w:rsidRPr="00C53BBF">
        <w:rPr>
          <w:color w:val="000000" w:themeColor="text1"/>
          <w:sz w:val="22"/>
          <w:szCs w:val="22"/>
          <w:lang w:eastAsia="zh-CN"/>
        </w:rPr>
      </w:r>
      <w:r w:rsidRPr="00C53BBF">
        <w:rPr>
          <w:color w:val="000000" w:themeColor="text1"/>
          <w:sz w:val="22"/>
          <w:szCs w:val="22"/>
          <w:lang w:eastAsia="zh-CN"/>
        </w:rPr>
        <w:fldChar w:fldCharType="separate"/>
      </w:r>
      <w:r w:rsidR="00FD76EC">
        <w:rPr>
          <w:color w:val="000000" w:themeColor="text1"/>
          <w:sz w:val="22"/>
          <w:szCs w:val="22"/>
          <w:lang w:eastAsia="zh-CN"/>
        </w:rPr>
        <w:t>[6]</w:t>
      </w:r>
      <w:r w:rsidRPr="00C53BBF">
        <w:rPr>
          <w:color w:val="000000" w:themeColor="text1"/>
          <w:sz w:val="22"/>
          <w:szCs w:val="22"/>
          <w:lang w:eastAsia="zh-CN"/>
        </w:rPr>
        <w:fldChar w:fldCharType="end"/>
      </w:r>
      <w:r w:rsidRPr="00C53BBF">
        <w:rPr>
          <w:color w:val="000000" w:themeColor="text1"/>
          <w:sz w:val="22"/>
          <w:szCs w:val="22"/>
          <w:lang w:eastAsia="zh-CN"/>
        </w:rPr>
        <w:t>.</w:t>
      </w:r>
    </w:p>
    <w:p w14:paraId="5C52F52A" w14:textId="6EF84C9F" w:rsidR="005B33F4" w:rsidRPr="00C53BBF" w:rsidRDefault="005B33F4" w:rsidP="005B33F4">
      <w:pPr>
        <w:pStyle w:val="af3"/>
        <w:numPr>
          <w:ilvl w:val="0"/>
          <w:numId w:val="13"/>
        </w:numPr>
        <w:overflowPunct/>
        <w:snapToGrid w:val="0"/>
        <w:spacing w:after="120"/>
        <w:contextualSpacing w:val="0"/>
        <w:jc w:val="both"/>
        <w:rPr>
          <w:color w:val="000000" w:themeColor="text1"/>
          <w:sz w:val="22"/>
          <w:szCs w:val="22"/>
          <w:lang w:eastAsia="zh-CN"/>
        </w:rPr>
      </w:pPr>
      <w:r w:rsidRPr="00C53BBF">
        <w:rPr>
          <w:color w:val="000000" w:themeColor="text1"/>
          <w:sz w:val="22"/>
          <w:szCs w:val="22"/>
          <w:lang w:eastAsia="zh-CN"/>
        </w:rPr>
        <w:t xml:space="preserve">Periodical synchronization </w:t>
      </w:r>
      <w:r>
        <w:rPr>
          <w:color w:val="000000" w:themeColor="text1"/>
          <w:sz w:val="22"/>
          <w:szCs w:val="22"/>
          <w:lang w:eastAsia="zh-CN"/>
        </w:rPr>
        <w:t>is</w:t>
      </w:r>
      <w:r w:rsidRPr="00C53BBF">
        <w:rPr>
          <w:color w:val="000000" w:themeColor="text1"/>
          <w:sz w:val="22"/>
          <w:szCs w:val="22"/>
          <w:lang w:eastAsia="zh-CN"/>
        </w:rPr>
        <w:t xml:space="preserve"> also necessary to compensate the frequency and time drift of oscillator. If we follow Model 1 in the working assumption for time and frequency drift in</w:t>
      </w:r>
      <w:r>
        <w:rPr>
          <w:color w:val="000000" w:themeColor="text1"/>
          <w:sz w:val="22"/>
          <w:szCs w:val="22"/>
          <w:lang w:eastAsia="zh-CN"/>
        </w:rPr>
        <w:t xml:space="preserve"> </w:t>
      </w:r>
      <w:r>
        <w:rPr>
          <w:color w:val="000000" w:themeColor="text1"/>
          <w:sz w:val="22"/>
          <w:szCs w:val="22"/>
          <w:lang w:eastAsia="zh-CN"/>
        </w:rPr>
        <w:fldChar w:fldCharType="begin"/>
      </w:r>
      <w:r>
        <w:rPr>
          <w:color w:val="000000" w:themeColor="text1"/>
          <w:sz w:val="22"/>
          <w:szCs w:val="22"/>
          <w:lang w:eastAsia="zh-CN"/>
        </w:rPr>
        <w:instrText xml:space="preserve"> REF _Ref131701268 \r \h </w:instrText>
      </w:r>
      <w:r>
        <w:rPr>
          <w:color w:val="000000" w:themeColor="text1"/>
          <w:sz w:val="22"/>
          <w:szCs w:val="22"/>
          <w:lang w:eastAsia="zh-CN"/>
        </w:rPr>
      </w:r>
      <w:r>
        <w:rPr>
          <w:color w:val="000000" w:themeColor="text1"/>
          <w:sz w:val="22"/>
          <w:szCs w:val="22"/>
          <w:lang w:eastAsia="zh-CN"/>
        </w:rPr>
        <w:fldChar w:fldCharType="separate"/>
      </w:r>
      <w:r w:rsidR="00FD76EC">
        <w:rPr>
          <w:color w:val="000000" w:themeColor="text1"/>
          <w:sz w:val="22"/>
          <w:szCs w:val="22"/>
          <w:lang w:eastAsia="zh-CN"/>
        </w:rPr>
        <w:t>[4]</w:t>
      </w:r>
      <w:r>
        <w:rPr>
          <w:color w:val="000000" w:themeColor="text1"/>
          <w:sz w:val="22"/>
          <w:szCs w:val="22"/>
          <w:lang w:eastAsia="zh-CN"/>
        </w:rPr>
        <w:fldChar w:fldCharType="end"/>
      </w:r>
      <w:r w:rsidRPr="00C53BBF">
        <w:rPr>
          <w:color w:val="000000" w:themeColor="text1"/>
          <w:sz w:val="22"/>
          <w:szCs w:val="22"/>
          <w:lang w:eastAsia="zh-CN"/>
        </w:rPr>
        <w:t xml:space="preserve">, assume that the residual frequency error no larger than 10ppm and frequency drift of oscillator is 0.1ppm/s. After 1280ms, which is the typical DRX cycle length in </w:t>
      </w:r>
      <w:r>
        <w:rPr>
          <w:color w:val="000000" w:themeColor="text1"/>
          <w:sz w:val="22"/>
          <w:szCs w:val="22"/>
          <w:lang w:eastAsia="zh-CN"/>
        </w:rPr>
        <w:t xml:space="preserve">legacy </w:t>
      </w:r>
      <w:r w:rsidRPr="00C53BBF">
        <w:rPr>
          <w:color w:val="000000" w:themeColor="text1"/>
          <w:sz w:val="22"/>
          <w:szCs w:val="22"/>
          <w:lang w:eastAsia="zh-CN"/>
        </w:rPr>
        <w:t>NR, the time error can reach about 12</w:t>
      </w:r>
      <w:r w:rsidRPr="00C53BBF">
        <w:rPr>
          <w:color w:val="000000" w:themeColor="text1"/>
          <w:sz w:val="22"/>
          <w:szCs w:val="22"/>
        </w:rPr>
        <w:t>μ</w:t>
      </w:r>
      <w:r w:rsidRPr="00C53BBF">
        <w:rPr>
          <w:color w:val="000000" w:themeColor="text1"/>
          <w:sz w:val="22"/>
          <w:szCs w:val="22"/>
          <w:lang w:eastAsia="zh-CN"/>
        </w:rPr>
        <w:t xml:space="preserve">s, which would significantly degrade the detection performance of LP-WUS. </w:t>
      </w:r>
      <w:r w:rsidR="007D04B8" w:rsidRPr="00C53BBF">
        <w:rPr>
          <w:color w:val="000000" w:themeColor="text1"/>
          <w:sz w:val="22"/>
          <w:szCs w:val="22"/>
          <w:lang w:eastAsia="zh-CN"/>
        </w:rPr>
        <w:t>So,</w:t>
      </w:r>
      <w:r w:rsidRPr="00C53BBF">
        <w:rPr>
          <w:color w:val="000000" w:themeColor="text1"/>
          <w:sz w:val="22"/>
          <w:szCs w:val="22"/>
          <w:lang w:eastAsia="zh-CN"/>
        </w:rPr>
        <w:t xml:space="preserve"> the LP-WUR needs to perform several </w:t>
      </w:r>
      <w:r w:rsidR="007D04B8" w:rsidRPr="00C53BBF">
        <w:rPr>
          <w:color w:val="000000" w:themeColor="text1"/>
          <w:sz w:val="22"/>
          <w:szCs w:val="22"/>
          <w:lang w:eastAsia="zh-CN"/>
        </w:rPr>
        <w:t>synchronizations</w:t>
      </w:r>
      <w:r w:rsidRPr="00C53BBF">
        <w:rPr>
          <w:color w:val="000000" w:themeColor="text1"/>
          <w:sz w:val="22"/>
          <w:szCs w:val="22"/>
          <w:lang w:eastAsia="zh-CN"/>
        </w:rPr>
        <w:t xml:space="preserve"> </w:t>
      </w:r>
      <w:r w:rsidR="007D04B8" w:rsidRPr="00C53BBF">
        <w:rPr>
          <w:color w:val="000000" w:themeColor="text1"/>
          <w:sz w:val="22"/>
          <w:szCs w:val="22"/>
          <w:lang w:eastAsia="zh-CN"/>
        </w:rPr>
        <w:t>operations</w:t>
      </w:r>
      <w:r w:rsidRPr="00C53BBF">
        <w:rPr>
          <w:color w:val="000000" w:themeColor="text1"/>
          <w:sz w:val="22"/>
          <w:szCs w:val="22"/>
          <w:lang w:eastAsia="zh-CN"/>
        </w:rPr>
        <w:t xml:space="preserve"> in </w:t>
      </w:r>
      <w:r>
        <w:rPr>
          <w:color w:val="000000" w:themeColor="text1"/>
          <w:sz w:val="22"/>
          <w:szCs w:val="22"/>
          <w:lang w:eastAsia="zh-CN"/>
        </w:rPr>
        <w:t>such a duration.</w:t>
      </w:r>
      <w:r w:rsidRPr="00C53BBF">
        <w:rPr>
          <w:color w:val="000000" w:themeColor="text1"/>
          <w:sz w:val="22"/>
          <w:szCs w:val="22"/>
          <w:lang w:eastAsia="zh-CN"/>
        </w:rPr>
        <w:t xml:space="preserve"> </w:t>
      </w:r>
      <w:r>
        <w:rPr>
          <w:color w:val="000000" w:themeColor="text1"/>
          <w:sz w:val="22"/>
          <w:szCs w:val="22"/>
          <w:lang w:eastAsia="zh-CN"/>
        </w:rPr>
        <w:t>S</w:t>
      </w:r>
      <w:r w:rsidRPr="00C53BBF">
        <w:rPr>
          <w:color w:val="000000" w:themeColor="text1"/>
          <w:sz w:val="22"/>
          <w:szCs w:val="22"/>
          <w:lang w:eastAsia="zh-CN"/>
        </w:rPr>
        <w:t xml:space="preserve">ome more discussion on synchronization of LP-WUR can be found in our companion paper </w:t>
      </w:r>
      <w:r w:rsidRPr="00C53BBF">
        <w:rPr>
          <w:color w:val="000000" w:themeColor="text1"/>
          <w:sz w:val="22"/>
          <w:szCs w:val="22"/>
          <w:lang w:eastAsia="zh-CN"/>
        </w:rPr>
        <w:fldChar w:fldCharType="begin"/>
      </w:r>
      <w:r w:rsidRPr="00C53BBF">
        <w:rPr>
          <w:color w:val="000000" w:themeColor="text1"/>
          <w:sz w:val="22"/>
          <w:szCs w:val="22"/>
          <w:lang w:eastAsia="zh-CN"/>
        </w:rPr>
        <w:instrText xml:space="preserve"> REF _Ref127537508 \r \h </w:instrText>
      </w:r>
      <w:r>
        <w:rPr>
          <w:color w:val="000000" w:themeColor="text1"/>
          <w:sz w:val="22"/>
          <w:szCs w:val="22"/>
          <w:lang w:eastAsia="zh-CN"/>
        </w:rPr>
        <w:instrText xml:space="preserve"> \* MERGEFORMAT </w:instrText>
      </w:r>
      <w:r w:rsidRPr="00C53BBF">
        <w:rPr>
          <w:color w:val="000000" w:themeColor="text1"/>
          <w:sz w:val="22"/>
          <w:szCs w:val="22"/>
          <w:lang w:eastAsia="zh-CN"/>
        </w:rPr>
      </w:r>
      <w:r w:rsidRPr="00C53BBF">
        <w:rPr>
          <w:color w:val="000000" w:themeColor="text1"/>
          <w:sz w:val="22"/>
          <w:szCs w:val="22"/>
          <w:lang w:eastAsia="zh-CN"/>
        </w:rPr>
        <w:fldChar w:fldCharType="separate"/>
      </w:r>
      <w:r w:rsidR="00FD76EC">
        <w:rPr>
          <w:color w:val="000000" w:themeColor="text1"/>
          <w:sz w:val="22"/>
          <w:szCs w:val="22"/>
          <w:lang w:eastAsia="zh-CN"/>
        </w:rPr>
        <w:t>[7]</w:t>
      </w:r>
      <w:r w:rsidRPr="00C53BBF">
        <w:rPr>
          <w:color w:val="000000" w:themeColor="text1"/>
          <w:sz w:val="22"/>
          <w:szCs w:val="22"/>
          <w:lang w:eastAsia="zh-CN"/>
        </w:rPr>
        <w:fldChar w:fldCharType="end"/>
      </w:r>
      <w:r w:rsidRPr="00C53BBF">
        <w:rPr>
          <w:color w:val="000000" w:themeColor="text1"/>
          <w:sz w:val="22"/>
          <w:szCs w:val="22"/>
          <w:lang w:eastAsia="zh-CN"/>
        </w:rPr>
        <w:t>.</w:t>
      </w:r>
    </w:p>
    <w:p w14:paraId="75943A40" w14:textId="77777777" w:rsidR="005B33F4" w:rsidRPr="007D02BF" w:rsidRDefault="005B33F4" w:rsidP="005B33F4">
      <w:pPr>
        <w:pStyle w:val="af3"/>
        <w:numPr>
          <w:ilvl w:val="0"/>
          <w:numId w:val="11"/>
        </w:numPr>
        <w:spacing w:before="120"/>
        <w:ind w:left="0" w:firstLine="0"/>
        <w:contextualSpacing w:val="0"/>
        <w:jc w:val="both"/>
        <w:rPr>
          <w:b/>
          <w:i/>
          <w:color w:val="000000" w:themeColor="text1"/>
          <w:sz w:val="22"/>
          <w:lang w:val="en-US"/>
        </w:rPr>
      </w:pPr>
      <w:r>
        <w:rPr>
          <w:b/>
          <w:i/>
          <w:color w:val="000000" w:themeColor="text1"/>
          <w:sz w:val="22"/>
          <w:lang w:val="en-US"/>
        </w:rPr>
        <w:t>Initial calibration via the high accuracy clock of MR and periodical synchronization signal can be utilized for LP-WUR.</w:t>
      </w:r>
    </w:p>
    <w:p w14:paraId="528B9BF7" w14:textId="77777777" w:rsidR="005B33F4" w:rsidRDefault="005B33F4" w:rsidP="005B33F4">
      <w:pPr>
        <w:rPr>
          <w:rStyle w:val="afe"/>
          <w:color w:val="000000" w:themeColor="text1"/>
        </w:rPr>
      </w:pPr>
      <w:r>
        <w:rPr>
          <w:color w:val="000000" w:themeColor="text1"/>
        </w:rPr>
        <w:t>For phase noise, w</w:t>
      </w:r>
      <w:r w:rsidRPr="007D02BF">
        <w:rPr>
          <w:rStyle w:val="afe"/>
          <w:color w:val="000000" w:themeColor="text1"/>
        </w:rPr>
        <w:t xml:space="preserve">e modelled </w:t>
      </w:r>
      <w:r w:rsidRPr="007D02BF">
        <w:rPr>
          <w:rFonts w:hint="eastAsia"/>
          <w:color w:val="000000" w:themeColor="text1"/>
        </w:rPr>
        <w:t>Zadoff-Chu</w:t>
      </w:r>
      <w:r w:rsidRPr="007D02BF">
        <w:rPr>
          <w:color w:val="000000" w:themeColor="text1"/>
        </w:rPr>
        <w:t xml:space="preserve"> (ZC) type </w:t>
      </w:r>
      <w:r w:rsidRPr="007D02BF">
        <w:rPr>
          <w:rFonts w:hint="eastAsia"/>
          <w:color w:val="000000" w:themeColor="text1"/>
        </w:rPr>
        <w:t>sequence</w:t>
      </w:r>
      <w:r>
        <w:rPr>
          <w:color w:val="000000" w:themeColor="text1"/>
        </w:rPr>
        <w:t>-based</w:t>
      </w:r>
      <w:r w:rsidRPr="007D02BF">
        <w:rPr>
          <w:rStyle w:val="afe"/>
          <w:color w:val="000000" w:themeColor="text1"/>
        </w:rPr>
        <w:t xml:space="preserve"> waveform with phase noise generated by a 120</w:t>
      </w:r>
      <w:r w:rsidRPr="007D02BF">
        <w:rPr>
          <w:color w:val="000000" w:themeColor="text1"/>
        </w:rPr>
        <w:t xml:space="preserve">μW </w:t>
      </w:r>
      <w:r w:rsidRPr="007D02BF">
        <w:rPr>
          <w:rStyle w:val="afe"/>
          <w:color w:val="000000" w:themeColor="text1"/>
        </w:rPr>
        <w:t xml:space="preserve">oscillator, following the method provided in </w:t>
      </w:r>
      <w:r>
        <w:rPr>
          <w:rStyle w:val="afe"/>
          <w:color w:val="000000" w:themeColor="text1"/>
        </w:rPr>
        <w:fldChar w:fldCharType="begin"/>
      </w:r>
      <w:r>
        <w:rPr>
          <w:rStyle w:val="afe"/>
          <w:color w:val="000000" w:themeColor="text1"/>
        </w:rPr>
        <w:instrText xml:space="preserve"> REF _Ref126589458 \r \h </w:instrText>
      </w:r>
      <w:r>
        <w:rPr>
          <w:rStyle w:val="afe"/>
          <w:color w:val="000000" w:themeColor="text1"/>
        </w:rPr>
      </w:r>
      <w:r>
        <w:rPr>
          <w:rStyle w:val="afe"/>
          <w:color w:val="000000" w:themeColor="text1"/>
        </w:rPr>
        <w:fldChar w:fldCharType="separate"/>
      </w:r>
      <w:r w:rsidR="00FD76EC">
        <w:rPr>
          <w:rStyle w:val="afe"/>
          <w:color w:val="000000" w:themeColor="text1"/>
        </w:rPr>
        <w:t>[8]</w:t>
      </w:r>
      <w:r>
        <w:rPr>
          <w:rStyle w:val="afe"/>
          <w:color w:val="000000" w:themeColor="text1"/>
        </w:rPr>
        <w:fldChar w:fldCharType="end"/>
      </w:r>
      <w:r w:rsidRPr="007D02BF">
        <w:rPr>
          <w:rStyle w:val="afe"/>
          <w:color w:val="000000" w:themeColor="text1"/>
        </w:rPr>
        <w:t xml:space="preserve">. The results in </w:t>
      </w:r>
      <w:r>
        <w:rPr>
          <w:rStyle w:val="afe"/>
          <w:color w:val="000000" w:themeColor="text1"/>
        </w:rPr>
        <w:fldChar w:fldCharType="begin"/>
      </w:r>
      <w:r>
        <w:rPr>
          <w:rStyle w:val="afe"/>
          <w:color w:val="000000" w:themeColor="text1"/>
        </w:rPr>
        <w:instrText xml:space="preserve"> REF _Ref127537508 \r \h </w:instrText>
      </w:r>
      <w:r>
        <w:rPr>
          <w:rStyle w:val="afe"/>
          <w:color w:val="000000" w:themeColor="text1"/>
        </w:rPr>
      </w:r>
      <w:r>
        <w:rPr>
          <w:rStyle w:val="afe"/>
          <w:color w:val="000000" w:themeColor="text1"/>
        </w:rPr>
        <w:fldChar w:fldCharType="separate"/>
      </w:r>
      <w:r w:rsidR="00FD76EC">
        <w:rPr>
          <w:rStyle w:val="afe"/>
          <w:color w:val="000000" w:themeColor="text1"/>
        </w:rPr>
        <w:t>[7]</w:t>
      </w:r>
      <w:r>
        <w:rPr>
          <w:rStyle w:val="afe"/>
          <w:color w:val="000000" w:themeColor="text1"/>
        </w:rPr>
        <w:fldChar w:fldCharType="end"/>
      </w:r>
      <w:r w:rsidRPr="007D02BF">
        <w:rPr>
          <w:rStyle w:val="afe"/>
          <w:color w:val="000000" w:themeColor="text1"/>
        </w:rPr>
        <w:t xml:space="preserve"> shows that 0.7~1 dB loss is observed due to the phase noise and the more bandwidth is allocated to LP-WUS, the less impact phase noise is introduced.</w:t>
      </w:r>
    </w:p>
    <w:p w14:paraId="5E57925C" w14:textId="146CE30C" w:rsidR="005B33F4" w:rsidRPr="005B33F4" w:rsidRDefault="005B33F4" w:rsidP="005B33F4">
      <w:pPr>
        <w:pStyle w:val="af3"/>
        <w:numPr>
          <w:ilvl w:val="0"/>
          <w:numId w:val="11"/>
        </w:numPr>
        <w:spacing w:before="120"/>
        <w:ind w:left="0" w:firstLine="0"/>
        <w:contextualSpacing w:val="0"/>
        <w:jc w:val="both"/>
      </w:pPr>
      <w:r w:rsidRPr="007D02BF">
        <w:rPr>
          <w:b/>
          <w:i/>
          <w:color w:val="000000" w:themeColor="text1"/>
          <w:sz w:val="22"/>
          <w:lang w:val="en-US"/>
        </w:rPr>
        <w:t xml:space="preserve">Low power oscillator can be adopted in receiver for </w:t>
      </w:r>
      <w:r w:rsidR="003C0E7C" w:rsidRPr="007D02BF">
        <w:rPr>
          <w:b/>
          <w:i/>
          <w:color w:val="000000" w:themeColor="text1"/>
          <w:sz w:val="22"/>
          <w:lang w:val="en-US"/>
        </w:rPr>
        <w:t>sequence-based</w:t>
      </w:r>
      <w:r>
        <w:rPr>
          <w:b/>
          <w:i/>
          <w:color w:val="000000" w:themeColor="text1"/>
          <w:sz w:val="22"/>
          <w:lang w:val="en-US"/>
        </w:rPr>
        <w:t xml:space="preserve"> waveform</w:t>
      </w:r>
      <w:r w:rsidRPr="007D02BF">
        <w:rPr>
          <w:b/>
          <w:i/>
          <w:color w:val="000000" w:themeColor="text1"/>
          <w:sz w:val="22"/>
          <w:lang w:val="en-US"/>
        </w:rPr>
        <w:t xml:space="preserve"> with performance loss less than 1dB from ideal</w:t>
      </w:r>
      <w:r>
        <w:rPr>
          <w:b/>
          <w:i/>
          <w:color w:val="000000" w:themeColor="text1"/>
          <w:sz w:val="22"/>
          <w:lang w:val="en-US"/>
        </w:rPr>
        <w:t xml:space="preserve"> due to phase noise</w:t>
      </w:r>
      <w:r w:rsidRPr="007D02BF">
        <w:rPr>
          <w:b/>
          <w:i/>
          <w:color w:val="000000" w:themeColor="text1"/>
          <w:sz w:val="22"/>
          <w:lang w:val="en-US"/>
        </w:rPr>
        <w:t>.</w:t>
      </w:r>
    </w:p>
    <w:p w14:paraId="0CB0F0ED" w14:textId="77777777" w:rsidR="005B33F4" w:rsidRPr="005B33F4" w:rsidRDefault="005B33F4" w:rsidP="00863330">
      <w:pPr>
        <w:pStyle w:val="4"/>
        <w:rPr>
          <w:lang w:val="en-GB"/>
        </w:rPr>
      </w:pPr>
      <w:r w:rsidRPr="005B33F4">
        <w:rPr>
          <w:lang w:val="en-GB"/>
        </w:rPr>
        <w:t>On the power consumption</w:t>
      </w:r>
    </w:p>
    <w:p w14:paraId="219CCEC0" w14:textId="77777777" w:rsidR="005B33F4" w:rsidRDefault="005B33F4" w:rsidP="005B33F4">
      <w:pPr>
        <w:spacing w:before="120"/>
      </w:pPr>
      <w:r>
        <w:t>For the power consumption of receiver architectures without FFT in baseband processing receiver for OFDMA-based signal, with respect to the power consumption of the additional frequency mixing branch, the receiver structure is very similar to the IF receiver for OOK with image rejection mixer, which utilizes two frequency mixers to suppress the image interference. The difference is that, the receiver for sequence type waveform requires extra baseband amplifier, lowpass filter and ADC for each branch.</w:t>
      </w:r>
    </w:p>
    <w:p w14:paraId="17B46E8C" w14:textId="77777777" w:rsidR="005B33F4" w:rsidRDefault="005B33F4" w:rsidP="005B33F4">
      <w:pPr>
        <w:spacing w:before="120"/>
      </w:pPr>
      <w:r>
        <w:t>Meanwhile, considering that the sequence modulation using the phase information of signal, a PLL might be required to track the phase of received signal, which is usually supposed to be power-hungry for LP-</w:t>
      </w:r>
      <w:r>
        <w:lastRenderedPageBreak/>
        <w:t>WUR. However, the power consumption of PLL is fundamentally dominated by the power of the embedded oscillator. As the analysis in the last sub-section, the correlator can still work well with low-power oscillator. So similar as FLL, a low power oscillator can also be applied to PLL. The power consumption for the loop circuit of PLL would be higher than that of FLL by several tens of μW. Therefore, the introduction of PLL with low-power oscillator embedded will also be feasible for LP-WUS receiver.  It is expected that the additional power consumption of the RF part of the receiver is about 0.02 compared to that of OOK receiver.</w:t>
      </w:r>
    </w:p>
    <w:p w14:paraId="0001BFB0" w14:textId="304F1016" w:rsidR="005B33F4" w:rsidRDefault="005B33F4" w:rsidP="005B33F4">
      <w:pPr>
        <w:spacing w:before="120"/>
      </w:pPr>
      <w:r>
        <w:t xml:space="preserve">With respect to the power consumption of baseband processing, the correlator multiplies each sample of received signal with the corresponding sample of a local sequence and then accumulate all the product of samples in one OFDM symbol together. </w:t>
      </w:r>
      <w:r w:rsidR="003C0E7C">
        <w:t>So,</w:t>
      </w:r>
      <w:r>
        <w:t xml:space="preserve"> a total of N multiplication is applied for each correlation operation, where N is number of samples for each OFDM symbol. And when sliding correlation is utilized, the number of required multiplications KN, where K is the length of sliding window.</w:t>
      </w:r>
    </w:p>
    <w:p w14:paraId="5E2379B5" w14:textId="77777777" w:rsidR="005B33F4" w:rsidRDefault="005B33F4" w:rsidP="005B33F4">
      <w:pPr>
        <w:spacing w:before="120"/>
      </w:pPr>
      <w:r>
        <w:t>For synchronization operation, a larger sliding window would be necessary to cover the time and frequency error. For example, a sliding window size equals to one OFDM symbols. Thanks to the long periodicity of LP-SS, the average power consumption of synchronization operation would not be too high. While for the LP-WUS data/information, according to our study, a small sliding window, e.g. window with the length no more than cyclic prefix would be sufficient for detecting the sequence-based waveform [7]. The additional power consumption of the baseband correlator with both sliding correlation for synchronization and data, and saving/loading the pre-stored local sequence is about 0.08.</w:t>
      </w:r>
    </w:p>
    <w:p w14:paraId="583C342F" w14:textId="12010C7E" w:rsidR="005B33F4" w:rsidRDefault="005B33F4" w:rsidP="005B33F4">
      <w:pPr>
        <w:spacing w:before="120"/>
      </w:pPr>
      <w:r>
        <w:t>Based on analysis above, a relative power consumption of 0.15~0.2 with similar noise figure as zero-IF receiver for OOK can be achieved by this type of receiver, considering both the extra power consumption of RF and BB part, which is higher than the zero-IF receiver for OOK and FSK, but is still significantly lower than the deep sleep power consumption of main radio.</w:t>
      </w:r>
    </w:p>
    <w:p w14:paraId="1C5E62A9" w14:textId="6428F5D4" w:rsidR="005B33F4" w:rsidRDefault="00C77D20" w:rsidP="005B33F4">
      <w:pPr>
        <w:pStyle w:val="af3"/>
        <w:numPr>
          <w:ilvl w:val="0"/>
          <w:numId w:val="11"/>
        </w:numPr>
        <w:spacing w:before="120"/>
        <w:ind w:left="0" w:firstLine="0"/>
        <w:contextualSpacing w:val="0"/>
        <w:jc w:val="both"/>
        <w:rPr>
          <w:b/>
          <w:i/>
          <w:color w:val="000000" w:themeColor="text1"/>
          <w:sz w:val="22"/>
          <w:lang w:val="en-US"/>
        </w:rPr>
      </w:pPr>
      <w:r>
        <w:rPr>
          <w:b/>
          <w:i/>
          <w:color w:val="000000" w:themeColor="text1"/>
          <w:sz w:val="22"/>
          <w:lang w:val="en-US"/>
        </w:rPr>
        <w:t>The receiver</w:t>
      </w:r>
      <w:r w:rsidR="005B33F4" w:rsidRPr="007D02BF">
        <w:rPr>
          <w:b/>
          <w:i/>
          <w:color w:val="000000" w:themeColor="text1"/>
          <w:sz w:val="22"/>
          <w:lang w:val="en-US"/>
        </w:rPr>
        <w:t xml:space="preserve"> architecture with digital baseband correlator for sequence</w:t>
      </w:r>
      <w:r w:rsidR="005B33F4">
        <w:rPr>
          <w:b/>
          <w:i/>
          <w:color w:val="000000" w:themeColor="text1"/>
          <w:sz w:val="22"/>
          <w:lang w:val="en-US"/>
        </w:rPr>
        <w:t>-based</w:t>
      </w:r>
      <w:r w:rsidR="005B33F4" w:rsidRPr="007D02BF">
        <w:rPr>
          <w:b/>
          <w:i/>
          <w:color w:val="000000" w:themeColor="text1"/>
          <w:sz w:val="22"/>
          <w:lang w:val="en-US"/>
        </w:rPr>
        <w:t xml:space="preserve"> </w:t>
      </w:r>
      <w:r w:rsidR="005B33F4">
        <w:rPr>
          <w:b/>
          <w:i/>
          <w:color w:val="000000" w:themeColor="text1"/>
          <w:sz w:val="22"/>
          <w:lang w:val="en-US"/>
        </w:rPr>
        <w:t>waveform</w:t>
      </w:r>
      <w:r w:rsidR="005B33F4" w:rsidRPr="007D02BF">
        <w:rPr>
          <w:b/>
          <w:i/>
          <w:color w:val="000000" w:themeColor="text1"/>
          <w:sz w:val="22"/>
          <w:lang w:val="en-US"/>
        </w:rPr>
        <w:t xml:space="preserve"> can provide a relative power consumption of </w:t>
      </w:r>
      <w:r w:rsidR="005B33F4">
        <w:rPr>
          <w:b/>
          <w:i/>
          <w:color w:val="000000" w:themeColor="text1"/>
          <w:sz w:val="22"/>
          <w:lang w:val="en-US"/>
        </w:rPr>
        <w:t>0.15~</w:t>
      </w:r>
      <w:r w:rsidR="005B33F4" w:rsidRPr="00550EB8">
        <w:rPr>
          <w:b/>
          <w:i/>
          <w:color w:val="000000" w:themeColor="text1"/>
          <w:sz w:val="22"/>
          <w:lang w:val="en-US"/>
        </w:rPr>
        <w:t>0.</w:t>
      </w:r>
      <w:r w:rsidR="005B33F4" w:rsidRPr="0088773E">
        <w:rPr>
          <w:b/>
          <w:i/>
          <w:color w:val="000000" w:themeColor="text1"/>
          <w:sz w:val="22"/>
          <w:lang w:val="en-US"/>
        </w:rPr>
        <w:t>2 with noise figure of 15dB</w:t>
      </w:r>
      <w:r w:rsidR="005B33F4" w:rsidRPr="007D02BF">
        <w:rPr>
          <w:b/>
          <w:i/>
          <w:color w:val="000000" w:themeColor="text1"/>
          <w:sz w:val="22"/>
          <w:lang w:val="en-US"/>
        </w:rPr>
        <w:t>.</w:t>
      </w:r>
    </w:p>
    <w:p w14:paraId="26ABBBD9" w14:textId="77777777" w:rsidR="005B33F4" w:rsidRPr="007D02BF" w:rsidRDefault="005B33F4" w:rsidP="005B33F4">
      <w:pPr>
        <w:pStyle w:val="af3"/>
        <w:spacing w:before="120"/>
        <w:ind w:left="418"/>
        <w:contextualSpacing w:val="0"/>
        <w:jc w:val="both"/>
        <w:rPr>
          <w:b/>
          <w:i/>
          <w:color w:val="000000" w:themeColor="text1"/>
          <w:sz w:val="22"/>
          <w:lang w:val="en-US"/>
        </w:rPr>
      </w:pPr>
    </w:p>
    <w:p w14:paraId="25523D7D" w14:textId="126BBE0E" w:rsidR="005B33F4" w:rsidRPr="0068447E" w:rsidRDefault="00C77D20" w:rsidP="005B33F4">
      <w:pPr>
        <w:pStyle w:val="af3"/>
        <w:numPr>
          <w:ilvl w:val="0"/>
          <w:numId w:val="10"/>
        </w:numPr>
        <w:ind w:left="0" w:firstLine="0"/>
        <w:jc w:val="both"/>
        <w:rPr>
          <w:b/>
          <w:i/>
          <w:color w:val="000000" w:themeColor="text1"/>
        </w:rPr>
      </w:pPr>
      <w:r>
        <w:rPr>
          <w:b/>
          <w:i/>
          <w:color w:val="000000" w:themeColor="text1"/>
          <w:sz w:val="22"/>
          <w:lang w:val="en-US"/>
        </w:rPr>
        <w:t>The receiver</w:t>
      </w:r>
      <w:r w:rsidR="005B33F4" w:rsidRPr="0088773E">
        <w:rPr>
          <w:b/>
          <w:i/>
          <w:color w:val="000000" w:themeColor="text1"/>
          <w:sz w:val="22"/>
        </w:rPr>
        <w:t xml:space="preserve"> architecture for OFDMA based signal without FFT in baseband processing is captured in TR 38.869 as follows: </w:t>
      </w:r>
    </w:p>
    <w:tbl>
      <w:tblPr>
        <w:tblW w:w="9260" w:type="dxa"/>
        <w:tblCellMar>
          <w:left w:w="0" w:type="dxa"/>
          <w:right w:w="0" w:type="dxa"/>
        </w:tblCellMar>
        <w:tblLook w:val="0420" w:firstRow="1" w:lastRow="0" w:firstColumn="0" w:lastColumn="0" w:noHBand="0" w:noVBand="1"/>
      </w:tblPr>
      <w:tblGrid>
        <w:gridCol w:w="2967"/>
        <w:gridCol w:w="6293"/>
      </w:tblGrid>
      <w:tr w:rsidR="005B33F4" w:rsidRPr="00E52983" w14:paraId="2C23C32A" w14:textId="77777777" w:rsidTr="00971BBD">
        <w:trPr>
          <w:trHeight w:val="261"/>
        </w:trPr>
        <w:tc>
          <w:tcPr>
            <w:tcW w:w="2967"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618EEDC3" w14:textId="77777777" w:rsidR="005B33F4" w:rsidRPr="00E52983" w:rsidRDefault="005B33F4" w:rsidP="00971BBD">
            <w:pPr>
              <w:rPr>
                <w:sz w:val="20"/>
                <w:szCs w:val="20"/>
                <w:lang w:eastAsia="zh-CN"/>
              </w:rPr>
            </w:pPr>
            <w:r w:rsidRPr="00E52983">
              <w:rPr>
                <w:rFonts w:cs="Times"/>
                <w:b/>
                <w:sz w:val="20"/>
                <w:szCs w:val="20"/>
              </w:rPr>
              <w:t>Aspects</w:t>
            </w:r>
          </w:p>
        </w:tc>
        <w:tc>
          <w:tcPr>
            <w:tcW w:w="6293"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43443EA3" w14:textId="77777777" w:rsidR="005B33F4" w:rsidRPr="00E52983" w:rsidRDefault="005B33F4" w:rsidP="00971BBD">
            <w:pPr>
              <w:rPr>
                <w:sz w:val="20"/>
                <w:szCs w:val="20"/>
                <w:lang w:eastAsia="zh-CN"/>
              </w:rPr>
            </w:pPr>
            <w:r w:rsidRPr="00E52983">
              <w:rPr>
                <w:rFonts w:cs="Times"/>
                <w:b/>
                <w:bCs/>
                <w:sz w:val="20"/>
                <w:szCs w:val="20"/>
              </w:rPr>
              <w:t>Details of receiver</w:t>
            </w:r>
          </w:p>
        </w:tc>
      </w:tr>
      <w:tr w:rsidR="005B33F4" w:rsidRPr="00E52983" w14:paraId="2243D22F" w14:textId="77777777" w:rsidTr="00971BBD">
        <w:trPr>
          <w:trHeight w:val="374"/>
        </w:trPr>
        <w:tc>
          <w:tcPr>
            <w:tcW w:w="2967"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02F4D3" w14:textId="77777777" w:rsidR="005B33F4" w:rsidRPr="00E52983" w:rsidRDefault="005B33F4" w:rsidP="00971BBD">
            <w:pPr>
              <w:rPr>
                <w:sz w:val="20"/>
                <w:szCs w:val="20"/>
                <w:lang w:eastAsia="zh-CN"/>
              </w:rPr>
            </w:pPr>
            <w:r w:rsidRPr="00E52983">
              <w:rPr>
                <w:sz w:val="20"/>
                <w:szCs w:val="20"/>
                <w:lang w:eastAsia="zh-CN"/>
              </w:rPr>
              <w:t>Receiver architecture type</w:t>
            </w:r>
          </w:p>
        </w:tc>
        <w:tc>
          <w:tcPr>
            <w:tcW w:w="6293"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77494C" w14:textId="659770C2" w:rsidR="005B33F4" w:rsidRPr="00E52983" w:rsidRDefault="00C77D20" w:rsidP="00C77D20">
            <w:pPr>
              <w:rPr>
                <w:sz w:val="20"/>
                <w:szCs w:val="20"/>
                <w:lang w:eastAsia="zh-CN"/>
              </w:rPr>
            </w:pPr>
            <w:r>
              <w:rPr>
                <w:sz w:val="20"/>
                <w:szCs w:val="20"/>
                <w:lang w:eastAsia="zh-CN"/>
              </w:rPr>
              <w:t>A</w:t>
            </w:r>
            <w:r w:rsidR="005B33F4" w:rsidRPr="00E52983">
              <w:rPr>
                <w:sz w:val="20"/>
                <w:szCs w:val="20"/>
                <w:lang w:eastAsia="zh-CN"/>
              </w:rPr>
              <w:t xml:space="preserve">rchitecture </w:t>
            </w:r>
            <w:r w:rsidR="005B33F4">
              <w:rPr>
                <w:sz w:val="20"/>
                <w:szCs w:val="20"/>
                <w:lang w:eastAsia="zh-CN"/>
              </w:rPr>
              <w:t xml:space="preserve">for </w:t>
            </w:r>
            <w:r>
              <w:rPr>
                <w:sz w:val="20"/>
                <w:szCs w:val="20"/>
                <w:lang w:eastAsia="zh-CN"/>
              </w:rPr>
              <w:t>OFDMA-</w:t>
            </w:r>
            <w:r w:rsidR="005B33F4">
              <w:rPr>
                <w:sz w:val="20"/>
                <w:szCs w:val="20"/>
                <w:lang w:eastAsia="zh-CN"/>
              </w:rPr>
              <w:t>based signal</w:t>
            </w:r>
            <w:r w:rsidR="00FE04FC">
              <w:rPr>
                <w:sz w:val="20"/>
                <w:szCs w:val="20"/>
                <w:lang w:eastAsia="zh-CN"/>
              </w:rPr>
              <w:t xml:space="preserve"> and correlator in the digital BB without FFT. </w:t>
            </w:r>
          </w:p>
        </w:tc>
      </w:tr>
      <w:tr w:rsidR="005B33F4" w:rsidRPr="00E52983" w14:paraId="4ECCAA6D" w14:textId="77777777" w:rsidTr="00971BBD">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EE32C4B" w14:textId="77777777" w:rsidR="005B33F4" w:rsidRPr="00E52983" w:rsidRDefault="005B33F4" w:rsidP="00971BBD">
            <w:pPr>
              <w:rPr>
                <w:sz w:val="20"/>
                <w:szCs w:val="20"/>
                <w:lang w:eastAsia="zh-CN"/>
              </w:rPr>
            </w:pPr>
            <w:r w:rsidRPr="00E52983">
              <w:rPr>
                <w:rFonts w:cs="Times"/>
                <w:sz w:val="20"/>
                <w:szCs w:val="20"/>
              </w:rPr>
              <w:t>The support of band and/or carrier tuning</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C26FD36" w14:textId="77777777" w:rsidR="005B33F4" w:rsidRPr="00E52983" w:rsidRDefault="005B33F4" w:rsidP="00971BBD">
            <w:pPr>
              <w:rPr>
                <w:sz w:val="20"/>
                <w:szCs w:val="20"/>
                <w:lang w:eastAsia="zh-CN"/>
              </w:rPr>
            </w:pPr>
            <w:r w:rsidRPr="00E52983">
              <w:rPr>
                <w:rFonts w:cs="Times" w:hint="eastAsia"/>
                <w:sz w:val="20"/>
                <w:szCs w:val="20"/>
                <w:lang w:eastAsia="zh-CN"/>
              </w:rPr>
              <w:t>R</w:t>
            </w:r>
            <w:r w:rsidRPr="00E52983">
              <w:rPr>
                <w:rFonts w:cs="Times"/>
                <w:sz w:val="20"/>
                <w:szCs w:val="20"/>
                <w:lang w:eastAsia="zh-CN"/>
              </w:rPr>
              <w:t>eusing matching network and RF bandpass filter of main radio</w:t>
            </w:r>
          </w:p>
        </w:tc>
      </w:tr>
      <w:tr w:rsidR="005B33F4" w:rsidRPr="00E52983" w14:paraId="333315EA" w14:textId="77777777" w:rsidTr="00971BBD">
        <w:trPr>
          <w:trHeight w:val="379"/>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B2FF13" w14:textId="77777777" w:rsidR="005B33F4" w:rsidRPr="00E52983" w:rsidRDefault="005B33F4" w:rsidP="00971BBD">
            <w:pPr>
              <w:rPr>
                <w:sz w:val="20"/>
                <w:szCs w:val="20"/>
                <w:lang w:eastAsia="zh-CN"/>
              </w:rPr>
            </w:pPr>
            <w:r w:rsidRPr="00E52983">
              <w:rPr>
                <w:sz w:val="20"/>
                <w:szCs w:val="20"/>
                <w:lang w:eastAsia="zh-CN"/>
              </w:rPr>
              <w:t>Presence of a RF LNA</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F04FD3" w14:textId="77777777" w:rsidR="005B33F4" w:rsidRPr="00E52983" w:rsidRDefault="005B33F4" w:rsidP="00971BBD">
            <w:pPr>
              <w:rPr>
                <w:sz w:val="20"/>
                <w:szCs w:val="20"/>
                <w:lang w:eastAsia="zh-CN"/>
              </w:rPr>
            </w:pPr>
            <w:r w:rsidRPr="005B39A3">
              <w:rPr>
                <w:rFonts w:cs="Times"/>
                <w:sz w:val="20"/>
                <w:szCs w:val="20"/>
              </w:rPr>
              <w:t xml:space="preserve">With LNA to provide sensitivity improvement with power consumption of </w:t>
            </w:r>
            <w:r w:rsidRPr="000F5B74">
              <w:rPr>
                <w:rFonts w:cs="Times"/>
                <w:sz w:val="20"/>
                <w:szCs w:val="20"/>
              </w:rPr>
              <w:t>7</w:t>
            </w:r>
            <w:r>
              <w:rPr>
                <w:rFonts w:cs="Times"/>
                <w:sz w:val="20"/>
                <w:szCs w:val="20"/>
              </w:rPr>
              <w:t xml:space="preserve">5 </w:t>
            </w:r>
            <w:r w:rsidRPr="000F5B74">
              <w:rPr>
                <w:sz w:val="20"/>
                <w:lang w:eastAsia="zh-CN"/>
              </w:rPr>
              <w:t>μW</w:t>
            </w:r>
          </w:p>
        </w:tc>
      </w:tr>
      <w:tr w:rsidR="005B33F4" w:rsidRPr="00E52983" w14:paraId="72447B98" w14:textId="77777777" w:rsidTr="00971BBD">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DC77B1" w14:textId="77777777" w:rsidR="005B33F4" w:rsidRPr="00E52983" w:rsidRDefault="005B33F4" w:rsidP="00971BBD">
            <w:pPr>
              <w:rPr>
                <w:sz w:val="20"/>
                <w:szCs w:val="20"/>
                <w:lang w:eastAsia="zh-CN"/>
              </w:rPr>
            </w:pPr>
            <w:r w:rsidRPr="00E52983">
              <w:rPr>
                <w:sz w:val="20"/>
                <w:szCs w:val="20"/>
                <w:lang w:eastAsia="zh-CN"/>
              </w:rPr>
              <w:t>Local oscillator</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E8984B" w14:textId="77777777" w:rsidR="005B33F4" w:rsidRPr="00DC68D8" w:rsidRDefault="005B33F4" w:rsidP="00971BBD">
            <w:pPr>
              <w:rPr>
                <w:rFonts w:cs="Times"/>
                <w:sz w:val="20"/>
                <w:szCs w:val="20"/>
                <w:lang w:eastAsia="zh-CN"/>
              </w:rPr>
            </w:pPr>
            <w:r w:rsidRPr="00DC68D8">
              <w:rPr>
                <w:rFonts w:cs="Times"/>
                <w:sz w:val="20"/>
                <w:szCs w:val="20"/>
                <w:lang w:eastAsia="zh-CN"/>
              </w:rPr>
              <w:t xml:space="preserve">Low accuracy </w:t>
            </w:r>
            <w:r>
              <w:rPr>
                <w:rFonts w:cs="Times"/>
                <w:sz w:val="20"/>
                <w:szCs w:val="20"/>
                <w:lang w:eastAsia="zh-CN"/>
              </w:rPr>
              <w:t>oscillator</w:t>
            </w:r>
          </w:p>
          <w:p w14:paraId="5B274AAA" w14:textId="77777777" w:rsidR="005B33F4" w:rsidRPr="00DC68D8" w:rsidRDefault="005B33F4" w:rsidP="005B33F4">
            <w:pPr>
              <w:numPr>
                <w:ilvl w:val="0"/>
                <w:numId w:val="14"/>
              </w:numPr>
              <w:tabs>
                <w:tab w:val="clear" w:pos="720"/>
                <w:tab w:val="num" w:pos="281"/>
              </w:tabs>
              <w:ind w:left="279" w:hanging="281"/>
              <w:rPr>
                <w:rFonts w:cs="Times"/>
                <w:sz w:val="20"/>
                <w:szCs w:val="20"/>
                <w:lang w:eastAsia="zh-CN"/>
              </w:rPr>
            </w:pPr>
            <w:r w:rsidRPr="00DC68D8">
              <w:rPr>
                <w:rFonts w:cs="Times"/>
                <w:sz w:val="20"/>
                <w:szCs w:val="20"/>
                <w:lang w:eastAsia="zh-CN"/>
              </w:rPr>
              <w:t xml:space="preserve">Ring oscillator without </w:t>
            </w:r>
            <w:r>
              <w:rPr>
                <w:rFonts w:cs="Times"/>
                <w:sz w:val="20"/>
                <w:szCs w:val="20"/>
                <w:lang w:eastAsia="zh-CN"/>
              </w:rPr>
              <w:t>RTC</w:t>
            </w:r>
            <w:r w:rsidRPr="00DC68D8">
              <w:rPr>
                <w:rFonts w:cs="Times"/>
                <w:sz w:val="20"/>
                <w:szCs w:val="20"/>
                <w:lang w:eastAsia="zh-CN"/>
              </w:rPr>
              <w:t xml:space="preserve">: </w:t>
            </w:r>
            <w:r>
              <w:rPr>
                <w:rFonts w:cs="Times"/>
                <w:sz w:val="20"/>
                <w:szCs w:val="20"/>
                <w:lang w:eastAsia="zh-CN"/>
              </w:rPr>
              <w:t>max CFO</w:t>
            </w:r>
            <w:r w:rsidRPr="00DC68D8">
              <w:rPr>
                <w:rFonts w:cs="Times"/>
                <w:sz w:val="20"/>
                <w:szCs w:val="20"/>
                <w:lang w:eastAsia="zh-CN"/>
              </w:rPr>
              <w:t xml:space="preserve"> 200</w:t>
            </w:r>
            <w:r>
              <w:rPr>
                <w:rFonts w:cs="Times"/>
                <w:sz w:val="20"/>
                <w:szCs w:val="20"/>
                <w:lang w:eastAsia="zh-CN"/>
              </w:rPr>
              <w:t xml:space="preserve"> </w:t>
            </w:r>
            <w:r w:rsidRPr="00DC68D8">
              <w:rPr>
                <w:rFonts w:cs="Times"/>
                <w:sz w:val="20"/>
                <w:szCs w:val="20"/>
                <w:lang w:eastAsia="zh-CN"/>
              </w:rPr>
              <w:t>ppm</w:t>
            </w:r>
            <w:r>
              <w:rPr>
                <w:rFonts w:cs="Times"/>
                <w:sz w:val="20"/>
                <w:szCs w:val="20"/>
                <w:lang w:eastAsia="zh-CN"/>
              </w:rPr>
              <w:t xml:space="preserve">, power consumption </w:t>
            </w:r>
            <w:r w:rsidRPr="008A30E9">
              <w:rPr>
                <w:rFonts w:cs="Times"/>
                <w:sz w:val="20"/>
                <w:szCs w:val="20"/>
                <w:lang w:eastAsia="zh-CN"/>
              </w:rPr>
              <w:t>120</w:t>
            </w:r>
            <w:r>
              <w:rPr>
                <w:rFonts w:cs="Times"/>
                <w:sz w:val="20"/>
                <w:szCs w:val="20"/>
                <w:lang w:eastAsia="zh-CN"/>
              </w:rPr>
              <w:t xml:space="preserve"> </w:t>
            </w:r>
            <w:r w:rsidRPr="008A30E9">
              <w:rPr>
                <w:rFonts w:cs="Times"/>
                <w:sz w:val="20"/>
                <w:szCs w:val="20"/>
                <w:lang w:eastAsia="zh-CN"/>
              </w:rPr>
              <w:t>μW</w:t>
            </w:r>
          </w:p>
          <w:p w14:paraId="0D68384C" w14:textId="77777777" w:rsidR="005B33F4" w:rsidRPr="00E52983" w:rsidRDefault="005B33F4" w:rsidP="005B33F4">
            <w:pPr>
              <w:numPr>
                <w:ilvl w:val="0"/>
                <w:numId w:val="14"/>
              </w:numPr>
              <w:tabs>
                <w:tab w:val="clear" w:pos="720"/>
                <w:tab w:val="num" w:pos="281"/>
              </w:tabs>
              <w:ind w:left="279" w:hanging="281"/>
              <w:rPr>
                <w:sz w:val="20"/>
                <w:szCs w:val="20"/>
                <w:lang w:eastAsia="zh-CN"/>
              </w:rPr>
            </w:pPr>
            <w:r w:rsidRPr="00DC68D8">
              <w:rPr>
                <w:rFonts w:cs="Times"/>
                <w:sz w:val="20"/>
                <w:szCs w:val="20"/>
                <w:lang w:eastAsia="zh-CN"/>
              </w:rPr>
              <w:t xml:space="preserve">Ring oscillator with RTC: </w:t>
            </w:r>
            <w:r>
              <w:rPr>
                <w:rFonts w:cs="Times"/>
                <w:sz w:val="20"/>
                <w:szCs w:val="20"/>
                <w:lang w:eastAsia="zh-CN"/>
              </w:rPr>
              <w:t>max CFO 5</w:t>
            </w:r>
            <w:r w:rsidRPr="004B4D7F">
              <w:rPr>
                <w:rFonts w:cs="Times"/>
                <w:sz w:val="20"/>
                <w:szCs w:val="20"/>
                <w:lang w:eastAsia="zh-CN"/>
              </w:rPr>
              <w:t>0</w:t>
            </w:r>
            <w:r>
              <w:rPr>
                <w:rFonts w:cs="Times"/>
                <w:sz w:val="20"/>
                <w:szCs w:val="20"/>
                <w:lang w:eastAsia="zh-CN"/>
              </w:rPr>
              <w:t xml:space="preserve"> </w:t>
            </w:r>
            <w:r w:rsidRPr="004B4D7F">
              <w:rPr>
                <w:rFonts w:cs="Times"/>
                <w:sz w:val="20"/>
                <w:szCs w:val="20"/>
                <w:lang w:eastAsia="zh-CN"/>
              </w:rPr>
              <w:t>ppm</w:t>
            </w:r>
            <w:r>
              <w:rPr>
                <w:rFonts w:cs="Times" w:hint="eastAsia"/>
                <w:sz w:val="20"/>
                <w:szCs w:val="20"/>
                <w:lang w:eastAsia="zh-CN"/>
              </w:rPr>
              <w:t>,</w:t>
            </w:r>
            <w:r>
              <w:rPr>
                <w:rFonts w:cs="Times"/>
                <w:sz w:val="20"/>
                <w:szCs w:val="20"/>
                <w:lang w:eastAsia="zh-CN"/>
              </w:rPr>
              <w:t xml:space="preserve"> power consumption </w:t>
            </w:r>
            <w:r w:rsidRPr="008A30E9">
              <w:rPr>
                <w:rFonts w:cs="Times"/>
                <w:sz w:val="20"/>
                <w:szCs w:val="20"/>
                <w:lang w:eastAsia="zh-CN"/>
              </w:rPr>
              <w:t>1</w:t>
            </w:r>
            <w:r>
              <w:rPr>
                <w:rFonts w:cs="Times"/>
                <w:sz w:val="20"/>
                <w:szCs w:val="20"/>
                <w:lang w:eastAsia="zh-CN"/>
              </w:rPr>
              <w:t>7</w:t>
            </w:r>
            <w:r w:rsidRPr="008A30E9">
              <w:rPr>
                <w:rFonts w:cs="Times"/>
                <w:sz w:val="20"/>
                <w:szCs w:val="20"/>
                <w:lang w:eastAsia="zh-CN"/>
              </w:rPr>
              <w:t>0</w:t>
            </w:r>
            <w:r>
              <w:rPr>
                <w:rFonts w:cs="Times"/>
                <w:sz w:val="20"/>
                <w:szCs w:val="20"/>
                <w:lang w:eastAsia="zh-CN"/>
              </w:rPr>
              <w:t xml:space="preserve"> </w:t>
            </w:r>
            <w:r w:rsidRPr="008A30E9">
              <w:rPr>
                <w:rFonts w:cs="Times"/>
                <w:sz w:val="20"/>
                <w:szCs w:val="20"/>
                <w:lang w:eastAsia="zh-CN"/>
              </w:rPr>
              <w:t>μW</w:t>
            </w:r>
          </w:p>
        </w:tc>
      </w:tr>
      <w:tr w:rsidR="005B33F4" w:rsidRPr="00E52983" w14:paraId="4639C8C3" w14:textId="77777777" w:rsidTr="00971BBD">
        <w:trPr>
          <w:trHeight w:val="293"/>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467B11" w14:textId="77777777" w:rsidR="005B33F4" w:rsidRPr="00E52983" w:rsidRDefault="005B33F4" w:rsidP="00971BBD">
            <w:pPr>
              <w:rPr>
                <w:sz w:val="20"/>
                <w:szCs w:val="20"/>
                <w:lang w:eastAsia="zh-CN"/>
              </w:rPr>
            </w:pPr>
            <w:r w:rsidRPr="00E52983">
              <w:rPr>
                <w:sz w:val="20"/>
                <w:szCs w:val="20"/>
                <w:lang w:eastAsia="zh-CN"/>
              </w:rPr>
              <w:t>Presence of PLL or FLL</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EC16F6" w14:textId="77777777" w:rsidR="005B33F4" w:rsidRPr="00E52983" w:rsidRDefault="005B33F4" w:rsidP="00971BBD">
            <w:pPr>
              <w:rPr>
                <w:sz w:val="20"/>
                <w:szCs w:val="20"/>
                <w:lang w:eastAsia="zh-CN"/>
              </w:rPr>
            </w:pPr>
            <w:r w:rsidRPr="00E52983">
              <w:rPr>
                <w:sz w:val="20"/>
                <w:szCs w:val="20"/>
                <w:lang w:eastAsia="zh-CN"/>
              </w:rPr>
              <w:t>PLL</w:t>
            </w:r>
            <w:r>
              <w:rPr>
                <w:sz w:val="20"/>
                <w:szCs w:val="20"/>
                <w:lang w:eastAsia="zh-CN"/>
              </w:rPr>
              <w:t xml:space="preserve"> is applied</w:t>
            </w:r>
          </w:p>
        </w:tc>
      </w:tr>
      <w:tr w:rsidR="005B33F4" w:rsidRPr="00E52983" w14:paraId="28752547" w14:textId="77777777" w:rsidTr="00971BBD">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D7C22C" w14:textId="77777777" w:rsidR="005B33F4" w:rsidRPr="00E52983" w:rsidRDefault="005B33F4" w:rsidP="00971BBD">
            <w:pPr>
              <w:rPr>
                <w:sz w:val="20"/>
                <w:szCs w:val="20"/>
                <w:lang w:eastAsia="zh-CN"/>
              </w:rPr>
            </w:pPr>
            <w:r w:rsidRPr="00E52983">
              <w:rPr>
                <w:sz w:val="20"/>
                <w:szCs w:val="20"/>
                <w:lang w:eastAsia="zh-CN"/>
              </w:rPr>
              <w:t>ADC</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40E9F3" w14:textId="4FF5B902" w:rsidR="005B33F4" w:rsidRPr="005B39A3" w:rsidRDefault="005B33F4" w:rsidP="00971BBD">
            <w:pPr>
              <w:rPr>
                <w:rFonts w:cs="Times"/>
                <w:sz w:val="20"/>
                <w:szCs w:val="20"/>
              </w:rPr>
            </w:pPr>
            <w:r w:rsidRPr="005B39A3">
              <w:rPr>
                <w:rFonts w:cs="Times"/>
                <w:sz w:val="20"/>
                <w:szCs w:val="20"/>
              </w:rPr>
              <w:t>Bit-width: M</w:t>
            </w:r>
            <w:r>
              <w:rPr>
                <w:rFonts w:cs="Times"/>
                <w:sz w:val="20"/>
                <w:szCs w:val="20"/>
              </w:rPr>
              <w:t>ulti</w:t>
            </w:r>
            <w:r w:rsidRPr="005B39A3">
              <w:rPr>
                <w:rFonts w:cs="Times"/>
                <w:sz w:val="20"/>
                <w:szCs w:val="20"/>
              </w:rPr>
              <w:t xml:space="preserve">-bit (power consumption </w:t>
            </w:r>
            <w:r w:rsidRPr="004A4FD7">
              <w:rPr>
                <w:rFonts w:cs="Times"/>
                <w:sz w:val="20"/>
                <w:szCs w:val="20"/>
              </w:rPr>
              <w:t>13.8</w:t>
            </w:r>
            <w:r>
              <w:rPr>
                <w:rFonts w:cs="Times"/>
                <w:sz w:val="20"/>
                <w:szCs w:val="20"/>
              </w:rPr>
              <w:t xml:space="preserve"> </w:t>
            </w:r>
            <w:r w:rsidRPr="004A4FD7">
              <w:rPr>
                <w:rFonts w:cs="Times"/>
                <w:sz w:val="20"/>
                <w:szCs w:val="20"/>
              </w:rPr>
              <w:t>μW</w:t>
            </w:r>
            <w:r>
              <w:rPr>
                <w:rFonts w:cs="Times"/>
                <w:sz w:val="20"/>
                <w:szCs w:val="20"/>
              </w:rPr>
              <w:t xml:space="preserve"> for 4-bit ADC</w:t>
            </w:r>
            <w:r w:rsidRPr="005B39A3">
              <w:rPr>
                <w:rFonts w:cs="Times"/>
                <w:sz w:val="20"/>
                <w:szCs w:val="20"/>
              </w:rPr>
              <w:t>)</w:t>
            </w:r>
          </w:p>
          <w:p w14:paraId="7E5BF28E" w14:textId="096ADBAE" w:rsidR="005B33F4" w:rsidRPr="00E52983" w:rsidRDefault="005B33F4" w:rsidP="00971BBD">
            <w:pPr>
              <w:rPr>
                <w:sz w:val="20"/>
                <w:szCs w:val="20"/>
                <w:lang w:eastAsia="zh-CN"/>
              </w:rPr>
            </w:pPr>
            <w:r w:rsidRPr="005B39A3">
              <w:rPr>
                <w:rFonts w:cs="Times"/>
                <w:sz w:val="20"/>
                <w:szCs w:val="20"/>
              </w:rPr>
              <w:lastRenderedPageBreak/>
              <w:t>Sampling rate: depending on LP-WUS bandwidth</w:t>
            </w:r>
            <w:r>
              <w:rPr>
                <w:rFonts w:cs="Times"/>
                <w:sz w:val="20"/>
                <w:szCs w:val="20"/>
              </w:rPr>
              <w:t>. E.g. 3.84MHz for 1.44MHz bandwidth</w:t>
            </w:r>
          </w:p>
        </w:tc>
      </w:tr>
      <w:tr w:rsidR="005B33F4" w:rsidRPr="00E52983" w14:paraId="0A5DBBFE" w14:textId="77777777" w:rsidTr="005B33F4">
        <w:trPr>
          <w:trHeight w:val="650"/>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23D9A7" w14:textId="77777777" w:rsidR="005B33F4" w:rsidRPr="00E52983" w:rsidRDefault="005B33F4" w:rsidP="00971BBD">
            <w:pPr>
              <w:rPr>
                <w:sz w:val="20"/>
                <w:szCs w:val="20"/>
                <w:lang w:eastAsia="zh-CN"/>
              </w:rPr>
            </w:pPr>
            <w:r w:rsidRPr="00E52983">
              <w:rPr>
                <w:sz w:val="20"/>
                <w:szCs w:val="20"/>
                <w:lang w:eastAsia="zh-CN"/>
              </w:rPr>
              <w:lastRenderedPageBreak/>
              <w:t>Interference rejection capability</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61B2BC" w14:textId="5795F732" w:rsidR="005B33F4" w:rsidRPr="00E52983" w:rsidRDefault="005B33F4" w:rsidP="00971BBD">
            <w:pPr>
              <w:rPr>
                <w:sz w:val="20"/>
                <w:szCs w:val="20"/>
                <w:lang w:eastAsia="zh-CN"/>
              </w:rPr>
            </w:pPr>
          </w:p>
          <w:p w14:paraId="0A12B2B0" w14:textId="77777777" w:rsidR="005B33F4" w:rsidRPr="00E52983" w:rsidRDefault="005B33F4" w:rsidP="00971BBD">
            <w:pPr>
              <w:rPr>
                <w:sz w:val="20"/>
                <w:szCs w:val="20"/>
                <w:lang w:eastAsia="zh-CN"/>
              </w:rPr>
            </w:pPr>
            <w:r w:rsidRPr="00E52983">
              <w:rPr>
                <w:sz w:val="20"/>
                <w:szCs w:val="20"/>
                <w:lang w:eastAsia="zh-CN"/>
              </w:rPr>
              <w:t xml:space="preserve">In-band adjacent-channel interference: Based on BB </w:t>
            </w:r>
            <w:r>
              <w:rPr>
                <w:sz w:val="20"/>
                <w:szCs w:val="20"/>
                <w:lang w:eastAsia="zh-CN"/>
              </w:rPr>
              <w:t>L</w:t>
            </w:r>
            <w:r w:rsidRPr="00E52983">
              <w:rPr>
                <w:sz w:val="20"/>
                <w:szCs w:val="20"/>
                <w:lang w:eastAsia="zh-CN"/>
              </w:rPr>
              <w:t>PF</w:t>
            </w:r>
          </w:p>
        </w:tc>
      </w:tr>
      <w:tr w:rsidR="005B33F4" w:rsidRPr="00E52983" w14:paraId="22619C3A" w14:textId="77777777" w:rsidTr="00971BBD">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01BFA3" w14:textId="77777777" w:rsidR="005B33F4" w:rsidRPr="00E52983" w:rsidRDefault="005B33F4" w:rsidP="00971BBD">
            <w:pPr>
              <w:rPr>
                <w:sz w:val="20"/>
                <w:szCs w:val="20"/>
                <w:lang w:eastAsia="zh-CN"/>
              </w:rPr>
            </w:pPr>
            <w:r w:rsidRPr="00E52983">
              <w:rPr>
                <w:sz w:val="20"/>
                <w:szCs w:val="20"/>
                <w:lang w:eastAsia="zh-CN"/>
              </w:rPr>
              <w:t>Assumed signal bandwidth and guard band</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21AB2D" w14:textId="640291D2" w:rsidR="005B33F4" w:rsidRPr="00E52983" w:rsidRDefault="005B33F4" w:rsidP="00971BBD">
            <w:pPr>
              <w:rPr>
                <w:sz w:val="20"/>
                <w:szCs w:val="20"/>
                <w:lang w:eastAsia="zh-CN"/>
              </w:rPr>
            </w:pPr>
            <w:r w:rsidRPr="00E52983">
              <w:rPr>
                <w:sz w:val="20"/>
                <w:szCs w:val="20"/>
                <w:lang w:eastAsia="zh-CN"/>
              </w:rPr>
              <w:t xml:space="preserve">Can support narrowband LP-WUS, e.g. </w:t>
            </w:r>
            <w:r w:rsidRPr="00BE5428">
              <w:rPr>
                <w:sz w:val="20"/>
                <w:szCs w:val="20"/>
                <w:lang w:eastAsia="zh-CN"/>
              </w:rPr>
              <w:t>1.4~</w:t>
            </w:r>
            <w:r>
              <w:rPr>
                <w:sz w:val="20"/>
                <w:szCs w:val="20"/>
                <w:lang w:eastAsia="zh-CN"/>
              </w:rPr>
              <w:t>5</w:t>
            </w:r>
            <w:r w:rsidRPr="00E52983">
              <w:rPr>
                <w:sz w:val="20"/>
                <w:szCs w:val="20"/>
                <w:lang w:eastAsia="zh-CN"/>
              </w:rPr>
              <w:t>MHz</w:t>
            </w:r>
          </w:p>
          <w:p w14:paraId="1DB0CAD2" w14:textId="77777777" w:rsidR="005B33F4" w:rsidRPr="00E52983" w:rsidRDefault="005B33F4" w:rsidP="00971BBD">
            <w:pPr>
              <w:rPr>
                <w:sz w:val="20"/>
                <w:szCs w:val="20"/>
                <w:lang w:eastAsia="zh-CN"/>
              </w:rPr>
            </w:pPr>
            <w:r w:rsidRPr="00E52983">
              <w:rPr>
                <w:sz w:val="20"/>
                <w:szCs w:val="20"/>
                <w:lang w:eastAsia="zh-CN"/>
              </w:rPr>
              <w:t xml:space="preserve">Guard band should cover the CFO of LO </w:t>
            </w:r>
            <w:r>
              <w:rPr>
                <w:sz w:val="20"/>
                <w:szCs w:val="20"/>
                <w:lang w:eastAsia="zh-CN"/>
              </w:rPr>
              <w:t>on both</w:t>
            </w:r>
            <w:r w:rsidRPr="00E52983">
              <w:rPr>
                <w:sz w:val="20"/>
                <w:szCs w:val="20"/>
                <w:lang w:eastAsia="zh-CN"/>
              </w:rPr>
              <w:t xml:space="preserve"> sides.</w:t>
            </w:r>
          </w:p>
        </w:tc>
      </w:tr>
      <w:tr w:rsidR="005B33F4" w:rsidRPr="00E52983" w14:paraId="3DEA9790" w14:textId="77777777" w:rsidTr="00971BBD">
        <w:trPr>
          <w:trHeight w:val="327"/>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B330EB" w14:textId="77777777" w:rsidR="005B33F4" w:rsidRPr="00E52983" w:rsidRDefault="005B33F4" w:rsidP="00971BBD">
            <w:pPr>
              <w:rPr>
                <w:sz w:val="20"/>
                <w:szCs w:val="20"/>
                <w:lang w:eastAsia="zh-CN"/>
              </w:rPr>
            </w:pPr>
            <w:r w:rsidRPr="00E52983">
              <w:rPr>
                <w:sz w:val="20"/>
                <w:szCs w:val="20"/>
                <w:lang w:eastAsia="zh-CN"/>
              </w:rPr>
              <w:t>RF/IF/BB filter characteristics</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7A5B4E" w14:textId="77777777" w:rsidR="005B33F4" w:rsidRDefault="005B33F4" w:rsidP="00971BBD">
            <w:pPr>
              <w:rPr>
                <w:sz w:val="20"/>
                <w:szCs w:val="20"/>
                <w:lang w:eastAsia="zh-CN"/>
              </w:rPr>
            </w:pPr>
            <w:r w:rsidRPr="00E52983">
              <w:rPr>
                <w:sz w:val="20"/>
                <w:szCs w:val="20"/>
                <w:lang w:eastAsia="zh-CN"/>
              </w:rPr>
              <w:t>RF: Reusing RF BPF of main radio</w:t>
            </w:r>
          </w:p>
          <w:p w14:paraId="166864AA" w14:textId="7AD65D63" w:rsidR="005B33F4" w:rsidRPr="00E52983" w:rsidRDefault="005B33F4" w:rsidP="005B33F4">
            <w:pPr>
              <w:rPr>
                <w:sz w:val="20"/>
                <w:szCs w:val="20"/>
                <w:lang w:eastAsia="zh-CN"/>
              </w:rPr>
            </w:pPr>
            <w:r>
              <w:rPr>
                <w:sz w:val="20"/>
                <w:szCs w:val="20"/>
                <w:lang w:eastAsia="zh-CN"/>
              </w:rPr>
              <w:t>BB: 5-order Butterworth</w:t>
            </w:r>
          </w:p>
        </w:tc>
      </w:tr>
      <w:tr w:rsidR="005B33F4" w:rsidRPr="00E52983" w14:paraId="23848884" w14:textId="77777777" w:rsidTr="00971BBD">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C545ED" w14:textId="77777777" w:rsidR="005B33F4" w:rsidRPr="00E52983" w:rsidRDefault="005B33F4" w:rsidP="00971BBD">
            <w:pPr>
              <w:rPr>
                <w:sz w:val="20"/>
                <w:szCs w:val="20"/>
                <w:lang w:eastAsia="zh-CN"/>
              </w:rPr>
            </w:pPr>
            <w:r w:rsidRPr="00E52983">
              <w:rPr>
                <w:sz w:val="20"/>
                <w:szCs w:val="20"/>
                <w:lang w:eastAsia="zh-CN"/>
              </w:rPr>
              <w:t>Baseband processing</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189468" w14:textId="77777777" w:rsidR="005B33F4" w:rsidRDefault="005B33F4" w:rsidP="00971BBD">
            <w:pPr>
              <w:rPr>
                <w:sz w:val="20"/>
                <w:lang w:eastAsia="zh-CN"/>
              </w:rPr>
            </w:pPr>
            <w:r w:rsidRPr="00BD7794">
              <w:rPr>
                <w:sz w:val="20"/>
                <w:lang w:eastAsia="zh-CN"/>
              </w:rPr>
              <w:t xml:space="preserve">Sequence </w:t>
            </w:r>
            <w:r>
              <w:rPr>
                <w:sz w:val="20"/>
                <w:lang w:eastAsia="zh-CN"/>
              </w:rPr>
              <w:t xml:space="preserve">correlation </w:t>
            </w:r>
          </w:p>
          <w:p w14:paraId="6C01FE45" w14:textId="77777777" w:rsidR="005B33F4" w:rsidRPr="00E52983" w:rsidRDefault="005B33F4" w:rsidP="00971BBD">
            <w:pPr>
              <w:rPr>
                <w:lang w:eastAsia="zh-CN"/>
              </w:rPr>
            </w:pPr>
            <w:r>
              <w:rPr>
                <w:sz w:val="20"/>
                <w:lang w:eastAsia="zh-CN"/>
              </w:rPr>
              <w:t>Sequence based periodical time-frequency synchronization</w:t>
            </w:r>
          </w:p>
        </w:tc>
      </w:tr>
      <w:tr w:rsidR="005B33F4" w:rsidRPr="00E52983" w14:paraId="497B4190" w14:textId="77777777" w:rsidTr="00971BBD">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75F5B6" w14:textId="77777777" w:rsidR="005B33F4" w:rsidRPr="00E52983" w:rsidRDefault="005B33F4" w:rsidP="00971BBD">
            <w:pPr>
              <w:rPr>
                <w:sz w:val="20"/>
                <w:szCs w:val="20"/>
                <w:lang w:eastAsia="zh-CN"/>
              </w:rPr>
            </w:pPr>
            <w:r w:rsidRPr="00E52983">
              <w:rPr>
                <w:sz w:val="20"/>
                <w:szCs w:val="20"/>
                <w:lang w:eastAsia="zh-CN"/>
              </w:rPr>
              <w:t>Assumed frequency band(s)</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602513" w14:textId="77777777" w:rsidR="005B33F4" w:rsidRPr="00E52983" w:rsidRDefault="005B33F4" w:rsidP="00971BBD">
            <w:pPr>
              <w:rPr>
                <w:sz w:val="20"/>
                <w:szCs w:val="20"/>
                <w:lang w:eastAsia="zh-CN"/>
              </w:rPr>
            </w:pPr>
            <w:r w:rsidRPr="00E52983">
              <w:rPr>
                <w:rFonts w:cs="Times"/>
                <w:sz w:val="20"/>
                <w:szCs w:val="20"/>
                <w:lang w:eastAsia="zh-CN"/>
              </w:rPr>
              <w:t>Support at least all FR1 frequency bands</w:t>
            </w:r>
          </w:p>
        </w:tc>
      </w:tr>
      <w:tr w:rsidR="005B33F4" w:rsidRPr="00CD7399" w14:paraId="660678E7" w14:textId="77777777" w:rsidTr="00971BBD">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8F0E4D" w14:textId="77777777" w:rsidR="005B33F4" w:rsidRPr="00E52983" w:rsidRDefault="005B33F4" w:rsidP="00971BBD">
            <w:pPr>
              <w:rPr>
                <w:sz w:val="20"/>
                <w:szCs w:val="20"/>
                <w:lang w:eastAsia="zh-CN"/>
              </w:rPr>
            </w:pPr>
            <w:r w:rsidRPr="00E52983">
              <w:rPr>
                <w:rFonts w:ascii="Times" w:hAnsi="Times"/>
                <w:sz w:val="20"/>
                <w:szCs w:val="20"/>
                <w:lang w:val="en-GB" w:eastAsia="x-none"/>
              </w:rPr>
              <w:t>Power consumption</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3246369" w14:textId="77777777" w:rsidR="005B33F4" w:rsidRPr="00CD7399" w:rsidRDefault="005B33F4" w:rsidP="00971BBD">
            <w:pPr>
              <w:rPr>
                <w:rFonts w:cs="Times"/>
              </w:rPr>
            </w:pPr>
            <w:r w:rsidRPr="00FD12E1">
              <w:rPr>
                <w:rFonts w:cs="Times"/>
                <w:sz w:val="20"/>
              </w:rPr>
              <w:t>0.1</w:t>
            </w:r>
            <w:r>
              <w:rPr>
                <w:rFonts w:cs="Times"/>
                <w:sz w:val="20"/>
              </w:rPr>
              <w:t xml:space="preserve">5~0.2 </w:t>
            </w:r>
            <w:r w:rsidRPr="004A69A8">
              <w:rPr>
                <w:rFonts w:cs="Times"/>
                <w:sz w:val="20"/>
              </w:rPr>
              <w:t>with RF LNA and multi-bit ADC</w:t>
            </w:r>
          </w:p>
        </w:tc>
      </w:tr>
      <w:tr w:rsidR="005B33F4" w:rsidRPr="00E52983" w14:paraId="0242E62F" w14:textId="77777777" w:rsidTr="00971BBD">
        <w:trPr>
          <w:trHeight w:val="359"/>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15913E1" w14:textId="77777777" w:rsidR="005B33F4" w:rsidRPr="00E52983" w:rsidRDefault="005B33F4" w:rsidP="00971BBD">
            <w:pPr>
              <w:rPr>
                <w:rFonts w:ascii="Times" w:hAnsi="Times"/>
                <w:sz w:val="20"/>
                <w:szCs w:val="20"/>
                <w:lang w:val="en-GB" w:eastAsia="x-none"/>
              </w:rPr>
            </w:pPr>
            <w:r w:rsidRPr="00E52983">
              <w:rPr>
                <w:rFonts w:ascii="Times" w:hAnsi="Times"/>
                <w:sz w:val="20"/>
                <w:szCs w:val="20"/>
                <w:lang w:val="en-GB" w:eastAsia="x-none"/>
              </w:rPr>
              <w:t>Noise figure</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15C7008" w14:textId="77777777" w:rsidR="005B33F4" w:rsidRPr="00E52983" w:rsidRDefault="005B33F4" w:rsidP="00971BBD">
            <w:pPr>
              <w:rPr>
                <w:rFonts w:cs="Times"/>
                <w:sz w:val="20"/>
                <w:szCs w:val="20"/>
              </w:rPr>
            </w:pPr>
            <w:r w:rsidRPr="00E52983">
              <w:rPr>
                <w:rFonts w:cs="Times" w:hint="eastAsia"/>
                <w:sz w:val="20"/>
                <w:szCs w:val="20"/>
                <w:lang w:eastAsia="zh-CN"/>
              </w:rPr>
              <w:t>1</w:t>
            </w:r>
            <w:r w:rsidRPr="00E52983">
              <w:rPr>
                <w:rFonts w:cs="Times"/>
                <w:sz w:val="20"/>
                <w:szCs w:val="20"/>
                <w:lang w:eastAsia="zh-CN"/>
              </w:rPr>
              <w:t>5</w:t>
            </w:r>
            <w:r>
              <w:rPr>
                <w:rFonts w:cs="Times"/>
                <w:sz w:val="20"/>
                <w:szCs w:val="20"/>
                <w:lang w:eastAsia="zh-CN"/>
              </w:rPr>
              <w:t xml:space="preserve"> </w:t>
            </w:r>
            <w:r w:rsidRPr="00E52983">
              <w:rPr>
                <w:rFonts w:cs="Times"/>
                <w:sz w:val="20"/>
                <w:szCs w:val="20"/>
                <w:lang w:eastAsia="zh-CN"/>
              </w:rPr>
              <w:t>dB with RF LNA</w:t>
            </w:r>
          </w:p>
        </w:tc>
      </w:tr>
    </w:tbl>
    <w:p w14:paraId="4D490927" w14:textId="77777777" w:rsidR="005B33F4" w:rsidRPr="005B33F4" w:rsidRDefault="005B33F4" w:rsidP="005B33F4">
      <w:pPr>
        <w:spacing w:before="120"/>
        <w:rPr>
          <w:lang w:val="en-GB"/>
        </w:rPr>
      </w:pPr>
    </w:p>
    <w:p w14:paraId="7590B78F" w14:textId="19D2EB2A" w:rsidR="00863330" w:rsidRDefault="00863330" w:rsidP="00863330">
      <w:pPr>
        <w:pStyle w:val="3"/>
      </w:pPr>
      <w:r>
        <w:rPr>
          <w:rFonts w:hint="eastAsia"/>
          <w:lang w:eastAsia="zh-CN"/>
        </w:rPr>
        <w:t>R</w:t>
      </w:r>
      <w:r>
        <w:rPr>
          <w:lang w:eastAsia="zh-CN"/>
        </w:rPr>
        <w:t xml:space="preserve">eceivers with </w:t>
      </w:r>
      <w:proofErr w:type="spellStart"/>
      <w:r>
        <w:rPr>
          <w:lang w:eastAsia="zh-CN"/>
        </w:rPr>
        <w:t>Goertzel</w:t>
      </w:r>
      <w:proofErr w:type="spellEnd"/>
      <w:r>
        <w:rPr>
          <w:lang w:eastAsia="zh-CN"/>
        </w:rPr>
        <w:t xml:space="preserve"> </w:t>
      </w:r>
      <w:r w:rsidR="00451B43">
        <w:rPr>
          <w:lang w:eastAsia="zh-CN"/>
        </w:rPr>
        <w:t xml:space="preserve">filters </w:t>
      </w:r>
      <w:r w:rsidRPr="005B33F4">
        <w:t>in baseband processing</w:t>
      </w:r>
    </w:p>
    <w:p w14:paraId="050DC467" w14:textId="6DBC13F3" w:rsidR="00704716" w:rsidRDefault="00863330" w:rsidP="00863330">
      <w:r w:rsidRPr="00863330">
        <w:rPr>
          <w:rFonts w:hint="eastAsia"/>
          <w:lang w:eastAsia="zh-CN"/>
        </w:rPr>
        <w:t>I</w:t>
      </w:r>
      <w:r w:rsidRPr="00863330">
        <w:rPr>
          <w:lang w:eastAsia="zh-CN"/>
        </w:rPr>
        <w:t xml:space="preserve">n RAN1#112bis-e, a receiver architecture with </w:t>
      </w:r>
      <w:proofErr w:type="spellStart"/>
      <w:r w:rsidRPr="00863330">
        <w:rPr>
          <w:lang w:eastAsia="zh-CN"/>
        </w:rPr>
        <w:t>Goertzel</w:t>
      </w:r>
      <w:proofErr w:type="spellEnd"/>
      <w:r w:rsidRPr="00863330">
        <w:rPr>
          <w:lang w:eastAsia="zh-CN"/>
        </w:rPr>
        <w:t xml:space="preserve"> filter was proposed </w:t>
      </w:r>
      <w:r w:rsidRPr="00863330">
        <w:rPr>
          <w:lang w:eastAsia="zh-CN"/>
        </w:rPr>
        <w:fldChar w:fldCharType="begin"/>
      </w:r>
      <w:r w:rsidRPr="00863330">
        <w:rPr>
          <w:lang w:eastAsia="zh-CN"/>
        </w:rPr>
        <w:instrText xml:space="preserve"> REF _Ref134207622 \r \h </w:instrText>
      </w:r>
      <w:r>
        <w:rPr>
          <w:lang w:eastAsia="zh-CN"/>
        </w:rPr>
        <w:instrText xml:space="preserve"> \* MERGEFORMAT </w:instrText>
      </w:r>
      <w:r w:rsidRPr="00863330">
        <w:rPr>
          <w:lang w:eastAsia="zh-CN"/>
        </w:rPr>
      </w:r>
      <w:r w:rsidRPr="00863330">
        <w:rPr>
          <w:lang w:eastAsia="zh-CN"/>
        </w:rPr>
        <w:fldChar w:fldCharType="separate"/>
      </w:r>
      <w:r w:rsidR="00FD76EC">
        <w:rPr>
          <w:lang w:eastAsia="zh-CN"/>
        </w:rPr>
        <w:t>[10]</w:t>
      </w:r>
      <w:r w:rsidRPr="00863330">
        <w:rPr>
          <w:lang w:eastAsia="zh-CN"/>
        </w:rPr>
        <w:fldChar w:fldCharType="end"/>
      </w:r>
      <w:r w:rsidR="00FD76EC">
        <w:rPr>
          <w:lang w:eastAsia="zh-CN"/>
        </w:rPr>
        <w:t xml:space="preserve"> to receive OOK-3 waveform </w:t>
      </w:r>
      <w:r w:rsidR="00FD76EC" w:rsidRPr="007E1AE5">
        <w:fldChar w:fldCharType="begin"/>
      </w:r>
      <w:r w:rsidR="00FD76EC" w:rsidRPr="007E1AE5">
        <w:instrText xml:space="preserve"> REF _Ref134446586 \r \h  \* MERGEFORMAT </w:instrText>
      </w:r>
      <w:r w:rsidR="00FD76EC" w:rsidRPr="007E1AE5">
        <w:fldChar w:fldCharType="separate"/>
      </w:r>
      <w:r w:rsidR="00FD76EC">
        <w:t>[12]</w:t>
      </w:r>
      <w:r w:rsidR="00FD76EC" w:rsidRPr="007E1AE5">
        <w:fldChar w:fldCharType="end"/>
      </w:r>
      <w:r w:rsidR="0083694A">
        <w:rPr>
          <w:lang w:eastAsia="zh-CN"/>
        </w:rPr>
        <w:t>.</w:t>
      </w:r>
      <w:r w:rsidRPr="00863330">
        <w:rPr>
          <w:lang w:eastAsia="zh-CN"/>
        </w:rPr>
        <w:t xml:space="preserve"> </w:t>
      </w:r>
      <w:r w:rsidR="0083694A">
        <w:rPr>
          <w:lang w:eastAsia="zh-CN"/>
        </w:rPr>
        <w:t>T</w:t>
      </w:r>
      <w:r w:rsidRPr="00863330">
        <w:rPr>
          <w:lang w:eastAsia="zh-CN"/>
        </w:rPr>
        <w:t xml:space="preserve">he </w:t>
      </w:r>
      <w:r w:rsidR="0083694A">
        <w:rPr>
          <w:lang w:eastAsia="zh-CN"/>
        </w:rPr>
        <w:t xml:space="preserve">proposed </w:t>
      </w:r>
      <w:r w:rsidRPr="00863330">
        <w:rPr>
          <w:lang w:eastAsia="zh-CN"/>
        </w:rPr>
        <w:t xml:space="preserve">receiver diagram is very similar to the receiver </w:t>
      </w:r>
      <w:r w:rsidR="00704716">
        <w:rPr>
          <w:lang w:eastAsia="zh-CN"/>
        </w:rPr>
        <w:t xml:space="preserve">architecture for OFDMA-based signal and channels </w:t>
      </w:r>
      <w:r w:rsidR="0083694A">
        <w:rPr>
          <w:lang w:eastAsia="zh-CN"/>
        </w:rPr>
        <w:t xml:space="preserve">presented in Section </w:t>
      </w:r>
      <w:r w:rsidR="0083694A">
        <w:rPr>
          <w:lang w:eastAsia="zh-CN"/>
        </w:rPr>
        <w:fldChar w:fldCharType="begin"/>
      </w:r>
      <w:r w:rsidR="0083694A">
        <w:rPr>
          <w:lang w:eastAsia="zh-CN"/>
        </w:rPr>
        <w:instrText xml:space="preserve"> REF _Ref134196536 \r \h </w:instrText>
      </w:r>
      <w:r w:rsidR="0083694A">
        <w:rPr>
          <w:lang w:eastAsia="zh-CN"/>
        </w:rPr>
      </w:r>
      <w:r w:rsidR="0083694A">
        <w:rPr>
          <w:lang w:eastAsia="zh-CN"/>
        </w:rPr>
        <w:fldChar w:fldCharType="separate"/>
      </w:r>
      <w:r w:rsidR="00FD76EC">
        <w:rPr>
          <w:lang w:eastAsia="zh-CN"/>
        </w:rPr>
        <w:t>2.1.1</w:t>
      </w:r>
      <w:r w:rsidR="0083694A">
        <w:rPr>
          <w:lang w:eastAsia="zh-CN"/>
        </w:rPr>
        <w:fldChar w:fldCharType="end"/>
      </w:r>
      <w:r w:rsidR="00704716">
        <w:rPr>
          <w:lang w:eastAsia="zh-CN"/>
        </w:rPr>
        <w:t xml:space="preserve">. Both of them use I/Q branches to perform frequency mixing to reserve the phase information of received signal, and two ADC modules are utilized to digitalize the in-phase and quadrature signals respectively and feed them to the baseband processing. The only difference is that </w:t>
      </w:r>
      <w:r w:rsidRPr="00863330">
        <w:rPr>
          <w:lang w:eastAsia="zh-CN"/>
        </w:rPr>
        <w:t xml:space="preserve">in the digital baseband processing, the time domain correlation detector is replaced by </w:t>
      </w:r>
      <w:r w:rsidR="00451B43" w:rsidRPr="00451B43">
        <w:rPr>
          <w:i/>
          <w:lang w:eastAsia="zh-CN"/>
        </w:rPr>
        <w:t>L</w:t>
      </w:r>
      <w:r w:rsidR="00451B43">
        <w:rPr>
          <w:lang w:eastAsia="zh-CN"/>
        </w:rPr>
        <w:t xml:space="preserve"> </w:t>
      </w:r>
      <w:proofErr w:type="spellStart"/>
      <w:r w:rsidRPr="00863330">
        <w:t>Goertzel</w:t>
      </w:r>
      <w:proofErr w:type="spellEnd"/>
      <w:r w:rsidRPr="00863330">
        <w:t xml:space="preserve"> filters</w:t>
      </w:r>
      <w:r w:rsidR="00704716">
        <w:t xml:space="preserve"> to </w:t>
      </w:r>
      <w:r w:rsidR="00451B43">
        <w:t>compute</w:t>
      </w:r>
      <w:r w:rsidR="00704716">
        <w:t xml:space="preserve"> a single </w:t>
      </w:r>
      <w:r w:rsidR="00451B43">
        <w:t>tone energy</w:t>
      </w:r>
      <w:r w:rsidR="00FD76EC">
        <w:t xml:space="preserve"> for each </w:t>
      </w:r>
      <w:r w:rsidR="00FD76EC" w:rsidRPr="00451B43">
        <w:rPr>
          <w:i/>
        </w:rPr>
        <w:t>L</w:t>
      </w:r>
      <w:r w:rsidR="00FD76EC">
        <w:t xml:space="preserve"> segments</w:t>
      </w:r>
      <w:r w:rsidR="00451B43">
        <w:t xml:space="preserve"> respectively</w:t>
      </w:r>
      <w:r w:rsidRPr="00863330">
        <w:t>.</w:t>
      </w:r>
    </w:p>
    <w:p w14:paraId="79CD0CCE" w14:textId="0CEDA5F0" w:rsidR="00FD76EC" w:rsidRDefault="00FD76EC" w:rsidP="00863330">
      <w:r>
        <w:t>Considering the similarity of this type of receiver and receiver with</w:t>
      </w:r>
      <w:r w:rsidR="00451B43">
        <w:t xml:space="preserve"> time domain</w:t>
      </w:r>
      <w:r>
        <w:t xml:space="preserve"> correlation, we suggest that t</w:t>
      </w:r>
      <w:r w:rsidRPr="00FD76EC">
        <w:t xml:space="preserve">he study of receivers with </w:t>
      </w:r>
      <w:proofErr w:type="spellStart"/>
      <w:r w:rsidRPr="00FD76EC">
        <w:t>Goertzel</w:t>
      </w:r>
      <w:proofErr w:type="spellEnd"/>
      <w:r w:rsidRPr="00FD76EC">
        <w:t xml:space="preserve"> </w:t>
      </w:r>
      <w:r>
        <w:t>filters</w:t>
      </w:r>
      <w:r w:rsidRPr="00FD76EC">
        <w:t xml:space="preserve"> in baseband processing can be an example under the agreement of OFDMA-based signals/channels diagrams.</w:t>
      </w:r>
    </w:p>
    <w:p w14:paraId="3ABF680E" w14:textId="77777777" w:rsidR="00FD76EC" w:rsidRDefault="00704716" w:rsidP="00451B43">
      <w:pPr>
        <w:jc w:val="center"/>
      </w:pPr>
      <w:r>
        <w:rPr>
          <w:noProof/>
          <w:lang w:eastAsia="zh-CN"/>
        </w:rPr>
        <w:drawing>
          <wp:inline distT="0" distB="0" distL="0" distR="0" wp14:anchorId="389743FE" wp14:editId="6161E7C8">
            <wp:extent cx="4986655" cy="2719070"/>
            <wp:effectExtent l="0" t="0" r="4445"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86655" cy="2719070"/>
                    </a:xfrm>
                    <a:prstGeom prst="rect">
                      <a:avLst/>
                    </a:prstGeom>
                    <a:noFill/>
                  </pic:spPr>
                </pic:pic>
              </a:graphicData>
            </a:graphic>
          </wp:inline>
        </w:drawing>
      </w:r>
    </w:p>
    <w:p w14:paraId="1FAE84BE" w14:textId="71AED968" w:rsidR="00863330" w:rsidRDefault="00FD76EC" w:rsidP="00451B43">
      <w:pPr>
        <w:pStyle w:val="a6"/>
      </w:pPr>
      <w:r w:rsidRPr="004A43B4">
        <w:rPr>
          <w:color w:val="000000" w:themeColor="text1"/>
        </w:rPr>
        <w:lastRenderedPageBreak/>
        <w:t xml:space="preserve">Figure </w:t>
      </w:r>
      <w:r w:rsidRPr="004A43B4">
        <w:rPr>
          <w:color w:val="000000" w:themeColor="text1"/>
        </w:rPr>
        <w:fldChar w:fldCharType="begin"/>
      </w:r>
      <w:r w:rsidRPr="00BB6C68">
        <w:rPr>
          <w:noProof/>
          <w:color w:val="000000" w:themeColor="text1"/>
        </w:rPr>
        <w:instrText xml:space="preserve"> SEQ Figure \* ARABIC </w:instrText>
      </w:r>
      <w:r w:rsidRPr="004A43B4">
        <w:rPr>
          <w:color w:val="000000" w:themeColor="text1"/>
        </w:rPr>
        <w:fldChar w:fldCharType="separate"/>
      </w:r>
      <w:r>
        <w:rPr>
          <w:noProof/>
          <w:color w:val="000000" w:themeColor="text1"/>
        </w:rPr>
        <w:t>4</w:t>
      </w:r>
      <w:r w:rsidRPr="004A43B4">
        <w:rPr>
          <w:color w:val="000000" w:themeColor="text1"/>
        </w:rPr>
        <w:fldChar w:fldCharType="end"/>
      </w:r>
      <w:r w:rsidRPr="004A43B4">
        <w:rPr>
          <w:color w:val="000000" w:themeColor="text1"/>
        </w:rPr>
        <w:t xml:space="preserve"> LP-WUS receiver </w:t>
      </w:r>
      <w:r>
        <w:rPr>
          <w:color w:val="000000" w:themeColor="text1"/>
        </w:rPr>
        <w:t xml:space="preserve">with </w:t>
      </w:r>
      <w:proofErr w:type="spellStart"/>
      <w:r>
        <w:rPr>
          <w:color w:val="000000" w:themeColor="text1"/>
        </w:rPr>
        <w:t>Goertzel</w:t>
      </w:r>
      <w:proofErr w:type="spellEnd"/>
      <w:r>
        <w:rPr>
          <w:color w:val="000000" w:themeColor="text1"/>
        </w:rPr>
        <w:t xml:space="preserve"> filters in baseband processing</w:t>
      </w:r>
      <w:r w:rsidRPr="004A43B4">
        <w:rPr>
          <w:color w:val="000000" w:themeColor="text1"/>
        </w:rPr>
        <w:t>.</w:t>
      </w:r>
    </w:p>
    <w:p w14:paraId="6B357BCF" w14:textId="15E6215C" w:rsidR="00953374" w:rsidRPr="00021691" w:rsidRDefault="00B3179D" w:rsidP="00451B43">
      <w:pPr>
        <w:pStyle w:val="af3"/>
        <w:numPr>
          <w:ilvl w:val="0"/>
          <w:numId w:val="10"/>
        </w:numPr>
        <w:ind w:left="0" w:firstLine="0"/>
        <w:jc w:val="both"/>
        <w:rPr>
          <w:b/>
          <w:i/>
          <w:lang w:eastAsia="zh-CN"/>
        </w:rPr>
      </w:pPr>
      <w:r>
        <w:rPr>
          <w:b/>
          <w:i/>
          <w:sz w:val="22"/>
          <w:lang w:eastAsia="zh-CN"/>
        </w:rPr>
        <w:t>I</w:t>
      </w:r>
      <w:r w:rsidR="008E65F4">
        <w:rPr>
          <w:b/>
          <w:bCs/>
          <w:i/>
          <w:iCs/>
        </w:rPr>
        <w:t xml:space="preserve">f it is necessary to study </w:t>
      </w:r>
      <w:proofErr w:type="spellStart"/>
      <w:r w:rsidR="008E65F4">
        <w:rPr>
          <w:b/>
          <w:bCs/>
          <w:i/>
          <w:iCs/>
        </w:rPr>
        <w:t>Goertzel</w:t>
      </w:r>
      <w:proofErr w:type="spellEnd"/>
      <w:r w:rsidR="008E65F4">
        <w:rPr>
          <w:b/>
          <w:bCs/>
          <w:i/>
          <w:iCs/>
        </w:rPr>
        <w:t xml:space="preserve"> filters, they are sufficiently captured by being included as an example of baseband processing under the agreement of OFDMA-based signals/channels diagrams.</w:t>
      </w:r>
      <w:r w:rsidR="006F41D7" w:rsidRPr="00021691">
        <w:rPr>
          <w:b/>
          <w:i/>
          <w:sz w:val="22"/>
          <w:lang w:eastAsia="zh-CN"/>
        </w:rPr>
        <w:t xml:space="preserve"> </w:t>
      </w:r>
    </w:p>
    <w:p w14:paraId="5AA09BC3" w14:textId="3A46E51E" w:rsidR="00C731EA" w:rsidRDefault="00C731EA" w:rsidP="006C31F1">
      <w:pPr>
        <w:pStyle w:val="2"/>
      </w:pPr>
      <w:r w:rsidRPr="000F6F4B">
        <w:rPr>
          <w:rFonts w:hint="eastAsia"/>
        </w:rPr>
        <w:t>R</w:t>
      </w:r>
      <w:r w:rsidRPr="000F6F4B">
        <w:t>emaining issues for receiver architectures for OOK</w:t>
      </w:r>
      <w:bookmarkEnd w:id="4"/>
      <w:r w:rsidR="003F6482">
        <w:t xml:space="preserve"> and FSK</w:t>
      </w:r>
    </w:p>
    <w:p w14:paraId="5BBE03C9" w14:textId="5F4A723F" w:rsidR="003C5F2C" w:rsidRPr="003C5F2C" w:rsidRDefault="00FC08B6" w:rsidP="004A6562">
      <w:pPr>
        <w:pStyle w:val="3"/>
      </w:pPr>
      <w:r>
        <w:rPr>
          <w:lang w:eastAsia="zh-CN"/>
        </w:rPr>
        <w:t>Common</w:t>
      </w:r>
      <w:r w:rsidR="003C5F2C">
        <w:rPr>
          <w:lang w:eastAsia="zh-CN"/>
        </w:rPr>
        <w:t xml:space="preserve"> consideration</w:t>
      </w:r>
      <w:r>
        <w:rPr>
          <w:lang w:eastAsia="zh-CN"/>
        </w:rPr>
        <w:t>s</w:t>
      </w:r>
      <w:r w:rsidR="003C5F2C">
        <w:rPr>
          <w:lang w:eastAsia="zh-CN"/>
        </w:rPr>
        <w:t xml:space="preserve"> for receiver architectures for OOK and FSK</w:t>
      </w:r>
    </w:p>
    <w:p w14:paraId="29C5B70F" w14:textId="2A0B8ACC" w:rsidR="00C731EA" w:rsidRPr="00FC7D44" w:rsidRDefault="00C731EA" w:rsidP="00C731EA">
      <w:pPr>
        <w:rPr>
          <w:color w:val="000000" w:themeColor="text1"/>
          <w:lang w:eastAsia="zh-CN"/>
        </w:rPr>
      </w:pPr>
      <w:r w:rsidRPr="00FC7D44">
        <w:rPr>
          <w:rFonts w:hint="eastAsia"/>
          <w:color w:val="000000" w:themeColor="text1"/>
          <w:lang w:eastAsia="zh-CN"/>
        </w:rPr>
        <w:t>I</w:t>
      </w:r>
      <w:r w:rsidRPr="00FC7D44">
        <w:rPr>
          <w:color w:val="000000" w:themeColor="text1"/>
          <w:lang w:eastAsia="zh-CN"/>
        </w:rPr>
        <w:t>n RAN1#</w:t>
      </w:r>
      <w:r w:rsidR="00CE1A8D" w:rsidRPr="00FC7D44">
        <w:rPr>
          <w:color w:val="000000" w:themeColor="text1"/>
          <w:lang w:eastAsia="zh-CN"/>
        </w:rPr>
        <w:t>11</w:t>
      </w:r>
      <w:r w:rsidR="00CE1A8D">
        <w:rPr>
          <w:color w:val="000000" w:themeColor="text1"/>
          <w:lang w:eastAsia="zh-CN"/>
        </w:rPr>
        <w:t>1</w:t>
      </w:r>
      <w:r w:rsidRPr="00FC7D44">
        <w:rPr>
          <w:color w:val="000000" w:themeColor="text1"/>
          <w:lang w:eastAsia="zh-CN"/>
        </w:rPr>
        <w:t>, several observations for receivers for OOK are agreed</w:t>
      </w:r>
      <w:r>
        <w:rPr>
          <w:color w:val="000000" w:themeColor="text1"/>
          <w:lang w:eastAsia="zh-CN"/>
        </w:rPr>
        <w:t xml:space="preserve"> </w:t>
      </w:r>
      <w:r w:rsidRPr="00FC7D44">
        <w:rPr>
          <w:color w:val="000000" w:themeColor="text1"/>
          <w:lang w:eastAsia="zh-CN"/>
        </w:rPr>
        <w:t>and captured in TR38.869:</w:t>
      </w:r>
    </w:p>
    <w:tbl>
      <w:tblPr>
        <w:tblStyle w:val="ae"/>
        <w:tblW w:w="0" w:type="auto"/>
        <w:tblLook w:val="04A0" w:firstRow="1" w:lastRow="0" w:firstColumn="1" w:lastColumn="0" w:noHBand="0" w:noVBand="1"/>
      </w:tblPr>
      <w:tblGrid>
        <w:gridCol w:w="9307"/>
      </w:tblGrid>
      <w:tr w:rsidR="00C731EA" w:rsidRPr="00FC7D44" w14:paraId="2C95386D" w14:textId="77777777" w:rsidTr="00A47A53">
        <w:tc>
          <w:tcPr>
            <w:tcW w:w="9307" w:type="dxa"/>
          </w:tcPr>
          <w:p w14:paraId="210C7100" w14:textId="77777777" w:rsidR="00C731EA" w:rsidRPr="00FC7D44" w:rsidRDefault="00C731EA" w:rsidP="00A47A53">
            <w:pPr>
              <w:rPr>
                <w:color w:val="000000" w:themeColor="text1"/>
                <w:sz w:val="20"/>
                <w:highlight w:val="green"/>
                <w:lang w:eastAsia="x-none"/>
              </w:rPr>
            </w:pPr>
            <w:r w:rsidRPr="00FC7D44">
              <w:rPr>
                <w:color w:val="000000" w:themeColor="text1"/>
                <w:sz w:val="20"/>
                <w:highlight w:val="green"/>
                <w:lang w:eastAsia="x-none"/>
              </w:rPr>
              <w:t>Agreement</w:t>
            </w:r>
          </w:p>
          <w:p w14:paraId="7557C977" w14:textId="77777777" w:rsidR="00C731EA" w:rsidRPr="00FC7D44" w:rsidRDefault="00C731EA" w:rsidP="00A47A53">
            <w:pPr>
              <w:rPr>
                <w:color w:val="000000" w:themeColor="text1"/>
                <w:sz w:val="20"/>
                <w:lang w:eastAsia="x-none"/>
              </w:rPr>
            </w:pPr>
            <w:r w:rsidRPr="00FC7D44">
              <w:rPr>
                <w:color w:val="000000" w:themeColor="text1"/>
                <w:sz w:val="20"/>
                <w:lang w:eastAsia="x-none"/>
              </w:rPr>
              <w:t>The following observation to be captured in TR38.869:</w:t>
            </w:r>
          </w:p>
          <w:p w14:paraId="43D8CA79" w14:textId="77777777" w:rsidR="00C731EA" w:rsidRPr="00FC7D44" w:rsidRDefault="00C731EA" w:rsidP="00A47A53">
            <w:pPr>
              <w:rPr>
                <w:color w:val="000000" w:themeColor="text1"/>
                <w:sz w:val="20"/>
                <w:szCs w:val="20"/>
              </w:rPr>
            </w:pPr>
            <w:r w:rsidRPr="00FC7D44">
              <w:rPr>
                <w:color w:val="000000" w:themeColor="text1"/>
                <w:sz w:val="20"/>
                <w:szCs w:val="20"/>
              </w:rPr>
              <w:t>For the architecture with RF envelope detection,</w:t>
            </w:r>
          </w:p>
          <w:p w14:paraId="6EDC61B1" w14:textId="77777777" w:rsidR="00C731EA" w:rsidRPr="00FC7D44" w:rsidRDefault="00C731EA" w:rsidP="003F6482">
            <w:pPr>
              <w:numPr>
                <w:ilvl w:val="0"/>
                <w:numId w:val="6"/>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It can achieve relatively low power consumption due to the removal of LO/PLL.</w:t>
            </w:r>
          </w:p>
          <w:p w14:paraId="179CA60F" w14:textId="77777777" w:rsidR="00C731EA" w:rsidRPr="00FC7D44" w:rsidRDefault="00C731EA" w:rsidP="003F6482">
            <w:pPr>
              <w:numPr>
                <w:ilvl w:val="0"/>
                <w:numId w:val="6"/>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Interference suppression for adjacent channel interference requires very high-Q matching network and/or RF BPF, which is challenging due to the high Q values and may require off-chip components.</w:t>
            </w:r>
          </w:p>
          <w:p w14:paraId="6F9B5082" w14:textId="77777777" w:rsidR="00C731EA" w:rsidRPr="00FC7D44" w:rsidRDefault="00C731EA" w:rsidP="003F6482">
            <w:pPr>
              <w:numPr>
                <w:ilvl w:val="0"/>
                <w:numId w:val="6"/>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Interference suppression for interference from legacy NR signals and/or other LP WUS on adjacent subcarriers, if performed in RF, requires very high-Q matching network and/or RF BPF, which is challenging due to the high Q values and may require off-chip components.</w:t>
            </w:r>
          </w:p>
          <w:p w14:paraId="346C7ADF" w14:textId="77777777" w:rsidR="00C731EA" w:rsidRPr="00FC7D44" w:rsidRDefault="00C731EA" w:rsidP="003F6482">
            <w:pPr>
              <w:numPr>
                <w:ilvl w:val="0"/>
                <w:numId w:val="6"/>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The support of multiple bands and/or carriers may require multiple high-Q matching networks and/or RF BPFs or multiple off-chip components.</w:t>
            </w:r>
          </w:p>
          <w:p w14:paraId="40B2895D" w14:textId="77777777" w:rsidR="00C731EA" w:rsidRPr="00FC7D44" w:rsidRDefault="00C731EA" w:rsidP="003F6482">
            <w:pPr>
              <w:numPr>
                <w:ilvl w:val="0"/>
                <w:numId w:val="6"/>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RF LNA can be applied to improve sensitivity, with the cost of additional power consumption.</w:t>
            </w:r>
          </w:p>
          <w:p w14:paraId="1C4C9226" w14:textId="77777777" w:rsidR="00C731EA" w:rsidRPr="00FC7D44" w:rsidRDefault="00C731EA" w:rsidP="003F6482">
            <w:pPr>
              <w:numPr>
                <w:ilvl w:val="0"/>
                <w:numId w:val="6"/>
              </w:numPr>
              <w:autoSpaceDE/>
              <w:autoSpaceDN/>
              <w:adjustRightInd/>
              <w:snapToGrid/>
              <w:spacing w:after="0"/>
              <w:jc w:val="left"/>
              <w:rPr>
                <w:color w:val="000000" w:themeColor="text1"/>
                <w:sz w:val="20"/>
                <w:szCs w:val="20"/>
                <w:lang w:eastAsia="x-none"/>
              </w:rPr>
            </w:pPr>
            <w:r w:rsidRPr="00FC7D44">
              <w:rPr>
                <w:color w:val="000000" w:themeColor="text1"/>
                <w:sz w:val="20"/>
                <w:lang w:eastAsia="x-none"/>
              </w:rPr>
              <w:t>The noise figure can be relatively high.</w:t>
            </w:r>
          </w:p>
          <w:p w14:paraId="408F7BB8" w14:textId="77777777" w:rsidR="00C731EA" w:rsidRPr="00FC7D44" w:rsidRDefault="00C731EA" w:rsidP="00A47A53">
            <w:pPr>
              <w:rPr>
                <w:color w:val="000000" w:themeColor="text1"/>
                <w:sz w:val="20"/>
                <w:lang w:eastAsia="x-none"/>
              </w:rPr>
            </w:pPr>
          </w:p>
          <w:p w14:paraId="5B8A195C" w14:textId="77777777" w:rsidR="00C731EA" w:rsidRPr="00FC7D44" w:rsidRDefault="00C731EA" w:rsidP="00A47A53">
            <w:pPr>
              <w:rPr>
                <w:color w:val="000000" w:themeColor="text1"/>
                <w:sz w:val="20"/>
                <w:highlight w:val="green"/>
                <w:lang w:eastAsia="x-none"/>
              </w:rPr>
            </w:pPr>
            <w:r w:rsidRPr="00FC7D44">
              <w:rPr>
                <w:color w:val="000000" w:themeColor="text1"/>
                <w:sz w:val="20"/>
                <w:highlight w:val="green"/>
                <w:lang w:eastAsia="x-none"/>
              </w:rPr>
              <w:t>Agreement</w:t>
            </w:r>
          </w:p>
          <w:p w14:paraId="5BFBBE41" w14:textId="77777777" w:rsidR="00C731EA" w:rsidRPr="00FC7D44" w:rsidRDefault="00C731EA" w:rsidP="00A47A53">
            <w:pPr>
              <w:rPr>
                <w:color w:val="000000" w:themeColor="text1"/>
                <w:sz w:val="20"/>
                <w:lang w:eastAsia="x-none"/>
              </w:rPr>
            </w:pPr>
            <w:r w:rsidRPr="00FC7D44">
              <w:rPr>
                <w:color w:val="000000" w:themeColor="text1"/>
                <w:sz w:val="20"/>
                <w:lang w:eastAsia="x-none"/>
              </w:rPr>
              <w:t>The following observation to be captured in TR38.869:</w:t>
            </w:r>
          </w:p>
          <w:p w14:paraId="63BEA9AA" w14:textId="77777777" w:rsidR="00C731EA" w:rsidRPr="00FC7D44" w:rsidRDefault="00C731EA" w:rsidP="00A47A53">
            <w:pPr>
              <w:rPr>
                <w:color w:val="000000" w:themeColor="text1"/>
                <w:sz w:val="20"/>
                <w:szCs w:val="20"/>
              </w:rPr>
            </w:pPr>
            <w:r w:rsidRPr="00FC7D44">
              <w:rPr>
                <w:color w:val="000000" w:themeColor="text1"/>
                <w:sz w:val="20"/>
                <w:szCs w:val="20"/>
              </w:rPr>
              <w:t>For homodyne/zero-IF architecture with baseband envelope detection,</w:t>
            </w:r>
          </w:p>
          <w:p w14:paraId="247FC7BC" w14:textId="77777777" w:rsidR="00C731EA" w:rsidRPr="00FC7D44" w:rsidRDefault="00C731EA" w:rsidP="003F6482">
            <w:pPr>
              <w:numPr>
                <w:ilvl w:val="0"/>
                <w:numId w:val="4"/>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For the support of band and/or carrier tuning, the band and/or carrier tuning can be achieved via tuning the LO frequency.</w:t>
            </w:r>
          </w:p>
          <w:p w14:paraId="551E3D21" w14:textId="77777777" w:rsidR="00C731EA" w:rsidRPr="00FC7D44" w:rsidRDefault="00C731EA" w:rsidP="003F6482">
            <w:pPr>
              <w:numPr>
                <w:ilvl w:val="0"/>
                <w:numId w:val="4"/>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The matching network and RF BPF for LP WUR may or may not reuse those of the main radio.</w:t>
            </w:r>
          </w:p>
          <w:p w14:paraId="041BFFEC" w14:textId="77777777" w:rsidR="00C731EA" w:rsidRPr="00FC7D44" w:rsidRDefault="00C731EA" w:rsidP="003F6482">
            <w:pPr>
              <w:numPr>
                <w:ilvl w:val="0"/>
                <w:numId w:val="4"/>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It is more effective and less complex to use BB BPF/LPF instead of high-Q matching network and/or RF BPF to suppress adjacent channel interference or interference from legacy NR signals and/or other LP WUS on adjacent subcarriers.</w:t>
            </w:r>
          </w:p>
          <w:p w14:paraId="4135A78C" w14:textId="77777777" w:rsidR="00C731EA" w:rsidRPr="00FC7D44" w:rsidRDefault="00C731EA" w:rsidP="003F6482">
            <w:pPr>
              <w:numPr>
                <w:ilvl w:val="0"/>
                <w:numId w:val="4"/>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It consumes less power, but it may result in larger frequency error.</w:t>
            </w:r>
          </w:p>
          <w:p w14:paraId="42698325" w14:textId="77777777" w:rsidR="00C731EA" w:rsidRPr="00FC7D44" w:rsidRDefault="00C731EA" w:rsidP="003F6482">
            <w:pPr>
              <w:numPr>
                <w:ilvl w:val="0"/>
                <w:numId w:val="4"/>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It can suffer from LO leakage (DC offset) and flicker (1/f) noise. The impact may be alleviated by using BB BPF in some cases.</w:t>
            </w:r>
          </w:p>
          <w:p w14:paraId="64D901C0" w14:textId="77777777" w:rsidR="00C731EA" w:rsidRPr="00FC7D44" w:rsidRDefault="00C731EA" w:rsidP="003F6482">
            <w:pPr>
              <w:numPr>
                <w:ilvl w:val="0"/>
                <w:numId w:val="4"/>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RF LNA can be applied to improve sensitivity, with the cost of additional power consumption.</w:t>
            </w:r>
          </w:p>
          <w:p w14:paraId="7424FE62" w14:textId="77777777" w:rsidR="00C731EA" w:rsidRPr="00FC7D44" w:rsidRDefault="00C731EA" w:rsidP="003F6482">
            <w:pPr>
              <w:numPr>
                <w:ilvl w:val="0"/>
                <w:numId w:val="4"/>
              </w:numPr>
              <w:autoSpaceDE/>
              <w:autoSpaceDN/>
              <w:adjustRightInd/>
              <w:snapToGrid/>
              <w:jc w:val="left"/>
              <w:rPr>
                <w:color w:val="000000" w:themeColor="text1"/>
                <w:sz w:val="20"/>
                <w:szCs w:val="20"/>
                <w:lang w:eastAsia="x-none"/>
              </w:rPr>
            </w:pPr>
            <w:r w:rsidRPr="00FC7D44">
              <w:rPr>
                <w:color w:val="000000" w:themeColor="text1"/>
                <w:sz w:val="20"/>
                <w:szCs w:val="20"/>
                <w:lang w:eastAsia="x-none"/>
              </w:rPr>
              <w:t>The baseband envelope detection can be done in either analog domain (before ADC) or digital domain (after ADC).</w:t>
            </w:r>
          </w:p>
          <w:p w14:paraId="4A3FFB6C" w14:textId="77777777" w:rsidR="00C731EA" w:rsidRPr="00FC7D44" w:rsidRDefault="00C731EA" w:rsidP="00A47A53">
            <w:pPr>
              <w:rPr>
                <w:color w:val="000000" w:themeColor="text1"/>
                <w:sz w:val="20"/>
                <w:lang w:eastAsia="x-none"/>
              </w:rPr>
            </w:pPr>
          </w:p>
          <w:p w14:paraId="139D47F6" w14:textId="77777777" w:rsidR="00C731EA" w:rsidRPr="00FC7D44" w:rsidRDefault="00C731EA" w:rsidP="00A47A53">
            <w:pPr>
              <w:rPr>
                <w:color w:val="000000" w:themeColor="text1"/>
                <w:sz w:val="20"/>
                <w:highlight w:val="green"/>
                <w:lang w:eastAsia="x-none"/>
              </w:rPr>
            </w:pPr>
            <w:r w:rsidRPr="00FC7D44">
              <w:rPr>
                <w:color w:val="000000" w:themeColor="text1"/>
                <w:sz w:val="20"/>
                <w:highlight w:val="green"/>
                <w:lang w:eastAsia="x-none"/>
              </w:rPr>
              <w:t>Agreement</w:t>
            </w:r>
          </w:p>
          <w:p w14:paraId="13DE6729" w14:textId="77777777" w:rsidR="00C731EA" w:rsidRPr="00FC7D44" w:rsidRDefault="00C731EA" w:rsidP="00A47A53">
            <w:pPr>
              <w:rPr>
                <w:color w:val="000000" w:themeColor="text1"/>
                <w:sz w:val="20"/>
                <w:lang w:eastAsia="x-none"/>
              </w:rPr>
            </w:pPr>
            <w:r w:rsidRPr="00FC7D44">
              <w:rPr>
                <w:color w:val="000000" w:themeColor="text1"/>
                <w:sz w:val="20"/>
                <w:lang w:eastAsia="x-none"/>
              </w:rPr>
              <w:t>The following observation to be captured in TR38.869:</w:t>
            </w:r>
          </w:p>
          <w:p w14:paraId="56284B9D" w14:textId="77777777" w:rsidR="00C731EA" w:rsidRPr="00FC7D44" w:rsidRDefault="00C731EA" w:rsidP="00A47A53">
            <w:pPr>
              <w:rPr>
                <w:color w:val="000000" w:themeColor="text1"/>
                <w:sz w:val="20"/>
                <w:szCs w:val="20"/>
              </w:rPr>
            </w:pPr>
            <w:r w:rsidRPr="00FC7D44">
              <w:rPr>
                <w:color w:val="000000" w:themeColor="text1"/>
                <w:sz w:val="20"/>
                <w:szCs w:val="20"/>
              </w:rPr>
              <w:t>For heterodyne architecture with IF envelope detection,</w:t>
            </w:r>
          </w:p>
          <w:p w14:paraId="62E996F5" w14:textId="77777777" w:rsidR="00C731EA" w:rsidRPr="00FC7D44" w:rsidRDefault="00C731EA" w:rsidP="003F6482">
            <w:pPr>
              <w:numPr>
                <w:ilvl w:val="0"/>
                <w:numId w:val="4"/>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For the support of band and/or carrier tuning, the band and/or carrier tuning can be achieved via tuning the LO frequency.</w:t>
            </w:r>
          </w:p>
          <w:p w14:paraId="36511570" w14:textId="77777777" w:rsidR="00C731EA" w:rsidRPr="00FC7D44" w:rsidRDefault="00C731EA" w:rsidP="003F6482">
            <w:pPr>
              <w:numPr>
                <w:ilvl w:val="0"/>
                <w:numId w:val="4"/>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The matching network and RF BPF for LP WUR may or may not reuse those of the main radio.</w:t>
            </w:r>
          </w:p>
          <w:p w14:paraId="5FB03AC2" w14:textId="77777777" w:rsidR="00C731EA" w:rsidRPr="00FC7D44" w:rsidRDefault="00C731EA" w:rsidP="003F6482">
            <w:pPr>
              <w:numPr>
                <w:ilvl w:val="0"/>
                <w:numId w:val="4"/>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It is more effective and less complex to use IF BPF instead of high-Q matching network and/or RF BPF to suppress adjacent channel interference or interference from legacy NR signals and/or other LP WUS on adjacent subcarriers.</w:t>
            </w:r>
          </w:p>
          <w:p w14:paraId="06CB12DA" w14:textId="77777777" w:rsidR="00C731EA" w:rsidRPr="00FC7D44" w:rsidRDefault="00C731EA" w:rsidP="003F6482">
            <w:pPr>
              <w:numPr>
                <w:ilvl w:val="0"/>
                <w:numId w:val="4"/>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 xml:space="preserve">Using FLL instead of PLL consumes less power, but it may result in larger frequency error. </w:t>
            </w:r>
          </w:p>
          <w:p w14:paraId="379ED7AA" w14:textId="77777777" w:rsidR="00C731EA" w:rsidRPr="00FC7D44" w:rsidRDefault="00C731EA" w:rsidP="003F6482">
            <w:pPr>
              <w:numPr>
                <w:ilvl w:val="0"/>
                <w:numId w:val="4"/>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The IF frequency can be properly selected to avoid LO leakage (DC offset) and flicker (1/f) noise.</w:t>
            </w:r>
          </w:p>
          <w:p w14:paraId="63C45D83" w14:textId="77777777" w:rsidR="00C731EA" w:rsidRPr="00FC7D44" w:rsidRDefault="00C731EA" w:rsidP="003F6482">
            <w:pPr>
              <w:numPr>
                <w:ilvl w:val="0"/>
                <w:numId w:val="4"/>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Image rejection can be done via either image rejection filter or image rejection mixer.</w:t>
            </w:r>
          </w:p>
          <w:p w14:paraId="7F4452BD" w14:textId="77777777" w:rsidR="00C731EA" w:rsidRPr="00FC7D44" w:rsidRDefault="00C731EA" w:rsidP="003F6482">
            <w:pPr>
              <w:numPr>
                <w:ilvl w:val="1"/>
                <w:numId w:val="4"/>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Image rejection filter can be done in either RF or IF, which may require high-Q filter.</w:t>
            </w:r>
          </w:p>
          <w:p w14:paraId="7B2708EE" w14:textId="77777777" w:rsidR="00C731EA" w:rsidRPr="00FC7D44" w:rsidRDefault="00C731EA" w:rsidP="003F6482">
            <w:pPr>
              <w:numPr>
                <w:ilvl w:val="1"/>
                <w:numId w:val="4"/>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lastRenderedPageBreak/>
              <w:t>Image rejection mixer requires two-branch (I/Q) mixing</w:t>
            </w:r>
            <w:r w:rsidRPr="00FC7D44">
              <w:rPr>
                <w:color w:val="000000" w:themeColor="text1"/>
                <w:sz w:val="20"/>
                <w:lang w:eastAsia="x-none"/>
              </w:rPr>
              <w:t xml:space="preserve"> with good matching in gain and phase, which</w:t>
            </w:r>
            <w:r w:rsidRPr="00FC7D44">
              <w:rPr>
                <w:color w:val="000000" w:themeColor="text1"/>
                <w:sz w:val="20"/>
                <w:szCs w:val="20"/>
                <w:lang w:eastAsia="x-none"/>
              </w:rPr>
              <w:t xml:space="preserve"> consumes additional power.</w:t>
            </w:r>
          </w:p>
          <w:p w14:paraId="238E7E6F" w14:textId="77777777" w:rsidR="00C731EA" w:rsidRPr="00FC7D44" w:rsidRDefault="00C731EA" w:rsidP="003F6482">
            <w:pPr>
              <w:numPr>
                <w:ilvl w:val="0"/>
                <w:numId w:val="4"/>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RF LNA and/or IF AMP can be applied to improve sensitivity, with the cost of additional power consumption.</w:t>
            </w:r>
          </w:p>
        </w:tc>
      </w:tr>
    </w:tbl>
    <w:p w14:paraId="73A267BD" w14:textId="77777777" w:rsidR="00C731EA" w:rsidRDefault="00C731EA" w:rsidP="00C731EA">
      <w:pPr>
        <w:rPr>
          <w:color w:val="000000" w:themeColor="text1"/>
          <w:lang w:eastAsia="zh-CN"/>
        </w:rPr>
      </w:pPr>
    </w:p>
    <w:p w14:paraId="43D719D3" w14:textId="6E643160" w:rsidR="005B33F4" w:rsidRDefault="005B33F4" w:rsidP="00C731EA">
      <w:pPr>
        <w:rPr>
          <w:color w:val="000000" w:themeColor="text1"/>
          <w:lang w:eastAsia="zh-CN"/>
        </w:rPr>
      </w:pPr>
      <w:r w:rsidRPr="00FC7D44">
        <w:rPr>
          <w:rFonts w:hint="eastAsia"/>
          <w:color w:val="000000" w:themeColor="text1"/>
          <w:lang w:eastAsia="zh-CN"/>
        </w:rPr>
        <w:t>I</w:t>
      </w:r>
      <w:r w:rsidRPr="00FC7D44">
        <w:rPr>
          <w:color w:val="000000" w:themeColor="text1"/>
          <w:lang w:eastAsia="zh-CN"/>
        </w:rPr>
        <w:t>n RAN1#</w:t>
      </w:r>
      <w:r>
        <w:rPr>
          <w:color w:val="000000" w:themeColor="text1"/>
          <w:lang w:eastAsia="zh-CN"/>
        </w:rPr>
        <w:t>112</w:t>
      </w:r>
      <w:r w:rsidRPr="00FC7D44">
        <w:rPr>
          <w:color w:val="000000" w:themeColor="text1"/>
          <w:lang w:eastAsia="zh-CN"/>
        </w:rPr>
        <w:t xml:space="preserve">, </w:t>
      </w:r>
      <w:r>
        <w:rPr>
          <w:color w:val="000000" w:themeColor="text1"/>
          <w:lang w:eastAsia="zh-CN"/>
        </w:rPr>
        <w:t xml:space="preserve">it is agreed to study receiver architectures for FSK with both parallel envelope detector and </w:t>
      </w:r>
      <w:r w:rsidRPr="008A0777">
        <w:rPr>
          <w:color w:val="000000" w:themeColor="text1"/>
          <w:lang w:eastAsia="zh-CN"/>
        </w:rPr>
        <w:t>frequency to amplitude conversion</w:t>
      </w:r>
      <w:r>
        <w:rPr>
          <w:color w:val="000000" w:themeColor="text1"/>
          <w:lang w:eastAsia="zh-CN"/>
        </w:rPr>
        <w:t>.</w:t>
      </w:r>
    </w:p>
    <w:p w14:paraId="1E528E59" w14:textId="77777777" w:rsidR="005B33F4" w:rsidRDefault="005B33F4" w:rsidP="00C731EA">
      <w:pPr>
        <w:rPr>
          <w:color w:val="000000" w:themeColor="text1"/>
          <w:lang w:eastAsia="zh-CN"/>
        </w:rPr>
      </w:pPr>
      <w:r>
        <w:rPr>
          <w:color w:val="000000" w:themeColor="text1"/>
          <w:lang w:eastAsia="zh-CN"/>
        </w:rPr>
        <w:t xml:space="preserve"> </w:t>
      </w:r>
    </w:p>
    <w:tbl>
      <w:tblPr>
        <w:tblStyle w:val="ae"/>
        <w:tblW w:w="0" w:type="auto"/>
        <w:tblLook w:val="04A0" w:firstRow="1" w:lastRow="0" w:firstColumn="1" w:lastColumn="0" w:noHBand="0" w:noVBand="1"/>
      </w:tblPr>
      <w:tblGrid>
        <w:gridCol w:w="9307"/>
      </w:tblGrid>
      <w:tr w:rsidR="005B33F4" w:rsidRPr="00FC7D44" w14:paraId="52337B24" w14:textId="77777777" w:rsidTr="00971BBD">
        <w:tc>
          <w:tcPr>
            <w:tcW w:w="9307" w:type="dxa"/>
          </w:tcPr>
          <w:p w14:paraId="602BB59C" w14:textId="77777777" w:rsidR="005B33F4" w:rsidRPr="008A0777" w:rsidRDefault="005B33F4" w:rsidP="00971BBD">
            <w:pPr>
              <w:rPr>
                <w:sz w:val="21"/>
                <w:highlight w:val="green"/>
                <w:lang w:eastAsia="x-none"/>
              </w:rPr>
            </w:pPr>
            <w:r w:rsidRPr="008A0777">
              <w:rPr>
                <w:sz w:val="21"/>
                <w:highlight w:val="green"/>
                <w:lang w:eastAsia="x-none"/>
              </w:rPr>
              <w:t>Agreement</w:t>
            </w:r>
          </w:p>
          <w:p w14:paraId="07E3143E" w14:textId="77777777" w:rsidR="005B33F4" w:rsidRPr="008A0777" w:rsidRDefault="005B33F4" w:rsidP="00971BBD">
            <w:pPr>
              <w:rPr>
                <w:sz w:val="20"/>
                <w:szCs w:val="20"/>
              </w:rPr>
            </w:pPr>
            <w:r w:rsidRPr="008A0777">
              <w:rPr>
                <w:sz w:val="20"/>
                <w:szCs w:val="20"/>
              </w:rPr>
              <w:t>Study the parallel receiver architectures (as examples that can be captured in the TR) for FSK based on the following diagrams:</w:t>
            </w:r>
          </w:p>
          <w:p w14:paraId="2D8C3796" w14:textId="77777777" w:rsidR="005B33F4" w:rsidRPr="008A0777" w:rsidRDefault="005B33F4" w:rsidP="00971BBD">
            <w:pPr>
              <w:numPr>
                <w:ilvl w:val="0"/>
                <w:numId w:val="4"/>
              </w:numPr>
              <w:autoSpaceDE/>
              <w:autoSpaceDN/>
              <w:adjustRightInd/>
              <w:snapToGrid/>
              <w:spacing w:after="0"/>
              <w:jc w:val="left"/>
              <w:rPr>
                <w:sz w:val="20"/>
                <w:szCs w:val="20"/>
                <w:lang w:eastAsia="x-none"/>
              </w:rPr>
            </w:pPr>
            <w:r w:rsidRPr="008A0777">
              <w:rPr>
                <w:sz w:val="20"/>
                <w:szCs w:val="20"/>
                <w:lang w:eastAsia="x-none"/>
              </w:rPr>
              <w:t xml:space="preserve">Parallel homodyne </w:t>
            </w:r>
            <w:r w:rsidRPr="008A0777">
              <w:rPr>
                <w:color w:val="FF0000"/>
                <w:sz w:val="20"/>
                <w:szCs w:val="20"/>
                <w:lang w:eastAsia="x-none"/>
              </w:rPr>
              <w:t xml:space="preserve">architecture </w:t>
            </w:r>
            <w:r w:rsidRPr="008A0777">
              <w:rPr>
                <w:strike/>
                <w:color w:val="FF0000"/>
                <w:sz w:val="20"/>
                <w:szCs w:val="20"/>
                <w:lang w:eastAsia="x-none"/>
              </w:rPr>
              <w:t>receiver</w:t>
            </w:r>
          </w:p>
          <w:p w14:paraId="773D3DA5" w14:textId="77777777" w:rsidR="005B33F4" w:rsidRPr="008A0777" w:rsidRDefault="005B33F4" w:rsidP="00971BBD">
            <w:pPr>
              <w:pStyle w:val="af3"/>
              <w:ind w:firstLine="400"/>
              <w:jc w:val="center"/>
              <w:rPr>
                <w:sz w:val="16"/>
              </w:rPr>
            </w:pPr>
            <w:r w:rsidRPr="008A0777">
              <w:rPr>
                <w:noProof/>
                <w:sz w:val="16"/>
                <w:lang w:val="en-US" w:eastAsia="zh-CN"/>
              </w:rPr>
              <w:drawing>
                <wp:inline distT="0" distB="0" distL="0" distR="0" wp14:anchorId="7AD6F8A8" wp14:editId="240E3666">
                  <wp:extent cx="3543300" cy="800100"/>
                  <wp:effectExtent l="0" t="0" r="0" b="0"/>
                  <wp:docPr id="4" name="Picture 15" descr="C:\Users\z00526220\AppData\Roaming\eSpace_Desktop\UserData\z00526220\imagefiles\FB35D129-2AE3-49DF-8504-BE521D4B21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z00526220\AppData\Roaming\eSpace_Desktop\UserData\z00526220\imagefiles\FB35D129-2AE3-49DF-8504-BE521D4B21A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43300" cy="800100"/>
                          </a:xfrm>
                          <a:prstGeom prst="rect">
                            <a:avLst/>
                          </a:prstGeom>
                          <a:noFill/>
                          <a:ln>
                            <a:noFill/>
                          </a:ln>
                        </pic:spPr>
                      </pic:pic>
                    </a:graphicData>
                  </a:graphic>
                </wp:inline>
              </w:drawing>
            </w:r>
          </w:p>
          <w:p w14:paraId="0372E013" w14:textId="77777777" w:rsidR="005B33F4" w:rsidRPr="008A0777" w:rsidRDefault="005B33F4" w:rsidP="00971BBD">
            <w:pPr>
              <w:numPr>
                <w:ilvl w:val="1"/>
                <w:numId w:val="4"/>
              </w:numPr>
              <w:autoSpaceDE/>
              <w:autoSpaceDN/>
              <w:adjustRightInd/>
              <w:snapToGrid/>
              <w:spacing w:after="0"/>
              <w:jc w:val="left"/>
              <w:rPr>
                <w:color w:val="FF0000"/>
                <w:sz w:val="20"/>
                <w:szCs w:val="20"/>
                <w:lang w:eastAsia="x-none"/>
              </w:rPr>
            </w:pPr>
            <w:r w:rsidRPr="008A0777">
              <w:rPr>
                <w:color w:val="FF0000"/>
                <w:sz w:val="20"/>
                <w:szCs w:val="20"/>
                <w:lang w:eastAsia="x-none"/>
              </w:rPr>
              <w:t>The observations made for homodyne/zero-IF architecture with baseband envelope detection in RAN1#110b/111 are also applicable here.</w:t>
            </w:r>
          </w:p>
          <w:p w14:paraId="690AF990" w14:textId="77777777" w:rsidR="005B33F4" w:rsidRPr="008A0777" w:rsidRDefault="005B33F4" w:rsidP="00971BBD">
            <w:pPr>
              <w:numPr>
                <w:ilvl w:val="0"/>
                <w:numId w:val="4"/>
              </w:numPr>
              <w:autoSpaceDE/>
              <w:autoSpaceDN/>
              <w:adjustRightInd/>
              <w:snapToGrid/>
              <w:spacing w:after="0"/>
              <w:jc w:val="left"/>
              <w:rPr>
                <w:sz w:val="20"/>
                <w:szCs w:val="20"/>
                <w:lang w:eastAsia="x-none"/>
              </w:rPr>
            </w:pPr>
            <w:r w:rsidRPr="008A0777">
              <w:rPr>
                <w:sz w:val="20"/>
                <w:szCs w:val="20"/>
                <w:lang w:eastAsia="x-none"/>
              </w:rPr>
              <w:t xml:space="preserve">Parallel heterodyne </w:t>
            </w:r>
            <w:r w:rsidRPr="008A0777">
              <w:rPr>
                <w:color w:val="FF0000"/>
                <w:sz w:val="20"/>
                <w:szCs w:val="20"/>
                <w:lang w:eastAsia="x-none"/>
              </w:rPr>
              <w:t xml:space="preserve">architecture </w:t>
            </w:r>
            <w:r w:rsidRPr="008A0777">
              <w:rPr>
                <w:strike/>
                <w:color w:val="FF0000"/>
                <w:sz w:val="20"/>
                <w:szCs w:val="20"/>
                <w:lang w:eastAsia="x-none"/>
              </w:rPr>
              <w:t>receiver</w:t>
            </w:r>
          </w:p>
          <w:p w14:paraId="65150026" w14:textId="77777777" w:rsidR="005B33F4" w:rsidRPr="008A0777" w:rsidRDefault="005B33F4" w:rsidP="00971BBD">
            <w:pPr>
              <w:pStyle w:val="af3"/>
              <w:ind w:firstLine="400"/>
              <w:jc w:val="center"/>
              <w:rPr>
                <w:sz w:val="16"/>
              </w:rPr>
            </w:pPr>
            <w:r w:rsidRPr="008A0777">
              <w:rPr>
                <w:noProof/>
                <w:sz w:val="16"/>
                <w:lang w:val="en-US" w:eastAsia="zh-CN"/>
              </w:rPr>
              <w:drawing>
                <wp:inline distT="0" distB="0" distL="0" distR="0" wp14:anchorId="5049BA26" wp14:editId="37772E81">
                  <wp:extent cx="4981575" cy="847725"/>
                  <wp:effectExtent l="0" t="0" r="0" b="0"/>
                  <wp:docPr id="5" name="Picture 14" descr="A picture containing text, night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 picture containing text, night sky&#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81575" cy="847725"/>
                          </a:xfrm>
                          <a:prstGeom prst="rect">
                            <a:avLst/>
                          </a:prstGeom>
                          <a:noFill/>
                          <a:ln>
                            <a:noFill/>
                          </a:ln>
                        </pic:spPr>
                      </pic:pic>
                    </a:graphicData>
                  </a:graphic>
                </wp:inline>
              </w:drawing>
            </w:r>
          </w:p>
          <w:p w14:paraId="71B38ECA" w14:textId="77777777" w:rsidR="005B33F4" w:rsidRPr="008A0777" w:rsidRDefault="005B33F4" w:rsidP="00971BBD">
            <w:pPr>
              <w:numPr>
                <w:ilvl w:val="1"/>
                <w:numId w:val="4"/>
              </w:numPr>
              <w:spacing w:after="0" w:line="259" w:lineRule="auto"/>
              <w:rPr>
                <w:color w:val="FF0000"/>
                <w:sz w:val="20"/>
                <w:szCs w:val="20"/>
              </w:rPr>
            </w:pPr>
            <w:r w:rsidRPr="008A0777">
              <w:rPr>
                <w:color w:val="FF0000"/>
                <w:sz w:val="20"/>
                <w:szCs w:val="20"/>
              </w:rPr>
              <w:t>The observations made for heterodyne architecture with IF envelope detection in RAN1#110b/111 are also applicable here.</w:t>
            </w:r>
          </w:p>
          <w:p w14:paraId="1079C52F" w14:textId="77777777" w:rsidR="005B33F4" w:rsidRPr="008A0777" w:rsidRDefault="005B33F4" w:rsidP="00971BBD">
            <w:pPr>
              <w:numPr>
                <w:ilvl w:val="0"/>
                <w:numId w:val="4"/>
              </w:numPr>
              <w:spacing w:after="0" w:line="259" w:lineRule="auto"/>
              <w:rPr>
                <w:sz w:val="20"/>
                <w:szCs w:val="20"/>
              </w:rPr>
            </w:pPr>
            <w:r w:rsidRPr="008A0777">
              <w:rPr>
                <w:rFonts w:eastAsia="Malgun Gothic" w:hint="eastAsia"/>
                <w:sz w:val="20"/>
                <w:szCs w:val="20"/>
              </w:rPr>
              <w:t>Note:</w:t>
            </w:r>
            <w:r w:rsidRPr="008A0777">
              <w:rPr>
                <w:rFonts w:eastAsia="Malgun Gothic"/>
                <w:sz w:val="20"/>
                <w:szCs w:val="20"/>
              </w:rPr>
              <w:t xml:space="preserve"> Other architectures are not precluded.</w:t>
            </w:r>
          </w:p>
          <w:p w14:paraId="2A8E61D6" w14:textId="77777777" w:rsidR="005B33F4" w:rsidRPr="008A0777" w:rsidRDefault="005B33F4" w:rsidP="00971BBD">
            <w:pPr>
              <w:numPr>
                <w:ilvl w:val="0"/>
                <w:numId w:val="4"/>
              </w:numPr>
              <w:spacing w:after="0" w:line="259" w:lineRule="auto"/>
              <w:rPr>
                <w:sz w:val="20"/>
                <w:szCs w:val="20"/>
              </w:rPr>
            </w:pPr>
            <w:r w:rsidRPr="008A0777">
              <w:rPr>
                <w:rFonts w:eastAsia="Malgun Gothic"/>
                <w:sz w:val="20"/>
                <w:szCs w:val="20"/>
              </w:rPr>
              <w:t xml:space="preserve">The OOK receiver architectures agreed for study in RAN1#110bis-e are also </w:t>
            </w:r>
            <w:r w:rsidRPr="008A0777">
              <w:rPr>
                <w:sz w:val="20"/>
                <w:szCs w:val="20"/>
              </w:rPr>
              <w:t>examples that can be captured in the TR</w:t>
            </w:r>
          </w:p>
          <w:p w14:paraId="334C0657" w14:textId="77777777" w:rsidR="005B33F4" w:rsidRDefault="005B33F4" w:rsidP="00971BBD">
            <w:pPr>
              <w:autoSpaceDE/>
              <w:autoSpaceDN/>
              <w:adjustRightInd/>
              <w:snapToGrid/>
              <w:spacing w:after="0"/>
              <w:jc w:val="left"/>
              <w:rPr>
                <w:color w:val="000000" w:themeColor="text1"/>
                <w:sz w:val="20"/>
                <w:szCs w:val="20"/>
                <w:lang w:eastAsia="x-none"/>
              </w:rPr>
            </w:pPr>
          </w:p>
          <w:p w14:paraId="069C08E8" w14:textId="77777777" w:rsidR="005B33F4" w:rsidRPr="008A0777" w:rsidRDefault="005B33F4" w:rsidP="00971BBD">
            <w:pPr>
              <w:rPr>
                <w:sz w:val="20"/>
                <w:highlight w:val="green"/>
                <w:lang w:eastAsia="x-none"/>
              </w:rPr>
            </w:pPr>
            <w:r w:rsidRPr="008A0777">
              <w:rPr>
                <w:sz w:val="20"/>
                <w:highlight w:val="green"/>
                <w:lang w:eastAsia="x-none"/>
              </w:rPr>
              <w:t>Agreement</w:t>
            </w:r>
          </w:p>
          <w:p w14:paraId="2B0E62D5" w14:textId="77777777" w:rsidR="005B33F4" w:rsidRPr="008A0777" w:rsidRDefault="005B33F4" w:rsidP="00971BBD">
            <w:pPr>
              <w:rPr>
                <w:sz w:val="20"/>
                <w:szCs w:val="20"/>
              </w:rPr>
            </w:pPr>
            <w:r w:rsidRPr="008A0777">
              <w:rPr>
                <w:sz w:val="20"/>
                <w:szCs w:val="20"/>
              </w:rPr>
              <w:t xml:space="preserve">Study the receiver architectures (as examples that can be captured in the TR) for FSK </w:t>
            </w:r>
            <w:r w:rsidRPr="008A0777">
              <w:rPr>
                <w:color w:val="FF0000"/>
                <w:sz w:val="20"/>
                <w:szCs w:val="20"/>
              </w:rPr>
              <w:t xml:space="preserve">with frequency to amplitude conversion </w:t>
            </w:r>
            <w:r w:rsidRPr="008A0777">
              <w:rPr>
                <w:sz w:val="20"/>
                <w:szCs w:val="20"/>
              </w:rPr>
              <w:t>based on the following diagrams:</w:t>
            </w:r>
          </w:p>
          <w:p w14:paraId="61F241D8" w14:textId="77777777" w:rsidR="005B33F4" w:rsidRPr="008A0777" w:rsidRDefault="005B33F4" w:rsidP="00971BBD">
            <w:pPr>
              <w:numPr>
                <w:ilvl w:val="0"/>
                <w:numId w:val="5"/>
              </w:numPr>
              <w:autoSpaceDE/>
              <w:autoSpaceDN/>
              <w:adjustRightInd/>
              <w:snapToGrid/>
              <w:spacing w:after="0"/>
              <w:jc w:val="left"/>
              <w:rPr>
                <w:sz w:val="20"/>
                <w:szCs w:val="20"/>
                <w:lang w:eastAsia="x-none"/>
              </w:rPr>
            </w:pPr>
            <w:r w:rsidRPr="008A0777">
              <w:rPr>
                <w:sz w:val="20"/>
                <w:szCs w:val="20"/>
                <w:lang w:eastAsia="x-none"/>
              </w:rPr>
              <w:t xml:space="preserve">Homodyne </w:t>
            </w:r>
            <w:r w:rsidRPr="008A0777">
              <w:rPr>
                <w:color w:val="FF0000"/>
                <w:sz w:val="20"/>
                <w:szCs w:val="20"/>
                <w:lang w:eastAsia="x-none"/>
              </w:rPr>
              <w:t xml:space="preserve">architecture </w:t>
            </w:r>
            <w:r w:rsidRPr="008A0777">
              <w:rPr>
                <w:strike/>
                <w:color w:val="FF0000"/>
                <w:sz w:val="20"/>
                <w:szCs w:val="20"/>
                <w:lang w:eastAsia="x-none"/>
              </w:rPr>
              <w:t>receiver</w:t>
            </w:r>
            <w:r w:rsidRPr="008A0777">
              <w:rPr>
                <w:color w:val="FF0000"/>
                <w:sz w:val="20"/>
                <w:szCs w:val="20"/>
                <w:lang w:eastAsia="x-none"/>
              </w:rPr>
              <w:t xml:space="preserve"> </w:t>
            </w:r>
            <w:r w:rsidRPr="008A0777">
              <w:rPr>
                <w:sz w:val="20"/>
                <w:szCs w:val="20"/>
                <w:lang w:eastAsia="x-none"/>
              </w:rPr>
              <w:t>with frequency to amplitude conversion</w:t>
            </w:r>
          </w:p>
          <w:p w14:paraId="25D4EBB7" w14:textId="77777777" w:rsidR="005B33F4" w:rsidRPr="008A0777" w:rsidRDefault="005B33F4" w:rsidP="00971BBD">
            <w:pPr>
              <w:numPr>
                <w:ilvl w:val="1"/>
                <w:numId w:val="5"/>
              </w:numPr>
              <w:autoSpaceDE/>
              <w:autoSpaceDN/>
              <w:adjustRightInd/>
              <w:snapToGrid/>
              <w:spacing w:after="0"/>
              <w:jc w:val="left"/>
              <w:rPr>
                <w:sz w:val="20"/>
                <w:szCs w:val="20"/>
                <w:lang w:eastAsia="x-none"/>
              </w:rPr>
            </w:pPr>
            <w:r w:rsidRPr="008A0777">
              <w:rPr>
                <w:sz w:val="20"/>
                <w:szCs w:val="20"/>
                <w:lang w:eastAsia="x-none"/>
              </w:rPr>
              <w:t>I/Q branches are required for frequency to amplitude conversion in digital BB.</w:t>
            </w:r>
          </w:p>
          <w:p w14:paraId="746382B3" w14:textId="77777777" w:rsidR="005B33F4" w:rsidRPr="008A0777" w:rsidRDefault="005B33F4" w:rsidP="00971BBD">
            <w:pPr>
              <w:jc w:val="center"/>
              <w:rPr>
                <w:sz w:val="20"/>
                <w:szCs w:val="20"/>
              </w:rPr>
            </w:pPr>
            <w:r w:rsidRPr="008A0777">
              <w:rPr>
                <w:noProof/>
                <w:sz w:val="20"/>
                <w:szCs w:val="20"/>
                <w:lang w:eastAsia="zh-CN"/>
              </w:rPr>
              <w:drawing>
                <wp:inline distT="0" distB="0" distL="0" distR="0" wp14:anchorId="723FD783" wp14:editId="163BB5D4">
                  <wp:extent cx="4829175" cy="1514475"/>
                  <wp:effectExtent l="0" t="0" r="0" b="0"/>
                  <wp:docPr id="6" name="Picture 13" descr="C:\Users\l00363185\AppData\Roaming\eSpace_Desktop\UserData\l00363185\imagefiles\006A86E9-9095-4CBD-ABAA-70D6323D33B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l00363185\AppData\Roaming\eSpace_Desktop\UserData\l00363185\imagefiles\006A86E9-9095-4CBD-ABAA-70D6323D33BC.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29175" cy="1514475"/>
                          </a:xfrm>
                          <a:prstGeom prst="rect">
                            <a:avLst/>
                          </a:prstGeom>
                          <a:noFill/>
                          <a:ln>
                            <a:noFill/>
                          </a:ln>
                        </pic:spPr>
                      </pic:pic>
                    </a:graphicData>
                  </a:graphic>
                </wp:inline>
              </w:drawing>
            </w:r>
          </w:p>
          <w:p w14:paraId="289A0836" w14:textId="77777777" w:rsidR="005B33F4" w:rsidRPr="008A0777" w:rsidRDefault="005B33F4" w:rsidP="00971BBD">
            <w:pPr>
              <w:numPr>
                <w:ilvl w:val="0"/>
                <w:numId w:val="5"/>
              </w:numPr>
              <w:autoSpaceDE/>
              <w:autoSpaceDN/>
              <w:adjustRightInd/>
              <w:snapToGrid/>
              <w:spacing w:after="0"/>
              <w:jc w:val="left"/>
              <w:rPr>
                <w:sz w:val="20"/>
                <w:szCs w:val="20"/>
                <w:lang w:eastAsia="x-none"/>
              </w:rPr>
            </w:pPr>
            <w:r w:rsidRPr="008A0777">
              <w:rPr>
                <w:sz w:val="20"/>
                <w:szCs w:val="20"/>
                <w:lang w:eastAsia="x-none"/>
              </w:rPr>
              <w:t xml:space="preserve">Heterodyne </w:t>
            </w:r>
            <w:r w:rsidRPr="008A0777">
              <w:rPr>
                <w:color w:val="FF0000"/>
                <w:sz w:val="20"/>
                <w:szCs w:val="20"/>
                <w:lang w:eastAsia="x-none"/>
              </w:rPr>
              <w:t xml:space="preserve">architecture </w:t>
            </w:r>
            <w:r w:rsidRPr="008A0777">
              <w:rPr>
                <w:strike/>
                <w:color w:val="FF0000"/>
                <w:sz w:val="20"/>
                <w:szCs w:val="20"/>
                <w:lang w:eastAsia="x-none"/>
              </w:rPr>
              <w:t>receiver</w:t>
            </w:r>
            <w:r w:rsidRPr="008A0777">
              <w:rPr>
                <w:color w:val="FF0000"/>
                <w:sz w:val="20"/>
                <w:szCs w:val="20"/>
                <w:lang w:eastAsia="x-none"/>
              </w:rPr>
              <w:t xml:space="preserve"> </w:t>
            </w:r>
            <w:r w:rsidRPr="008A0777">
              <w:rPr>
                <w:sz w:val="20"/>
                <w:szCs w:val="20"/>
                <w:lang w:eastAsia="x-none"/>
              </w:rPr>
              <w:t>with frequency to amplitude conversion</w:t>
            </w:r>
          </w:p>
          <w:p w14:paraId="3839CAC5" w14:textId="77777777" w:rsidR="005B33F4" w:rsidRPr="008A0777" w:rsidRDefault="005B33F4" w:rsidP="00971BBD">
            <w:pPr>
              <w:jc w:val="center"/>
              <w:rPr>
                <w:sz w:val="20"/>
                <w:szCs w:val="20"/>
              </w:rPr>
            </w:pPr>
            <w:r w:rsidRPr="008A0777">
              <w:rPr>
                <w:noProof/>
                <w:sz w:val="20"/>
                <w:szCs w:val="20"/>
                <w:lang w:eastAsia="zh-CN"/>
              </w:rPr>
              <w:lastRenderedPageBreak/>
              <w:drawing>
                <wp:inline distT="0" distB="0" distL="0" distR="0" wp14:anchorId="0BBB3599" wp14:editId="2803EF2C">
                  <wp:extent cx="5105400" cy="1143000"/>
                  <wp:effectExtent l="0" t="0" r="0" b="0"/>
                  <wp:docPr id="9" name="Picture 1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iagram&#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05400" cy="1143000"/>
                          </a:xfrm>
                          <a:prstGeom prst="rect">
                            <a:avLst/>
                          </a:prstGeom>
                          <a:noFill/>
                          <a:ln>
                            <a:noFill/>
                          </a:ln>
                        </pic:spPr>
                      </pic:pic>
                    </a:graphicData>
                  </a:graphic>
                </wp:inline>
              </w:drawing>
            </w:r>
          </w:p>
          <w:p w14:paraId="1C24C887" w14:textId="77777777" w:rsidR="005B33F4" w:rsidRPr="008A0777" w:rsidRDefault="005B33F4" w:rsidP="00971BBD">
            <w:pPr>
              <w:numPr>
                <w:ilvl w:val="1"/>
                <w:numId w:val="5"/>
              </w:numPr>
              <w:autoSpaceDE/>
              <w:autoSpaceDN/>
              <w:adjustRightInd/>
              <w:snapToGrid/>
              <w:spacing w:after="0"/>
              <w:jc w:val="left"/>
              <w:rPr>
                <w:sz w:val="20"/>
                <w:szCs w:val="20"/>
                <w:lang w:eastAsia="x-none"/>
              </w:rPr>
            </w:pPr>
            <w:r w:rsidRPr="008A0777">
              <w:rPr>
                <w:color w:val="FF0000"/>
                <w:sz w:val="20"/>
                <w:szCs w:val="20"/>
                <w:lang w:eastAsia="x-none"/>
              </w:rPr>
              <w:t xml:space="preserve">Companies provide the exact type </w:t>
            </w:r>
            <w:r w:rsidRPr="008A0777">
              <w:rPr>
                <w:strike/>
                <w:color w:val="FF0000"/>
                <w:sz w:val="20"/>
                <w:szCs w:val="20"/>
                <w:lang w:eastAsia="x-none"/>
              </w:rPr>
              <w:t>FFS what type(s)</w:t>
            </w:r>
            <w:r w:rsidRPr="008A0777">
              <w:rPr>
                <w:sz w:val="20"/>
                <w:szCs w:val="20"/>
                <w:lang w:eastAsia="x-none"/>
              </w:rPr>
              <w:t xml:space="preserve"> of frequency to amplitude conversion </w:t>
            </w:r>
            <w:r w:rsidRPr="008A0777">
              <w:rPr>
                <w:color w:val="FF0000"/>
                <w:sz w:val="20"/>
                <w:szCs w:val="20"/>
                <w:lang w:eastAsia="x-none"/>
              </w:rPr>
              <w:t xml:space="preserve">being </w:t>
            </w:r>
            <w:r w:rsidRPr="008A0777">
              <w:rPr>
                <w:strike/>
                <w:color w:val="FF0000"/>
                <w:sz w:val="20"/>
                <w:szCs w:val="20"/>
                <w:lang w:eastAsia="x-none"/>
              </w:rPr>
              <w:t xml:space="preserve">is </w:t>
            </w:r>
            <w:r w:rsidRPr="008A0777">
              <w:rPr>
                <w:sz w:val="20"/>
                <w:szCs w:val="20"/>
                <w:lang w:eastAsia="x-none"/>
              </w:rPr>
              <w:t>studied.</w:t>
            </w:r>
          </w:p>
          <w:p w14:paraId="4A2D982B" w14:textId="77777777" w:rsidR="005B33F4" w:rsidRPr="00FC7D44" w:rsidRDefault="005B33F4" w:rsidP="00971BBD">
            <w:pPr>
              <w:numPr>
                <w:ilvl w:val="0"/>
                <w:numId w:val="5"/>
              </w:numPr>
              <w:autoSpaceDE/>
              <w:autoSpaceDN/>
              <w:adjustRightInd/>
              <w:snapToGrid/>
              <w:spacing w:after="0"/>
              <w:jc w:val="left"/>
              <w:rPr>
                <w:color w:val="000000" w:themeColor="text1"/>
                <w:sz w:val="20"/>
                <w:szCs w:val="20"/>
                <w:lang w:eastAsia="x-none"/>
              </w:rPr>
            </w:pPr>
            <w:r w:rsidRPr="008A0777">
              <w:rPr>
                <w:rFonts w:eastAsia="Malgun Gothic" w:hint="eastAsia"/>
                <w:sz w:val="20"/>
                <w:szCs w:val="20"/>
              </w:rPr>
              <w:t>Note:</w:t>
            </w:r>
            <w:r w:rsidRPr="008A0777">
              <w:rPr>
                <w:rFonts w:eastAsia="Malgun Gothic"/>
                <w:sz w:val="20"/>
                <w:szCs w:val="20"/>
              </w:rPr>
              <w:t xml:space="preserve"> Other </w:t>
            </w:r>
            <w:r w:rsidRPr="008A0777">
              <w:rPr>
                <w:sz w:val="20"/>
                <w:szCs w:val="20"/>
                <w:lang w:eastAsia="x-none"/>
              </w:rPr>
              <w:t>architectures</w:t>
            </w:r>
            <w:r w:rsidRPr="008A0777">
              <w:rPr>
                <w:rFonts w:eastAsia="Malgun Gothic"/>
                <w:sz w:val="20"/>
                <w:szCs w:val="20"/>
              </w:rPr>
              <w:t xml:space="preserve"> are not precluded.</w:t>
            </w:r>
          </w:p>
        </w:tc>
      </w:tr>
    </w:tbl>
    <w:p w14:paraId="1C0805E6" w14:textId="77777777" w:rsidR="005B33F4" w:rsidRDefault="005B33F4" w:rsidP="005B33F4">
      <w:pPr>
        <w:rPr>
          <w:color w:val="000000" w:themeColor="text1"/>
          <w:lang w:eastAsia="zh-CN"/>
        </w:rPr>
      </w:pPr>
    </w:p>
    <w:p w14:paraId="5C6FFE25" w14:textId="683D0139" w:rsidR="005B33F4" w:rsidRDefault="005B33F4" w:rsidP="00C731EA">
      <w:pPr>
        <w:rPr>
          <w:color w:val="000000" w:themeColor="text1"/>
          <w:lang w:eastAsia="zh-CN"/>
        </w:rPr>
      </w:pPr>
      <w:r>
        <w:rPr>
          <w:color w:val="000000" w:themeColor="text1"/>
          <w:lang w:eastAsia="zh-CN"/>
        </w:rPr>
        <w:t>For receivers with envelope detection, the applicable receiver architectures for each agreed waveform are summarized in the following tables:</w:t>
      </w:r>
    </w:p>
    <w:p w14:paraId="056FBF29" w14:textId="33DA6F33" w:rsidR="005B33F4" w:rsidRDefault="005B33F4" w:rsidP="005B33F4">
      <w:pPr>
        <w:pStyle w:val="a6"/>
        <w:rPr>
          <w:color w:val="000000" w:themeColor="text1"/>
          <w:lang w:eastAsia="zh-CN"/>
        </w:rPr>
      </w:pPr>
      <w:r>
        <w:t xml:space="preserve">Table </w:t>
      </w:r>
      <w:r w:rsidR="00971BBD">
        <w:rPr>
          <w:noProof/>
        </w:rPr>
        <w:fldChar w:fldCharType="begin"/>
      </w:r>
      <w:r w:rsidR="00971BBD">
        <w:rPr>
          <w:noProof/>
        </w:rPr>
        <w:instrText xml:space="preserve"> SEQ Table \* ARABIC </w:instrText>
      </w:r>
      <w:r w:rsidR="00971BBD">
        <w:rPr>
          <w:noProof/>
        </w:rPr>
        <w:fldChar w:fldCharType="separate"/>
      </w:r>
      <w:r w:rsidR="00FD76EC">
        <w:rPr>
          <w:noProof/>
        </w:rPr>
        <w:t>1</w:t>
      </w:r>
      <w:r w:rsidR="00971BBD">
        <w:rPr>
          <w:noProof/>
        </w:rPr>
        <w:fldChar w:fldCharType="end"/>
      </w:r>
      <w:r>
        <w:t xml:space="preserve"> Applicable receiver architectures for agreed waveforms</w:t>
      </w:r>
    </w:p>
    <w:tbl>
      <w:tblPr>
        <w:tblStyle w:val="ae"/>
        <w:tblW w:w="0" w:type="auto"/>
        <w:tblInd w:w="519" w:type="dxa"/>
        <w:tblLook w:val="04A0" w:firstRow="1" w:lastRow="0" w:firstColumn="1" w:lastColumn="0" w:noHBand="0" w:noVBand="1"/>
      </w:tblPr>
      <w:tblGrid>
        <w:gridCol w:w="5665"/>
        <w:gridCol w:w="2552"/>
      </w:tblGrid>
      <w:tr w:rsidR="005B33F4" w14:paraId="3F65FADC" w14:textId="77777777" w:rsidTr="005B33F4">
        <w:tc>
          <w:tcPr>
            <w:tcW w:w="5665" w:type="dxa"/>
          </w:tcPr>
          <w:p w14:paraId="2D8DC8BE" w14:textId="1194D877" w:rsidR="005B33F4" w:rsidRDefault="005B33F4" w:rsidP="005B33F4">
            <w:pPr>
              <w:jc w:val="left"/>
              <w:rPr>
                <w:color w:val="000000" w:themeColor="text1"/>
                <w:lang w:eastAsia="zh-CN"/>
              </w:rPr>
            </w:pPr>
            <w:r>
              <w:rPr>
                <w:color w:val="000000" w:themeColor="text1"/>
                <w:lang w:eastAsia="zh-CN"/>
              </w:rPr>
              <w:t>Receivers with single branch of envelope detection</w:t>
            </w:r>
          </w:p>
        </w:tc>
        <w:tc>
          <w:tcPr>
            <w:tcW w:w="2552" w:type="dxa"/>
          </w:tcPr>
          <w:p w14:paraId="335AD9E5" w14:textId="48151F69" w:rsidR="005B33F4" w:rsidRDefault="005B33F4" w:rsidP="005B33F4">
            <w:pPr>
              <w:jc w:val="left"/>
              <w:rPr>
                <w:color w:val="000000" w:themeColor="text1"/>
                <w:lang w:eastAsia="zh-CN"/>
              </w:rPr>
            </w:pPr>
            <w:r>
              <w:rPr>
                <w:color w:val="000000" w:themeColor="text1"/>
                <w:lang w:eastAsia="zh-CN"/>
              </w:rPr>
              <w:t>OOK-1, OOK-4</w:t>
            </w:r>
          </w:p>
        </w:tc>
      </w:tr>
      <w:tr w:rsidR="005B33F4" w14:paraId="4637DDC4" w14:textId="77777777" w:rsidTr="005B33F4">
        <w:tc>
          <w:tcPr>
            <w:tcW w:w="5665" w:type="dxa"/>
          </w:tcPr>
          <w:p w14:paraId="4655AD80" w14:textId="550E12F4" w:rsidR="005B33F4" w:rsidRDefault="005B33F4" w:rsidP="005B33F4">
            <w:pPr>
              <w:jc w:val="left"/>
              <w:rPr>
                <w:color w:val="000000" w:themeColor="text1"/>
                <w:lang w:eastAsia="zh-CN"/>
              </w:rPr>
            </w:pPr>
            <w:r>
              <w:rPr>
                <w:color w:val="000000" w:themeColor="text1"/>
                <w:lang w:eastAsia="zh-CN"/>
              </w:rPr>
              <w:t>Receivers with parallel branches of envelope detection</w:t>
            </w:r>
          </w:p>
        </w:tc>
        <w:tc>
          <w:tcPr>
            <w:tcW w:w="2552" w:type="dxa"/>
          </w:tcPr>
          <w:p w14:paraId="5FEDF0B3" w14:textId="6202F28A" w:rsidR="005B33F4" w:rsidRDefault="005B33F4" w:rsidP="005B33F4">
            <w:pPr>
              <w:jc w:val="left"/>
              <w:rPr>
                <w:color w:val="000000" w:themeColor="text1"/>
                <w:lang w:eastAsia="zh-CN"/>
              </w:rPr>
            </w:pPr>
            <w:r>
              <w:rPr>
                <w:rFonts w:hint="eastAsia"/>
                <w:color w:val="000000" w:themeColor="text1"/>
                <w:lang w:eastAsia="zh-CN"/>
              </w:rPr>
              <w:t>O</w:t>
            </w:r>
            <w:r>
              <w:rPr>
                <w:color w:val="000000" w:themeColor="text1"/>
                <w:lang w:eastAsia="zh-CN"/>
              </w:rPr>
              <w:t>OK-2, FSK-1, FSK-2</w:t>
            </w:r>
          </w:p>
        </w:tc>
      </w:tr>
    </w:tbl>
    <w:p w14:paraId="0CFB5312" w14:textId="77777777" w:rsidR="005B33F4" w:rsidRDefault="005B33F4" w:rsidP="00C731EA">
      <w:pPr>
        <w:rPr>
          <w:color w:val="000000" w:themeColor="text1"/>
          <w:lang w:eastAsia="zh-CN"/>
        </w:rPr>
      </w:pPr>
    </w:p>
    <w:p w14:paraId="3872BC11" w14:textId="16C52457" w:rsidR="00C731EA" w:rsidRPr="00FC7D44" w:rsidRDefault="008A1C6F" w:rsidP="00C731EA">
      <w:pPr>
        <w:rPr>
          <w:color w:val="000000" w:themeColor="text1"/>
        </w:rPr>
      </w:pPr>
      <w:r>
        <w:rPr>
          <w:rFonts w:hint="eastAsia"/>
          <w:color w:val="000000" w:themeColor="text1"/>
          <w:lang w:eastAsia="zh-CN"/>
        </w:rPr>
        <w:t>W</w:t>
      </w:r>
      <w:r w:rsidR="00C731EA" w:rsidRPr="00FC7D44">
        <w:rPr>
          <w:color w:val="000000" w:themeColor="text1"/>
          <w:lang w:eastAsia="zh-CN"/>
        </w:rPr>
        <w:t>ith proper trade-off between components</w:t>
      </w:r>
      <w:r w:rsidR="003D03E2">
        <w:rPr>
          <w:color w:val="000000" w:themeColor="text1"/>
          <w:lang w:eastAsia="zh-CN"/>
        </w:rPr>
        <w:t>,</w:t>
      </w:r>
      <w:r w:rsidR="00C731EA" w:rsidRPr="00FC7D44">
        <w:rPr>
          <w:color w:val="000000" w:themeColor="text1"/>
          <w:lang w:eastAsia="zh-CN"/>
        </w:rPr>
        <w:t xml:space="preserve"> power consumption</w:t>
      </w:r>
      <w:r w:rsidR="003D03E2">
        <w:rPr>
          <w:color w:val="000000" w:themeColor="text1"/>
          <w:lang w:eastAsia="zh-CN"/>
        </w:rPr>
        <w:t>,</w:t>
      </w:r>
      <w:r w:rsidR="00C731EA" w:rsidRPr="00FC7D44">
        <w:rPr>
          <w:color w:val="000000" w:themeColor="text1"/>
          <w:lang w:eastAsia="zh-CN"/>
        </w:rPr>
        <w:t xml:space="preserve"> and performance based on the characteristics captured in the TR</w:t>
      </w:r>
      <w:r w:rsidR="00B056B3">
        <w:rPr>
          <w:color w:val="000000" w:themeColor="text1"/>
          <w:lang w:eastAsia="zh-CN"/>
        </w:rPr>
        <w:t>,</w:t>
      </w:r>
      <w:r w:rsidR="00B056B3" w:rsidRPr="00FC7D44">
        <w:rPr>
          <w:color w:val="000000" w:themeColor="text1"/>
          <w:lang w:eastAsia="zh-CN"/>
        </w:rPr>
        <w:t xml:space="preserve"> </w:t>
      </w:r>
      <w:r w:rsidR="00C731EA" w:rsidRPr="00FC7D44">
        <w:rPr>
          <w:color w:val="000000" w:themeColor="text1"/>
        </w:rPr>
        <w:t>the power consumption for each architecture</w:t>
      </w:r>
      <w:r w:rsidR="001374E5">
        <w:rPr>
          <w:color w:val="000000" w:themeColor="text1"/>
        </w:rPr>
        <w:t xml:space="preserve"> with </w:t>
      </w:r>
      <w:r w:rsidR="003D03E2">
        <w:rPr>
          <w:color w:val="000000" w:themeColor="text1"/>
        </w:rPr>
        <w:t xml:space="preserve">a </w:t>
      </w:r>
      <w:r w:rsidR="001374E5">
        <w:rPr>
          <w:color w:val="000000" w:themeColor="text1"/>
        </w:rPr>
        <w:t>single branch of envelope detection</w:t>
      </w:r>
      <w:r w:rsidR="00C731EA" w:rsidRPr="00FC7D44">
        <w:rPr>
          <w:color w:val="000000" w:themeColor="text1"/>
        </w:rPr>
        <w:t xml:space="preserve"> can be:</w:t>
      </w:r>
    </w:p>
    <w:p w14:paraId="24A59C23" w14:textId="51059947" w:rsidR="00C731EA" w:rsidRPr="001A7B77" w:rsidRDefault="003D03E2" w:rsidP="003F6482">
      <w:pPr>
        <w:pStyle w:val="af3"/>
        <w:numPr>
          <w:ilvl w:val="0"/>
          <w:numId w:val="7"/>
        </w:numPr>
        <w:jc w:val="both"/>
        <w:rPr>
          <w:color w:val="000000" w:themeColor="text1"/>
          <w:sz w:val="22"/>
          <w:lang w:eastAsia="zh-CN"/>
        </w:rPr>
      </w:pPr>
      <w:r>
        <w:rPr>
          <w:color w:val="000000" w:themeColor="text1"/>
          <w:sz w:val="22"/>
          <w:lang w:eastAsia="zh-CN"/>
        </w:rPr>
        <w:t>F</w:t>
      </w:r>
      <w:r w:rsidR="00C731EA" w:rsidRPr="001A7B77">
        <w:rPr>
          <w:color w:val="000000" w:themeColor="text1"/>
          <w:sz w:val="22"/>
          <w:lang w:eastAsia="zh-CN"/>
        </w:rPr>
        <w:t>or receiver with RF envelope detection</w:t>
      </w:r>
      <w:r>
        <w:rPr>
          <w:color w:val="000000" w:themeColor="text1"/>
          <w:sz w:val="22"/>
          <w:lang w:eastAsia="zh-CN"/>
        </w:rPr>
        <w:t>,</w:t>
      </w:r>
      <w:r w:rsidR="00C731EA" w:rsidRPr="001A7B77">
        <w:rPr>
          <w:color w:val="000000" w:themeColor="text1"/>
          <w:sz w:val="22"/>
          <w:lang w:eastAsia="zh-CN"/>
        </w:rPr>
        <w:t xml:space="preserve"> about 0.05</w:t>
      </w:r>
      <w:r w:rsidR="00C731EA">
        <w:rPr>
          <w:color w:val="000000" w:themeColor="text1"/>
          <w:sz w:val="22"/>
          <w:lang w:eastAsia="zh-CN"/>
        </w:rPr>
        <w:t xml:space="preserve"> with </w:t>
      </w:r>
      <w:r w:rsidR="00C731EA" w:rsidRPr="00A80682">
        <w:rPr>
          <w:color w:val="000000" w:themeColor="text1"/>
          <w:sz w:val="22"/>
          <w:lang w:eastAsia="zh-CN"/>
        </w:rPr>
        <w:t xml:space="preserve">noise figure of </w:t>
      </w:r>
      <w:r w:rsidR="00C731EA">
        <w:rPr>
          <w:color w:val="000000" w:themeColor="text1"/>
          <w:sz w:val="22"/>
          <w:lang w:eastAsia="zh-CN"/>
        </w:rPr>
        <w:t xml:space="preserve">about </w:t>
      </w:r>
      <w:r w:rsidR="00C731EA" w:rsidRPr="00A80682">
        <w:rPr>
          <w:color w:val="000000" w:themeColor="text1"/>
          <w:sz w:val="22"/>
          <w:lang w:eastAsia="zh-CN"/>
        </w:rPr>
        <w:t>20</w:t>
      </w:r>
      <w:r w:rsidR="00235912">
        <w:rPr>
          <w:color w:val="000000" w:themeColor="text1"/>
          <w:sz w:val="22"/>
          <w:lang w:eastAsia="zh-CN"/>
        </w:rPr>
        <w:t> </w:t>
      </w:r>
      <w:r w:rsidR="00C731EA" w:rsidRPr="00A80682">
        <w:rPr>
          <w:color w:val="000000" w:themeColor="text1"/>
          <w:sz w:val="22"/>
          <w:lang w:eastAsia="zh-CN"/>
        </w:rPr>
        <w:t>dB if a high-Q RF filter is applied</w:t>
      </w:r>
      <w:r>
        <w:rPr>
          <w:color w:val="000000" w:themeColor="text1"/>
          <w:sz w:val="22"/>
          <w:lang w:eastAsia="zh-CN"/>
        </w:rPr>
        <w:t>.</w:t>
      </w:r>
    </w:p>
    <w:p w14:paraId="0063BAE4" w14:textId="07D0D4D8" w:rsidR="00C731EA" w:rsidRPr="001A7B77" w:rsidRDefault="003D03E2" w:rsidP="003F6482">
      <w:pPr>
        <w:pStyle w:val="af3"/>
        <w:numPr>
          <w:ilvl w:val="0"/>
          <w:numId w:val="7"/>
        </w:numPr>
        <w:jc w:val="both"/>
        <w:rPr>
          <w:color w:val="000000" w:themeColor="text1"/>
          <w:sz w:val="22"/>
          <w:lang w:eastAsia="zh-CN"/>
        </w:rPr>
      </w:pPr>
      <w:r>
        <w:rPr>
          <w:color w:val="000000" w:themeColor="text1"/>
          <w:sz w:val="22"/>
          <w:lang w:eastAsia="zh-CN"/>
        </w:rPr>
        <w:t>F</w:t>
      </w:r>
      <w:r w:rsidR="00C731EA" w:rsidRPr="001A7B77">
        <w:rPr>
          <w:color w:val="000000" w:themeColor="text1"/>
          <w:sz w:val="22"/>
          <w:lang w:eastAsia="zh-CN"/>
        </w:rPr>
        <w:t>or heterodyne with IF envelope detection</w:t>
      </w:r>
      <w:r>
        <w:rPr>
          <w:color w:val="000000" w:themeColor="text1"/>
          <w:sz w:val="22"/>
          <w:lang w:eastAsia="zh-CN"/>
        </w:rPr>
        <w:t>,</w:t>
      </w:r>
      <w:r w:rsidR="00C731EA" w:rsidRPr="001A7B77">
        <w:rPr>
          <w:color w:val="000000" w:themeColor="text1"/>
          <w:sz w:val="22"/>
          <w:lang w:eastAsia="zh-CN"/>
        </w:rPr>
        <w:t xml:space="preserve"> around 0.1</w:t>
      </w:r>
      <w:r w:rsidR="00C731EA">
        <w:rPr>
          <w:color w:val="000000" w:themeColor="text1"/>
          <w:sz w:val="22"/>
          <w:lang w:eastAsia="zh-CN"/>
        </w:rPr>
        <w:t xml:space="preserve"> with noise figure of about 15</w:t>
      </w:r>
      <w:r w:rsidR="00235912">
        <w:rPr>
          <w:color w:val="000000" w:themeColor="text1"/>
          <w:sz w:val="22"/>
          <w:lang w:eastAsia="zh-CN"/>
        </w:rPr>
        <w:t> </w:t>
      </w:r>
      <w:r w:rsidR="00C731EA">
        <w:rPr>
          <w:color w:val="000000" w:themeColor="text1"/>
          <w:sz w:val="22"/>
          <w:lang w:eastAsia="zh-CN"/>
        </w:rPr>
        <w:t>dB</w:t>
      </w:r>
      <w:r w:rsidR="00C731EA" w:rsidRPr="001A7B77">
        <w:rPr>
          <w:color w:val="000000" w:themeColor="text1"/>
          <w:sz w:val="22"/>
          <w:lang w:eastAsia="zh-CN"/>
        </w:rPr>
        <w:t xml:space="preserve"> when RF LNA, multi-bit ADC</w:t>
      </w:r>
      <w:r>
        <w:rPr>
          <w:color w:val="000000" w:themeColor="text1"/>
          <w:sz w:val="22"/>
          <w:lang w:eastAsia="zh-CN"/>
        </w:rPr>
        <w:t>,</w:t>
      </w:r>
      <w:r w:rsidR="00C731EA" w:rsidRPr="001A7B77">
        <w:rPr>
          <w:color w:val="000000" w:themeColor="text1"/>
          <w:sz w:val="22"/>
          <w:lang w:eastAsia="zh-CN"/>
        </w:rPr>
        <w:t xml:space="preserve"> and image rejection mixer with low power oscillator and RTC are applied to the receiver</w:t>
      </w:r>
      <w:r>
        <w:rPr>
          <w:color w:val="000000" w:themeColor="text1"/>
          <w:sz w:val="22"/>
          <w:lang w:eastAsia="zh-CN"/>
        </w:rPr>
        <w:t>.</w:t>
      </w:r>
    </w:p>
    <w:p w14:paraId="0D057DF2" w14:textId="63ABCCA9" w:rsidR="00C731EA" w:rsidRPr="001A7B77" w:rsidRDefault="003D03E2" w:rsidP="003F6482">
      <w:pPr>
        <w:pStyle w:val="af3"/>
        <w:numPr>
          <w:ilvl w:val="0"/>
          <w:numId w:val="7"/>
        </w:numPr>
        <w:jc w:val="both"/>
        <w:rPr>
          <w:color w:val="000000" w:themeColor="text1"/>
          <w:sz w:val="22"/>
          <w:lang w:eastAsia="zh-CN"/>
        </w:rPr>
      </w:pPr>
      <w:r>
        <w:rPr>
          <w:color w:val="000000" w:themeColor="text1"/>
          <w:sz w:val="22"/>
          <w:lang w:eastAsia="zh-CN"/>
        </w:rPr>
        <w:t>F</w:t>
      </w:r>
      <w:r w:rsidR="00C731EA" w:rsidRPr="001A7B77">
        <w:rPr>
          <w:color w:val="000000" w:themeColor="text1"/>
          <w:sz w:val="22"/>
          <w:lang w:eastAsia="zh-CN"/>
        </w:rPr>
        <w:t>or zero-IF with baseband envelope detection</w:t>
      </w:r>
      <w:r>
        <w:rPr>
          <w:color w:val="000000" w:themeColor="text1"/>
          <w:sz w:val="22"/>
          <w:lang w:eastAsia="zh-CN"/>
        </w:rPr>
        <w:t>,</w:t>
      </w:r>
      <w:r w:rsidR="00C731EA" w:rsidRPr="001A7B77">
        <w:rPr>
          <w:color w:val="000000" w:themeColor="text1"/>
          <w:sz w:val="22"/>
          <w:lang w:eastAsia="zh-CN"/>
        </w:rPr>
        <w:t xml:space="preserve"> no larger than 0.1 </w:t>
      </w:r>
      <w:r w:rsidR="00C731EA">
        <w:rPr>
          <w:color w:val="000000" w:themeColor="text1"/>
          <w:sz w:val="22"/>
          <w:lang w:eastAsia="zh-CN"/>
        </w:rPr>
        <w:t>with noise figure of about 15</w:t>
      </w:r>
      <w:r w:rsidR="00235912">
        <w:rPr>
          <w:color w:val="000000" w:themeColor="text1"/>
          <w:sz w:val="22"/>
          <w:lang w:eastAsia="zh-CN"/>
        </w:rPr>
        <w:t> </w:t>
      </w:r>
      <w:r w:rsidR="00C731EA">
        <w:rPr>
          <w:color w:val="000000" w:themeColor="text1"/>
          <w:sz w:val="22"/>
          <w:lang w:eastAsia="zh-CN"/>
        </w:rPr>
        <w:t>dB</w:t>
      </w:r>
      <w:r>
        <w:rPr>
          <w:color w:val="000000" w:themeColor="text1"/>
          <w:sz w:val="22"/>
          <w:lang w:eastAsia="zh-CN"/>
        </w:rPr>
        <w:t>,</w:t>
      </w:r>
      <w:r w:rsidR="00C731EA">
        <w:rPr>
          <w:color w:val="000000" w:themeColor="text1"/>
          <w:sz w:val="22"/>
          <w:lang w:eastAsia="zh-CN"/>
        </w:rPr>
        <w:t xml:space="preserve"> </w:t>
      </w:r>
      <w:r w:rsidR="00C731EA" w:rsidRPr="001A7B77">
        <w:rPr>
          <w:color w:val="000000" w:themeColor="text1"/>
          <w:sz w:val="22"/>
          <w:lang w:eastAsia="zh-CN"/>
        </w:rPr>
        <w:t>when RF LNA and multi-bit ADC is applied to the receiver.</w:t>
      </w:r>
    </w:p>
    <w:p w14:paraId="26BD5A79" w14:textId="1F3CDB14" w:rsidR="00C731EA" w:rsidRDefault="00C731EA" w:rsidP="00C731EA">
      <w:pPr>
        <w:pStyle w:val="af3"/>
        <w:ind w:left="420"/>
        <w:rPr>
          <w:color w:val="000000" w:themeColor="text1"/>
          <w:lang w:eastAsia="zh-CN"/>
        </w:rPr>
      </w:pPr>
    </w:p>
    <w:p w14:paraId="22B66E89" w14:textId="0764DC26" w:rsidR="003E0468" w:rsidRDefault="003E0468" w:rsidP="003E0468">
      <w:pPr>
        <w:rPr>
          <w:color w:val="000000" w:themeColor="text1"/>
          <w:lang w:eastAsia="zh-CN"/>
        </w:rPr>
      </w:pPr>
      <w:r>
        <w:rPr>
          <w:rFonts w:hint="eastAsia"/>
          <w:color w:val="000000" w:themeColor="text1"/>
          <w:lang w:eastAsia="zh-CN"/>
        </w:rPr>
        <w:t>F</w:t>
      </w:r>
      <w:r>
        <w:rPr>
          <w:color w:val="000000" w:themeColor="text1"/>
          <w:lang w:eastAsia="zh-CN"/>
        </w:rPr>
        <w:t>or receiver with parallel envelope detection, the power consumption depends on how many branches of envelope detector are used, or in other words, what the data rate is required for MC-OOK/ASK</w:t>
      </w:r>
      <w:r w:rsidR="005B33F4">
        <w:rPr>
          <w:color w:val="000000" w:themeColor="text1"/>
          <w:lang w:eastAsia="zh-CN"/>
        </w:rPr>
        <w:t>/FSK</w:t>
      </w:r>
      <w:r>
        <w:rPr>
          <w:color w:val="000000" w:themeColor="text1"/>
          <w:lang w:eastAsia="zh-CN"/>
        </w:rPr>
        <w:t>. However, obviously M</w:t>
      </w:r>
      <w:r w:rsidR="005B33F4">
        <w:rPr>
          <w:color w:val="000000" w:themeColor="text1"/>
          <w:lang w:eastAsia="zh-CN"/>
        </w:rPr>
        <w:t xml:space="preserve"> branches</w:t>
      </w:r>
      <w:r>
        <w:rPr>
          <w:color w:val="000000" w:themeColor="text1"/>
          <w:lang w:eastAsia="zh-CN"/>
        </w:rPr>
        <w:t xml:space="preserve"> will not consume M times power compared to </w:t>
      </w:r>
      <w:r w:rsidR="005B33F4">
        <w:rPr>
          <w:color w:val="000000" w:themeColor="text1"/>
          <w:lang w:eastAsia="zh-CN"/>
        </w:rPr>
        <w:t>single branch envelope detection</w:t>
      </w:r>
      <w:r>
        <w:rPr>
          <w:color w:val="000000" w:themeColor="text1"/>
          <w:lang w:eastAsia="zh-CN"/>
        </w:rPr>
        <w:t>, since most of the RF/IF components, such as matching network, RF BPF, LNA and oscillator are shared among each detection branch. The dedicated components for each detection branch are limited to IF/BB amplifier, filter, ADC and envelope detector</w:t>
      </w:r>
      <w:r w:rsidR="009363DC">
        <w:rPr>
          <w:color w:val="000000" w:themeColor="text1"/>
          <w:lang w:eastAsia="zh-CN"/>
        </w:rPr>
        <w:t>.</w:t>
      </w:r>
      <w:r>
        <w:rPr>
          <w:color w:val="000000" w:themeColor="text1"/>
          <w:lang w:eastAsia="zh-CN"/>
        </w:rPr>
        <w:t xml:space="preserve"> </w:t>
      </w:r>
      <w:r w:rsidR="009363DC">
        <w:rPr>
          <w:color w:val="000000" w:themeColor="text1"/>
          <w:lang w:eastAsia="zh-CN"/>
        </w:rPr>
        <w:t>T</w:t>
      </w:r>
      <w:r>
        <w:rPr>
          <w:color w:val="000000" w:themeColor="text1"/>
          <w:lang w:eastAsia="zh-CN"/>
        </w:rPr>
        <w:t>herefore</w:t>
      </w:r>
      <w:r w:rsidR="009363DC">
        <w:rPr>
          <w:color w:val="000000" w:themeColor="text1"/>
          <w:lang w:eastAsia="zh-CN"/>
        </w:rPr>
        <w:t xml:space="preserve">, with the </w:t>
      </w:r>
      <w:r w:rsidR="00DB0E14">
        <w:rPr>
          <w:color w:val="000000" w:themeColor="text1"/>
          <w:lang w:eastAsia="zh-CN"/>
        </w:rPr>
        <w:t>right</w:t>
      </w:r>
      <w:r w:rsidR="009363DC">
        <w:rPr>
          <w:color w:val="000000" w:themeColor="text1"/>
          <w:lang w:eastAsia="zh-CN"/>
        </w:rPr>
        <w:t xml:space="preserve"> choice of these components</w:t>
      </w:r>
      <w:r w:rsidR="00DB0E14">
        <w:rPr>
          <w:color w:val="000000" w:themeColor="text1"/>
          <w:lang w:eastAsia="zh-CN"/>
        </w:rPr>
        <w:t>, especially the sampling rate of the ADC</w:t>
      </w:r>
      <w:r w:rsidR="009363DC">
        <w:rPr>
          <w:color w:val="000000" w:themeColor="text1"/>
          <w:lang w:eastAsia="zh-CN"/>
        </w:rPr>
        <w:t xml:space="preserve">, </w:t>
      </w:r>
      <w:r>
        <w:rPr>
          <w:color w:val="000000" w:themeColor="text1"/>
          <w:lang w:eastAsia="zh-CN"/>
        </w:rPr>
        <w:t xml:space="preserve">the additional relative power for one extra branch will not </w:t>
      </w:r>
      <w:r>
        <w:rPr>
          <w:rFonts w:hint="eastAsia"/>
          <w:color w:val="000000" w:themeColor="text1"/>
          <w:lang w:eastAsia="zh-CN"/>
        </w:rPr>
        <w:t>b</w:t>
      </w:r>
      <w:r>
        <w:rPr>
          <w:color w:val="000000" w:themeColor="text1"/>
          <w:lang w:eastAsia="zh-CN"/>
        </w:rPr>
        <w:t xml:space="preserve">e larger than 0.01 </w:t>
      </w:r>
      <w:r>
        <w:rPr>
          <w:rFonts w:hint="eastAsia"/>
          <w:color w:val="000000" w:themeColor="text1"/>
          <w:lang w:eastAsia="zh-CN"/>
        </w:rPr>
        <w:t>i</w:t>
      </w:r>
      <w:r>
        <w:rPr>
          <w:color w:val="000000" w:themeColor="text1"/>
          <w:lang w:eastAsia="zh-CN"/>
        </w:rPr>
        <w:t>f envelope detection is performed in the analog</w:t>
      </w:r>
      <w:r w:rsidR="00FA7286">
        <w:rPr>
          <w:color w:val="000000" w:themeColor="text1"/>
          <w:lang w:eastAsia="zh-CN"/>
        </w:rPr>
        <w:t>ue</w:t>
      </w:r>
      <w:r>
        <w:rPr>
          <w:color w:val="000000" w:themeColor="text1"/>
          <w:lang w:eastAsia="zh-CN"/>
        </w:rPr>
        <w:t xml:space="preserve"> domain. </w:t>
      </w:r>
      <w:r w:rsidR="00DB0E14">
        <w:rPr>
          <w:color w:val="000000" w:themeColor="text1"/>
          <w:lang w:eastAsia="zh-CN"/>
        </w:rPr>
        <w:t xml:space="preserve">And </w:t>
      </w:r>
      <w:r w:rsidR="003A1751">
        <w:rPr>
          <w:color w:val="000000" w:themeColor="text1"/>
          <w:lang w:eastAsia="zh-CN"/>
        </w:rPr>
        <w:t xml:space="preserve">the additional relative power for one extra branch will be </w:t>
      </w:r>
      <w:r w:rsidR="00DB0E14">
        <w:rPr>
          <w:color w:val="000000" w:themeColor="text1"/>
          <w:lang w:eastAsia="zh-CN"/>
        </w:rPr>
        <w:t xml:space="preserve">around 0.01, </w:t>
      </w:r>
      <w:r w:rsidR="00DA495F">
        <w:rPr>
          <w:rFonts w:hint="eastAsia"/>
          <w:color w:val="000000" w:themeColor="text1"/>
          <w:lang w:eastAsia="zh-CN"/>
        </w:rPr>
        <w:t>i</w:t>
      </w:r>
      <w:r>
        <w:rPr>
          <w:color w:val="000000" w:themeColor="text1"/>
          <w:lang w:eastAsia="zh-CN"/>
        </w:rPr>
        <w:t>f envelope detection is performed in the digital domain (i.e. in digital BB processing)</w:t>
      </w:r>
      <w:r w:rsidR="00FA7286">
        <w:rPr>
          <w:color w:val="000000" w:themeColor="text1"/>
          <w:lang w:eastAsia="zh-CN"/>
        </w:rPr>
        <w:t>, the additional relative power for one extra branch will be around 0.02 considering digital domain envelope calculation</w:t>
      </w:r>
      <w:r w:rsidR="004F7804">
        <w:rPr>
          <w:color w:val="000000" w:themeColor="text1"/>
          <w:lang w:eastAsia="zh-CN"/>
        </w:rPr>
        <w:t>.</w:t>
      </w:r>
      <w:r>
        <w:rPr>
          <w:color w:val="000000" w:themeColor="text1"/>
          <w:lang w:eastAsia="zh-CN"/>
        </w:rPr>
        <w:t xml:space="preserve"> </w:t>
      </w:r>
    </w:p>
    <w:p w14:paraId="656AF13D" w14:textId="6B0D4612" w:rsidR="0054016B" w:rsidRDefault="003E0468" w:rsidP="003F6482">
      <w:pPr>
        <w:pStyle w:val="af3"/>
        <w:numPr>
          <w:ilvl w:val="0"/>
          <w:numId w:val="11"/>
        </w:numPr>
        <w:spacing w:before="120"/>
        <w:ind w:left="0" w:firstLine="0"/>
        <w:contextualSpacing w:val="0"/>
        <w:jc w:val="both"/>
        <w:rPr>
          <w:b/>
          <w:i/>
          <w:color w:val="000000" w:themeColor="text1"/>
          <w:sz w:val="22"/>
          <w:lang w:val="en-US"/>
        </w:rPr>
      </w:pPr>
      <w:r w:rsidRPr="0068447E">
        <w:rPr>
          <w:b/>
          <w:i/>
          <w:color w:val="000000" w:themeColor="text1"/>
          <w:sz w:val="22"/>
          <w:lang w:val="en-US"/>
        </w:rPr>
        <w:t xml:space="preserve">The relative power consumption for each additional branch for </w:t>
      </w:r>
      <w:r w:rsidR="002327CF" w:rsidRPr="0068447E">
        <w:rPr>
          <w:b/>
          <w:i/>
          <w:color w:val="000000" w:themeColor="text1"/>
          <w:sz w:val="22"/>
          <w:lang w:val="en-US"/>
        </w:rPr>
        <w:t>analogue</w:t>
      </w:r>
      <w:r w:rsidR="00DB0E14">
        <w:rPr>
          <w:b/>
          <w:i/>
          <w:color w:val="000000" w:themeColor="text1"/>
          <w:sz w:val="22"/>
          <w:lang w:val="en-US"/>
        </w:rPr>
        <w:t>/digital</w:t>
      </w:r>
      <w:r w:rsidRPr="0068447E">
        <w:rPr>
          <w:b/>
          <w:i/>
          <w:color w:val="000000" w:themeColor="text1"/>
          <w:sz w:val="22"/>
          <w:lang w:val="en-US"/>
        </w:rPr>
        <w:t xml:space="preserve"> envelope detection will be </w:t>
      </w:r>
      <w:r w:rsidR="00FA7286">
        <w:rPr>
          <w:b/>
          <w:i/>
          <w:color w:val="000000" w:themeColor="text1"/>
          <w:sz w:val="22"/>
          <w:lang w:val="en-US"/>
        </w:rPr>
        <w:t>round</w:t>
      </w:r>
      <w:r w:rsidRPr="0068447E">
        <w:rPr>
          <w:b/>
          <w:i/>
          <w:color w:val="000000" w:themeColor="text1"/>
          <w:sz w:val="22"/>
          <w:lang w:val="en-US"/>
        </w:rPr>
        <w:t xml:space="preserve"> 0.01 </w:t>
      </w:r>
      <w:r w:rsidR="00FA7286">
        <w:rPr>
          <w:b/>
          <w:i/>
          <w:color w:val="000000" w:themeColor="text1"/>
          <w:sz w:val="22"/>
          <w:lang w:val="en-US"/>
        </w:rPr>
        <w:t xml:space="preserve">and 0.02 respectively </w:t>
      </w:r>
      <w:r w:rsidRPr="0068447E">
        <w:rPr>
          <w:b/>
          <w:i/>
          <w:color w:val="000000" w:themeColor="text1"/>
          <w:sz w:val="22"/>
          <w:lang w:val="en-US"/>
        </w:rPr>
        <w:t xml:space="preserve">for parallel envelope detection. </w:t>
      </w:r>
    </w:p>
    <w:p w14:paraId="57951B0B" w14:textId="77777777" w:rsidR="003E0468" w:rsidRPr="0068447E" w:rsidRDefault="003E0468" w:rsidP="0068447E">
      <w:pPr>
        <w:pStyle w:val="af3"/>
        <w:ind w:left="6"/>
        <w:jc w:val="both"/>
        <w:rPr>
          <w:b/>
          <w:i/>
          <w:color w:val="000000" w:themeColor="text1"/>
          <w:lang w:eastAsia="zh-CN"/>
        </w:rPr>
      </w:pPr>
    </w:p>
    <w:p w14:paraId="3CC9CD8B" w14:textId="7155365D" w:rsidR="0068447E" w:rsidRPr="0068447E" w:rsidRDefault="00C731EA" w:rsidP="003F6482">
      <w:pPr>
        <w:pStyle w:val="af3"/>
        <w:numPr>
          <w:ilvl w:val="0"/>
          <w:numId w:val="10"/>
        </w:numPr>
        <w:ind w:left="0" w:firstLine="0"/>
        <w:rPr>
          <w:b/>
          <w:i/>
          <w:color w:val="000000" w:themeColor="text1"/>
          <w:sz w:val="22"/>
          <w:szCs w:val="22"/>
        </w:rPr>
      </w:pPr>
      <w:r w:rsidRPr="0068447E">
        <w:rPr>
          <w:b/>
          <w:i/>
          <w:color w:val="000000" w:themeColor="text1"/>
          <w:sz w:val="22"/>
          <w:szCs w:val="22"/>
        </w:rPr>
        <w:t>Capture the following in TR38.869:</w:t>
      </w:r>
      <w:r w:rsidR="005653D0" w:rsidRPr="0068447E">
        <w:rPr>
          <w:b/>
          <w:i/>
          <w:color w:val="000000" w:themeColor="text1"/>
          <w:sz w:val="22"/>
          <w:szCs w:val="22"/>
        </w:rPr>
        <w:t xml:space="preserve"> </w:t>
      </w:r>
    </w:p>
    <w:p w14:paraId="69B7ED38" w14:textId="5BFC7B8C" w:rsidR="00C731EA" w:rsidRPr="0068447E" w:rsidRDefault="005B33F4" w:rsidP="0068447E">
      <w:pPr>
        <w:pStyle w:val="af3"/>
        <w:ind w:left="0"/>
        <w:jc w:val="both"/>
        <w:rPr>
          <w:b/>
          <w:i/>
          <w:color w:val="000000" w:themeColor="text1"/>
          <w:sz w:val="22"/>
          <w:szCs w:val="22"/>
        </w:rPr>
      </w:pPr>
      <w:r>
        <w:rPr>
          <w:b/>
          <w:i/>
          <w:color w:val="000000" w:themeColor="text1"/>
          <w:sz w:val="22"/>
          <w:szCs w:val="22"/>
        </w:rPr>
        <w:t>For OOK receivers, t</w:t>
      </w:r>
      <w:r w:rsidR="00C731EA" w:rsidRPr="0068447E">
        <w:rPr>
          <w:b/>
          <w:i/>
          <w:color w:val="000000" w:themeColor="text1"/>
          <w:sz w:val="22"/>
          <w:szCs w:val="22"/>
        </w:rPr>
        <w:t xml:space="preserve">he expected relative power consumption value of each receiver architecture with </w:t>
      </w:r>
      <w:r w:rsidR="001374E5" w:rsidRPr="0068447E">
        <w:rPr>
          <w:b/>
          <w:i/>
          <w:color w:val="000000" w:themeColor="text1"/>
          <w:sz w:val="22"/>
          <w:szCs w:val="22"/>
        </w:rPr>
        <w:t xml:space="preserve">single branch of envelope detection with </w:t>
      </w:r>
      <w:r w:rsidR="00C731EA" w:rsidRPr="0068447E">
        <w:rPr>
          <w:b/>
          <w:i/>
          <w:color w:val="000000" w:themeColor="text1"/>
          <w:sz w:val="22"/>
          <w:szCs w:val="22"/>
        </w:rPr>
        <w:t>proper trade-off between components power consumption and performance can be:</w:t>
      </w:r>
    </w:p>
    <w:p w14:paraId="50147754" w14:textId="4DCAD176" w:rsidR="00C731EA" w:rsidRPr="0068447E" w:rsidRDefault="00C731EA" w:rsidP="003F6482">
      <w:pPr>
        <w:pStyle w:val="af3"/>
        <w:numPr>
          <w:ilvl w:val="0"/>
          <w:numId w:val="8"/>
        </w:numPr>
        <w:ind w:left="420" w:firstLine="0"/>
        <w:rPr>
          <w:b/>
          <w:i/>
          <w:color w:val="000000" w:themeColor="text1"/>
          <w:sz w:val="22"/>
          <w:szCs w:val="22"/>
          <w:lang w:eastAsia="zh-CN"/>
        </w:rPr>
      </w:pPr>
      <w:r w:rsidRPr="0068447E">
        <w:rPr>
          <w:rFonts w:hint="eastAsia"/>
          <w:b/>
          <w:i/>
          <w:color w:val="000000" w:themeColor="text1"/>
          <w:sz w:val="22"/>
          <w:szCs w:val="22"/>
          <w:lang w:eastAsia="zh-CN"/>
        </w:rPr>
        <w:t>0</w:t>
      </w:r>
      <w:r w:rsidRPr="0068447E">
        <w:rPr>
          <w:b/>
          <w:i/>
          <w:color w:val="000000" w:themeColor="text1"/>
          <w:sz w:val="22"/>
          <w:szCs w:val="22"/>
          <w:lang w:eastAsia="zh-CN"/>
        </w:rPr>
        <w:t>.05 for receiver architecture with RF envelope detection with noise figure of 20</w:t>
      </w:r>
      <w:r w:rsidR="00235912" w:rsidRPr="0068447E">
        <w:rPr>
          <w:b/>
          <w:i/>
          <w:color w:val="000000" w:themeColor="text1"/>
          <w:sz w:val="22"/>
          <w:szCs w:val="22"/>
          <w:lang w:eastAsia="zh-CN"/>
        </w:rPr>
        <w:t> </w:t>
      </w:r>
      <w:r w:rsidRPr="0068447E">
        <w:rPr>
          <w:b/>
          <w:i/>
          <w:color w:val="000000" w:themeColor="text1"/>
          <w:sz w:val="22"/>
          <w:szCs w:val="22"/>
          <w:lang w:eastAsia="zh-CN"/>
        </w:rPr>
        <w:t>dB</w:t>
      </w:r>
    </w:p>
    <w:p w14:paraId="3C32A044" w14:textId="78D26B23" w:rsidR="00C731EA" w:rsidRPr="0068447E" w:rsidRDefault="00C731EA" w:rsidP="003F6482">
      <w:pPr>
        <w:pStyle w:val="af3"/>
        <w:numPr>
          <w:ilvl w:val="0"/>
          <w:numId w:val="8"/>
        </w:numPr>
        <w:ind w:left="420" w:firstLine="0"/>
        <w:rPr>
          <w:b/>
          <w:i/>
          <w:color w:val="000000" w:themeColor="text1"/>
          <w:sz w:val="22"/>
          <w:szCs w:val="22"/>
          <w:lang w:eastAsia="zh-CN"/>
        </w:rPr>
      </w:pPr>
      <w:r w:rsidRPr="0068447E">
        <w:rPr>
          <w:b/>
          <w:i/>
          <w:color w:val="000000" w:themeColor="text1"/>
          <w:sz w:val="22"/>
          <w:szCs w:val="22"/>
          <w:lang w:eastAsia="zh-CN"/>
        </w:rPr>
        <w:t>0.1 for receiver heterodyne architecture with IF envelope detection with noise figure of 15</w:t>
      </w:r>
      <w:r w:rsidR="00235912" w:rsidRPr="0068447E">
        <w:rPr>
          <w:b/>
          <w:i/>
          <w:color w:val="000000" w:themeColor="text1"/>
          <w:sz w:val="22"/>
          <w:szCs w:val="22"/>
          <w:lang w:eastAsia="zh-CN"/>
        </w:rPr>
        <w:t> </w:t>
      </w:r>
      <w:r w:rsidRPr="0068447E">
        <w:rPr>
          <w:b/>
          <w:i/>
          <w:color w:val="000000" w:themeColor="text1"/>
          <w:sz w:val="22"/>
          <w:szCs w:val="22"/>
          <w:lang w:eastAsia="zh-CN"/>
        </w:rPr>
        <w:t>dB</w:t>
      </w:r>
    </w:p>
    <w:p w14:paraId="7D3B26DE" w14:textId="3B6524A9" w:rsidR="00C731EA" w:rsidRPr="0068447E" w:rsidRDefault="00C731EA" w:rsidP="003F6482">
      <w:pPr>
        <w:pStyle w:val="af3"/>
        <w:numPr>
          <w:ilvl w:val="0"/>
          <w:numId w:val="8"/>
        </w:numPr>
        <w:ind w:left="420" w:firstLine="0"/>
        <w:rPr>
          <w:b/>
          <w:i/>
          <w:color w:val="000000" w:themeColor="text1"/>
          <w:sz w:val="22"/>
          <w:szCs w:val="22"/>
          <w:lang w:eastAsia="zh-CN"/>
        </w:rPr>
      </w:pPr>
      <w:r w:rsidRPr="0068447E">
        <w:rPr>
          <w:b/>
          <w:i/>
          <w:color w:val="000000" w:themeColor="text1"/>
          <w:sz w:val="22"/>
          <w:szCs w:val="22"/>
          <w:lang w:eastAsia="zh-CN"/>
        </w:rPr>
        <w:t>0.09 for zero-IF architecture with baseband envelope detection with noise figure of 15</w:t>
      </w:r>
      <w:r w:rsidR="00235912" w:rsidRPr="0068447E">
        <w:rPr>
          <w:b/>
          <w:i/>
          <w:color w:val="000000" w:themeColor="text1"/>
          <w:sz w:val="22"/>
          <w:szCs w:val="22"/>
          <w:lang w:eastAsia="zh-CN"/>
        </w:rPr>
        <w:t> </w:t>
      </w:r>
      <w:r w:rsidRPr="0068447E">
        <w:rPr>
          <w:b/>
          <w:i/>
          <w:color w:val="000000" w:themeColor="text1"/>
          <w:sz w:val="22"/>
          <w:szCs w:val="22"/>
          <w:lang w:eastAsia="zh-CN"/>
        </w:rPr>
        <w:t>dB</w:t>
      </w:r>
    </w:p>
    <w:p w14:paraId="0326D876" w14:textId="3526F005" w:rsidR="00B056B3" w:rsidRDefault="00B056B3" w:rsidP="0035590E">
      <w:pPr>
        <w:rPr>
          <w:b/>
          <w:i/>
          <w:color w:val="000000" w:themeColor="text1"/>
          <w:lang w:eastAsia="zh-CN"/>
        </w:rPr>
      </w:pPr>
    </w:p>
    <w:p w14:paraId="4F700BE5" w14:textId="77777777" w:rsidR="005B33F4" w:rsidRPr="003F508C" w:rsidRDefault="005B33F4" w:rsidP="005B33F4">
      <w:pPr>
        <w:pStyle w:val="af3"/>
        <w:numPr>
          <w:ilvl w:val="0"/>
          <w:numId w:val="10"/>
        </w:numPr>
        <w:ind w:left="0" w:firstLine="0"/>
        <w:jc w:val="both"/>
        <w:rPr>
          <w:b/>
          <w:i/>
          <w:color w:val="000000" w:themeColor="text1"/>
          <w:sz w:val="22"/>
        </w:rPr>
      </w:pPr>
      <w:r w:rsidRPr="0068447E">
        <w:rPr>
          <w:b/>
          <w:i/>
          <w:color w:val="000000" w:themeColor="text1"/>
          <w:sz w:val="22"/>
        </w:rPr>
        <w:t>Capture the following relative power consumption value in TR 38.869:</w:t>
      </w:r>
    </w:p>
    <w:p w14:paraId="4903370F" w14:textId="0C728D6B" w:rsidR="005B33F4" w:rsidRPr="005B33F4" w:rsidRDefault="005B33F4" w:rsidP="005B33F4">
      <w:pPr>
        <w:pStyle w:val="af3"/>
        <w:ind w:left="0"/>
        <w:jc w:val="both"/>
        <w:rPr>
          <w:b/>
          <w:i/>
          <w:color w:val="000000" w:themeColor="text1"/>
          <w:sz w:val="22"/>
          <w:lang w:eastAsia="zh-CN"/>
        </w:rPr>
      </w:pPr>
      <w:r>
        <w:rPr>
          <w:b/>
          <w:i/>
          <w:color w:val="000000" w:themeColor="text1"/>
          <w:sz w:val="22"/>
          <w:szCs w:val="22"/>
        </w:rPr>
        <w:t>For FSK receivers</w:t>
      </w:r>
      <w:r w:rsidRPr="005B33F4">
        <w:rPr>
          <w:rFonts w:ascii="Times" w:hAnsi="Times"/>
          <w:b/>
          <w:i/>
          <w:color w:val="000000" w:themeColor="text1"/>
          <w:sz w:val="22"/>
          <w:lang w:eastAsia="x-none"/>
        </w:rPr>
        <w:t xml:space="preserve"> </w:t>
      </w:r>
      <w:r>
        <w:rPr>
          <w:rFonts w:ascii="Times" w:hAnsi="Times"/>
          <w:b/>
          <w:i/>
          <w:color w:val="000000" w:themeColor="text1"/>
          <w:sz w:val="22"/>
          <w:lang w:eastAsia="x-none"/>
        </w:rPr>
        <w:t>with parallel envelope detectors, t</w:t>
      </w:r>
      <w:r w:rsidRPr="005B33F4">
        <w:rPr>
          <w:rFonts w:ascii="Times" w:hAnsi="Times"/>
          <w:b/>
          <w:i/>
          <w:color w:val="000000" w:themeColor="text1"/>
          <w:sz w:val="22"/>
          <w:lang w:eastAsia="x-none"/>
        </w:rPr>
        <w:t xml:space="preserve">he </w:t>
      </w:r>
      <w:r w:rsidRPr="005B33F4">
        <w:rPr>
          <w:b/>
          <w:i/>
          <w:color w:val="000000" w:themeColor="text1"/>
          <w:sz w:val="22"/>
          <w:szCs w:val="22"/>
        </w:rPr>
        <w:t>expected</w:t>
      </w:r>
      <w:r w:rsidRPr="005B33F4">
        <w:rPr>
          <w:rFonts w:ascii="Times" w:hAnsi="Times"/>
          <w:b/>
          <w:i/>
          <w:color w:val="000000" w:themeColor="text1"/>
          <w:sz w:val="22"/>
          <w:lang w:eastAsia="x-none"/>
        </w:rPr>
        <w:t xml:space="preserve"> relative power consumption value of each receiver architecture with proper trade-off between components power consumption and performance can be as follow:</w:t>
      </w:r>
    </w:p>
    <w:p w14:paraId="1B64180A" w14:textId="77777777" w:rsidR="005B33F4" w:rsidRPr="003F508C" w:rsidRDefault="005B33F4" w:rsidP="005B33F4">
      <w:pPr>
        <w:pStyle w:val="af3"/>
        <w:numPr>
          <w:ilvl w:val="0"/>
          <w:numId w:val="8"/>
        </w:numPr>
        <w:ind w:left="420" w:firstLine="0"/>
        <w:rPr>
          <w:b/>
          <w:i/>
          <w:color w:val="000000" w:themeColor="text1"/>
          <w:sz w:val="22"/>
          <w:lang w:eastAsia="zh-CN"/>
        </w:rPr>
      </w:pPr>
      <w:r>
        <w:rPr>
          <w:b/>
          <w:i/>
          <w:color w:val="000000" w:themeColor="text1"/>
          <w:sz w:val="22"/>
          <w:lang w:eastAsia="zh-CN"/>
        </w:rPr>
        <w:t>A</w:t>
      </w:r>
      <w:r w:rsidRPr="004B610B">
        <w:rPr>
          <w:b/>
          <w:i/>
          <w:color w:val="000000" w:themeColor="text1"/>
          <w:sz w:val="22"/>
          <w:lang w:eastAsia="zh-CN"/>
        </w:rPr>
        <w:t xml:space="preserve"> 2-</w:t>
      </w:r>
      <w:r w:rsidRPr="005B33F4">
        <w:rPr>
          <w:b/>
          <w:i/>
          <w:color w:val="000000" w:themeColor="text1"/>
          <w:sz w:val="22"/>
          <w:szCs w:val="22"/>
          <w:lang w:eastAsia="zh-CN"/>
        </w:rPr>
        <w:t>branch</w:t>
      </w:r>
      <w:r>
        <w:rPr>
          <w:b/>
          <w:i/>
          <w:color w:val="000000" w:themeColor="text1"/>
          <w:sz w:val="22"/>
          <w:lang w:eastAsia="zh-CN"/>
        </w:rPr>
        <w:t xml:space="preserve"> parallel receiver architecture</w:t>
      </w:r>
      <w:r w:rsidRPr="004B610B">
        <w:rPr>
          <w:b/>
          <w:i/>
          <w:color w:val="000000" w:themeColor="text1"/>
          <w:sz w:val="22"/>
          <w:lang w:eastAsia="zh-CN"/>
        </w:rPr>
        <w:t xml:space="preserve"> consume</w:t>
      </w:r>
      <w:r>
        <w:rPr>
          <w:b/>
          <w:i/>
          <w:color w:val="000000" w:themeColor="text1"/>
          <w:sz w:val="22"/>
          <w:lang w:eastAsia="zh-CN"/>
        </w:rPr>
        <w:t>s</w:t>
      </w:r>
      <w:r w:rsidRPr="004B610B">
        <w:rPr>
          <w:b/>
          <w:i/>
          <w:color w:val="000000" w:themeColor="text1"/>
          <w:sz w:val="22"/>
          <w:lang w:eastAsia="zh-CN"/>
        </w:rPr>
        <w:t xml:space="preserve"> similar power as </w:t>
      </w:r>
      <w:r>
        <w:rPr>
          <w:b/>
          <w:i/>
          <w:color w:val="000000" w:themeColor="text1"/>
          <w:sz w:val="22"/>
          <w:lang w:eastAsia="zh-CN"/>
        </w:rPr>
        <w:t xml:space="preserve">a </w:t>
      </w:r>
      <w:r w:rsidRPr="004B610B">
        <w:rPr>
          <w:b/>
          <w:i/>
          <w:color w:val="000000" w:themeColor="text1"/>
          <w:sz w:val="22"/>
          <w:lang w:eastAsia="zh-CN"/>
        </w:rPr>
        <w:t>2-branch parallel receiver for OOK signal</w:t>
      </w:r>
      <w:r>
        <w:rPr>
          <w:b/>
          <w:i/>
          <w:color w:val="000000" w:themeColor="text1"/>
          <w:sz w:val="22"/>
          <w:lang w:eastAsia="zh-CN"/>
        </w:rPr>
        <w:t xml:space="preserve"> with the same noise figure.</w:t>
      </w:r>
    </w:p>
    <w:p w14:paraId="69FAE616" w14:textId="5B919B51" w:rsidR="005B33F4" w:rsidRPr="003F508C" w:rsidRDefault="005B33F4" w:rsidP="005B33F4">
      <w:pPr>
        <w:pStyle w:val="af3"/>
        <w:numPr>
          <w:ilvl w:val="0"/>
          <w:numId w:val="8"/>
        </w:numPr>
        <w:ind w:left="420" w:firstLine="0"/>
        <w:rPr>
          <w:b/>
          <w:i/>
          <w:color w:val="000000" w:themeColor="text1"/>
          <w:sz w:val="22"/>
          <w:lang w:eastAsia="zh-CN"/>
        </w:rPr>
      </w:pPr>
      <w:r>
        <w:rPr>
          <w:b/>
          <w:i/>
          <w:color w:val="000000" w:themeColor="text1"/>
          <w:sz w:val="22"/>
          <w:lang w:eastAsia="zh-CN"/>
        </w:rPr>
        <w:t>E</w:t>
      </w:r>
      <w:r w:rsidRPr="004B610B">
        <w:rPr>
          <w:b/>
          <w:i/>
          <w:color w:val="000000" w:themeColor="text1"/>
          <w:sz w:val="22"/>
          <w:lang w:eastAsia="zh-CN"/>
        </w:rPr>
        <w:t xml:space="preserve">ach </w:t>
      </w:r>
      <w:r w:rsidRPr="005B33F4">
        <w:rPr>
          <w:b/>
          <w:i/>
          <w:color w:val="000000" w:themeColor="text1"/>
          <w:sz w:val="22"/>
          <w:szCs w:val="22"/>
          <w:lang w:eastAsia="zh-CN"/>
        </w:rPr>
        <w:t>additional</w:t>
      </w:r>
      <w:r w:rsidRPr="004B610B">
        <w:rPr>
          <w:b/>
          <w:i/>
          <w:color w:val="000000" w:themeColor="text1"/>
          <w:sz w:val="22"/>
          <w:lang w:eastAsia="zh-CN"/>
        </w:rPr>
        <w:t xml:space="preserve"> branch for </w:t>
      </w:r>
      <w:r>
        <w:rPr>
          <w:b/>
          <w:i/>
          <w:color w:val="000000" w:themeColor="text1"/>
          <w:sz w:val="22"/>
          <w:lang w:eastAsia="zh-CN"/>
        </w:rPr>
        <w:t>analogue</w:t>
      </w:r>
      <w:r w:rsidR="0033469D">
        <w:rPr>
          <w:b/>
          <w:i/>
          <w:color w:val="000000" w:themeColor="text1"/>
          <w:sz w:val="22"/>
          <w:lang w:eastAsia="zh-CN"/>
        </w:rPr>
        <w:t xml:space="preserve"> or </w:t>
      </w:r>
      <w:r>
        <w:rPr>
          <w:b/>
          <w:i/>
          <w:color w:val="000000" w:themeColor="text1"/>
          <w:sz w:val="22"/>
          <w:lang w:eastAsia="zh-CN"/>
        </w:rPr>
        <w:t xml:space="preserve">digital </w:t>
      </w:r>
      <w:r w:rsidRPr="004B610B">
        <w:rPr>
          <w:b/>
          <w:i/>
          <w:color w:val="000000" w:themeColor="text1"/>
          <w:sz w:val="22"/>
          <w:lang w:eastAsia="zh-CN"/>
        </w:rPr>
        <w:t xml:space="preserve">envelope detection will </w:t>
      </w:r>
      <w:r w:rsidR="0033469D">
        <w:rPr>
          <w:b/>
          <w:i/>
          <w:color w:val="000000" w:themeColor="text1"/>
          <w:sz w:val="22"/>
          <w:lang w:eastAsia="zh-CN"/>
        </w:rPr>
        <w:t xml:space="preserve">add </w:t>
      </w:r>
      <w:r w:rsidR="0033469D">
        <w:rPr>
          <w:b/>
          <w:i/>
          <w:color w:val="000000" w:themeColor="text1"/>
          <w:sz w:val="22"/>
          <w:lang w:val="en-US"/>
        </w:rPr>
        <w:t>a</w:t>
      </w:r>
      <w:r>
        <w:rPr>
          <w:b/>
          <w:i/>
          <w:color w:val="000000" w:themeColor="text1"/>
          <w:sz w:val="22"/>
          <w:lang w:val="en-US"/>
        </w:rPr>
        <w:t>round</w:t>
      </w:r>
      <w:r w:rsidRPr="0068447E">
        <w:rPr>
          <w:b/>
          <w:i/>
          <w:color w:val="000000" w:themeColor="text1"/>
          <w:sz w:val="22"/>
          <w:lang w:val="en-US"/>
        </w:rPr>
        <w:t xml:space="preserve"> 0.01 </w:t>
      </w:r>
      <w:r w:rsidR="0033469D">
        <w:rPr>
          <w:b/>
          <w:i/>
          <w:color w:val="000000" w:themeColor="text1"/>
          <w:sz w:val="22"/>
          <w:lang w:val="en-US"/>
        </w:rPr>
        <w:t>or</w:t>
      </w:r>
      <w:r>
        <w:rPr>
          <w:b/>
          <w:i/>
          <w:color w:val="000000" w:themeColor="text1"/>
          <w:sz w:val="22"/>
          <w:lang w:val="en-US"/>
        </w:rPr>
        <w:t xml:space="preserve"> 0.02 </w:t>
      </w:r>
      <w:r w:rsidR="0033469D">
        <w:rPr>
          <w:b/>
          <w:i/>
          <w:color w:val="000000" w:themeColor="text1"/>
          <w:sz w:val="22"/>
          <w:lang w:val="en-US"/>
        </w:rPr>
        <w:t xml:space="preserve">power consumption. </w:t>
      </w:r>
      <w:r>
        <w:rPr>
          <w:b/>
          <w:i/>
          <w:color w:val="000000" w:themeColor="text1"/>
          <w:sz w:val="22"/>
          <w:lang w:val="en-US"/>
        </w:rPr>
        <w:t>respectively</w:t>
      </w:r>
      <w:r>
        <w:rPr>
          <w:b/>
          <w:i/>
          <w:color w:val="000000" w:themeColor="text1"/>
          <w:sz w:val="22"/>
          <w:lang w:eastAsia="zh-CN"/>
        </w:rPr>
        <w:t>.</w:t>
      </w:r>
    </w:p>
    <w:p w14:paraId="7BA3A14D" w14:textId="77777777" w:rsidR="005B33F4" w:rsidRDefault="005B33F4" w:rsidP="0035590E">
      <w:pPr>
        <w:rPr>
          <w:b/>
          <w:i/>
          <w:color w:val="000000" w:themeColor="text1"/>
          <w:lang w:val="en-GB" w:eastAsia="zh-CN"/>
        </w:rPr>
      </w:pPr>
    </w:p>
    <w:p w14:paraId="49D5E2C3" w14:textId="0058D303" w:rsidR="005B33F4" w:rsidRDefault="005B33F4" w:rsidP="0035590E">
      <w:pPr>
        <w:rPr>
          <w:color w:val="000000" w:themeColor="text1"/>
        </w:rPr>
      </w:pPr>
      <w:r>
        <w:rPr>
          <w:rFonts w:hint="eastAsia"/>
          <w:color w:val="000000" w:themeColor="text1"/>
          <w:lang w:val="en-GB" w:eastAsia="zh-CN"/>
        </w:rPr>
        <w:t>B</w:t>
      </w:r>
      <w:r>
        <w:rPr>
          <w:color w:val="000000" w:themeColor="text1"/>
          <w:lang w:val="en-GB" w:eastAsia="zh-CN"/>
        </w:rPr>
        <w:t xml:space="preserve">esides envelope detection, the OOK/ASK and FSK modulated </w:t>
      </w:r>
      <w:r>
        <w:rPr>
          <w:color w:val="000000" w:themeColor="text1"/>
        </w:rPr>
        <w:t>LP-WUS</w:t>
      </w:r>
      <w:r>
        <w:rPr>
          <w:color w:val="000000" w:themeColor="text1"/>
          <w:lang w:val="en-GB" w:eastAsia="zh-CN"/>
        </w:rPr>
        <w:t xml:space="preserve"> can also be detected by the receiver architectures with correlation detector in baseband for OFDMA-based signal, as discussed in Section</w:t>
      </w:r>
      <w:r w:rsidR="003F2C05">
        <w:rPr>
          <w:color w:val="000000" w:themeColor="text1"/>
          <w:lang w:val="en-GB" w:eastAsia="zh-CN"/>
        </w:rPr>
        <w:t xml:space="preserve"> </w:t>
      </w:r>
      <w:r w:rsidR="003F2C05">
        <w:rPr>
          <w:color w:val="000000" w:themeColor="text1"/>
          <w:lang w:val="en-GB" w:eastAsia="zh-CN"/>
        </w:rPr>
        <w:fldChar w:fldCharType="begin"/>
      </w:r>
      <w:r w:rsidR="003F2C05">
        <w:rPr>
          <w:color w:val="000000" w:themeColor="text1"/>
          <w:lang w:val="en-GB" w:eastAsia="zh-CN"/>
        </w:rPr>
        <w:instrText xml:space="preserve"> REF _Ref134196536 \r \h </w:instrText>
      </w:r>
      <w:r w:rsidR="003F2C05">
        <w:rPr>
          <w:color w:val="000000" w:themeColor="text1"/>
          <w:lang w:val="en-GB" w:eastAsia="zh-CN"/>
        </w:rPr>
      </w:r>
      <w:r w:rsidR="003F2C05">
        <w:rPr>
          <w:color w:val="000000" w:themeColor="text1"/>
          <w:lang w:val="en-GB" w:eastAsia="zh-CN"/>
        </w:rPr>
        <w:fldChar w:fldCharType="separate"/>
      </w:r>
      <w:r w:rsidR="00FD76EC">
        <w:rPr>
          <w:color w:val="000000" w:themeColor="text1"/>
          <w:lang w:val="en-GB" w:eastAsia="zh-CN"/>
        </w:rPr>
        <w:t>2.1.1</w:t>
      </w:r>
      <w:r w:rsidR="003F2C05">
        <w:rPr>
          <w:color w:val="000000" w:themeColor="text1"/>
          <w:lang w:val="en-GB" w:eastAsia="zh-CN"/>
        </w:rPr>
        <w:fldChar w:fldCharType="end"/>
      </w:r>
      <w:r>
        <w:rPr>
          <w:color w:val="000000" w:themeColor="text1"/>
          <w:lang w:val="en-GB" w:eastAsia="zh-CN"/>
        </w:rPr>
        <w:t xml:space="preserve">, </w:t>
      </w:r>
      <w:r>
        <w:rPr>
          <w:color w:val="000000" w:themeColor="text1"/>
        </w:rPr>
        <w:t xml:space="preserve">if UE has the knowledge of what sequence is used to generate </w:t>
      </w:r>
      <w:r w:rsidR="00295709">
        <w:rPr>
          <w:color w:val="000000" w:themeColor="text1"/>
        </w:rPr>
        <w:t>each OOK</w:t>
      </w:r>
      <w:r>
        <w:rPr>
          <w:color w:val="000000" w:themeColor="text1"/>
        </w:rPr>
        <w:t xml:space="preserve"> and FSK symbols.</w:t>
      </w:r>
      <w:r w:rsidR="00863330">
        <w:rPr>
          <w:color w:val="000000" w:themeColor="text1"/>
        </w:rPr>
        <w:t xml:space="preserve"> The performance evaluation can be found in our companion paper </w:t>
      </w:r>
      <w:r w:rsidR="00863330">
        <w:rPr>
          <w:color w:val="000000" w:themeColor="text1"/>
        </w:rPr>
        <w:fldChar w:fldCharType="begin"/>
      </w:r>
      <w:r w:rsidR="00863330">
        <w:rPr>
          <w:color w:val="000000" w:themeColor="text1"/>
        </w:rPr>
        <w:instrText xml:space="preserve"> REF _Ref127537508 \r \h </w:instrText>
      </w:r>
      <w:r w:rsidR="00863330">
        <w:rPr>
          <w:color w:val="000000" w:themeColor="text1"/>
        </w:rPr>
      </w:r>
      <w:r w:rsidR="00863330">
        <w:rPr>
          <w:color w:val="000000" w:themeColor="text1"/>
        </w:rPr>
        <w:fldChar w:fldCharType="separate"/>
      </w:r>
      <w:r w:rsidR="00FD76EC">
        <w:rPr>
          <w:color w:val="000000" w:themeColor="text1"/>
        </w:rPr>
        <w:t>[7]</w:t>
      </w:r>
      <w:r w:rsidR="00863330">
        <w:rPr>
          <w:color w:val="000000" w:themeColor="text1"/>
        </w:rPr>
        <w:fldChar w:fldCharType="end"/>
      </w:r>
      <w:r w:rsidR="00863330">
        <w:rPr>
          <w:color w:val="000000" w:themeColor="text1"/>
        </w:rPr>
        <w:t xml:space="preserve">. </w:t>
      </w:r>
    </w:p>
    <w:p w14:paraId="077009FC" w14:textId="211112D8" w:rsidR="005876AE" w:rsidRPr="00863330" w:rsidRDefault="005B33F4" w:rsidP="0030021C">
      <w:pPr>
        <w:pStyle w:val="af3"/>
        <w:numPr>
          <w:ilvl w:val="0"/>
          <w:numId w:val="10"/>
        </w:numPr>
        <w:ind w:left="0" w:firstLine="0"/>
        <w:jc w:val="both"/>
        <w:rPr>
          <w:b/>
          <w:i/>
          <w:color w:val="000000" w:themeColor="text1"/>
          <w:lang w:eastAsia="zh-CN"/>
        </w:rPr>
      </w:pPr>
      <w:r w:rsidRPr="00863330">
        <w:rPr>
          <w:rFonts w:hint="eastAsia"/>
          <w:b/>
          <w:i/>
          <w:color w:val="000000" w:themeColor="text1"/>
          <w:sz w:val="22"/>
          <w:lang w:eastAsia="zh-CN"/>
        </w:rPr>
        <w:t>O</w:t>
      </w:r>
      <w:r w:rsidRPr="00863330">
        <w:rPr>
          <w:b/>
          <w:i/>
          <w:color w:val="000000" w:themeColor="text1"/>
          <w:sz w:val="22"/>
          <w:lang w:eastAsia="zh-CN"/>
        </w:rPr>
        <w:t xml:space="preserve">OK/ASK and FSK modulated LP-WUS can </w:t>
      </w:r>
      <w:r w:rsidR="00863330" w:rsidRPr="00863330">
        <w:rPr>
          <w:b/>
          <w:i/>
          <w:color w:val="000000" w:themeColor="text1"/>
          <w:sz w:val="22"/>
          <w:lang w:eastAsia="zh-CN"/>
        </w:rPr>
        <w:t xml:space="preserve">be received by receiver architectures with correlation detector in baseband for OFDMA-based signal if </w:t>
      </w:r>
      <w:r w:rsidR="00863330" w:rsidRPr="00863330">
        <w:rPr>
          <w:b/>
          <w:i/>
          <w:color w:val="000000" w:themeColor="text1"/>
          <w:sz w:val="22"/>
        </w:rPr>
        <w:t>UE has the knowledge of what sequence is used to generate each OOK and FSK symbols.</w:t>
      </w:r>
    </w:p>
    <w:bookmarkEnd w:id="1"/>
    <w:bookmarkEnd w:id="2"/>
    <w:p w14:paraId="14DC5113" w14:textId="668CEEB2" w:rsidR="009F07F5" w:rsidRDefault="003C5F2C" w:rsidP="00CF03D3">
      <w:pPr>
        <w:pStyle w:val="3"/>
        <w:rPr>
          <w:lang w:eastAsia="zh-CN"/>
        </w:rPr>
      </w:pPr>
      <w:r>
        <w:rPr>
          <w:rFonts w:hint="eastAsia"/>
          <w:lang w:eastAsia="zh-CN"/>
        </w:rPr>
        <w:t>O</w:t>
      </w:r>
      <w:r>
        <w:rPr>
          <w:lang w:eastAsia="zh-CN"/>
        </w:rPr>
        <w:t>ther remaining issues for receiver architectures for FSK</w:t>
      </w:r>
    </w:p>
    <w:p w14:paraId="47AE2377" w14:textId="15A58F15" w:rsidR="00CF03D3" w:rsidRDefault="00CF03D3" w:rsidP="00C655AE">
      <w:pPr>
        <w:rPr>
          <w:lang w:eastAsia="zh-CN"/>
        </w:rPr>
      </w:pPr>
      <w:r>
        <w:rPr>
          <w:lang w:eastAsia="zh-CN"/>
        </w:rPr>
        <w:t xml:space="preserve">In this sub-section, we </w:t>
      </w:r>
      <w:r w:rsidR="00980890">
        <w:rPr>
          <w:lang w:eastAsia="zh-CN"/>
        </w:rPr>
        <w:t>continue</w:t>
      </w:r>
      <w:r>
        <w:rPr>
          <w:rFonts w:hint="eastAsia"/>
          <w:lang w:eastAsia="zh-CN"/>
        </w:rPr>
        <w:t xml:space="preserve"> </w:t>
      </w:r>
      <w:r>
        <w:rPr>
          <w:lang w:eastAsia="zh-CN"/>
        </w:rPr>
        <w:t xml:space="preserve">discussing other remaining issues for </w:t>
      </w:r>
      <w:r w:rsidR="00980890">
        <w:rPr>
          <w:lang w:eastAsia="zh-CN"/>
        </w:rPr>
        <w:t>receivers’</w:t>
      </w:r>
      <w:r>
        <w:rPr>
          <w:lang w:eastAsia="zh-CN"/>
        </w:rPr>
        <w:t xml:space="preserve"> architectures for FSK, some of which were discussed in RAN1#112bis-e as following observations:</w:t>
      </w:r>
    </w:p>
    <w:tbl>
      <w:tblPr>
        <w:tblStyle w:val="ae"/>
        <w:tblW w:w="0" w:type="auto"/>
        <w:tblLook w:val="04A0" w:firstRow="1" w:lastRow="0" w:firstColumn="1" w:lastColumn="0" w:noHBand="0" w:noVBand="1"/>
      </w:tblPr>
      <w:tblGrid>
        <w:gridCol w:w="9307"/>
      </w:tblGrid>
      <w:tr w:rsidR="00CF03D3" w14:paraId="5441135E" w14:textId="77777777" w:rsidTr="00CF03D3">
        <w:tc>
          <w:tcPr>
            <w:tcW w:w="9307" w:type="dxa"/>
          </w:tcPr>
          <w:p w14:paraId="420ABA96" w14:textId="77777777" w:rsidR="00C655AE" w:rsidRDefault="00C655AE" w:rsidP="00C655AE">
            <w:pPr>
              <w:pStyle w:val="4"/>
              <w:numPr>
                <w:ilvl w:val="0"/>
                <w:numId w:val="0"/>
              </w:numPr>
              <w:spacing w:after="0"/>
              <w:outlineLvl w:val="3"/>
              <w:rPr>
                <w:sz w:val="20"/>
                <w:szCs w:val="20"/>
                <w:lang w:val="en-GB"/>
              </w:rPr>
            </w:pPr>
            <w:r>
              <w:rPr>
                <w:sz w:val="20"/>
                <w:szCs w:val="20"/>
                <w:highlight w:val="yellow"/>
                <w:lang w:val="en-GB"/>
              </w:rPr>
              <w:t>Question 4-2:</w:t>
            </w:r>
            <w:r>
              <w:rPr>
                <w:sz w:val="20"/>
                <w:szCs w:val="20"/>
                <w:lang w:val="en-GB"/>
              </w:rPr>
              <w:t xml:space="preserve"> (FSK parallel receiver)</w:t>
            </w:r>
          </w:p>
          <w:p w14:paraId="30A4E057" w14:textId="51C40F5C" w:rsidR="00C655AE" w:rsidRDefault="00C655AE" w:rsidP="00C655AE">
            <w:pPr>
              <w:rPr>
                <w:bCs/>
                <w:sz w:val="20"/>
                <w:szCs w:val="15"/>
                <w:lang w:val="en-GB"/>
              </w:rPr>
            </w:pPr>
            <w:r>
              <w:rPr>
                <w:bCs/>
                <w:sz w:val="20"/>
                <w:szCs w:val="15"/>
                <w:lang w:val="en-GB"/>
              </w:rPr>
              <w:t>Receiver for FSK with parallel envelope detectors enables frequency error correction, when assisted by a suitable reference signal.</w:t>
            </w:r>
          </w:p>
          <w:p w14:paraId="64097F4F" w14:textId="77777777" w:rsidR="00C655AE" w:rsidRDefault="00C655AE" w:rsidP="00CF03D3">
            <w:pPr>
              <w:pStyle w:val="4"/>
              <w:numPr>
                <w:ilvl w:val="0"/>
                <w:numId w:val="0"/>
              </w:numPr>
              <w:spacing w:after="0"/>
              <w:outlineLvl w:val="3"/>
              <w:rPr>
                <w:sz w:val="20"/>
                <w:szCs w:val="20"/>
                <w:highlight w:val="yellow"/>
                <w:lang w:val="en-GB"/>
              </w:rPr>
            </w:pPr>
          </w:p>
          <w:p w14:paraId="5DD312DB" w14:textId="77777777" w:rsidR="00CF03D3" w:rsidRDefault="00CF03D3" w:rsidP="00CF03D3">
            <w:pPr>
              <w:pStyle w:val="4"/>
              <w:numPr>
                <w:ilvl w:val="0"/>
                <w:numId w:val="0"/>
              </w:numPr>
              <w:spacing w:after="0"/>
              <w:outlineLvl w:val="3"/>
              <w:rPr>
                <w:sz w:val="20"/>
                <w:szCs w:val="20"/>
                <w:lang w:val="en-GB"/>
              </w:rPr>
            </w:pPr>
            <w:r>
              <w:rPr>
                <w:sz w:val="20"/>
                <w:szCs w:val="20"/>
                <w:highlight w:val="yellow"/>
                <w:lang w:val="en-GB"/>
              </w:rPr>
              <w:t>Proposed observation 4-3r1:</w:t>
            </w:r>
            <w:r>
              <w:rPr>
                <w:sz w:val="20"/>
                <w:szCs w:val="20"/>
                <w:lang w:val="en-GB"/>
              </w:rPr>
              <w:t xml:space="preserve"> (FSK parallel receiver)</w:t>
            </w:r>
          </w:p>
          <w:p w14:paraId="05873FBE" w14:textId="77777777" w:rsidR="00CF03D3" w:rsidRDefault="00CF03D3" w:rsidP="00CF03D3">
            <w:pPr>
              <w:spacing w:after="0"/>
              <w:rPr>
                <w:rFonts w:eastAsiaTheme="minorEastAsia"/>
                <w:sz w:val="20"/>
                <w:szCs w:val="20"/>
              </w:rPr>
            </w:pPr>
            <w:r>
              <w:rPr>
                <w:bCs/>
                <w:sz w:val="20"/>
                <w:szCs w:val="15"/>
                <w:lang w:val="en-GB"/>
              </w:rPr>
              <w:t xml:space="preserve">For FSK receiver based on parallel OOK receivers with heterodyne or zero-IF architecture, the frequency gap between </w:t>
            </w:r>
            <w:r>
              <w:rPr>
                <w:bCs/>
                <w:strike/>
                <w:color w:val="FF0000"/>
                <w:sz w:val="20"/>
                <w:szCs w:val="15"/>
                <w:lang w:val="en-GB"/>
              </w:rPr>
              <w:t>two adjacent frequencies or</w:t>
            </w:r>
            <w:r>
              <w:rPr>
                <w:bCs/>
                <w:color w:val="FF0000"/>
                <w:sz w:val="20"/>
                <w:szCs w:val="15"/>
                <w:lang w:val="en-GB"/>
              </w:rPr>
              <w:t xml:space="preserve"> </w:t>
            </w:r>
            <w:r>
              <w:rPr>
                <w:bCs/>
                <w:sz w:val="20"/>
                <w:szCs w:val="15"/>
                <w:lang w:val="en-GB"/>
              </w:rPr>
              <w:t xml:space="preserve">two adjacent frequency </w:t>
            </w:r>
            <w:r>
              <w:rPr>
                <w:bCs/>
                <w:strike/>
                <w:color w:val="FF0000"/>
                <w:sz w:val="20"/>
                <w:szCs w:val="15"/>
                <w:lang w:val="en-GB"/>
              </w:rPr>
              <w:t>sets</w:t>
            </w:r>
            <w:r>
              <w:rPr>
                <w:bCs/>
                <w:color w:val="FF0000"/>
                <w:sz w:val="20"/>
                <w:szCs w:val="15"/>
                <w:lang w:val="en-GB"/>
              </w:rPr>
              <w:t xml:space="preserve"> segments </w:t>
            </w:r>
            <w:r>
              <w:rPr>
                <w:bCs/>
                <w:sz w:val="20"/>
                <w:szCs w:val="15"/>
                <w:lang w:val="en-GB"/>
              </w:rPr>
              <w:t xml:space="preserve">should not be smaller than two times </w:t>
            </w:r>
            <w:r>
              <w:rPr>
                <w:bCs/>
                <w:strike/>
                <w:color w:val="FF0000"/>
                <w:sz w:val="20"/>
                <w:szCs w:val="15"/>
                <w:lang w:val="en-GB"/>
              </w:rPr>
              <w:t>of</w:t>
            </w:r>
            <w:r>
              <w:rPr>
                <w:bCs/>
                <w:color w:val="FF0000"/>
                <w:sz w:val="20"/>
                <w:szCs w:val="15"/>
                <w:lang w:val="en-GB"/>
              </w:rPr>
              <w:t xml:space="preserve"> </w:t>
            </w:r>
            <w:r>
              <w:rPr>
                <w:bCs/>
                <w:sz w:val="20"/>
                <w:szCs w:val="15"/>
                <w:lang w:val="en-GB"/>
              </w:rPr>
              <w:t>the maximum frequency offset</w:t>
            </w:r>
            <w:r>
              <w:rPr>
                <w:bCs/>
                <w:strike/>
                <w:color w:val="FF0000"/>
                <w:sz w:val="20"/>
                <w:szCs w:val="15"/>
                <w:lang w:val="en-GB"/>
              </w:rPr>
              <w:t>s</w:t>
            </w:r>
            <w:r>
              <w:rPr>
                <w:bCs/>
                <w:sz w:val="20"/>
                <w:szCs w:val="15"/>
                <w:lang w:val="en-GB"/>
              </w:rPr>
              <w:t xml:space="preserve"> </w:t>
            </w:r>
            <w:r>
              <w:rPr>
                <w:bCs/>
                <w:color w:val="FF0000"/>
                <w:sz w:val="20"/>
                <w:szCs w:val="15"/>
              </w:rPr>
              <w:t>if no interference between the segments’ detectors is allowed. Smaller gaps than two times the maximum frequency offset can be possible if interference between the segments’ detectors is allowed</w:t>
            </w:r>
            <w:proofErr w:type="gramStart"/>
            <w:r>
              <w:rPr>
                <w:bCs/>
                <w:color w:val="FF0000"/>
                <w:sz w:val="20"/>
                <w:szCs w:val="15"/>
              </w:rPr>
              <w:t>.</w:t>
            </w:r>
            <w:r>
              <w:rPr>
                <w:bCs/>
                <w:sz w:val="20"/>
                <w:szCs w:val="15"/>
              </w:rPr>
              <w:t xml:space="preserve"> </w:t>
            </w:r>
            <w:r>
              <w:rPr>
                <w:bCs/>
                <w:strike/>
                <w:color w:val="FF0000"/>
                <w:sz w:val="20"/>
                <w:szCs w:val="15"/>
                <w:lang w:val="en-GB"/>
              </w:rPr>
              <w:t>,</w:t>
            </w:r>
            <w:proofErr w:type="gramEnd"/>
            <w:r>
              <w:rPr>
                <w:bCs/>
                <w:strike/>
                <w:color w:val="FF0000"/>
                <w:sz w:val="20"/>
                <w:szCs w:val="15"/>
                <w:lang w:val="en-GB"/>
              </w:rPr>
              <w:t xml:space="preserve"> and </w:t>
            </w:r>
            <w:proofErr w:type="spellStart"/>
            <w:r>
              <w:rPr>
                <w:strike/>
                <w:color w:val="FF0000"/>
                <w:sz w:val="20"/>
                <w:szCs w:val="20"/>
                <w:lang w:val="en-GB"/>
              </w:rPr>
              <w:t>a</w:t>
            </w:r>
            <w:r>
              <w:rPr>
                <w:color w:val="FF0000"/>
                <w:sz w:val="20"/>
                <w:szCs w:val="20"/>
                <w:lang w:val="en-GB"/>
              </w:rPr>
              <w:t>At</w:t>
            </w:r>
            <w:proofErr w:type="spellEnd"/>
            <w:r>
              <w:rPr>
                <w:color w:val="FF0000"/>
                <w:sz w:val="20"/>
                <w:szCs w:val="20"/>
                <w:lang w:val="en-GB"/>
              </w:rPr>
              <w:t xml:space="preserve"> </w:t>
            </w:r>
            <w:r>
              <w:rPr>
                <w:sz w:val="20"/>
                <w:szCs w:val="20"/>
                <w:lang w:val="en-GB"/>
              </w:rPr>
              <w:t>least two times of the max frequency offsets within the frequency gap should not be used by other DL signals/channels or other WUS signals</w:t>
            </w:r>
            <w:r>
              <w:rPr>
                <w:bCs/>
                <w:sz w:val="20"/>
                <w:szCs w:val="15"/>
                <w:lang w:val="en-GB"/>
              </w:rPr>
              <w:t>.</w:t>
            </w:r>
          </w:p>
          <w:p w14:paraId="0CA709E5" w14:textId="77777777" w:rsidR="00CF03D3" w:rsidRDefault="00CF03D3" w:rsidP="00CF03D3">
            <w:pPr>
              <w:pStyle w:val="0Maintext"/>
              <w:spacing w:after="120"/>
              <w:rPr>
                <w:bCs/>
                <w:szCs w:val="15"/>
              </w:rPr>
            </w:pPr>
          </w:p>
          <w:p w14:paraId="7F335D85" w14:textId="77777777" w:rsidR="00CF03D3" w:rsidRDefault="00CF03D3" w:rsidP="00CF03D3">
            <w:pPr>
              <w:pStyle w:val="4"/>
              <w:numPr>
                <w:ilvl w:val="0"/>
                <w:numId w:val="0"/>
              </w:numPr>
              <w:spacing w:after="0"/>
              <w:outlineLvl w:val="3"/>
              <w:rPr>
                <w:sz w:val="20"/>
                <w:szCs w:val="20"/>
                <w:lang w:val="en-GB"/>
              </w:rPr>
            </w:pPr>
            <w:r>
              <w:rPr>
                <w:sz w:val="20"/>
                <w:szCs w:val="20"/>
                <w:highlight w:val="yellow"/>
                <w:lang w:val="en-GB"/>
              </w:rPr>
              <w:t>Proposed observation 4-6:</w:t>
            </w:r>
            <w:r>
              <w:rPr>
                <w:sz w:val="20"/>
                <w:szCs w:val="20"/>
                <w:lang w:val="en-GB"/>
              </w:rPr>
              <w:t xml:space="preserve"> (FSK with frequency to amplitude conversion)</w:t>
            </w:r>
          </w:p>
          <w:p w14:paraId="7097B485" w14:textId="77777777" w:rsidR="00CF03D3" w:rsidRDefault="00CF03D3" w:rsidP="00CF03D3">
            <w:pPr>
              <w:spacing w:after="0"/>
              <w:rPr>
                <w:rFonts w:hAnsi="Cambria Math"/>
                <w:sz w:val="20"/>
                <w:szCs w:val="20"/>
              </w:rPr>
            </w:pPr>
            <w:r>
              <w:rPr>
                <w:bCs/>
                <w:sz w:val="20"/>
                <w:szCs w:val="15"/>
                <w:lang w:val="en-GB"/>
              </w:rPr>
              <w:t>For the FSK architectures with frequency to amplitude conversion, the bandwidth between the frequency segments used for FSK transmissions may not be used for other LP-WUSs or legacy NR transmission in order to allow frequency to amplitude conversion to work properly.</w:t>
            </w:r>
          </w:p>
          <w:p w14:paraId="0E2C4ADF" w14:textId="77777777" w:rsidR="00CF03D3" w:rsidRPr="00C655AE" w:rsidRDefault="00CF03D3" w:rsidP="00CF03D3">
            <w:pPr>
              <w:rPr>
                <w:lang w:eastAsia="zh-CN"/>
              </w:rPr>
            </w:pPr>
          </w:p>
        </w:tc>
      </w:tr>
    </w:tbl>
    <w:p w14:paraId="20E1006D" w14:textId="77777777" w:rsidR="00CF03D3" w:rsidRPr="00CF03D3" w:rsidRDefault="00CF03D3" w:rsidP="00C655AE">
      <w:pPr>
        <w:rPr>
          <w:lang w:eastAsia="zh-CN"/>
        </w:rPr>
      </w:pPr>
    </w:p>
    <w:p w14:paraId="5EB2FFB5" w14:textId="635F5B0A" w:rsidR="00971BBD" w:rsidRDefault="00C655AE" w:rsidP="00971BBD">
      <w:pPr>
        <w:rPr>
          <w:color w:val="000000" w:themeColor="text1"/>
          <w:lang w:eastAsia="zh-CN"/>
        </w:rPr>
      </w:pPr>
      <w:r>
        <w:rPr>
          <w:color w:val="000000" w:themeColor="text1"/>
          <w:lang w:eastAsia="zh-CN"/>
        </w:rPr>
        <w:t xml:space="preserve">For </w:t>
      </w:r>
      <w:r w:rsidRPr="00C655AE">
        <w:rPr>
          <w:color w:val="000000" w:themeColor="text1"/>
          <w:lang w:eastAsia="zh-CN"/>
        </w:rPr>
        <w:t>Question 4-2</w:t>
      </w:r>
      <w:r>
        <w:rPr>
          <w:color w:val="000000" w:themeColor="text1"/>
          <w:lang w:eastAsia="zh-CN"/>
        </w:rPr>
        <w:t xml:space="preserve"> in RAN1#112bis-e, in our opinion, o</w:t>
      </w:r>
      <w:r w:rsidR="00971BBD">
        <w:rPr>
          <w:color w:val="000000" w:themeColor="text1"/>
          <w:lang w:eastAsia="zh-CN"/>
        </w:rPr>
        <w:t xml:space="preserve">ne of the advantages of FSK receiver with parallel envelope detector is that it is </w:t>
      </w:r>
      <w:r w:rsidR="00971BBD">
        <w:rPr>
          <w:lang w:eastAsia="zh-CN"/>
        </w:rPr>
        <w:t xml:space="preserve">able to correct frequency offset </w:t>
      </w:r>
      <w:r w:rsidR="00971BBD">
        <w:rPr>
          <w:rFonts w:hint="eastAsia"/>
          <w:lang w:eastAsia="zh-CN"/>
        </w:rPr>
        <w:t>when</w:t>
      </w:r>
      <w:r w:rsidR="00971BBD">
        <w:rPr>
          <w:lang w:eastAsia="zh-CN"/>
        </w:rPr>
        <w:t xml:space="preserve"> assisted by reference signals. One example is shown in </w:t>
      </w:r>
      <w:r w:rsidR="00971BBD">
        <w:rPr>
          <w:lang w:eastAsia="zh-CN"/>
        </w:rPr>
        <w:fldChar w:fldCharType="begin"/>
      </w:r>
      <w:r w:rsidR="00971BBD">
        <w:rPr>
          <w:lang w:eastAsia="zh-CN"/>
        </w:rPr>
        <w:instrText xml:space="preserve"> REF _Ref127450228 \h </w:instrText>
      </w:r>
      <w:r w:rsidR="00971BBD">
        <w:rPr>
          <w:lang w:eastAsia="zh-CN"/>
        </w:rPr>
      </w:r>
      <w:r w:rsidR="00971BBD">
        <w:rPr>
          <w:lang w:eastAsia="zh-CN"/>
        </w:rPr>
        <w:fldChar w:fldCharType="separate"/>
      </w:r>
      <w:r w:rsidR="00FD76EC">
        <w:t xml:space="preserve">Figure </w:t>
      </w:r>
      <w:r w:rsidR="00FD76EC">
        <w:rPr>
          <w:noProof/>
        </w:rPr>
        <w:t>5</w:t>
      </w:r>
      <w:r w:rsidR="00971BBD">
        <w:rPr>
          <w:lang w:eastAsia="zh-CN"/>
        </w:rPr>
        <w:fldChar w:fldCharType="end"/>
      </w:r>
      <w:r w:rsidR="00971BBD">
        <w:rPr>
          <w:lang w:eastAsia="zh-CN"/>
        </w:rPr>
        <w:t xml:space="preserve">. Here a reference signal is transmitted with enough guard band to accommodate the large initial frequency offset of LO. </w:t>
      </w:r>
      <w:r w:rsidR="00971BBD">
        <w:rPr>
          <w:rFonts w:hint="eastAsia"/>
          <w:lang w:eastAsia="zh-CN"/>
        </w:rPr>
        <w:t>During</w:t>
      </w:r>
      <w:r w:rsidR="00971BBD">
        <w:rPr>
          <w:lang w:eastAsia="zh-CN"/>
        </w:rPr>
        <w:t xml:space="preserve"> reference signal reception, the frequency offset correction is switched ON. The detector envelopes from both branches are compared and </w:t>
      </w:r>
      <w:r w:rsidR="00971BBD">
        <w:rPr>
          <w:rFonts w:hint="eastAsia"/>
          <w:lang w:eastAsia="zh-CN"/>
        </w:rPr>
        <w:t>the</w:t>
      </w:r>
      <w:r w:rsidR="00971BBD">
        <w:rPr>
          <w:lang w:eastAsia="zh-CN"/>
        </w:rPr>
        <w:t xml:space="preserve"> comparing result is used to adjust the frequency of LO. From </w:t>
      </w:r>
      <w:r w:rsidR="00971BBD">
        <w:rPr>
          <w:lang w:eastAsia="zh-CN"/>
        </w:rPr>
        <w:fldChar w:fldCharType="begin"/>
      </w:r>
      <w:r w:rsidR="00971BBD">
        <w:rPr>
          <w:lang w:eastAsia="zh-CN"/>
        </w:rPr>
        <w:instrText xml:space="preserve"> REF _Ref127450228 \h </w:instrText>
      </w:r>
      <w:r w:rsidR="00971BBD">
        <w:rPr>
          <w:lang w:eastAsia="zh-CN"/>
        </w:rPr>
      </w:r>
      <w:r w:rsidR="00971BBD">
        <w:rPr>
          <w:lang w:eastAsia="zh-CN"/>
        </w:rPr>
        <w:fldChar w:fldCharType="separate"/>
      </w:r>
      <w:r w:rsidR="00FD76EC">
        <w:t xml:space="preserve">Figure </w:t>
      </w:r>
      <w:r w:rsidR="00FD76EC">
        <w:rPr>
          <w:noProof/>
        </w:rPr>
        <w:t>5</w:t>
      </w:r>
      <w:r w:rsidR="00971BBD">
        <w:rPr>
          <w:lang w:eastAsia="zh-CN"/>
        </w:rPr>
        <w:fldChar w:fldCharType="end"/>
      </w:r>
      <w:r w:rsidR="00971BBD">
        <w:rPr>
          <w:lang w:eastAsia="zh-CN"/>
        </w:rPr>
        <w:t>, it can be seen that if there is a negative frequency offset, then output amplitude of upper branch should be higher than that of lower branch. The situation reverses if there is a positive frequency offset. Therefore, the receiver is able to estimate the polarity of the frequency offset and adjust LO accordingly with a step size.</w:t>
      </w:r>
    </w:p>
    <w:p w14:paraId="1408BB2B" w14:textId="77777777" w:rsidR="00971BBD" w:rsidRDefault="00971BBD" w:rsidP="00971BBD">
      <w:pPr>
        <w:rPr>
          <w:lang w:eastAsia="zh-CN"/>
        </w:rPr>
      </w:pPr>
      <w:r>
        <w:rPr>
          <w:lang w:eastAsia="zh-CN"/>
        </w:rPr>
        <w:t xml:space="preserve">During the transmission of the reference signal, the process is repeated, and after several iterations of adjusting LO, the residual frequency offset is expected to be much lower than the initial frequency offset. </w:t>
      </w:r>
      <w:r>
        <w:rPr>
          <w:lang w:eastAsia="zh-CN"/>
        </w:rPr>
        <w:lastRenderedPageBreak/>
        <w:t xml:space="preserve">Therefore, there is no necessity to continue use wide guard band. Also, since the oscillation frequency offset is reduced, the timing error also accumulates at lower rate. As shown in </w:t>
      </w:r>
      <w:r>
        <w:rPr>
          <w:lang w:eastAsia="zh-CN"/>
        </w:rPr>
        <w:fldChar w:fldCharType="begin"/>
      </w:r>
      <w:r>
        <w:rPr>
          <w:lang w:eastAsia="zh-CN"/>
        </w:rPr>
        <w:instrText xml:space="preserve"> REF _Ref127537508 \r \h </w:instrText>
      </w:r>
      <w:r>
        <w:rPr>
          <w:lang w:eastAsia="zh-CN"/>
        </w:rPr>
      </w:r>
      <w:r>
        <w:rPr>
          <w:lang w:eastAsia="zh-CN"/>
        </w:rPr>
        <w:fldChar w:fldCharType="separate"/>
      </w:r>
      <w:r w:rsidR="00FD76EC">
        <w:rPr>
          <w:lang w:eastAsia="zh-CN"/>
        </w:rPr>
        <w:t>[7]</w:t>
      </w:r>
      <w:r>
        <w:rPr>
          <w:lang w:eastAsia="zh-CN"/>
        </w:rPr>
        <w:fldChar w:fldCharType="end"/>
      </w:r>
      <w:r>
        <w:rPr>
          <w:lang w:eastAsia="zh-CN"/>
        </w:rPr>
        <w:t>, timing error has significant impacts to demodulation performance.</w:t>
      </w:r>
    </w:p>
    <w:p w14:paraId="2E011021" w14:textId="77777777" w:rsidR="00971BBD" w:rsidRDefault="00971BBD" w:rsidP="00971BBD">
      <w:pPr>
        <w:rPr>
          <w:lang w:eastAsia="zh-CN"/>
        </w:rPr>
      </w:pPr>
      <w:r>
        <w:rPr>
          <w:lang w:eastAsia="zh-CN"/>
        </w:rPr>
        <w:t xml:space="preserve">Note that such calibration doesn’t need to be performed continuously. Depending on the frequency drift of LO, it can be performed periodically. </w:t>
      </w:r>
    </w:p>
    <w:p w14:paraId="79D47B9B" w14:textId="77777777" w:rsidR="00971BBD" w:rsidRDefault="00971BBD" w:rsidP="00971BBD">
      <w:pPr>
        <w:jc w:val="center"/>
        <w:rPr>
          <w:lang w:eastAsia="zh-CN"/>
        </w:rPr>
      </w:pPr>
    </w:p>
    <w:p w14:paraId="6796DD4C" w14:textId="77777777" w:rsidR="00971BBD" w:rsidRDefault="00971BBD" w:rsidP="00971BBD">
      <w:pPr>
        <w:pStyle w:val="a6"/>
      </w:pPr>
      <w:bookmarkStart w:id="9" w:name="_Ref126746895"/>
      <w:r>
        <w:rPr>
          <w:noProof/>
          <w:lang w:eastAsia="zh-CN"/>
        </w:rPr>
        <w:drawing>
          <wp:inline distT="0" distB="0" distL="0" distR="0" wp14:anchorId="3E22ECF0" wp14:editId="5CE887A1">
            <wp:extent cx="5380842" cy="2637054"/>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96285" cy="2644623"/>
                    </a:xfrm>
                    <a:prstGeom prst="rect">
                      <a:avLst/>
                    </a:prstGeom>
                    <a:noFill/>
                  </pic:spPr>
                </pic:pic>
              </a:graphicData>
            </a:graphic>
          </wp:inline>
        </w:drawing>
      </w:r>
    </w:p>
    <w:p w14:paraId="21B48D58" w14:textId="77777777" w:rsidR="00971BBD" w:rsidRDefault="00971BBD" w:rsidP="00971BBD">
      <w:pPr>
        <w:pStyle w:val="a6"/>
      </w:pPr>
      <w:bookmarkStart w:id="10" w:name="_Ref127450228"/>
      <w:r>
        <w:t xml:space="preserve">Figure </w:t>
      </w:r>
      <w:r>
        <w:rPr>
          <w:noProof/>
        </w:rPr>
        <w:fldChar w:fldCharType="begin"/>
      </w:r>
      <w:r>
        <w:rPr>
          <w:noProof/>
        </w:rPr>
        <w:instrText xml:space="preserve"> SEQ Figure \* ARABIC </w:instrText>
      </w:r>
      <w:r>
        <w:rPr>
          <w:noProof/>
        </w:rPr>
        <w:fldChar w:fldCharType="separate"/>
      </w:r>
      <w:r w:rsidR="00FD76EC">
        <w:rPr>
          <w:noProof/>
        </w:rPr>
        <w:t>5</w:t>
      </w:r>
      <w:r>
        <w:rPr>
          <w:noProof/>
        </w:rPr>
        <w:fldChar w:fldCharType="end"/>
      </w:r>
      <w:bookmarkEnd w:id="9"/>
      <w:bookmarkEnd w:id="10"/>
      <w:r>
        <w:t xml:space="preserve"> Frequency offset correction using parallel envelope detectors with two branches</w:t>
      </w:r>
    </w:p>
    <w:p w14:paraId="269F2F8E" w14:textId="77777777" w:rsidR="00971BBD" w:rsidRDefault="00971BBD" w:rsidP="00971BBD">
      <w:pPr>
        <w:rPr>
          <w:lang w:eastAsia="zh-CN"/>
        </w:rPr>
      </w:pPr>
      <w:r>
        <w:rPr>
          <w:rFonts w:hint="eastAsia"/>
          <w:lang w:eastAsia="zh-CN"/>
        </w:rPr>
        <w:t>T</w:t>
      </w:r>
      <w:r>
        <w:rPr>
          <w:lang w:eastAsia="zh-CN"/>
        </w:rPr>
        <w:t xml:space="preserve">he architecture and the concept of frequency offset correction can be extended for M-bit FSK in a straightforward manner. An example for 2-bit FSK is shown in </w:t>
      </w:r>
      <w:r>
        <w:rPr>
          <w:lang w:eastAsia="zh-CN"/>
        </w:rPr>
        <w:fldChar w:fldCharType="begin"/>
      </w:r>
      <w:r>
        <w:rPr>
          <w:lang w:eastAsia="zh-CN"/>
        </w:rPr>
        <w:instrText xml:space="preserve"> REF _Ref127451883 \h </w:instrText>
      </w:r>
      <w:r>
        <w:rPr>
          <w:lang w:eastAsia="zh-CN"/>
        </w:rPr>
      </w:r>
      <w:r>
        <w:rPr>
          <w:lang w:eastAsia="zh-CN"/>
        </w:rPr>
        <w:fldChar w:fldCharType="separate"/>
      </w:r>
      <w:r w:rsidR="00FD76EC" w:rsidRPr="001D711C">
        <w:t xml:space="preserve">Figure </w:t>
      </w:r>
      <w:r w:rsidR="00FD76EC">
        <w:rPr>
          <w:noProof/>
        </w:rPr>
        <w:t>6</w:t>
      </w:r>
      <w:r>
        <w:rPr>
          <w:lang w:eastAsia="zh-CN"/>
        </w:rPr>
        <w:fldChar w:fldCharType="end"/>
      </w:r>
      <w:r>
        <w:rPr>
          <w:lang w:eastAsia="zh-CN"/>
        </w:rPr>
        <w:t xml:space="preserve">. To transmit 2 bit per symbol, four candidate frequencies are needed, so four parallel branches are used. Frequency offset can be corrected when assisted by reference signal. In this example, it is shown that the frequency location of the reference signal is coincide with the central two filters when there is no frequency offset. The detector envelopes from the upper branch, i.e. </w:t>
      </w:r>
      <w:r w:rsidRPr="009E51EA">
        <w:rPr>
          <w:i/>
          <w:lang w:eastAsia="zh-CN"/>
        </w:rPr>
        <w:t>f</w:t>
      </w:r>
      <w:r w:rsidRPr="009E51EA">
        <w:rPr>
          <w:vertAlign w:val="subscript"/>
          <w:lang w:eastAsia="zh-CN"/>
        </w:rPr>
        <w:t>0</w:t>
      </w:r>
      <w:r>
        <w:rPr>
          <w:vertAlign w:val="subscript"/>
          <w:lang w:eastAsia="zh-CN"/>
        </w:rPr>
        <w:t>,</w:t>
      </w:r>
      <w:r>
        <w:rPr>
          <w:lang w:eastAsia="zh-CN"/>
        </w:rPr>
        <w:t xml:space="preserve"> and the lower branch, i.e. </w:t>
      </w:r>
      <w:r w:rsidRPr="009E51EA">
        <w:rPr>
          <w:i/>
          <w:lang w:eastAsia="zh-CN"/>
        </w:rPr>
        <w:t>f</w:t>
      </w:r>
      <w:r w:rsidRPr="009E51EA">
        <w:rPr>
          <w:vertAlign w:val="subscript"/>
          <w:lang w:eastAsia="zh-CN"/>
        </w:rPr>
        <w:t>3</w:t>
      </w:r>
      <w:r>
        <w:rPr>
          <w:lang w:eastAsia="zh-CN"/>
        </w:rPr>
        <w:t xml:space="preserve">, are compared and is used to adjust the frequency of LO. From </w:t>
      </w:r>
      <w:r>
        <w:rPr>
          <w:lang w:eastAsia="zh-CN"/>
        </w:rPr>
        <w:fldChar w:fldCharType="begin"/>
      </w:r>
      <w:r>
        <w:rPr>
          <w:lang w:eastAsia="zh-CN"/>
        </w:rPr>
        <w:instrText xml:space="preserve"> REF _Ref127451883 \h </w:instrText>
      </w:r>
      <w:r>
        <w:rPr>
          <w:lang w:eastAsia="zh-CN"/>
        </w:rPr>
      </w:r>
      <w:r>
        <w:rPr>
          <w:lang w:eastAsia="zh-CN"/>
        </w:rPr>
        <w:fldChar w:fldCharType="separate"/>
      </w:r>
      <w:r w:rsidR="00FD76EC" w:rsidRPr="001D711C">
        <w:t xml:space="preserve">Figure </w:t>
      </w:r>
      <w:r w:rsidR="00FD76EC">
        <w:rPr>
          <w:noProof/>
        </w:rPr>
        <w:t>6</w:t>
      </w:r>
      <w:r>
        <w:rPr>
          <w:lang w:eastAsia="zh-CN"/>
        </w:rPr>
        <w:fldChar w:fldCharType="end"/>
      </w:r>
      <w:r>
        <w:rPr>
          <w:lang w:eastAsia="zh-CN"/>
        </w:rPr>
        <w:t xml:space="preserve">, it can be seen that if there is a negative frequency offset, then the output amplitude of branch </w:t>
      </w:r>
      <w:r w:rsidRPr="009E51EA">
        <w:rPr>
          <w:i/>
          <w:lang w:eastAsia="zh-CN"/>
        </w:rPr>
        <w:t>f</w:t>
      </w:r>
      <w:r w:rsidRPr="009E51EA">
        <w:rPr>
          <w:vertAlign w:val="subscript"/>
          <w:lang w:eastAsia="zh-CN"/>
        </w:rPr>
        <w:t>0</w:t>
      </w:r>
      <w:r>
        <w:rPr>
          <w:lang w:eastAsia="zh-CN"/>
        </w:rPr>
        <w:t xml:space="preserve"> should be higher than 0, and if there exist a positive frequency offset the output amplitude of branch </w:t>
      </w:r>
      <w:r w:rsidRPr="009E51EA">
        <w:rPr>
          <w:i/>
          <w:lang w:eastAsia="zh-CN"/>
        </w:rPr>
        <w:t>f</w:t>
      </w:r>
      <w:r>
        <w:rPr>
          <w:vertAlign w:val="subscript"/>
          <w:lang w:eastAsia="zh-CN"/>
        </w:rPr>
        <w:t>3</w:t>
      </w:r>
      <w:r>
        <w:rPr>
          <w:lang w:eastAsia="zh-CN"/>
        </w:rPr>
        <w:t xml:space="preserve"> should be higher than 0. Therefore, the receiver is able to estimate the polarity of the frequency offset and adjust LO accordingly with a step size. During the transmission of the reference signal, the process is repeated, and after several iterations</w:t>
      </w:r>
      <w:r w:rsidRPr="009900FD">
        <w:t xml:space="preserve"> </w:t>
      </w:r>
      <w:r w:rsidRPr="009900FD">
        <w:rPr>
          <w:lang w:eastAsia="zh-CN"/>
        </w:rPr>
        <w:t>of adjusting LO</w:t>
      </w:r>
      <w:r>
        <w:rPr>
          <w:lang w:eastAsia="zh-CN"/>
        </w:rPr>
        <w:t>, the residual frequency offset is expected to be much lower than the initial frequency offset. Note the reference signal does not have to be FSK modulated.</w:t>
      </w:r>
    </w:p>
    <w:p w14:paraId="43F0121C" w14:textId="77777777" w:rsidR="00971BBD" w:rsidRDefault="00971BBD" w:rsidP="00971BBD">
      <w:pPr>
        <w:jc w:val="center"/>
        <w:rPr>
          <w:lang w:eastAsia="zh-CN"/>
        </w:rPr>
      </w:pPr>
      <w:r>
        <w:rPr>
          <w:noProof/>
          <w:lang w:eastAsia="zh-CN"/>
        </w:rPr>
        <w:lastRenderedPageBreak/>
        <w:drawing>
          <wp:inline distT="0" distB="0" distL="0" distR="0" wp14:anchorId="5FA82086" wp14:editId="4FF4AA3E">
            <wp:extent cx="5832365" cy="3042613"/>
            <wp:effectExtent l="0" t="0" r="0" b="571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846490" cy="3049982"/>
                    </a:xfrm>
                    <a:prstGeom prst="rect">
                      <a:avLst/>
                    </a:prstGeom>
                    <a:noFill/>
                  </pic:spPr>
                </pic:pic>
              </a:graphicData>
            </a:graphic>
          </wp:inline>
        </w:drawing>
      </w:r>
    </w:p>
    <w:p w14:paraId="6BF38680" w14:textId="77777777" w:rsidR="00971BBD" w:rsidRPr="001D711C" w:rsidRDefault="00971BBD" w:rsidP="00971BBD">
      <w:pPr>
        <w:pStyle w:val="a6"/>
        <w:rPr>
          <w:b w:val="0"/>
          <w:lang w:eastAsia="zh-CN"/>
        </w:rPr>
      </w:pPr>
      <w:bookmarkStart w:id="11" w:name="_Ref127451883"/>
      <w:r w:rsidRPr="001D711C">
        <w:t xml:space="preserve">Figure </w:t>
      </w:r>
      <w:r w:rsidR="007C7BA0">
        <w:fldChar w:fldCharType="begin"/>
      </w:r>
      <w:r w:rsidR="007C7BA0">
        <w:instrText xml:space="preserve"> SEQ Figure \* ARABIC </w:instrText>
      </w:r>
      <w:r w:rsidR="007C7BA0">
        <w:fldChar w:fldCharType="separate"/>
      </w:r>
      <w:r w:rsidR="00FD76EC">
        <w:rPr>
          <w:noProof/>
        </w:rPr>
        <w:t>6</w:t>
      </w:r>
      <w:r w:rsidR="007C7BA0">
        <w:rPr>
          <w:noProof/>
        </w:rPr>
        <w:fldChar w:fldCharType="end"/>
      </w:r>
      <w:bookmarkEnd w:id="11"/>
      <w:r w:rsidRPr="001D711C">
        <w:t xml:space="preserve"> </w:t>
      </w:r>
      <w:r w:rsidRPr="001D711C">
        <w:rPr>
          <w:color w:val="000000" w:themeColor="text1"/>
        </w:rPr>
        <w:t xml:space="preserve">Heterodyne receiver </w:t>
      </w:r>
      <w:r w:rsidRPr="00971BBD">
        <w:t>for</w:t>
      </w:r>
      <w:r w:rsidRPr="001D711C">
        <w:rPr>
          <w:color w:val="000000" w:themeColor="text1"/>
        </w:rPr>
        <w:t xml:space="preserve"> 2-bit FSK with parallel envelope detector and illustration on frequency error correction</w:t>
      </w:r>
    </w:p>
    <w:p w14:paraId="105B8A37" w14:textId="787BBD87" w:rsidR="00971BBD" w:rsidRPr="00A21556" w:rsidRDefault="00971BBD" w:rsidP="00971BBD">
      <w:pPr>
        <w:pStyle w:val="af3"/>
        <w:numPr>
          <w:ilvl w:val="0"/>
          <w:numId w:val="11"/>
        </w:numPr>
        <w:spacing w:before="120"/>
        <w:ind w:left="0" w:firstLine="0"/>
        <w:contextualSpacing w:val="0"/>
        <w:jc w:val="both"/>
        <w:rPr>
          <w:lang w:eastAsia="zh-CN"/>
        </w:rPr>
      </w:pPr>
      <w:r w:rsidRPr="00FA7286">
        <w:rPr>
          <w:b/>
          <w:i/>
          <w:color w:val="000000" w:themeColor="text1"/>
          <w:sz w:val="22"/>
          <w:lang w:val="en-US"/>
        </w:rPr>
        <w:t>Receiver for FSK with parallel envelope detectors enables frequency error correction, when assisted by a suitable reference signal.</w:t>
      </w:r>
    </w:p>
    <w:p w14:paraId="15B42713" w14:textId="0C4C321E" w:rsidR="00A21556" w:rsidRDefault="00C655AE" w:rsidP="00A21556">
      <w:pPr>
        <w:spacing w:before="120"/>
        <w:rPr>
          <w:lang w:eastAsia="zh-CN"/>
        </w:rPr>
      </w:pPr>
      <w:r>
        <w:rPr>
          <w:lang w:eastAsia="zh-CN"/>
        </w:rPr>
        <w:t xml:space="preserve">Besides receivers with parallel envelope detection, </w:t>
      </w:r>
      <w:r w:rsidR="00A21556" w:rsidRPr="00A21556">
        <w:rPr>
          <w:lang w:eastAsia="zh-CN"/>
        </w:rPr>
        <w:t xml:space="preserve">Zero-IF FM-AM receiver also enables frequency error correction. Similar to the discussion </w:t>
      </w:r>
      <w:r w:rsidR="00A21556">
        <w:rPr>
          <w:lang w:eastAsia="zh-CN"/>
        </w:rPr>
        <w:t>above</w:t>
      </w:r>
      <w:r w:rsidR="00A21556" w:rsidRPr="00A21556">
        <w:rPr>
          <w:lang w:eastAsia="zh-CN"/>
        </w:rPr>
        <w:t>, frequency offsets result in amplitude shifts of the converted amplitude signal.</w:t>
      </w:r>
      <w:r w:rsidR="00A21556">
        <w:rPr>
          <w:lang w:eastAsia="zh-CN"/>
        </w:rPr>
        <w:t xml:space="preserve"> </w:t>
      </w:r>
      <w:r w:rsidR="00A21556" w:rsidRPr="00A21556">
        <w:rPr>
          <w:lang w:eastAsia="zh-CN"/>
        </w:rPr>
        <w:t>Therefore, the frequency offset can be estimated from amplitude offset. The estimation can be used to adjust the oscillation frequency of LO as shown in the figure below.</w:t>
      </w:r>
      <w:r w:rsidR="00A21556">
        <w:rPr>
          <w:lang w:eastAsia="zh-CN"/>
        </w:rPr>
        <w:t xml:space="preserve"> The extensive mathematical analysis can be found in our previous </w:t>
      </w:r>
      <w:r w:rsidR="00A21556" w:rsidRPr="00E23208">
        <w:rPr>
          <w:color w:val="000000" w:themeColor="text1"/>
          <w:lang w:eastAsia="zh-CN"/>
        </w:rPr>
        <w:t>contribution</w:t>
      </w:r>
      <w:r w:rsidR="00A21556">
        <w:rPr>
          <w:lang w:eastAsia="zh-CN"/>
        </w:rPr>
        <w:t xml:space="preserve"> </w:t>
      </w:r>
      <w:r w:rsidR="00A21556">
        <w:rPr>
          <w:lang w:eastAsia="zh-CN"/>
        </w:rPr>
        <w:fldChar w:fldCharType="begin"/>
      </w:r>
      <w:r w:rsidR="00A21556">
        <w:rPr>
          <w:lang w:eastAsia="zh-CN"/>
        </w:rPr>
        <w:instrText xml:space="preserve"> REF _Ref134448556 \r \h </w:instrText>
      </w:r>
      <w:r w:rsidR="00A21556">
        <w:rPr>
          <w:lang w:eastAsia="zh-CN"/>
        </w:rPr>
      </w:r>
      <w:r w:rsidR="00A21556">
        <w:rPr>
          <w:lang w:eastAsia="zh-CN"/>
        </w:rPr>
        <w:fldChar w:fldCharType="separate"/>
      </w:r>
      <w:r w:rsidR="00FD76EC">
        <w:rPr>
          <w:lang w:eastAsia="zh-CN"/>
        </w:rPr>
        <w:t>[13]</w:t>
      </w:r>
      <w:r w:rsidR="00A21556">
        <w:rPr>
          <w:lang w:eastAsia="zh-CN"/>
        </w:rPr>
        <w:fldChar w:fldCharType="end"/>
      </w:r>
      <w:r w:rsidR="00A21556">
        <w:rPr>
          <w:lang w:eastAsia="zh-CN"/>
        </w:rPr>
        <w:t>.</w:t>
      </w:r>
    </w:p>
    <w:p w14:paraId="01BFB04E" w14:textId="77777777" w:rsidR="00A21556" w:rsidRDefault="00A21556" w:rsidP="00A21556">
      <w:pPr>
        <w:jc w:val="center"/>
        <w:rPr>
          <w:color w:val="000000" w:themeColor="text1"/>
          <w:lang w:val="en-GB"/>
        </w:rPr>
      </w:pPr>
      <w:r>
        <w:rPr>
          <w:noProof/>
          <w:color w:val="000000" w:themeColor="text1"/>
          <w:lang w:eastAsia="zh-CN"/>
        </w:rPr>
        <w:drawing>
          <wp:inline distT="0" distB="0" distL="0" distR="0" wp14:anchorId="48A387C9" wp14:editId="449D0223">
            <wp:extent cx="5459343" cy="188654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92097" cy="1897859"/>
                    </a:xfrm>
                    <a:prstGeom prst="rect">
                      <a:avLst/>
                    </a:prstGeom>
                    <a:noFill/>
                  </pic:spPr>
                </pic:pic>
              </a:graphicData>
            </a:graphic>
          </wp:inline>
        </w:drawing>
      </w:r>
    </w:p>
    <w:p w14:paraId="31DB644C" w14:textId="77777777" w:rsidR="00A21556" w:rsidRDefault="00A21556" w:rsidP="00A21556">
      <w:pPr>
        <w:pStyle w:val="a6"/>
      </w:pPr>
      <w:r>
        <w:t xml:space="preserve">Figure </w:t>
      </w:r>
      <w:r w:rsidR="007C7BA0">
        <w:fldChar w:fldCharType="begin"/>
      </w:r>
      <w:r w:rsidR="007C7BA0">
        <w:instrText xml:space="preserve"> SEQ Figure \* ARABIC </w:instrText>
      </w:r>
      <w:r w:rsidR="007C7BA0">
        <w:fldChar w:fldCharType="separate"/>
      </w:r>
      <w:r w:rsidR="00FD76EC">
        <w:rPr>
          <w:noProof/>
        </w:rPr>
        <w:t>7</w:t>
      </w:r>
      <w:r w:rsidR="007C7BA0">
        <w:rPr>
          <w:noProof/>
        </w:rPr>
        <w:fldChar w:fldCharType="end"/>
      </w:r>
      <w:r>
        <w:t xml:space="preserve"> Frequency error correction by zero-IF FM-AM conversion</w:t>
      </w:r>
    </w:p>
    <w:p w14:paraId="2C9A9A9C" w14:textId="7C569832" w:rsidR="00CF03D3" w:rsidRPr="00A21556" w:rsidRDefault="00CF03D3" w:rsidP="00CF03D3">
      <w:pPr>
        <w:pStyle w:val="af3"/>
        <w:numPr>
          <w:ilvl w:val="0"/>
          <w:numId w:val="11"/>
        </w:numPr>
        <w:spacing w:before="120"/>
        <w:ind w:left="0" w:firstLine="0"/>
        <w:contextualSpacing w:val="0"/>
        <w:jc w:val="both"/>
        <w:rPr>
          <w:lang w:eastAsia="zh-CN"/>
        </w:rPr>
      </w:pPr>
      <w:r w:rsidRPr="00FA7286">
        <w:rPr>
          <w:b/>
          <w:i/>
          <w:color w:val="000000" w:themeColor="text1"/>
          <w:sz w:val="22"/>
          <w:lang w:val="en-US"/>
        </w:rPr>
        <w:t xml:space="preserve">Receiver for FSK with </w:t>
      </w:r>
      <w:r>
        <w:rPr>
          <w:b/>
          <w:i/>
          <w:color w:val="000000" w:themeColor="text1"/>
          <w:sz w:val="22"/>
          <w:lang w:val="en-US"/>
        </w:rPr>
        <w:t>FM-AM</w:t>
      </w:r>
      <w:r w:rsidRPr="00FA7286">
        <w:rPr>
          <w:b/>
          <w:i/>
          <w:color w:val="000000" w:themeColor="text1"/>
          <w:sz w:val="22"/>
          <w:lang w:val="en-US"/>
        </w:rPr>
        <w:t xml:space="preserve"> detectors enables frequency error correction.</w:t>
      </w:r>
    </w:p>
    <w:p w14:paraId="3E657D6A" w14:textId="77777777" w:rsidR="00CF03D3" w:rsidRDefault="00CF03D3" w:rsidP="00C655AE">
      <w:pPr>
        <w:rPr>
          <w:lang w:val="en-GB"/>
        </w:rPr>
      </w:pPr>
    </w:p>
    <w:p w14:paraId="64A9DE65" w14:textId="4D9B5A71" w:rsidR="00C655AE" w:rsidRDefault="00C655AE" w:rsidP="00C655AE">
      <w:pPr>
        <w:rPr>
          <w:lang w:val="en-GB" w:eastAsia="zh-CN"/>
        </w:rPr>
      </w:pPr>
      <w:r>
        <w:rPr>
          <w:rFonts w:hint="eastAsia"/>
          <w:lang w:val="en-GB" w:eastAsia="zh-CN"/>
        </w:rPr>
        <w:t>F</w:t>
      </w:r>
      <w:r>
        <w:rPr>
          <w:lang w:val="en-GB" w:eastAsia="zh-CN"/>
        </w:rPr>
        <w:t>or the p</w:t>
      </w:r>
      <w:r w:rsidRPr="00C655AE">
        <w:rPr>
          <w:lang w:val="en-GB" w:eastAsia="zh-CN"/>
        </w:rPr>
        <w:t>roposed observation 4-3r1</w:t>
      </w:r>
      <w:r>
        <w:rPr>
          <w:lang w:val="en-GB" w:eastAsia="zh-CN"/>
        </w:rPr>
        <w:t xml:space="preserve"> in RAN1#112bis-e, i</w:t>
      </w:r>
      <w:r w:rsidRPr="00C655AE">
        <w:rPr>
          <w:lang w:val="en-GB" w:eastAsia="zh-CN"/>
        </w:rPr>
        <w:t>f interference between the FSK segments</w:t>
      </w:r>
      <w:r>
        <w:rPr>
          <w:lang w:val="en-GB" w:eastAsia="zh-CN"/>
        </w:rPr>
        <w:t xml:space="preserve"> is not tolerated,</w:t>
      </w:r>
      <w:r w:rsidR="00357BA0">
        <w:rPr>
          <w:lang w:val="en-GB" w:eastAsia="zh-CN"/>
        </w:rPr>
        <w:t xml:space="preserve"> </w:t>
      </w:r>
      <w:r w:rsidRPr="00C655AE">
        <w:rPr>
          <w:lang w:val="en-GB" w:eastAsia="zh-CN"/>
        </w:rPr>
        <w:t>the frequency gap should be higher than</w:t>
      </w:r>
      <w:r w:rsidR="00357BA0">
        <w:rPr>
          <w:lang w:val="en-GB" w:eastAsia="zh-CN"/>
        </w:rPr>
        <w:t xml:space="preserve"> two times the maximum frequency offset</w:t>
      </w:r>
      <w:r w:rsidRPr="00C655AE">
        <w:rPr>
          <w:lang w:val="en-GB" w:eastAsia="zh-CN"/>
        </w:rPr>
        <w:t xml:space="preserve">. However, since the </w:t>
      </w:r>
      <w:r w:rsidR="004A6562">
        <w:rPr>
          <w:lang w:val="en-GB" w:eastAsia="zh-CN"/>
        </w:rPr>
        <w:t>frequency error</w:t>
      </w:r>
      <w:r w:rsidRPr="00C655AE">
        <w:rPr>
          <w:lang w:val="en-GB" w:eastAsia="zh-CN"/>
        </w:rPr>
        <w:t xml:space="preserve"> is not always at its maximum </w:t>
      </w:r>
      <w:r w:rsidR="004A6562">
        <w:rPr>
          <w:lang w:val="en-GB" w:eastAsia="zh-CN"/>
        </w:rPr>
        <w:t>frequency offset,</w:t>
      </w:r>
      <w:r w:rsidRPr="00C655AE">
        <w:rPr>
          <w:lang w:val="en-GB" w:eastAsia="zh-CN"/>
        </w:rPr>
        <w:t xml:space="preserve"> some controllable level of interference </w:t>
      </w:r>
      <w:r w:rsidR="004A6562" w:rsidRPr="00C655AE">
        <w:rPr>
          <w:lang w:val="en-GB" w:eastAsia="zh-CN"/>
        </w:rPr>
        <w:t xml:space="preserve">inter FSK segments </w:t>
      </w:r>
      <w:r w:rsidRPr="00C655AE">
        <w:rPr>
          <w:lang w:val="en-GB" w:eastAsia="zh-CN"/>
        </w:rPr>
        <w:t>with small affordable detection loss</w:t>
      </w:r>
      <w:r w:rsidR="00C1779A">
        <w:rPr>
          <w:lang w:val="en-GB" w:eastAsia="zh-CN"/>
        </w:rPr>
        <w:t xml:space="preserve"> can be tolerated</w:t>
      </w:r>
      <w:r w:rsidR="004A6562">
        <w:rPr>
          <w:lang w:val="en-GB" w:eastAsia="zh-CN"/>
        </w:rPr>
        <w:t xml:space="preserve"> if required performance is met</w:t>
      </w:r>
      <w:r w:rsidRPr="00C655AE">
        <w:rPr>
          <w:lang w:val="en-GB" w:eastAsia="zh-CN"/>
        </w:rPr>
        <w:t>.</w:t>
      </w:r>
      <w:r w:rsidR="004A6562">
        <w:rPr>
          <w:lang w:val="en-GB" w:eastAsia="zh-CN"/>
        </w:rPr>
        <w:t xml:space="preserve"> I</w:t>
      </w:r>
      <w:r w:rsidRPr="00C655AE">
        <w:rPr>
          <w:lang w:val="en-GB" w:eastAsia="zh-CN"/>
        </w:rPr>
        <w:t xml:space="preserve">n this case, </w:t>
      </w:r>
      <w:r w:rsidR="004A6562">
        <w:rPr>
          <w:lang w:val="en-GB" w:eastAsia="zh-CN"/>
        </w:rPr>
        <w:t>the frequency gap between FSK segments could be small than two times the maximum frequency offset, and the requirements can be relaxed.</w:t>
      </w:r>
    </w:p>
    <w:p w14:paraId="5C346B8B" w14:textId="3B72E32C" w:rsidR="00C655AE" w:rsidRPr="004A6562" w:rsidRDefault="004A6562" w:rsidP="004A6562">
      <w:pPr>
        <w:pStyle w:val="af3"/>
        <w:numPr>
          <w:ilvl w:val="0"/>
          <w:numId w:val="11"/>
        </w:numPr>
        <w:spacing w:before="120"/>
        <w:ind w:left="0" w:firstLine="0"/>
        <w:contextualSpacing w:val="0"/>
        <w:jc w:val="both"/>
        <w:rPr>
          <w:b/>
          <w:i/>
          <w:color w:val="000000" w:themeColor="text1"/>
          <w:sz w:val="22"/>
          <w:szCs w:val="22"/>
        </w:rPr>
      </w:pPr>
      <w:r w:rsidRPr="004A6562">
        <w:rPr>
          <w:b/>
          <w:bCs/>
          <w:i/>
          <w:color w:val="000000" w:themeColor="text1"/>
          <w:sz w:val="22"/>
          <w:szCs w:val="22"/>
        </w:rPr>
        <w:lastRenderedPageBreak/>
        <w:t xml:space="preserve">For FSK receiver </w:t>
      </w:r>
      <w:r w:rsidRPr="004A6562">
        <w:rPr>
          <w:b/>
          <w:i/>
          <w:color w:val="000000" w:themeColor="text1"/>
          <w:sz w:val="22"/>
          <w:szCs w:val="22"/>
          <w:lang w:val="en-US"/>
        </w:rPr>
        <w:t>based</w:t>
      </w:r>
      <w:r w:rsidRPr="004A6562">
        <w:rPr>
          <w:b/>
          <w:bCs/>
          <w:i/>
          <w:color w:val="000000" w:themeColor="text1"/>
          <w:sz w:val="22"/>
          <w:szCs w:val="22"/>
        </w:rPr>
        <w:t xml:space="preserve"> on parallel OOK receivers with heterodyne or zero-IF architecture, the frequency gap between two adjacent frequency segments should not be smaller than two times the maximum frequency offset if no interference between the segments’ detectors is allowed. Smaller gaps than two times the maximum frequency offset can be possible if interference between the segments’ detectors is allowed.</w:t>
      </w:r>
    </w:p>
    <w:p w14:paraId="620E9653" w14:textId="77777777" w:rsidR="00C655AE" w:rsidRDefault="00C655AE" w:rsidP="00C655AE">
      <w:pPr>
        <w:rPr>
          <w:lang w:val="en-GB"/>
        </w:rPr>
      </w:pPr>
    </w:p>
    <w:p w14:paraId="023CCE8C" w14:textId="21D597D7" w:rsidR="00A30987" w:rsidRDefault="00C806AF" w:rsidP="00C655AE">
      <w:pPr>
        <w:rPr>
          <w:bCs/>
          <w:lang w:val="en-GB"/>
        </w:rPr>
      </w:pPr>
      <w:r>
        <w:rPr>
          <w:rFonts w:hint="eastAsia"/>
          <w:lang w:val="en-GB" w:eastAsia="zh-CN"/>
        </w:rPr>
        <w:t>F</w:t>
      </w:r>
      <w:r>
        <w:rPr>
          <w:lang w:val="en-GB" w:eastAsia="zh-CN"/>
        </w:rPr>
        <w:t>or the p</w:t>
      </w:r>
      <w:r w:rsidRPr="00C655AE">
        <w:rPr>
          <w:lang w:val="en-GB" w:eastAsia="zh-CN"/>
        </w:rPr>
        <w:t>roposed observation 4-</w:t>
      </w:r>
      <w:r w:rsidR="00D228DA">
        <w:rPr>
          <w:lang w:val="en-GB" w:eastAsia="zh-CN"/>
        </w:rPr>
        <w:t>6</w:t>
      </w:r>
      <w:r>
        <w:rPr>
          <w:lang w:val="en-GB" w:eastAsia="zh-CN"/>
        </w:rPr>
        <w:t xml:space="preserve"> in RAN1#112bis-e,</w:t>
      </w:r>
      <w:r w:rsidR="00D228DA">
        <w:rPr>
          <w:lang w:val="en-GB" w:eastAsia="zh-CN"/>
        </w:rPr>
        <w:t xml:space="preserve"> since a single low pass or band pass filter is utilized to filter out the desired LP-WUS signals/channels for further processing in the architecture, the frequency gap</w:t>
      </w:r>
      <w:r w:rsidR="00D228DA" w:rsidRPr="00D228DA">
        <w:rPr>
          <w:lang w:val="en-GB" w:eastAsia="zh-CN"/>
        </w:rPr>
        <w:t xml:space="preserve"> between the </w:t>
      </w:r>
      <w:r w:rsidR="00D228DA" w:rsidRPr="00D228DA">
        <w:rPr>
          <w:bCs/>
          <w:lang w:val="en-GB"/>
        </w:rPr>
        <w:t>frequency segments used for FSK transmissions cannot be used for other LP-WUSs or legacy</w:t>
      </w:r>
      <w:r w:rsidR="00D228DA">
        <w:rPr>
          <w:bCs/>
          <w:lang w:val="en-GB"/>
        </w:rPr>
        <w:t xml:space="preserve"> NR transmission, </w:t>
      </w:r>
      <w:r w:rsidR="00FC08B6">
        <w:rPr>
          <w:bCs/>
          <w:lang w:val="en-GB"/>
        </w:rPr>
        <w:t>otherwise</w:t>
      </w:r>
      <w:r w:rsidR="00D228DA">
        <w:rPr>
          <w:bCs/>
          <w:lang w:val="en-GB"/>
        </w:rPr>
        <w:t xml:space="preserve"> the </w:t>
      </w:r>
      <w:r w:rsidR="00D228DA" w:rsidRPr="00D228DA">
        <w:rPr>
          <w:bCs/>
          <w:lang w:val="en-GB"/>
        </w:rPr>
        <w:t>converted amplitude signal</w:t>
      </w:r>
      <w:r w:rsidR="00D228DA">
        <w:rPr>
          <w:bCs/>
          <w:lang w:val="en-GB"/>
        </w:rPr>
        <w:t xml:space="preserve"> in the detector would be interfered. N</w:t>
      </w:r>
      <w:r w:rsidR="00D228DA" w:rsidRPr="00D228DA">
        <w:rPr>
          <w:bCs/>
          <w:lang w:val="en-GB"/>
        </w:rPr>
        <w:t>onetheless</w:t>
      </w:r>
      <w:r w:rsidR="00D228DA">
        <w:rPr>
          <w:bCs/>
          <w:lang w:val="en-GB"/>
        </w:rPr>
        <w:t xml:space="preserve">, the required total </w:t>
      </w:r>
      <w:r w:rsidR="00A30987">
        <w:rPr>
          <w:bCs/>
          <w:lang w:val="en-GB"/>
        </w:rPr>
        <w:t>frequency gap</w:t>
      </w:r>
      <w:r w:rsidR="00D228DA">
        <w:rPr>
          <w:bCs/>
          <w:lang w:val="en-GB"/>
        </w:rPr>
        <w:t xml:space="preserve"> for FSK receiver with FM-AM</w:t>
      </w:r>
      <w:r w:rsidR="00D228DA" w:rsidRPr="00D228DA">
        <w:rPr>
          <w:bCs/>
          <w:lang w:val="en-GB"/>
        </w:rPr>
        <w:t xml:space="preserve"> conversion</w:t>
      </w:r>
      <w:r w:rsidR="00D228DA">
        <w:rPr>
          <w:bCs/>
          <w:lang w:val="en-GB"/>
        </w:rPr>
        <w:t xml:space="preserve"> is not increased compared to </w:t>
      </w:r>
      <w:r w:rsidR="00A30987">
        <w:rPr>
          <w:bCs/>
          <w:lang w:val="en-GB"/>
        </w:rPr>
        <w:t>receivers with parallel envelope detection for OOK/FSK if the requirements for frequency error rejection are the same.</w:t>
      </w:r>
    </w:p>
    <w:p w14:paraId="0A50DDB2" w14:textId="7BD9BE01" w:rsidR="00C806AF" w:rsidRPr="00A30987" w:rsidRDefault="00A30987" w:rsidP="00A30987">
      <w:pPr>
        <w:pStyle w:val="af3"/>
        <w:numPr>
          <w:ilvl w:val="0"/>
          <w:numId w:val="11"/>
        </w:numPr>
        <w:spacing w:before="120"/>
        <w:ind w:left="0" w:firstLine="0"/>
        <w:contextualSpacing w:val="0"/>
        <w:jc w:val="both"/>
        <w:rPr>
          <w:b/>
          <w:i/>
          <w:sz w:val="22"/>
          <w:szCs w:val="22"/>
        </w:rPr>
      </w:pPr>
      <w:r w:rsidRPr="00A30987">
        <w:rPr>
          <w:b/>
          <w:bCs/>
          <w:i/>
          <w:sz w:val="22"/>
          <w:szCs w:val="22"/>
        </w:rPr>
        <w:t xml:space="preserve">For the FSK </w:t>
      </w:r>
      <w:r w:rsidRPr="00A30987">
        <w:rPr>
          <w:b/>
          <w:bCs/>
          <w:i/>
          <w:color w:val="000000" w:themeColor="text1"/>
          <w:sz w:val="22"/>
          <w:szCs w:val="22"/>
        </w:rPr>
        <w:t>architectures</w:t>
      </w:r>
      <w:r w:rsidRPr="00A30987">
        <w:rPr>
          <w:b/>
          <w:bCs/>
          <w:i/>
          <w:sz w:val="22"/>
          <w:szCs w:val="22"/>
        </w:rPr>
        <w:t xml:space="preserve"> with frequency to amplitude conversion, the bandwidth between the frequency segments used for FSK transmissions may not be used for other LP-WUSs or legacy NR transmission in order to allow frequency to amplitude conversion to work properly.</w:t>
      </w:r>
    </w:p>
    <w:p w14:paraId="6B5B3481" w14:textId="11BE3CBA" w:rsidR="00A30987" w:rsidRPr="00A30987" w:rsidRDefault="00A30987" w:rsidP="00A30987">
      <w:pPr>
        <w:pStyle w:val="af3"/>
        <w:numPr>
          <w:ilvl w:val="0"/>
          <w:numId w:val="11"/>
        </w:numPr>
        <w:spacing w:before="120"/>
        <w:ind w:left="0" w:firstLine="0"/>
        <w:contextualSpacing w:val="0"/>
        <w:jc w:val="both"/>
        <w:rPr>
          <w:b/>
          <w:i/>
          <w:sz w:val="22"/>
          <w:szCs w:val="22"/>
        </w:rPr>
      </w:pPr>
      <w:r>
        <w:rPr>
          <w:b/>
          <w:bCs/>
          <w:i/>
          <w:sz w:val="22"/>
          <w:szCs w:val="22"/>
        </w:rPr>
        <w:t xml:space="preserve">The </w:t>
      </w:r>
      <w:r w:rsidRPr="00A30987">
        <w:rPr>
          <w:b/>
          <w:bCs/>
          <w:i/>
          <w:sz w:val="22"/>
          <w:szCs w:val="22"/>
        </w:rPr>
        <w:t xml:space="preserve">required </w:t>
      </w:r>
      <w:r w:rsidRPr="00A30987">
        <w:rPr>
          <w:b/>
          <w:bCs/>
          <w:i/>
          <w:color w:val="000000" w:themeColor="text1"/>
          <w:sz w:val="22"/>
          <w:szCs w:val="22"/>
        </w:rPr>
        <w:t>total</w:t>
      </w:r>
      <w:r w:rsidRPr="00A30987">
        <w:rPr>
          <w:b/>
          <w:bCs/>
          <w:i/>
          <w:sz w:val="22"/>
          <w:szCs w:val="22"/>
        </w:rPr>
        <w:t xml:space="preserve"> frequency gap for FSK receiver with FM-AM conversion </w:t>
      </w:r>
      <w:r>
        <w:rPr>
          <w:b/>
          <w:bCs/>
          <w:i/>
          <w:sz w:val="22"/>
          <w:szCs w:val="22"/>
        </w:rPr>
        <w:t>and</w:t>
      </w:r>
      <w:r w:rsidRPr="00A30987">
        <w:rPr>
          <w:b/>
          <w:bCs/>
          <w:i/>
          <w:sz w:val="22"/>
          <w:szCs w:val="22"/>
        </w:rPr>
        <w:t xml:space="preserve"> receivers with parallel envelope detection for OOK/FSK</w:t>
      </w:r>
      <w:r>
        <w:rPr>
          <w:b/>
          <w:bCs/>
          <w:i/>
          <w:sz w:val="22"/>
          <w:szCs w:val="22"/>
        </w:rPr>
        <w:t xml:space="preserve"> is the same,</w:t>
      </w:r>
      <w:r w:rsidRPr="00A30987">
        <w:rPr>
          <w:b/>
          <w:bCs/>
          <w:i/>
          <w:sz w:val="22"/>
          <w:szCs w:val="22"/>
        </w:rPr>
        <w:t xml:space="preserve"> if the requirements for frequency error rejection are the same.</w:t>
      </w:r>
    </w:p>
    <w:p w14:paraId="5A9E69E2" w14:textId="77777777" w:rsidR="00C806AF" w:rsidRPr="00C655AE" w:rsidRDefault="00C806AF" w:rsidP="00C655AE">
      <w:pPr>
        <w:rPr>
          <w:lang w:val="en-GB"/>
        </w:rPr>
      </w:pPr>
    </w:p>
    <w:p w14:paraId="122BF1D1" w14:textId="77777777" w:rsidR="00A21556" w:rsidRPr="003F508C" w:rsidRDefault="00A21556" w:rsidP="00A21556">
      <w:pPr>
        <w:pStyle w:val="af3"/>
        <w:numPr>
          <w:ilvl w:val="0"/>
          <w:numId w:val="10"/>
        </w:numPr>
        <w:ind w:left="0" w:firstLine="0"/>
        <w:jc w:val="both"/>
        <w:rPr>
          <w:b/>
          <w:i/>
          <w:color w:val="000000" w:themeColor="text1"/>
          <w:sz w:val="22"/>
        </w:rPr>
      </w:pPr>
      <w:r w:rsidRPr="0068447E">
        <w:rPr>
          <w:b/>
          <w:i/>
          <w:color w:val="000000" w:themeColor="text1"/>
          <w:sz w:val="22"/>
        </w:rPr>
        <w:t>Capture the following relative power consumption value in TR 38.869:</w:t>
      </w:r>
    </w:p>
    <w:p w14:paraId="3AE8A67C" w14:textId="77777777" w:rsidR="00A21556" w:rsidRPr="00A21556" w:rsidRDefault="00A21556" w:rsidP="00A21556">
      <w:pPr>
        <w:pStyle w:val="af3"/>
        <w:numPr>
          <w:ilvl w:val="0"/>
          <w:numId w:val="48"/>
        </w:numPr>
        <w:jc w:val="both"/>
        <w:rPr>
          <w:b/>
          <w:i/>
          <w:color w:val="000000" w:themeColor="text1"/>
          <w:sz w:val="22"/>
          <w:lang w:eastAsia="zh-CN"/>
        </w:rPr>
      </w:pPr>
      <w:r w:rsidRPr="003F508C">
        <w:rPr>
          <w:b/>
          <w:i/>
          <w:sz w:val="22"/>
          <w:lang w:eastAsia="zh-CN"/>
        </w:rPr>
        <w:t>R</w:t>
      </w:r>
      <w:r w:rsidRPr="003F508C">
        <w:rPr>
          <w:b/>
          <w:i/>
          <w:sz w:val="22"/>
        </w:rPr>
        <w:t xml:space="preserve">eceiver for FSK with parallel envelope detector enables frequency error correction, </w:t>
      </w:r>
      <w:r>
        <w:rPr>
          <w:b/>
          <w:i/>
          <w:sz w:val="22"/>
        </w:rPr>
        <w:t>when assisted by a suitable</w:t>
      </w:r>
      <w:r w:rsidRPr="003F508C">
        <w:rPr>
          <w:b/>
          <w:i/>
          <w:sz w:val="22"/>
        </w:rPr>
        <w:t xml:space="preserve"> reference signal.</w:t>
      </w:r>
    </w:p>
    <w:p w14:paraId="0A47A86F" w14:textId="730F596E" w:rsidR="00A21556" w:rsidRDefault="00A21556" w:rsidP="00A21556">
      <w:pPr>
        <w:pStyle w:val="af3"/>
        <w:numPr>
          <w:ilvl w:val="0"/>
          <w:numId w:val="48"/>
        </w:numPr>
        <w:jc w:val="both"/>
        <w:rPr>
          <w:b/>
          <w:i/>
          <w:color w:val="000000" w:themeColor="text1"/>
          <w:sz w:val="22"/>
          <w:lang w:eastAsia="zh-CN"/>
        </w:rPr>
      </w:pPr>
      <w:r w:rsidRPr="003F508C">
        <w:rPr>
          <w:b/>
          <w:i/>
          <w:sz w:val="22"/>
          <w:lang w:eastAsia="zh-CN"/>
        </w:rPr>
        <w:t>R</w:t>
      </w:r>
      <w:r w:rsidRPr="003F508C">
        <w:rPr>
          <w:b/>
          <w:i/>
          <w:sz w:val="22"/>
        </w:rPr>
        <w:t>eceiver for FSK with</w:t>
      </w:r>
      <w:r w:rsidRPr="00A21556">
        <w:rPr>
          <w:b/>
          <w:i/>
          <w:color w:val="000000" w:themeColor="text1"/>
          <w:sz w:val="22"/>
          <w:lang w:eastAsia="zh-CN"/>
        </w:rPr>
        <w:t xml:space="preserve"> FM-to-AM detector enables frequency offset estimation and correction.</w:t>
      </w:r>
    </w:p>
    <w:p w14:paraId="64A56924" w14:textId="621C9FC8" w:rsidR="009F07F5" w:rsidRDefault="009F07F5" w:rsidP="009F07F5">
      <w:pPr>
        <w:pStyle w:val="af3"/>
        <w:numPr>
          <w:ilvl w:val="0"/>
          <w:numId w:val="48"/>
        </w:numPr>
        <w:jc w:val="both"/>
        <w:rPr>
          <w:b/>
          <w:i/>
          <w:color w:val="000000" w:themeColor="text1"/>
          <w:sz w:val="22"/>
          <w:lang w:eastAsia="zh-CN"/>
        </w:rPr>
      </w:pPr>
      <w:r>
        <w:rPr>
          <w:rFonts w:hint="eastAsia"/>
          <w:b/>
          <w:i/>
          <w:color w:val="000000" w:themeColor="text1"/>
          <w:sz w:val="22"/>
          <w:lang w:eastAsia="zh-CN"/>
        </w:rPr>
        <w:t>F</w:t>
      </w:r>
      <w:r>
        <w:rPr>
          <w:b/>
          <w:i/>
          <w:color w:val="000000" w:themeColor="text1"/>
          <w:sz w:val="22"/>
          <w:lang w:eastAsia="zh-CN"/>
        </w:rPr>
        <w:t xml:space="preserve">or </w:t>
      </w:r>
      <w:r w:rsidRPr="009F07F5">
        <w:rPr>
          <w:b/>
          <w:i/>
          <w:color w:val="000000" w:themeColor="text1"/>
          <w:sz w:val="22"/>
          <w:lang w:eastAsia="zh-CN"/>
        </w:rPr>
        <w:t>zero-IF architecture with baseband FM-to-AM detect</w:t>
      </w:r>
      <w:r>
        <w:rPr>
          <w:b/>
          <w:i/>
          <w:color w:val="000000" w:themeColor="text1"/>
          <w:sz w:val="22"/>
          <w:lang w:eastAsia="zh-CN"/>
        </w:rPr>
        <w:t xml:space="preserve">or, </w:t>
      </w:r>
      <w:r>
        <w:rPr>
          <w:rFonts w:hint="eastAsia"/>
          <w:b/>
          <w:i/>
          <w:color w:val="000000" w:themeColor="text1"/>
          <w:sz w:val="22"/>
          <w:lang w:eastAsia="zh-CN"/>
        </w:rPr>
        <w:t>t</w:t>
      </w:r>
      <w:r w:rsidRPr="009F07F5">
        <w:rPr>
          <w:b/>
          <w:i/>
          <w:color w:val="000000" w:themeColor="text1"/>
          <w:sz w:val="22"/>
          <w:lang w:eastAsia="zh-CN"/>
        </w:rPr>
        <w:t>he relative power consumption is about 0.12 with noise figure of 15 dB.</w:t>
      </w:r>
    </w:p>
    <w:p w14:paraId="0E8F255F" w14:textId="5FDAA5EF" w:rsidR="009F07F5" w:rsidRPr="003F508C" w:rsidRDefault="009F07F5" w:rsidP="009F07F5">
      <w:pPr>
        <w:pStyle w:val="af3"/>
        <w:numPr>
          <w:ilvl w:val="0"/>
          <w:numId w:val="48"/>
        </w:numPr>
        <w:jc w:val="both"/>
        <w:rPr>
          <w:b/>
          <w:i/>
          <w:color w:val="000000" w:themeColor="text1"/>
          <w:sz w:val="22"/>
          <w:lang w:eastAsia="zh-CN"/>
        </w:rPr>
      </w:pPr>
      <w:r>
        <w:rPr>
          <w:rFonts w:hint="eastAsia"/>
          <w:b/>
          <w:i/>
          <w:color w:val="000000" w:themeColor="text1"/>
          <w:sz w:val="22"/>
          <w:lang w:eastAsia="zh-CN"/>
        </w:rPr>
        <w:t>F</w:t>
      </w:r>
      <w:r>
        <w:rPr>
          <w:b/>
          <w:i/>
          <w:color w:val="000000" w:themeColor="text1"/>
          <w:sz w:val="22"/>
          <w:lang w:eastAsia="zh-CN"/>
        </w:rPr>
        <w:t xml:space="preserve">or </w:t>
      </w:r>
      <w:r>
        <w:rPr>
          <w:b/>
          <w:i/>
          <w:color w:val="000000" w:themeColor="text1"/>
          <w:sz w:val="22"/>
        </w:rPr>
        <w:t>h</w:t>
      </w:r>
      <w:r w:rsidRPr="00565338">
        <w:rPr>
          <w:b/>
          <w:i/>
          <w:color w:val="000000" w:themeColor="text1"/>
          <w:sz w:val="22"/>
        </w:rPr>
        <w:t>eterodyne architecture with IF FM-to-AM detect</w:t>
      </w:r>
      <w:r>
        <w:rPr>
          <w:b/>
          <w:i/>
          <w:color w:val="000000" w:themeColor="text1"/>
          <w:sz w:val="22"/>
        </w:rPr>
        <w:t>or</w:t>
      </w:r>
      <w:r>
        <w:rPr>
          <w:b/>
          <w:i/>
          <w:color w:val="000000" w:themeColor="text1"/>
          <w:sz w:val="22"/>
          <w:lang w:eastAsia="zh-CN"/>
        </w:rPr>
        <w:t xml:space="preserve">, </w:t>
      </w:r>
      <w:r>
        <w:rPr>
          <w:rFonts w:hint="eastAsia"/>
          <w:b/>
          <w:i/>
          <w:color w:val="000000" w:themeColor="text1"/>
          <w:sz w:val="22"/>
          <w:lang w:eastAsia="zh-CN"/>
        </w:rPr>
        <w:t>t</w:t>
      </w:r>
      <w:r w:rsidRPr="009F07F5">
        <w:rPr>
          <w:b/>
          <w:i/>
          <w:color w:val="000000" w:themeColor="text1"/>
          <w:sz w:val="22"/>
          <w:lang w:eastAsia="zh-CN"/>
        </w:rPr>
        <w:t>he relative power consumption is about 0.1 with noise figure of 15 dB.</w:t>
      </w:r>
    </w:p>
    <w:p w14:paraId="2385BB0E" w14:textId="77777777" w:rsidR="00A21556" w:rsidRPr="00A21556" w:rsidRDefault="00A21556" w:rsidP="00A21556">
      <w:pPr>
        <w:spacing w:before="120"/>
        <w:rPr>
          <w:lang w:val="en-GB" w:eastAsia="zh-CN"/>
        </w:rPr>
      </w:pPr>
    </w:p>
    <w:p w14:paraId="45882643" w14:textId="4BAF2539" w:rsidR="00F67C04" w:rsidRDefault="00BB5FA5" w:rsidP="00530B9C">
      <w:pPr>
        <w:pStyle w:val="1"/>
        <w:rPr>
          <w:color w:val="000000" w:themeColor="text1"/>
          <w:lang w:eastAsia="zh-CN"/>
        </w:rPr>
      </w:pPr>
      <w:r>
        <w:rPr>
          <w:color w:val="000000" w:themeColor="text1"/>
          <w:lang w:eastAsia="zh-CN"/>
        </w:rPr>
        <w:t>Other consideration for LP-WUS receiver architectures</w:t>
      </w:r>
    </w:p>
    <w:p w14:paraId="0A7C0F10" w14:textId="39C554A9" w:rsidR="00BB5FA5" w:rsidRDefault="005B33F4" w:rsidP="00BB5FA5">
      <w:pPr>
        <w:pStyle w:val="2"/>
        <w:rPr>
          <w:lang w:eastAsia="zh-CN"/>
        </w:rPr>
      </w:pPr>
      <w:r>
        <w:rPr>
          <w:rFonts w:hint="eastAsia"/>
          <w:lang w:eastAsia="zh-CN"/>
        </w:rPr>
        <w:t>O</w:t>
      </w:r>
      <w:r>
        <w:rPr>
          <w:lang w:eastAsia="zh-CN"/>
        </w:rPr>
        <w:t>n the impact of guard band and filter suppression performance</w:t>
      </w:r>
    </w:p>
    <w:p w14:paraId="75A72B20" w14:textId="57875A9E" w:rsidR="00BB5FA5" w:rsidRDefault="005B33F4" w:rsidP="00BB5FA5">
      <w:r w:rsidRPr="00690ADC">
        <w:t xml:space="preserve">Adjacent channel selectivity (ACS) is a measure of a receiver's ability to receive an NR signal at its assigned channel frequency in the presence of an adjacent channel signal at a given frequency offset from the center frequency of the assigned channel. ACS is the ratio of the receive filter attenuation on the assigned channel frequency to the receive filter attenuation on the adjacent channel(s). </w:t>
      </w:r>
      <w:r w:rsidRPr="00690ADC">
        <w:rPr>
          <w:rFonts w:hint="eastAsia"/>
        </w:rPr>
        <w:t>The</w:t>
      </w:r>
      <w:r w:rsidRPr="00690ADC">
        <w:t xml:space="preserve"> said receiver filter usually is the baseband channel filter.</w:t>
      </w:r>
      <w:r>
        <w:t xml:space="preserve"> It is noted that ACS is a concept between carriers. However, currently RAN1 focuses on the in-band deployment of LP-WUS, and the interference typically comes from adjacent RBs/REs in the same cell instead of from adjacent carriers. Therefore, the concept of ACS cannot be reused directly to the LP-WUS design. According to RAN4 discussion </w:t>
      </w:r>
      <w:r>
        <w:fldChar w:fldCharType="begin"/>
      </w:r>
      <w:r>
        <w:instrText xml:space="preserve"> REF _Ref130983257 \r \h </w:instrText>
      </w:r>
      <w:r>
        <w:fldChar w:fldCharType="separate"/>
      </w:r>
      <w:r w:rsidR="00FD76EC">
        <w:t>[9]</w:t>
      </w:r>
      <w:r>
        <w:fldChar w:fldCharType="end"/>
      </w:r>
      <w:r>
        <w:t xml:space="preserve">, a newly defined concept to show the </w:t>
      </w:r>
      <w:r>
        <w:rPr>
          <w:lang w:eastAsia="zh-CN"/>
        </w:rPr>
        <w:t xml:space="preserve">rejection capability of the interference rejection filters, which is named as </w:t>
      </w:r>
      <w:r w:rsidRPr="0038438B">
        <w:rPr>
          <w:lang w:eastAsia="zh-CN"/>
        </w:rPr>
        <w:t>Adjacent Sub-Carrier Selectivity (ASCS)</w:t>
      </w:r>
      <w:r>
        <w:rPr>
          <w:lang w:eastAsia="zh-CN"/>
        </w:rPr>
        <w:t>, can be considered.</w:t>
      </w:r>
    </w:p>
    <w:p w14:paraId="54220837" w14:textId="5D5F3FFC" w:rsidR="0038438B" w:rsidRDefault="005B33F4" w:rsidP="003F6482">
      <w:pPr>
        <w:pStyle w:val="af3"/>
        <w:numPr>
          <w:ilvl w:val="0"/>
          <w:numId w:val="11"/>
        </w:numPr>
        <w:spacing w:before="120"/>
        <w:ind w:left="0" w:firstLine="0"/>
        <w:contextualSpacing w:val="0"/>
        <w:jc w:val="both"/>
        <w:rPr>
          <w:b/>
          <w:i/>
          <w:color w:val="000000" w:themeColor="text1"/>
          <w:sz w:val="22"/>
          <w:lang w:val="en-US"/>
        </w:rPr>
      </w:pPr>
      <w:r>
        <w:rPr>
          <w:b/>
          <w:i/>
          <w:color w:val="000000" w:themeColor="text1"/>
          <w:sz w:val="22"/>
          <w:lang w:val="en-US"/>
        </w:rPr>
        <w:t>ACS is not proper to be directly used to LP-WUS, since it relates to the interference rejection between carriers, while LP-WUS is usually deployed in-band</w:t>
      </w:r>
      <w:r w:rsidRPr="007D02BF">
        <w:rPr>
          <w:b/>
          <w:i/>
          <w:color w:val="000000" w:themeColor="text1"/>
          <w:sz w:val="22"/>
          <w:lang w:val="en-US"/>
        </w:rPr>
        <w:t>.</w:t>
      </w:r>
    </w:p>
    <w:p w14:paraId="0183B766" w14:textId="26E3448A" w:rsidR="00A32BA6" w:rsidRDefault="005B33F4" w:rsidP="00F24D47">
      <w:pPr>
        <w:rPr>
          <w:lang w:val="en-GB" w:eastAsia="zh-CN"/>
        </w:rPr>
      </w:pPr>
      <w:r>
        <w:rPr>
          <w:lang w:val="en-GB" w:eastAsia="zh-CN"/>
        </w:rPr>
        <w:t xml:space="preserve">The rejection capability of a receiver usually depends on two aspects: 1) the suppression performance of the filter, and 2) the size of guard band. For example, according to the RAN4 spec, the requirement of ACS is about 30dB </w:t>
      </w:r>
      <w:r w:rsidRPr="00F24D47">
        <w:rPr>
          <w:lang w:val="en-GB" w:eastAsia="zh-CN"/>
        </w:rPr>
        <w:t xml:space="preserve">between the </w:t>
      </w:r>
      <w:r>
        <w:rPr>
          <w:lang w:val="en-GB" w:eastAsia="zh-CN"/>
        </w:rPr>
        <w:t>wanted signal mean power</w:t>
      </w:r>
      <w:r w:rsidRPr="00F24D47">
        <w:rPr>
          <w:lang w:val="en-GB" w:eastAsia="zh-CN"/>
        </w:rPr>
        <w:t xml:space="preserve"> and </w:t>
      </w:r>
      <w:r>
        <w:rPr>
          <w:lang w:val="en-GB" w:eastAsia="zh-CN"/>
        </w:rPr>
        <w:t>i</w:t>
      </w:r>
      <w:r w:rsidRPr="00F24D47">
        <w:rPr>
          <w:lang w:val="en-GB" w:eastAsia="zh-CN"/>
        </w:rPr>
        <w:t>nterfering signal mean power</w:t>
      </w:r>
      <w:r>
        <w:rPr>
          <w:lang w:val="en-GB" w:eastAsia="zh-CN"/>
        </w:rPr>
        <w:t xml:space="preserve">, with the specified guard band at the edge of a carrier where normally the guard band is 5%. For LP-WUS, there are already </w:t>
      </w:r>
      <w:r>
        <w:rPr>
          <w:lang w:val="en-GB" w:eastAsia="zh-CN"/>
        </w:rPr>
        <w:lastRenderedPageBreak/>
        <w:t xml:space="preserve">some agreements for guard band and filter made in the simulation assumption discussion in RAN1#112 </w:t>
      </w:r>
      <w:r>
        <w:rPr>
          <w:lang w:val="en-GB" w:eastAsia="zh-CN"/>
        </w:rPr>
        <w:fldChar w:fldCharType="begin"/>
      </w:r>
      <w:r>
        <w:rPr>
          <w:lang w:val="en-GB" w:eastAsia="zh-CN"/>
        </w:rPr>
        <w:instrText xml:space="preserve"> REF _Ref131701268 \r \h </w:instrText>
      </w:r>
      <w:r>
        <w:rPr>
          <w:lang w:val="en-GB" w:eastAsia="zh-CN"/>
        </w:rPr>
      </w:r>
      <w:r>
        <w:rPr>
          <w:lang w:val="en-GB" w:eastAsia="zh-CN"/>
        </w:rPr>
        <w:fldChar w:fldCharType="separate"/>
      </w:r>
      <w:r w:rsidR="00FD76EC">
        <w:rPr>
          <w:lang w:val="en-GB" w:eastAsia="zh-CN"/>
        </w:rPr>
        <w:t>[4]</w:t>
      </w:r>
      <w:r>
        <w:rPr>
          <w:lang w:val="en-GB" w:eastAsia="zh-CN"/>
        </w:rPr>
        <w:fldChar w:fldCharType="end"/>
      </w:r>
      <w:r>
        <w:rPr>
          <w:lang w:val="en-GB" w:eastAsia="zh-CN"/>
        </w:rPr>
        <w:t>:</w:t>
      </w:r>
    </w:p>
    <w:tbl>
      <w:tblPr>
        <w:tblStyle w:val="ae"/>
        <w:tblW w:w="0" w:type="auto"/>
        <w:tblLook w:val="04A0" w:firstRow="1" w:lastRow="0" w:firstColumn="1" w:lastColumn="0" w:noHBand="0" w:noVBand="1"/>
      </w:tblPr>
      <w:tblGrid>
        <w:gridCol w:w="9307"/>
      </w:tblGrid>
      <w:tr w:rsidR="005B33F4" w14:paraId="2A3FECBE" w14:textId="77777777" w:rsidTr="00971BBD">
        <w:tc>
          <w:tcPr>
            <w:tcW w:w="9307" w:type="dxa"/>
          </w:tcPr>
          <w:p w14:paraId="1BE05A8E" w14:textId="77777777" w:rsidR="005B33F4" w:rsidRDefault="005B33F4" w:rsidP="00971BBD">
            <w:pPr>
              <w:jc w:val="center"/>
              <w:rPr>
                <w:lang w:val="en-GB" w:eastAsia="zh-CN"/>
              </w:rPr>
            </w:pPr>
            <w:r w:rsidRPr="00233AC1">
              <w:rPr>
                <w:b/>
                <w:bCs/>
                <w:lang w:eastAsia="zh-CN"/>
              </w:rPr>
              <w:t>Table XX. Simulation assumptions for LP-WUS</w:t>
            </w:r>
          </w:p>
          <w:tbl>
            <w:tblPr>
              <w:tblW w:w="8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4"/>
              <w:gridCol w:w="6774"/>
            </w:tblGrid>
            <w:tr w:rsidR="005B33F4" w:rsidRPr="00233AC1" w14:paraId="3F04F9CB" w14:textId="77777777" w:rsidTr="00971BBD">
              <w:trPr>
                <w:trHeight w:val="17"/>
                <w:jc w:val="center"/>
              </w:trPr>
              <w:tc>
                <w:tcPr>
                  <w:tcW w:w="1834" w:type="dxa"/>
                  <w:shd w:val="clear" w:color="auto" w:fill="B4C6E7"/>
                  <w:tcMar>
                    <w:top w:w="0" w:type="dxa"/>
                    <w:left w:w="108" w:type="dxa"/>
                    <w:bottom w:w="0" w:type="dxa"/>
                    <w:right w:w="108" w:type="dxa"/>
                  </w:tcMar>
                  <w:vAlign w:val="center"/>
                  <w:hideMark/>
                </w:tcPr>
                <w:p w14:paraId="08FEA965" w14:textId="77777777" w:rsidR="005B33F4" w:rsidRPr="00233AC1" w:rsidRDefault="005B33F4" w:rsidP="00971BBD">
                  <w:pPr>
                    <w:overflowPunct w:val="0"/>
                    <w:textAlignment w:val="baseline"/>
                    <w:rPr>
                      <w:rFonts w:ascii="Arial" w:hAnsi="Arial" w:cs="Arial"/>
                      <w:b/>
                      <w:bCs/>
                      <w:sz w:val="16"/>
                      <w:szCs w:val="16"/>
                    </w:rPr>
                  </w:pPr>
                  <w:r w:rsidRPr="00233AC1">
                    <w:rPr>
                      <w:rFonts w:ascii="Arial" w:hAnsi="Arial" w:cs="Arial"/>
                      <w:b/>
                      <w:bCs/>
                      <w:sz w:val="16"/>
                      <w:szCs w:val="16"/>
                    </w:rPr>
                    <w:t>Attributes</w:t>
                  </w:r>
                </w:p>
              </w:tc>
              <w:tc>
                <w:tcPr>
                  <w:tcW w:w="6773" w:type="dxa"/>
                  <w:shd w:val="clear" w:color="auto" w:fill="B4C6E7"/>
                  <w:tcMar>
                    <w:top w:w="0" w:type="dxa"/>
                    <w:left w:w="108" w:type="dxa"/>
                    <w:bottom w:w="0" w:type="dxa"/>
                    <w:right w:w="108" w:type="dxa"/>
                  </w:tcMar>
                  <w:vAlign w:val="center"/>
                  <w:hideMark/>
                </w:tcPr>
                <w:p w14:paraId="2CB536D3" w14:textId="77777777" w:rsidR="005B33F4" w:rsidRPr="00233AC1" w:rsidRDefault="005B33F4" w:rsidP="00971BBD">
                  <w:pPr>
                    <w:overflowPunct w:val="0"/>
                    <w:textAlignment w:val="baseline"/>
                    <w:rPr>
                      <w:rFonts w:ascii="Arial" w:hAnsi="Arial" w:cs="Arial"/>
                      <w:b/>
                      <w:bCs/>
                      <w:sz w:val="16"/>
                      <w:szCs w:val="16"/>
                    </w:rPr>
                  </w:pPr>
                  <w:r w:rsidRPr="00233AC1">
                    <w:rPr>
                      <w:rFonts w:ascii="Arial" w:hAnsi="Arial" w:cs="Arial"/>
                      <w:b/>
                      <w:bCs/>
                      <w:sz w:val="16"/>
                      <w:szCs w:val="16"/>
                    </w:rPr>
                    <w:t>Assumptions</w:t>
                  </w:r>
                </w:p>
              </w:tc>
            </w:tr>
            <w:tr w:rsidR="005B33F4" w:rsidRPr="00233AC1" w14:paraId="5517CFAE" w14:textId="77777777" w:rsidTr="00971BBD">
              <w:trPr>
                <w:trHeight w:val="17"/>
                <w:jc w:val="center"/>
              </w:trPr>
              <w:tc>
                <w:tcPr>
                  <w:tcW w:w="8608" w:type="dxa"/>
                  <w:gridSpan w:val="2"/>
                  <w:tcMar>
                    <w:top w:w="0" w:type="dxa"/>
                    <w:left w:w="108" w:type="dxa"/>
                    <w:bottom w:w="0" w:type="dxa"/>
                    <w:right w:w="108" w:type="dxa"/>
                  </w:tcMar>
                  <w:vAlign w:val="center"/>
                  <w:hideMark/>
                </w:tcPr>
                <w:p w14:paraId="3CEFC2FA" w14:textId="77777777" w:rsidR="005B33F4" w:rsidRPr="00233AC1" w:rsidRDefault="005B33F4" w:rsidP="00971BBD">
                  <w:pPr>
                    <w:overflowPunct w:val="0"/>
                    <w:textAlignment w:val="baseline"/>
                    <w:rPr>
                      <w:rFonts w:ascii="Arial" w:hAnsi="Arial" w:cs="Arial"/>
                      <w:sz w:val="16"/>
                      <w:szCs w:val="16"/>
                    </w:rPr>
                  </w:pPr>
                  <w:r>
                    <w:rPr>
                      <w:rFonts w:ascii="Arial" w:hAnsi="Arial" w:cs="Arial"/>
                      <w:sz w:val="16"/>
                      <w:szCs w:val="16"/>
                    </w:rPr>
                    <w:t>…</w:t>
                  </w:r>
                </w:p>
              </w:tc>
            </w:tr>
            <w:tr w:rsidR="005B33F4" w:rsidRPr="00233AC1" w14:paraId="2CD28A75" w14:textId="77777777" w:rsidTr="00971BBD">
              <w:trPr>
                <w:trHeight w:val="17"/>
                <w:jc w:val="center"/>
              </w:trPr>
              <w:tc>
                <w:tcPr>
                  <w:tcW w:w="1834" w:type="dxa"/>
                  <w:tcMar>
                    <w:top w:w="0" w:type="dxa"/>
                    <w:left w:w="108" w:type="dxa"/>
                    <w:bottom w:w="0" w:type="dxa"/>
                    <w:right w:w="108" w:type="dxa"/>
                  </w:tcMar>
                  <w:vAlign w:val="center"/>
                  <w:hideMark/>
                </w:tcPr>
                <w:p w14:paraId="0D871E68" w14:textId="77777777" w:rsidR="005B33F4" w:rsidRPr="00233AC1" w:rsidRDefault="005B33F4" w:rsidP="00971BBD">
                  <w:pPr>
                    <w:overflowPunct w:val="0"/>
                    <w:textAlignment w:val="baseline"/>
                    <w:rPr>
                      <w:rFonts w:ascii="Arial" w:hAnsi="Arial" w:cs="Arial"/>
                      <w:sz w:val="16"/>
                      <w:szCs w:val="16"/>
                    </w:rPr>
                  </w:pPr>
                  <w:r w:rsidRPr="00233AC1">
                    <w:rPr>
                      <w:rFonts w:ascii="Arial" w:hAnsi="Arial" w:cs="Arial"/>
                      <w:sz w:val="16"/>
                      <w:szCs w:val="16"/>
                    </w:rPr>
                    <w:t>LP-WUS BW</w:t>
                  </w:r>
                </w:p>
              </w:tc>
              <w:tc>
                <w:tcPr>
                  <w:tcW w:w="6773" w:type="dxa"/>
                  <w:tcMar>
                    <w:top w:w="0" w:type="dxa"/>
                    <w:left w:w="108" w:type="dxa"/>
                    <w:bottom w:w="0" w:type="dxa"/>
                    <w:right w:w="108" w:type="dxa"/>
                  </w:tcMar>
                  <w:vAlign w:val="center"/>
                  <w:hideMark/>
                </w:tcPr>
                <w:p w14:paraId="13A6273E" w14:textId="77777777" w:rsidR="005B33F4" w:rsidRPr="00233AC1" w:rsidRDefault="005B33F4" w:rsidP="00971BBD">
                  <w:pPr>
                    <w:overflowPunct w:val="0"/>
                    <w:textAlignment w:val="baseline"/>
                    <w:rPr>
                      <w:rFonts w:ascii="Arial" w:hAnsi="Arial" w:cs="Arial"/>
                      <w:sz w:val="16"/>
                      <w:szCs w:val="16"/>
                    </w:rPr>
                  </w:pPr>
                  <w:r w:rsidRPr="00233AC1">
                    <w:rPr>
                      <w:rFonts w:ascii="Arial" w:hAnsi="Arial" w:cs="Arial"/>
                      <w:sz w:val="16"/>
                      <w:szCs w:val="16"/>
                    </w:rPr>
                    <w:t>Option 1:</w:t>
                  </w:r>
                </w:p>
                <w:p w14:paraId="683C367C" w14:textId="77777777" w:rsidR="005B33F4" w:rsidRPr="00570E14" w:rsidRDefault="005B33F4" w:rsidP="005B33F4">
                  <w:pPr>
                    <w:numPr>
                      <w:ilvl w:val="0"/>
                      <w:numId w:val="20"/>
                    </w:numPr>
                    <w:overflowPunct w:val="0"/>
                    <w:autoSpaceDE/>
                    <w:adjustRightInd/>
                    <w:spacing w:after="0"/>
                    <w:jc w:val="left"/>
                    <w:textAlignment w:val="baseline"/>
                    <w:rPr>
                      <w:rFonts w:ascii="Arial" w:hAnsi="Arial" w:cs="Arial"/>
                      <w:sz w:val="16"/>
                      <w:szCs w:val="16"/>
                    </w:rPr>
                  </w:pPr>
                  <w:r w:rsidRPr="00570E14">
                    <w:rPr>
                      <w:rFonts w:ascii="Arial" w:hAnsi="Arial" w:cs="Arial"/>
                      <w:sz w:val="16"/>
                      <w:szCs w:val="16"/>
                    </w:rPr>
                    <w:t>5MHz including subcarriers for guard band</w:t>
                  </w:r>
                </w:p>
                <w:p w14:paraId="69031F64" w14:textId="77777777" w:rsidR="005B33F4" w:rsidRPr="00233AC1" w:rsidRDefault="005B33F4" w:rsidP="005B33F4">
                  <w:pPr>
                    <w:numPr>
                      <w:ilvl w:val="0"/>
                      <w:numId w:val="20"/>
                    </w:numPr>
                    <w:overflowPunct w:val="0"/>
                    <w:autoSpaceDE/>
                    <w:adjustRightInd/>
                    <w:spacing w:after="0"/>
                    <w:jc w:val="left"/>
                    <w:textAlignment w:val="baseline"/>
                    <w:rPr>
                      <w:rFonts w:ascii="Arial" w:hAnsi="Arial" w:cs="Arial"/>
                      <w:sz w:val="16"/>
                      <w:szCs w:val="16"/>
                    </w:rPr>
                  </w:pPr>
                  <w:r w:rsidRPr="00233AC1">
                    <w:rPr>
                      <w:rFonts w:ascii="Arial" w:hAnsi="Arial" w:cs="Arial"/>
                      <w:sz w:val="16"/>
                      <w:szCs w:val="16"/>
                    </w:rPr>
                    <w:t>4.32MHz (i.e.,12 RBs) for LP-WUS transmission for 30kHz SCS</w:t>
                  </w:r>
                </w:p>
                <w:p w14:paraId="37D83232" w14:textId="77777777" w:rsidR="005B33F4" w:rsidRPr="00233AC1" w:rsidRDefault="005B33F4" w:rsidP="00971BBD">
                  <w:pPr>
                    <w:overflowPunct w:val="0"/>
                    <w:textAlignment w:val="baseline"/>
                    <w:rPr>
                      <w:rFonts w:ascii="Arial" w:hAnsi="Arial" w:cs="Arial"/>
                      <w:sz w:val="16"/>
                      <w:szCs w:val="16"/>
                    </w:rPr>
                  </w:pPr>
                  <w:r w:rsidRPr="00233AC1">
                    <w:rPr>
                      <w:rFonts w:ascii="Arial" w:hAnsi="Arial" w:cs="Arial"/>
                      <w:sz w:val="16"/>
                      <w:szCs w:val="16"/>
                    </w:rPr>
                    <w:t>Option 2:</w:t>
                  </w:r>
                </w:p>
                <w:p w14:paraId="7C0A6D18" w14:textId="77777777" w:rsidR="005B33F4" w:rsidRPr="00570E14" w:rsidRDefault="005B33F4" w:rsidP="005B33F4">
                  <w:pPr>
                    <w:numPr>
                      <w:ilvl w:val="0"/>
                      <w:numId w:val="20"/>
                    </w:numPr>
                    <w:overflowPunct w:val="0"/>
                    <w:autoSpaceDE/>
                    <w:adjustRightInd/>
                    <w:spacing w:after="0"/>
                    <w:jc w:val="left"/>
                    <w:textAlignment w:val="baseline"/>
                    <w:rPr>
                      <w:rFonts w:ascii="Arial" w:hAnsi="Arial" w:cs="Arial"/>
                      <w:sz w:val="16"/>
                      <w:szCs w:val="16"/>
                    </w:rPr>
                  </w:pPr>
                  <w:r w:rsidRPr="00570E14">
                    <w:rPr>
                      <w:rFonts w:ascii="Arial" w:hAnsi="Arial" w:cs="Arial"/>
                      <w:sz w:val="16"/>
                      <w:szCs w:val="16"/>
                    </w:rPr>
                    <w:t xml:space="preserve">{2.16, 4.32} MHz including subcarriers for guard band </w:t>
                  </w:r>
                </w:p>
                <w:p w14:paraId="3708361E" w14:textId="77777777" w:rsidR="005B33F4" w:rsidRPr="00233AC1" w:rsidRDefault="005B33F4" w:rsidP="005B33F4">
                  <w:pPr>
                    <w:numPr>
                      <w:ilvl w:val="0"/>
                      <w:numId w:val="20"/>
                    </w:numPr>
                    <w:overflowPunct w:val="0"/>
                    <w:autoSpaceDE/>
                    <w:adjustRightInd/>
                    <w:snapToGrid/>
                    <w:spacing w:after="0"/>
                    <w:jc w:val="left"/>
                    <w:textAlignment w:val="baseline"/>
                    <w:rPr>
                      <w:rFonts w:ascii="Arial" w:hAnsi="Arial" w:cs="Arial"/>
                      <w:sz w:val="16"/>
                      <w:szCs w:val="16"/>
                    </w:rPr>
                  </w:pPr>
                  <w:r w:rsidRPr="00233AC1">
                    <w:rPr>
                      <w:rFonts w:ascii="Arial" w:hAnsi="Arial" w:cs="Arial"/>
                      <w:sz w:val="16"/>
                      <w:szCs w:val="16"/>
                    </w:rPr>
                    <w:t>1.44MHz, 2.88MHz (</w:t>
                  </w:r>
                  <w:proofErr w:type="gramStart"/>
                  <w:r w:rsidRPr="00233AC1">
                    <w:rPr>
                      <w:rFonts w:ascii="Arial" w:hAnsi="Arial" w:cs="Arial"/>
                      <w:sz w:val="16"/>
                      <w:szCs w:val="16"/>
                    </w:rPr>
                    <w:t>i.e.{</w:t>
                  </w:r>
                  <w:proofErr w:type="gramEnd"/>
                  <w:r w:rsidRPr="00233AC1">
                    <w:rPr>
                      <w:rFonts w:ascii="Arial" w:hAnsi="Arial" w:cs="Arial"/>
                      <w:sz w:val="16"/>
                      <w:szCs w:val="16"/>
                    </w:rPr>
                    <w:t>4, 8} RBs) for LP-WUS transmission for 30kHz SCS</w:t>
                  </w:r>
                </w:p>
                <w:p w14:paraId="5110F53D" w14:textId="77777777" w:rsidR="005B33F4" w:rsidRPr="00233AC1" w:rsidRDefault="005B33F4" w:rsidP="00971BBD">
                  <w:pPr>
                    <w:overflowPunct w:val="0"/>
                    <w:textAlignment w:val="baseline"/>
                    <w:rPr>
                      <w:rFonts w:ascii="Arial" w:hAnsi="Arial" w:cs="Arial"/>
                      <w:sz w:val="16"/>
                      <w:szCs w:val="16"/>
                    </w:rPr>
                  </w:pPr>
                  <w:r w:rsidRPr="00233AC1">
                    <w:rPr>
                      <w:rFonts w:ascii="Arial" w:hAnsi="Arial" w:cs="Arial"/>
                      <w:sz w:val="16"/>
                      <w:szCs w:val="16"/>
                    </w:rPr>
                    <w:t>FFS: other options are up to companies to report</w:t>
                  </w:r>
                </w:p>
                <w:p w14:paraId="129D04EC" w14:textId="77777777" w:rsidR="005B33F4" w:rsidRPr="00233AC1" w:rsidRDefault="005B33F4" w:rsidP="00971BBD">
                  <w:pPr>
                    <w:overflowPunct w:val="0"/>
                    <w:textAlignment w:val="baseline"/>
                    <w:rPr>
                      <w:rFonts w:ascii="Arial" w:hAnsi="Arial" w:cs="Arial"/>
                      <w:sz w:val="16"/>
                      <w:szCs w:val="16"/>
                    </w:rPr>
                  </w:pPr>
                  <w:r w:rsidRPr="00233AC1">
                    <w:rPr>
                      <w:rFonts w:ascii="Arial" w:hAnsi="Arial" w:cs="Arial"/>
                      <w:sz w:val="16"/>
                      <w:szCs w:val="16"/>
                    </w:rPr>
                    <w:t>GB is symmetrically placed on each side of LP-WUS</w:t>
                  </w:r>
                </w:p>
              </w:tc>
            </w:tr>
            <w:tr w:rsidR="005B33F4" w:rsidRPr="00233AC1" w14:paraId="7D587554" w14:textId="77777777" w:rsidTr="00971BBD">
              <w:trPr>
                <w:trHeight w:val="17"/>
                <w:jc w:val="center"/>
              </w:trPr>
              <w:tc>
                <w:tcPr>
                  <w:tcW w:w="1834" w:type="dxa"/>
                  <w:tcMar>
                    <w:top w:w="0" w:type="dxa"/>
                    <w:left w:w="108" w:type="dxa"/>
                    <w:bottom w:w="0" w:type="dxa"/>
                    <w:right w:w="108" w:type="dxa"/>
                  </w:tcMar>
                  <w:vAlign w:val="center"/>
                  <w:hideMark/>
                </w:tcPr>
                <w:p w14:paraId="2416713D" w14:textId="77777777" w:rsidR="005B33F4" w:rsidRPr="00233AC1" w:rsidRDefault="005B33F4" w:rsidP="00971BBD">
                  <w:pPr>
                    <w:overflowPunct w:val="0"/>
                    <w:textAlignment w:val="baseline"/>
                    <w:rPr>
                      <w:rFonts w:ascii="Arial" w:hAnsi="Arial" w:cs="Arial"/>
                      <w:sz w:val="16"/>
                      <w:szCs w:val="16"/>
                    </w:rPr>
                  </w:pPr>
                  <w:r w:rsidRPr="00570E14">
                    <w:rPr>
                      <w:rFonts w:ascii="Arial" w:hAnsi="Arial" w:cs="Arial"/>
                      <w:sz w:val="16"/>
                      <w:szCs w:val="16"/>
                    </w:rPr>
                    <w:t>Filter</w:t>
                  </w:r>
                  <w:r w:rsidRPr="00233AC1">
                    <w:rPr>
                      <w:rFonts w:ascii="Arial" w:hAnsi="Arial" w:cs="Arial"/>
                      <w:sz w:val="16"/>
                      <w:szCs w:val="16"/>
                    </w:rPr>
                    <w:t xml:space="preserve"> </w:t>
                  </w:r>
                </w:p>
              </w:tc>
              <w:tc>
                <w:tcPr>
                  <w:tcW w:w="6773" w:type="dxa"/>
                  <w:tcMar>
                    <w:top w:w="0" w:type="dxa"/>
                    <w:left w:w="108" w:type="dxa"/>
                    <w:bottom w:w="0" w:type="dxa"/>
                    <w:right w:w="108" w:type="dxa"/>
                  </w:tcMar>
                  <w:vAlign w:val="center"/>
                  <w:hideMark/>
                </w:tcPr>
                <w:p w14:paraId="0C02F69F" w14:textId="77777777" w:rsidR="005B33F4" w:rsidRPr="00233AC1" w:rsidRDefault="005B33F4" w:rsidP="00971BBD">
                  <w:pPr>
                    <w:rPr>
                      <w:rFonts w:ascii="Arial" w:hAnsi="Arial" w:cs="Arial"/>
                      <w:sz w:val="16"/>
                      <w:szCs w:val="16"/>
                    </w:rPr>
                  </w:pPr>
                  <w:r w:rsidRPr="00233AC1">
                    <w:rPr>
                      <w:rFonts w:ascii="Arial" w:hAnsi="Arial" w:cs="Arial"/>
                      <w:sz w:val="16"/>
                      <w:szCs w:val="16"/>
                    </w:rPr>
                    <w:t>X-</w:t>
                  </w:r>
                  <w:proofErr w:type="spellStart"/>
                  <w:r w:rsidRPr="00233AC1">
                    <w:rPr>
                      <w:rFonts w:ascii="Arial" w:hAnsi="Arial" w:cs="Arial"/>
                      <w:sz w:val="16"/>
                      <w:szCs w:val="16"/>
                    </w:rPr>
                    <w:t>th</w:t>
                  </w:r>
                  <w:proofErr w:type="spellEnd"/>
                  <w:r w:rsidRPr="00233AC1">
                    <w:rPr>
                      <w:rFonts w:ascii="Arial" w:hAnsi="Arial" w:cs="Arial"/>
                      <w:sz w:val="16"/>
                      <w:szCs w:val="16"/>
                    </w:rPr>
                    <w:t xml:space="preserve"> Order filter (e.g. Butterworth, Chebyshev, …) with Y MHz bandwidth,</w:t>
                  </w:r>
                </w:p>
                <w:p w14:paraId="68BBF3D9" w14:textId="77777777" w:rsidR="005B33F4" w:rsidRPr="00233AC1" w:rsidRDefault="005B33F4" w:rsidP="005B33F4">
                  <w:pPr>
                    <w:numPr>
                      <w:ilvl w:val="0"/>
                      <w:numId w:val="21"/>
                    </w:numPr>
                    <w:overflowPunct w:val="0"/>
                    <w:autoSpaceDE/>
                    <w:adjustRightInd/>
                    <w:spacing w:after="0"/>
                    <w:jc w:val="left"/>
                    <w:textAlignment w:val="baseline"/>
                    <w:rPr>
                      <w:rFonts w:ascii="Arial" w:hAnsi="Arial" w:cs="Arial"/>
                      <w:sz w:val="16"/>
                      <w:szCs w:val="16"/>
                    </w:rPr>
                  </w:pPr>
                  <w:r w:rsidRPr="00233AC1">
                    <w:rPr>
                      <w:rFonts w:ascii="Arial" w:hAnsi="Arial" w:cs="Arial"/>
                      <w:sz w:val="16"/>
                      <w:szCs w:val="16"/>
                    </w:rPr>
                    <w:t>X = {3, 5}</w:t>
                  </w:r>
                </w:p>
                <w:p w14:paraId="0D86AD9E" w14:textId="77777777" w:rsidR="005B33F4" w:rsidRPr="00233AC1" w:rsidRDefault="005B33F4" w:rsidP="005B33F4">
                  <w:pPr>
                    <w:numPr>
                      <w:ilvl w:val="0"/>
                      <w:numId w:val="21"/>
                    </w:numPr>
                    <w:overflowPunct w:val="0"/>
                    <w:autoSpaceDE/>
                    <w:adjustRightInd/>
                    <w:spacing w:after="0"/>
                    <w:jc w:val="left"/>
                    <w:textAlignment w:val="baseline"/>
                    <w:rPr>
                      <w:rFonts w:ascii="Arial" w:hAnsi="Arial" w:cs="Arial"/>
                      <w:sz w:val="16"/>
                      <w:szCs w:val="16"/>
                      <w:lang w:val="fr-FR"/>
                    </w:rPr>
                  </w:pPr>
                  <w:r w:rsidRPr="00233AC1">
                    <w:rPr>
                      <w:rFonts w:ascii="Arial" w:hAnsi="Arial" w:cs="Arial"/>
                      <w:sz w:val="16"/>
                      <w:szCs w:val="16"/>
                      <w:lang w:val="fr-FR"/>
                    </w:rPr>
                    <w:t>Companies to report Y</w:t>
                  </w:r>
                </w:p>
                <w:p w14:paraId="02BF3B74" w14:textId="77777777" w:rsidR="005B33F4" w:rsidRPr="00233AC1" w:rsidRDefault="005B33F4" w:rsidP="00971BBD">
                  <w:pPr>
                    <w:overflowPunct w:val="0"/>
                    <w:textAlignment w:val="baseline"/>
                    <w:rPr>
                      <w:rFonts w:ascii="Arial" w:hAnsi="Arial" w:cs="Arial"/>
                      <w:sz w:val="16"/>
                      <w:szCs w:val="16"/>
                    </w:rPr>
                  </w:pPr>
                  <w:r w:rsidRPr="00233AC1">
                    <w:rPr>
                      <w:rFonts w:ascii="Arial" w:hAnsi="Arial" w:cs="Arial"/>
                      <w:sz w:val="16"/>
                      <w:szCs w:val="16"/>
                    </w:rPr>
                    <w:t>Companies to report any other assumptions if needed</w:t>
                  </w:r>
                </w:p>
              </w:tc>
            </w:tr>
            <w:tr w:rsidR="005B33F4" w:rsidRPr="00233AC1" w14:paraId="42030850" w14:textId="77777777" w:rsidTr="00971BBD">
              <w:trPr>
                <w:trHeight w:val="17"/>
                <w:jc w:val="center"/>
              </w:trPr>
              <w:tc>
                <w:tcPr>
                  <w:tcW w:w="8608" w:type="dxa"/>
                  <w:gridSpan w:val="2"/>
                  <w:tcMar>
                    <w:top w:w="0" w:type="dxa"/>
                    <w:left w:w="108" w:type="dxa"/>
                    <w:bottom w:w="0" w:type="dxa"/>
                    <w:right w:w="108" w:type="dxa"/>
                  </w:tcMar>
                  <w:vAlign w:val="center"/>
                </w:tcPr>
                <w:p w14:paraId="459A0D75" w14:textId="77777777" w:rsidR="005B33F4" w:rsidRPr="00233AC1" w:rsidRDefault="005B33F4" w:rsidP="00971BBD">
                  <w:pPr>
                    <w:rPr>
                      <w:rFonts w:ascii="Arial" w:hAnsi="Arial" w:cs="Arial"/>
                      <w:sz w:val="16"/>
                      <w:szCs w:val="16"/>
                      <w:lang w:eastAsia="zh-CN"/>
                    </w:rPr>
                  </w:pPr>
                  <w:r>
                    <w:rPr>
                      <w:rFonts w:ascii="Arial" w:hAnsi="Arial" w:cs="Arial"/>
                      <w:sz w:val="16"/>
                      <w:szCs w:val="16"/>
                      <w:lang w:eastAsia="zh-CN"/>
                    </w:rPr>
                    <w:t>…</w:t>
                  </w:r>
                </w:p>
              </w:tc>
            </w:tr>
          </w:tbl>
          <w:p w14:paraId="0962B17E" w14:textId="77777777" w:rsidR="005B33F4" w:rsidRDefault="005B33F4" w:rsidP="00971BBD">
            <w:pPr>
              <w:rPr>
                <w:b/>
                <w:bCs/>
                <w:lang w:eastAsia="zh-CN"/>
              </w:rPr>
            </w:pPr>
          </w:p>
        </w:tc>
      </w:tr>
    </w:tbl>
    <w:p w14:paraId="77C935F9" w14:textId="77777777" w:rsidR="005B33F4" w:rsidRDefault="005B33F4" w:rsidP="00F24D47">
      <w:pPr>
        <w:rPr>
          <w:lang w:val="en-GB" w:eastAsia="zh-CN"/>
        </w:rPr>
      </w:pPr>
    </w:p>
    <w:p w14:paraId="084859D2" w14:textId="5AAA8350" w:rsidR="005B33F4" w:rsidRDefault="005B33F4" w:rsidP="00F24D47">
      <w:pPr>
        <w:rPr>
          <w:lang w:val="en-GB" w:eastAsia="zh-CN"/>
        </w:rPr>
      </w:pPr>
      <w:r>
        <w:rPr>
          <w:lang w:val="en-GB" w:eastAsia="zh-CN"/>
        </w:rPr>
        <w:t xml:space="preserve">It can be seen that the size of guard band can be much smaller than that for a NR carrier due to the limited BW, so the </w:t>
      </w:r>
      <w:r w:rsidRPr="00F24D47">
        <w:rPr>
          <w:lang w:val="en-GB" w:eastAsia="zh-CN"/>
        </w:rPr>
        <w:t xml:space="preserve">interference rejection </w:t>
      </w:r>
      <w:r>
        <w:rPr>
          <w:lang w:val="en-GB" w:eastAsia="zh-CN"/>
        </w:rPr>
        <w:t>requirements</w:t>
      </w:r>
      <w:r w:rsidRPr="00F24D47">
        <w:rPr>
          <w:lang w:val="en-GB" w:eastAsia="zh-CN"/>
        </w:rPr>
        <w:t xml:space="preserve"> for adjacent sub-carriers</w:t>
      </w:r>
      <w:r>
        <w:rPr>
          <w:lang w:val="en-GB" w:eastAsia="zh-CN"/>
        </w:rPr>
        <w:t xml:space="preserve"> considering the </w:t>
      </w:r>
      <w:r w:rsidRPr="00F24D47">
        <w:rPr>
          <w:lang w:val="en-GB" w:eastAsia="zh-CN"/>
        </w:rPr>
        <w:t>size of guard band and the filter implementation</w:t>
      </w:r>
      <w:r>
        <w:rPr>
          <w:lang w:val="en-GB" w:eastAsia="zh-CN"/>
        </w:rPr>
        <w:t xml:space="preserve"> for LP-WUS should be further studied</w:t>
      </w:r>
      <w:r w:rsidRPr="00F24D47">
        <w:rPr>
          <w:lang w:val="en-GB" w:eastAsia="zh-CN"/>
        </w:rPr>
        <w:t>.</w:t>
      </w:r>
    </w:p>
    <w:p w14:paraId="11C98653" w14:textId="77777777" w:rsidR="005B33F4" w:rsidRPr="00355017" w:rsidRDefault="005B33F4" w:rsidP="005B33F4">
      <w:pPr>
        <w:pStyle w:val="af3"/>
        <w:numPr>
          <w:ilvl w:val="0"/>
          <w:numId w:val="10"/>
        </w:numPr>
        <w:ind w:left="0" w:firstLine="0"/>
        <w:jc w:val="both"/>
        <w:rPr>
          <w:b/>
          <w:i/>
          <w:color w:val="000000" w:themeColor="text1"/>
          <w:sz w:val="22"/>
        </w:rPr>
      </w:pPr>
      <w:r w:rsidRPr="00355017">
        <w:rPr>
          <w:b/>
          <w:i/>
          <w:color w:val="000000" w:themeColor="text1"/>
          <w:sz w:val="22"/>
        </w:rPr>
        <w:t>Study the requirement of interference rejection capability for adjacent sub-carriers, considering the size of guard band and the filter implementation.</w:t>
      </w:r>
    </w:p>
    <w:p w14:paraId="69F4F728" w14:textId="44269814" w:rsidR="00F67C04" w:rsidRPr="00F30E5E" w:rsidRDefault="00F67C04" w:rsidP="00371E73">
      <w:pPr>
        <w:rPr>
          <w:lang w:val="en-GB" w:eastAsia="zh-CN"/>
        </w:rPr>
      </w:pPr>
    </w:p>
    <w:p w14:paraId="3A173CE2" w14:textId="77777777" w:rsidR="00157FC3" w:rsidRPr="004A43B4" w:rsidRDefault="00747F48" w:rsidP="00530B9C">
      <w:pPr>
        <w:pStyle w:val="1"/>
        <w:rPr>
          <w:color w:val="000000" w:themeColor="text1"/>
        </w:rPr>
      </w:pPr>
      <w:r w:rsidRPr="004A43B4">
        <w:rPr>
          <w:color w:val="000000" w:themeColor="text1"/>
        </w:rPr>
        <w:t>Conclusion</w:t>
      </w:r>
      <w:r w:rsidR="006B1FD5" w:rsidRPr="004A43B4">
        <w:rPr>
          <w:color w:val="000000" w:themeColor="text1"/>
        </w:rPr>
        <w:t>s</w:t>
      </w:r>
    </w:p>
    <w:p w14:paraId="2AF098F8" w14:textId="678002DC" w:rsidR="00C26E5A" w:rsidRPr="004A43B4" w:rsidRDefault="00C26E5A" w:rsidP="00C26E5A">
      <w:pPr>
        <w:rPr>
          <w:color w:val="000000" w:themeColor="text1"/>
        </w:rPr>
      </w:pPr>
      <w:r w:rsidRPr="004A43B4">
        <w:rPr>
          <w:color w:val="000000" w:themeColor="text1"/>
        </w:rPr>
        <w:t>This contribution continues discussing the architectures of LP-WUS receiver. We have the following observations and proposals:</w:t>
      </w:r>
    </w:p>
    <w:p w14:paraId="3832D545" w14:textId="07E7555E" w:rsidR="00F023D2" w:rsidRDefault="00D77248" w:rsidP="005702D2">
      <w:pPr>
        <w:rPr>
          <w:rFonts w:eastAsia="MS Mincho"/>
          <w:u w:val="single"/>
          <w:lang w:eastAsia="ja-JP"/>
        </w:rPr>
      </w:pPr>
      <w:bookmarkStart w:id="12" w:name="_Ref124589665"/>
      <w:bookmarkStart w:id="13" w:name="_Ref71620620"/>
      <w:bookmarkStart w:id="14" w:name="_Ref124671424"/>
      <w:r w:rsidRPr="00FE2AF9">
        <w:rPr>
          <w:rFonts w:eastAsia="MS Mincho"/>
          <w:u w:val="single"/>
          <w:lang w:eastAsia="ja-JP"/>
        </w:rPr>
        <w:t>Observations:</w:t>
      </w:r>
      <w:r>
        <w:rPr>
          <w:rFonts w:eastAsia="MS Mincho"/>
          <w:u w:val="single"/>
          <w:lang w:eastAsia="ja-JP"/>
        </w:rPr>
        <w:t xml:space="preserve"> </w:t>
      </w:r>
      <w:r w:rsidRPr="00C26E5A">
        <w:rPr>
          <w:rFonts w:eastAsia="MS Mincho"/>
          <w:u w:val="single"/>
          <w:lang w:eastAsia="ja-JP"/>
        </w:rPr>
        <w:t xml:space="preserve"> </w:t>
      </w:r>
    </w:p>
    <w:p w14:paraId="0169B3DE" w14:textId="7472A0E4" w:rsidR="00B50E4E" w:rsidRDefault="00B50E4E" w:rsidP="000B0E63">
      <w:pPr>
        <w:spacing w:before="120"/>
        <w:rPr>
          <w:b/>
          <w:i/>
          <w:color w:val="000000" w:themeColor="text1"/>
        </w:rPr>
      </w:pPr>
    </w:p>
    <w:p w14:paraId="6AE5D5E3" w14:textId="77777777" w:rsidR="00AD3286" w:rsidRDefault="00AD3286" w:rsidP="006E384F">
      <w:pPr>
        <w:pStyle w:val="af3"/>
        <w:numPr>
          <w:ilvl w:val="0"/>
          <w:numId w:val="53"/>
        </w:numPr>
        <w:spacing w:before="120"/>
        <w:contextualSpacing w:val="0"/>
        <w:jc w:val="both"/>
        <w:rPr>
          <w:b/>
          <w:i/>
          <w:color w:val="000000" w:themeColor="text1"/>
          <w:sz w:val="22"/>
          <w:lang w:val="en-US"/>
        </w:rPr>
      </w:pPr>
      <w:r>
        <w:rPr>
          <w:rFonts w:hint="eastAsia"/>
          <w:b/>
          <w:i/>
          <w:color w:val="000000" w:themeColor="text1"/>
          <w:sz w:val="22"/>
          <w:lang w:val="en-US" w:eastAsia="zh-CN"/>
        </w:rPr>
        <w:t>For</w:t>
      </w:r>
      <w:r>
        <w:rPr>
          <w:b/>
          <w:i/>
          <w:color w:val="000000" w:themeColor="text1"/>
          <w:sz w:val="22"/>
          <w:lang w:val="en-US"/>
        </w:rPr>
        <w:t xml:space="preserve"> OFDMA-based signals/channels, the following receiver</w:t>
      </w:r>
      <w:r w:rsidRPr="004A43B4">
        <w:rPr>
          <w:b/>
          <w:i/>
          <w:color w:val="000000" w:themeColor="text1"/>
          <w:sz w:val="22"/>
          <w:lang w:val="en-US"/>
        </w:rPr>
        <w:t xml:space="preserve"> </w:t>
      </w:r>
      <w:r w:rsidRPr="004A43B4">
        <w:rPr>
          <w:rFonts w:hint="eastAsia"/>
          <w:b/>
          <w:i/>
          <w:color w:val="000000" w:themeColor="text1"/>
          <w:sz w:val="22"/>
          <w:lang w:val="en-US"/>
        </w:rPr>
        <w:t>architectures</w:t>
      </w:r>
      <w:r w:rsidRPr="004A43B4">
        <w:rPr>
          <w:b/>
          <w:i/>
          <w:color w:val="000000" w:themeColor="text1"/>
          <w:sz w:val="22"/>
          <w:lang w:val="en-US"/>
        </w:rPr>
        <w:t xml:space="preserve"> can </w:t>
      </w:r>
      <w:r>
        <w:rPr>
          <w:b/>
          <w:i/>
          <w:color w:val="000000" w:themeColor="text1"/>
          <w:sz w:val="22"/>
          <w:lang w:val="en-US"/>
        </w:rPr>
        <w:t xml:space="preserve">support </w:t>
      </w:r>
      <w:r w:rsidRPr="004A43B4">
        <w:rPr>
          <w:b/>
          <w:i/>
          <w:color w:val="000000" w:themeColor="text1"/>
          <w:sz w:val="22"/>
          <w:lang w:val="en-US"/>
        </w:rPr>
        <w:t>sequence-based</w:t>
      </w:r>
      <w:r>
        <w:rPr>
          <w:b/>
          <w:i/>
          <w:color w:val="000000" w:themeColor="text1"/>
          <w:sz w:val="22"/>
          <w:lang w:val="en-US"/>
        </w:rPr>
        <w:t xml:space="preserve"> waveform</w:t>
      </w:r>
      <w:r w:rsidRPr="004A43B4">
        <w:rPr>
          <w:b/>
          <w:i/>
          <w:color w:val="000000" w:themeColor="text1"/>
          <w:sz w:val="22"/>
          <w:lang w:val="en-US"/>
        </w:rPr>
        <w:t xml:space="preserve"> with time domain correlation detector implemented in digital baseband processing</w:t>
      </w:r>
      <w:r>
        <w:rPr>
          <w:b/>
          <w:i/>
          <w:color w:val="000000" w:themeColor="text1"/>
          <w:sz w:val="22"/>
          <w:lang w:val="en-US"/>
        </w:rPr>
        <w:t>:</w:t>
      </w:r>
    </w:p>
    <w:p w14:paraId="1BCF727C" w14:textId="77777777" w:rsidR="00EA7A28" w:rsidRPr="007D02BF" w:rsidRDefault="00EA7A28" w:rsidP="00EA7A28">
      <w:pPr>
        <w:pStyle w:val="af3"/>
        <w:numPr>
          <w:ilvl w:val="0"/>
          <w:numId w:val="53"/>
        </w:numPr>
        <w:spacing w:before="120"/>
        <w:contextualSpacing w:val="0"/>
        <w:jc w:val="both"/>
        <w:rPr>
          <w:b/>
          <w:i/>
          <w:color w:val="000000" w:themeColor="text1"/>
          <w:sz w:val="22"/>
          <w:lang w:val="en-US"/>
        </w:rPr>
      </w:pPr>
      <w:r>
        <w:rPr>
          <w:b/>
          <w:i/>
          <w:color w:val="000000" w:themeColor="text1"/>
          <w:sz w:val="22"/>
          <w:lang w:val="en-US"/>
        </w:rPr>
        <w:t>Initial calibration via the high accuracy clock of MR and periodical synchronization signal can be utilized for LP-WUR.</w:t>
      </w:r>
    </w:p>
    <w:p w14:paraId="0F1679ED" w14:textId="77777777" w:rsidR="00EA7A28" w:rsidRPr="005B33F4" w:rsidRDefault="00EA7A28" w:rsidP="00EA7A28">
      <w:pPr>
        <w:pStyle w:val="af3"/>
        <w:numPr>
          <w:ilvl w:val="0"/>
          <w:numId w:val="53"/>
        </w:numPr>
        <w:spacing w:before="120"/>
        <w:contextualSpacing w:val="0"/>
        <w:jc w:val="both"/>
      </w:pPr>
      <w:r w:rsidRPr="007D02BF">
        <w:rPr>
          <w:b/>
          <w:i/>
          <w:color w:val="000000" w:themeColor="text1"/>
          <w:sz w:val="22"/>
          <w:lang w:val="en-US"/>
        </w:rPr>
        <w:t>Low power oscillator can be adopted in receiver for sequence-based</w:t>
      </w:r>
      <w:r>
        <w:rPr>
          <w:b/>
          <w:i/>
          <w:color w:val="000000" w:themeColor="text1"/>
          <w:sz w:val="22"/>
          <w:lang w:val="en-US"/>
        </w:rPr>
        <w:t xml:space="preserve"> waveform</w:t>
      </w:r>
      <w:r w:rsidRPr="007D02BF">
        <w:rPr>
          <w:b/>
          <w:i/>
          <w:color w:val="000000" w:themeColor="text1"/>
          <w:sz w:val="22"/>
          <w:lang w:val="en-US"/>
        </w:rPr>
        <w:t xml:space="preserve"> with performance loss less than 1dB from ideal</w:t>
      </w:r>
      <w:r>
        <w:rPr>
          <w:b/>
          <w:i/>
          <w:color w:val="000000" w:themeColor="text1"/>
          <w:sz w:val="22"/>
          <w:lang w:val="en-US"/>
        </w:rPr>
        <w:t xml:space="preserve"> due to phase noise</w:t>
      </w:r>
      <w:r w:rsidRPr="007D02BF">
        <w:rPr>
          <w:b/>
          <w:i/>
          <w:color w:val="000000" w:themeColor="text1"/>
          <w:sz w:val="22"/>
          <w:lang w:val="en-US"/>
        </w:rPr>
        <w:t>.</w:t>
      </w:r>
    </w:p>
    <w:p w14:paraId="63AC0C7A" w14:textId="77777777" w:rsidR="00F410BE" w:rsidRDefault="00F410BE" w:rsidP="00F410BE">
      <w:pPr>
        <w:pStyle w:val="af3"/>
        <w:numPr>
          <w:ilvl w:val="0"/>
          <w:numId w:val="53"/>
        </w:numPr>
        <w:spacing w:before="120"/>
        <w:contextualSpacing w:val="0"/>
        <w:jc w:val="both"/>
        <w:rPr>
          <w:b/>
          <w:i/>
          <w:color w:val="000000" w:themeColor="text1"/>
          <w:sz w:val="22"/>
          <w:lang w:val="en-US"/>
        </w:rPr>
      </w:pPr>
      <w:r>
        <w:rPr>
          <w:b/>
          <w:i/>
          <w:color w:val="000000" w:themeColor="text1"/>
          <w:sz w:val="22"/>
          <w:lang w:val="en-US"/>
        </w:rPr>
        <w:t>The receiver</w:t>
      </w:r>
      <w:r w:rsidRPr="007D02BF">
        <w:rPr>
          <w:b/>
          <w:i/>
          <w:color w:val="000000" w:themeColor="text1"/>
          <w:sz w:val="22"/>
          <w:lang w:val="en-US"/>
        </w:rPr>
        <w:t xml:space="preserve"> architecture with digital baseband correlator for sequence</w:t>
      </w:r>
      <w:r>
        <w:rPr>
          <w:b/>
          <w:i/>
          <w:color w:val="000000" w:themeColor="text1"/>
          <w:sz w:val="22"/>
          <w:lang w:val="en-US"/>
        </w:rPr>
        <w:t>-based</w:t>
      </w:r>
      <w:r w:rsidRPr="007D02BF">
        <w:rPr>
          <w:b/>
          <w:i/>
          <w:color w:val="000000" w:themeColor="text1"/>
          <w:sz w:val="22"/>
          <w:lang w:val="en-US"/>
        </w:rPr>
        <w:t xml:space="preserve"> </w:t>
      </w:r>
      <w:r>
        <w:rPr>
          <w:b/>
          <w:i/>
          <w:color w:val="000000" w:themeColor="text1"/>
          <w:sz w:val="22"/>
          <w:lang w:val="en-US"/>
        </w:rPr>
        <w:t>waveform</w:t>
      </w:r>
      <w:r w:rsidRPr="007D02BF">
        <w:rPr>
          <w:b/>
          <w:i/>
          <w:color w:val="000000" w:themeColor="text1"/>
          <w:sz w:val="22"/>
          <w:lang w:val="en-US"/>
        </w:rPr>
        <w:t xml:space="preserve"> can provide a relative power consumption of </w:t>
      </w:r>
      <w:r>
        <w:rPr>
          <w:b/>
          <w:i/>
          <w:color w:val="000000" w:themeColor="text1"/>
          <w:sz w:val="22"/>
          <w:lang w:val="en-US"/>
        </w:rPr>
        <w:t>0.15~</w:t>
      </w:r>
      <w:r w:rsidRPr="00550EB8">
        <w:rPr>
          <w:b/>
          <w:i/>
          <w:color w:val="000000" w:themeColor="text1"/>
          <w:sz w:val="22"/>
          <w:lang w:val="en-US"/>
        </w:rPr>
        <w:t>0.</w:t>
      </w:r>
      <w:r w:rsidRPr="0088773E">
        <w:rPr>
          <w:b/>
          <w:i/>
          <w:color w:val="000000" w:themeColor="text1"/>
          <w:sz w:val="22"/>
          <w:lang w:val="en-US"/>
        </w:rPr>
        <w:t>2 with noise figure of 15dB</w:t>
      </w:r>
      <w:r w:rsidRPr="007D02BF">
        <w:rPr>
          <w:b/>
          <w:i/>
          <w:color w:val="000000" w:themeColor="text1"/>
          <w:sz w:val="22"/>
          <w:lang w:val="en-US"/>
        </w:rPr>
        <w:t>.</w:t>
      </w:r>
    </w:p>
    <w:p w14:paraId="5994502B" w14:textId="77777777" w:rsidR="0033469D" w:rsidRDefault="0033469D" w:rsidP="0033469D">
      <w:pPr>
        <w:pStyle w:val="af3"/>
        <w:numPr>
          <w:ilvl w:val="0"/>
          <w:numId w:val="53"/>
        </w:numPr>
        <w:spacing w:before="120"/>
        <w:contextualSpacing w:val="0"/>
        <w:jc w:val="both"/>
        <w:rPr>
          <w:b/>
          <w:i/>
          <w:color w:val="000000" w:themeColor="text1"/>
          <w:sz w:val="22"/>
          <w:lang w:val="en-US"/>
        </w:rPr>
      </w:pPr>
      <w:r w:rsidRPr="0068447E">
        <w:rPr>
          <w:b/>
          <w:i/>
          <w:color w:val="000000" w:themeColor="text1"/>
          <w:sz w:val="22"/>
          <w:lang w:val="en-US"/>
        </w:rPr>
        <w:t>The relative power consumption for each additional branch for analogue</w:t>
      </w:r>
      <w:r>
        <w:rPr>
          <w:b/>
          <w:i/>
          <w:color w:val="000000" w:themeColor="text1"/>
          <w:sz w:val="22"/>
          <w:lang w:val="en-US"/>
        </w:rPr>
        <w:t>/digital</w:t>
      </w:r>
      <w:r w:rsidRPr="0068447E">
        <w:rPr>
          <w:b/>
          <w:i/>
          <w:color w:val="000000" w:themeColor="text1"/>
          <w:sz w:val="22"/>
          <w:lang w:val="en-US"/>
        </w:rPr>
        <w:t xml:space="preserve"> envelope detection will be </w:t>
      </w:r>
      <w:r>
        <w:rPr>
          <w:b/>
          <w:i/>
          <w:color w:val="000000" w:themeColor="text1"/>
          <w:sz w:val="22"/>
          <w:lang w:val="en-US"/>
        </w:rPr>
        <w:t>round</w:t>
      </w:r>
      <w:r w:rsidRPr="0068447E">
        <w:rPr>
          <w:b/>
          <w:i/>
          <w:color w:val="000000" w:themeColor="text1"/>
          <w:sz w:val="22"/>
          <w:lang w:val="en-US"/>
        </w:rPr>
        <w:t xml:space="preserve"> 0.01 </w:t>
      </w:r>
      <w:r>
        <w:rPr>
          <w:b/>
          <w:i/>
          <w:color w:val="000000" w:themeColor="text1"/>
          <w:sz w:val="22"/>
          <w:lang w:val="en-US"/>
        </w:rPr>
        <w:t xml:space="preserve">and 0.02 respectively </w:t>
      </w:r>
      <w:r w:rsidRPr="0068447E">
        <w:rPr>
          <w:b/>
          <w:i/>
          <w:color w:val="000000" w:themeColor="text1"/>
          <w:sz w:val="22"/>
          <w:lang w:val="en-US"/>
        </w:rPr>
        <w:t xml:space="preserve">for parallel envelope detection. </w:t>
      </w:r>
    </w:p>
    <w:p w14:paraId="37F35CD8" w14:textId="77777777" w:rsidR="008E193F" w:rsidRPr="00A21556" w:rsidRDefault="008E193F" w:rsidP="008E193F">
      <w:pPr>
        <w:pStyle w:val="af3"/>
        <w:numPr>
          <w:ilvl w:val="0"/>
          <w:numId w:val="53"/>
        </w:numPr>
        <w:spacing w:before="120"/>
        <w:contextualSpacing w:val="0"/>
        <w:jc w:val="both"/>
        <w:rPr>
          <w:lang w:eastAsia="zh-CN"/>
        </w:rPr>
      </w:pPr>
      <w:r w:rsidRPr="00FA7286">
        <w:rPr>
          <w:b/>
          <w:i/>
          <w:color w:val="000000" w:themeColor="text1"/>
          <w:sz w:val="22"/>
          <w:lang w:val="en-US"/>
        </w:rPr>
        <w:t>Receiver for FSK with parallel envelope detectors enables frequency error correction, when assisted by a suitable reference signal.</w:t>
      </w:r>
    </w:p>
    <w:p w14:paraId="6F258D3D" w14:textId="77777777" w:rsidR="008E193F" w:rsidRPr="00A21556" w:rsidRDefault="008E193F" w:rsidP="008E193F">
      <w:pPr>
        <w:pStyle w:val="af3"/>
        <w:numPr>
          <w:ilvl w:val="0"/>
          <w:numId w:val="53"/>
        </w:numPr>
        <w:spacing w:before="120"/>
        <w:contextualSpacing w:val="0"/>
        <w:jc w:val="both"/>
        <w:rPr>
          <w:lang w:eastAsia="zh-CN"/>
        </w:rPr>
      </w:pPr>
      <w:r w:rsidRPr="00FA7286">
        <w:rPr>
          <w:b/>
          <w:i/>
          <w:color w:val="000000" w:themeColor="text1"/>
          <w:sz w:val="22"/>
          <w:lang w:val="en-US"/>
        </w:rPr>
        <w:t xml:space="preserve">Receiver for FSK with </w:t>
      </w:r>
      <w:r>
        <w:rPr>
          <w:b/>
          <w:i/>
          <w:color w:val="000000" w:themeColor="text1"/>
          <w:sz w:val="22"/>
          <w:lang w:val="en-US"/>
        </w:rPr>
        <w:t>FM-AM</w:t>
      </w:r>
      <w:r w:rsidRPr="00FA7286">
        <w:rPr>
          <w:b/>
          <w:i/>
          <w:color w:val="000000" w:themeColor="text1"/>
          <w:sz w:val="22"/>
          <w:lang w:val="en-US"/>
        </w:rPr>
        <w:t xml:space="preserve"> detectors enables frequency error correction.</w:t>
      </w:r>
    </w:p>
    <w:p w14:paraId="64F0178D" w14:textId="77777777" w:rsidR="00D86464" w:rsidRPr="004A6562" w:rsidRDefault="00D86464" w:rsidP="00D86464">
      <w:pPr>
        <w:pStyle w:val="af3"/>
        <w:numPr>
          <w:ilvl w:val="0"/>
          <w:numId w:val="53"/>
        </w:numPr>
        <w:spacing w:before="120"/>
        <w:contextualSpacing w:val="0"/>
        <w:jc w:val="both"/>
        <w:rPr>
          <w:b/>
          <w:i/>
          <w:color w:val="000000" w:themeColor="text1"/>
          <w:sz w:val="22"/>
          <w:szCs w:val="22"/>
        </w:rPr>
      </w:pPr>
      <w:r w:rsidRPr="004A6562">
        <w:rPr>
          <w:b/>
          <w:bCs/>
          <w:i/>
          <w:color w:val="000000" w:themeColor="text1"/>
          <w:sz w:val="22"/>
          <w:szCs w:val="22"/>
        </w:rPr>
        <w:lastRenderedPageBreak/>
        <w:t xml:space="preserve">For FSK receiver </w:t>
      </w:r>
      <w:r w:rsidRPr="004A6562">
        <w:rPr>
          <w:b/>
          <w:i/>
          <w:color w:val="000000" w:themeColor="text1"/>
          <w:sz w:val="22"/>
          <w:szCs w:val="22"/>
          <w:lang w:val="en-US"/>
        </w:rPr>
        <w:t>based</w:t>
      </w:r>
      <w:r w:rsidRPr="004A6562">
        <w:rPr>
          <w:b/>
          <w:bCs/>
          <w:i/>
          <w:color w:val="000000" w:themeColor="text1"/>
          <w:sz w:val="22"/>
          <w:szCs w:val="22"/>
        </w:rPr>
        <w:t xml:space="preserve"> on parallel OOK receivers with heterodyne or zero-IF architecture, the frequency gap between two adjacent frequency segments should not be smaller than two times the maximum frequency offset if no interference between the segments’ detectors is allowed. Smaller gaps than two times the maximum frequency offset can be possible if interference between the segments’ detectors is allowed.</w:t>
      </w:r>
    </w:p>
    <w:p w14:paraId="183372E5" w14:textId="77777777" w:rsidR="00D86464" w:rsidRPr="00A30987" w:rsidRDefault="00D86464" w:rsidP="00D86464">
      <w:pPr>
        <w:pStyle w:val="af3"/>
        <w:numPr>
          <w:ilvl w:val="0"/>
          <w:numId w:val="53"/>
        </w:numPr>
        <w:spacing w:before="120"/>
        <w:contextualSpacing w:val="0"/>
        <w:jc w:val="both"/>
        <w:rPr>
          <w:b/>
          <w:i/>
          <w:sz w:val="22"/>
          <w:szCs w:val="22"/>
        </w:rPr>
      </w:pPr>
      <w:r w:rsidRPr="00A30987">
        <w:rPr>
          <w:b/>
          <w:bCs/>
          <w:i/>
          <w:sz w:val="22"/>
          <w:szCs w:val="22"/>
        </w:rPr>
        <w:t xml:space="preserve">For the FSK </w:t>
      </w:r>
      <w:r w:rsidRPr="00A30987">
        <w:rPr>
          <w:b/>
          <w:bCs/>
          <w:i/>
          <w:color w:val="000000" w:themeColor="text1"/>
          <w:sz w:val="22"/>
          <w:szCs w:val="22"/>
        </w:rPr>
        <w:t>architectures</w:t>
      </w:r>
      <w:r w:rsidRPr="00A30987">
        <w:rPr>
          <w:b/>
          <w:bCs/>
          <w:i/>
          <w:sz w:val="22"/>
          <w:szCs w:val="22"/>
        </w:rPr>
        <w:t xml:space="preserve"> with frequency to amplitude conversion, the bandwidth between the frequency segments used for FSK transmissions may not be used for other LP-WUSs or legacy NR transmission in order to allow frequency to amplitude conversion to work properly.</w:t>
      </w:r>
    </w:p>
    <w:p w14:paraId="08CB6874" w14:textId="77777777" w:rsidR="00D86464" w:rsidRPr="00A30987" w:rsidRDefault="00D86464" w:rsidP="00D86464">
      <w:pPr>
        <w:pStyle w:val="af3"/>
        <w:numPr>
          <w:ilvl w:val="0"/>
          <w:numId w:val="53"/>
        </w:numPr>
        <w:spacing w:before="120"/>
        <w:contextualSpacing w:val="0"/>
        <w:jc w:val="both"/>
        <w:rPr>
          <w:b/>
          <w:i/>
          <w:sz w:val="22"/>
          <w:szCs w:val="22"/>
        </w:rPr>
      </w:pPr>
      <w:r>
        <w:rPr>
          <w:b/>
          <w:bCs/>
          <w:i/>
          <w:sz w:val="22"/>
          <w:szCs w:val="22"/>
        </w:rPr>
        <w:t xml:space="preserve">The </w:t>
      </w:r>
      <w:r w:rsidRPr="00A30987">
        <w:rPr>
          <w:b/>
          <w:bCs/>
          <w:i/>
          <w:sz w:val="22"/>
          <w:szCs w:val="22"/>
        </w:rPr>
        <w:t xml:space="preserve">required </w:t>
      </w:r>
      <w:r w:rsidRPr="00A30987">
        <w:rPr>
          <w:b/>
          <w:bCs/>
          <w:i/>
          <w:color w:val="000000" w:themeColor="text1"/>
          <w:sz w:val="22"/>
          <w:szCs w:val="22"/>
        </w:rPr>
        <w:t>total</w:t>
      </w:r>
      <w:r w:rsidRPr="00A30987">
        <w:rPr>
          <w:b/>
          <w:bCs/>
          <w:i/>
          <w:sz w:val="22"/>
          <w:szCs w:val="22"/>
        </w:rPr>
        <w:t xml:space="preserve"> frequency gap for FSK receiver with FM-AM conversion </w:t>
      </w:r>
      <w:r>
        <w:rPr>
          <w:b/>
          <w:bCs/>
          <w:i/>
          <w:sz w:val="22"/>
          <w:szCs w:val="22"/>
        </w:rPr>
        <w:t>and</w:t>
      </w:r>
      <w:r w:rsidRPr="00A30987">
        <w:rPr>
          <w:b/>
          <w:bCs/>
          <w:i/>
          <w:sz w:val="22"/>
          <w:szCs w:val="22"/>
        </w:rPr>
        <w:t xml:space="preserve"> receivers with parallel envelope detection for OOK/FSK</w:t>
      </w:r>
      <w:r>
        <w:rPr>
          <w:b/>
          <w:bCs/>
          <w:i/>
          <w:sz w:val="22"/>
          <w:szCs w:val="22"/>
        </w:rPr>
        <w:t xml:space="preserve"> is the same,</w:t>
      </w:r>
      <w:r w:rsidRPr="00A30987">
        <w:rPr>
          <w:b/>
          <w:bCs/>
          <w:i/>
          <w:sz w:val="22"/>
          <w:szCs w:val="22"/>
        </w:rPr>
        <w:t xml:space="preserve"> if the requirements for frequency error rejection are the same.</w:t>
      </w:r>
    </w:p>
    <w:p w14:paraId="00A95534" w14:textId="77777777" w:rsidR="00B13A64" w:rsidRDefault="00B13A64" w:rsidP="00B13A64">
      <w:pPr>
        <w:pStyle w:val="af3"/>
        <w:numPr>
          <w:ilvl w:val="0"/>
          <w:numId w:val="53"/>
        </w:numPr>
        <w:spacing w:before="120"/>
        <w:contextualSpacing w:val="0"/>
        <w:jc w:val="both"/>
        <w:rPr>
          <w:b/>
          <w:i/>
          <w:color w:val="000000" w:themeColor="text1"/>
          <w:sz w:val="22"/>
          <w:lang w:val="en-US"/>
        </w:rPr>
      </w:pPr>
      <w:r>
        <w:rPr>
          <w:b/>
          <w:i/>
          <w:color w:val="000000" w:themeColor="text1"/>
          <w:sz w:val="22"/>
          <w:lang w:val="en-US"/>
        </w:rPr>
        <w:t>ACS is not proper to be directly used to LP-WUS, since it relates to the interference rejection between carriers, while LP-WUS is usually deployed in-band</w:t>
      </w:r>
      <w:r w:rsidRPr="007D02BF">
        <w:rPr>
          <w:b/>
          <w:i/>
          <w:color w:val="000000" w:themeColor="text1"/>
          <w:sz w:val="22"/>
          <w:lang w:val="en-US"/>
        </w:rPr>
        <w:t>.</w:t>
      </w:r>
    </w:p>
    <w:p w14:paraId="69C46B1D" w14:textId="77777777" w:rsidR="00D86464" w:rsidRPr="006E384F" w:rsidRDefault="00D86464" w:rsidP="00D86464"/>
    <w:p w14:paraId="6C93530C" w14:textId="77777777" w:rsidR="00AD3286" w:rsidRPr="006E384F" w:rsidRDefault="00AD3286" w:rsidP="000B0E63">
      <w:pPr>
        <w:spacing w:before="120"/>
        <w:rPr>
          <w:b/>
          <w:i/>
          <w:color w:val="000000" w:themeColor="text1"/>
          <w:lang w:val="en-GB"/>
        </w:rPr>
      </w:pPr>
    </w:p>
    <w:p w14:paraId="08C7ADAC" w14:textId="0444B3D0" w:rsidR="00550EB8" w:rsidRDefault="00D77248" w:rsidP="00AB5BA9">
      <w:pPr>
        <w:ind w:left="-19" w:hanging="2"/>
        <w:rPr>
          <w:rFonts w:ascii="Times" w:eastAsiaTheme="minorEastAsia" w:hAnsi="Times"/>
          <w:b/>
          <w:i/>
          <w:color w:val="000000" w:themeColor="text1"/>
          <w:szCs w:val="20"/>
          <w:lang w:val="en-GB" w:eastAsia="x-none"/>
        </w:rPr>
      </w:pPr>
      <w:r w:rsidRPr="00FE2AF9">
        <w:rPr>
          <w:rFonts w:eastAsia="微软雅黑"/>
          <w:iCs/>
          <w:u w:val="single"/>
          <w:lang w:eastAsia="zh-CN"/>
        </w:rPr>
        <w:t>Proposals:</w:t>
      </w:r>
    </w:p>
    <w:p w14:paraId="220A8B29" w14:textId="77777777" w:rsidR="00A65670" w:rsidRPr="00690ADC" w:rsidRDefault="00A65670" w:rsidP="00A65670">
      <w:pPr>
        <w:pStyle w:val="af3"/>
        <w:ind w:left="420"/>
        <w:rPr>
          <w:sz w:val="24"/>
          <w:lang w:eastAsia="zh-CN"/>
        </w:rPr>
      </w:pPr>
    </w:p>
    <w:p w14:paraId="19571444" w14:textId="77777777" w:rsidR="008E65F4" w:rsidRPr="0068447E" w:rsidRDefault="008E65F4" w:rsidP="006E384F">
      <w:pPr>
        <w:pStyle w:val="af3"/>
        <w:numPr>
          <w:ilvl w:val="0"/>
          <w:numId w:val="54"/>
        </w:numPr>
        <w:jc w:val="both"/>
        <w:rPr>
          <w:b/>
          <w:i/>
          <w:color w:val="000000" w:themeColor="text1"/>
        </w:rPr>
      </w:pPr>
      <w:r>
        <w:rPr>
          <w:b/>
          <w:i/>
          <w:color w:val="000000" w:themeColor="text1"/>
          <w:sz w:val="22"/>
          <w:lang w:val="en-US"/>
        </w:rPr>
        <w:t>The receiver</w:t>
      </w:r>
      <w:r w:rsidRPr="0088773E">
        <w:rPr>
          <w:b/>
          <w:i/>
          <w:color w:val="000000" w:themeColor="text1"/>
          <w:sz w:val="22"/>
        </w:rPr>
        <w:t xml:space="preserve"> architecture for OFDMA based signal without FFT in baseband processing is captured in TR 38.869 as follows: </w:t>
      </w:r>
    </w:p>
    <w:tbl>
      <w:tblPr>
        <w:tblW w:w="9260" w:type="dxa"/>
        <w:tblCellMar>
          <w:left w:w="0" w:type="dxa"/>
          <w:right w:w="0" w:type="dxa"/>
        </w:tblCellMar>
        <w:tblLook w:val="0420" w:firstRow="1" w:lastRow="0" w:firstColumn="0" w:lastColumn="0" w:noHBand="0" w:noVBand="1"/>
      </w:tblPr>
      <w:tblGrid>
        <w:gridCol w:w="2967"/>
        <w:gridCol w:w="6293"/>
      </w:tblGrid>
      <w:tr w:rsidR="008E65F4" w:rsidRPr="00E52983" w14:paraId="48BAA881" w14:textId="77777777" w:rsidTr="00730A73">
        <w:trPr>
          <w:trHeight w:val="261"/>
        </w:trPr>
        <w:tc>
          <w:tcPr>
            <w:tcW w:w="2967"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3CB1428E" w14:textId="77777777" w:rsidR="008E65F4" w:rsidRPr="00E52983" w:rsidRDefault="008E65F4" w:rsidP="00730A73">
            <w:pPr>
              <w:rPr>
                <w:sz w:val="20"/>
                <w:szCs w:val="20"/>
                <w:lang w:eastAsia="zh-CN"/>
              </w:rPr>
            </w:pPr>
            <w:r w:rsidRPr="00E52983">
              <w:rPr>
                <w:rFonts w:cs="Times"/>
                <w:b/>
                <w:sz w:val="20"/>
                <w:szCs w:val="20"/>
              </w:rPr>
              <w:t>Aspects</w:t>
            </w:r>
          </w:p>
        </w:tc>
        <w:tc>
          <w:tcPr>
            <w:tcW w:w="6293"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775310DB" w14:textId="77777777" w:rsidR="008E65F4" w:rsidRPr="00E52983" w:rsidRDefault="008E65F4" w:rsidP="00730A73">
            <w:pPr>
              <w:rPr>
                <w:sz w:val="20"/>
                <w:szCs w:val="20"/>
                <w:lang w:eastAsia="zh-CN"/>
              </w:rPr>
            </w:pPr>
            <w:r w:rsidRPr="00E52983">
              <w:rPr>
                <w:rFonts w:cs="Times"/>
                <w:b/>
                <w:bCs/>
                <w:sz w:val="20"/>
                <w:szCs w:val="20"/>
              </w:rPr>
              <w:t>Details of receiver</w:t>
            </w:r>
          </w:p>
        </w:tc>
      </w:tr>
      <w:tr w:rsidR="008E65F4" w:rsidRPr="00E52983" w14:paraId="1F06588D" w14:textId="77777777" w:rsidTr="00730A73">
        <w:trPr>
          <w:trHeight w:val="374"/>
        </w:trPr>
        <w:tc>
          <w:tcPr>
            <w:tcW w:w="2967"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DF3BF3" w14:textId="77777777" w:rsidR="008E65F4" w:rsidRPr="00E52983" w:rsidRDefault="008E65F4" w:rsidP="00730A73">
            <w:pPr>
              <w:rPr>
                <w:sz w:val="20"/>
                <w:szCs w:val="20"/>
                <w:lang w:eastAsia="zh-CN"/>
              </w:rPr>
            </w:pPr>
            <w:r w:rsidRPr="00E52983">
              <w:rPr>
                <w:sz w:val="20"/>
                <w:szCs w:val="20"/>
                <w:lang w:eastAsia="zh-CN"/>
              </w:rPr>
              <w:t>Receiver architecture type</w:t>
            </w:r>
          </w:p>
        </w:tc>
        <w:tc>
          <w:tcPr>
            <w:tcW w:w="6293"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0BA002" w14:textId="77777777" w:rsidR="008E65F4" w:rsidRPr="00E52983" w:rsidRDefault="008E65F4" w:rsidP="00730A73">
            <w:pPr>
              <w:rPr>
                <w:sz w:val="20"/>
                <w:szCs w:val="20"/>
                <w:lang w:eastAsia="zh-CN"/>
              </w:rPr>
            </w:pPr>
            <w:r>
              <w:rPr>
                <w:sz w:val="20"/>
                <w:szCs w:val="20"/>
                <w:lang w:eastAsia="zh-CN"/>
              </w:rPr>
              <w:t>A</w:t>
            </w:r>
            <w:r w:rsidRPr="00E52983">
              <w:rPr>
                <w:sz w:val="20"/>
                <w:szCs w:val="20"/>
                <w:lang w:eastAsia="zh-CN"/>
              </w:rPr>
              <w:t xml:space="preserve">rchitecture </w:t>
            </w:r>
            <w:r>
              <w:rPr>
                <w:sz w:val="20"/>
                <w:szCs w:val="20"/>
                <w:lang w:eastAsia="zh-CN"/>
              </w:rPr>
              <w:t xml:space="preserve">for OFDMA-based signal and correlator in the digital BB without FFT. </w:t>
            </w:r>
          </w:p>
        </w:tc>
      </w:tr>
      <w:tr w:rsidR="008E65F4" w:rsidRPr="00E52983" w14:paraId="53C27EFC" w14:textId="77777777" w:rsidTr="00730A73">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17FDB62" w14:textId="77777777" w:rsidR="008E65F4" w:rsidRPr="00E52983" w:rsidRDefault="008E65F4" w:rsidP="00730A73">
            <w:pPr>
              <w:rPr>
                <w:sz w:val="20"/>
                <w:szCs w:val="20"/>
                <w:lang w:eastAsia="zh-CN"/>
              </w:rPr>
            </w:pPr>
            <w:r w:rsidRPr="00E52983">
              <w:rPr>
                <w:rFonts w:cs="Times"/>
                <w:sz w:val="20"/>
                <w:szCs w:val="20"/>
              </w:rPr>
              <w:t>The support of band and/or carrier tuning</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110275A" w14:textId="77777777" w:rsidR="008E65F4" w:rsidRPr="00E52983" w:rsidRDefault="008E65F4" w:rsidP="00730A73">
            <w:pPr>
              <w:rPr>
                <w:sz w:val="20"/>
                <w:szCs w:val="20"/>
                <w:lang w:eastAsia="zh-CN"/>
              </w:rPr>
            </w:pPr>
            <w:r w:rsidRPr="00E52983">
              <w:rPr>
                <w:rFonts w:cs="Times" w:hint="eastAsia"/>
                <w:sz w:val="20"/>
                <w:szCs w:val="20"/>
                <w:lang w:eastAsia="zh-CN"/>
              </w:rPr>
              <w:t>R</w:t>
            </w:r>
            <w:r w:rsidRPr="00E52983">
              <w:rPr>
                <w:rFonts w:cs="Times"/>
                <w:sz w:val="20"/>
                <w:szCs w:val="20"/>
                <w:lang w:eastAsia="zh-CN"/>
              </w:rPr>
              <w:t>eusing matching network and RF bandpass filter of main radio</w:t>
            </w:r>
          </w:p>
        </w:tc>
      </w:tr>
      <w:tr w:rsidR="008E65F4" w:rsidRPr="00E52983" w14:paraId="2DF52462" w14:textId="77777777" w:rsidTr="00730A73">
        <w:trPr>
          <w:trHeight w:val="379"/>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8E7AD6" w14:textId="77777777" w:rsidR="008E65F4" w:rsidRPr="00E52983" w:rsidRDefault="008E65F4" w:rsidP="00730A73">
            <w:pPr>
              <w:rPr>
                <w:sz w:val="20"/>
                <w:szCs w:val="20"/>
                <w:lang w:eastAsia="zh-CN"/>
              </w:rPr>
            </w:pPr>
            <w:r w:rsidRPr="00E52983">
              <w:rPr>
                <w:sz w:val="20"/>
                <w:szCs w:val="20"/>
                <w:lang w:eastAsia="zh-CN"/>
              </w:rPr>
              <w:t>Presence of a RF LNA</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0B5628" w14:textId="77777777" w:rsidR="008E65F4" w:rsidRPr="00E52983" w:rsidRDefault="008E65F4" w:rsidP="00730A73">
            <w:pPr>
              <w:rPr>
                <w:sz w:val="20"/>
                <w:szCs w:val="20"/>
                <w:lang w:eastAsia="zh-CN"/>
              </w:rPr>
            </w:pPr>
            <w:r w:rsidRPr="005B39A3">
              <w:rPr>
                <w:rFonts w:cs="Times"/>
                <w:sz w:val="20"/>
                <w:szCs w:val="20"/>
              </w:rPr>
              <w:t xml:space="preserve">With LNA to provide sensitivity improvement with power consumption of </w:t>
            </w:r>
            <w:r w:rsidRPr="000F5B74">
              <w:rPr>
                <w:rFonts w:cs="Times"/>
                <w:sz w:val="20"/>
                <w:szCs w:val="20"/>
              </w:rPr>
              <w:t>7</w:t>
            </w:r>
            <w:r>
              <w:rPr>
                <w:rFonts w:cs="Times"/>
                <w:sz w:val="20"/>
                <w:szCs w:val="20"/>
              </w:rPr>
              <w:t xml:space="preserve">5 </w:t>
            </w:r>
            <w:r w:rsidRPr="000F5B74">
              <w:rPr>
                <w:sz w:val="20"/>
                <w:lang w:eastAsia="zh-CN"/>
              </w:rPr>
              <w:t>μW</w:t>
            </w:r>
          </w:p>
        </w:tc>
      </w:tr>
      <w:tr w:rsidR="008E65F4" w:rsidRPr="00E52983" w14:paraId="1BF72E55" w14:textId="77777777" w:rsidTr="00730A73">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819400" w14:textId="77777777" w:rsidR="008E65F4" w:rsidRPr="00E52983" w:rsidRDefault="008E65F4" w:rsidP="00730A73">
            <w:pPr>
              <w:rPr>
                <w:sz w:val="20"/>
                <w:szCs w:val="20"/>
                <w:lang w:eastAsia="zh-CN"/>
              </w:rPr>
            </w:pPr>
            <w:r w:rsidRPr="00E52983">
              <w:rPr>
                <w:sz w:val="20"/>
                <w:szCs w:val="20"/>
                <w:lang w:eastAsia="zh-CN"/>
              </w:rPr>
              <w:t>Local oscillator</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179A04" w14:textId="77777777" w:rsidR="008E65F4" w:rsidRPr="00DC68D8" w:rsidRDefault="008E65F4" w:rsidP="00730A73">
            <w:pPr>
              <w:rPr>
                <w:rFonts w:cs="Times"/>
                <w:sz w:val="20"/>
                <w:szCs w:val="20"/>
                <w:lang w:eastAsia="zh-CN"/>
              </w:rPr>
            </w:pPr>
            <w:r w:rsidRPr="00DC68D8">
              <w:rPr>
                <w:rFonts w:cs="Times"/>
                <w:sz w:val="20"/>
                <w:szCs w:val="20"/>
                <w:lang w:eastAsia="zh-CN"/>
              </w:rPr>
              <w:t xml:space="preserve">Low accuracy </w:t>
            </w:r>
            <w:r>
              <w:rPr>
                <w:rFonts w:cs="Times"/>
                <w:sz w:val="20"/>
                <w:szCs w:val="20"/>
                <w:lang w:eastAsia="zh-CN"/>
              </w:rPr>
              <w:t>oscillator</w:t>
            </w:r>
          </w:p>
          <w:p w14:paraId="027C7961" w14:textId="77777777" w:rsidR="008E65F4" w:rsidRPr="00DC68D8" w:rsidRDefault="008E65F4" w:rsidP="00730A73">
            <w:pPr>
              <w:numPr>
                <w:ilvl w:val="0"/>
                <w:numId w:val="14"/>
              </w:numPr>
              <w:tabs>
                <w:tab w:val="clear" w:pos="720"/>
                <w:tab w:val="num" w:pos="281"/>
              </w:tabs>
              <w:ind w:left="279" w:hanging="281"/>
              <w:rPr>
                <w:rFonts w:cs="Times"/>
                <w:sz w:val="20"/>
                <w:szCs w:val="20"/>
                <w:lang w:eastAsia="zh-CN"/>
              </w:rPr>
            </w:pPr>
            <w:r w:rsidRPr="00DC68D8">
              <w:rPr>
                <w:rFonts w:cs="Times"/>
                <w:sz w:val="20"/>
                <w:szCs w:val="20"/>
                <w:lang w:eastAsia="zh-CN"/>
              </w:rPr>
              <w:t xml:space="preserve">Ring oscillator without </w:t>
            </w:r>
            <w:r>
              <w:rPr>
                <w:rFonts w:cs="Times"/>
                <w:sz w:val="20"/>
                <w:szCs w:val="20"/>
                <w:lang w:eastAsia="zh-CN"/>
              </w:rPr>
              <w:t>RTC</w:t>
            </w:r>
            <w:r w:rsidRPr="00DC68D8">
              <w:rPr>
                <w:rFonts w:cs="Times"/>
                <w:sz w:val="20"/>
                <w:szCs w:val="20"/>
                <w:lang w:eastAsia="zh-CN"/>
              </w:rPr>
              <w:t xml:space="preserve">: </w:t>
            </w:r>
            <w:r>
              <w:rPr>
                <w:rFonts w:cs="Times"/>
                <w:sz w:val="20"/>
                <w:szCs w:val="20"/>
                <w:lang w:eastAsia="zh-CN"/>
              </w:rPr>
              <w:t>max CFO</w:t>
            </w:r>
            <w:r w:rsidRPr="00DC68D8">
              <w:rPr>
                <w:rFonts w:cs="Times"/>
                <w:sz w:val="20"/>
                <w:szCs w:val="20"/>
                <w:lang w:eastAsia="zh-CN"/>
              </w:rPr>
              <w:t xml:space="preserve"> 200</w:t>
            </w:r>
            <w:r>
              <w:rPr>
                <w:rFonts w:cs="Times"/>
                <w:sz w:val="20"/>
                <w:szCs w:val="20"/>
                <w:lang w:eastAsia="zh-CN"/>
              </w:rPr>
              <w:t xml:space="preserve"> </w:t>
            </w:r>
            <w:r w:rsidRPr="00DC68D8">
              <w:rPr>
                <w:rFonts w:cs="Times"/>
                <w:sz w:val="20"/>
                <w:szCs w:val="20"/>
                <w:lang w:eastAsia="zh-CN"/>
              </w:rPr>
              <w:t>ppm</w:t>
            </w:r>
            <w:r>
              <w:rPr>
                <w:rFonts w:cs="Times"/>
                <w:sz w:val="20"/>
                <w:szCs w:val="20"/>
                <w:lang w:eastAsia="zh-CN"/>
              </w:rPr>
              <w:t xml:space="preserve">, power consumption </w:t>
            </w:r>
            <w:r w:rsidRPr="008A30E9">
              <w:rPr>
                <w:rFonts w:cs="Times"/>
                <w:sz w:val="20"/>
                <w:szCs w:val="20"/>
                <w:lang w:eastAsia="zh-CN"/>
              </w:rPr>
              <w:t>120</w:t>
            </w:r>
            <w:r>
              <w:rPr>
                <w:rFonts w:cs="Times"/>
                <w:sz w:val="20"/>
                <w:szCs w:val="20"/>
                <w:lang w:eastAsia="zh-CN"/>
              </w:rPr>
              <w:t xml:space="preserve"> </w:t>
            </w:r>
            <w:r w:rsidRPr="008A30E9">
              <w:rPr>
                <w:rFonts w:cs="Times"/>
                <w:sz w:val="20"/>
                <w:szCs w:val="20"/>
                <w:lang w:eastAsia="zh-CN"/>
              </w:rPr>
              <w:t>μW</w:t>
            </w:r>
          </w:p>
          <w:p w14:paraId="7C491D55" w14:textId="77777777" w:rsidR="008E65F4" w:rsidRPr="00E52983" w:rsidRDefault="008E65F4" w:rsidP="00730A73">
            <w:pPr>
              <w:numPr>
                <w:ilvl w:val="0"/>
                <w:numId w:val="14"/>
              </w:numPr>
              <w:tabs>
                <w:tab w:val="clear" w:pos="720"/>
                <w:tab w:val="num" w:pos="281"/>
              </w:tabs>
              <w:ind w:left="279" w:hanging="281"/>
              <w:rPr>
                <w:sz w:val="20"/>
                <w:szCs w:val="20"/>
                <w:lang w:eastAsia="zh-CN"/>
              </w:rPr>
            </w:pPr>
            <w:r w:rsidRPr="00DC68D8">
              <w:rPr>
                <w:rFonts w:cs="Times"/>
                <w:sz w:val="20"/>
                <w:szCs w:val="20"/>
                <w:lang w:eastAsia="zh-CN"/>
              </w:rPr>
              <w:t xml:space="preserve">Ring oscillator with RTC: </w:t>
            </w:r>
            <w:r>
              <w:rPr>
                <w:rFonts w:cs="Times"/>
                <w:sz w:val="20"/>
                <w:szCs w:val="20"/>
                <w:lang w:eastAsia="zh-CN"/>
              </w:rPr>
              <w:t>max CFO 5</w:t>
            </w:r>
            <w:r w:rsidRPr="004B4D7F">
              <w:rPr>
                <w:rFonts w:cs="Times"/>
                <w:sz w:val="20"/>
                <w:szCs w:val="20"/>
                <w:lang w:eastAsia="zh-CN"/>
              </w:rPr>
              <w:t>0</w:t>
            </w:r>
            <w:r>
              <w:rPr>
                <w:rFonts w:cs="Times"/>
                <w:sz w:val="20"/>
                <w:szCs w:val="20"/>
                <w:lang w:eastAsia="zh-CN"/>
              </w:rPr>
              <w:t xml:space="preserve"> </w:t>
            </w:r>
            <w:r w:rsidRPr="004B4D7F">
              <w:rPr>
                <w:rFonts w:cs="Times"/>
                <w:sz w:val="20"/>
                <w:szCs w:val="20"/>
                <w:lang w:eastAsia="zh-CN"/>
              </w:rPr>
              <w:t>ppm</w:t>
            </w:r>
            <w:r>
              <w:rPr>
                <w:rFonts w:cs="Times" w:hint="eastAsia"/>
                <w:sz w:val="20"/>
                <w:szCs w:val="20"/>
                <w:lang w:eastAsia="zh-CN"/>
              </w:rPr>
              <w:t>,</w:t>
            </w:r>
            <w:r>
              <w:rPr>
                <w:rFonts w:cs="Times"/>
                <w:sz w:val="20"/>
                <w:szCs w:val="20"/>
                <w:lang w:eastAsia="zh-CN"/>
              </w:rPr>
              <w:t xml:space="preserve"> power consumption </w:t>
            </w:r>
            <w:r w:rsidRPr="008A30E9">
              <w:rPr>
                <w:rFonts w:cs="Times"/>
                <w:sz w:val="20"/>
                <w:szCs w:val="20"/>
                <w:lang w:eastAsia="zh-CN"/>
              </w:rPr>
              <w:t>1</w:t>
            </w:r>
            <w:r>
              <w:rPr>
                <w:rFonts w:cs="Times"/>
                <w:sz w:val="20"/>
                <w:szCs w:val="20"/>
                <w:lang w:eastAsia="zh-CN"/>
              </w:rPr>
              <w:t>7</w:t>
            </w:r>
            <w:r w:rsidRPr="008A30E9">
              <w:rPr>
                <w:rFonts w:cs="Times"/>
                <w:sz w:val="20"/>
                <w:szCs w:val="20"/>
                <w:lang w:eastAsia="zh-CN"/>
              </w:rPr>
              <w:t>0</w:t>
            </w:r>
            <w:r>
              <w:rPr>
                <w:rFonts w:cs="Times"/>
                <w:sz w:val="20"/>
                <w:szCs w:val="20"/>
                <w:lang w:eastAsia="zh-CN"/>
              </w:rPr>
              <w:t xml:space="preserve"> </w:t>
            </w:r>
            <w:r w:rsidRPr="008A30E9">
              <w:rPr>
                <w:rFonts w:cs="Times"/>
                <w:sz w:val="20"/>
                <w:szCs w:val="20"/>
                <w:lang w:eastAsia="zh-CN"/>
              </w:rPr>
              <w:t>μW</w:t>
            </w:r>
          </w:p>
        </w:tc>
      </w:tr>
      <w:tr w:rsidR="008E65F4" w:rsidRPr="00E52983" w14:paraId="6749180E" w14:textId="77777777" w:rsidTr="00730A73">
        <w:trPr>
          <w:trHeight w:val="293"/>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B9455F" w14:textId="77777777" w:rsidR="008E65F4" w:rsidRPr="00E52983" w:rsidRDefault="008E65F4" w:rsidP="00730A73">
            <w:pPr>
              <w:rPr>
                <w:sz w:val="20"/>
                <w:szCs w:val="20"/>
                <w:lang w:eastAsia="zh-CN"/>
              </w:rPr>
            </w:pPr>
            <w:r w:rsidRPr="00E52983">
              <w:rPr>
                <w:sz w:val="20"/>
                <w:szCs w:val="20"/>
                <w:lang w:eastAsia="zh-CN"/>
              </w:rPr>
              <w:t>Presence of PLL or FLL</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2A74D32" w14:textId="77777777" w:rsidR="008E65F4" w:rsidRPr="00E52983" w:rsidRDefault="008E65F4" w:rsidP="00730A73">
            <w:pPr>
              <w:rPr>
                <w:sz w:val="20"/>
                <w:szCs w:val="20"/>
                <w:lang w:eastAsia="zh-CN"/>
              </w:rPr>
            </w:pPr>
            <w:r w:rsidRPr="00E52983">
              <w:rPr>
                <w:sz w:val="20"/>
                <w:szCs w:val="20"/>
                <w:lang w:eastAsia="zh-CN"/>
              </w:rPr>
              <w:t>PLL</w:t>
            </w:r>
            <w:r>
              <w:rPr>
                <w:sz w:val="20"/>
                <w:szCs w:val="20"/>
                <w:lang w:eastAsia="zh-CN"/>
              </w:rPr>
              <w:t xml:space="preserve"> is applied</w:t>
            </w:r>
          </w:p>
        </w:tc>
      </w:tr>
      <w:tr w:rsidR="008E65F4" w:rsidRPr="00E52983" w14:paraId="3C587383" w14:textId="77777777" w:rsidTr="00730A73">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2CC752" w14:textId="77777777" w:rsidR="008E65F4" w:rsidRPr="00E52983" w:rsidRDefault="008E65F4" w:rsidP="00730A73">
            <w:pPr>
              <w:rPr>
                <w:sz w:val="20"/>
                <w:szCs w:val="20"/>
                <w:lang w:eastAsia="zh-CN"/>
              </w:rPr>
            </w:pPr>
            <w:r w:rsidRPr="00E52983">
              <w:rPr>
                <w:sz w:val="20"/>
                <w:szCs w:val="20"/>
                <w:lang w:eastAsia="zh-CN"/>
              </w:rPr>
              <w:t>ADC</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E79DC3" w14:textId="77777777" w:rsidR="008E65F4" w:rsidRPr="005B39A3" w:rsidRDefault="008E65F4" w:rsidP="00730A73">
            <w:pPr>
              <w:rPr>
                <w:rFonts w:cs="Times"/>
                <w:sz w:val="20"/>
                <w:szCs w:val="20"/>
              </w:rPr>
            </w:pPr>
            <w:r w:rsidRPr="005B39A3">
              <w:rPr>
                <w:rFonts w:cs="Times"/>
                <w:sz w:val="20"/>
                <w:szCs w:val="20"/>
              </w:rPr>
              <w:t>Bit-width: M</w:t>
            </w:r>
            <w:r>
              <w:rPr>
                <w:rFonts w:cs="Times"/>
                <w:sz w:val="20"/>
                <w:szCs w:val="20"/>
              </w:rPr>
              <w:t>ulti</w:t>
            </w:r>
            <w:r w:rsidRPr="005B39A3">
              <w:rPr>
                <w:rFonts w:cs="Times"/>
                <w:sz w:val="20"/>
                <w:szCs w:val="20"/>
              </w:rPr>
              <w:t xml:space="preserve">-bit (power consumption </w:t>
            </w:r>
            <w:r w:rsidRPr="004A4FD7">
              <w:rPr>
                <w:rFonts w:cs="Times"/>
                <w:sz w:val="20"/>
                <w:szCs w:val="20"/>
              </w:rPr>
              <w:t>13.8</w:t>
            </w:r>
            <w:r>
              <w:rPr>
                <w:rFonts w:cs="Times"/>
                <w:sz w:val="20"/>
                <w:szCs w:val="20"/>
              </w:rPr>
              <w:t xml:space="preserve"> </w:t>
            </w:r>
            <w:r w:rsidRPr="004A4FD7">
              <w:rPr>
                <w:rFonts w:cs="Times"/>
                <w:sz w:val="20"/>
                <w:szCs w:val="20"/>
              </w:rPr>
              <w:t>μW</w:t>
            </w:r>
            <w:r>
              <w:rPr>
                <w:rFonts w:cs="Times"/>
                <w:sz w:val="20"/>
                <w:szCs w:val="20"/>
              </w:rPr>
              <w:t xml:space="preserve"> for 4-bit ADC</w:t>
            </w:r>
            <w:r w:rsidRPr="005B39A3">
              <w:rPr>
                <w:rFonts w:cs="Times"/>
                <w:sz w:val="20"/>
                <w:szCs w:val="20"/>
              </w:rPr>
              <w:t>)</w:t>
            </w:r>
          </w:p>
          <w:p w14:paraId="2A9BF6D1" w14:textId="77777777" w:rsidR="008E65F4" w:rsidRPr="00E52983" w:rsidRDefault="008E65F4" w:rsidP="00730A73">
            <w:pPr>
              <w:rPr>
                <w:sz w:val="20"/>
                <w:szCs w:val="20"/>
                <w:lang w:eastAsia="zh-CN"/>
              </w:rPr>
            </w:pPr>
            <w:r w:rsidRPr="005B39A3">
              <w:rPr>
                <w:rFonts w:cs="Times"/>
                <w:sz w:val="20"/>
                <w:szCs w:val="20"/>
              </w:rPr>
              <w:t>Sampling rate: depending on LP-WUS bandwidth</w:t>
            </w:r>
            <w:r>
              <w:rPr>
                <w:rFonts w:cs="Times"/>
                <w:sz w:val="20"/>
                <w:szCs w:val="20"/>
              </w:rPr>
              <w:t>. E.g. 3.84MHz for 1.44MHz bandwidth</w:t>
            </w:r>
          </w:p>
        </w:tc>
      </w:tr>
      <w:tr w:rsidR="008E65F4" w:rsidRPr="00E52983" w14:paraId="4DF0C71F" w14:textId="77777777" w:rsidTr="00730A73">
        <w:trPr>
          <w:trHeight w:val="650"/>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543C49" w14:textId="77777777" w:rsidR="008E65F4" w:rsidRPr="00E52983" w:rsidRDefault="008E65F4" w:rsidP="00730A73">
            <w:pPr>
              <w:rPr>
                <w:sz w:val="20"/>
                <w:szCs w:val="20"/>
                <w:lang w:eastAsia="zh-CN"/>
              </w:rPr>
            </w:pPr>
            <w:r w:rsidRPr="00E52983">
              <w:rPr>
                <w:sz w:val="20"/>
                <w:szCs w:val="20"/>
                <w:lang w:eastAsia="zh-CN"/>
              </w:rPr>
              <w:t>Interference rejection capability</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99923D" w14:textId="77777777" w:rsidR="008E65F4" w:rsidRPr="00E52983" w:rsidRDefault="008E65F4" w:rsidP="00730A73">
            <w:pPr>
              <w:rPr>
                <w:sz w:val="20"/>
                <w:szCs w:val="20"/>
                <w:lang w:eastAsia="zh-CN"/>
              </w:rPr>
            </w:pPr>
          </w:p>
          <w:p w14:paraId="188C0036" w14:textId="77777777" w:rsidR="008E65F4" w:rsidRPr="00E52983" w:rsidRDefault="008E65F4" w:rsidP="00730A73">
            <w:pPr>
              <w:rPr>
                <w:sz w:val="20"/>
                <w:szCs w:val="20"/>
                <w:lang w:eastAsia="zh-CN"/>
              </w:rPr>
            </w:pPr>
            <w:r w:rsidRPr="00E52983">
              <w:rPr>
                <w:sz w:val="20"/>
                <w:szCs w:val="20"/>
                <w:lang w:eastAsia="zh-CN"/>
              </w:rPr>
              <w:t xml:space="preserve">In-band adjacent-channel interference: Based on BB </w:t>
            </w:r>
            <w:r>
              <w:rPr>
                <w:sz w:val="20"/>
                <w:szCs w:val="20"/>
                <w:lang w:eastAsia="zh-CN"/>
              </w:rPr>
              <w:t>L</w:t>
            </w:r>
            <w:r w:rsidRPr="00E52983">
              <w:rPr>
                <w:sz w:val="20"/>
                <w:szCs w:val="20"/>
                <w:lang w:eastAsia="zh-CN"/>
              </w:rPr>
              <w:t>PF</w:t>
            </w:r>
          </w:p>
        </w:tc>
      </w:tr>
      <w:tr w:rsidR="008E65F4" w:rsidRPr="00E52983" w14:paraId="73542ECF" w14:textId="77777777" w:rsidTr="00730A73">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13D03F" w14:textId="77777777" w:rsidR="008E65F4" w:rsidRPr="00E52983" w:rsidRDefault="008E65F4" w:rsidP="00730A73">
            <w:pPr>
              <w:rPr>
                <w:sz w:val="20"/>
                <w:szCs w:val="20"/>
                <w:lang w:eastAsia="zh-CN"/>
              </w:rPr>
            </w:pPr>
            <w:r w:rsidRPr="00E52983">
              <w:rPr>
                <w:sz w:val="20"/>
                <w:szCs w:val="20"/>
                <w:lang w:eastAsia="zh-CN"/>
              </w:rPr>
              <w:t>Assumed signal bandwidth and guard band</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28CE82" w14:textId="77777777" w:rsidR="008E65F4" w:rsidRPr="00E52983" w:rsidRDefault="008E65F4" w:rsidP="00730A73">
            <w:pPr>
              <w:rPr>
                <w:sz w:val="20"/>
                <w:szCs w:val="20"/>
                <w:lang w:eastAsia="zh-CN"/>
              </w:rPr>
            </w:pPr>
            <w:r w:rsidRPr="00E52983">
              <w:rPr>
                <w:sz w:val="20"/>
                <w:szCs w:val="20"/>
                <w:lang w:eastAsia="zh-CN"/>
              </w:rPr>
              <w:t xml:space="preserve">Can support narrowband LP-WUS, e.g. </w:t>
            </w:r>
            <w:r w:rsidRPr="00BE5428">
              <w:rPr>
                <w:sz w:val="20"/>
                <w:szCs w:val="20"/>
                <w:lang w:eastAsia="zh-CN"/>
              </w:rPr>
              <w:t>1.4~</w:t>
            </w:r>
            <w:r>
              <w:rPr>
                <w:sz w:val="20"/>
                <w:szCs w:val="20"/>
                <w:lang w:eastAsia="zh-CN"/>
              </w:rPr>
              <w:t>5</w:t>
            </w:r>
            <w:r w:rsidRPr="00E52983">
              <w:rPr>
                <w:sz w:val="20"/>
                <w:szCs w:val="20"/>
                <w:lang w:eastAsia="zh-CN"/>
              </w:rPr>
              <w:t>MHz</w:t>
            </w:r>
          </w:p>
          <w:p w14:paraId="50875852" w14:textId="77777777" w:rsidR="008E65F4" w:rsidRPr="00E52983" w:rsidRDefault="008E65F4" w:rsidP="00730A73">
            <w:pPr>
              <w:rPr>
                <w:sz w:val="20"/>
                <w:szCs w:val="20"/>
                <w:lang w:eastAsia="zh-CN"/>
              </w:rPr>
            </w:pPr>
            <w:r w:rsidRPr="00E52983">
              <w:rPr>
                <w:sz w:val="20"/>
                <w:szCs w:val="20"/>
                <w:lang w:eastAsia="zh-CN"/>
              </w:rPr>
              <w:t xml:space="preserve">Guard band should cover the CFO of LO </w:t>
            </w:r>
            <w:r>
              <w:rPr>
                <w:sz w:val="20"/>
                <w:szCs w:val="20"/>
                <w:lang w:eastAsia="zh-CN"/>
              </w:rPr>
              <w:t>on both</w:t>
            </w:r>
            <w:r w:rsidRPr="00E52983">
              <w:rPr>
                <w:sz w:val="20"/>
                <w:szCs w:val="20"/>
                <w:lang w:eastAsia="zh-CN"/>
              </w:rPr>
              <w:t xml:space="preserve"> sides.</w:t>
            </w:r>
          </w:p>
        </w:tc>
      </w:tr>
      <w:tr w:rsidR="008E65F4" w:rsidRPr="00E52983" w14:paraId="7923B640" w14:textId="77777777" w:rsidTr="00730A73">
        <w:trPr>
          <w:trHeight w:val="327"/>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94A00D" w14:textId="77777777" w:rsidR="008E65F4" w:rsidRPr="00E52983" w:rsidRDefault="008E65F4" w:rsidP="00730A73">
            <w:pPr>
              <w:rPr>
                <w:sz w:val="20"/>
                <w:szCs w:val="20"/>
                <w:lang w:eastAsia="zh-CN"/>
              </w:rPr>
            </w:pPr>
            <w:r w:rsidRPr="00E52983">
              <w:rPr>
                <w:sz w:val="20"/>
                <w:szCs w:val="20"/>
                <w:lang w:eastAsia="zh-CN"/>
              </w:rPr>
              <w:lastRenderedPageBreak/>
              <w:t>RF/IF/BB filter characteristics</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CCFF73" w14:textId="77777777" w:rsidR="008E65F4" w:rsidRDefault="008E65F4" w:rsidP="00730A73">
            <w:pPr>
              <w:rPr>
                <w:sz w:val="20"/>
                <w:szCs w:val="20"/>
                <w:lang w:eastAsia="zh-CN"/>
              </w:rPr>
            </w:pPr>
            <w:r w:rsidRPr="00E52983">
              <w:rPr>
                <w:sz w:val="20"/>
                <w:szCs w:val="20"/>
                <w:lang w:eastAsia="zh-CN"/>
              </w:rPr>
              <w:t>RF: Reusing RF BPF of main radio</w:t>
            </w:r>
          </w:p>
          <w:p w14:paraId="6A708178" w14:textId="77777777" w:rsidR="008E65F4" w:rsidRPr="00E52983" w:rsidRDefault="008E65F4" w:rsidP="00730A73">
            <w:pPr>
              <w:rPr>
                <w:sz w:val="20"/>
                <w:szCs w:val="20"/>
                <w:lang w:eastAsia="zh-CN"/>
              </w:rPr>
            </w:pPr>
            <w:r>
              <w:rPr>
                <w:sz w:val="20"/>
                <w:szCs w:val="20"/>
                <w:lang w:eastAsia="zh-CN"/>
              </w:rPr>
              <w:t>BB: 5-order Butterworth</w:t>
            </w:r>
          </w:p>
        </w:tc>
      </w:tr>
      <w:tr w:rsidR="008E65F4" w:rsidRPr="00E52983" w14:paraId="10F4F608" w14:textId="77777777" w:rsidTr="00730A73">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13B766" w14:textId="77777777" w:rsidR="008E65F4" w:rsidRPr="00E52983" w:rsidRDefault="008E65F4" w:rsidP="00730A73">
            <w:pPr>
              <w:rPr>
                <w:sz w:val="20"/>
                <w:szCs w:val="20"/>
                <w:lang w:eastAsia="zh-CN"/>
              </w:rPr>
            </w:pPr>
            <w:r w:rsidRPr="00E52983">
              <w:rPr>
                <w:sz w:val="20"/>
                <w:szCs w:val="20"/>
                <w:lang w:eastAsia="zh-CN"/>
              </w:rPr>
              <w:t>Baseband processing</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6FB187" w14:textId="77777777" w:rsidR="008E65F4" w:rsidRDefault="008E65F4" w:rsidP="00730A73">
            <w:pPr>
              <w:rPr>
                <w:sz w:val="20"/>
                <w:lang w:eastAsia="zh-CN"/>
              </w:rPr>
            </w:pPr>
            <w:r w:rsidRPr="00BD7794">
              <w:rPr>
                <w:sz w:val="20"/>
                <w:lang w:eastAsia="zh-CN"/>
              </w:rPr>
              <w:t xml:space="preserve">Sequence </w:t>
            </w:r>
            <w:r>
              <w:rPr>
                <w:sz w:val="20"/>
                <w:lang w:eastAsia="zh-CN"/>
              </w:rPr>
              <w:t xml:space="preserve">correlation </w:t>
            </w:r>
          </w:p>
          <w:p w14:paraId="04FA49FC" w14:textId="77777777" w:rsidR="008E65F4" w:rsidRPr="00E52983" w:rsidRDefault="008E65F4" w:rsidP="00730A73">
            <w:pPr>
              <w:rPr>
                <w:lang w:eastAsia="zh-CN"/>
              </w:rPr>
            </w:pPr>
            <w:r>
              <w:rPr>
                <w:sz w:val="20"/>
                <w:lang w:eastAsia="zh-CN"/>
              </w:rPr>
              <w:t>Sequence based periodical time-frequency synchronization</w:t>
            </w:r>
          </w:p>
        </w:tc>
      </w:tr>
      <w:tr w:rsidR="008E65F4" w:rsidRPr="00E52983" w14:paraId="08F3C780" w14:textId="77777777" w:rsidTr="00730A73">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8F4E33" w14:textId="77777777" w:rsidR="008E65F4" w:rsidRPr="00E52983" w:rsidRDefault="008E65F4" w:rsidP="00730A73">
            <w:pPr>
              <w:rPr>
                <w:sz w:val="20"/>
                <w:szCs w:val="20"/>
                <w:lang w:eastAsia="zh-CN"/>
              </w:rPr>
            </w:pPr>
            <w:r w:rsidRPr="00E52983">
              <w:rPr>
                <w:sz w:val="20"/>
                <w:szCs w:val="20"/>
                <w:lang w:eastAsia="zh-CN"/>
              </w:rPr>
              <w:t>Assumed frequency band(s)</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B7C455" w14:textId="77777777" w:rsidR="008E65F4" w:rsidRPr="00E52983" w:rsidRDefault="008E65F4" w:rsidP="00730A73">
            <w:pPr>
              <w:rPr>
                <w:sz w:val="20"/>
                <w:szCs w:val="20"/>
                <w:lang w:eastAsia="zh-CN"/>
              </w:rPr>
            </w:pPr>
            <w:r w:rsidRPr="00E52983">
              <w:rPr>
                <w:rFonts w:cs="Times"/>
                <w:sz w:val="20"/>
                <w:szCs w:val="20"/>
                <w:lang w:eastAsia="zh-CN"/>
              </w:rPr>
              <w:t>Support at least all FR1 frequency bands</w:t>
            </w:r>
          </w:p>
        </w:tc>
      </w:tr>
      <w:tr w:rsidR="008E65F4" w:rsidRPr="00CD7399" w14:paraId="2126787A" w14:textId="77777777" w:rsidTr="00730A73">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B392C15" w14:textId="77777777" w:rsidR="008E65F4" w:rsidRPr="00E52983" w:rsidRDefault="008E65F4" w:rsidP="00730A73">
            <w:pPr>
              <w:rPr>
                <w:sz w:val="20"/>
                <w:szCs w:val="20"/>
                <w:lang w:eastAsia="zh-CN"/>
              </w:rPr>
            </w:pPr>
            <w:r w:rsidRPr="00E52983">
              <w:rPr>
                <w:rFonts w:ascii="Times" w:hAnsi="Times"/>
                <w:sz w:val="20"/>
                <w:szCs w:val="20"/>
                <w:lang w:val="en-GB" w:eastAsia="x-none"/>
              </w:rPr>
              <w:t>Power consumption</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B5CC60C" w14:textId="77777777" w:rsidR="008E65F4" w:rsidRPr="00CD7399" w:rsidRDefault="008E65F4" w:rsidP="00730A73">
            <w:pPr>
              <w:rPr>
                <w:rFonts w:cs="Times"/>
              </w:rPr>
            </w:pPr>
            <w:r w:rsidRPr="00FD12E1">
              <w:rPr>
                <w:rFonts w:cs="Times"/>
                <w:sz w:val="20"/>
              </w:rPr>
              <w:t>0.1</w:t>
            </w:r>
            <w:r>
              <w:rPr>
                <w:rFonts w:cs="Times"/>
                <w:sz w:val="20"/>
              </w:rPr>
              <w:t xml:space="preserve">5~0.2 </w:t>
            </w:r>
            <w:r w:rsidRPr="004A69A8">
              <w:rPr>
                <w:rFonts w:cs="Times"/>
                <w:sz w:val="20"/>
              </w:rPr>
              <w:t>with RF LNA and multi-bit ADC</w:t>
            </w:r>
          </w:p>
        </w:tc>
      </w:tr>
      <w:tr w:rsidR="008E65F4" w:rsidRPr="00E52983" w14:paraId="65730D92" w14:textId="77777777" w:rsidTr="00730A73">
        <w:trPr>
          <w:trHeight w:val="359"/>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BE8AA0C" w14:textId="77777777" w:rsidR="008E65F4" w:rsidRPr="00E52983" w:rsidRDefault="008E65F4" w:rsidP="00730A73">
            <w:pPr>
              <w:rPr>
                <w:rFonts w:ascii="Times" w:hAnsi="Times"/>
                <w:sz w:val="20"/>
                <w:szCs w:val="20"/>
                <w:lang w:val="en-GB" w:eastAsia="x-none"/>
              </w:rPr>
            </w:pPr>
            <w:r w:rsidRPr="00E52983">
              <w:rPr>
                <w:rFonts w:ascii="Times" w:hAnsi="Times"/>
                <w:sz w:val="20"/>
                <w:szCs w:val="20"/>
                <w:lang w:val="en-GB" w:eastAsia="x-none"/>
              </w:rPr>
              <w:t>Noise figure</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7D08460" w14:textId="77777777" w:rsidR="008E65F4" w:rsidRPr="00E52983" w:rsidRDefault="008E65F4" w:rsidP="00730A73">
            <w:pPr>
              <w:rPr>
                <w:rFonts w:cs="Times"/>
                <w:sz w:val="20"/>
                <w:szCs w:val="20"/>
              </w:rPr>
            </w:pPr>
            <w:r w:rsidRPr="00E52983">
              <w:rPr>
                <w:rFonts w:cs="Times" w:hint="eastAsia"/>
                <w:sz w:val="20"/>
                <w:szCs w:val="20"/>
                <w:lang w:eastAsia="zh-CN"/>
              </w:rPr>
              <w:t>1</w:t>
            </w:r>
            <w:r w:rsidRPr="00E52983">
              <w:rPr>
                <w:rFonts w:cs="Times"/>
                <w:sz w:val="20"/>
                <w:szCs w:val="20"/>
                <w:lang w:eastAsia="zh-CN"/>
              </w:rPr>
              <w:t>5</w:t>
            </w:r>
            <w:r>
              <w:rPr>
                <w:rFonts w:cs="Times"/>
                <w:sz w:val="20"/>
                <w:szCs w:val="20"/>
                <w:lang w:eastAsia="zh-CN"/>
              </w:rPr>
              <w:t xml:space="preserve"> </w:t>
            </w:r>
            <w:r w:rsidRPr="00E52983">
              <w:rPr>
                <w:rFonts w:cs="Times"/>
                <w:sz w:val="20"/>
                <w:szCs w:val="20"/>
                <w:lang w:eastAsia="zh-CN"/>
              </w:rPr>
              <w:t>dB with RF LNA</w:t>
            </w:r>
          </w:p>
        </w:tc>
      </w:tr>
    </w:tbl>
    <w:p w14:paraId="09DC8ACF" w14:textId="77777777" w:rsidR="008E65F4" w:rsidRPr="005B33F4" w:rsidRDefault="008E65F4" w:rsidP="008E65F4">
      <w:pPr>
        <w:spacing w:before="120"/>
        <w:rPr>
          <w:lang w:val="en-GB"/>
        </w:rPr>
      </w:pPr>
    </w:p>
    <w:p w14:paraId="7B44D0C4" w14:textId="77777777" w:rsidR="00B3179D" w:rsidRPr="00021691" w:rsidRDefault="00B3179D" w:rsidP="006E384F">
      <w:pPr>
        <w:pStyle w:val="af3"/>
        <w:numPr>
          <w:ilvl w:val="0"/>
          <w:numId w:val="54"/>
        </w:numPr>
        <w:jc w:val="both"/>
        <w:rPr>
          <w:b/>
          <w:i/>
          <w:lang w:eastAsia="zh-CN"/>
        </w:rPr>
      </w:pPr>
      <w:r>
        <w:rPr>
          <w:b/>
          <w:i/>
          <w:sz w:val="22"/>
          <w:lang w:eastAsia="zh-CN"/>
        </w:rPr>
        <w:t>I</w:t>
      </w:r>
      <w:r>
        <w:rPr>
          <w:b/>
          <w:bCs/>
          <w:i/>
          <w:iCs/>
        </w:rPr>
        <w:t xml:space="preserve">f it is necessary to study </w:t>
      </w:r>
      <w:proofErr w:type="spellStart"/>
      <w:r>
        <w:rPr>
          <w:b/>
          <w:bCs/>
          <w:i/>
          <w:iCs/>
        </w:rPr>
        <w:t>Goertzel</w:t>
      </w:r>
      <w:proofErr w:type="spellEnd"/>
      <w:r>
        <w:rPr>
          <w:b/>
          <w:bCs/>
          <w:i/>
          <w:iCs/>
        </w:rPr>
        <w:t xml:space="preserve"> filters, they are sufficiently captured by being included as an example of baseband processing under the agreement of OFDMA-based signals/channels diagrams.</w:t>
      </w:r>
      <w:r w:rsidRPr="00021691">
        <w:rPr>
          <w:b/>
          <w:i/>
          <w:sz w:val="22"/>
          <w:lang w:eastAsia="zh-CN"/>
        </w:rPr>
        <w:t xml:space="preserve"> </w:t>
      </w:r>
    </w:p>
    <w:p w14:paraId="54879BE9" w14:textId="77777777" w:rsidR="00B50E4E" w:rsidRPr="0031540D" w:rsidRDefault="00B50E4E" w:rsidP="000B0E63">
      <w:pPr>
        <w:ind w:left="-19" w:hanging="2"/>
        <w:rPr>
          <w:b/>
          <w:i/>
          <w:color w:val="000000" w:themeColor="text1"/>
          <w:lang w:val="en-GB"/>
        </w:rPr>
      </w:pPr>
    </w:p>
    <w:p w14:paraId="5A7A844B" w14:textId="77777777" w:rsidR="0033469D" w:rsidRPr="0068447E" w:rsidRDefault="0033469D" w:rsidP="006E384F">
      <w:pPr>
        <w:pStyle w:val="af3"/>
        <w:numPr>
          <w:ilvl w:val="0"/>
          <w:numId w:val="54"/>
        </w:numPr>
        <w:rPr>
          <w:b/>
          <w:i/>
          <w:color w:val="000000" w:themeColor="text1"/>
          <w:sz w:val="22"/>
          <w:szCs w:val="22"/>
        </w:rPr>
      </w:pPr>
      <w:r w:rsidRPr="0068447E">
        <w:rPr>
          <w:b/>
          <w:i/>
          <w:color w:val="000000" w:themeColor="text1"/>
          <w:sz w:val="22"/>
          <w:szCs w:val="22"/>
        </w:rPr>
        <w:t xml:space="preserve">Capture the following in TR38.869: </w:t>
      </w:r>
    </w:p>
    <w:p w14:paraId="29320DB6" w14:textId="77777777" w:rsidR="0033469D" w:rsidRPr="0068447E" w:rsidRDefault="0033469D" w:rsidP="0033469D">
      <w:pPr>
        <w:pStyle w:val="af3"/>
        <w:ind w:left="0"/>
        <w:jc w:val="both"/>
        <w:rPr>
          <w:b/>
          <w:i/>
          <w:color w:val="000000" w:themeColor="text1"/>
          <w:sz w:val="22"/>
          <w:szCs w:val="22"/>
        </w:rPr>
      </w:pPr>
      <w:r>
        <w:rPr>
          <w:b/>
          <w:i/>
          <w:color w:val="000000" w:themeColor="text1"/>
          <w:sz w:val="22"/>
          <w:szCs w:val="22"/>
        </w:rPr>
        <w:t>For OOK receivers, t</w:t>
      </w:r>
      <w:r w:rsidRPr="0068447E">
        <w:rPr>
          <w:b/>
          <w:i/>
          <w:color w:val="000000" w:themeColor="text1"/>
          <w:sz w:val="22"/>
          <w:szCs w:val="22"/>
        </w:rPr>
        <w:t>he expected relative power consumption value of each receiver architecture with single branch of envelope detection with proper trade-off between components power consumption and performance can be:</w:t>
      </w:r>
    </w:p>
    <w:p w14:paraId="0044B824" w14:textId="77777777" w:rsidR="0033469D" w:rsidRPr="0068447E" w:rsidRDefault="0033469D" w:rsidP="0033469D">
      <w:pPr>
        <w:pStyle w:val="af3"/>
        <w:numPr>
          <w:ilvl w:val="0"/>
          <w:numId w:val="8"/>
        </w:numPr>
        <w:ind w:left="420" w:firstLine="0"/>
        <w:rPr>
          <w:b/>
          <w:i/>
          <w:color w:val="000000" w:themeColor="text1"/>
          <w:sz w:val="22"/>
          <w:szCs w:val="22"/>
          <w:lang w:eastAsia="zh-CN"/>
        </w:rPr>
      </w:pPr>
      <w:r w:rsidRPr="0068447E">
        <w:rPr>
          <w:rFonts w:hint="eastAsia"/>
          <w:b/>
          <w:i/>
          <w:color w:val="000000" w:themeColor="text1"/>
          <w:sz w:val="22"/>
          <w:szCs w:val="22"/>
          <w:lang w:eastAsia="zh-CN"/>
        </w:rPr>
        <w:t>0</w:t>
      </w:r>
      <w:r w:rsidRPr="0068447E">
        <w:rPr>
          <w:b/>
          <w:i/>
          <w:color w:val="000000" w:themeColor="text1"/>
          <w:sz w:val="22"/>
          <w:szCs w:val="22"/>
          <w:lang w:eastAsia="zh-CN"/>
        </w:rPr>
        <w:t>.05 for receiver architecture with RF envelope detection with noise figure of 20 dB</w:t>
      </w:r>
    </w:p>
    <w:p w14:paraId="6758F952" w14:textId="77777777" w:rsidR="0033469D" w:rsidRPr="0068447E" w:rsidRDefault="0033469D" w:rsidP="0033469D">
      <w:pPr>
        <w:pStyle w:val="af3"/>
        <w:numPr>
          <w:ilvl w:val="0"/>
          <w:numId w:val="8"/>
        </w:numPr>
        <w:ind w:left="420" w:firstLine="0"/>
        <w:rPr>
          <w:b/>
          <w:i/>
          <w:color w:val="000000" w:themeColor="text1"/>
          <w:sz w:val="22"/>
          <w:szCs w:val="22"/>
          <w:lang w:eastAsia="zh-CN"/>
        </w:rPr>
      </w:pPr>
      <w:r w:rsidRPr="0068447E">
        <w:rPr>
          <w:b/>
          <w:i/>
          <w:color w:val="000000" w:themeColor="text1"/>
          <w:sz w:val="22"/>
          <w:szCs w:val="22"/>
          <w:lang w:eastAsia="zh-CN"/>
        </w:rPr>
        <w:t>0.1 for receiver heterodyne architecture with IF envelope detection with noise figure of 15 dB</w:t>
      </w:r>
    </w:p>
    <w:p w14:paraId="5B619A20" w14:textId="77777777" w:rsidR="0033469D" w:rsidRPr="0068447E" w:rsidRDefault="0033469D" w:rsidP="0033469D">
      <w:pPr>
        <w:pStyle w:val="af3"/>
        <w:numPr>
          <w:ilvl w:val="0"/>
          <w:numId w:val="8"/>
        </w:numPr>
        <w:ind w:left="420" w:firstLine="0"/>
        <w:rPr>
          <w:b/>
          <w:i/>
          <w:color w:val="000000" w:themeColor="text1"/>
          <w:sz w:val="22"/>
          <w:szCs w:val="22"/>
          <w:lang w:eastAsia="zh-CN"/>
        </w:rPr>
      </w:pPr>
      <w:r w:rsidRPr="0068447E">
        <w:rPr>
          <w:b/>
          <w:i/>
          <w:color w:val="000000" w:themeColor="text1"/>
          <w:sz w:val="22"/>
          <w:szCs w:val="22"/>
          <w:lang w:eastAsia="zh-CN"/>
        </w:rPr>
        <w:t>0.09 for zero-IF architecture with baseband envelope detection with noise figure of 15 dB</w:t>
      </w:r>
    </w:p>
    <w:p w14:paraId="4A62B5F6" w14:textId="77777777" w:rsidR="0033469D" w:rsidRDefault="0033469D" w:rsidP="0033469D">
      <w:pPr>
        <w:rPr>
          <w:b/>
          <w:i/>
          <w:color w:val="000000" w:themeColor="text1"/>
          <w:lang w:eastAsia="zh-CN"/>
        </w:rPr>
      </w:pPr>
    </w:p>
    <w:p w14:paraId="47EB6D44" w14:textId="77777777" w:rsidR="0033469D" w:rsidRPr="003F508C" w:rsidRDefault="0033469D" w:rsidP="006E384F">
      <w:pPr>
        <w:pStyle w:val="af3"/>
        <w:numPr>
          <w:ilvl w:val="0"/>
          <w:numId w:val="54"/>
        </w:numPr>
        <w:jc w:val="both"/>
        <w:rPr>
          <w:b/>
          <w:i/>
          <w:color w:val="000000" w:themeColor="text1"/>
          <w:sz w:val="22"/>
        </w:rPr>
      </w:pPr>
      <w:r w:rsidRPr="0068447E">
        <w:rPr>
          <w:b/>
          <w:i/>
          <w:color w:val="000000" w:themeColor="text1"/>
          <w:sz w:val="22"/>
        </w:rPr>
        <w:t>Capture the following relative power consumption value in TR 38.869:</w:t>
      </w:r>
    </w:p>
    <w:p w14:paraId="2DCBADCF" w14:textId="77777777" w:rsidR="0033469D" w:rsidRPr="005B33F4" w:rsidRDefault="0033469D" w:rsidP="0033469D">
      <w:pPr>
        <w:pStyle w:val="af3"/>
        <w:ind w:left="0"/>
        <w:jc w:val="both"/>
        <w:rPr>
          <w:b/>
          <w:i/>
          <w:color w:val="000000" w:themeColor="text1"/>
          <w:sz w:val="22"/>
          <w:lang w:eastAsia="zh-CN"/>
        </w:rPr>
      </w:pPr>
      <w:r>
        <w:rPr>
          <w:b/>
          <w:i/>
          <w:color w:val="000000" w:themeColor="text1"/>
          <w:sz w:val="22"/>
          <w:szCs w:val="22"/>
        </w:rPr>
        <w:t>For FSK receivers</w:t>
      </w:r>
      <w:r w:rsidRPr="005B33F4">
        <w:rPr>
          <w:rFonts w:ascii="Times" w:hAnsi="Times"/>
          <w:b/>
          <w:i/>
          <w:color w:val="000000" w:themeColor="text1"/>
          <w:sz w:val="22"/>
          <w:lang w:eastAsia="x-none"/>
        </w:rPr>
        <w:t xml:space="preserve"> </w:t>
      </w:r>
      <w:r>
        <w:rPr>
          <w:rFonts w:ascii="Times" w:hAnsi="Times"/>
          <w:b/>
          <w:i/>
          <w:color w:val="000000" w:themeColor="text1"/>
          <w:sz w:val="22"/>
          <w:lang w:eastAsia="x-none"/>
        </w:rPr>
        <w:t>with parallel envelope detectors, t</w:t>
      </w:r>
      <w:r w:rsidRPr="005B33F4">
        <w:rPr>
          <w:rFonts w:ascii="Times" w:hAnsi="Times"/>
          <w:b/>
          <w:i/>
          <w:color w:val="000000" w:themeColor="text1"/>
          <w:sz w:val="22"/>
          <w:lang w:eastAsia="x-none"/>
        </w:rPr>
        <w:t xml:space="preserve">he </w:t>
      </w:r>
      <w:r w:rsidRPr="005B33F4">
        <w:rPr>
          <w:b/>
          <w:i/>
          <w:color w:val="000000" w:themeColor="text1"/>
          <w:sz w:val="22"/>
          <w:szCs w:val="22"/>
        </w:rPr>
        <w:t>expected</w:t>
      </w:r>
      <w:r w:rsidRPr="005B33F4">
        <w:rPr>
          <w:rFonts w:ascii="Times" w:hAnsi="Times"/>
          <w:b/>
          <w:i/>
          <w:color w:val="000000" w:themeColor="text1"/>
          <w:sz w:val="22"/>
          <w:lang w:eastAsia="x-none"/>
        </w:rPr>
        <w:t xml:space="preserve"> relative power consumption value of each receiver architecture with proper trade-off between components power consumption and performance can be as follow:</w:t>
      </w:r>
    </w:p>
    <w:p w14:paraId="79D7AB72" w14:textId="77777777" w:rsidR="0033469D" w:rsidRPr="003F508C" w:rsidRDefault="0033469D" w:rsidP="0033469D">
      <w:pPr>
        <w:pStyle w:val="af3"/>
        <w:numPr>
          <w:ilvl w:val="0"/>
          <w:numId w:val="8"/>
        </w:numPr>
        <w:ind w:left="420" w:firstLine="0"/>
        <w:rPr>
          <w:b/>
          <w:i/>
          <w:color w:val="000000" w:themeColor="text1"/>
          <w:sz w:val="22"/>
          <w:lang w:eastAsia="zh-CN"/>
        </w:rPr>
      </w:pPr>
      <w:r>
        <w:rPr>
          <w:b/>
          <w:i/>
          <w:color w:val="000000" w:themeColor="text1"/>
          <w:sz w:val="22"/>
          <w:lang w:eastAsia="zh-CN"/>
        </w:rPr>
        <w:t>A</w:t>
      </w:r>
      <w:r w:rsidRPr="004B610B">
        <w:rPr>
          <w:b/>
          <w:i/>
          <w:color w:val="000000" w:themeColor="text1"/>
          <w:sz w:val="22"/>
          <w:lang w:eastAsia="zh-CN"/>
        </w:rPr>
        <w:t xml:space="preserve"> 2-</w:t>
      </w:r>
      <w:r w:rsidRPr="005B33F4">
        <w:rPr>
          <w:b/>
          <w:i/>
          <w:color w:val="000000" w:themeColor="text1"/>
          <w:sz w:val="22"/>
          <w:szCs w:val="22"/>
          <w:lang w:eastAsia="zh-CN"/>
        </w:rPr>
        <w:t>branch</w:t>
      </w:r>
      <w:r>
        <w:rPr>
          <w:b/>
          <w:i/>
          <w:color w:val="000000" w:themeColor="text1"/>
          <w:sz w:val="22"/>
          <w:lang w:eastAsia="zh-CN"/>
        </w:rPr>
        <w:t xml:space="preserve"> parallel receiver architecture</w:t>
      </w:r>
      <w:r w:rsidRPr="004B610B">
        <w:rPr>
          <w:b/>
          <w:i/>
          <w:color w:val="000000" w:themeColor="text1"/>
          <w:sz w:val="22"/>
          <w:lang w:eastAsia="zh-CN"/>
        </w:rPr>
        <w:t xml:space="preserve"> consume</w:t>
      </w:r>
      <w:r>
        <w:rPr>
          <w:b/>
          <w:i/>
          <w:color w:val="000000" w:themeColor="text1"/>
          <w:sz w:val="22"/>
          <w:lang w:eastAsia="zh-CN"/>
        </w:rPr>
        <w:t>s</w:t>
      </w:r>
      <w:r w:rsidRPr="004B610B">
        <w:rPr>
          <w:b/>
          <w:i/>
          <w:color w:val="000000" w:themeColor="text1"/>
          <w:sz w:val="22"/>
          <w:lang w:eastAsia="zh-CN"/>
        </w:rPr>
        <w:t xml:space="preserve"> similar power as </w:t>
      </w:r>
      <w:r>
        <w:rPr>
          <w:b/>
          <w:i/>
          <w:color w:val="000000" w:themeColor="text1"/>
          <w:sz w:val="22"/>
          <w:lang w:eastAsia="zh-CN"/>
        </w:rPr>
        <w:t xml:space="preserve">a </w:t>
      </w:r>
      <w:r w:rsidRPr="004B610B">
        <w:rPr>
          <w:b/>
          <w:i/>
          <w:color w:val="000000" w:themeColor="text1"/>
          <w:sz w:val="22"/>
          <w:lang w:eastAsia="zh-CN"/>
        </w:rPr>
        <w:t>2-branch parallel receiver for OOK signal</w:t>
      </w:r>
      <w:r>
        <w:rPr>
          <w:b/>
          <w:i/>
          <w:color w:val="000000" w:themeColor="text1"/>
          <w:sz w:val="22"/>
          <w:lang w:eastAsia="zh-CN"/>
        </w:rPr>
        <w:t xml:space="preserve"> with the same noise figure.</w:t>
      </w:r>
    </w:p>
    <w:p w14:paraId="61D93F08" w14:textId="7EF95F3C" w:rsidR="0033469D" w:rsidRPr="003F508C" w:rsidRDefault="00D81C55" w:rsidP="0033469D">
      <w:pPr>
        <w:pStyle w:val="af3"/>
        <w:numPr>
          <w:ilvl w:val="0"/>
          <w:numId w:val="8"/>
        </w:numPr>
        <w:ind w:left="420" w:firstLine="0"/>
        <w:rPr>
          <w:b/>
          <w:i/>
          <w:color w:val="000000" w:themeColor="text1"/>
          <w:sz w:val="22"/>
          <w:lang w:eastAsia="zh-CN"/>
        </w:rPr>
      </w:pPr>
      <w:r>
        <w:rPr>
          <w:b/>
          <w:i/>
          <w:color w:val="000000" w:themeColor="text1"/>
          <w:sz w:val="22"/>
          <w:lang w:eastAsia="zh-CN"/>
        </w:rPr>
        <w:t>E</w:t>
      </w:r>
      <w:r w:rsidRPr="004B610B">
        <w:rPr>
          <w:b/>
          <w:i/>
          <w:color w:val="000000" w:themeColor="text1"/>
          <w:sz w:val="22"/>
          <w:lang w:eastAsia="zh-CN"/>
        </w:rPr>
        <w:t xml:space="preserve">ach </w:t>
      </w:r>
      <w:r w:rsidRPr="005B33F4">
        <w:rPr>
          <w:b/>
          <w:i/>
          <w:color w:val="000000" w:themeColor="text1"/>
          <w:sz w:val="22"/>
          <w:szCs w:val="22"/>
          <w:lang w:eastAsia="zh-CN"/>
        </w:rPr>
        <w:t>additional</w:t>
      </w:r>
      <w:r w:rsidRPr="004B610B">
        <w:rPr>
          <w:b/>
          <w:i/>
          <w:color w:val="000000" w:themeColor="text1"/>
          <w:sz w:val="22"/>
          <w:lang w:eastAsia="zh-CN"/>
        </w:rPr>
        <w:t xml:space="preserve"> branch for </w:t>
      </w:r>
      <w:r>
        <w:rPr>
          <w:b/>
          <w:i/>
          <w:color w:val="000000" w:themeColor="text1"/>
          <w:sz w:val="22"/>
          <w:lang w:eastAsia="zh-CN"/>
        </w:rPr>
        <w:t xml:space="preserve">analogue or digital </w:t>
      </w:r>
      <w:r w:rsidRPr="004B610B">
        <w:rPr>
          <w:b/>
          <w:i/>
          <w:color w:val="000000" w:themeColor="text1"/>
          <w:sz w:val="22"/>
          <w:lang w:eastAsia="zh-CN"/>
        </w:rPr>
        <w:t xml:space="preserve">envelope detection will </w:t>
      </w:r>
      <w:r>
        <w:rPr>
          <w:b/>
          <w:i/>
          <w:color w:val="000000" w:themeColor="text1"/>
          <w:sz w:val="22"/>
          <w:lang w:eastAsia="zh-CN"/>
        </w:rPr>
        <w:t xml:space="preserve">add </w:t>
      </w:r>
      <w:r>
        <w:rPr>
          <w:b/>
          <w:i/>
          <w:color w:val="000000" w:themeColor="text1"/>
          <w:sz w:val="22"/>
          <w:lang w:val="en-US"/>
        </w:rPr>
        <w:t>around</w:t>
      </w:r>
      <w:r w:rsidRPr="0068447E">
        <w:rPr>
          <w:b/>
          <w:i/>
          <w:color w:val="000000" w:themeColor="text1"/>
          <w:sz w:val="22"/>
          <w:lang w:val="en-US"/>
        </w:rPr>
        <w:t xml:space="preserve"> 0.01 </w:t>
      </w:r>
      <w:r>
        <w:rPr>
          <w:b/>
          <w:i/>
          <w:color w:val="000000" w:themeColor="text1"/>
          <w:sz w:val="22"/>
          <w:lang w:val="en-US"/>
        </w:rPr>
        <w:t>or 0.02 power consumption. respectively</w:t>
      </w:r>
      <w:r>
        <w:rPr>
          <w:b/>
          <w:i/>
          <w:color w:val="000000" w:themeColor="text1"/>
          <w:sz w:val="22"/>
          <w:lang w:eastAsia="zh-CN"/>
        </w:rPr>
        <w:t>.</w:t>
      </w:r>
    </w:p>
    <w:p w14:paraId="7ADBA1BF" w14:textId="4E867965" w:rsidR="00550EB8" w:rsidRDefault="00550EB8" w:rsidP="00D77248">
      <w:pPr>
        <w:ind w:left="-19" w:hanging="2"/>
        <w:rPr>
          <w:b/>
          <w:i/>
          <w:color w:val="000000" w:themeColor="text1"/>
          <w:kern w:val="2"/>
          <w:lang w:val="en-GB"/>
        </w:rPr>
      </w:pPr>
    </w:p>
    <w:p w14:paraId="4EE4F685" w14:textId="77777777" w:rsidR="00C00D8F" w:rsidRPr="00863330" w:rsidRDefault="00C00D8F" w:rsidP="006E384F">
      <w:pPr>
        <w:pStyle w:val="af3"/>
        <w:numPr>
          <w:ilvl w:val="0"/>
          <w:numId w:val="54"/>
        </w:numPr>
        <w:jc w:val="both"/>
        <w:rPr>
          <w:b/>
          <w:i/>
          <w:color w:val="000000" w:themeColor="text1"/>
          <w:lang w:eastAsia="zh-CN"/>
        </w:rPr>
      </w:pPr>
      <w:r w:rsidRPr="00863330">
        <w:rPr>
          <w:rFonts w:hint="eastAsia"/>
          <w:b/>
          <w:i/>
          <w:color w:val="000000" w:themeColor="text1"/>
          <w:sz w:val="22"/>
          <w:lang w:eastAsia="zh-CN"/>
        </w:rPr>
        <w:t>O</w:t>
      </w:r>
      <w:r w:rsidRPr="00863330">
        <w:rPr>
          <w:b/>
          <w:i/>
          <w:color w:val="000000" w:themeColor="text1"/>
          <w:sz w:val="22"/>
          <w:lang w:eastAsia="zh-CN"/>
        </w:rPr>
        <w:t xml:space="preserve">OK/ASK and FSK modulated LP-WUS can be received by receiver architectures with correlation detector in baseband for OFDMA-based signal if </w:t>
      </w:r>
      <w:r w:rsidRPr="00863330">
        <w:rPr>
          <w:b/>
          <w:i/>
          <w:color w:val="000000" w:themeColor="text1"/>
          <w:sz w:val="22"/>
        </w:rPr>
        <w:t>UE has the knowledge of what sequence is used to generate each OOK and FSK symbols.</w:t>
      </w:r>
    </w:p>
    <w:p w14:paraId="33511A88" w14:textId="77777777" w:rsidR="00D86464" w:rsidRPr="003F508C" w:rsidRDefault="00D86464" w:rsidP="006E384F">
      <w:pPr>
        <w:pStyle w:val="af3"/>
        <w:numPr>
          <w:ilvl w:val="0"/>
          <w:numId w:val="54"/>
        </w:numPr>
        <w:jc w:val="both"/>
        <w:rPr>
          <w:b/>
          <w:i/>
          <w:color w:val="000000" w:themeColor="text1"/>
          <w:sz w:val="22"/>
        </w:rPr>
      </w:pPr>
      <w:r w:rsidRPr="0068447E">
        <w:rPr>
          <w:b/>
          <w:i/>
          <w:color w:val="000000" w:themeColor="text1"/>
          <w:sz w:val="22"/>
        </w:rPr>
        <w:t>Capture the following relative power consumption value in TR 38.869:</w:t>
      </w:r>
    </w:p>
    <w:p w14:paraId="4973A48E" w14:textId="77777777" w:rsidR="00D86464" w:rsidRPr="00A21556" w:rsidRDefault="00D86464" w:rsidP="00D86464">
      <w:pPr>
        <w:pStyle w:val="af3"/>
        <w:numPr>
          <w:ilvl w:val="0"/>
          <w:numId w:val="48"/>
        </w:numPr>
        <w:jc w:val="both"/>
        <w:rPr>
          <w:b/>
          <w:i/>
          <w:color w:val="000000" w:themeColor="text1"/>
          <w:sz w:val="22"/>
          <w:lang w:eastAsia="zh-CN"/>
        </w:rPr>
      </w:pPr>
      <w:r w:rsidRPr="003F508C">
        <w:rPr>
          <w:b/>
          <w:i/>
          <w:sz w:val="22"/>
          <w:lang w:eastAsia="zh-CN"/>
        </w:rPr>
        <w:t>R</w:t>
      </w:r>
      <w:r w:rsidRPr="003F508C">
        <w:rPr>
          <w:b/>
          <w:i/>
          <w:sz w:val="22"/>
        </w:rPr>
        <w:t xml:space="preserve">eceiver for FSK with parallel envelope detector enables frequency error correction, </w:t>
      </w:r>
      <w:r>
        <w:rPr>
          <w:b/>
          <w:i/>
          <w:sz w:val="22"/>
        </w:rPr>
        <w:t>when assisted by a suitable</w:t>
      </w:r>
      <w:r w:rsidRPr="003F508C">
        <w:rPr>
          <w:b/>
          <w:i/>
          <w:sz w:val="22"/>
        </w:rPr>
        <w:t xml:space="preserve"> reference signal.</w:t>
      </w:r>
    </w:p>
    <w:p w14:paraId="747CAA8F" w14:textId="77777777" w:rsidR="00D86464" w:rsidRDefault="00D86464" w:rsidP="00D86464">
      <w:pPr>
        <w:pStyle w:val="af3"/>
        <w:numPr>
          <w:ilvl w:val="0"/>
          <w:numId w:val="48"/>
        </w:numPr>
        <w:jc w:val="both"/>
        <w:rPr>
          <w:b/>
          <w:i/>
          <w:color w:val="000000" w:themeColor="text1"/>
          <w:sz w:val="22"/>
          <w:lang w:eastAsia="zh-CN"/>
        </w:rPr>
      </w:pPr>
      <w:r w:rsidRPr="003F508C">
        <w:rPr>
          <w:b/>
          <w:i/>
          <w:sz w:val="22"/>
          <w:lang w:eastAsia="zh-CN"/>
        </w:rPr>
        <w:t>R</w:t>
      </w:r>
      <w:r w:rsidRPr="003F508C">
        <w:rPr>
          <w:b/>
          <w:i/>
          <w:sz w:val="22"/>
        </w:rPr>
        <w:t>eceiver for FSK with</w:t>
      </w:r>
      <w:r w:rsidRPr="00A21556">
        <w:rPr>
          <w:b/>
          <w:i/>
          <w:color w:val="000000" w:themeColor="text1"/>
          <w:sz w:val="22"/>
          <w:lang w:eastAsia="zh-CN"/>
        </w:rPr>
        <w:t xml:space="preserve"> FM-to-AM detector enables frequency offset estimation and correction.</w:t>
      </w:r>
    </w:p>
    <w:p w14:paraId="6DA81B05" w14:textId="77777777" w:rsidR="00D86464" w:rsidRDefault="00D86464" w:rsidP="00D86464">
      <w:pPr>
        <w:pStyle w:val="af3"/>
        <w:numPr>
          <w:ilvl w:val="0"/>
          <w:numId w:val="48"/>
        </w:numPr>
        <w:jc w:val="both"/>
        <w:rPr>
          <w:b/>
          <w:i/>
          <w:color w:val="000000" w:themeColor="text1"/>
          <w:sz w:val="22"/>
          <w:lang w:eastAsia="zh-CN"/>
        </w:rPr>
      </w:pPr>
      <w:r>
        <w:rPr>
          <w:rFonts w:hint="eastAsia"/>
          <w:b/>
          <w:i/>
          <w:color w:val="000000" w:themeColor="text1"/>
          <w:sz w:val="22"/>
          <w:lang w:eastAsia="zh-CN"/>
        </w:rPr>
        <w:t>F</w:t>
      </w:r>
      <w:r>
        <w:rPr>
          <w:b/>
          <w:i/>
          <w:color w:val="000000" w:themeColor="text1"/>
          <w:sz w:val="22"/>
          <w:lang w:eastAsia="zh-CN"/>
        </w:rPr>
        <w:t xml:space="preserve">or </w:t>
      </w:r>
      <w:r w:rsidRPr="009F07F5">
        <w:rPr>
          <w:b/>
          <w:i/>
          <w:color w:val="000000" w:themeColor="text1"/>
          <w:sz w:val="22"/>
          <w:lang w:eastAsia="zh-CN"/>
        </w:rPr>
        <w:t>zero-IF architecture with baseband FM-to-AM detect</w:t>
      </w:r>
      <w:r>
        <w:rPr>
          <w:b/>
          <w:i/>
          <w:color w:val="000000" w:themeColor="text1"/>
          <w:sz w:val="22"/>
          <w:lang w:eastAsia="zh-CN"/>
        </w:rPr>
        <w:t xml:space="preserve">or, </w:t>
      </w:r>
      <w:r>
        <w:rPr>
          <w:rFonts w:hint="eastAsia"/>
          <w:b/>
          <w:i/>
          <w:color w:val="000000" w:themeColor="text1"/>
          <w:sz w:val="22"/>
          <w:lang w:eastAsia="zh-CN"/>
        </w:rPr>
        <w:t>t</w:t>
      </w:r>
      <w:r w:rsidRPr="009F07F5">
        <w:rPr>
          <w:b/>
          <w:i/>
          <w:color w:val="000000" w:themeColor="text1"/>
          <w:sz w:val="22"/>
          <w:lang w:eastAsia="zh-CN"/>
        </w:rPr>
        <w:t>he relative power consumption is about 0.12 with noise figure of 15 dB.</w:t>
      </w:r>
    </w:p>
    <w:p w14:paraId="65217E62" w14:textId="77777777" w:rsidR="00D86464" w:rsidRPr="003F508C" w:rsidRDefault="00D86464" w:rsidP="00D86464">
      <w:pPr>
        <w:pStyle w:val="af3"/>
        <w:numPr>
          <w:ilvl w:val="0"/>
          <w:numId w:val="48"/>
        </w:numPr>
        <w:jc w:val="both"/>
        <w:rPr>
          <w:b/>
          <w:i/>
          <w:color w:val="000000" w:themeColor="text1"/>
          <w:sz w:val="22"/>
          <w:lang w:eastAsia="zh-CN"/>
        </w:rPr>
      </w:pPr>
      <w:r>
        <w:rPr>
          <w:rFonts w:hint="eastAsia"/>
          <w:b/>
          <w:i/>
          <w:color w:val="000000" w:themeColor="text1"/>
          <w:sz w:val="22"/>
          <w:lang w:eastAsia="zh-CN"/>
        </w:rPr>
        <w:t>F</w:t>
      </w:r>
      <w:r>
        <w:rPr>
          <w:b/>
          <w:i/>
          <w:color w:val="000000" w:themeColor="text1"/>
          <w:sz w:val="22"/>
          <w:lang w:eastAsia="zh-CN"/>
        </w:rPr>
        <w:t xml:space="preserve">or </w:t>
      </w:r>
      <w:r>
        <w:rPr>
          <w:b/>
          <w:i/>
          <w:color w:val="000000" w:themeColor="text1"/>
          <w:sz w:val="22"/>
        </w:rPr>
        <w:t>h</w:t>
      </w:r>
      <w:r w:rsidRPr="00565338">
        <w:rPr>
          <w:b/>
          <w:i/>
          <w:color w:val="000000" w:themeColor="text1"/>
          <w:sz w:val="22"/>
        </w:rPr>
        <w:t>eterodyne architecture with IF FM-to-AM detect</w:t>
      </w:r>
      <w:r>
        <w:rPr>
          <w:b/>
          <w:i/>
          <w:color w:val="000000" w:themeColor="text1"/>
          <w:sz w:val="22"/>
        </w:rPr>
        <w:t>or</w:t>
      </w:r>
      <w:r>
        <w:rPr>
          <w:b/>
          <w:i/>
          <w:color w:val="000000" w:themeColor="text1"/>
          <w:sz w:val="22"/>
          <w:lang w:eastAsia="zh-CN"/>
        </w:rPr>
        <w:t xml:space="preserve">, </w:t>
      </w:r>
      <w:r>
        <w:rPr>
          <w:rFonts w:hint="eastAsia"/>
          <w:b/>
          <w:i/>
          <w:color w:val="000000" w:themeColor="text1"/>
          <w:sz w:val="22"/>
          <w:lang w:eastAsia="zh-CN"/>
        </w:rPr>
        <w:t>t</w:t>
      </w:r>
      <w:r w:rsidRPr="009F07F5">
        <w:rPr>
          <w:b/>
          <w:i/>
          <w:color w:val="000000" w:themeColor="text1"/>
          <w:sz w:val="22"/>
          <w:lang w:eastAsia="zh-CN"/>
        </w:rPr>
        <w:t>he relative power consumption is about 0.1 with noise figure of 15 dB.</w:t>
      </w:r>
    </w:p>
    <w:p w14:paraId="17EBF8A7" w14:textId="52AED3CB" w:rsidR="00C00D8F" w:rsidRDefault="00C00D8F" w:rsidP="00D77248">
      <w:pPr>
        <w:ind w:left="-19" w:hanging="2"/>
        <w:rPr>
          <w:b/>
          <w:i/>
          <w:color w:val="000000" w:themeColor="text1"/>
          <w:kern w:val="2"/>
          <w:lang w:val="en-GB"/>
        </w:rPr>
      </w:pPr>
    </w:p>
    <w:p w14:paraId="674F5744" w14:textId="77777777" w:rsidR="00F307B5" w:rsidRPr="00355017" w:rsidRDefault="00F307B5" w:rsidP="006E384F">
      <w:pPr>
        <w:pStyle w:val="af3"/>
        <w:numPr>
          <w:ilvl w:val="0"/>
          <w:numId w:val="54"/>
        </w:numPr>
        <w:jc w:val="both"/>
        <w:rPr>
          <w:b/>
          <w:i/>
          <w:color w:val="000000" w:themeColor="text1"/>
          <w:sz w:val="22"/>
        </w:rPr>
      </w:pPr>
      <w:r w:rsidRPr="00355017">
        <w:rPr>
          <w:b/>
          <w:i/>
          <w:color w:val="000000" w:themeColor="text1"/>
          <w:sz w:val="22"/>
        </w:rPr>
        <w:t>Study the requirement of interference rejection capability for adjacent sub-carriers, considering the size of guard band and the filter implementation.</w:t>
      </w:r>
    </w:p>
    <w:p w14:paraId="17FFE445" w14:textId="77777777" w:rsidR="00C00D8F" w:rsidRPr="00550EB8" w:rsidRDefault="00C00D8F" w:rsidP="00D77248">
      <w:pPr>
        <w:ind w:left="-19" w:hanging="2"/>
        <w:rPr>
          <w:b/>
          <w:i/>
          <w:color w:val="000000" w:themeColor="text1"/>
          <w:kern w:val="2"/>
          <w:lang w:val="en-GB"/>
        </w:rPr>
      </w:pPr>
    </w:p>
    <w:p w14:paraId="7A135B95" w14:textId="77777777" w:rsidR="001D780E" w:rsidRPr="004A43B4" w:rsidRDefault="001D780E" w:rsidP="00530B9C">
      <w:pPr>
        <w:pStyle w:val="1"/>
        <w:numPr>
          <w:ilvl w:val="0"/>
          <w:numId w:val="0"/>
        </w:numPr>
        <w:ind w:left="432" w:hanging="432"/>
        <w:rPr>
          <w:color w:val="000000" w:themeColor="text1"/>
        </w:rPr>
      </w:pPr>
      <w:r w:rsidRPr="004A43B4">
        <w:rPr>
          <w:color w:val="000000" w:themeColor="text1"/>
        </w:rPr>
        <w:t>References</w:t>
      </w:r>
    </w:p>
    <w:p w14:paraId="353A625B" w14:textId="7B62D8FF" w:rsidR="008366DA" w:rsidRDefault="008366DA" w:rsidP="008366DA">
      <w:pPr>
        <w:pStyle w:val="References"/>
        <w:rPr>
          <w:color w:val="000000" w:themeColor="text1"/>
        </w:rPr>
      </w:pPr>
      <w:bookmarkStart w:id="15" w:name="_Ref131700825"/>
      <w:bookmarkStart w:id="16" w:name="_Ref130911925"/>
      <w:bookmarkEnd w:id="3"/>
      <w:bookmarkEnd w:id="12"/>
      <w:bookmarkEnd w:id="13"/>
      <w:bookmarkEnd w:id="14"/>
      <w:r w:rsidRPr="008366DA">
        <w:rPr>
          <w:color w:val="000000" w:themeColor="text1"/>
        </w:rPr>
        <w:t>R1-2210480</w:t>
      </w:r>
      <w:r>
        <w:rPr>
          <w:color w:val="000000" w:themeColor="text1"/>
        </w:rPr>
        <w:t xml:space="preserve">, </w:t>
      </w:r>
      <w:r w:rsidRPr="008366DA">
        <w:rPr>
          <w:color w:val="000000" w:themeColor="text1"/>
        </w:rPr>
        <w:t>Summary #2 on [110bis-e-R18-LP_WUS-02] LP WUR architecture</w:t>
      </w:r>
      <w:r>
        <w:rPr>
          <w:color w:val="000000" w:themeColor="text1"/>
        </w:rPr>
        <w:t xml:space="preserve">, </w:t>
      </w:r>
      <w:r w:rsidRPr="008366DA">
        <w:rPr>
          <w:color w:val="000000" w:themeColor="text1"/>
        </w:rPr>
        <w:t>Moderator (Apple)</w:t>
      </w:r>
      <w:bookmarkEnd w:id="15"/>
    </w:p>
    <w:p w14:paraId="605DD837" w14:textId="77777777" w:rsidR="008366DA" w:rsidRDefault="008366DA" w:rsidP="008366DA">
      <w:pPr>
        <w:pStyle w:val="References"/>
        <w:rPr>
          <w:color w:val="000000" w:themeColor="text1"/>
        </w:rPr>
      </w:pPr>
      <w:bookmarkStart w:id="17" w:name="_Ref131701165"/>
      <w:r w:rsidRPr="001C0482">
        <w:rPr>
          <w:color w:val="000000" w:themeColor="text1"/>
        </w:rPr>
        <w:t>R1-2301817</w:t>
      </w:r>
      <w:r>
        <w:rPr>
          <w:color w:val="000000" w:themeColor="text1"/>
        </w:rPr>
        <w:t xml:space="preserve">, </w:t>
      </w:r>
      <w:r w:rsidRPr="001C0482">
        <w:rPr>
          <w:color w:val="000000" w:themeColor="text1"/>
        </w:rPr>
        <w:t>Summary #2 on LP WUR architecture</w:t>
      </w:r>
      <w:r>
        <w:rPr>
          <w:color w:val="000000" w:themeColor="text1"/>
        </w:rPr>
        <w:t xml:space="preserve">, </w:t>
      </w:r>
      <w:r w:rsidRPr="001C0482">
        <w:rPr>
          <w:color w:val="000000" w:themeColor="text1"/>
        </w:rPr>
        <w:t>Moderator (Apple)</w:t>
      </w:r>
      <w:bookmarkEnd w:id="17"/>
    </w:p>
    <w:p w14:paraId="7EF112E9" w14:textId="541B34B4" w:rsidR="008366DA" w:rsidRDefault="008366DA" w:rsidP="008366DA">
      <w:pPr>
        <w:pStyle w:val="References"/>
        <w:rPr>
          <w:color w:val="000000" w:themeColor="text1"/>
        </w:rPr>
      </w:pPr>
      <w:bookmarkStart w:id="18" w:name="_Ref131700976"/>
      <w:r w:rsidRPr="008366DA">
        <w:rPr>
          <w:color w:val="000000" w:themeColor="text1"/>
        </w:rPr>
        <w:t>R1-2302003</w:t>
      </w:r>
      <w:r>
        <w:rPr>
          <w:color w:val="000000" w:themeColor="text1"/>
        </w:rPr>
        <w:t xml:space="preserve">, </w:t>
      </w:r>
      <w:r w:rsidRPr="008366DA">
        <w:rPr>
          <w:color w:val="000000" w:themeColor="text1"/>
        </w:rPr>
        <w:t>Summary of discussions on L1 signal design and procedure for low power WUS</w:t>
      </w:r>
      <w:r>
        <w:rPr>
          <w:color w:val="000000" w:themeColor="text1"/>
        </w:rPr>
        <w:t xml:space="preserve">, </w:t>
      </w:r>
      <w:r w:rsidRPr="008366DA">
        <w:rPr>
          <w:color w:val="000000" w:themeColor="text1"/>
        </w:rPr>
        <w:t>Moderator (Nordic Semiconductor ASA)</w:t>
      </w:r>
      <w:bookmarkEnd w:id="18"/>
    </w:p>
    <w:p w14:paraId="45E54099" w14:textId="202E76CC" w:rsidR="008F0AE0" w:rsidRDefault="008F0AE0" w:rsidP="008F0AE0">
      <w:pPr>
        <w:pStyle w:val="References"/>
        <w:rPr>
          <w:color w:val="000000" w:themeColor="text1"/>
        </w:rPr>
      </w:pPr>
      <w:bookmarkStart w:id="19" w:name="_Ref131701268"/>
      <w:r w:rsidRPr="004A43B4">
        <w:rPr>
          <w:color w:val="000000" w:themeColor="text1"/>
        </w:rPr>
        <w:t>R1-2</w:t>
      </w:r>
      <w:r>
        <w:rPr>
          <w:color w:val="000000" w:themeColor="text1"/>
        </w:rPr>
        <w:t xml:space="preserve">302251, </w:t>
      </w:r>
      <w:r w:rsidRPr="008F0AE0">
        <w:rPr>
          <w:color w:val="000000" w:themeColor="text1"/>
        </w:rPr>
        <w:t>FL summary #4 (final) of evaluation on low power WUS</w:t>
      </w:r>
      <w:r>
        <w:rPr>
          <w:color w:val="000000" w:themeColor="text1"/>
        </w:rPr>
        <w:t>, Moderator (vivo)</w:t>
      </w:r>
      <w:bookmarkEnd w:id="16"/>
      <w:bookmarkEnd w:id="19"/>
    </w:p>
    <w:p w14:paraId="6776B1A7" w14:textId="1DFD682C" w:rsidR="00970BA8" w:rsidRPr="004A43B4" w:rsidRDefault="00970BA8" w:rsidP="00970BA8">
      <w:pPr>
        <w:pStyle w:val="References"/>
        <w:rPr>
          <w:color w:val="000000" w:themeColor="text1"/>
        </w:rPr>
      </w:pPr>
      <w:bookmarkStart w:id="20" w:name="_Ref131699313"/>
      <w:r w:rsidRPr="00970BA8">
        <w:rPr>
          <w:lang w:eastAsia="x-none"/>
        </w:rPr>
        <w:t>R1-2300101</w:t>
      </w:r>
      <w:r>
        <w:rPr>
          <w:lang w:eastAsia="x-none"/>
        </w:rPr>
        <w:t xml:space="preserve">, </w:t>
      </w:r>
      <w:r w:rsidRPr="001627B3">
        <w:t>Discussion on architecture of LP-WUS receiver</w:t>
      </w:r>
      <w:r>
        <w:t>, Huawei, HiSilicon</w:t>
      </w:r>
      <w:bookmarkEnd w:id="20"/>
    </w:p>
    <w:p w14:paraId="7E896FF4" w14:textId="4E0C0E82" w:rsidR="007C1C9D" w:rsidRDefault="001756BE" w:rsidP="008366DA">
      <w:pPr>
        <w:pStyle w:val="References"/>
      </w:pPr>
      <w:bookmarkStart w:id="21" w:name="_Ref130928327"/>
      <w:r w:rsidRPr="001756BE">
        <w:rPr>
          <w:color w:val="000000" w:themeColor="text1"/>
        </w:rPr>
        <w:t>R1-2304618</w:t>
      </w:r>
      <w:r w:rsidR="006E757A" w:rsidRPr="00CE6263">
        <w:t>,</w:t>
      </w:r>
      <w:r w:rsidR="006E757A" w:rsidRPr="004A43B4">
        <w:t xml:space="preserve"> Evaluations for LP-WUS, Huawei, HiSilicon</w:t>
      </w:r>
      <w:bookmarkEnd w:id="21"/>
    </w:p>
    <w:p w14:paraId="248B5B48" w14:textId="7DFB2886" w:rsidR="00457D22" w:rsidRDefault="002F09C8" w:rsidP="008366DA">
      <w:pPr>
        <w:pStyle w:val="References"/>
      </w:pPr>
      <w:bookmarkStart w:id="22" w:name="_Ref127537508"/>
      <w:r w:rsidRPr="002F09C8">
        <w:rPr>
          <w:color w:val="000000" w:themeColor="text1"/>
        </w:rPr>
        <w:t>R1-2304621</w:t>
      </w:r>
      <w:r w:rsidR="006E757A" w:rsidRPr="004A43B4">
        <w:t>, Signal design and procedure for LP-WUS, Huawei, HiSilicon</w:t>
      </w:r>
      <w:bookmarkEnd w:id="22"/>
    </w:p>
    <w:p w14:paraId="7998E5DD" w14:textId="7F4EB2F6" w:rsidR="007C1C9D" w:rsidRDefault="007C1C9D" w:rsidP="007C1C9D">
      <w:pPr>
        <w:pStyle w:val="References"/>
        <w:rPr>
          <w:color w:val="000000" w:themeColor="text1"/>
        </w:rPr>
      </w:pPr>
      <w:bookmarkStart w:id="23" w:name="_Ref126589458"/>
      <w:r w:rsidRPr="004A43B4">
        <w:rPr>
          <w:color w:val="000000" w:themeColor="text1"/>
        </w:rPr>
        <w:t>IEEE 802.11-17/0326r0, WUR Phase Noise Model, Intel Corporation</w:t>
      </w:r>
      <w:bookmarkEnd w:id="23"/>
    </w:p>
    <w:p w14:paraId="09348327" w14:textId="5BB1CEF4" w:rsidR="0038438B" w:rsidRDefault="0038438B" w:rsidP="00A47A53">
      <w:pPr>
        <w:pStyle w:val="References"/>
        <w:rPr>
          <w:color w:val="000000" w:themeColor="text1"/>
        </w:rPr>
      </w:pPr>
      <w:bookmarkStart w:id="24" w:name="_Ref130983257"/>
      <w:r w:rsidRPr="0038438B">
        <w:rPr>
          <w:color w:val="000000" w:themeColor="text1"/>
        </w:rPr>
        <w:t>R4-2303711, WF on LP-WUS UE RF, vivo.</w:t>
      </w:r>
      <w:bookmarkEnd w:id="24"/>
    </w:p>
    <w:p w14:paraId="50A7C03E" w14:textId="2E4BE896" w:rsidR="00863330" w:rsidRDefault="00863330" w:rsidP="00863330">
      <w:pPr>
        <w:pStyle w:val="References"/>
        <w:rPr>
          <w:color w:val="000000" w:themeColor="text1"/>
        </w:rPr>
      </w:pPr>
      <w:bookmarkStart w:id="25" w:name="_Ref134207622"/>
      <w:r w:rsidRPr="00863330">
        <w:rPr>
          <w:color w:val="000000" w:themeColor="text1"/>
        </w:rPr>
        <w:t>R1-2303506</w:t>
      </w:r>
      <w:r>
        <w:rPr>
          <w:color w:val="000000" w:themeColor="text1"/>
        </w:rPr>
        <w:t xml:space="preserve">, </w:t>
      </w:r>
      <w:r w:rsidRPr="00863330">
        <w:rPr>
          <w:color w:val="000000" w:themeColor="text1"/>
        </w:rPr>
        <w:t>On low power wake-up receiver architectures</w:t>
      </w:r>
      <w:r>
        <w:rPr>
          <w:color w:val="000000" w:themeColor="text1"/>
        </w:rPr>
        <w:t xml:space="preserve">, </w:t>
      </w:r>
      <w:r w:rsidRPr="00863330">
        <w:rPr>
          <w:color w:val="000000" w:themeColor="text1"/>
        </w:rPr>
        <w:t>Apple</w:t>
      </w:r>
      <w:bookmarkEnd w:id="25"/>
    </w:p>
    <w:p w14:paraId="25CD2DEF" w14:textId="3200DACE" w:rsidR="00DE0369" w:rsidRDefault="00695F64" w:rsidP="00695F64">
      <w:pPr>
        <w:pStyle w:val="References"/>
        <w:rPr>
          <w:szCs w:val="24"/>
        </w:rPr>
      </w:pPr>
      <w:bookmarkStart w:id="26" w:name="_Ref134446586"/>
      <w:r w:rsidRPr="00695F64">
        <w:rPr>
          <w:szCs w:val="24"/>
        </w:rPr>
        <w:t>R1-2302003</w:t>
      </w:r>
      <w:r>
        <w:rPr>
          <w:rFonts w:hint="eastAsia"/>
          <w:szCs w:val="24"/>
          <w:lang w:eastAsia="zh-CN"/>
        </w:rPr>
        <w:t>,</w:t>
      </w:r>
      <w:r>
        <w:rPr>
          <w:szCs w:val="24"/>
          <w:lang w:eastAsia="zh-CN"/>
        </w:rPr>
        <w:t xml:space="preserve"> </w:t>
      </w:r>
      <w:r w:rsidRPr="00695F64">
        <w:rPr>
          <w:szCs w:val="24"/>
        </w:rPr>
        <w:t>Summary of discussions on L1 signal design and procedure for low power WUS</w:t>
      </w:r>
      <w:r>
        <w:rPr>
          <w:szCs w:val="24"/>
        </w:rPr>
        <w:t>,</w:t>
      </w:r>
      <w:r w:rsidRPr="00695F64">
        <w:rPr>
          <w:szCs w:val="24"/>
        </w:rPr>
        <w:tab/>
        <w:t>Moderator (Nordic Semiconductor ASA)</w:t>
      </w:r>
      <w:bookmarkEnd w:id="26"/>
    </w:p>
    <w:p w14:paraId="1D951334" w14:textId="20CE3A82" w:rsidR="00A21556" w:rsidRPr="00695F64" w:rsidRDefault="00A21556" w:rsidP="00A21556">
      <w:pPr>
        <w:pStyle w:val="References"/>
        <w:rPr>
          <w:szCs w:val="24"/>
        </w:rPr>
      </w:pPr>
      <w:bookmarkStart w:id="27" w:name="_Ref134448556"/>
      <w:r w:rsidRPr="00A21556">
        <w:rPr>
          <w:szCs w:val="24"/>
        </w:rPr>
        <w:t>R1-2302340</w:t>
      </w:r>
      <w:r>
        <w:rPr>
          <w:szCs w:val="24"/>
        </w:rPr>
        <w:t xml:space="preserve">, </w:t>
      </w:r>
      <w:r w:rsidRPr="00A21556">
        <w:rPr>
          <w:szCs w:val="24"/>
        </w:rPr>
        <w:t>Discussion on architecture of LP-WUS receiver</w:t>
      </w:r>
      <w:r>
        <w:rPr>
          <w:szCs w:val="24"/>
        </w:rPr>
        <w:t xml:space="preserve">, </w:t>
      </w:r>
      <w:r w:rsidRPr="00A21556">
        <w:rPr>
          <w:szCs w:val="24"/>
        </w:rPr>
        <w:t>Huawei, HiSilicon</w:t>
      </w:r>
      <w:bookmarkEnd w:id="27"/>
    </w:p>
    <w:p w14:paraId="7549449E" w14:textId="77777777" w:rsidR="005F6305" w:rsidRPr="007D02BF" w:rsidRDefault="005F6305" w:rsidP="007C1C9D">
      <w:pPr>
        <w:rPr>
          <w:color w:val="000000" w:themeColor="text1"/>
        </w:rPr>
      </w:pPr>
    </w:p>
    <w:sectPr w:rsidR="005F6305" w:rsidRPr="007D02BF"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A25545" w14:textId="77777777" w:rsidR="007C7BA0" w:rsidRDefault="007C7BA0">
      <w:r>
        <w:separator/>
      </w:r>
    </w:p>
  </w:endnote>
  <w:endnote w:type="continuationSeparator" w:id="0">
    <w:p w14:paraId="2BDD2168" w14:textId="77777777" w:rsidR="007C7BA0" w:rsidRDefault="007C7BA0">
      <w:r>
        <w:continuationSeparator/>
      </w:r>
    </w:p>
  </w:endnote>
  <w:endnote w:type="continuationNotice" w:id="1">
    <w:p w14:paraId="7990B3BD" w14:textId="77777777" w:rsidR="007C7BA0" w:rsidRDefault="007C7B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CF03A7" w14:textId="77777777" w:rsidR="007C7BA0" w:rsidRDefault="007C7BA0">
      <w:r>
        <w:separator/>
      </w:r>
    </w:p>
  </w:footnote>
  <w:footnote w:type="continuationSeparator" w:id="0">
    <w:p w14:paraId="321AD603" w14:textId="77777777" w:rsidR="007C7BA0" w:rsidRDefault="007C7BA0">
      <w:r>
        <w:continuationSeparator/>
      </w:r>
    </w:p>
  </w:footnote>
  <w:footnote w:type="continuationNotice" w:id="1">
    <w:p w14:paraId="38A52669" w14:textId="77777777" w:rsidR="007C7BA0" w:rsidRDefault="007C7B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630104B"/>
    <w:multiLevelType w:val="hybridMultilevel"/>
    <w:tmpl w:val="62D60DB2"/>
    <w:lvl w:ilvl="0" w:tplc="3D926F4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76DBB"/>
    <w:multiLevelType w:val="hybridMultilevel"/>
    <w:tmpl w:val="F09ADFB0"/>
    <w:lvl w:ilvl="0" w:tplc="3D926F4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B7CB8"/>
    <w:multiLevelType w:val="hybridMultilevel"/>
    <w:tmpl w:val="BD948A8C"/>
    <w:lvl w:ilvl="0" w:tplc="C25CC7C8">
      <w:start w:val="1"/>
      <w:numFmt w:val="decimal"/>
      <w:lvlText w:val="Observation %1."/>
      <w:lvlJc w:val="left"/>
      <w:pPr>
        <w:ind w:left="420" w:hanging="420"/>
      </w:pPr>
      <w:rPr>
        <w:rFonts w:ascii="Times New Roman" w:hAnsi="Times New Roman" w:hint="default"/>
        <w:b/>
        <w:i/>
        <w:strike w:val="0"/>
        <w:dstrike w:val="0"/>
        <w:sz w:val="22"/>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B64805"/>
    <w:multiLevelType w:val="hybridMultilevel"/>
    <w:tmpl w:val="F73C4AF0"/>
    <w:lvl w:ilvl="0" w:tplc="3BE2B5C4">
      <w:start w:val="1"/>
      <w:numFmt w:val="decimal"/>
      <w:lvlText w:val="Proposal %1:"/>
      <w:lvlJc w:val="left"/>
      <w:pPr>
        <w:ind w:left="420" w:hanging="420"/>
      </w:pPr>
      <w:rPr>
        <w:rFonts w:hint="eastAsia"/>
        <w:b/>
        <w:i/>
        <w:sz w:val="22"/>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F67251"/>
    <w:multiLevelType w:val="hybridMultilevel"/>
    <w:tmpl w:val="3C4CA802"/>
    <w:lvl w:ilvl="0" w:tplc="60FAC9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090ADE"/>
    <w:multiLevelType w:val="hybridMultilevel"/>
    <w:tmpl w:val="F73C4AF0"/>
    <w:lvl w:ilvl="0" w:tplc="3BE2B5C4">
      <w:start w:val="1"/>
      <w:numFmt w:val="decimal"/>
      <w:lvlText w:val="Proposal %1:"/>
      <w:lvlJc w:val="left"/>
      <w:pPr>
        <w:ind w:left="420" w:hanging="420"/>
      </w:pPr>
      <w:rPr>
        <w:rFonts w:hint="eastAsia"/>
        <w:b/>
        <w:i/>
        <w:sz w:val="22"/>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0B3120"/>
    <w:multiLevelType w:val="hybridMultilevel"/>
    <w:tmpl w:val="C2560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5F58E5"/>
    <w:multiLevelType w:val="hybridMultilevel"/>
    <w:tmpl w:val="16168834"/>
    <w:lvl w:ilvl="0" w:tplc="3D926F4E">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5AB3AE2"/>
    <w:multiLevelType w:val="hybridMultilevel"/>
    <w:tmpl w:val="77B019D4"/>
    <w:lvl w:ilvl="0" w:tplc="3D926F4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526105"/>
    <w:multiLevelType w:val="hybridMultilevel"/>
    <w:tmpl w:val="AD38D216"/>
    <w:lvl w:ilvl="0" w:tplc="4C5CFCF4">
      <w:start w:val="1"/>
      <w:numFmt w:val="bullet"/>
      <w:lvlText w:val="•"/>
      <w:lvlJc w:val="left"/>
      <w:pPr>
        <w:tabs>
          <w:tab w:val="num" w:pos="720"/>
        </w:tabs>
        <w:ind w:left="720" w:hanging="360"/>
      </w:pPr>
      <w:rPr>
        <w:rFonts w:ascii="Arial" w:hAnsi="Arial" w:hint="default"/>
      </w:rPr>
    </w:lvl>
    <w:lvl w:ilvl="1" w:tplc="E4E009C8" w:tentative="1">
      <w:start w:val="1"/>
      <w:numFmt w:val="bullet"/>
      <w:lvlText w:val="•"/>
      <w:lvlJc w:val="left"/>
      <w:pPr>
        <w:tabs>
          <w:tab w:val="num" w:pos="1440"/>
        </w:tabs>
        <w:ind w:left="1440" w:hanging="360"/>
      </w:pPr>
      <w:rPr>
        <w:rFonts w:ascii="Arial" w:hAnsi="Arial" w:hint="default"/>
      </w:rPr>
    </w:lvl>
    <w:lvl w:ilvl="2" w:tplc="C19869AA" w:tentative="1">
      <w:start w:val="1"/>
      <w:numFmt w:val="bullet"/>
      <w:lvlText w:val="•"/>
      <w:lvlJc w:val="left"/>
      <w:pPr>
        <w:tabs>
          <w:tab w:val="num" w:pos="2160"/>
        </w:tabs>
        <w:ind w:left="2160" w:hanging="360"/>
      </w:pPr>
      <w:rPr>
        <w:rFonts w:ascii="Arial" w:hAnsi="Arial" w:hint="default"/>
      </w:rPr>
    </w:lvl>
    <w:lvl w:ilvl="3" w:tplc="0D5E3F6A" w:tentative="1">
      <w:start w:val="1"/>
      <w:numFmt w:val="bullet"/>
      <w:lvlText w:val="•"/>
      <w:lvlJc w:val="left"/>
      <w:pPr>
        <w:tabs>
          <w:tab w:val="num" w:pos="2880"/>
        </w:tabs>
        <w:ind w:left="2880" w:hanging="360"/>
      </w:pPr>
      <w:rPr>
        <w:rFonts w:ascii="Arial" w:hAnsi="Arial" w:hint="default"/>
      </w:rPr>
    </w:lvl>
    <w:lvl w:ilvl="4" w:tplc="42FAC18E" w:tentative="1">
      <w:start w:val="1"/>
      <w:numFmt w:val="bullet"/>
      <w:lvlText w:val="•"/>
      <w:lvlJc w:val="left"/>
      <w:pPr>
        <w:tabs>
          <w:tab w:val="num" w:pos="3600"/>
        </w:tabs>
        <w:ind w:left="3600" w:hanging="360"/>
      </w:pPr>
      <w:rPr>
        <w:rFonts w:ascii="Arial" w:hAnsi="Arial" w:hint="default"/>
      </w:rPr>
    </w:lvl>
    <w:lvl w:ilvl="5" w:tplc="11540532" w:tentative="1">
      <w:start w:val="1"/>
      <w:numFmt w:val="bullet"/>
      <w:lvlText w:val="•"/>
      <w:lvlJc w:val="left"/>
      <w:pPr>
        <w:tabs>
          <w:tab w:val="num" w:pos="4320"/>
        </w:tabs>
        <w:ind w:left="4320" w:hanging="360"/>
      </w:pPr>
      <w:rPr>
        <w:rFonts w:ascii="Arial" w:hAnsi="Arial" w:hint="default"/>
      </w:rPr>
    </w:lvl>
    <w:lvl w:ilvl="6" w:tplc="B62A0F94" w:tentative="1">
      <w:start w:val="1"/>
      <w:numFmt w:val="bullet"/>
      <w:lvlText w:val="•"/>
      <w:lvlJc w:val="left"/>
      <w:pPr>
        <w:tabs>
          <w:tab w:val="num" w:pos="5040"/>
        </w:tabs>
        <w:ind w:left="5040" w:hanging="360"/>
      </w:pPr>
      <w:rPr>
        <w:rFonts w:ascii="Arial" w:hAnsi="Arial" w:hint="default"/>
      </w:rPr>
    </w:lvl>
    <w:lvl w:ilvl="7" w:tplc="DD4AE1A8" w:tentative="1">
      <w:start w:val="1"/>
      <w:numFmt w:val="bullet"/>
      <w:lvlText w:val="•"/>
      <w:lvlJc w:val="left"/>
      <w:pPr>
        <w:tabs>
          <w:tab w:val="num" w:pos="5760"/>
        </w:tabs>
        <w:ind w:left="5760" w:hanging="360"/>
      </w:pPr>
      <w:rPr>
        <w:rFonts w:ascii="Arial" w:hAnsi="Arial" w:hint="default"/>
      </w:rPr>
    </w:lvl>
    <w:lvl w:ilvl="8" w:tplc="9488CEE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5440BA"/>
    <w:multiLevelType w:val="hybridMultilevel"/>
    <w:tmpl w:val="D58E2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671970"/>
    <w:multiLevelType w:val="hybridMultilevel"/>
    <w:tmpl w:val="7B18BCA6"/>
    <w:lvl w:ilvl="0" w:tplc="0C84A42C">
      <w:start w:val="1"/>
      <w:numFmt w:val="decimal"/>
      <w:lvlText w:val="Proposal %1:"/>
      <w:lvlJc w:val="left"/>
      <w:pPr>
        <w:ind w:left="420" w:hanging="420"/>
      </w:pPr>
      <w:rPr>
        <w:rFonts w:hint="eastAsia"/>
        <w:b/>
        <w:i/>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2923ECE"/>
    <w:multiLevelType w:val="hybridMultilevel"/>
    <w:tmpl w:val="99889C7E"/>
    <w:lvl w:ilvl="0" w:tplc="9878CC48">
      <w:start w:val="1"/>
      <w:numFmt w:val="bullet"/>
      <w:lvlText w:val=""/>
      <w:lvlJc w:val="left"/>
      <w:pPr>
        <w:ind w:left="720" w:hanging="360"/>
      </w:pPr>
      <w:rPr>
        <w:rFonts w:ascii="Wingdings" w:eastAsiaTheme="minorEastAsia" w:hAnsi="Wingdings" w:cstheme="minorBidi" w:hint="default"/>
        <w:i/>
        <w:color w:val="000000" w:themeColor="text1"/>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B27F4B"/>
    <w:multiLevelType w:val="hybridMultilevel"/>
    <w:tmpl w:val="8B721F6A"/>
    <w:lvl w:ilvl="0" w:tplc="3D926F4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5DA3C48"/>
    <w:multiLevelType w:val="hybridMultilevel"/>
    <w:tmpl w:val="9B5A4E04"/>
    <w:lvl w:ilvl="0" w:tplc="04090001">
      <w:start w:val="1"/>
      <w:numFmt w:val="bullet"/>
      <w:lvlText w:val=""/>
      <w:lvlJc w:val="left"/>
      <w:pPr>
        <w:ind w:left="420" w:hanging="420"/>
      </w:pPr>
      <w:rPr>
        <w:rFonts w:ascii="Symbol" w:hAnsi="Symbol" w:hint="default"/>
      </w:rPr>
    </w:lvl>
    <w:lvl w:ilvl="1" w:tplc="3D926F4E">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BF55DE"/>
    <w:multiLevelType w:val="hybridMultilevel"/>
    <w:tmpl w:val="21BA2B98"/>
    <w:lvl w:ilvl="0" w:tplc="7EB8CFA2">
      <w:start w:val="1"/>
      <w:numFmt w:val="decimal"/>
      <w:lvlText w:val="%1)"/>
      <w:lvlJc w:val="left"/>
      <w:pPr>
        <w:ind w:left="720" w:hanging="360"/>
      </w:pPr>
      <w:rPr>
        <w:rFonts w:ascii="Times" w:hAnsi="Time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53A76ABE"/>
    <w:multiLevelType w:val="hybridMultilevel"/>
    <w:tmpl w:val="1C46F02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CF39A0"/>
    <w:multiLevelType w:val="hybridMultilevel"/>
    <w:tmpl w:val="BAEC9332"/>
    <w:lvl w:ilvl="0" w:tplc="1460E5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B1D38E9"/>
    <w:multiLevelType w:val="hybridMultilevel"/>
    <w:tmpl w:val="BD948A8C"/>
    <w:lvl w:ilvl="0" w:tplc="C25CC7C8">
      <w:start w:val="1"/>
      <w:numFmt w:val="decimal"/>
      <w:lvlText w:val="Observation %1."/>
      <w:lvlJc w:val="left"/>
      <w:pPr>
        <w:ind w:left="420" w:hanging="420"/>
      </w:pPr>
      <w:rPr>
        <w:rFonts w:ascii="Times New Roman" w:hAnsi="Times New Roman" w:hint="default"/>
        <w:b/>
        <w:i/>
        <w:strike w:val="0"/>
        <w:dstrike w:val="0"/>
        <w:sz w:val="22"/>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73F1DE4"/>
    <w:multiLevelType w:val="multilevel"/>
    <w:tmpl w:val="673F1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76273A7"/>
    <w:multiLevelType w:val="multilevel"/>
    <w:tmpl w:val="676273A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DE12B36"/>
    <w:multiLevelType w:val="hybridMultilevel"/>
    <w:tmpl w:val="BD948A8C"/>
    <w:lvl w:ilvl="0" w:tplc="C25CC7C8">
      <w:start w:val="1"/>
      <w:numFmt w:val="decimal"/>
      <w:lvlText w:val="Observation %1."/>
      <w:lvlJc w:val="left"/>
      <w:pPr>
        <w:ind w:left="420" w:hanging="420"/>
      </w:pPr>
      <w:rPr>
        <w:rFonts w:ascii="Times New Roman" w:hAnsi="Times New Roman" w:hint="default"/>
        <w:b/>
        <w:i/>
        <w:strike w:val="0"/>
        <w:dstrike w:val="0"/>
        <w:sz w:val="22"/>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4756BB"/>
    <w:multiLevelType w:val="hybridMultilevel"/>
    <w:tmpl w:val="15F6F442"/>
    <w:lvl w:ilvl="0" w:tplc="3D926F4E">
      <w:start w:val="1"/>
      <w:numFmt w:val="bullet"/>
      <w:lvlText w:val="•"/>
      <w:lvlJc w:val="left"/>
      <w:pPr>
        <w:ind w:left="840" w:hanging="420"/>
      </w:pPr>
      <w:rPr>
        <w:rFonts w:ascii="Arial" w:hAnsi="Arial" w:hint="default"/>
      </w:rPr>
    </w:lvl>
    <w:lvl w:ilvl="1" w:tplc="3D926F4E">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14B22F6"/>
    <w:multiLevelType w:val="hybridMultilevel"/>
    <w:tmpl w:val="CB782E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1E82CAC"/>
    <w:multiLevelType w:val="multilevel"/>
    <w:tmpl w:val="E9B686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29F7E6E"/>
    <w:multiLevelType w:val="hybridMultilevel"/>
    <w:tmpl w:val="4D181238"/>
    <w:lvl w:ilvl="0" w:tplc="3D926F4E">
      <w:start w:val="1"/>
      <w:numFmt w:val="bullet"/>
      <w:lvlText w:val="•"/>
      <w:lvlJc w:val="left"/>
      <w:pPr>
        <w:ind w:left="840" w:hanging="420"/>
      </w:pPr>
      <w:rPr>
        <w:rFonts w:ascii="Arial" w:hAnsi="Aria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3403C84"/>
    <w:multiLevelType w:val="hybridMultilevel"/>
    <w:tmpl w:val="8FA40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F8141AD"/>
    <w:multiLevelType w:val="hybridMultilevel"/>
    <w:tmpl w:val="D3A4F962"/>
    <w:lvl w:ilvl="0" w:tplc="3BE2B5C4">
      <w:start w:val="1"/>
      <w:numFmt w:val="decimal"/>
      <w:lvlText w:val="Proposal %1:"/>
      <w:lvlJc w:val="left"/>
      <w:pPr>
        <w:ind w:left="420" w:hanging="420"/>
      </w:pPr>
      <w:rPr>
        <w:rFonts w:hint="eastAsia"/>
        <w:b/>
        <w:i/>
        <w:sz w:val="22"/>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6"/>
  </w:num>
  <w:num w:numId="3">
    <w:abstractNumId w:val="35"/>
  </w:num>
  <w:num w:numId="4">
    <w:abstractNumId w:val="20"/>
  </w:num>
  <w:num w:numId="5">
    <w:abstractNumId w:val="7"/>
  </w:num>
  <w:num w:numId="6">
    <w:abstractNumId w:val="27"/>
  </w:num>
  <w:num w:numId="7">
    <w:abstractNumId w:val="15"/>
  </w:num>
  <w:num w:numId="8">
    <w:abstractNumId w:val="8"/>
  </w:num>
  <w:num w:numId="9">
    <w:abstractNumId w:val="31"/>
  </w:num>
  <w:num w:numId="10">
    <w:abstractNumId w:val="4"/>
  </w:num>
  <w:num w:numId="11">
    <w:abstractNumId w:val="29"/>
  </w:num>
  <w:num w:numId="12">
    <w:abstractNumId w:val="11"/>
  </w:num>
  <w:num w:numId="13">
    <w:abstractNumId w:val="23"/>
  </w:num>
  <w:num w:numId="14">
    <w:abstractNumId w:val="10"/>
  </w:num>
  <w:num w:numId="15">
    <w:abstractNumId w:val="14"/>
  </w:num>
  <w:num w:numId="16">
    <w:abstractNumId w:val="21"/>
  </w:num>
  <w:num w:numId="17">
    <w:abstractNumId w:val="5"/>
  </w:num>
  <w:num w:numId="18">
    <w:abstractNumId w:val="19"/>
  </w:num>
  <w:num w:numId="19">
    <w:abstractNumId w:val="22"/>
  </w:num>
  <w:num w:numId="20">
    <w:abstractNumId w:val="26"/>
  </w:num>
  <w:num w:numId="21">
    <w:abstractNumId w:val="25"/>
  </w:num>
  <w:num w:numId="22">
    <w:abstractNumId w:val="24"/>
  </w:num>
  <w:num w:numId="23">
    <w:abstractNumId w:val="12"/>
  </w:num>
  <w:num w:numId="24">
    <w:abstractNumId w:val="17"/>
  </w:num>
  <w:num w:numId="25">
    <w:abstractNumId w:val="2"/>
  </w:num>
  <w:num w:numId="26">
    <w:abstractNumId w:val="30"/>
  </w:num>
  <w:num w:numId="27">
    <w:abstractNumId w:val="9"/>
  </w:num>
  <w:num w:numId="28">
    <w:abstractNumId w:val="1"/>
  </w:num>
  <w:num w:numId="29">
    <w:abstractNumId w:val="32"/>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3"/>
  </w:num>
  <w:num w:numId="48">
    <w:abstractNumId w:val="34"/>
  </w:num>
  <w:num w:numId="49">
    <w:abstractNumId w:val="16"/>
  </w:num>
  <w:num w:numId="50">
    <w:abstractNumId w:val="13"/>
  </w:num>
  <w:num w:numId="51">
    <w:abstractNumId w:val="28"/>
  </w:num>
  <w:num w:numId="52">
    <w:abstractNumId w:val="0"/>
  </w:num>
  <w:num w:numId="53">
    <w:abstractNumId w:val="3"/>
  </w:num>
  <w:num w:numId="54">
    <w:abstractNumId w:val="36"/>
  </w:num>
  <w:num w:numId="55">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0EC6"/>
    <w:rsid w:val="0000128C"/>
    <w:rsid w:val="00002036"/>
    <w:rsid w:val="000020F6"/>
    <w:rsid w:val="00002880"/>
    <w:rsid w:val="00002893"/>
    <w:rsid w:val="00002D98"/>
    <w:rsid w:val="000033A3"/>
    <w:rsid w:val="00003605"/>
    <w:rsid w:val="00003C56"/>
    <w:rsid w:val="00003EC2"/>
    <w:rsid w:val="00003EE3"/>
    <w:rsid w:val="000040A9"/>
    <w:rsid w:val="0000458E"/>
    <w:rsid w:val="00004B75"/>
    <w:rsid w:val="00004E4A"/>
    <w:rsid w:val="00004E5A"/>
    <w:rsid w:val="00004E70"/>
    <w:rsid w:val="00005B3E"/>
    <w:rsid w:val="000068D0"/>
    <w:rsid w:val="000072B6"/>
    <w:rsid w:val="00007813"/>
    <w:rsid w:val="00010858"/>
    <w:rsid w:val="000109E6"/>
    <w:rsid w:val="00011F67"/>
    <w:rsid w:val="000127AD"/>
    <w:rsid w:val="000127FC"/>
    <w:rsid w:val="00012862"/>
    <w:rsid w:val="000128E6"/>
    <w:rsid w:val="00013186"/>
    <w:rsid w:val="0001363D"/>
    <w:rsid w:val="0001402D"/>
    <w:rsid w:val="00014A2E"/>
    <w:rsid w:val="00014B3B"/>
    <w:rsid w:val="00014E23"/>
    <w:rsid w:val="00015174"/>
    <w:rsid w:val="00015831"/>
    <w:rsid w:val="00015842"/>
    <w:rsid w:val="00015845"/>
    <w:rsid w:val="00015BBC"/>
    <w:rsid w:val="00015EFB"/>
    <w:rsid w:val="0001628F"/>
    <w:rsid w:val="000165E2"/>
    <w:rsid w:val="000167D0"/>
    <w:rsid w:val="00016D31"/>
    <w:rsid w:val="00017148"/>
    <w:rsid w:val="000172BE"/>
    <w:rsid w:val="000178D7"/>
    <w:rsid w:val="00017AB4"/>
    <w:rsid w:val="00017D8A"/>
    <w:rsid w:val="0002012B"/>
    <w:rsid w:val="00020626"/>
    <w:rsid w:val="0002081E"/>
    <w:rsid w:val="00020A26"/>
    <w:rsid w:val="00021691"/>
    <w:rsid w:val="00021962"/>
    <w:rsid w:val="000229C6"/>
    <w:rsid w:val="00022FDB"/>
    <w:rsid w:val="0002303E"/>
    <w:rsid w:val="0002308D"/>
    <w:rsid w:val="00023388"/>
    <w:rsid w:val="00023425"/>
    <w:rsid w:val="0002365A"/>
    <w:rsid w:val="00023C91"/>
    <w:rsid w:val="00023D89"/>
    <w:rsid w:val="000241BE"/>
    <w:rsid w:val="000242F2"/>
    <w:rsid w:val="000246C5"/>
    <w:rsid w:val="00024BB9"/>
    <w:rsid w:val="0002519F"/>
    <w:rsid w:val="00025741"/>
    <w:rsid w:val="000257AB"/>
    <w:rsid w:val="00025D31"/>
    <w:rsid w:val="00025DDE"/>
    <w:rsid w:val="00026865"/>
    <w:rsid w:val="0002693B"/>
    <w:rsid w:val="0002695F"/>
    <w:rsid w:val="00026988"/>
    <w:rsid w:val="000269C2"/>
    <w:rsid w:val="00026D4B"/>
    <w:rsid w:val="000275C6"/>
    <w:rsid w:val="00027AD6"/>
    <w:rsid w:val="00027EFD"/>
    <w:rsid w:val="0003024C"/>
    <w:rsid w:val="00031298"/>
    <w:rsid w:val="0003130D"/>
    <w:rsid w:val="00031ADB"/>
    <w:rsid w:val="00031C89"/>
    <w:rsid w:val="00031E2E"/>
    <w:rsid w:val="00031F60"/>
    <w:rsid w:val="00032056"/>
    <w:rsid w:val="0003210E"/>
    <w:rsid w:val="000322DD"/>
    <w:rsid w:val="000323A4"/>
    <w:rsid w:val="0003280A"/>
    <w:rsid w:val="000328CA"/>
    <w:rsid w:val="00032E40"/>
    <w:rsid w:val="0003376B"/>
    <w:rsid w:val="0003392E"/>
    <w:rsid w:val="0003442B"/>
    <w:rsid w:val="00034676"/>
    <w:rsid w:val="000346E6"/>
    <w:rsid w:val="000350B9"/>
    <w:rsid w:val="000352B3"/>
    <w:rsid w:val="00035837"/>
    <w:rsid w:val="00035B2F"/>
    <w:rsid w:val="00035D9A"/>
    <w:rsid w:val="00036D98"/>
    <w:rsid w:val="00036DC9"/>
    <w:rsid w:val="0004023E"/>
    <w:rsid w:val="0004024B"/>
    <w:rsid w:val="00040312"/>
    <w:rsid w:val="00040357"/>
    <w:rsid w:val="00040405"/>
    <w:rsid w:val="000407C0"/>
    <w:rsid w:val="00040903"/>
    <w:rsid w:val="000419C4"/>
    <w:rsid w:val="00041A26"/>
    <w:rsid w:val="00041C57"/>
    <w:rsid w:val="00042017"/>
    <w:rsid w:val="000424EF"/>
    <w:rsid w:val="000434B7"/>
    <w:rsid w:val="000435E4"/>
    <w:rsid w:val="00043B9E"/>
    <w:rsid w:val="00043C83"/>
    <w:rsid w:val="00043E4C"/>
    <w:rsid w:val="0004408F"/>
    <w:rsid w:val="000447C8"/>
    <w:rsid w:val="00045851"/>
    <w:rsid w:val="00045ED4"/>
    <w:rsid w:val="00046796"/>
    <w:rsid w:val="000467FD"/>
    <w:rsid w:val="00046AAF"/>
    <w:rsid w:val="00046F27"/>
    <w:rsid w:val="00046FF7"/>
    <w:rsid w:val="000471D0"/>
    <w:rsid w:val="00047225"/>
    <w:rsid w:val="00047E60"/>
    <w:rsid w:val="00047E88"/>
    <w:rsid w:val="00047F2D"/>
    <w:rsid w:val="0005017D"/>
    <w:rsid w:val="00050265"/>
    <w:rsid w:val="00050B2A"/>
    <w:rsid w:val="00050C61"/>
    <w:rsid w:val="00050CA2"/>
    <w:rsid w:val="00050EF0"/>
    <w:rsid w:val="000514A8"/>
    <w:rsid w:val="00051F7C"/>
    <w:rsid w:val="00052308"/>
    <w:rsid w:val="000525D6"/>
    <w:rsid w:val="000527FE"/>
    <w:rsid w:val="000528E0"/>
    <w:rsid w:val="000529E7"/>
    <w:rsid w:val="00052AD2"/>
    <w:rsid w:val="000530DF"/>
    <w:rsid w:val="00053D82"/>
    <w:rsid w:val="00054484"/>
    <w:rsid w:val="00054E0C"/>
    <w:rsid w:val="00054E6B"/>
    <w:rsid w:val="0005509A"/>
    <w:rsid w:val="0005541D"/>
    <w:rsid w:val="00055F63"/>
    <w:rsid w:val="00056054"/>
    <w:rsid w:val="0005607B"/>
    <w:rsid w:val="000564E0"/>
    <w:rsid w:val="000565C8"/>
    <w:rsid w:val="000574EA"/>
    <w:rsid w:val="00057DC8"/>
    <w:rsid w:val="00060D5D"/>
    <w:rsid w:val="000610AA"/>
    <w:rsid w:val="000612E1"/>
    <w:rsid w:val="000614FE"/>
    <w:rsid w:val="00061758"/>
    <w:rsid w:val="00062C05"/>
    <w:rsid w:val="00063128"/>
    <w:rsid w:val="0006330F"/>
    <w:rsid w:val="00063939"/>
    <w:rsid w:val="00063C5A"/>
    <w:rsid w:val="000640C4"/>
    <w:rsid w:val="00064282"/>
    <w:rsid w:val="00064BF6"/>
    <w:rsid w:val="000651D1"/>
    <w:rsid w:val="00065D38"/>
    <w:rsid w:val="00066052"/>
    <w:rsid w:val="00066F1B"/>
    <w:rsid w:val="000671A0"/>
    <w:rsid w:val="00067266"/>
    <w:rsid w:val="00067DD1"/>
    <w:rsid w:val="00067F8A"/>
    <w:rsid w:val="00070447"/>
    <w:rsid w:val="000706E7"/>
    <w:rsid w:val="00070EF8"/>
    <w:rsid w:val="00071192"/>
    <w:rsid w:val="000713A7"/>
    <w:rsid w:val="000720FE"/>
    <w:rsid w:val="00072289"/>
    <w:rsid w:val="000723E4"/>
    <w:rsid w:val="000729F1"/>
    <w:rsid w:val="00072A80"/>
    <w:rsid w:val="00072E3C"/>
    <w:rsid w:val="000731A0"/>
    <w:rsid w:val="0007340C"/>
    <w:rsid w:val="000736C1"/>
    <w:rsid w:val="00073797"/>
    <w:rsid w:val="00073B2B"/>
    <w:rsid w:val="00073DC7"/>
    <w:rsid w:val="00073DEC"/>
    <w:rsid w:val="0007405F"/>
    <w:rsid w:val="00074102"/>
    <w:rsid w:val="000745AA"/>
    <w:rsid w:val="000746E6"/>
    <w:rsid w:val="00074755"/>
    <w:rsid w:val="00074E86"/>
    <w:rsid w:val="00075D66"/>
    <w:rsid w:val="00076040"/>
    <w:rsid w:val="00076097"/>
    <w:rsid w:val="0007611C"/>
    <w:rsid w:val="00076328"/>
    <w:rsid w:val="00076541"/>
    <w:rsid w:val="000772F4"/>
    <w:rsid w:val="000776EB"/>
    <w:rsid w:val="0007771D"/>
    <w:rsid w:val="0007772C"/>
    <w:rsid w:val="00077BC1"/>
    <w:rsid w:val="00080753"/>
    <w:rsid w:val="00081029"/>
    <w:rsid w:val="00081C23"/>
    <w:rsid w:val="00081EF5"/>
    <w:rsid w:val="000823B0"/>
    <w:rsid w:val="0008335B"/>
    <w:rsid w:val="00083379"/>
    <w:rsid w:val="00083587"/>
    <w:rsid w:val="00083838"/>
    <w:rsid w:val="00083951"/>
    <w:rsid w:val="00083B6A"/>
    <w:rsid w:val="00083C28"/>
    <w:rsid w:val="00083CC2"/>
    <w:rsid w:val="00083DD7"/>
    <w:rsid w:val="00083E84"/>
    <w:rsid w:val="000847E7"/>
    <w:rsid w:val="00084A93"/>
    <w:rsid w:val="00085052"/>
    <w:rsid w:val="000852AD"/>
    <w:rsid w:val="0008538F"/>
    <w:rsid w:val="00085529"/>
    <w:rsid w:val="00085B8A"/>
    <w:rsid w:val="00085E04"/>
    <w:rsid w:val="0008638C"/>
    <w:rsid w:val="00086800"/>
    <w:rsid w:val="00087508"/>
    <w:rsid w:val="00087913"/>
    <w:rsid w:val="00087AC4"/>
    <w:rsid w:val="000902DC"/>
    <w:rsid w:val="000908E9"/>
    <w:rsid w:val="00091192"/>
    <w:rsid w:val="000911AE"/>
    <w:rsid w:val="00091422"/>
    <w:rsid w:val="00091546"/>
    <w:rsid w:val="00091D67"/>
    <w:rsid w:val="00093085"/>
    <w:rsid w:val="00093251"/>
    <w:rsid w:val="00093490"/>
    <w:rsid w:val="00093697"/>
    <w:rsid w:val="00093D42"/>
    <w:rsid w:val="00093DD0"/>
    <w:rsid w:val="00093E10"/>
    <w:rsid w:val="00094674"/>
    <w:rsid w:val="00094A16"/>
    <w:rsid w:val="00094DE6"/>
    <w:rsid w:val="00095211"/>
    <w:rsid w:val="00095954"/>
    <w:rsid w:val="00095ACD"/>
    <w:rsid w:val="00096356"/>
    <w:rsid w:val="00096643"/>
    <w:rsid w:val="00096A9D"/>
    <w:rsid w:val="00097C99"/>
    <w:rsid w:val="00097FFA"/>
    <w:rsid w:val="000A009E"/>
    <w:rsid w:val="000A0709"/>
    <w:rsid w:val="000A0AD8"/>
    <w:rsid w:val="000A0AF6"/>
    <w:rsid w:val="000A0F14"/>
    <w:rsid w:val="000A0F4D"/>
    <w:rsid w:val="000A10E4"/>
    <w:rsid w:val="000A1103"/>
    <w:rsid w:val="000A1441"/>
    <w:rsid w:val="000A15FB"/>
    <w:rsid w:val="000A1A06"/>
    <w:rsid w:val="000A1B60"/>
    <w:rsid w:val="000A1FDD"/>
    <w:rsid w:val="000A21B4"/>
    <w:rsid w:val="000A22F6"/>
    <w:rsid w:val="000A2439"/>
    <w:rsid w:val="000A2CC7"/>
    <w:rsid w:val="000A2ED6"/>
    <w:rsid w:val="000A2F4D"/>
    <w:rsid w:val="000A3762"/>
    <w:rsid w:val="000A4205"/>
    <w:rsid w:val="000A4A19"/>
    <w:rsid w:val="000A610D"/>
    <w:rsid w:val="000A6351"/>
    <w:rsid w:val="000A63D6"/>
    <w:rsid w:val="000A6445"/>
    <w:rsid w:val="000A64FE"/>
    <w:rsid w:val="000A6923"/>
    <w:rsid w:val="000A6A2B"/>
    <w:rsid w:val="000A72BA"/>
    <w:rsid w:val="000A787D"/>
    <w:rsid w:val="000A7959"/>
    <w:rsid w:val="000A7B38"/>
    <w:rsid w:val="000A7C5E"/>
    <w:rsid w:val="000B01B0"/>
    <w:rsid w:val="000B033A"/>
    <w:rsid w:val="000B0343"/>
    <w:rsid w:val="000B0E63"/>
    <w:rsid w:val="000B228A"/>
    <w:rsid w:val="000B238D"/>
    <w:rsid w:val="000B27D9"/>
    <w:rsid w:val="000B2985"/>
    <w:rsid w:val="000B2C88"/>
    <w:rsid w:val="000B3342"/>
    <w:rsid w:val="000B3B18"/>
    <w:rsid w:val="000B3DAC"/>
    <w:rsid w:val="000B41AE"/>
    <w:rsid w:val="000B4AAA"/>
    <w:rsid w:val="000B4DCE"/>
    <w:rsid w:val="000B51FA"/>
    <w:rsid w:val="000B5905"/>
    <w:rsid w:val="000B5975"/>
    <w:rsid w:val="000B5CD7"/>
    <w:rsid w:val="000B6E2C"/>
    <w:rsid w:val="000B6F90"/>
    <w:rsid w:val="000B71EB"/>
    <w:rsid w:val="000B76C5"/>
    <w:rsid w:val="000B7A10"/>
    <w:rsid w:val="000B7D3F"/>
    <w:rsid w:val="000B7F80"/>
    <w:rsid w:val="000C0DE9"/>
    <w:rsid w:val="000C115D"/>
    <w:rsid w:val="000C117F"/>
    <w:rsid w:val="000C13E7"/>
    <w:rsid w:val="000C1535"/>
    <w:rsid w:val="000C1669"/>
    <w:rsid w:val="000C1727"/>
    <w:rsid w:val="000C1AD7"/>
    <w:rsid w:val="000C1D7E"/>
    <w:rsid w:val="000C252B"/>
    <w:rsid w:val="000C2FBD"/>
    <w:rsid w:val="000C3057"/>
    <w:rsid w:val="000C3198"/>
    <w:rsid w:val="000C333C"/>
    <w:rsid w:val="000C349A"/>
    <w:rsid w:val="000C3B0C"/>
    <w:rsid w:val="000C3C25"/>
    <w:rsid w:val="000C3D3A"/>
    <w:rsid w:val="000C422B"/>
    <w:rsid w:val="000C422D"/>
    <w:rsid w:val="000C4D41"/>
    <w:rsid w:val="000C4E48"/>
    <w:rsid w:val="000C5011"/>
    <w:rsid w:val="000C544E"/>
    <w:rsid w:val="000C5ECC"/>
    <w:rsid w:val="000C5F91"/>
    <w:rsid w:val="000C6025"/>
    <w:rsid w:val="000C6ED5"/>
    <w:rsid w:val="000C72EF"/>
    <w:rsid w:val="000C77CA"/>
    <w:rsid w:val="000D0113"/>
    <w:rsid w:val="000D0565"/>
    <w:rsid w:val="000D0771"/>
    <w:rsid w:val="000D0E4E"/>
    <w:rsid w:val="000D100C"/>
    <w:rsid w:val="000D103C"/>
    <w:rsid w:val="000D113C"/>
    <w:rsid w:val="000D12D1"/>
    <w:rsid w:val="000D159A"/>
    <w:rsid w:val="000D1796"/>
    <w:rsid w:val="000D181D"/>
    <w:rsid w:val="000D18C6"/>
    <w:rsid w:val="000D22CC"/>
    <w:rsid w:val="000D36AE"/>
    <w:rsid w:val="000D38A1"/>
    <w:rsid w:val="000D3ED3"/>
    <w:rsid w:val="000D3F15"/>
    <w:rsid w:val="000D3F94"/>
    <w:rsid w:val="000D40C5"/>
    <w:rsid w:val="000D4434"/>
    <w:rsid w:val="000D49EE"/>
    <w:rsid w:val="000D4C4E"/>
    <w:rsid w:val="000D4D3C"/>
    <w:rsid w:val="000D4E0C"/>
    <w:rsid w:val="000D5077"/>
    <w:rsid w:val="000D5336"/>
    <w:rsid w:val="000D5362"/>
    <w:rsid w:val="000D57F8"/>
    <w:rsid w:val="000D5851"/>
    <w:rsid w:val="000D5C60"/>
    <w:rsid w:val="000D632D"/>
    <w:rsid w:val="000D659C"/>
    <w:rsid w:val="000D67C7"/>
    <w:rsid w:val="000D6E03"/>
    <w:rsid w:val="000D6F67"/>
    <w:rsid w:val="000D71E2"/>
    <w:rsid w:val="000D73A5"/>
    <w:rsid w:val="000D75DA"/>
    <w:rsid w:val="000D794D"/>
    <w:rsid w:val="000D7B37"/>
    <w:rsid w:val="000D7E4A"/>
    <w:rsid w:val="000D7EA1"/>
    <w:rsid w:val="000E07D6"/>
    <w:rsid w:val="000E0A07"/>
    <w:rsid w:val="000E0A70"/>
    <w:rsid w:val="000E1177"/>
    <w:rsid w:val="000E126A"/>
    <w:rsid w:val="000E1380"/>
    <w:rsid w:val="000E18DF"/>
    <w:rsid w:val="000E1EC4"/>
    <w:rsid w:val="000E3572"/>
    <w:rsid w:val="000E36F3"/>
    <w:rsid w:val="000E59A0"/>
    <w:rsid w:val="000E5B2F"/>
    <w:rsid w:val="000E6DB4"/>
    <w:rsid w:val="000E746E"/>
    <w:rsid w:val="000E7A84"/>
    <w:rsid w:val="000F0246"/>
    <w:rsid w:val="000F045C"/>
    <w:rsid w:val="000F0F2E"/>
    <w:rsid w:val="000F15BC"/>
    <w:rsid w:val="000F179E"/>
    <w:rsid w:val="000F180A"/>
    <w:rsid w:val="000F19D6"/>
    <w:rsid w:val="000F1C92"/>
    <w:rsid w:val="000F1E83"/>
    <w:rsid w:val="000F2148"/>
    <w:rsid w:val="000F2258"/>
    <w:rsid w:val="000F2851"/>
    <w:rsid w:val="000F2C6C"/>
    <w:rsid w:val="000F2CFF"/>
    <w:rsid w:val="000F2EEE"/>
    <w:rsid w:val="000F310A"/>
    <w:rsid w:val="000F3697"/>
    <w:rsid w:val="000F404C"/>
    <w:rsid w:val="000F4387"/>
    <w:rsid w:val="000F4663"/>
    <w:rsid w:val="000F466D"/>
    <w:rsid w:val="000F46F8"/>
    <w:rsid w:val="000F4C0A"/>
    <w:rsid w:val="000F5C87"/>
    <w:rsid w:val="000F5FCC"/>
    <w:rsid w:val="000F701F"/>
    <w:rsid w:val="000F7186"/>
    <w:rsid w:val="000F7BE5"/>
    <w:rsid w:val="000F7EF5"/>
    <w:rsid w:val="000F7F58"/>
    <w:rsid w:val="00100128"/>
    <w:rsid w:val="001007FC"/>
    <w:rsid w:val="00100FF3"/>
    <w:rsid w:val="00101011"/>
    <w:rsid w:val="00101452"/>
    <w:rsid w:val="001016CC"/>
    <w:rsid w:val="001019D5"/>
    <w:rsid w:val="00101D9D"/>
    <w:rsid w:val="001026CA"/>
    <w:rsid w:val="00103442"/>
    <w:rsid w:val="0010368D"/>
    <w:rsid w:val="0010385A"/>
    <w:rsid w:val="00103D6A"/>
    <w:rsid w:val="00103D9F"/>
    <w:rsid w:val="001040C4"/>
    <w:rsid w:val="001043C2"/>
    <w:rsid w:val="001043E1"/>
    <w:rsid w:val="00104B0D"/>
    <w:rsid w:val="0010505A"/>
    <w:rsid w:val="00105CC7"/>
    <w:rsid w:val="001062E2"/>
    <w:rsid w:val="00106415"/>
    <w:rsid w:val="00106683"/>
    <w:rsid w:val="001066EC"/>
    <w:rsid w:val="0010685E"/>
    <w:rsid w:val="00106D37"/>
    <w:rsid w:val="00107691"/>
    <w:rsid w:val="001076D6"/>
    <w:rsid w:val="00107779"/>
    <w:rsid w:val="001078C2"/>
    <w:rsid w:val="00107C9B"/>
    <w:rsid w:val="00107E1C"/>
    <w:rsid w:val="00110243"/>
    <w:rsid w:val="0011094C"/>
    <w:rsid w:val="00110B27"/>
    <w:rsid w:val="001112C4"/>
    <w:rsid w:val="00111444"/>
    <w:rsid w:val="00111723"/>
    <w:rsid w:val="00111932"/>
    <w:rsid w:val="00112304"/>
    <w:rsid w:val="00112483"/>
    <w:rsid w:val="001129B5"/>
    <w:rsid w:val="00112BE6"/>
    <w:rsid w:val="00112FA0"/>
    <w:rsid w:val="001135F8"/>
    <w:rsid w:val="001141E3"/>
    <w:rsid w:val="001144DF"/>
    <w:rsid w:val="00114704"/>
    <w:rsid w:val="00114858"/>
    <w:rsid w:val="00114B88"/>
    <w:rsid w:val="001150B4"/>
    <w:rsid w:val="0011557B"/>
    <w:rsid w:val="001157B6"/>
    <w:rsid w:val="001159D7"/>
    <w:rsid w:val="00115C53"/>
    <w:rsid w:val="00115F92"/>
    <w:rsid w:val="001167B4"/>
    <w:rsid w:val="00117058"/>
    <w:rsid w:val="00117147"/>
    <w:rsid w:val="001177B4"/>
    <w:rsid w:val="00117C85"/>
    <w:rsid w:val="0012045A"/>
    <w:rsid w:val="00120B13"/>
    <w:rsid w:val="00121CC6"/>
    <w:rsid w:val="001220E5"/>
    <w:rsid w:val="0012244C"/>
    <w:rsid w:val="001229C1"/>
    <w:rsid w:val="00122ABD"/>
    <w:rsid w:val="00123388"/>
    <w:rsid w:val="00123407"/>
    <w:rsid w:val="00123E52"/>
    <w:rsid w:val="00124171"/>
    <w:rsid w:val="0012422B"/>
    <w:rsid w:val="00124879"/>
    <w:rsid w:val="001249DD"/>
    <w:rsid w:val="00124D84"/>
    <w:rsid w:val="001250DD"/>
    <w:rsid w:val="0012525C"/>
    <w:rsid w:val="00125733"/>
    <w:rsid w:val="0012576D"/>
    <w:rsid w:val="00125A35"/>
    <w:rsid w:val="00126024"/>
    <w:rsid w:val="001261B9"/>
    <w:rsid w:val="001263AA"/>
    <w:rsid w:val="00126AB1"/>
    <w:rsid w:val="00126CFF"/>
    <w:rsid w:val="00127F33"/>
    <w:rsid w:val="0013033D"/>
    <w:rsid w:val="00130779"/>
    <w:rsid w:val="001307A1"/>
    <w:rsid w:val="00130DFE"/>
    <w:rsid w:val="00131016"/>
    <w:rsid w:val="0013136A"/>
    <w:rsid w:val="001321D3"/>
    <w:rsid w:val="00133599"/>
    <w:rsid w:val="00133A33"/>
    <w:rsid w:val="00133BF7"/>
    <w:rsid w:val="00134458"/>
    <w:rsid w:val="0013491F"/>
    <w:rsid w:val="00134B88"/>
    <w:rsid w:val="0013555B"/>
    <w:rsid w:val="00136A23"/>
    <w:rsid w:val="00136B99"/>
    <w:rsid w:val="001370E1"/>
    <w:rsid w:val="00137271"/>
    <w:rsid w:val="0013737A"/>
    <w:rsid w:val="00137401"/>
    <w:rsid w:val="001374E5"/>
    <w:rsid w:val="0013769E"/>
    <w:rsid w:val="00140394"/>
    <w:rsid w:val="0014063E"/>
    <w:rsid w:val="0014087D"/>
    <w:rsid w:val="00140F74"/>
    <w:rsid w:val="00141191"/>
    <w:rsid w:val="0014124A"/>
    <w:rsid w:val="0014159C"/>
    <w:rsid w:val="00141FE6"/>
    <w:rsid w:val="00142665"/>
    <w:rsid w:val="00143032"/>
    <w:rsid w:val="00143164"/>
    <w:rsid w:val="0014367E"/>
    <w:rsid w:val="0014384A"/>
    <w:rsid w:val="00144350"/>
    <w:rsid w:val="0014450F"/>
    <w:rsid w:val="00144D8F"/>
    <w:rsid w:val="00144E66"/>
    <w:rsid w:val="00145017"/>
    <w:rsid w:val="00145463"/>
    <w:rsid w:val="00145C74"/>
    <w:rsid w:val="001462E9"/>
    <w:rsid w:val="00146468"/>
    <w:rsid w:val="00146A3A"/>
    <w:rsid w:val="00146ABE"/>
    <w:rsid w:val="00146E32"/>
    <w:rsid w:val="001479B0"/>
    <w:rsid w:val="00147E83"/>
    <w:rsid w:val="0015071D"/>
    <w:rsid w:val="00151562"/>
    <w:rsid w:val="00151619"/>
    <w:rsid w:val="00152835"/>
    <w:rsid w:val="00152840"/>
    <w:rsid w:val="001539AD"/>
    <w:rsid w:val="00154BF4"/>
    <w:rsid w:val="00154C8A"/>
    <w:rsid w:val="00155827"/>
    <w:rsid w:val="001559FA"/>
    <w:rsid w:val="00155CE8"/>
    <w:rsid w:val="00156374"/>
    <w:rsid w:val="0015712F"/>
    <w:rsid w:val="001577D8"/>
    <w:rsid w:val="00157E9E"/>
    <w:rsid w:val="00157FC3"/>
    <w:rsid w:val="0016051F"/>
    <w:rsid w:val="00160739"/>
    <w:rsid w:val="00161015"/>
    <w:rsid w:val="00161306"/>
    <w:rsid w:val="001616EC"/>
    <w:rsid w:val="001617BB"/>
    <w:rsid w:val="001625C3"/>
    <w:rsid w:val="0016271E"/>
    <w:rsid w:val="001627E9"/>
    <w:rsid w:val="00162C8E"/>
    <w:rsid w:val="00162D7A"/>
    <w:rsid w:val="0016364B"/>
    <w:rsid w:val="00163C8B"/>
    <w:rsid w:val="0016425B"/>
    <w:rsid w:val="00164745"/>
    <w:rsid w:val="00164A57"/>
    <w:rsid w:val="00164DAB"/>
    <w:rsid w:val="00165BBB"/>
    <w:rsid w:val="001660F9"/>
    <w:rsid w:val="0016613F"/>
    <w:rsid w:val="00166215"/>
    <w:rsid w:val="001662C2"/>
    <w:rsid w:val="001663E0"/>
    <w:rsid w:val="00166591"/>
    <w:rsid w:val="001668F1"/>
    <w:rsid w:val="001675AA"/>
    <w:rsid w:val="00167732"/>
    <w:rsid w:val="0016781C"/>
    <w:rsid w:val="00170399"/>
    <w:rsid w:val="0017070C"/>
    <w:rsid w:val="00171143"/>
    <w:rsid w:val="0017176C"/>
    <w:rsid w:val="00172864"/>
    <w:rsid w:val="00172B82"/>
    <w:rsid w:val="00172DDD"/>
    <w:rsid w:val="00172EFA"/>
    <w:rsid w:val="00173145"/>
    <w:rsid w:val="00173608"/>
    <w:rsid w:val="00174385"/>
    <w:rsid w:val="001745EC"/>
    <w:rsid w:val="001747B7"/>
    <w:rsid w:val="001756BE"/>
    <w:rsid w:val="00175C30"/>
    <w:rsid w:val="001762D8"/>
    <w:rsid w:val="00176692"/>
    <w:rsid w:val="00177069"/>
    <w:rsid w:val="001772DD"/>
    <w:rsid w:val="00177395"/>
    <w:rsid w:val="00177423"/>
    <w:rsid w:val="001777DA"/>
    <w:rsid w:val="0017782E"/>
    <w:rsid w:val="00177B52"/>
    <w:rsid w:val="00177C8B"/>
    <w:rsid w:val="00177FC1"/>
    <w:rsid w:val="00181265"/>
    <w:rsid w:val="001815A2"/>
    <w:rsid w:val="00181FC1"/>
    <w:rsid w:val="00182473"/>
    <w:rsid w:val="001829E0"/>
    <w:rsid w:val="00182E62"/>
    <w:rsid w:val="00183034"/>
    <w:rsid w:val="001830F7"/>
    <w:rsid w:val="001833B9"/>
    <w:rsid w:val="001839ED"/>
    <w:rsid w:val="00183C3C"/>
    <w:rsid w:val="00183EE6"/>
    <w:rsid w:val="00183F04"/>
    <w:rsid w:val="001844E2"/>
    <w:rsid w:val="001846BC"/>
    <w:rsid w:val="0018478D"/>
    <w:rsid w:val="00184ABD"/>
    <w:rsid w:val="00184F21"/>
    <w:rsid w:val="00185184"/>
    <w:rsid w:val="00185656"/>
    <w:rsid w:val="0018588A"/>
    <w:rsid w:val="00185C28"/>
    <w:rsid w:val="001862EF"/>
    <w:rsid w:val="001866C8"/>
    <w:rsid w:val="00187252"/>
    <w:rsid w:val="00187423"/>
    <w:rsid w:val="0018746A"/>
    <w:rsid w:val="001877F2"/>
    <w:rsid w:val="00187E5D"/>
    <w:rsid w:val="00187F3D"/>
    <w:rsid w:val="001900C9"/>
    <w:rsid w:val="001900D1"/>
    <w:rsid w:val="00190778"/>
    <w:rsid w:val="0019140B"/>
    <w:rsid w:val="00191C91"/>
    <w:rsid w:val="00191F5F"/>
    <w:rsid w:val="001925BE"/>
    <w:rsid w:val="001926F9"/>
    <w:rsid w:val="00192DD9"/>
    <w:rsid w:val="00193166"/>
    <w:rsid w:val="001932CC"/>
    <w:rsid w:val="00194339"/>
    <w:rsid w:val="00194848"/>
    <w:rsid w:val="00194981"/>
    <w:rsid w:val="00195115"/>
    <w:rsid w:val="00195455"/>
    <w:rsid w:val="001958EA"/>
    <w:rsid w:val="00195CB4"/>
    <w:rsid w:val="00195E0E"/>
    <w:rsid w:val="00196AFA"/>
    <w:rsid w:val="00196D8E"/>
    <w:rsid w:val="00197C78"/>
    <w:rsid w:val="001A0203"/>
    <w:rsid w:val="001A0C0B"/>
    <w:rsid w:val="001A1499"/>
    <w:rsid w:val="001A14C9"/>
    <w:rsid w:val="001A16D6"/>
    <w:rsid w:val="001A1766"/>
    <w:rsid w:val="001A17A8"/>
    <w:rsid w:val="001A180D"/>
    <w:rsid w:val="001A1BAC"/>
    <w:rsid w:val="001A1E5A"/>
    <w:rsid w:val="001A23CE"/>
    <w:rsid w:val="001A2C89"/>
    <w:rsid w:val="001A3018"/>
    <w:rsid w:val="001A35D6"/>
    <w:rsid w:val="001A36DD"/>
    <w:rsid w:val="001A379F"/>
    <w:rsid w:val="001A380B"/>
    <w:rsid w:val="001A3B63"/>
    <w:rsid w:val="001A4007"/>
    <w:rsid w:val="001A42AD"/>
    <w:rsid w:val="001A6040"/>
    <w:rsid w:val="001A6542"/>
    <w:rsid w:val="001A65D6"/>
    <w:rsid w:val="001A673E"/>
    <w:rsid w:val="001A6A68"/>
    <w:rsid w:val="001A7763"/>
    <w:rsid w:val="001A7943"/>
    <w:rsid w:val="001A7ADA"/>
    <w:rsid w:val="001A7B77"/>
    <w:rsid w:val="001A7E8F"/>
    <w:rsid w:val="001B0401"/>
    <w:rsid w:val="001B0410"/>
    <w:rsid w:val="001B0426"/>
    <w:rsid w:val="001B0704"/>
    <w:rsid w:val="001B082B"/>
    <w:rsid w:val="001B0B6B"/>
    <w:rsid w:val="001B0E71"/>
    <w:rsid w:val="001B115F"/>
    <w:rsid w:val="001B1289"/>
    <w:rsid w:val="001B1F79"/>
    <w:rsid w:val="001B201E"/>
    <w:rsid w:val="001B2625"/>
    <w:rsid w:val="001B2A68"/>
    <w:rsid w:val="001B301E"/>
    <w:rsid w:val="001B3964"/>
    <w:rsid w:val="001B3C69"/>
    <w:rsid w:val="001B3CDE"/>
    <w:rsid w:val="001B40A9"/>
    <w:rsid w:val="001B4452"/>
    <w:rsid w:val="001B466C"/>
    <w:rsid w:val="001B49DB"/>
    <w:rsid w:val="001B4A2B"/>
    <w:rsid w:val="001B4F34"/>
    <w:rsid w:val="001B52EC"/>
    <w:rsid w:val="001B554A"/>
    <w:rsid w:val="001B55E6"/>
    <w:rsid w:val="001B6016"/>
    <w:rsid w:val="001B6300"/>
    <w:rsid w:val="001B6564"/>
    <w:rsid w:val="001B691A"/>
    <w:rsid w:val="001B6A61"/>
    <w:rsid w:val="001B6B04"/>
    <w:rsid w:val="001B6BDD"/>
    <w:rsid w:val="001B7500"/>
    <w:rsid w:val="001B7CDB"/>
    <w:rsid w:val="001C02D8"/>
    <w:rsid w:val="001C0482"/>
    <w:rsid w:val="001C04E3"/>
    <w:rsid w:val="001C0B03"/>
    <w:rsid w:val="001C0B41"/>
    <w:rsid w:val="001C1DDF"/>
    <w:rsid w:val="001C1E53"/>
    <w:rsid w:val="001C2378"/>
    <w:rsid w:val="001C26E7"/>
    <w:rsid w:val="001C3EE9"/>
    <w:rsid w:val="001C3FA4"/>
    <w:rsid w:val="001C40F9"/>
    <w:rsid w:val="001C458B"/>
    <w:rsid w:val="001C4CBD"/>
    <w:rsid w:val="001C5D4F"/>
    <w:rsid w:val="001C63E1"/>
    <w:rsid w:val="001C64C0"/>
    <w:rsid w:val="001C671C"/>
    <w:rsid w:val="001C69DA"/>
    <w:rsid w:val="001C6F06"/>
    <w:rsid w:val="001C777C"/>
    <w:rsid w:val="001C7AFD"/>
    <w:rsid w:val="001D00D4"/>
    <w:rsid w:val="001D0D4E"/>
    <w:rsid w:val="001D0EED"/>
    <w:rsid w:val="001D14CF"/>
    <w:rsid w:val="001D1861"/>
    <w:rsid w:val="001D2360"/>
    <w:rsid w:val="001D26F5"/>
    <w:rsid w:val="001D3109"/>
    <w:rsid w:val="001D332E"/>
    <w:rsid w:val="001D36FD"/>
    <w:rsid w:val="001D3887"/>
    <w:rsid w:val="001D42B9"/>
    <w:rsid w:val="001D48B3"/>
    <w:rsid w:val="001D5033"/>
    <w:rsid w:val="001D513E"/>
    <w:rsid w:val="001D553B"/>
    <w:rsid w:val="001D580E"/>
    <w:rsid w:val="001D5C88"/>
    <w:rsid w:val="001D5DEA"/>
    <w:rsid w:val="001D6567"/>
    <w:rsid w:val="001D67DA"/>
    <w:rsid w:val="001D695C"/>
    <w:rsid w:val="001D6EC9"/>
    <w:rsid w:val="001D6FD9"/>
    <w:rsid w:val="001D780E"/>
    <w:rsid w:val="001D7852"/>
    <w:rsid w:val="001D78AA"/>
    <w:rsid w:val="001E05C3"/>
    <w:rsid w:val="001E0AD3"/>
    <w:rsid w:val="001E21A8"/>
    <w:rsid w:val="001E263C"/>
    <w:rsid w:val="001E274D"/>
    <w:rsid w:val="001E2BFB"/>
    <w:rsid w:val="001E2E8B"/>
    <w:rsid w:val="001E3399"/>
    <w:rsid w:val="001E36E4"/>
    <w:rsid w:val="001E379D"/>
    <w:rsid w:val="001E3A3C"/>
    <w:rsid w:val="001E4162"/>
    <w:rsid w:val="001E48C7"/>
    <w:rsid w:val="001E4AEC"/>
    <w:rsid w:val="001E51F0"/>
    <w:rsid w:val="001E54BD"/>
    <w:rsid w:val="001E5538"/>
    <w:rsid w:val="001E56A2"/>
    <w:rsid w:val="001E5986"/>
    <w:rsid w:val="001E5C23"/>
    <w:rsid w:val="001E5EC5"/>
    <w:rsid w:val="001E6AD3"/>
    <w:rsid w:val="001E6EE7"/>
    <w:rsid w:val="001E6FDD"/>
    <w:rsid w:val="001E7280"/>
    <w:rsid w:val="001E7504"/>
    <w:rsid w:val="001E76DF"/>
    <w:rsid w:val="001E7DDD"/>
    <w:rsid w:val="001F014D"/>
    <w:rsid w:val="001F0472"/>
    <w:rsid w:val="001F0E94"/>
    <w:rsid w:val="001F1308"/>
    <w:rsid w:val="001F1525"/>
    <w:rsid w:val="001F15ED"/>
    <w:rsid w:val="001F17AF"/>
    <w:rsid w:val="001F1CE2"/>
    <w:rsid w:val="001F1E87"/>
    <w:rsid w:val="001F1EB6"/>
    <w:rsid w:val="001F25F5"/>
    <w:rsid w:val="001F28C0"/>
    <w:rsid w:val="001F2960"/>
    <w:rsid w:val="001F2E23"/>
    <w:rsid w:val="001F341F"/>
    <w:rsid w:val="001F384F"/>
    <w:rsid w:val="001F3911"/>
    <w:rsid w:val="001F39CA"/>
    <w:rsid w:val="001F3F1A"/>
    <w:rsid w:val="001F41F1"/>
    <w:rsid w:val="001F43CD"/>
    <w:rsid w:val="001F4446"/>
    <w:rsid w:val="001F48B7"/>
    <w:rsid w:val="001F4A38"/>
    <w:rsid w:val="001F4C68"/>
    <w:rsid w:val="001F4CBD"/>
    <w:rsid w:val="001F54BA"/>
    <w:rsid w:val="001F5545"/>
    <w:rsid w:val="001F5777"/>
    <w:rsid w:val="001F5937"/>
    <w:rsid w:val="001F59E3"/>
    <w:rsid w:val="001F59ED"/>
    <w:rsid w:val="001F5AC9"/>
    <w:rsid w:val="001F5CB7"/>
    <w:rsid w:val="001F6272"/>
    <w:rsid w:val="001F7121"/>
    <w:rsid w:val="002004F4"/>
    <w:rsid w:val="00200D2C"/>
    <w:rsid w:val="00200D5C"/>
    <w:rsid w:val="002019D8"/>
    <w:rsid w:val="00201EC7"/>
    <w:rsid w:val="00201FBC"/>
    <w:rsid w:val="0020349A"/>
    <w:rsid w:val="002034B4"/>
    <w:rsid w:val="00204032"/>
    <w:rsid w:val="002044A2"/>
    <w:rsid w:val="002044E3"/>
    <w:rsid w:val="002049F9"/>
    <w:rsid w:val="00204BAD"/>
    <w:rsid w:val="00204D60"/>
    <w:rsid w:val="00205627"/>
    <w:rsid w:val="002056D0"/>
    <w:rsid w:val="002056F6"/>
    <w:rsid w:val="0020574A"/>
    <w:rsid w:val="00205F8F"/>
    <w:rsid w:val="0020668D"/>
    <w:rsid w:val="00206D2E"/>
    <w:rsid w:val="00207510"/>
    <w:rsid w:val="002078E9"/>
    <w:rsid w:val="00210860"/>
    <w:rsid w:val="00210B6A"/>
    <w:rsid w:val="002111D5"/>
    <w:rsid w:val="00211486"/>
    <w:rsid w:val="00212356"/>
    <w:rsid w:val="0021237B"/>
    <w:rsid w:val="00212AD3"/>
    <w:rsid w:val="00212CB6"/>
    <w:rsid w:val="00212E37"/>
    <w:rsid w:val="002132E8"/>
    <w:rsid w:val="00213690"/>
    <w:rsid w:val="0021376D"/>
    <w:rsid w:val="00213A0C"/>
    <w:rsid w:val="002140FF"/>
    <w:rsid w:val="00214F75"/>
    <w:rsid w:val="0021567E"/>
    <w:rsid w:val="00215C7B"/>
    <w:rsid w:val="00215CFD"/>
    <w:rsid w:val="00215D56"/>
    <w:rsid w:val="00217160"/>
    <w:rsid w:val="00217466"/>
    <w:rsid w:val="002176FF"/>
    <w:rsid w:val="002179A1"/>
    <w:rsid w:val="0022004C"/>
    <w:rsid w:val="0022017D"/>
    <w:rsid w:val="002203B6"/>
    <w:rsid w:val="002207DC"/>
    <w:rsid w:val="00220894"/>
    <w:rsid w:val="00221E36"/>
    <w:rsid w:val="0022207C"/>
    <w:rsid w:val="00222ADC"/>
    <w:rsid w:val="00223118"/>
    <w:rsid w:val="00223279"/>
    <w:rsid w:val="002236A5"/>
    <w:rsid w:val="00224204"/>
    <w:rsid w:val="00224509"/>
    <w:rsid w:val="00224512"/>
    <w:rsid w:val="0022462F"/>
    <w:rsid w:val="00224952"/>
    <w:rsid w:val="00224DD2"/>
    <w:rsid w:val="00225207"/>
    <w:rsid w:val="002252BF"/>
    <w:rsid w:val="002253D7"/>
    <w:rsid w:val="00225797"/>
    <w:rsid w:val="00225A6A"/>
    <w:rsid w:val="00225AC7"/>
    <w:rsid w:val="00225ACC"/>
    <w:rsid w:val="0022602B"/>
    <w:rsid w:val="0022608B"/>
    <w:rsid w:val="0022653B"/>
    <w:rsid w:val="0022659C"/>
    <w:rsid w:val="0022662D"/>
    <w:rsid w:val="00226704"/>
    <w:rsid w:val="0022679E"/>
    <w:rsid w:val="0022713C"/>
    <w:rsid w:val="002274B3"/>
    <w:rsid w:val="002309B4"/>
    <w:rsid w:val="002309DD"/>
    <w:rsid w:val="002311C2"/>
    <w:rsid w:val="00231C25"/>
    <w:rsid w:val="00231C6F"/>
    <w:rsid w:val="002322B9"/>
    <w:rsid w:val="00232722"/>
    <w:rsid w:val="002327CF"/>
    <w:rsid w:val="00232A90"/>
    <w:rsid w:val="00232C61"/>
    <w:rsid w:val="00232F64"/>
    <w:rsid w:val="00233485"/>
    <w:rsid w:val="002334FB"/>
    <w:rsid w:val="0023356E"/>
    <w:rsid w:val="002335D0"/>
    <w:rsid w:val="00234151"/>
    <w:rsid w:val="00234223"/>
    <w:rsid w:val="002344C6"/>
    <w:rsid w:val="00234F8C"/>
    <w:rsid w:val="00235542"/>
    <w:rsid w:val="00235912"/>
    <w:rsid w:val="00236659"/>
    <w:rsid w:val="002367D4"/>
    <w:rsid w:val="002369B0"/>
    <w:rsid w:val="00236AD8"/>
    <w:rsid w:val="00236D3E"/>
    <w:rsid w:val="00236F93"/>
    <w:rsid w:val="002374AF"/>
    <w:rsid w:val="00237B87"/>
    <w:rsid w:val="00240031"/>
    <w:rsid w:val="002400F4"/>
    <w:rsid w:val="002401F5"/>
    <w:rsid w:val="00240282"/>
    <w:rsid w:val="00240E54"/>
    <w:rsid w:val="002414E8"/>
    <w:rsid w:val="00241591"/>
    <w:rsid w:val="0024166B"/>
    <w:rsid w:val="00242E8A"/>
    <w:rsid w:val="0024303F"/>
    <w:rsid w:val="002437E6"/>
    <w:rsid w:val="0024384F"/>
    <w:rsid w:val="00243B0A"/>
    <w:rsid w:val="00243CF6"/>
    <w:rsid w:val="002443F5"/>
    <w:rsid w:val="00244542"/>
    <w:rsid w:val="002445DE"/>
    <w:rsid w:val="00244E89"/>
    <w:rsid w:val="002451C5"/>
    <w:rsid w:val="00245571"/>
    <w:rsid w:val="00245B0D"/>
    <w:rsid w:val="00245BAE"/>
    <w:rsid w:val="00245F1F"/>
    <w:rsid w:val="0024605A"/>
    <w:rsid w:val="0024663B"/>
    <w:rsid w:val="00246FF3"/>
    <w:rsid w:val="00247103"/>
    <w:rsid w:val="00247114"/>
    <w:rsid w:val="002472A2"/>
    <w:rsid w:val="0024780B"/>
    <w:rsid w:val="00250067"/>
    <w:rsid w:val="00250540"/>
    <w:rsid w:val="00250B69"/>
    <w:rsid w:val="00250D16"/>
    <w:rsid w:val="002516DE"/>
    <w:rsid w:val="002518FC"/>
    <w:rsid w:val="00251A1E"/>
    <w:rsid w:val="00251F81"/>
    <w:rsid w:val="0025235D"/>
    <w:rsid w:val="002525E0"/>
    <w:rsid w:val="00252800"/>
    <w:rsid w:val="00252BE0"/>
    <w:rsid w:val="00253209"/>
    <w:rsid w:val="002534C7"/>
    <w:rsid w:val="00253588"/>
    <w:rsid w:val="00253978"/>
    <w:rsid w:val="00253E6C"/>
    <w:rsid w:val="002546F4"/>
    <w:rsid w:val="00254F8B"/>
    <w:rsid w:val="002551D0"/>
    <w:rsid w:val="002552F4"/>
    <w:rsid w:val="00255339"/>
    <w:rsid w:val="00255374"/>
    <w:rsid w:val="00256483"/>
    <w:rsid w:val="00257384"/>
    <w:rsid w:val="002573CD"/>
    <w:rsid w:val="00257BF4"/>
    <w:rsid w:val="00260003"/>
    <w:rsid w:val="0026035D"/>
    <w:rsid w:val="002606D6"/>
    <w:rsid w:val="00260EC4"/>
    <w:rsid w:val="00261287"/>
    <w:rsid w:val="00261C98"/>
    <w:rsid w:val="00262083"/>
    <w:rsid w:val="0026227D"/>
    <w:rsid w:val="0026248E"/>
    <w:rsid w:val="00262914"/>
    <w:rsid w:val="00263951"/>
    <w:rsid w:val="00263A76"/>
    <w:rsid w:val="00264001"/>
    <w:rsid w:val="00264527"/>
    <w:rsid w:val="002647BF"/>
    <w:rsid w:val="002647D5"/>
    <w:rsid w:val="00264AED"/>
    <w:rsid w:val="00264FBB"/>
    <w:rsid w:val="00265032"/>
    <w:rsid w:val="002651FB"/>
    <w:rsid w:val="0026538C"/>
    <w:rsid w:val="00265685"/>
    <w:rsid w:val="00265781"/>
    <w:rsid w:val="00266010"/>
    <w:rsid w:val="0026666A"/>
    <w:rsid w:val="0026679F"/>
    <w:rsid w:val="00266AD0"/>
    <w:rsid w:val="00266B13"/>
    <w:rsid w:val="00267020"/>
    <w:rsid w:val="002670DD"/>
    <w:rsid w:val="002673F3"/>
    <w:rsid w:val="0026773E"/>
    <w:rsid w:val="00267B0F"/>
    <w:rsid w:val="00270649"/>
    <w:rsid w:val="00270728"/>
    <w:rsid w:val="0027074F"/>
    <w:rsid w:val="00270C01"/>
    <w:rsid w:val="00270D42"/>
    <w:rsid w:val="00270E12"/>
    <w:rsid w:val="00271284"/>
    <w:rsid w:val="002712E8"/>
    <w:rsid w:val="0027195D"/>
    <w:rsid w:val="00271999"/>
    <w:rsid w:val="00272B03"/>
    <w:rsid w:val="00272F2C"/>
    <w:rsid w:val="0027308D"/>
    <w:rsid w:val="0027316A"/>
    <w:rsid w:val="00273179"/>
    <w:rsid w:val="002733E2"/>
    <w:rsid w:val="0027354B"/>
    <w:rsid w:val="00273FF9"/>
    <w:rsid w:val="0027423B"/>
    <w:rsid w:val="002750B1"/>
    <w:rsid w:val="002754C0"/>
    <w:rsid w:val="002754C5"/>
    <w:rsid w:val="00276A35"/>
    <w:rsid w:val="00276AF9"/>
    <w:rsid w:val="002772C6"/>
    <w:rsid w:val="00277835"/>
    <w:rsid w:val="002778FC"/>
    <w:rsid w:val="00277EA4"/>
    <w:rsid w:val="00280A56"/>
    <w:rsid w:val="00280AB1"/>
    <w:rsid w:val="00280B06"/>
    <w:rsid w:val="00280B0B"/>
    <w:rsid w:val="00280B80"/>
    <w:rsid w:val="00281B99"/>
    <w:rsid w:val="00281D0F"/>
    <w:rsid w:val="00281F26"/>
    <w:rsid w:val="00282304"/>
    <w:rsid w:val="0028276D"/>
    <w:rsid w:val="00282881"/>
    <w:rsid w:val="002828FB"/>
    <w:rsid w:val="002832D9"/>
    <w:rsid w:val="00283390"/>
    <w:rsid w:val="00283D3B"/>
    <w:rsid w:val="00283D93"/>
    <w:rsid w:val="002843B9"/>
    <w:rsid w:val="00284637"/>
    <w:rsid w:val="0028464D"/>
    <w:rsid w:val="00284BAE"/>
    <w:rsid w:val="00285419"/>
    <w:rsid w:val="002859AF"/>
    <w:rsid w:val="00286AE7"/>
    <w:rsid w:val="00286E2E"/>
    <w:rsid w:val="00286F76"/>
    <w:rsid w:val="0028704E"/>
    <w:rsid w:val="00287243"/>
    <w:rsid w:val="0028728E"/>
    <w:rsid w:val="00287A91"/>
    <w:rsid w:val="00290023"/>
    <w:rsid w:val="00290259"/>
    <w:rsid w:val="00290273"/>
    <w:rsid w:val="00290647"/>
    <w:rsid w:val="00290745"/>
    <w:rsid w:val="00290872"/>
    <w:rsid w:val="00290F5C"/>
    <w:rsid w:val="00291385"/>
    <w:rsid w:val="00291422"/>
    <w:rsid w:val="00291FD4"/>
    <w:rsid w:val="0029237F"/>
    <w:rsid w:val="0029261B"/>
    <w:rsid w:val="002926E1"/>
    <w:rsid w:val="00292715"/>
    <w:rsid w:val="00292F9D"/>
    <w:rsid w:val="00293E57"/>
    <w:rsid w:val="002941EF"/>
    <w:rsid w:val="00294334"/>
    <w:rsid w:val="002947D1"/>
    <w:rsid w:val="002948DF"/>
    <w:rsid w:val="002949FB"/>
    <w:rsid w:val="00294D90"/>
    <w:rsid w:val="00295208"/>
    <w:rsid w:val="0029526E"/>
    <w:rsid w:val="00295709"/>
    <w:rsid w:val="0029582E"/>
    <w:rsid w:val="0029662F"/>
    <w:rsid w:val="0029667A"/>
    <w:rsid w:val="00296F95"/>
    <w:rsid w:val="002A02C1"/>
    <w:rsid w:val="002A0669"/>
    <w:rsid w:val="002A0DFC"/>
    <w:rsid w:val="002A14CB"/>
    <w:rsid w:val="002A15AB"/>
    <w:rsid w:val="002A17D9"/>
    <w:rsid w:val="002A1E92"/>
    <w:rsid w:val="002A204D"/>
    <w:rsid w:val="002A20B8"/>
    <w:rsid w:val="002A215B"/>
    <w:rsid w:val="002A249C"/>
    <w:rsid w:val="002A24F4"/>
    <w:rsid w:val="002A2616"/>
    <w:rsid w:val="002A26E1"/>
    <w:rsid w:val="002A2A13"/>
    <w:rsid w:val="002A3122"/>
    <w:rsid w:val="002A3265"/>
    <w:rsid w:val="002A368A"/>
    <w:rsid w:val="002A3E74"/>
    <w:rsid w:val="002A4065"/>
    <w:rsid w:val="002A499B"/>
    <w:rsid w:val="002A50B1"/>
    <w:rsid w:val="002A59F0"/>
    <w:rsid w:val="002A6152"/>
    <w:rsid w:val="002A6432"/>
    <w:rsid w:val="002A6471"/>
    <w:rsid w:val="002A6866"/>
    <w:rsid w:val="002A6F25"/>
    <w:rsid w:val="002A6FD3"/>
    <w:rsid w:val="002A7128"/>
    <w:rsid w:val="002A7625"/>
    <w:rsid w:val="002B00FE"/>
    <w:rsid w:val="002B01AA"/>
    <w:rsid w:val="002B0A7D"/>
    <w:rsid w:val="002B0ACF"/>
    <w:rsid w:val="002B0BD1"/>
    <w:rsid w:val="002B1A69"/>
    <w:rsid w:val="002B1D52"/>
    <w:rsid w:val="002B2723"/>
    <w:rsid w:val="002B303A"/>
    <w:rsid w:val="002B3326"/>
    <w:rsid w:val="002B34C2"/>
    <w:rsid w:val="002B38CD"/>
    <w:rsid w:val="002B4E37"/>
    <w:rsid w:val="002B538E"/>
    <w:rsid w:val="002B573A"/>
    <w:rsid w:val="002B587E"/>
    <w:rsid w:val="002B5A9E"/>
    <w:rsid w:val="002B5DCA"/>
    <w:rsid w:val="002B6BDC"/>
    <w:rsid w:val="002B75B0"/>
    <w:rsid w:val="002B7EAF"/>
    <w:rsid w:val="002C05AB"/>
    <w:rsid w:val="002C06D5"/>
    <w:rsid w:val="002C072C"/>
    <w:rsid w:val="002C099C"/>
    <w:rsid w:val="002C0B74"/>
    <w:rsid w:val="002C0C8B"/>
    <w:rsid w:val="002C0CBB"/>
    <w:rsid w:val="002C1194"/>
    <w:rsid w:val="002C1201"/>
    <w:rsid w:val="002C1460"/>
    <w:rsid w:val="002C17D9"/>
    <w:rsid w:val="002C1856"/>
    <w:rsid w:val="002C20F2"/>
    <w:rsid w:val="002C239F"/>
    <w:rsid w:val="002C284B"/>
    <w:rsid w:val="002C2DE8"/>
    <w:rsid w:val="002C2E4C"/>
    <w:rsid w:val="002C2F67"/>
    <w:rsid w:val="002C3271"/>
    <w:rsid w:val="002C38B2"/>
    <w:rsid w:val="002C3933"/>
    <w:rsid w:val="002C3A19"/>
    <w:rsid w:val="002C3D50"/>
    <w:rsid w:val="002C3F9C"/>
    <w:rsid w:val="002C4925"/>
    <w:rsid w:val="002C4A2A"/>
    <w:rsid w:val="002C4CDE"/>
    <w:rsid w:val="002C5033"/>
    <w:rsid w:val="002C50B4"/>
    <w:rsid w:val="002C58CE"/>
    <w:rsid w:val="002C5AFA"/>
    <w:rsid w:val="002C5DD0"/>
    <w:rsid w:val="002C6E8B"/>
    <w:rsid w:val="002C778B"/>
    <w:rsid w:val="002C77D8"/>
    <w:rsid w:val="002C799B"/>
    <w:rsid w:val="002C7A94"/>
    <w:rsid w:val="002C7B06"/>
    <w:rsid w:val="002D0313"/>
    <w:rsid w:val="002D0439"/>
    <w:rsid w:val="002D0F7B"/>
    <w:rsid w:val="002D0FF6"/>
    <w:rsid w:val="002D11B7"/>
    <w:rsid w:val="002D213A"/>
    <w:rsid w:val="002D37A3"/>
    <w:rsid w:val="002D3BBC"/>
    <w:rsid w:val="002D438A"/>
    <w:rsid w:val="002D45E0"/>
    <w:rsid w:val="002D4804"/>
    <w:rsid w:val="002D52CA"/>
    <w:rsid w:val="002D5738"/>
    <w:rsid w:val="002D58AC"/>
    <w:rsid w:val="002D5E53"/>
    <w:rsid w:val="002D5F37"/>
    <w:rsid w:val="002D615F"/>
    <w:rsid w:val="002D74C5"/>
    <w:rsid w:val="002D7909"/>
    <w:rsid w:val="002E0319"/>
    <w:rsid w:val="002E0435"/>
    <w:rsid w:val="002E050B"/>
    <w:rsid w:val="002E0E0E"/>
    <w:rsid w:val="002E179B"/>
    <w:rsid w:val="002E19AE"/>
    <w:rsid w:val="002E1C15"/>
    <w:rsid w:val="002E1C9E"/>
    <w:rsid w:val="002E1D35"/>
    <w:rsid w:val="002E205A"/>
    <w:rsid w:val="002E257B"/>
    <w:rsid w:val="002E2821"/>
    <w:rsid w:val="002E2C24"/>
    <w:rsid w:val="002E34FB"/>
    <w:rsid w:val="002E3C65"/>
    <w:rsid w:val="002E3F5B"/>
    <w:rsid w:val="002E4362"/>
    <w:rsid w:val="002E505E"/>
    <w:rsid w:val="002E527F"/>
    <w:rsid w:val="002E5776"/>
    <w:rsid w:val="002E588A"/>
    <w:rsid w:val="002E5D97"/>
    <w:rsid w:val="002E5DEF"/>
    <w:rsid w:val="002E63D9"/>
    <w:rsid w:val="002E640E"/>
    <w:rsid w:val="002E69F7"/>
    <w:rsid w:val="002E6C84"/>
    <w:rsid w:val="002E70CC"/>
    <w:rsid w:val="002E7AC7"/>
    <w:rsid w:val="002F0180"/>
    <w:rsid w:val="002F05EF"/>
    <w:rsid w:val="002F09C8"/>
    <w:rsid w:val="002F0C28"/>
    <w:rsid w:val="002F0FCF"/>
    <w:rsid w:val="002F162F"/>
    <w:rsid w:val="002F16D2"/>
    <w:rsid w:val="002F1E0F"/>
    <w:rsid w:val="002F1F19"/>
    <w:rsid w:val="002F2618"/>
    <w:rsid w:val="002F3CDE"/>
    <w:rsid w:val="002F40B1"/>
    <w:rsid w:val="002F51FC"/>
    <w:rsid w:val="002F59B8"/>
    <w:rsid w:val="002F5DD6"/>
    <w:rsid w:val="002F5FEA"/>
    <w:rsid w:val="002F626D"/>
    <w:rsid w:val="002F63E7"/>
    <w:rsid w:val="002F66D9"/>
    <w:rsid w:val="002F6B4D"/>
    <w:rsid w:val="002F7914"/>
    <w:rsid w:val="002F7BE3"/>
    <w:rsid w:val="002F7E6A"/>
    <w:rsid w:val="00300165"/>
    <w:rsid w:val="0030021C"/>
    <w:rsid w:val="003010CF"/>
    <w:rsid w:val="003011D1"/>
    <w:rsid w:val="003019E5"/>
    <w:rsid w:val="00302321"/>
    <w:rsid w:val="00302964"/>
    <w:rsid w:val="00303440"/>
    <w:rsid w:val="00303876"/>
    <w:rsid w:val="00303AB6"/>
    <w:rsid w:val="00304B2D"/>
    <w:rsid w:val="00304D00"/>
    <w:rsid w:val="00304D9B"/>
    <w:rsid w:val="0030534E"/>
    <w:rsid w:val="00305AC9"/>
    <w:rsid w:val="00305FF9"/>
    <w:rsid w:val="0030688A"/>
    <w:rsid w:val="00306DC8"/>
    <w:rsid w:val="00306E6B"/>
    <w:rsid w:val="0031005E"/>
    <w:rsid w:val="003100C8"/>
    <w:rsid w:val="003104C7"/>
    <w:rsid w:val="00311161"/>
    <w:rsid w:val="0031156A"/>
    <w:rsid w:val="00311C89"/>
    <w:rsid w:val="00312400"/>
    <w:rsid w:val="00312739"/>
    <w:rsid w:val="00312898"/>
    <w:rsid w:val="00312D10"/>
    <w:rsid w:val="003134CA"/>
    <w:rsid w:val="00314416"/>
    <w:rsid w:val="003149D2"/>
    <w:rsid w:val="00314E5B"/>
    <w:rsid w:val="0031540D"/>
    <w:rsid w:val="003155F2"/>
    <w:rsid w:val="00315F3B"/>
    <w:rsid w:val="00316122"/>
    <w:rsid w:val="003164A9"/>
    <w:rsid w:val="003169B5"/>
    <w:rsid w:val="0031725A"/>
    <w:rsid w:val="003173B2"/>
    <w:rsid w:val="003178DA"/>
    <w:rsid w:val="00317D64"/>
    <w:rsid w:val="00317DB8"/>
    <w:rsid w:val="00320618"/>
    <w:rsid w:val="00320FA8"/>
    <w:rsid w:val="0032100B"/>
    <w:rsid w:val="003210E3"/>
    <w:rsid w:val="00321476"/>
    <w:rsid w:val="00321BD7"/>
    <w:rsid w:val="00321D7D"/>
    <w:rsid w:val="0032260F"/>
    <w:rsid w:val="003226F8"/>
    <w:rsid w:val="003228DA"/>
    <w:rsid w:val="003230E6"/>
    <w:rsid w:val="003234B7"/>
    <w:rsid w:val="00323793"/>
    <w:rsid w:val="00323D6B"/>
    <w:rsid w:val="00323D73"/>
    <w:rsid w:val="003242A9"/>
    <w:rsid w:val="0032433B"/>
    <w:rsid w:val="003255FA"/>
    <w:rsid w:val="00326669"/>
    <w:rsid w:val="00326957"/>
    <w:rsid w:val="00326AE2"/>
    <w:rsid w:val="003277B1"/>
    <w:rsid w:val="00327841"/>
    <w:rsid w:val="003278F8"/>
    <w:rsid w:val="00327B9D"/>
    <w:rsid w:val="00330331"/>
    <w:rsid w:val="00330AB1"/>
    <w:rsid w:val="00330BFF"/>
    <w:rsid w:val="00331073"/>
    <w:rsid w:val="00331426"/>
    <w:rsid w:val="00331486"/>
    <w:rsid w:val="0033171D"/>
    <w:rsid w:val="00331747"/>
    <w:rsid w:val="0033178C"/>
    <w:rsid w:val="00331FC3"/>
    <w:rsid w:val="0033257F"/>
    <w:rsid w:val="003325CE"/>
    <w:rsid w:val="00332BBC"/>
    <w:rsid w:val="00332FFB"/>
    <w:rsid w:val="00333656"/>
    <w:rsid w:val="003336B3"/>
    <w:rsid w:val="00333C3B"/>
    <w:rsid w:val="003341BD"/>
    <w:rsid w:val="0033469D"/>
    <w:rsid w:val="0033514F"/>
    <w:rsid w:val="003355F9"/>
    <w:rsid w:val="00335826"/>
    <w:rsid w:val="00335920"/>
    <w:rsid w:val="00335B75"/>
    <w:rsid w:val="00335D8C"/>
    <w:rsid w:val="00335D9A"/>
    <w:rsid w:val="00336072"/>
    <w:rsid w:val="003363A1"/>
    <w:rsid w:val="003374A8"/>
    <w:rsid w:val="0034036E"/>
    <w:rsid w:val="00340D55"/>
    <w:rsid w:val="003417A2"/>
    <w:rsid w:val="0034226D"/>
    <w:rsid w:val="003427BF"/>
    <w:rsid w:val="00342949"/>
    <w:rsid w:val="00342972"/>
    <w:rsid w:val="00342A59"/>
    <w:rsid w:val="00342B26"/>
    <w:rsid w:val="00342DC3"/>
    <w:rsid w:val="00342FDD"/>
    <w:rsid w:val="00343249"/>
    <w:rsid w:val="00343669"/>
    <w:rsid w:val="00343BFD"/>
    <w:rsid w:val="00343EB7"/>
    <w:rsid w:val="00344110"/>
    <w:rsid w:val="0034429B"/>
    <w:rsid w:val="003447D7"/>
    <w:rsid w:val="00344866"/>
    <w:rsid w:val="00344B57"/>
    <w:rsid w:val="00344E32"/>
    <w:rsid w:val="00344E90"/>
    <w:rsid w:val="00344F07"/>
    <w:rsid w:val="00345924"/>
    <w:rsid w:val="00345968"/>
    <w:rsid w:val="003462FE"/>
    <w:rsid w:val="0034638C"/>
    <w:rsid w:val="003463F8"/>
    <w:rsid w:val="00346625"/>
    <w:rsid w:val="00346852"/>
    <w:rsid w:val="003468A9"/>
    <w:rsid w:val="00346F7F"/>
    <w:rsid w:val="003477B4"/>
    <w:rsid w:val="00350108"/>
    <w:rsid w:val="0035060C"/>
    <w:rsid w:val="00350762"/>
    <w:rsid w:val="003507C4"/>
    <w:rsid w:val="003519A1"/>
    <w:rsid w:val="00352259"/>
    <w:rsid w:val="00352284"/>
    <w:rsid w:val="00352480"/>
    <w:rsid w:val="00352C0D"/>
    <w:rsid w:val="00352F11"/>
    <w:rsid w:val="003530D2"/>
    <w:rsid w:val="00353106"/>
    <w:rsid w:val="0035313F"/>
    <w:rsid w:val="0035331A"/>
    <w:rsid w:val="003534E1"/>
    <w:rsid w:val="0035440F"/>
    <w:rsid w:val="003548D8"/>
    <w:rsid w:val="00354F54"/>
    <w:rsid w:val="00355017"/>
    <w:rsid w:val="003554CA"/>
    <w:rsid w:val="003556C5"/>
    <w:rsid w:val="0035590E"/>
    <w:rsid w:val="00355B8A"/>
    <w:rsid w:val="00356455"/>
    <w:rsid w:val="00356C04"/>
    <w:rsid w:val="00356F93"/>
    <w:rsid w:val="00357717"/>
    <w:rsid w:val="00357BA0"/>
    <w:rsid w:val="00357C78"/>
    <w:rsid w:val="00360232"/>
    <w:rsid w:val="003602E0"/>
    <w:rsid w:val="00360615"/>
    <w:rsid w:val="0036093A"/>
    <w:rsid w:val="00360D01"/>
    <w:rsid w:val="00361092"/>
    <w:rsid w:val="00361213"/>
    <w:rsid w:val="00362510"/>
    <w:rsid w:val="00362569"/>
    <w:rsid w:val="003629A8"/>
    <w:rsid w:val="00363083"/>
    <w:rsid w:val="003636CD"/>
    <w:rsid w:val="00363915"/>
    <w:rsid w:val="0036487C"/>
    <w:rsid w:val="0036494E"/>
    <w:rsid w:val="00364FFA"/>
    <w:rsid w:val="003651AB"/>
    <w:rsid w:val="00365411"/>
    <w:rsid w:val="00365FA2"/>
    <w:rsid w:val="0036620D"/>
    <w:rsid w:val="00366946"/>
    <w:rsid w:val="00366C69"/>
    <w:rsid w:val="00366F32"/>
    <w:rsid w:val="00367384"/>
    <w:rsid w:val="00367441"/>
    <w:rsid w:val="00367501"/>
    <w:rsid w:val="00367B1D"/>
    <w:rsid w:val="00370449"/>
    <w:rsid w:val="00370779"/>
    <w:rsid w:val="00370C20"/>
    <w:rsid w:val="00370E4F"/>
    <w:rsid w:val="00371215"/>
    <w:rsid w:val="00371406"/>
    <w:rsid w:val="0037197A"/>
    <w:rsid w:val="00371E73"/>
    <w:rsid w:val="00371F23"/>
    <w:rsid w:val="003727DB"/>
    <w:rsid w:val="00372B14"/>
    <w:rsid w:val="00372C87"/>
    <w:rsid w:val="00372F0D"/>
    <w:rsid w:val="00374059"/>
    <w:rsid w:val="00374249"/>
    <w:rsid w:val="00374526"/>
    <w:rsid w:val="003749AB"/>
    <w:rsid w:val="00374AC4"/>
    <w:rsid w:val="00375123"/>
    <w:rsid w:val="0037535B"/>
    <w:rsid w:val="00375446"/>
    <w:rsid w:val="0037552D"/>
    <w:rsid w:val="00375594"/>
    <w:rsid w:val="003756DB"/>
    <w:rsid w:val="00375947"/>
    <w:rsid w:val="00376627"/>
    <w:rsid w:val="003768E6"/>
    <w:rsid w:val="00376C6E"/>
    <w:rsid w:val="00377043"/>
    <w:rsid w:val="003770BB"/>
    <w:rsid w:val="003771EE"/>
    <w:rsid w:val="003774BE"/>
    <w:rsid w:val="0037771A"/>
    <w:rsid w:val="00377935"/>
    <w:rsid w:val="00380065"/>
    <w:rsid w:val="003802DC"/>
    <w:rsid w:val="00380E4E"/>
    <w:rsid w:val="00380EC2"/>
    <w:rsid w:val="00380FBF"/>
    <w:rsid w:val="003811B1"/>
    <w:rsid w:val="00381992"/>
    <w:rsid w:val="00381E93"/>
    <w:rsid w:val="003829A3"/>
    <w:rsid w:val="00382A43"/>
    <w:rsid w:val="00382D60"/>
    <w:rsid w:val="00382E74"/>
    <w:rsid w:val="00382F29"/>
    <w:rsid w:val="003836D0"/>
    <w:rsid w:val="00383C8D"/>
    <w:rsid w:val="00383CB9"/>
    <w:rsid w:val="0038438B"/>
    <w:rsid w:val="003848DE"/>
    <w:rsid w:val="003852FB"/>
    <w:rsid w:val="00385429"/>
    <w:rsid w:val="00385B05"/>
    <w:rsid w:val="00385B66"/>
    <w:rsid w:val="0038631F"/>
    <w:rsid w:val="00386382"/>
    <w:rsid w:val="003865EF"/>
    <w:rsid w:val="00386BA9"/>
    <w:rsid w:val="00387293"/>
    <w:rsid w:val="00387CC6"/>
    <w:rsid w:val="00390017"/>
    <w:rsid w:val="00390144"/>
    <w:rsid w:val="003901A3"/>
    <w:rsid w:val="0039047E"/>
    <w:rsid w:val="0039072F"/>
    <w:rsid w:val="00390D06"/>
    <w:rsid w:val="003910BF"/>
    <w:rsid w:val="00391D1B"/>
    <w:rsid w:val="00391F7C"/>
    <w:rsid w:val="003923B2"/>
    <w:rsid w:val="0039245F"/>
    <w:rsid w:val="00392C36"/>
    <w:rsid w:val="00392DC3"/>
    <w:rsid w:val="003932DF"/>
    <w:rsid w:val="00393C89"/>
    <w:rsid w:val="00393DFD"/>
    <w:rsid w:val="003940CE"/>
    <w:rsid w:val="00394309"/>
    <w:rsid w:val="00394405"/>
    <w:rsid w:val="003947E1"/>
    <w:rsid w:val="00394DE0"/>
    <w:rsid w:val="0039511D"/>
    <w:rsid w:val="00395124"/>
    <w:rsid w:val="00395A4A"/>
    <w:rsid w:val="00395B4B"/>
    <w:rsid w:val="003961BE"/>
    <w:rsid w:val="0039680C"/>
    <w:rsid w:val="00397C1D"/>
    <w:rsid w:val="003A0662"/>
    <w:rsid w:val="003A0A51"/>
    <w:rsid w:val="003A0D30"/>
    <w:rsid w:val="003A1751"/>
    <w:rsid w:val="003A180F"/>
    <w:rsid w:val="003A18DD"/>
    <w:rsid w:val="003A1ED2"/>
    <w:rsid w:val="003A20C8"/>
    <w:rsid w:val="003A2C0E"/>
    <w:rsid w:val="003A2C29"/>
    <w:rsid w:val="003A2EC3"/>
    <w:rsid w:val="003A36F2"/>
    <w:rsid w:val="003A3BF4"/>
    <w:rsid w:val="003A3D39"/>
    <w:rsid w:val="003A3EC7"/>
    <w:rsid w:val="003A40B4"/>
    <w:rsid w:val="003A4684"/>
    <w:rsid w:val="003A49CD"/>
    <w:rsid w:val="003A4DE5"/>
    <w:rsid w:val="003A533D"/>
    <w:rsid w:val="003A5418"/>
    <w:rsid w:val="003A5EF1"/>
    <w:rsid w:val="003A6441"/>
    <w:rsid w:val="003A6976"/>
    <w:rsid w:val="003A6DFE"/>
    <w:rsid w:val="003A7834"/>
    <w:rsid w:val="003A7FDB"/>
    <w:rsid w:val="003B0606"/>
    <w:rsid w:val="003B0B5B"/>
    <w:rsid w:val="003B0E79"/>
    <w:rsid w:val="003B164C"/>
    <w:rsid w:val="003B19A2"/>
    <w:rsid w:val="003B2527"/>
    <w:rsid w:val="003B255F"/>
    <w:rsid w:val="003B3034"/>
    <w:rsid w:val="003B3182"/>
    <w:rsid w:val="003B3575"/>
    <w:rsid w:val="003B360F"/>
    <w:rsid w:val="003B3A7E"/>
    <w:rsid w:val="003B405E"/>
    <w:rsid w:val="003B4BA8"/>
    <w:rsid w:val="003B4F2B"/>
    <w:rsid w:val="003B50BC"/>
    <w:rsid w:val="003B5197"/>
    <w:rsid w:val="003B56B0"/>
    <w:rsid w:val="003B5D20"/>
    <w:rsid w:val="003B5D97"/>
    <w:rsid w:val="003B5F83"/>
    <w:rsid w:val="003B63A4"/>
    <w:rsid w:val="003B68FE"/>
    <w:rsid w:val="003B6A61"/>
    <w:rsid w:val="003B6B79"/>
    <w:rsid w:val="003B6D7D"/>
    <w:rsid w:val="003B7707"/>
    <w:rsid w:val="003B7814"/>
    <w:rsid w:val="003B789B"/>
    <w:rsid w:val="003B7D7E"/>
    <w:rsid w:val="003C0C49"/>
    <w:rsid w:val="003C0E7C"/>
    <w:rsid w:val="003C1012"/>
    <w:rsid w:val="003C113C"/>
    <w:rsid w:val="003C11C9"/>
    <w:rsid w:val="003C1229"/>
    <w:rsid w:val="003C1315"/>
    <w:rsid w:val="003C1FD4"/>
    <w:rsid w:val="003C1FE8"/>
    <w:rsid w:val="003C213D"/>
    <w:rsid w:val="003C25AD"/>
    <w:rsid w:val="003C2D21"/>
    <w:rsid w:val="003C3B5E"/>
    <w:rsid w:val="003C3BB9"/>
    <w:rsid w:val="003C3BE6"/>
    <w:rsid w:val="003C3EA5"/>
    <w:rsid w:val="003C403D"/>
    <w:rsid w:val="003C57B6"/>
    <w:rsid w:val="003C5C77"/>
    <w:rsid w:val="003C5E6B"/>
    <w:rsid w:val="003C5F2C"/>
    <w:rsid w:val="003C63B9"/>
    <w:rsid w:val="003C6458"/>
    <w:rsid w:val="003C6D77"/>
    <w:rsid w:val="003C77F6"/>
    <w:rsid w:val="003C7A21"/>
    <w:rsid w:val="003C7AD7"/>
    <w:rsid w:val="003C7DEE"/>
    <w:rsid w:val="003D020F"/>
    <w:rsid w:val="003D03E2"/>
    <w:rsid w:val="003D0FC3"/>
    <w:rsid w:val="003D24B3"/>
    <w:rsid w:val="003D26E8"/>
    <w:rsid w:val="003D2C1D"/>
    <w:rsid w:val="003D2C34"/>
    <w:rsid w:val="003D32AB"/>
    <w:rsid w:val="003D3538"/>
    <w:rsid w:val="003D3B3B"/>
    <w:rsid w:val="003D3DDD"/>
    <w:rsid w:val="003D4BDE"/>
    <w:rsid w:val="003D4F4A"/>
    <w:rsid w:val="003D52E0"/>
    <w:rsid w:val="003D556A"/>
    <w:rsid w:val="003D5CBF"/>
    <w:rsid w:val="003D66D2"/>
    <w:rsid w:val="003D6896"/>
    <w:rsid w:val="003D6915"/>
    <w:rsid w:val="003D6A44"/>
    <w:rsid w:val="003D6C0E"/>
    <w:rsid w:val="003D7048"/>
    <w:rsid w:val="003D777E"/>
    <w:rsid w:val="003D7A7C"/>
    <w:rsid w:val="003D7D5B"/>
    <w:rsid w:val="003E0468"/>
    <w:rsid w:val="003E046C"/>
    <w:rsid w:val="003E0473"/>
    <w:rsid w:val="003E0615"/>
    <w:rsid w:val="003E07AE"/>
    <w:rsid w:val="003E0F0E"/>
    <w:rsid w:val="003E14FC"/>
    <w:rsid w:val="003E1ADE"/>
    <w:rsid w:val="003E1CA0"/>
    <w:rsid w:val="003E20B5"/>
    <w:rsid w:val="003E2976"/>
    <w:rsid w:val="003E33B9"/>
    <w:rsid w:val="003E39F4"/>
    <w:rsid w:val="003E3A00"/>
    <w:rsid w:val="003E3A89"/>
    <w:rsid w:val="003E3EAC"/>
    <w:rsid w:val="003E43E9"/>
    <w:rsid w:val="003E44F8"/>
    <w:rsid w:val="003E4858"/>
    <w:rsid w:val="003E56F8"/>
    <w:rsid w:val="003E5B93"/>
    <w:rsid w:val="003E6232"/>
    <w:rsid w:val="003E6316"/>
    <w:rsid w:val="003E65C0"/>
    <w:rsid w:val="003E6884"/>
    <w:rsid w:val="003E6AC5"/>
    <w:rsid w:val="003E778F"/>
    <w:rsid w:val="003E7C01"/>
    <w:rsid w:val="003E7C1F"/>
    <w:rsid w:val="003F0096"/>
    <w:rsid w:val="003F0850"/>
    <w:rsid w:val="003F0C57"/>
    <w:rsid w:val="003F0D12"/>
    <w:rsid w:val="003F0D5C"/>
    <w:rsid w:val="003F160C"/>
    <w:rsid w:val="003F24CD"/>
    <w:rsid w:val="003F2B8E"/>
    <w:rsid w:val="003F2C05"/>
    <w:rsid w:val="003F324F"/>
    <w:rsid w:val="003F33BC"/>
    <w:rsid w:val="003F3815"/>
    <w:rsid w:val="003F3D4E"/>
    <w:rsid w:val="003F3ED5"/>
    <w:rsid w:val="003F477E"/>
    <w:rsid w:val="003F508C"/>
    <w:rsid w:val="003F509A"/>
    <w:rsid w:val="003F53A0"/>
    <w:rsid w:val="003F5657"/>
    <w:rsid w:val="003F5D1F"/>
    <w:rsid w:val="003F5FAE"/>
    <w:rsid w:val="003F6482"/>
    <w:rsid w:val="003F6518"/>
    <w:rsid w:val="003F67DD"/>
    <w:rsid w:val="003F6CD2"/>
    <w:rsid w:val="003F6EE7"/>
    <w:rsid w:val="003F788D"/>
    <w:rsid w:val="003F7A82"/>
    <w:rsid w:val="003F7F6A"/>
    <w:rsid w:val="004000EF"/>
    <w:rsid w:val="0040126E"/>
    <w:rsid w:val="00401F4A"/>
    <w:rsid w:val="004020D4"/>
    <w:rsid w:val="004021B6"/>
    <w:rsid w:val="0040270C"/>
    <w:rsid w:val="0040294C"/>
    <w:rsid w:val="00403858"/>
    <w:rsid w:val="00404326"/>
    <w:rsid w:val="0040451C"/>
    <w:rsid w:val="004047C4"/>
    <w:rsid w:val="004049C8"/>
    <w:rsid w:val="00405482"/>
    <w:rsid w:val="0040570B"/>
    <w:rsid w:val="00405EDB"/>
    <w:rsid w:val="00405FB1"/>
    <w:rsid w:val="0040626B"/>
    <w:rsid w:val="00406460"/>
    <w:rsid w:val="00406C68"/>
    <w:rsid w:val="00407589"/>
    <w:rsid w:val="004078A9"/>
    <w:rsid w:val="00407DAF"/>
    <w:rsid w:val="00410BD5"/>
    <w:rsid w:val="00410E22"/>
    <w:rsid w:val="004111DE"/>
    <w:rsid w:val="00411D4A"/>
    <w:rsid w:val="00411D80"/>
    <w:rsid w:val="00412461"/>
    <w:rsid w:val="00412546"/>
    <w:rsid w:val="004125E6"/>
    <w:rsid w:val="00412775"/>
    <w:rsid w:val="00412E9D"/>
    <w:rsid w:val="00413053"/>
    <w:rsid w:val="004130C6"/>
    <w:rsid w:val="0041319C"/>
    <w:rsid w:val="004137B6"/>
    <w:rsid w:val="00413A24"/>
    <w:rsid w:val="00413A54"/>
    <w:rsid w:val="00413C10"/>
    <w:rsid w:val="00413CD9"/>
    <w:rsid w:val="00413F9A"/>
    <w:rsid w:val="004140CA"/>
    <w:rsid w:val="004146EE"/>
    <w:rsid w:val="00414755"/>
    <w:rsid w:val="0041492B"/>
    <w:rsid w:val="00414C65"/>
    <w:rsid w:val="00415314"/>
    <w:rsid w:val="00415537"/>
    <w:rsid w:val="00415D76"/>
    <w:rsid w:val="00415EF5"/>
    <w:rsid w:val="0041620B"/>
    <w:rsid w:val="00416665"/>
    <w:rsid w:val="00416856"/>
    <w:rsid w:val="004168C9"/>
    <w:rsid w:val="004168D4"/>
    <w:rsid w:val="00416A67"/>
    <w:rsid w:val="00416ACB"/>
    <w:rsid w:val="004172C5"/>
    <w:rsid w:val="0042047B"/>
    <w:rsid w:val="00420850"/>
    <w:rsid w:val="00420B92"/>
    <w:rsid w:val="00420B96"/>
    <w:rsid w:val="00420FCE"/>
    <w:rsid w:val="004210B9"/>
    <w:rsid w:val="00421561"/>
    <w:rsid w:val="00421DCF"/>
    <w:rsid w:val="00422341"/>
    <w:rsid w:val="0042278B"/>
    <w:rsid w:val="00422F06"/>
    <w:rsid w:val="00423641"/>
    <w:rsid w:val="00423748"/>
    <w:rsid w:val="00423F1C"/>
    <w:rsid w:val="00424019"/>
    <w:rsid w:val="0042483D"/>
    <w:rsid w:val="00424AA7"/>
    <w:rsid w:val="00425465"/>
    <w:rsid w:val="004256BE"/>
    <w:rsid w:val="00425DF9"/>
    <w:rsid w:val="004260C9"/>
    <w:rsid w:val="00426266"/>
    <w:rsid w:val="00426288"/>
    <w:rsid w:val="0042744E"/>
    <w:rsid w:val="00430168"/>
    <w:rsid w:val="004304B1"/>
    <w:rsid w:val="00430A2D"/>
    <w:rsid w:val="00431039"/>
    <w:rsid w:val="00431505"/>
    <w:rsid w:val="00431893"/>
    <w:rsid w:val="00431AF0"/>
    <w:rsid w:val="0043213A"/>
    <w:rsid w:val="00432224"/>
    <w:rsid w:val="004323AB"/>
    <w:rsid w:val="004330F4"/>
    <w:rsid w:val="00433590"/>
    <w:rsid w:val="0043393D"/>
    <w:rsid w:val="004339DD"/>
    <w:rsid w:val="00433A8D"/>
    <w:rsid w:val="004341E5"/>
    <w:rsid w:val="004344C7"/>
    <w:rsid w:val="00435274"/>
    <w:rsid w:val="004352AD"/>
    <w:rsid w:val="0043545D"/>
    <w:rsid w:val="00435AE6"/>
    <w:rsid w:val="00435FE2"/>
    <w:rsid w:val="00436E2F"/>
    <w:rsid w:val="00436EAB"/>
    <w:rsid w:val="00437110"/>
    <w:rsid w:val="00437401"/>
    <w:rsid w:val="00440132"/>
    <w:rsid w:val="004402A9"/>
    <w:rsid w:val="0044100A"/>
    <w:rsid w:val="00442E00"/>
    <w:rsid w:val="0044399B"/>
    <w:rsid w:val="00444629"/>
    <w:rsid w:val="004446C1"/>
    <w:rsid w:val="00444969"/>
    <w:rsid w:val="00444B1B"/>
    <w:rsid w:val="004461D9"/>
    <w:rsid w:val="00446AC6"/>
    <w:rsid w:val="0044757F"/>
    <w:rsid w:val="0044759B"/>
    <w:rsid w:val="00447C22"/>
    <w:rsid w:val="00447F54"/>
    <w:rsid w:val="00450142"/>
    <w:rsid w:val="00450188"/>
    <w:rsid w:val="0045053D"/>
    <w:rsid w:val="00450A62"/>
    <w:rsid w:val="00450B30"/>
    <w:rsid w:val="00450B7E"/>
    <w:rsid w:val="0045136B"/>
    <w:rsid w:val="004519DC"/>
    <w:rsid w:val="00451B43"/>
    <w:rsid w:val="00451C7E"/>
    <w:rsid w:val="00451DB8"/>
    <w:rsid w:val="004529DC"/>
    <w:rsid w:val="00453B54"/>
    <w:rsid w:val="00453BB6"/>
    <w:rsid w:val="00453BD3"/>
    <w:rsid w:val="00453CAA"/>
    <w:rsid w:val="00454EF8"/>
    <w:rsid w:val="00455113"/>
    <w:rsid w:val="004551B1"/>
    <w:rsid w:val="00455CB0"/>
    <w:rsid w:val="00456421"/>
    <w:rsid w:val="004568DD"/>
    <w:rsid w:val="00456DAB"/>
    <w:rsid w:val="00456F2E"/>
    <w:rsid w:val="00457D22"/>
    <w:rsid w:val="00460AE9"/>
    <w:rsid w:val="00460AF8"/>
    <w:rsid w:val="00460CC3"/>
    <w:rsid w:val="00460E86"/>
    <w:rsid w:val="00461144"/>
    <w:rsid w:val="0046199C"/>
    <w:rsid w:val="00461C5D"/>
    <w:rsid w:val="004626DB"/>
    <w:rsid w:val="00462913"/>
    <w:rsid w:val="00463439"/>
    <w:rsid w:val="004646B4"/>
    <w:rsid w:val="00464A88"/>
    <w:rsid w:val="00464A91"/>
    <w:rsid w:val="00464CF7"/>
    <w:rsid w:val="004651A0"/>
    <w:rsid w:val="00465B0D"/>
    <w:rsid w:val="00466532"/>
    <w:rsid w:val="00466F50"/>
    <w:rsid w:val="0046710A"/>
    <w:rsid w:val="0046733D"/>
    <w:rsid w:val="00467488"/>
    <w:rsid w:val="00467B02"/>
    <w:rsid w:val="004703BB"/>
    <w:rsid w:val="00470752"/>
    <w:rsid w:val="0047083E"/>
    <w:rsid w:val="00470CFA"/>
    <w:rsid w:val="00470EB5"/>
    <w:rsid w:val="00471157"/>
    <w:rsid w:val="00471936"/>
    <w:rsid w:val="0047286B"/>
    <w:rsid w:val="00472D27"/>
    <w:rsid w:val="00472E27"/>
    <w:rsid w:val="0047325D"/>
    <w:rsid w:val="004738E5"/>
    <w:rsid w:val="00473B7B"/>
    <w:rsid w:val="0047421A"/>
    <w:rsid w:val="00474220"/>
    <w:rsid w:val="00474DB9"/>
    <w:rsid w:val="004751BE"/>
    <w:rsid w:val="004752D3"/>
    <w:rsid w:val="004754E1"/>
    <w:rsid w:val="00475CE0"/>
    <w:rsid w:val="00475F98"/>
    <w:rsid w:val="00476827"/>
    <w:rsid w:val="00476BD4"/>
    <w:rsid w:val="00476D70"/>
    <w:rsid w:val="00477880"/>
    <w:rsid w:val="00477C35"/>
    <w:rsid w:val="00477DFC"/>
    <w:rsid w:val="00480988"/>
    <w:rsid w:val="00480D07"/>
    <w:rsid w:val="00480E05"/>
    <w:rsid w:val="00481214"/>
    <w:rsid w:val="00482140"/>
    <w:rsid w:val="004822E3"/>
    <w:rsid w:val="00482675"/>
    <w:rsid w:val="00482BBE"/>
    <w:rsid w:val="00482BC7"/>
    <w:rsid w:val="0048344E"/>
    <w:rsid w:val="00483529"/>
    <w:rsid w:val="004835DD"/>
    <w:rsid w:val="00483A12"/>
    <w:rsid w:val="00484363"/>
    <w:rsid w:val="004846F2"/>
    <w:rsid w:val="00484A77"/>
    <w:rsid w:val="004850FA"/>
    <w:rsid w:val="00485172"/>
    <w:rsid w:val="0048540F"/>
    <w:rsid w:val="00485970"/>
    <w:rsid w:val="00485C0D"/>
    <w:rsid w:val="00485ED8"/>
    <w:rsid w:val="00486575"/>
    <w:rsid w:val="004866D0"/>
    <w:rsid w:val="00486936"/>
    <w:rsid w:val="00486C26"/>
    <w:rsid w:val="0048705B"/>
    <w:rsid w:val="00490CCC"/>
    <w:rsid w:val="00490F4C"/>
    <w:rsid w:val="004915C6"/>
    <w:rsid w:val="004920C5"/>
    <w:rsid w:val="00492536"/>
    <w:rsid w:val="00492612"/>
    <w:rsid w:val="00494055"/>
    <w:rsid w:val="00494242"/>
    <w:rsid w:val="00494324"/>
    <w:rsid w:val="004949F2"/>
    <w:rsid w:val="00494E8E"/>
    <w:rsid w:val="00495065"/>
    <w:rsid w:val="004950A0"/>
    <w:rsid w:val="004955BC"/>
    <w:rsid w:val="00495642"/>
    <w:rsid w:val="00495D63"/>
    <w:rsid w:val="0049648F"/>
    <w:rsid w:val="00496564"/>
    <w:rsid w:val="00496606"/>
    <w:rsid w:val="00496BDA"/>
    <w:rsid w:val="00496C79"/>
    <w:rsid w:val="00496F05"/>
    <w:rsid w:val="00497012"/>
    <w:rsid w:val="00497155"/>
    <w:rsid w:val="004972A9"/>
    <w:rsid w:val="00497370"/>
    <w:rsid w:val="004976E8"/>
    <w:rsid w:val="004A0322"/>
    <w:rsid w:val="004A08EA"/>
    <w:rsid w:val="004A0A07"/>
    <w:rsid w:val="004A0F39"/>
    <w:rsid w:val="004A14BD"/>
    <w:rsid w:val="004A1641"/>
    <w:rsid w:val="004A251F"/>
    <w:rsid w:val="004A2D79"/>
    <w:rsid w:val="004A315D"/>
    <w:rsid w:val="004A3983"/>
    <w:rsid w:val="004A3BF1"/>
    <w:rsid w:val="004A3C60"/>
    <w:rsid w:val="004A3E42"/>
    <w:rsid w:val="004A3F36"/>
    <w:rsid w:val="004A4152"/>
    <w:rsid w:val="004A43B4"/>
    <w:rsid w:val="004A4715"/>
    <w:rsid w:val="004A4FD7"/>
    <w:rsid w:val="004A5046"/>
    <w:rsid w:val="004A5447"/>
    <w:rsid w:val="004A565E"/>
    <w:rsid w:val="004A5B66"/>
    <w:rsid w:val="004A5DF3"/>
    <w:rsid w:val="004A6134"/>
    <w:rsid w:val="004A6562"/>
    <w:rsid w:val="004A677A"/>
    <w:rsid w:val="004A69A8"/>
    <w:rsid w:val="004A6E02"/>
    <w:rsid w:val="004A7092"/>
    <w:rsid w:val="004A73CA"/>
    <w:rsid w:val="004B0272"/>
    <w:rsid w:val="004B0B38"/>
    <w:rsid w:val="004B0DF6"/>
    <w:rsid w:val="004B1FD9"/>
    <w:rsid w:val="004B2308"/>
    <w:rsid w:val="004B24ED"/>
    <w:rsid w:val="004B255D"/>
    <w:rsid w:val="004B259D"/>
    <w:rsid w:val="004B2CD4"/>
    <w:rsid w:val="004B32A3"/>
    <w:rsid w:val="004B4779"/>
    <w:rsid w:val="004B49E6"/>
    <w:rsid w:val="004B4A2B"/>
    <w:rsid w:val="004B4D69"/>
    <w:rsid w:val="004B4D7F"/>
    <w:rsid w:val="004B5769"/>
    <w:rsid w:val="004B576A"/>
    <w:rsid w:val="004B5870"/>
    <w:rsid w:val="004B5D71"/>
    <w:rsid w:val="004B610B"/>
    <w:rsid w:val="004B6506"/>
    <w:rsid w:val="004B66FA"/>
    <w:rsid w:val="004B6B32"/>
    <w:rsid w:val="004B6BFA"/>
    <w:rsid w:val="004B6D24"/>
    <w:rsid w:val="004B71F5"/>
    <w:rsid w:val="004B7B9B"/>
    <w:rsid w:val="004B7DFA"/>
    <w:rsid w:val="004C0105"/>
    <w:rsid w:val="004C01A8"/>
    <w:rsid w:val="004C0982"/>
    <w:rsid w:val="004C1174"/>
    <w:rsid w:val="004C1727"/>
    <w:rsid w:val="004C1840"/>
    <w:rsid w:val="004C24C9"/>
    <w:rsid w:val="004C25AF"/>
    <w:rsid w:val="004C2785"/>
    <w:rsid w:val="004C29F9"/>
    <w:rsid w:val="004C2EA8"/>
    <w:rsid w:val="004C2FBA"/>
    <w:rsid w:val="004C3029"/>
    <w:rsid w:val="004C31B6"/>
    <w:rsid w:val="004C3AB9"/>
    <w:rsid w:val="004C4027"/>
    <w:rsid w:val="004C4402"/>
    <w:rsid w:val="004C4E3A"/>
    <w:rsid w:val="004C5319"/>
    <w:rsid w:val="004C6190"/>
    <w:rsid w:val="004C621F"/>
    <w:rsid w:val="004C692D"/>
    <w:rsid w:val="004C77D9"/>
    <w:rsid w:val="004C7948"/>
    <w:rsid w:val="004C7BB8"/>
    <w:rsid w:val="004C7C56"/>
    <w:rsid w:val="004C7C60"/>
    <w:rsid w:val="004D0728"/>
    <w:rsid w:val="004D087F"/>
    <w:rsid w:val="004D0DFE"/>
    <w:rsid w:val="004D1D91"/>
    <w:rsid w:val="004D22C3"/>
    <w:rsid w:val="004D3314"/>
    <w:rsid w:val="004D4894"/>
    <w:rsid w:val="004D51FF"/>
    <w:rsid w:val="004D5FDB"/>
    <w:rsid w:val="004D6721"/>
    <w:rsid w:val="004D6B64"/>
    <w:rsid w:val="004D6BBB"/>
    <w:rsid w:val="004D6F4D"/>
    <w:rsid w:val="004D6F95"/>
    <w:rsid w:val="004D72FE"/>
    <w:rsid w:val="004D74C7"/>
    <w:rsid w:val="004D7A65"/>
    <w:rsid w:val="004D7E91"/>
    <w:rsid w:val="004E003A"/>
    <w:rsid w:val="004E06ED"/>
    <w:rsid w:val="004E0768"/>
    <w:rsid w:val="004E0785"/>
    <w:rsid w:val="004E0C88"/>
    <w:rsid w:val="004E0FBE"/>
    <w:rsid w:val="004E19F5"/>
    <w:rsid w:val="004E1A31"/>
    <w:rsid w:val="004E202E"/>
    <w:rsid w:val="004E2260"/>
    <w:rsid w:val="004E2928"/>
    <w:rsid w:val="004E2AE3"/>
    <w:rsid w:val="004E2C78"/>
    <w:rsid w:val="004E2DE0"/>
    <w:rsid w:val="004E2E38"/>
    <w:rsid w:val="004E328D"/>
    <w:rsid w:val="004E3474"/>
    <w:rsid w:val="004E36F2"/>
    <w:rsid w:val="004E3C1F"/>
    <w:rsid w:val="004E3D73"/>
    <w:rsid w:val="004E4060"/>
    <w:rsid w:val="004E409A"/>
    <w:rsid w:val="004E4356"/>
    <w:rsid w:val="004E4B8B"/>
    <w:rsid w:val="004E5277"/>
    <w:rsid w:val="004E5948"/>
    <w:rsid w:val="004E59DA"/>
    <w:rsid w:val="004E5F33"/>
    <w:rsid w:val="004E652C"/>
    <w:rsid w:val="004E66C9"/>
    <w:rsid w:val="004E73D7"/>
    <w:rsid w:val="004E7485"/>
    <w:rsid w:val="004E7C2E"/>
    <w:rsid w:val="004E7EF7"/>
    <w:rsid w:val="004E7FDF"/>
    <w:rsid w:val="004F022C"/>
    <w:rsid w:val="004F0F04"/>
    <w:rsid w:val="004F0FB9"/>
    <w:rsid w:val="004F1545"/>
    <w:rsid w:val="004F1E34"/>
    <w:rsid w:val="004F2097"/>
    <w:rsid w:val="004F29DA"/>
    <w:rsid w:val="004F2B68"/>
    <w:rsid w:val="004F2F7E"/>
    <w:rsid w:val="004F32B5"/>
    <w:rsid w:val="004F3464"/>
    <w:rsid w:val="004F3EFA"/>
    <w:rsid w:val="004F407E"/>
    <w:rsid w:val="004F5479"/>
    <w:rsid w:val="004F562F"/>
    <w:rsid w:val="004F5A48"/>
    <w:rsid w:val="004F5E52"/>
    <w:rsid w:val="004F61E9"/>
    <w:rsid w:val="004F6AC6"/>
    <w:rsid w:val="004F7528"/>
    <w:rsid w:val="004F75F7"/>
    <w:rsid w:val="004F7804"/>
    <w:rsid w:val="004F7BCA"/>
    <w:rsid w:val="004F7D89"/>
    <w:rsid w:val="004F7D8D"/>
    <w:rsid w:val="005002E4"/>
    <w:rsid w:val="00500720"/>
    <w:rsid w:val="00500B49"/>
    <w:rsid w:val="00500E38"/>
    <w:rsid w:val="00501981"/>
    <w:rsid w:val="00501A85"/>
    <w:rsid w:val="00501BB3"/>
    <w:rsid w:val="00501DDC"/>
    <w:rsid w:val="005021DD"/>
    <w:rsid w:val="005026CA"/>
    <w:rsid w:val="00502B72"/>
    <w:rsid w:val="00503AD1"/>
    <w:rsid w:val="00503F99"/>
    <w:rsid w:val="00504202"/>
    <w:rsid w:val="00504460"/>
    <w:rsid w:val="00504B95"/>
    <w:rsid w:val="00504BC1"/>
    <w:rsid w:val="0050502B"/>
    <w:rsid w:val="00505134"/>
    <w:rsid w:val="00505C04"/>
    <w:rsid w:val="00505CBF"/>
    <w:rsid w:val="00505F73"/>
    <w:rsid w:val="0050707C"/>
    <w:rsid w:val="00507251"/>
    <w:rsid w:val="00507AB8"/>
    <w:rsid w:val="0051086F"/>
    <w:rsid w:val="00510BFF"/>
    <w:rsid w:val="00511512"/>
    <w:rsid w:val="00511893"/>
    <w:rsid w:val="00511C38"/>
    <w:rsid w:val="00511F15"/>
    <w:rsid w:val="00512143"/>
    <w:rsid w:val="005127C7"/>
    <w:rsid w:val="0051318C"/>
    <w:rsid w:val="00513A28"/>
    <w:rsid w:val="00513AE4"/>
    <w:rsid w:val="00513E03"/>
    <w:rsid w:val="005142CD"/>
    <w:rsid w:val="005143C9"/>
    <w:rsid w:val="00515642"/>
    <w:rsid w:val="00515748"/>
    <w:rsid w:val="005157A9"/>
    <w:rsid w:val="00515BCA"/>
    <w:rsid w:val="00515BE6"/>
    <w:rsid w:val="005162CA"/>
    <w:rsid w:val="005169F3"/>
    <w:rsid w:val="00516C29"/>
    <w:rsid w:val="00516C9D"/>
    <w:rsid w:val="00516F19"/>
    <w:rsid w:val="00517037"/>
    <w:rsid w:val="005173A7"/>
    <w:rsid w:val="005177E1"/>
    <w:rsid w:val="0051797F"/>
    <w:rsid w:val="005179AC"/>
    <w:rsid w:val="00517F49"/>
    <w:rsid w:val="00520044"/>
    <w:rsid w:val="005207DE"/>
    <w:rsid w:val="00520C0A"/>
    <w:rsid w:val="00521028"/>
    <w:rsid w:val="005214B5"/>
    <w:rsid w:val="00521522"/>
    <w:rsid w:val="005218B6"/>
    <w:rsid w:val="00522589"/>
    <w:rsid w:val="00522626"/>
    <w:rsid w:val="0052266C"/>
    <w:rsid w:val="00524322"/>
    <w:rsid w:val="00524545"/>
    <w:rsid w:val="00524BC3"/>
    <w:rsid w:val="005251A7"/>
    <w:rsid w:val="005252B6"/>
    <w:rsid w:val="0052559C"/>
    <w:rsid w:val="005255BF"/>
    <w:rsid w:val="005257DE"/>
    <w:rsid w:val="00525D81"/>
    <w:rsid w:val="00527076"/>
    <w:rsid w:val="0052715E"/>
    <w:rsid w:val="00527200"/>
    <w:rsid w:val="0052735D"/>
    <w:rsid w:val="00530157"/>
    <w:rsid w:val="005305AF"/>
    <w:rsid w:val="00530B9C"/>
    <w:rsid w:val="00531539"/>
    <w:rsid w:val="00531A0A"/>
    <w:rsid w:val="00531EBE"/>
    <w:rsid w:val="00532200"/>
    <w:rsid w:val="005324A4"/>
    <w:rsid w:val="00532842"/>
    <w:rsid w:val="00532A90"/>
    <w:rsid w:val="00532F1D"/>
    <w:rsid w:val="00532F8B"/>
    <w:rsid w:val="00533737"/>
    <w:rsid w:val="005337FA"/>
    <w:rsid w:val="005339CC"/>
    <w:rsid w:val="00534990"/>
    <w:rsid w:val="00534991"/>
    <w:rsid w:val="00534D0F"/>
    <w:rsid w:val="00534FDE"/>
    <w:rsid w:val="005352E7"/>
    <w:rsid w:val="0053556F"/>
    <w:rsid w:val="00535936"/>
    <w:rsid w:val="00535B79"/>
    <w:rsid w:val="00535D63"/>
    <w:rsid w:val="00535D67"/>
    <w:rsid w:val="00535D7C"/>
    <w:rsid w:val="005363E4"/>
    <w:rsid w:val="00536579"/>
    <w:rsid w:val="00536C1E"/>
    <w:rsid w:val="00537D9B"/>
    <w:rsid w:val="00537E6C"/>
    <w:rsid w:val="00537EB3"/>
    <w:rsid w:val="00537F69"/>
    <w:rsid w:val="0054016B"/>
    <w:rsid w:val="005405AE"/>
    <w:rsid w:val="00540A85"/>
    <w:rsid w:val="00540C13"/>
    <w:rsid w:val="005412FA"/>
    <w:rsid w:val="00541480"/>
    <w:rsid w:val="00541D0C"/>
    <w:rsid w:val="00542564"/>
    <w:rsid w:val="00542A04"/>
    <w:rsid w:val="0054343A"/>
    <w:rsid w:val="00543974"/>
    <w:rsid w:val="00543EBF"/>
    <w:rsid w:val="005441BB"/>
    <w:rsid w:val="00544570"/>
    <w:rsid w:val="00544ABA"/>
    <w:rsid w:val="00545284"/>
    <w:rsid w:val="005456BF"/>
    <w:rsid w:val="005456FB"/>
    <w:rsid w:val="00545804"/>
    <w:rsid w:val="0054593A"/>
    <w:rsid w:val="00545E88"/>
    <w:rsid w:val="005467FB"/>
    <w:rsid w:val="00546AE9"/>
    <w:rsid w:val="00546FA9"/>
    <w:rsid w:val="00547646"/>
    <w:rsid w:val="00547989"/>
    <w:rsid w:val="00550032"/>
    <w:rsid w:val="00550940"/>
    <w:rsid w:val="00550B05"/>
    <w:rsid w:val="00550EB8"/>
    <w:rsid w:val="00551320"/>
    <w:rsid w:val="005518A4"/>
    <w:rsid w:val="00552768"/>
    <w:rsid w:val="00552935"/>
    <w:rsid w:val="00553127"/>
    <w:rsid w:val="005537D5"/>
    <w:rsid w:val="00554BE7"/>
    <w:rsid w:val="00555221"/>
    <w:rsid w:val="005559A3"/>
    <w:rsid w:val="00556094"/>
    <w:rsid w:val="00556365"/>
    <w:rsid w:val="00556444"/>
    <w:rsid w:val="00556922"/>
    <w:rsid w:val="00556D68"/>
    <w:rsid w:val="00556E9B"/>
    <w:rsid w:val="00557173"/>
    <w:rsid w:val="005576A1"/>
    <w:rsid w:val="005576A6"/>
    <w:rsid w:val="00557978"/>
    <w:rsid w:val="005579D3"/>
    <w:rsid w:val="00557A64"/>
    <w:rsid w:val="005605C0"/>
    <w:rsid w:val="005605CA"/>
    <w:rsid w:val="00560D23"/>
    <w:rsid w:val="00560EF9"/>
    <w:rsid w:val="005613B6"/>
    <w:rsid w:val="005615D8"/>
    <w:rsid w:val="00561EC9"/>
    <w:rsid w:val="005626D6"/>
    <w:rsid w:val="00563331"/>
    <w:rsid w:val="005638D4"/>
    <w:rsid w:val="00563DB7"/>
    <w:rsid w:val="00564BA7"/>
    <w:rsid w:val="00564C70"/>
    <w:rsid w:val="00564DE1"/>
    <w:rsid w:val="00564F56"/>
    <w:rsid w:val="0056526D"/>
    <w:rsid w:val="00565338"/>
    <w:rsid w:val="005653D0"/>
    <w:rsid w:val="0056543D"/>
    <w:rsid w:val="005656ED"/>
    <w:rsid w:val="00566544"/>
    <w:rsid w:val="00566608"/>
    <w:rsid w:val="0056664D"/>
    <w:rsid w:val="005668E4"/>
    <w:rsid w:val="005669E8"/>
    <w:rsid w:val="00566C83"/>
    <w:rsid w:val="00567589"/>
    <w:rsid w:val="005700FE"/>
    <w:rsid w:val="005702D2"/>
    <w:rsid w:val="0057064D"/>
    <w:rsid w:val="0057088B"/>
    <w:rsid w:val="00570D4F"/>
    <w:rsid w:val="00570E24"/>
    <w:rsid w:val="005711F6"/>
    <w:rsid w:val="0057168A"/>
    <w:rsid w:val="00571797"/>
    <w:rsid w:val="005719A3"/>
    <w:rsid w:val="005719D3"/>
    <w:rsid w:val="00572760"/>
    <w:rsid w:val="00573B2B"/>
    <w:rsid w:val="005743DE"/>
    <w:rsid w:val="00574C23"/>
    <w:rsid w:val="00574EFE"/>
    <w:rsid w:val="00574F3F"/>
    <w:rsid w:val="0057562C"/>
    <w:rsid w:val="005759F6"/>
    <w:rsid w:val="00575E3E"/>
    <w:rsid w:val="00576234"/>
    <w:rsid w:val="005765F5"/>
    <w:rsid w:val="00576D6C"/>
    <w:rsid w:val="0057716F"/>
    <w:rsid w:val="005773AA"/>
    <w:rsid w:val="00577404"/>
    <w:rsid w:val="00577A2E"/>
    <w:rsid w:val="00577B96"/>
    <w:rsid w:val="00577BCA"/>
    <w:rsid w:val="0058048B"/>
    <w:rsid w:val="00580A2A"/>
    <w:rsid w:val="00580BC7"/>
    <w:rsid w:val="00580E48"/>
    <w:rsid w:val="00580F0A"/>
    <w:rsid w:val="00581031"/>
    <w:rsid w:val="0058120A"/>
    <w:rsid w:val="00581246"/>
    <w:rsid w:val="00581BC3"/>
    <w:rsid w:val="00582296"/>
    <w:rsid w:val="00582C29"/>
    <w:rsid w:val="00582C3A"/>
    <w:rsid w:val="00582D70"/>
    <w:rsid w:val="00582DBC"/>
    <w:rsid w:val="00582E1A"/>
    <w:rsid w:val="00583147"/>
    <w:rsid w:val="00583783"/>
    <w:rsid w:val="005837AB"/>
    <w:rsid w:val="00583A56"/>
    <w:rsid w:val="00583B4E"/>
    <w:rsid w:val="00584416"/>
    <w:rsid w:val="00584B39"/>
    <w:rsid w:val="00584F3F"/>
    <w:rsid w:val="00584F49"/>
    <w:rsid w:val="00585028"/>
    <w:rsid w:val="005854D1"/>
    <w:rsid w:val="00585730"/>
    <w:rsid w:val="00585F5B"/>
    <w:rsid w:val="0058619F"/>
    <w:rsid w:val="0058620A"/>
    <w:rsid w:val="00587052"/>
    <w:rsid w:val="00587382"/>
    <w:rsid w:val="005876A1"/>
    <w:rsid w:val="005876AE"/>
    <w:rsid w:val="005878B9"/>
    <w:rsid w:val="00587998"/>
    <w:rsid w:val="00587FC0"/>
    <w:rsid w:val="005906A5"/>
    <w:rsid w:val="005906AD"/>
    <w:rsid w:val="00590B9A"/>
    <w:rsid w:val="00590BED"/>
    <w:rsid w:val="00590DA6"/>
    <w:rsid w:val="00590E83"/>
    <w:rsid w:val="0059100A"/>
    <w:rsid w:val="00591C7D"/>
    <w:rsid w:val="00591F98"/>
    <w:rsid w:val="005924BF"/>
    <w:rsid w:val="00592522"/>
    <w:rsid w:val="0059260B"/>
    <w:rsid w:val="00592B03"/>
    <w:rsid w:val="0059315B"/>
    <w:rsid w:val="0059340D"/>
    <w:rsid w:val="005934F5"/>
    <w:rsid w:val="00593868"/>
    <w:rsid w:val="00593996"/>
    <w:rsid w:val="00593AB9"/>
    <w:rsid w:val="005947B6"/>
    <w:rsid w:val="0059489C"/>
    <w:rsid w:val="00594ABB"/>
    <w:rsid w:val="00594AC1"/>
    <w:rsid w:val="00594D1C"/>
    <w:rsid w:val="00594E36"/>
    <w:rsid w:val="00594F0A"/>
    <w:rsid w:val="0059525E"/>
    <w:rsid w:val="00595529"/>
    <w:rsid w:val="00595887"/>
    <w:rsid w:val="00595E03"/>
    <w:rsid w:val="005960BC"/>
    <w:rsid w:val="005961F7"/>
    <w:rsid w:val="00596713"/>
    <w:rsid w:val="00596B9C"/>
    <w:rsid w:val="005976C6"/>
    <w:rsid w:val="00597B88"/>
    <w:rsid w:val="00597DF3"/>
    <w:rsid w:val="005A01BA"/>
    <w:rsid w:val="005A054D"/>
    <w:rsid w:val="005A0A46"/>
    <w:rsid w:val="005A0C92"/>
    <w:rsid w:val="005A10B9"/>
    <w:rsid w:val="005A11EA"/>
    <w:rsid w:val="005A12DB"/>
    <w:rsid w:val="005A1770"/>
    <w:rsid w:val="005A1926"/>
    <w:rsid w:val="005A1E90"/>
    <w:rsid w:val="005A2283"/>
    <w:rsid w:val="005A25EA"/>
    <w:rsid w:val="005A262D"/>
    <w:rsid w:val="005A269F"/>
    <w:rsid w:val="005A305E"/>
    <w:rsid w:val="005A30BB"/>
    <w:rsid w:val="005A3887"/>
    <w:rsid w:val="005A3A07"/>
    <w:rsid w:val="005A3E4C"/>
    <w:rsid w:val="005A3F23"/>
    <w:rsid w:val="005A4941"/>
    <w:rsid w:val="005A53E4"/>
    <w:rsid w:val="005A5493"/>
    <w:rsid w:val="005A5551"/>
    <w:rsid w:val="005A5B5F"/>
    <w:rsid w:val="005A5EDC"/>
    <w:rsid w:val="005A688D"/>
    <w:rsid w:val="005A69A7"/>
    <w:rsid w:val="005A7927"/>
    <w:rsid w:val="005A7DD0"/>
    <w:rsid w:val="005B0542"/>
    <w:rsid w:val="005B06F5"/>
    <w:rsid w:val="005B1346"/>
    <w:rsid w:val="005B1A9A"/>
    <w:rsid w:val="005B2212"/>
    <w:rsid w:val="005B2225"/>
    <w:rsid w:val="005B24AF"/>
    <w:rsid w:val="005B2799"/>
    <w:rsid w:val="005B2B77"/>
    <w:rsid w:val="005B2D1F"/>
    <w:rsid w:val="005B33F4"/>
    <w:rsid w:val="005B34CC"/>
    <w:rsid w:val="005B3593"/>
    <w:rsid w:val="005B39A3"/>
    <w:rsid w:val="005B3D4A"/>
    <w:rsid w:val="005B458F"/>
    <w:rsid w:val="005B479B"/>
    <w:rsid w:val="005B4B48"/>
    <w:rsid w:val="005B4D87"/>
    <w:rsid w:val="005B742E"/>
    <w:rsid w:val="005B78F0"/>
    <w:rsid w:val="005B7DD1"/>
    <w:rsid w:val="005B7F16"/>
    <w:rsid w:val="005B7FCC"/>
    <w:rsid w:val="005C00A0"/>
    <w:rsid w:val="005C0100"/>
    <w:rsid w:val="005C2505"/>
    <w:rsid w:val="005C28FA"/>
    <w:rsid w:val="005C2BEA"/>
    <w:rsid w:val="005C32E4"/>
    <w:rsid w:val="005C3F7E"/>
    <w:rsid w:val="005C3F9E"/>
    <w:rsid w:val="005C40F4"/>
    <w:rsid w:val="005C4201"/>
    <w:rsid w:val="005C43BE"/>
    <w:rsid w:val="005C4402"/>
    <w:rsid w:val="005C449A"/>
    <w:rsid w:val="005C44F3"/>
    <w:rsid w:val="005C4B87"/>
    <w:rsid w:val="005C53CC"/>
    <w:rsid w:val="005C59CE"/>
    <w:rsid w:val="005C5DB5"/>
    <w:rsid w:val="005C6083"/>
    <w:rsid w:val="005C6A55"/>
    <w:rsid w:val="005C70A0"/>
    <w:rsid w:val="005C712D"/>
    <w:rsid w:val="005C78AA"/>
    <w:rsid w:val="005C7A7C"/>
    <w:rsid w:val="005C7C75"/>
    <w:rsid w:val="005D010D"/>
    <w:rsid w:val="005D0117"/>
    <w:rsid w:val="005D07F4"/>
    <w:rsid w:val="005D0CBF"/>
    <w:rsid w:val="005D0E4F"/>
    <w:rsid w:val="005D1555"/>
    <w:rsid w:val="005D1E32"/>
    <w:rsid w:val="005D206B"/>
    <w:rsid w:val="005D21C6"/>
    <w:rsid w:val="005D22B7"/>
    <w:rsid w:val="005D2BDE"/>
    <w:rsid w:val="005D2FEF"/>
    <w:rsid w:val="005D37DE"/>
    <w:rsid w:val="005D38A5"/>
    <w:rsid w:val="005D3D76"/>
    <w:rsid w:val="005D4179"/>
    <w:rsid w:val="005D4578"/>
    <w:rsid w:val="005D4EFA"/>
    <w:rsid w:val="005D5017"/>
    <w:rsid w:val="005D557C"/>
    <w:rsid w:val="005D55BA"/>
    <w:rsid w:val="005D577C"/>
    <w:rsid w:val="005D59B8"/>
    <w:rsid w:val="005D5ADB"/>
    <w:rsid w:val="005D5DD0"/>
    <w:rsid w:val="005D616C"/>
    <w:rsid w:val="005D648A"/>
    <w:rsid w:val="005D65E3"/>
    <w:rsid w:val="005D670D"/>
    <w:rsid w:val="005D6A84"/>
    <w:rsid w:val="005D6E3F"/>
    <w:rsid w:val="005D7040"/>
    <w:rsid w:val="005D7E0D"/>
    <w:rsid w:val="005E0795"/>
    <w:rsid w:val="005E0AD2"/>
    <w:rsid w:val="005E0C78"/>
    <w:rsid w:val="005E136B"/>
    <w:rsid w:val="005E146D"/>
    <w:rsid w:val="005E1A50"/>
    <w:rsid w:val="005E1D6D"/>
    <w:rsid w:val="005E234A"/>
    <w:rsid w:val="005E2521"/>
    <w:rsid w:val="005E3046"/>
    <w:rsid w:val="005E35CC"/>
    <w:rsid w:val="005E371E"/>
    <w:rsid w:val="005E46B7"/>
    <w:rsid w:val="005E48EF"/>
    <w:rsid w:val="005E4F38"/>
    <w:rsid w:val="005E53F9"/>
    <w:rsid w:val="005E55BF"/>
    <w:rsid w:val="005E62BA"/>
    <w:rsid w:val="005E6BA7"/>
    <w:rsid w:val="005E6BE7"/>
    <w:rsid w:val="005E6F03"/>
    <w:rsid w:val="005E6FEA"/>
    <w:rsid w:val="005E7402"/>
    <w:rsid w:val="005E775D"/>
    <w:rsid w:val="005E7FC0"/>
    <w:rsid w:val="005F0A43"/>
    <w:rsid w:val="005F1AB5"/>
    <w:rsid w:val="005F1CC1"/>
    <w:rsid w:val="005F1D45"/>
    <w:rsid w:val="005F1F3C"/>
    <w:rsid w:val="005F27BF"/>
    <w:rsid w:val="005F4037"/>
    <w:rsid w:val="005F4171"/>
    <w:rsid w:val="005F46D6"/>
    <w:rsid w:val="005F4862"/>
    <w:rsid w:val="005F4B8A"/>
    <w:rsid w:val="005F4DD6"/>
    <w:rsid w:val="005F50D8"/>
    <w:rsid w:val="005F53A1"/>
    <w:rsid w:val="005F53FE"/>
    <w:rsid w:val="005F5848"/>
    <w:rsid w:val="005F5D7B"/>
    <w:rsid w:val="005F5FE9"/>
    <w:rsid w:val="005F6305"/>
    <w:rsid w:val="005F6B77"/>
    <w:rsid w:val="005F7487"/>
    <w:rsid w:val="005F748B"/>
    <w:rsid w:val="005F771F"/>
    <w:rsid w:val="005F79B9"/>
    <w:rsid w:val="006002C7"/>
    <w:rsid w:val="006006EF"/>
    <w:rsid w:val="00600CB2"/>
    <w:rsid w:val="00600F95"/>
    <w:rsid w:val="00601303"/>
    <w:rsid w:val="0060133E"/>
    <w:rsid w:val="00601839"/>
    <w:rsid w:val="00601DB4"/>
    <w:rsid w:val="00602759"/>
    <w:rsid w:val="0060277A"/>
    <w:rsid w:val="00602B7C"/>
    <w:rsid w:val="00603312"/>
    <w:rsid w:val="006036CD"/>
    <w:rsid w:val="006039C0"/>
    <w:rsid w:val="006046E3"/>
    <w:rsid w:val="00604DC7"/>
    <w:rsid w:val="00604E47"/>
    <w:rsid w:val="0060537B"/>
    <w:rsid w:val="00605441"/>
    <w:rsid w:val="00606970"/>
    <w:rsid w:val="00606A20"/>
    <w:rsid w:val="00606C43"/>
    <w:rsid w:val="00606F34"/>
    <w:rsid w:val="006071D6"/>
    <w:rsid w:val="006072C6"/>
    <w:rsid w:val="00607A2E"/>
    <w:rsid w:val="00610AB5"/>
    <w:rsid w:val="00610CE3"/>
    <w:rsid w:val="006112ED"/>
    <w:rsid w:val="0061208D"/>
    <w:rsid w:val="00612B24"/>
    <w:rsid w:val="006130F7"/>
    <w:rsid w:val="0061339D"/>
    <w:rsid w:val="00613AF8"/>
    <w:rsid w:val="00613D8E"/>
    <w:rsid w:val="0061412B"/>
    <w:rsid w:val="006142E0"/>
    <w:rsid w:val="00614A97"/>
    <w:rsid w:val="0061608A"/>
    <w:rsid w:val="00616112"/>
    <w:rsid w:val="006162AF"/>
    <w:rsid w:val="00616531"/>
    <w:rsid w:val="00616638"/>
    <w:rsid w:val="00616E9E"/>
    <w:rsid w:val="006171CF"/>
    <w:rsid w:val="00617F1D"/>
    <w:rsid w:val="00620193"/>
    <w:rsid w:val="006205CA"/>
    <w:rsid w:val="00621540"/>
    <w:rsid w:val="00621795"/>
    <w:rsid w:val="006217A8"/>
    <w:rsid w:val="00621C9A"/>
    <w:rsid w:val="00621E67"/>
    <w:rsid w:val="00621F53"/>
    <w:rsid w:val="00621F74"/>
    <w:rsid w:val="00622D7F"/>
    <w:rsid w:val="00622E2A"/>
    <w:rsid w:val="00623089"/>
    <w:rsid w:val="0062308D"/>
    <w:rsid w:val="0062308E"/>
    <w:rsid w:val="0062318E"/>
    <w:rsid w:val="006233B0"/>
    <w:rsid w:val="006234A2"/>
    <w:rsid w:val="006234C4"/>
    <w:rsid w:val="006236F3"/>
    <w:rsid w:val="00623B3E"/>
    <w:rsid w:val="00623B40"/>
    <w:rsid w:val="006244C9"/>
    <w:rsid w:val="006245F6"/>
    <w:rsid w:val="0062475D"/>
    <w:rsid w:val="0062495F"/>
    <w:rsid w:val="00625518"/>
    <w:rsid w:val="00625BF0"/>
    <w:rsid w:val="006263E8"/>
    <w:rsid w:val="0062660B"/>
    <w:rsid w:val="00626AD1"/>
    <w:rsid w:val="00626CE2"/>
    <w:rsid w:val="00627073"/>
    <w:rsid w:val="00627382"/>
    <w:rsid w:val="0062776B"/>
    <w:rsid w:val="00627B6C"/>
    <w:rsid w:val="00630196"/>
    <w:rsid w:val="006304BC"/>
    <w:rsid w:val="00630974"/>
    <w:rsid w:val="00630A85"/>
    <w:rsid w:val="00630DCE"/>
    <w:rsid w:val="00630E5E"/>
    <w:rsid w:val="00630E95"/>
    <w:rsid w:val="0063120A"/>
    <w:rsid w:val="0063150B"/>
    <w:rsid w:val="0063156D"/>
    <w:rsid w:val="00631585"/>
    <w:rsid w:val="00631C65"/>
    <w:rsid w:val="00632008"/>
    <w:rsid w:val="00632A5F"/>
    <w:rsid w:val="00632CF7"/>
    <w:rsid w:val="00632E6E"/>
    <w:rsid w:val="006334AC"/>
    <w:rsid w:val="00633D92"/>
    <w:rsid w:val="0063499D"/>
    <w:rsid w:val="00634ACF"/>
    <w:rsid w:val="00635035"/>
    <w:rsid w:val="0063580D"/>
    <w:rsid w:val="00635906"/>
    <w:rsid w:val="00635CAE"/>
    <w:rsid w:val="00635ECC"/>
    <w:rsid w:val="006360BB"/>
    <w:rsid w:val="0063630B"/>
    <w:rsid w:val="006364E9"/>
    <w:rsid w:val="00637240"/>
    <w:rsid w:val="00637267"/>
    <w:rsid w:val="006372FF"/>
    <w:rsid w:val="00637A03"/>
    <w:rsid w:val="00637CC4"/>
    <w:rsid w:val="00640BFB"/>
    <w:rsid w:val="006410E4"/>
    <w:rsid w:val="00643660"/>
    <w:rsid w:val="00643E3D"/>
    <w:rsid w:val="00644316"/>
    <w:rsid w:val="00644414"/>
    <w:rsid w:val="00644F7C"/>
    <w:rsid w:val="00644FBC"/>
    <w:rsid w:val="00645C31"/>
    <w:rsid w:val="00645C37"/>
    <w:rsid w:val="00646468"/>
    <w:rsid w:val="006500B0"/>
    <w:rsid w:val="00650139"/>
    <w:rsid w:val="0065091F"/>
    <w:rsid w:val="0065159C"/>
    <w:rsid w:val="0065250A"/>
    <w:rsid w:val="00652756"/>
    <w:rsid w:val="00652AD8"/>
    <w:rsid w:val="00652B79"/>
    <w:rsid w:val="006533C3"/>
    <w:rsid w:val="00654068"/>
    <w:rsid w:val="0065461D"/>
    <w:rsid w:val="00654620"/>
    <w:rsid w:val="00654B38"/>
    <w:rsid w:val="00654B83"/>
    <w:rsid w:val="00655061"/>
    <w:rsid w:val="0065510C"/>
    <w:rsid w:val="00655B63"/>
    <w:rsid w:val="0065603B"/>
    <w:rsid w:val="006571F6"/>
    <w:rsid w:val="00660555"/>
    <w:rsid w:val="00660DED"/>
    <w:rsid w:val="006618CC"/>
    <w:rsid w:val="00661F02"/>
    <w:rsid w:val="00662111"/>
    <w:rsid w:val="00662118"/>
    <w:rsid w:val="0066255B"/>
    <w:rsid w:val="00662D02"/>
    <w:rsid w:val="00663418"/>
    <w:rsid w:val="006638AD"/>
    <w:rsid w:val="00664119"/>
    <w:rsid w:val="00664E02"/>
    <w:rsid w:val="006651C1"/>
    <w:rsid w:val="00665DFB"/>
    <w:rsid w:val="00665EA9"/>
    <w:rsid w:val="0066627E"/>
    <w:rsid w:val="00666F6F"/>
    <w:rsid w:val="0066732C"/>
    <w:rsid w:val="0066772C"/>
    <w:rsid w:val="006679F5"/>
    <w:rsid w:val="00667A55"/>
    <w:rsid w:val="00667B77"/>
    <w:rsid w:val="006703BC"/>
    <w:rsid w:val="00670C15"/>
    <w:rsid w:val="0067102A"/>
    <w:rsid w:val="006716DA"/>
    <w:rsid w:val="00672354"/>
    <w:rsid w:val="0067268D"/>
    <w:rsid w:val="006728ED"/>
    <w:rsid w:val="00672AE1"/>
    <w:rsid w:val="006732B1"/>
    <w:rsid w:val="00673301"/>
    <w:rsid w:val="0067349E"/>
    <w:rsid w:val="00673C14"/>
    <w:rsid w:val="00674220"/>
    <w:rsid w:val="0067442B"/>
    <w:rsid w:val="0067446F"/>
    <w:rsid w:val="006746A4"/>
    <w:rsid w:val="00674C8B"/>
    <w:rsid w:val="006750FF"/>
    <w:rsid w:val="00675558"/>
    <w:rsid w:val="00675611"/>
    <w:rsid w:val="00675A60"/>
    <w:rsid w:val="00675AA0"/>
    <w:rsid w:val="0067697D"/>
    <w:rsid w:val="0067697E"/>
    <w:rsid w:val="00677192"/>
    <w:rsid w:val="00677443"/>
    <w:rsid w:val="0067769A"/>
    <w:rsid w:val="006806A3"/>
    <w:rsid w:val="006806A6"/>
    <w:rsid w:val="00680E97"/>
    <w:rsid w:val="00681211"/>
    <w:rsid w:val="006812ED"/>
    <w:rsid w:val="00681893"/>
    <w:rsid w:val="006818AC"/>
    <w:rsid w:val="00681A15"/>
    <w:rsid w:val="00681B36"/>
    <w:rsid w:val="0068257E"/>
    <w:rsid w:val="00682A35"/>
    <w:rsid w:val="00682E14"/>
    <w:rsid w:val="00683932"/>
    <w:rsid w:val="0068436C"/>
    <w:rsid w:val="0068447E"/>
    <w:rsid w:val="00684743"/>
    <w:rsid w:val="0068545E"/>
    <w:rsid w:val="00685600"/>
    <w:rsid w:val="006859DB"/>
    <w:rsid w:val="00685A4E"/>
    <w:rsid w:val="00685FD4"/>
    <w:rsid w:val="00686612"/>
    <w:rsid w:val="0068661E"/>
    <w:rsid w:val="00687B28"/>
    <w:rsid w:val="00687E2D"/>
    <w:rsid w:val="00690133"/>
    <w:rsid w:val="00690A49"/>
    <w:rsid w:val="00690ADC"/>
    <w:rsid w:val="00690BB6"/>
    <w:rsid w:val="00691378"/>
    <w:rsid w:val="006919F7"/>
    <w:rsid w:val="00691B30"/>
    <w:rsid w:val="00692CE8"/>
    <w:rsid w:val="00692F50"/>
    <w:rsid w:val="00692F7D"/>
    <w:rsid w:val="006938AC"/>
    <w:rsid w:val="00693E1F"/>
    <w:rsid w:val="00693ECB"/>
    <w:rsid w:val="00693EE0"/>
    <w:rsid w:val="00694797"/>
    <w:rsid w:val="00694972"/>
    <w:rsid w:val="00695887"/>
    <w:rsid w:val="00695F64"/>
    <w:rsid w:val="0069672D"/>
    <w:rsid w:val="00697212"/>
    <w:rsid w:val="0069725A"/>
    <w:rsid w:val="0069731E"/>
    <w:rsid w:val="00697733"/>
    <w:rsid w:val="00697D9D"/>
    <w:rsid w:val="006A0280"/>
    <w:rsid w:val="006A04EB"/>
    <w:rsid w:val="006A254E"/>
    <w:rsid w:val="006A2C30"/>
    <w:rsid w:val="006A301C"/>
    <w:rsid w:val="006A36BA"/>
    <w:rsid w:val="006A36BF"/>
    <w:rsid w:val="006A3A41"/>
    <w:rsid w:val="006A3E2B"/>
    <w:rsid w:val="006A450B"/>
    <w:rsid w:val="006A52DE"/>
    <w:rsid w:val="006A5DCE"/>
    <w:rsid w:val="006A606A"/>
    <w:rsid w:val="006A6E17"/>
    <w:rsid w:val="006A72A8"/>
    <w:rsid w:val="006A7371"/>
    <w:rsid w:val="006A7AA0"/>
    <w:rsid w:val="006A7FBA"/>
    <w:rsid w:val="006B0421"/>
    <w:rsid w:val="006B0AA3"/>
    <w:rsid w:val="006B0F43"/>
    <w:rsid w:val="006B120D"/>
    <w:rsid w:val="006B1291"/>
    <w:rsid w:val="006B17E7"/>
    <w:rsid w:val="006B19E8"/>
    <w:rsid w:val="006B1A8A"/>
    <w:rsid w:val="006B1D5F"/>
    <w:rsid w:val="006B1FD5"/>
    <w:rsid w:val="006B20DF"/>
    <w:rsid w:val="006B20E0"/>
    <w:rsid w:val="006B2CAF"/>
    <w:rsid w:val="006B2EE9"/>
    <w:rsid w:val="006B34A3"/>
    <w:rsid w:val="006B3E00"/>
    <w:rsid w:val="006B3F41"/>
    <w:rsid w:val="006B488C"/>
    <w:rsid w:val="006B4EB5"/>
    <w:rsid w:val="006B505E"/>
    <w:rsid w:val="006B555A"/>
    <w:rsid w:val="006B5B86"/>
    <w:rsid w:val="006B5CDF"/>
    <w:rsid w:val="006B600A"/>
    <w:rsid w:val="006B60E0"/>
    <w:rsid w:val="006B621C"/>
    <w:rsid w:val="006B6541"/>
    <w:rsid w:val="006B6635"/>
    <w:rsid w:val="006B6C2A"/>
    <w:rsid w:val="006B7829"/>
    <w:rsid w:val="006B7D22"/>
    <w:rsid w:val="006B7D2C"/>
    <w:rsid w:val="006C04EF"/>
    <w:rsid w:val="006C0DB0"/>
    <w:rsid w:val="006C1019"/>
    <w:rsid w:val="006C2BB5"/>
    <w:rsid w:val="006C2BEE"/>
    <w:rsid w:val="006C2F11"/>
    <w:rsid w:val="006C316C"/>
    <w:rsid w:val="006C31F1"/>
    <w:rsid w:val="006C326F"/>
    <w:rsid w:val="006C3457"/>
    <w:rsid w:val="006C3566"/>
    <w:rsid w:val="006C3AD8"/>
    <w:rsid w:val="006C4516"/>
    <w:rsid w:val="006C455E"/>
    <w:rsid w:val="006C5950"/>
    <w:rsid w:val="006C5958"/>
    <w:rsid w:val="006C5B4F"/>
    <w:rsid w:val="006C61DF"/>
    <w:rsid w:val="006C643C"/>
    <w:rsid w:val="006C6754"/>
    <w:rsid w:val="006C6A0B"/>
    <w:rsid w:val="006C6C8B"/>
    <w:rsid w:val="006C6E3A"/>
    <w:rsid w:val="006C6EBC"/>
    <w:rsid w:val="006C6FD7"/>
    <w:rsid w:val="006C727A"/>
    <w:rsid w:val="006C72A6"/>
    <w:rsid w:val="006C77A1"/>
    <w:rsid w:val="006C7A24"/>
    <w:rsid w:val="006D00DB"/>
    <w:rsid w:val="006D0361"/>
    <w:rsid w:val="006D097E"/>
    <w:rsid w:val="006D1460"/>
    <w:rsid w:val="006D16B0"/>
    <w:rsid w:val="006D1EE7"/>
    <w:rsid w:val="006D1FC2"/>
    <w:rsid w:val="006D2182"/>
    <w:rsid w:val="006D2444"/>
    <w:rsid w:val="006D254B"/>
    <w:rsid w:val="006D289B"/>
    <w:rsid w:val="006D33C6"/>
    <w:rsid w:val="006D39D9"/>
    <w:rsid w:val="006D3BE1"/>
    <w:rsid w:val="006D439E"/>
    <w:rsid w:val="006D4537"/>
    <w:rsid w:val="006D48FC"/>
    <w:rsid w:val="006D5B60"/>
    <w:rsid w:val="006D5E78"/>
    <w:rsid w:val="006D5EF3"/>
    <w:rsid w:val="006D5FBE"/>
    <w:rsid w:val="006D62BC"/>
    <w:rsid w:val="006D632F"/>
    <w:rsid w:val="006D6450"/>
    <w:rsid w:val="006D6939"/>
    <w:rsid w:val="006D696C"/>
    <w:rsid w:val="006D7267"/>
    <w:rsid w:val="006D7BF4"/>
    <w:rsid w:val="006D7D28"/>
    <w:rsid w:val="006D7EB0"/>
    <w:rsid w:val="006D7F63"/>
    <w:rsid w:val="006E0138"/>
    <w:rsid w:val="006E0ABF"/>
    <w:rsid w:val="006E0BB0"/>
    <w:rsid w:val="006E12C3"/>
    <w:rsid w:val="006E2529"/>
    <w:rsid w:val="006E2625"/>
    <w:rsid w:val="006E277C"/>
    <w:rsid w:val="006E2785"/>
    <w:rsid w:val="006E290A"/>
    <w:rsid w:val="006E384F"/>
    <w:rsid w:val="006E42FD"/>
    <w:rsid w:val="006E44FB"/>
    <w:rsid w:val="006E45F3"/>
    <w:rsid w:val="006E46BD"/>
    <w:rsid w:val="006E4A2F"/>
    <w:rsid w:val="006E4AE4"/>
    <w:rsid w:val="006E4ED4"/>
    <w:rsid w:val="006E4F79"/>
    <w:rsid w:val="006E57A3"/>
    <w:rsid w:val="006E58A6"/>
    <w:rsid w:val="006E5B5D"/>
    <w:rsid w:val="006E5E19"/>
    <w:rsid w:val="006E5F91"/>
    <w:rsid w:val="006E61C3"/>
    <w:rsid w:val="006E757A"/>
    <w:rsid w:val="006E799D"/>
    <w:rsid w:val="006E7ABD"/>
    <w:rsid w:val="006F02E2"/>
    <w:rsid w:val="006F0362"/>
    <w:rsid w:val="006F0593"/>
    <w:rsid w:val="006F09F4"/>
    <w:rsid w:val="006F0AAB"/>
    <w:rsid w:val="006F0CB1"/>
    <w:rsid w:val="006F1064"/>
    <w:rsid w:val="006F11E1"/>
    <w:rsid w:val="006F14A6"/>
    <w:rsid w:val="006F1EB7"/>
    <w:rsid w:val="006F2093"/>
    <w:rsid w:val="006F2966"/>
    <w:rsid w:val="006F2AF6"/>
    <w:rsid w:val="006F2C2E"/>
    <w:rsid w:val="006F2C76"/>
    <w:rsid w:val="006F2EEB"/>
    <w:rsid w:val="006F2FF3"/>
    <w:rsid w:val="006F3283"/>
    <w:rsid w:val="006F35DE"/>
    <w:rsid w:val="006F41D7"/>
    <w:rsid w:val="006F42C1"/>
    <w:rsid w:val="006F4349"/>
    <w:rsid w:val="006F4E7B"/>
    <w:rsid w:val="006F51DC"/>
    <w:rsid w:val="006F52E5"/>
    <w:rsid w:val="006F5673"/>
    <w:rsid w:val="006F57BD"/>
    <w:rsid w:val="006F5C53"/>
    <w:rsid w:val="006F6066"/>
    <w:rsid w:val="006F60A7"/>
    <w:rsid w:val="006F6337"/>
    <w:rsid w:val="006F63F3"/>
    <w:rsid w:val="006F6850"/>
    <w:rsid w:val="006F707E"/>
    <w:rsid w:val="006F7285"/>
    <w:rsid w:val="007001DC"/>
    <w:rsid w:val="0070166E"/>
    <w:rsid w:val="0070215C"/>
    <w:rsid w:val="0070228C"/>
    <w:rsid w:val="007025CB"/>
    <w:rsid w:val="00702CEC"/>
    <w:rsid w:val="00702D80"/>
    <w:rsid w:val="00702E73"/>
    <w:rsid w:val="007034AA"/>
    <w:rsid w:val="00703C9D"/>
    <w:rsid w:val="007044E3"/>
    <w:rsid w:val="007045AA"/>
    <w:rsid w:val="00704716"/>
    <w:rsid w:val="0070490C"/>
    <w:rsid w:val="00704C8B"/>
    <w:rsid w:val="00705C38"/>
    <w:rsid w:val="00706014"/>
    <w:rsid w:val="00706465"/>
    <w:rsid w:val="0070695A"/>
    <w:rsid w:val="007070B0"/>
    <w:rsid w:val="007073CF"/>
    <w:rsid w:val="0070778B"/>
    <w:rsid w:val="0070782D"/>
    <w:rsid w:val="0070786A"/>
    <w:rsid w:val="00707B39"/>
    <w:rsid w:val="00707E92"/>
    <w:rsid w:val="00707F91"/>
    <w:rsid w:val="00710803"/>
    <w:rsid w:val="007109C2"/>
    <w:rsid w:val="00710CF0"/>
    <w:rsid w:val="00711340"/>
    <w:rsid w:val="00711912"/>
    <w:rsid w:val="00711B31"/>
    <w:rsid w:val="007129DF"/>
    <w:rsid w:val="00712C42"/>
    <w:rsid w:val="0071311A"/>
    <w:rsid w:val="00713AEB"/>
    <w:rsid w:val="00713B8E"/>
    <w:rsid w:val="00713DE4"/>
    <w:rsid w:val="007141FB"/>
    <w:rsid w:val="00714C47"/>
    <w:rsid w:val="00714FDA"/>
    <w:rsid w:val="00715AFC"/>
    <w:rsid w:val="00716462"/>
    <w:rsid w:val="0071690E"/>
    <w:rsid w:val="00716F2F"/>
    <w:rsid w:val="00717671"/>
    <w:rsid w:val="00717C31"/>
    <w:rsid w:val="00720354"/>
    <w:rsid w:val="007205F9"/>
    <w:rsid w:val="007208A6"/>
    <w:rsid w:val="00721084"/>
    <w:rsid w:val="00721262"/>
    <w:rsid w:val="00721654"/>
    <w:rsid w:val="00721D9B"/>
    <w:rsid w:val="0072201F"/>
    <w:rsid w:val="00722121"/>
    <w:rsid w:val="0072234D"/>
    <w:rsid w:val="007224B9"/>
    <w:rsid w:val="0072289F"/>
    <w:rsid w:val="00722C6A"/>
    <w:rsid w:val="00722F94"/>
    <w:rsid w:val="00723071"/>
    <w:rsid w:val="00723AA7"/>
    <w:rsid w:val="00723E09"/>
    <w:rsid w:val="0072432E"/>
    <w:rsid w:val="00724712"/>
    <w:rsid w:val="00724EF6"/>
    <w:rsid w:val="00725340"/>
    <w:rsid w:val="00726036"/>
    <w:rsid w:val="00726279"/>
    <w:rsid w:val="007266DC"/>
    <w:rsid w:val="0072690E"/>
    <w:rsid w:val="00726A9B"/>
    <w:rsid w:val="007273A9"/>
    <w:rsid w:val="00727530"/>
    <w:rsid w:val="007304D7"/>
    <w:rsid w:val="0073169E"/>
    <w:rsid w:val="00731E7C"/>
    <w:rsid w:val="007325BA"/>
    <w:rsid w:val="007329EF"/>
    <w:rsid w:val="00732F62"/>
    <w:rsid w:val="0073307C"/>
    <w:rsid w:val="0073310B"/>
    <w:rsid w:val="00733123"/>
    <w:rsid w:val="0073327A"/>
    <w:rsid w:val="007333FC"/>
    <w:rsid w:val="007343DE"/>
    <w:rsid w:val="00734CBE"/>
    <w:rsid w:val="00734EBE"/>
    <w:rsid w:val="00735377"/>
    <w:rsid w:val="00735BF0"/>
    <w:rsid w:val="00736481"/>
    <w:rsid w:val="00736BF5"/>
    <w:rsid w:val="00736D99"/>
    <w:rsid w:val="00736DD8"/>
    <w:rsid w:val="0073704F"/>
    <w:rsid w:val="00737822"/>
    <w:rsid w:val="00740709"/>
    <w:rsid w:val="0074076A"/>
    <w:rsid w:val="0074098C"/>
    <w:rsid w:val="007410CA"/>
    <w:rsid w:val="007410F7"/>
    <w:rsid w:val="00741AF4"/>
    <w:rsid w:val="00741DCC"/>
    <w:rsid w:val="0074203A"/>
    <w:rsid w:val="007427B5"/>
    <w:rsid w:val="00742865"/>
    <w:rsid w:val="0074296C"/>
    <w:rsid w:val="00742C83"/>
    <w:rsid w:val="007434DB"/>
    <w:rsid w:val="00743505"/>
    <w:rsid w:val="0074360F"/>
    <w:rsid w:val="007440F5"/>
    <w:rsid w:val="0074428D"/>
    <w:rsid w:val="0074462F"/>
    <w:rsid w:val="00744A64"/>
    <w:rsid w:val="00744D47"/>
    <w:rsid w:val="00744E79"/>
    <w:rsid w:val="00744EA0"/>
    <w:rsid w:val="0074519D"/>
    <w:rsid w:val="0074547E"/>
    <w:rsid w:val="00745727"/>
    <w:rsid w:val="00745D4C"/>
    <w:rsid w:val="0074638D"/>
    <w:rsid w:val="007463CB"/>
    <w:rsid w:val="00746484"/>
    <w:rsid w:val="0074704F"/>
    <w:rsid w:val="00747254"/>
    <w:rsid w:val="00747B03"/>
    <w:rsid w:val="00747F48"/>
    <w:rsid w:val="00747F4C"/>
    <w:rsid w:val="0075011B"/>
    <w:rsid w:val="00750495"/>
    <w:rsid w:val="007506A7"/>
    <w:rsid w:val="00751091"/>
    <w:rsid w:val="00751B83"/>
    <w:rsid w:val="007520B3"/>
    <w:rsid w:val="007520E7"/>
    <w:rsid w:val="00753D4E"/>
    <w:rsid w:val="00754359"/>
    <w:rsid w:val="00754411"/>
    <w:rsid w:val="00754BD9"/>
    <w:rsid w:val="00754E7A"/>
    <w:rsid w:val="00755399"/>
    <w:rsid w:val="0075540C"/>
    <w:rsid w:val="00755546"/>
    <w:rsid w:val="00755776"/>
    <w:rsid w:val="00755DB1"/>
    <w:rsid w:val="00756CC8"/>
    <w:rsid w:val="007574FC"/>
    <w:rsid w:val="00757718"/>
    <w:rsid w:val="00757BBC"/>
    <w:rsid w:val="0076038E"/>
    <w:rsid w:val="00760434"/>
    <w:rsid w:val="00760975"/>
    <w:rsid w:val="00760B82"/>
    <w:rsid w:val="007612B6"/>
    <w:rsid w:val="00761709"/>
    <w:rsid w:val="00761F66"/>
    <w:rsid w:val="00761FDA"/>
    <w:rsid w:val="007621FF"/>
    <w:rsid w:val="00762450"/>
    <w:rsid w:val="007633D6"/>
    <w:rsid w:val="007634E3"/>
    <w:rsid w:val="00764194"/>
    <w:rsid w:val="00764250"/>
    <w:rsid w:val="00764A57"/>
    <w:rsid w:val="00765ED3"/>
    <w:rsid w:val="0076681D"/>
    <w:rsid w:val="0076690B"/>
    <w:rsid w:val="00766A36"/>
    <w:rsid w:val="00766A65"/>
    <w:rsid w:val="007671F5"/>
    <w:rsid w:val="00767522"/>
    <w:rsid w:val="007676B8"/>
    <w:rsid w:val="00767A03"/>
    <w:rsid w:val="00767AF5"/>
    <w:rsid w:val="00767E90"/>
    <w:rsid w:val="0077051F"/>
    <w:rsid w:val="00770F21"/>
    <w:rsid w:val="0077165B"/>
    <w:rsid w:val="0077175C"/>
    <w:rsid w:val="00771870"/>
    <w:rsid w:val="00771BF9"/>
    <w:rsid w:val="00771F88"/>
    <w:rsid w:val="007720FC"/>
    <w:rsid w:val="007728FC"/>
    <w:rsid w:val="0077295D"/>
    <w:rsid w:val="00772F8A"/>
    <w:rsid w:val="00773494"/>
    <w:rsid w:val="007739C6"/>
    <w:rsid w:val="00773C0C"/>
    <w:rsid w:val="0077402C"/>
    <w:rsid w:val="007745BC"/>
    <w:rsid w:val="0077482A"/>
    <w:rsid w:val="00774889"/>
    <w:rsid w:val="007749B7"/>
    <w:rsid w:val="00774FF5"/>
    <w:rsid w:val="007750B3"/>
    <w:rsid w:val="00775313"/>
    <w:rsid w:val="00775F76"/>
    <w:rsid w:val="0077691C"/>
    <w:rsid w:val="00776AEA"/>
    <w:rsid w:val="00776C72"/>
    <w:rsid w:val="00776DD0"/>
    <w:rsid w:val="00777AF9"/>
    <w:rsid w:val="00777BA0"/>
    <w:rsid w:val="007803BD"/>
    <w:rsid w:val="007810CD"/>
    <w:rsid w:val="007811DC"/>
    <w:rsid w:val="00781263"/>
    <w:rsid w:val="00781424"/>
    <w:rsid w:val="00781546"/>
    <w:rsid w:val="007820FA"/>
    <w:rsid w:val="007826E1"/>
    <w:rsid w:val="0078285F"/>
    <w:rsid w:val="00782C2A"/>
    <w:rsid w:val="00782FF6"/>
    <w:rsid w:val="00783096"/>
    <w:rsid w:val="007831DA"/>
    <w:rsid w:val="00783207"/>
    <w:rsid w:val="007839FC"/>
    <w:rsid w:val="00783E1D"/>
    <w:rsid w:val="007841DA"/>
    <w:rsid w:val="00784269"/>
    <w:rsid w:val="0078440A"/>
    <w:rsid w:val="0078483B"/>
    <w:rsid w:val="00784EED"/>
    <w:rsid w:val="00785900"/>
    <w:rsid w:val="00786759"/>
    <w:rsid w:val="007867EE"/>
    <w:rsid w:val="00786958"/>
    <w:rsid w:val="00786A6C"/>
    <w:rsid w:val="00786E71"/>
    <w:rsid w:val="0078757B"/>
    <w:rsid w:val="0078781C"/>
    <w:rsid w:val="00787C86"/>
    <w:rsid w:val="00787FB5"/>
    <w:rsid w:val="0079151F"/>
    <w:rsid w:val="0079162F"/>
    <w:rsid w:val="0079281A"/>
    <w:rsid w:val="0079300E"/>
    <w:rsid w:val="00794924"/>
    <w:rsid w:val="00794FC8"/>
    <w:rsid w:val="007952F3"/>
    <w:rsid w:val="00795655"/>
    <w:rsid w:val="00795AD0"/>
    <w:rsid w:val="00795F3F"/>
    <w:rsid w:val="00796307"/>
    <w:rsid w:val="00796DF3"/>
    <w:rsid w:val="00797328"/>
    <w:rsid w:val="007973F7"/>
    <w:rsid w:val="00797740"/>
    <w:rsid w:val="00797ADC"/>
    <w:rsid w:val="00797C8E"/>
    <w:rsid w:val="007A0822"/>
    <w:rsid w:val="007A0BC2"/>
    <w:rsid w:val="007A0DD1"/>
    <w:rsid w:val="007A1F44"/>
    <w:rsid w:val="007A23FF"/>
    <w:rsid w:val="007A2869"/>
    <w:rsid w:val="007A295B"/>
    <w:rsid w:val="007A2A40"/>
    <w:rsid w:val="007A3424"/>
    <w:rsid w:val="007A35EF"/>
    <w:rsid w:val="007A3AE5"/>
    <w:rsid w:val="007A3B9F"/>
    <w:rsid w:val="007A3DAA"/>
    <w:rsid w:val="007A3E4B"/>
    <w:rsid w:val="007A4263"/>
    <w:rsid w:val="007A43A2"/>
    <w:rsid w:val="007A43F8"/>
    <w:rsid w:val="007A4A4E"/>
    <w:rsid w:val="007A4BB9"/>
    <w:rsid w:val="007A4D04"/>
    <w:rsid w:val="007A63A6"/>
    <w:rsid w:val="007A6435"/>
    <w:rsid w:val="007A6646"/>
    <w:rsid w:val="007A6FC6"/>
    <w:rsid w:val="007A7247"/>
    <w:rsid w:val="007A72F6"/>
    <w:rsid w:val="007A7A96"/>
    <w:rsid w:val="007A7B07"/>
    <w:rsid w:val="007B03AF"/>
    <w:rsid w:val="007B060B"/>
    <w:rsid w:val="007B138D"/>
    <w:rsid w:val="007B1543"/>
    <w:rsid w:val="007B1AC0"/>
    <w:rsid w:val="007B1B8A"/>
    <w:rsid w:val="007B270A"/>
    <w:rsid w:val="007B2D3B"/>
    <w:rsid w:val="007B2E0F"/>
    <w:rsid w:val="007B3106"/>
    <w:rsid w:val="007B3339"/>
    <w:rsid w:val="007B40F1"/>
    <w:rsid w:val="007B42B3"/>
    <w:rsid w:val="007B4E18"/>
    <w:rsid w:val="007B5126"/>
    <w:rsid w:val="007B525C"/>
    <w:rsid w:val="007B52CD"/>
    <w:rsid w:val="007B5D25"/>
    <w:rsid w:val="007B5E7F"/>
    <w:rsid w:val="007B6A10"/>
    <w:rsid w:val="007B7A88"/>
    <w:rsid w:val="007B7DBA"/>
    <w:rsid w:val="007B7DC1"/>
    <w:rsid w:val="007B7EDB"/>
    <w:rsid w:val="007C03DD"/>
    <w:rsid w:val="007C0853"/>
    <w:rsid w:val="007C13F6"/>
    <w:rsid w:val="007C16AD"/>
    <w:rsid w:val="007C19AD"/>
    <w:rsid w:val="007C1C9D"/>
    <w:rsid w:val="007C20A9"/>
    <w:rsid w:val="007C31A0"/>
    <w:rsid w:val="007C3598"/>
    <w:rsid w:val="007C3637"/>
    <w:rsid w:val="007C3A14"/>
    <w:rsid w:val="007C3FA8"/>
    <w:rsid w:val="007C4A18"/>
    <w:rsid w:val="007C4C44"/>
    <w:rsid w:val="007C4CF2"/>
    <w:rsid w:val="007C4E7F"/>
    <w:rsid w:val="007C4F7B"/>
    <w:rsid w:val="007C50BE"/>
    <w:rsid w:val="007C5160"/>
    <w:rsid w:val="007C5DD8"/>
    <w:rsid w:val="007C60F1"/>
    <w:rsid w:val="007C651D"/>
    <w:rsid w:val="007C68DA"/>
    <w:rsid w:val="007C7160"/>
    <w:rsid w:val="007C72DB"/>
    <w:rsid w:val="007C7BA0"/>
    <w:rsid w:val="007D02BF"/>
    <w:rsid w:val="007D04B8"/>
    <w:rsid w:val="007D229A"/>
    <w:rsid w:val="007D29CA"/>
    <w:rsid w:val="007D2A73"/>
    <w:rsid w:val="007D2F44"/>
    <w:rsid w:val="007D2F4D"/>
    <w:rsid w:val="007D306E"/>
    <w:rsid w:val="007D316E"/>
    <w:rsid w:val="007D3376"/>
    <w:rsid w:val="007D352E"/>
    <w:rsid w:val="007D3DE3"/>
    <w:rsid w:val="007D3E13"/>
    <w:rsid w:val="007D3F9B"/>
    <w:rsid w:val="007D4031"/>
    <w:rsid w:val="007D4178"/>
    <w:rsid w:val="007D4201"/>
    <w:rsid w:val="007D478A"/>
    <w:rsid w:val="007D47CC"/>
    <w:rsid w:val="007D4D33"/>
    <w:rsid w:val="007D6052"/>
    <w:rsid w:val="007D6430"/>
    <w:rsid w:val="007D6615"/>
    <w:rsid w:val="007D6A3D"/>
    <w:rsid w:val="007D7175"/>
    <w:rsid w:val="007D795B"/>
    <w:rsid w:val="007E0A2E"/>
    <w:rsid w:val="007E1369"/>
    <w:rsid w:val="007E1A1B"/>
    <w:rsid w:val="007E1A88"/>
    <w:rsid w:val="007E1FE7"/>
    <w:rsid w:val="007E2CA6"/>
    <w:rsid w:val="007E3DF5"/>
    <w:rsid w:val="007E42B3"/>
    <w:rsid w:val="007E4B12"/>
    <w:rsid w:val="007E4C88"/>
    <w:rsid w:val="007E505F"/>
    <w:rsid w:val="007E5370"/>
    <w:rsid w:val="007E53D7"/>
    <w:rsid w:val="007E585E"/>
    <w:rsid w:val="007E60F8"/>
    <w:rsid w:val="007E6E14"/>
    <w:rsid w:val="007E7D6A"/>
    <w:rsid w:val="007E7DDF"/>
    <w:rsid w:val="007F0675"/>
    <w:rsid w:val="007F11C8"/>
    <w:rsid w:val="007F11F9"/>
    <w:rsid w:val="007F1291"/>
    <w:rsid w:val="007F1CFB"/>
    <w:rsid w:val="007F220B"/>
    <w:rsid w:val="007F2315"/>
    <w:rsid w:val="007F27A6"/>
    <w:rsid w:val="007F27DD"/>
    <w:rsid w:val="007F29D4"/>
    <w:rsid w:val="007F2F9A"/>
    <w:rsid w:val="007F3A72"/>
    <w:rsid w:val="007F3DEB"/>
    <w:rsid w:val="007F430F"/>
    <w:rsid w:val="007F4445"/>
    <w:rsid w:val="007F4D45"/>
    <w:rsid w:val="007F5588"/>
    <w:rsid w:val="007F64E3"/>
    <w:rsid w:val="007F6563"/>
    <w:rsid w:val="007F6880"/>
    <w:rsid w:val="007F71C3"/>
    <w:rsid w:val="007F76B4"/>
    <w:rsid w:val="007F799A"/>
    <w:rsid w:val="007F7F9B"/>
    <w:rsid w:val="00800089"/>
    <w:rsid w:val="008001B4"/>
    <w:rsid w:val="0080061C"/>
    <w:rsid w:val="00800769"/>
    <w:rsid w:val="00800ED2"/>
    <w:rsid w:val="008014D6"/>
    <w:rsid w:val="00801833"/>
    <w:rsid w:val="00802E74"/>
    <w:rsid w:val="0080340A"/>
    <w:rsid w:val="00803AEE"/>
    <w:rsid w:val="00804370"/>
    <w:rsid w:val="00804748"/>
    <w:rsid w:val="00804A86"/>
    <w:rsid w:val="00804B92"/>
    <w:rsid w:val="00804E21"/>
    <w:rsid w:val="00805092"/>
    <w:rsid w:val="0080597C"/>
    <w:rsid w:val="0080658D"/>
    <w:rsid w:val="00806A3F"/>
    <w:rsid w:val="00806AAF"/>
    <w:rsid w:val="00806DDE"/>
    <w:rsid w:val="00806E55"/>
    <w:rsid w:val="008070AC"/>
    <w:rsid w:val="00807111"/>
    <w:rsid w:val="00807155"/>
    <w:rsid w:val="008076A8"/>
    <w:rsid w:val="008101F8"/>
    <w:rsid w:val="008101FD"/>
    <w:rsid w:val="00810AA3"/>
    <w:rsid w:val="00810D8D"/>
    <w:rsid w:val="0081138F"/>
    <w:rsid w:val="00811835"/>
    <w:rsid w:val="00811FFC"/>
    <w:rsid w:val="00812BFB"/>
    <w:rsid w:val="00812C7A"/>
    <w:rsid w:val="00814992"/>
    <w:rsid w:val="00814A05"/>
    <w:rsid w:val="00814CDC"/>
    <w:rsid w:val="00814F69"/>
    <w:rsid w:val="0081581D"/>
    <w:rsid w:val="00815AEE"/>
    <w:rsid w:val="00816276"/>
    <w:rsid w:val="008169ED"/>
    <w:rsid w:val="00816BB0"/>
    <w:rsid w:val="00816CEF"/>
    <w:rsid w:val="008172BE"/>
    <w:rsid w:val="00817B71"/>
    <w:rsid w:val="0082005D"/>
    <w:rsid w:val="00820244"/>
    <w:rsid w:val="00820A30"/>
    <w:rsid w:val="00820E3A"/>
    <w:rsid w:val="00821748"/>
    <w:rsid w:val="00821F71"/>
    <w:rsid w:val="00821FCD"/>
    <w:rsid w:val="008221B3"/>
    <w:rsid w:val="008222C0"/>
    <w:rsid w:val="0082248E"/>
    <w:rsid w:val="00822640"/>
    <w:rsid w:val="00822645"/>
    <w:rsid w:val="0082267E"/>
    <w:rsid w:val="008228CE"/>
    <w:rsid w:val="00823415"/>
    <w:rsid w:val="008237E3"/>
    <w:rsid w:val="008243C7"/>
    <w:rsid w:val="00824FDF"/>
    <w:rsid w:val="00825125"/>
    <w:rsid w:val="00825594"/>
    <w:rsid w:val="008257CC"/>
    <w:rsid w:val="00825CB7"/>
    <w:rsid w:val="00826BB6"/>
    <w:rsid w:val="00826D6D"/>
    <w:rsid w:val="00827024"/>
    <w:rsid w:val="008274BF"/>
    <w:rsid w:val="0082781E"/>
    <w:rsid w:val="00827B98"/>
    <w:rsid w:val="008302A2"/>
    <w:rsid w:val="0083043D"/>
    <w:rsid w:val="00830BCB"/>
    <w:rsid w:val="00830D56"/>
    <w:rsid w:val="00830DC3"/>
    <w:rsid w:val="00831555"/>
    <w:rsid w:val="00831C87"/>
    <w:rsid w:val="00831F52"/>
    <w:rsid w:val="00832154"/>
    <w:rsid w:val="008324EC"/>
    <w:rsid w:val="00832F5C"/>
    <w:rsid w:val="008336E7"/>
    <w:rsid w:val="0083374F"/>
    <w:rsid w:val="0083380E"/>
    <w:rsid w:val="00834539"/>
    <w:rsid w:val="00834FB5"/>
    <w:rsid w:val="00834FD9"/>
    <w:rsid w:val="00835577"/>
    <w:rsid w:val="008357C7"/>
    <w:rsid w:val="008359E0"/>
    <w:rsid w:val="008366DA"/>
    <w:rsid w:val="0083694A"/>
    <w:rsid w:val="008376F6"/>
    <w:rsid w:val="00837A6C"/>
    <w:rsid w:val="00837D5B"/>
    <w:rsid w:val="00837F6D"/>
    <w:rsid w:val="00840607"/>
    <w:rsid w:val="008407EB"/>
    <w:rsid w:val="00840C11"/>
    <w:rsid w:val="00840F3C"/>
    <w:rsid w:val="00840F55"/>
    <w:rsid w:val="00841A53"/>
    <w:rsid w:val="00841B90"/>
    <w:rsid w:val="00841CD2"/>
    <w:rsid w:val="00842317"/>
    <w:rsid w:val="008427BA"/>
    <w:rsid w:val="00842B5E"/>
    <w:rsid w:val="00842B77"/>
    <w:rsid w:val="0084309F"/>
    <w:rsid w:val="00843FAB"/>
    <w:rsid w:val="00843FDB"/>
    <w:rsid w:val="008446CC"/>
    <w:rsid w:val="00844ED3"/>
    <w:rsid w:val="008452C9"/>
    <w:rsid w:val="008457C7"/>
    <w:rsid w:val="00845C12"/>
    <w:rsid w:val="008469D9"/>
    <w:rsid w:val="00846DC0"/>
    <w:rsid w:val="0084706B"/>
    <w:rsid w:val="0084714B"/>
    <w:rsid w:val="00847453"/>
    <w:rsid w:val="008474A7"/>
    <w:rsid w:val="00847633"/>
    <w:rsid w:val="0084782A"/>
    <w:rsid w:val="008479CA"/>
    <w:rsid w:val="0085040B"/>
    <w:rsid w:val="008506B6"/>
    <w:rsid w:val="00850AE0"/>
    <w:rsid w:val="00851589"/>
    <w:rsid w:val="00851EA1"/>
    <w:rsid w:val="008522DA"/>
    <w:rsid w:val="008524D2"/>
    <w:rsid w:val="00852676"/>
    <w:rsid w:val="008528ED"/>
    <w:rsid w:val="00852DBE"/>
    <w:rsid w:val="00852E19"/>
    <w:rsid w:val="0085386D"/>
    <w:rsid w:val="00853A17"/>
    <w:rsid w:val="00854458"/>
    <w:rsid w:val="00854D75"/>
    <w:rsid w:val="00854D9B"/>
    <w:rsid w:val="008554C6"/>
    <w:rsid w:val="00855A68"/>
    <w:rsid w:val="00856833"/>
    <w:rsid w:val="00856840"/>
    <w:rsid w:val="0085707C"/>
    <w:rsid w:val="008573DD"/>
    <w:rsid w:val="00860040"/>
    <w:rsid w:val="008600BD"/>
    <w:rsid w:val="00860805"/>
    <w:rsid w:val="0086087C"/>
    <w:rsid w:val="00860D8E"/>
    <w:rsid w:val="00860F52"/>
    <w:rsid w:val="00861737"/>
    <w:rsid w:val="0086268F"/>
    <w:rsid w:val="0086275E"/>
    <w:rsid w:val="00862E5F"/>
    <w:rsid w:val="00863330"/>
    <w:rsid w:val="00863C84"/>
    <w:rsid w:val="00863DAD"/>
    <w:rsid w:val="0086409A"/>
    <w:rsid w:val="008642A9"/>
    <w:rsid w:val="00864440"/>
    <w:rsid w:val="00864D76"/>
    <w:rsid w:val="008650FC"/>
    <w:rsid w:val="00865D8F"/>
    <w:rsid w:val="00865EA4"/>
    <w:rsid w:val="00866EB3"/>
    <w:rsid w:val="0086701A"/>
    <w:rsid w:val="00867405"/>
    <w:rsid w:val="00867743"/>
    <w:rsid w:val="00867B95"/>
    <w:rsid w:val="00867BD2"/>
    <w:rsid w:val="00867F12"/>
    <w:rsid w:val="00867F6A"/>
    <w:rsid w:val="0087039C"/>
    <w:rsid w:val="00870738"/>
    <w:rsid w:val="008708D1"/>
    <w:rsid w:val="00870990"/>
    <w:rsid w:val="0087100A"/>
    <w:rsid w:val="0087126E"/>
    <w:rsid w:val="008712FD"/>
    <w:rsid w:val="008716A1"/>
    <w:rsid w:val="00871A22"/>
    <w:rsid w:val="00871AA0"/>
    <w:rsid w:val="0087207B"/>
    <w:rsid w:val="00872D3F"/>
    <w:rsid w:val="008733E4"/>
    <w:rsid w:val="00873813"/>
    <w:rsid w:val="0087391D"/>
    <w:rsid w:val="00873F15"/>
    <w:rsid w:val="00874096"/>
    <w:rsid w:val="00874A07"/>
    <w:rsid w:val="00874B15"/>
    <w:rsid w:val="008756A4"/>
    <w:rsid w:val="00875D7D"/>
    <w:rsid w:val="00875F73"/>
    <w:rsid w:val="00876569"/>
    <w:rsid w:val="00876C3D"/>
    <w:rsid w:val="00876CD9"/>
    <w:rsid w:val="008771EA"/>
    <w:rsid w:val="00877C0A"/>
    <w:rsid w:val="008806A6"/>
    <w:rsid w:val="00880F30"/>
    <w:rsid w:val="008817EB"/>
    <w:rsid w:val="008818B0"/>
    <w:rsid w:val="00881DAB"/>
    <w:rsid w:val="00882DF2"/>
    <w:rsid w:val="008833E8"/>
    <w:rsid w:val="0088342C"/>
    <w:rsid w:val="00883908"/>
    <w:rsid w:val="00883AFB"/>
    <w:rsid w:val="00883EE9"/>
    <w:rsid w:val="0088480E"/>
    <w:rsid w:val="00884FE3"/>
    <w:rsid w:val="00885A03"/>
    <w:rsid w:val="00885F8F"/>
    <w:rsid w:val="008866B2"/>
    <w:rsid w:val="00887314"/>
    <w:rsid w:val="008874E3"/>
    <w:rsid w:val="0088773E"/>
    <w:rsid w:val="00887779"/>
    <w:rsid w:val="00887869"/>
    <w:rsid w:val="00887B48"/>
    <w:rsid w:val="00887B96"/>
    <w:rsid w:val="0089020C"/>
    <w:rsid w:val="00890D93"/>
    <w:rsid w:val="00891707"/>
    <w:rsid w:val="0089176E"/>
    <w:rsid w:val="008917E0"/>
    <w:rsid w:val="00892365"/>
    <w:rsid w:val="008927C6"/>
    <w:rsid w:val="00892BE5"/>
    <w:rsid w:val="008934EF"/>
    <w:rsid w:val="0089387C"/>
    <w:rsid w:val="00893AAD"/>
    <w:rsid w:val="0089444E"/>
    <w:rsid w:val="0089496C"/>
    <w:rsid w:val="008949DF"/>
    <w:rsid w:val="00894AAC"/>
    <w:rsid w:val="008951DB"/>
    <w:rsid w:val="00895E7D"/>
    <w:rsid w:val="008961B9"/>
    <w:rsid w:val="008965BF"/>
    <w:rsid w:val="00896C81"/>
    <w:rsid w:val="00896D83"/>
    <w:rsid w:val="00896E07"/>
    <w:rsid w:val="00897550"/>
    <w:rsid w:val="008977C0"/>
    <w:rsid w:val="008A0777"/>
    <w:rsid w:val="008A0783"/>
    <w:rsid w:val="008A0946"/>
    <w:rsid w:val="008A0AB2"/>
    <w:rsid w:val="008A0CFC"/>
    <w:rsid w:val="008A114A"/>
    <w:rsid w:val="008A12FE"/>
    <w:rsid w:val="008A1C6F"/>
    <w:rsid w:val="008A24C3"/>
    <w:rsid w:val="008A28B6"/>
    <w:rsid w:val="008A2BB1"/>
    <w:rsid w:val="008A30E9"/>
    <w:rsid w:val="008A339E"/>
    <w:rsid w:val="008A3466"/>
    <w:rsid w:val="008A3562"/>
    <w:rsid w:val="008A379D"/>
    <w:rsid w:val="008A386B"/>
    <w:rsid w:val="008A3889"/>
    <w:rsid w:val="008A389F"/>
    <w:rsid w:val="008A3D02"/>
    <w:rsid w:val="008A5336"/>
    <w:rsid w:val="008A5940"/>
    <w:rsid w:val="008A664A"/>
    <w:rsid w:val="008A6841"/>
    <w:rsid w:val="008A73B2"/>
    <w:rsid w:val="008A73B4"/>
    <w:rsid w:val="008A78EA"/>
    <w:rsid w:val="008A794F"/>
    <w:rsid w:val="008A7B1B"/>
    <w:rsid w:val="008A7B43"/>
    <w:rsid w:val="008A7D6A"/>
    <w:rsid w:val="008B043F"/>
    <w:rsid w:val="008B0808"/>
    <w:rsid w:val="008B0AEC"/>
    <w:rsid w:val="008B12C9"/>
    <w:rsid w:val="008B187D"/>
    <w:rsid w:val="008B1D99"/>
    <w:rsid w:val="008B1E53"/>
    <w:rsid w:val="008B1E5B"/>
    <w:rsid w:val="008B36B2"/>
    <w:rsid w:val="008B36D8"/>
    <w:rsid w:val="008B389D"/>
    <w:rsid w:val="008B39BB"/>
    <w:rsid w:val="008B3C5C"/>
    <w:rsid w:val="008B4031"/>
    <w:rsid w:val="008B470E"/>
    <w:rsid w:val="008B478D"/>
    <w:rsid w:val="008B5299"/>
    <w:rsid w:val="008B532A"/>
    <w:rsid w:val="008B5A5F"/>
    <w:rsid w:val="008B5AB0"/>
    <w:rsid w:val="008B6054"/>
    <w:rsid w:val="008B6056"/>
    <w:rsid w:val="008B639F"/>
    <w:rsid w:val="008B6B5F"/>
    <w:rsid w:val="008B70F4"/>
    <w:rsid w:val="008B71E9"/>
    <w:rsid w:val="008B724B"/>
    <w:rsid w:val="008B7B08"/>
    <w:rsid w:val="008C001B"/>
    <w:rsid w:val="008C00AD"/>
    <w:rsid w:val="008C0234"/>
    <w:rsid w:val="008C0C04"/>
    <w:rsid w:val="008C13F0"/>
    <w:rsid w:val="008C1F26"/>
    <w:rsid w:val="008C1F7E"/>
    <w:rsid w:val="008C2A3A"/>
    <w:rsid w:val="008C2CE9"/>
    <w:rsid w:val="008C2D0F"/>
    <w:rsid w:val="008C3106"/>
    <w:rsid w:val="008C3516"/>
    <w:rsid w:val="008C37C5"/>
    <w:rsid w:val="008C3826"/>
    <w:rsid w:val="008C407D"/>
    <w:rsid w:val="008C4747"/>
    <w:rsid w:val="008C4C7E"/>
    <w:rsid w:val="008C52A3"/>
    <w:rsid w:val="008C5A0F"/>
    <w:rsid w:val="008C5B68"/>
    <w:rsid w:val="008C5C46"/>
    <w:rsid w:val="008C6184"/>
    <w:rsid w:val="008C69E0"/>
    <w:rsid w:val="008C6C80"/>
    <w:rsid w:val="008C6FDE"/>
    <w:rsid w:val="008C7373"/>
    <w:rsid w:val="008C785E"/>
    <w:rsid w:val="008D003E"/>
    <w:rsid w:val="008D0116"/>
    <w:rsid w:val="008D0615"/>
    <w:rsid w:val="008D0AFB"/>
    <w:rsid w:val="008D1511"/>
    <w:rsid w:val="008D27DD"/>
    <w:rsid w:val="008D28BF"/>
    <w:rsid w:val="008D2BED"/>
    <w:rsid w:val="008D32DF"/>
    <w:rsid w:val="008D33CC"/>
    <w:rsid w:val="008D35E9"/>
    <w:rsid w:val="008D3959"/>
    <w:rsid w:val="008D3966"/>
    <w:rsid w:val="008D4352"/>
    <w:rsid w:val="008D43C5"/>
    <w:rsid w:val="008D481F"/>
    <w:rsid w:val="008D4B27"/>
    <w:rsid w:val="008D4E73"/>
    <w:rsid w:val="008D56C7"/>
    <w:rsid w:val="008D60BC"/>
    <w:rsid w:val="008D68A8"/>
    <w:rsid w:val="008D6D7B"/>
    <w:rsid w:val="008D7957"/>
    <w:rsid w:val="008D7EB7"/>
    <w:rsid w:val="008E00EF"/>
    <w:rsid w:val="008E01CB"/>
    <w:rsid w:val="008E06A7"/>
    <w:rsid w:val="008E0CEA"/>
    <w:rsid w:val="008E0EB8"/>
    <w:rsid w:val="008E10A6"/>
    <w:rsid w:val="008E1271"/>
    <w:rsid w:val="008E193F"/>
    <w:rsid w:val="008E2251"/>
    <w:rsid w:val="008E23A3"/>
    <w:rsid w:val="008E24B3"/>
    <w:rsid w:val="008E24CA"/>
    <w:rsid w:val="008E2F6E"/>
    <w:rsid w:val="008E3505"/>
    <w:rsid w:val="008E38AD"/>
    <w:rsid w:val="008E3A04"/>
    <w:rsid w:val="008E3EEC"/>
    <w:rsid w:val="008E3F86"/>
    <w:rsid w:val="008E3FEA"/>
    <w:rsid w:val="008E4591"/>
    <w:rsid w:val="008E49CF"/>
    <w:rsid w:val="008E5BF2"/>
    <w:rsid w:val="008E5C81"/>
    <w:rsid w:val="008E6246"/>
    <w:rsid w:val="008E65F4"/>
    <w:rsid w:val="008E73BE"/>
    <w:rsid w:val="008F0306"/>
    <w:rsid w:val="008F0785"/>
    <w:rsid w:val="008F0839"/>
    <w:rsid w:val="008F09FE"/>
    <w:rsid w:val="008F0A38"/>
    <w:rsid w:val="008F0AE0"/>
    <w:rsid w:val="008F0D97"/>
    <w:rsid w:val="008F0F3A"/>
    <w:rsid w:val="008F0F84"/>
    <w:rsid w:val="008F1014"/>
    <w:rsid w:val="008F11C9"/>
    <w:rsid w:val="008F1912"/>
    <w:rsid w:val="008F23D8"/>
    <w:rsid w:val="008F2DF0"/>
    <w:rsid w:val="008F2FB6"/>
    <w:rsid w:val="008F2FD5"/>
    <w:rsid w:val="008F3210"/>
    <w:rsid w:val="008F32A0"/>
    <w:rsid w:val="008F37E5"/>
    <w:rsid w:val="008F3DE5"/>
    <w:rsid w:val="008F44CF"/>
    <w:rsid w:val="008F48C2"/>
    <w:rsid w:val="008F4AA4"/>
    <w:rsid w:val="008F4F37"/>
    <w:rsid w:val="008F5268"/>
    <w:rsid w:val="008F5840"/>
    <w:rsid w:val="008F5B1C"/>
    <w:rsid w:val="008F5EEF"/>
    <w:rsid w:val="008F61F8"/>
    <w:rsid w:val="008F66FE"/>
    <w:rsid w:val="008F6781"/>
    <w:rsid w:val="008F7072"/>
    <w:rsid w:val="008F726E"/>
    <w:rsid w:val="008F72CC"/>
    <w:rsid w:val="008F72CD"/>
    <w:rsid w:val="008F73D5"/>
    <w:rsid w:val="008F7E9C"/>
    <w:rsid w:val="008F7F2F"/>
    <w:rsid w:val="009009DF"/>
    <w:rsid w:val="00900D9F"/>
    <w:rsid w:val="00900DB1"/>
    <w:rsid w:val="00903305"/>
    <w:rsid w:val="0090335C"/>
    <w:rsid w:val="00903496"/>
    <w:rsid w:val="00903802"/>
    <w:rsid w:val="0090397C"/>
    <w:rsid w:val="00903C80"/>
    <w:rsid w:val="00904425"/>
    <w:rsid w:val="009045DF"/>
    <w:rsid w:val="00904D0D"/>
    <w:rsid w:val="00904E29"/>
    <w:rsid w:val="009055E8"/>
    <w:rsid w:val="009068D1"/>
    <w:rsid w:val="0090696D"/>
    <w:rsid w:val="00906CD6"/>
    <w:rsid w:val="00906E4D"/>
    <w:rsid w:val="00906F31"/>
    <w:rsid w:val="009076B5"/>
    <w:rsid w:val="009078B3"/>
    <w:rsid w:val="00907A57"/>
    <w:rsid w:val="00907A77"/>
    <w:rsid w:val="00907E00"/>
    <w:rsid w:val="0091088D"/>
    <w:rsid w:val="00910FC9"/>
    <w:rsid w:val="009111EE"/>
    <w:rsid w:val="0091291A"/>
    <w:rsid w:val="009135E4"/>
    <w:rsid w:val="009135EF"/>
    <w:rsid w:val="00913612"/>
    <w:rsid w:val="0091366A"/>
    <w:rsid w:val="00913824"/>
    <w:rsid w:val="009147F5"/>
    <w:rsid w:val="00914E84"/>
    <w:rsid w:val="00915144"/>
    <w:rsid w:val="00915757"/>
    <w:rsid w:val="009159B3"/>
    <w:rsid w:val="009159F1"/>
    <w:rsid w:val="00915E12"/>
    <w:rsid w:val="00915FA4"/>
    <w:rsid w:val="00916097"/>
    <w:rsid w:val="00916181"/>
    <w:rsid w:val="00916B9E"/>
    <w:rsid w:val="009177CC"/>
    <w:rsid w:val="00917E11"/>
    <w:rsid w:val="00920463"/>
    <w:rsid w:val="009204C5"/>
    <w:rsid w:val="0092082A"/>
    <w:rsid w:val="00921322"/>
    <w:rsid w:val="0092180D"/>
    <w:rsid w:val="00921822"/>
    <w:rsid w:val="00921D42"/>
    <w:rsid w:val="00922DD2"/>
    <w:rsid w:val="009232C9"/>
    <w:rsid w:val="009235D0"/>
    <w:rsid w:val="00923608"/>
    <w:rsid w:val="009238E5"/>
    <w:rsid w:val="00923B0D"/>
    <w:rsid w:val="00923CB2"/>
    <w:rsid w:val="00923D07"/>
    <w:rsid w:val="00923E85"/>
    <w:rsid w:val="00923F12"/>
    <w:rsid w:val="00924071"/>
    <w:rsid w:val="0092471D"/>
    <w:rsid w:val="00924FF8"/>
    <w:rsid w:val="00925BA8"/>
    <w:rsid w:val="00925CE0"/>
    <w:rsid w:val="00926930"/>
    <w:rsid w:val="00926DA7"/>
    <w:rsid w:val="009272E9"/>
    <w:rsid w:val="009277E8"/>
    <w:rsid w:val="0092789A"/>
    <w:rsid w:val="00927AD1"/>
    <w:rsid w:val="00927D47"/>
    <w:rsid w:val="00927EF1"/>
    <w:rsid w:val="00927F8B"/>
    <w:rsid w:val="0093066F"/>
    <w:rsid w:val="0093094D"/>
    <w:rsid w:val="009316D8"/>
    <w:rsid w:val="0093177A"/>
    <w:rsid w:val="00931A78"/>
    <w:rsid w:val="00932042"/>
    <w:rsid w:val="009321A6"/>
    <w:rsid w:val="00932422"/>
    <w:rsid w:val="0093273A"/>
    <w:rsid w:val="009328C7"/>
    <w:rsid w:val="00932D22"/>
    <w:rsid w:val="0093333E"/>
    <w:rsid w:val="00933383"/>
    <w:rsid w:val="009336EC"/>
    <w:rsid w:val="009337F8"/>
    <w:rsid w:val="00933A1F"/>
    <w:rsid w:val="00933B0D"/>
    <w:rsid w:val="00933F56"/>
    <w:rsid w:val="009341F3"/>
    <w:rsid w:val="00934AD3"/>
    <w:rsid w:val="00934C13"/>
    <w:rsid w:val="00935228"/>
    <w:rsid w:val="009355A2"/>
    <w:rsid w:val="00935F9E"/>
    <w:rsid w:val="009363DC"/>
    <w:rsid w:val="00936461"/>
    <w:rsid w:val="00936D98"/>
    <w:rsid w:val="00937132"/>
    <w:rsid w:val="00937D8F"/>
    <w:rsid w:val="00937E79"/>
    <w:rsid w:val="00940B00"/>
    <w:rsid w:val="00940DEE"/>
    <w:rsid w:val="00940EAE"/>
    <w:rsid w:val="00941082"/>
    <w:rsid w:val="0094117A"/>
    <w:rsid w:val="00941995"/>
    <w:rsid w:val="00942A5B"/>
    <w:rsid w:val="00942C80"/>
    <w:rsid w:val="00943197"/>
    <w:rsid w:val="009435F2"/>
    <w:rsid w:val="0094414B"/>
    <w:rsid w:val="0094451B"/>
    <w:rsid w:val="00944CA3"/>
    <w:rsid w:val="00945180"/>
    <w:rsid w:val="0094581E"/>
    <w:rsid w:val="0094590C"/>
    <w:rsid w:val="00945ABC"/>
    <w:rsid w:val="00946355"/>
    <w:rsid w:val="009468B7"/>
    <w:rsid w:val="00946F21"/>
    <w:rsid w:val="0094724E"/>
    <w:rsid w:val="009472B8"/>
    <w:rsid w:val="0094739E"/>
    <w:rsid w:val="009473CA"/>
    <w:rsid w:val="00947973"/>
    <w:rsid w:val="00947BE6"/>
    <w:rsid w:val="00947D14"/>
    <w:rsid w:val="0095006E"/>
    <w:rsid w:val="0095048D"/>
    <w:rsid w:val="00950FBC"/>
    <w:rsid w:val="00951215"/>
    <w:rsid w:val="00951ADB"/>
    <w:rsid w:val="00952CAB"/>
    <w:rsid w:val="00952F67"/>
    <w:rsid w:val="00953374"/>
    <w:rsid w:val="0095380C"/>
    <w:rsid w:val="00954353"/>
    <w:rsid w:val="00954655"/>
    <w:rsid w:val="00955166"/>
    <w:rsid w:val="0095584D"/>
    <w:rsid w:val="00955C0A"/>
    <w:rsid w:val="00955C4F"/>
    <w:rsid w:val="00956108"/>
    <w:rsid w:val="00957BC0"/>
    <w:rsid w:val="00960086"/>
    <w:rsid w:val="0096087E"/>
    <w:rsid w:val="00960905"/>
    <w:rsid w:val="0096162D"/>
    <w:rsid w:val="009617FD"/>
    <w:rsid w:val="0096223A"/>
    <w:rsid w:val="0096311B"/>
    <w:rsid w:val="009631A8"/>
    <w:rsid w:val="00963277"/>
    <w:rsid w:val="00964A53"/>
    <w:rsid w:val="00964B97"/>
    <w:rsid w:val="00964D35"/>
    <w:rsid w:val="00965299"/>
    <w:rsid w:val="00965340"/>
    <w:rsid w:val="009657F1"/>
    <w:rsid w:val="0096625D"/>
    <w:rsid w:val="00966930"/>
    <w:rsid w:val="00966957"/>
    <w:rsid w:val="00966A0B"/>
    <w:rsid w:val="00967CC8"/>
    <w:rsid w:val="00970140"/>
    <w:rsid w:val="009709F8"/>
    <w:rsid w:val="00970BA8"/>
    <w:rsid w:val="00971022"/>
    <w:rsid w:val="00971406"/>
    <w:rsid w:val="00971A1E"/>
    <w:rsid w:val="00971BBD"/>
    <w:rsid w:val="00971E83"/>
    <w:rsid w:val="00972929"/>
    <w:rsid w:val="00972965"/>
    <w:rsid w:val="0097296D"/>
    <w:rsid w:val="00972F91"/>
    <w:rsid w:val="00972FE3"/>
    <w:rsid w:val="00973117"/>
    <w:rsid w:val="00973396"/>
    <w:rsid w:val="009737E7"/>
    <w:rsid w:val="00973827"/>
    <w:rsid w:val="00973E5C"/>
    <w:rsid w:val="009742D3"/>
    <w:rsid w:val="009746CD"/>
    <w:rsid w:val="00974B3B"/>
    <w:rsid w:val="00975D20"/>
    <w:rsid w:val="00975E42"/>
    <w:rsid w:val="00975FCC"/>
    <w:rsid w:val="00976062"/>
    <w:rsid w:val="00976254"/>
    <w:rsid w:val="0097678A"/>
    <w:rsid w:val="00976B54"/>
    <w:rsid w:val="00976E0A"/>
    <w:rsid w:val="009770B8"/>
    <w:rsid w:val="009772D7"/>
    <w:rsid w:val="009773B0"/>
    <w:rsid w:val="0097756E"/>
    <w:rsid w:val="00977BA7"/>
    <w:rsid w:val="00980348"/>
    <w:rsid w:val="00980517"/>
    <w:rsid w:val="00980731"/>
    <w:rsid w:val="00980890"/>
    <w:rsid w:val="00980A60"/>
    <w:rsid w:val="009811D4"/>
    <w:rsid w:val="009812CD"/>
    <w:rsid w:val="00981513"/>
    <w:rsid w:val="0098194F"/>
    <w:rsid w:val="00981E5D"/>
    <w:rsid w:val="00981EA4"/>
    <w:rsid w:val="009820B1"/>
    <w:rsid w:val="0098256C"/>
    <w:rsid w:val="009826C8"/>
    <w:rsid w:val="009826DE"/>
    <w:rsid w:val="00982FA7"/>
    <w:rsid w:val="0098316F"/>
    <w:rsid w:val="009836E4"/>
    <w:rsid w:val="00983AF5"/>
    <w:rsid w:val="0098412F"/>
    <w:rsid w:val="00984790"/>
    <w:rsid w:val="00984CDE"/>
    <w:rsid w:val="009850A0"/>
    <w:rsid w:val="009853E1"/>
    <w:rsid w:val="00985C48"/>
    <w:rsid w:val="00985F28"/>
    <w:rsid w:val="00985FE4"/>
    <w:rsid w:val="009860B4"/>
    <w:rsid w:val="00986149"/>
    <w:rsid w:val="00986176"/>
    <w:rsid w:val="00986B92"/>
    <w:rsid w:val="00986E7F"/>
    <w:rsid w:val="009874D1"/>
    <w:rsid w:val="00987536"/>
    <w:rsid w:val="00987556"/>
    <w:rsid w:val="00987E30"/>
    <w:rsid w:val="00987F83"/>
    <w:rsid w:val="009900FD"/>
    <w:rsid w:val="0099051A"/>
    <w:rsid w:val="0099053A"/>
    <w:rsid w:val="00990991"/>
    <w:rsid w:val="00990BD5"/>
    <w:rsid w:val="00990CC0"/>
    <w:rsid w:val="00990DC2"/>
    <w:rsid w:val="009910FB"/>
    <w:rsid w:val="00991278"/>
    <w:rsid w:val="009913CC"/>
    <w:rsid w:val="0099196F"/>
    <w:rsid w:val="00991F66"/>
    <w:rsid w:val="009921E5"/>
    <w:rsid w:val="00992B98"/>
    <w:rsid w:val="00992DF7"/>
    <w:rsid w:val="00993467"/>
    <w:rsid w:val="0099359F"/>
    <w:rsid w:val="009946FE"/>
    <w:rsid w:val="00994871"/>
    <w:rsid w:val="00994E08"/>
    <w:rsid w:val="00994E76"/>
    <w:rsid w:val="00995030"/>
    <w:rsid w:val="009951F9"/>
    <w:rsid w:val="00995429"/>
    <w:rsid w:val="0099584D"/>
    <w:rsid w:val="00995C95"/>
    <w:rsid w:val="00995E85"/>
    <w:rsid w:val="00996468"/>
    <w:rsid w:val="00996876"/>
    <w:rsid w:val="00996CB4"/>
    <w:rsid w:val="00996FFA"/>
    <w:rsid w:val="00997252"/>
    <w:rsid w:val="009973F1"/>
    <w:rsid w:val="009973F3"/>
    <w:rsid w:val="009978F0"/>
    <w:rsid w:val="009A010D"/>
    <w:rsid w:val="009A0A90"/>
    <w:rsid w:val="009A0C6F"/>
    <w:rsid w:val="009A0ECE"/>
    <w:rsid w:val="009A14EF"/>
    <w:rsid w:val="009A15C8"/>
    <w:rsid w:val="009A15F2"/>
    <w:rsid w:val="009A26F5"/>
    <w:rsid w:val="009A2D32"/>
    <w:rsid w:val="009A2DF9"/>
    <w:rsid w:val="009A36BC"/>
    <w:rsid w:val="009A388B"/>
    <w:rsid w:val="009A3A86"/>
    <w:rsid w:val="009A4869"/>
    <w:rsid w:val="009A4C55"/>
    <w:rsid w:val="009A5021"/>
    <w:rsid w:val="009A5220"/>
    <w:rsid w:val="009A5678"/>
    <w:rsid w:val="009A5761"/>
    <w:rsid w:val="009A61C9"/>
    <w:rsid w:val="009A6A6B"/>
    <w:rsid w:val="009A7593"/>
    <w:rsid w:val="009A78BF"/>
    <w:rsid w:val="009A7AD4"/>
    <w:rsid w:val="009B1067"/>
    <w:rsid w:val="009B1904"/>
    <w:rsid w:val="009B1EF9"/>
    <w:rsid w:val="009B2060"/>
    <w:rsid w:val="009B26AC"/>
    <w:rsid w:val="009B2E91"/>
    <w:rsid w:val="009B37E2"/>
    <w:rsid w:val="009B402E"/>
    <w:rsid w:val="009B4519"/>
    <w:rsid w:val="009B4F52"/>
    <w:rsid w:val="009B506B"/>
    <w:rsid w:val="009B57EF"/>
    <w:rsid w:val="009B5983"/>
    <w:rsid w:val="009B5A99"/>
    <w:rsid w:val="009B5B85"/>
    <w:rsid w:val="009B688A"/>
    <w:rsid w:val="009B6C49"/>
    <w:rsid w:val="009B7204"/>
    <w:rsid w:val="009B780A"/>
    <w:rsid w:val="009B7850"/>
    <w:rsid w:val="009C0074"/>
    <w:rsid w:val="009C01E9"/>
    <w:rsid w:val="009C0564"/>
    <w:rsid w:val="009C100F"/>
    <w:rsid w:val="009C1A47"/>
    <w:rsid w:val="009C1D17"/>
    <w:rsid w:val="009C2685"/>
    <w:rsid w:val="009C3077"/>
    <w:rsid w:val="009C3542"/>
    <w:rsid w:val="009C39BC"/>
    <w:rsid w:val="009C3C96"/>
    <w:rsid w:val="009C4643"/>
    <w:rsid w:val="009C4BC2"/>
    <w:rsid w:val="009C4D22"/>
    <w:rsid w:val="009C5937"/>
    <w:rsid w:val="009C5E5A"/>
    <w:rsid w:val="009C6204"/>
    <w:rsid w:val="009C6F63"/>
    <w:rsid w:val="009C72E9"/>
    <w:rsid w:val="009C7320"/>
    <w:rsid w:val="009C7F83"/>
    <w:rsid w:val="009D0729"/>
    <w:rsid w:val="009D0F66"/>
    <w:rsid w:val="009D1731"/>
    <w:rsid w:val="009D1A06"/>
    <w:rsid w:val="009D1BA4"/>
    <w:rsid w:val="009D1DD8"/>
    <w:rsid w:val="009D2008"/>
    <w:rsid w:val="009D22CB"/>
    <w:rsid w:val="009D22E4"/>
    <w:rsid w:val="009D22F7"/>
    <w:rsid w:val="009D2398"/>
    <w:rsid w:val="009D25E6"/>
    <w:rsid w:val="009D2A8A"/>
    <w:rsid w:val="009D2C20"/>
    <w:rsid w:val="009D30E0"/>
    <w:rsid w:val="009D319C"/>
    <w:rsid w:val="009D3462"/>
    <w:rsid w:val="009D3E4C"/>
    <w:rsid w:val="009D42BE"/>
    <w:rsid w:val="009D4442"/>
    <w:rsid w:val="009D481C"/>
    <w:rsid w:val="009D4C6B"/>
    <w:rsid w:val="009D5106"/>
    <w:rsid w:val="009D54FC"/>
    <w:rsid w:val="009D5A4D"/>
    <w:rsid w:val="009D5BAB"/>
    <w:rsid w:val="009D5C95"/>
    <w:rsid w:val="009D6143"/>
    <w:rsid w:val="009D6154"/>
    <w:rsid w:val="009D646E"/>
    <w:rsid w:val="009D6A0A"/>
    <w:rsid w:val="009E0061"/>
    <w:rsid w:val="009E058F"/>
    <w:rsid w:val="009E0637"/>
    <w:rsid w:val="009E06D0"/>
    <w:rsid w:val="009E0A9E"/>
    <w:rsid w:val="009E19A2"/>
    <w:rsid w:val="009E245F"/>
    <w:rsid w:val="009E2DA4"/>
    <w:rsid w:val="009E2E0E"/>
    <w:rsid w:val="009E2F99"/>
    <w:rsid w:val="009E303D"/>
    <w:rsid w:val="009E3A0F"/>
    <w:rsid w:val="009E3AFD"/>
    <w:rsid w:val="009E3CDD"/>
    <w:rsid w:val="009E3F22"/>
    <w:rsid w:val="009E4351"/>
    <w:rsid w:val="009E4B16"/>
    <w:rsid w:val="009E51EA"/>
    <w:rsid w:val="009E541F"/>
    <w:rsid w:val="009E5645"/>
    <w:rsid w:val="009E5A16"/>
    <w:rsid w:val="009E5C60"/>
    <w:rsid w:val="009E64DB"/>
    <w:rsid w:val="009E6794"/>
    <w:rsid w:val="009E7189"/>
    <w:rsid w:val="009E7391"/>
    <w:rsid w:val="009E76BF"/>
    <w:rsid w:val="009E7914"/>
    <w:rsid w:val="009E7E46"/>
    <w:rsid w:val="009E7F00"/>
    <w:rsid w:val="009E7F44"/>
    <w:rsid w:val="009E7FC1"/>
    <w:rsid w:val="009F01E1"/>
    <w:rsid w:val="009F07F5"/>
    <w:rsid w:val="009F0A26"/>
    <w:rsid w:val="009F0B4D"/>
    <w:rsid w:val="009F1096"/>
    <w:rsid w:val="009F150E"/>
    <w:rsid w:val="009F1F5E"/>
    <w:rsid w:val="009F274C"/>
    <w:rsid w:val="009F27AD"/>
    <w:rsid w:val="009F3030"/>
    <w:rsid w:val="009F3FB5"/>
    <w:rsid w:val="009F4209"/>
    <w:rsid w:val="009F445B"/>
    <w:rsid w:val="009F49CC"/>
    <w:rsid w:val="009F504F"/>
    <w:rsid w:val="009F521F"/>
    <w:rsid w:val="009F5236"/>
    <w:rsid w:val="009F553C"/>
    <w:rsid w:val="009F59F8"/>
    <w:rsid w:val="009F64BE"/>
    <w:rsid w:val="009F6C3A"/>
    <w:rsid w:val="009F6FF1"/>
    <w:rsid w:val="009F7215"/>
    <w:rsid w:val="009F7629"/>
    <w:rsid w:val="009F7697"/>
    <w:rsid w:val="009F797C"/>
    <w:rsid w:val="009F7F5B"/>
    <w:rsid w:val="009F7FDA"/>
    <w:rsid w:val="00A00060"/>
    <w:rsid w:val="00A005B0"/>
    <w:rsid w:val="00A00697"/>
    <w:rsid w:val="00A01318"/>
    <w:rsid w:val="00A0153F"/>
    <w:rsid w:val="00A01F17"/>
    <w:rsid w:val="00A02044"/>
    <w:rsid w:val="00A022A5"/>
    <w:rsid w:val="00A02C79"/>
    <w:rsid w:val="00A03011"/>
    <w:rsid w:val="00A0314A"/>
    <w:rsid w:val="00A034AA"/>
    <w:rsid w:val="00A03A22"/>
    <w:rsid w:val="00A04062"/>
    <w:rsid w:val="00A04210"/>
    <w:rsid w:val="00A04634"/>
    <w:rsid w:val="00A0467E"/>
    <w:rsid w:val="00A04914"/>
    <w:rsid w:val="00A04B07"/>
    <w:rsid w:val="00A04DB7"/>
    <w:rsid w:val="00A0577E"/>
    <w:rsid w:val="00A05A48"/>
    <w:rsid w:val="00A05D57"/>
    <w:rsid w:val="00A06119"/>
    <w:rsid w:val="00A06D3D"/>
    <w:rsid w:val="00A0726C"/>
    <w:rsid w:val="00A07A48"/>
    <w:rsid w:val="00A07CF1"/>
    <w:rsid w:val="00A1049A"/>
    <w:rsid w:val="00A10787"/>
    <w:rsid w:val="00A108EE"/>
    <w:rsid w:val="00A10BB8"/>
    <w:rsid w:val="00A1139D"/>
    <w:rsid w:val="00A1200D"/>
    <w:rsid w:val="00A1296E"/>
    <w:rsid w:val="00A137E4"/>
    <w:rsid w:val="00A13DF5"/>
    <w:rsid w:val="00A1440B"/>
    <w:rsid w:val="00A14813"/>
    <w:rsid w:val="00A1566A"/>
    <w:rsid w:val="00A165BF"/>
    <w:rsid w:val="00A16619"/>
    <w:rsid w:val="00A16E89"/>
    <w:rsid w:val="00A172E8"/>
    <w:rsid w:val="00A1737D"/>
    <w:rsid w:val="00A1756A"/>
    <w:rsid w:val="00A179FF"/>
    <w:rsid w:val="00A21556"/>
    <w:rsid w:val="00A218A8"/>
    <w:rsid w:val="00A21A36"/>
    <w:rsid w:val="00A21B20"/>
    <w:rsid w:val="00A21D7C"/>
    <w:rsid w:val="00A22334"/>
    <w:rsid w:val="00A22612"/>
    <w:rsid w:val="00A241A0"/>
    <w:rsid w:val="00A24EC4"/>
    <w:rsid w:val="00A25294"/>
    <w:rsid w:val="00A254EE"/>
    <w:rsid w:val="00A256B3"/>
    <w:rsid w:val="00A25BE7"/>
    <w:rsid w:val="00A25BFB"/>
    <w:rsid w:val="00A26CEB"/>
    <w:rsid w:val="00A27008"/>
    <w:rsid w:val="00A2716D"/>
    <w:rsid w:val="00A27CDF"/>
    <w:rsid w:val="00A27D1A"/>
    <w:rsid w:val="00A30818"/>
    <w:rsid w:val="00A308BB"/>
    <w:rsid w:val="00A30987"/>
    <w:rsid w:val="00A309C6"/>
    <w:rsid w:val="00A30B8E"/>
    <w:rsid w:val="00A30D13"/>
    <w:rsid w:val="00A310AC"/>
    <w:rsid w:val="00A311CE"/>
    <w:rsid w:val="00A314F9"/>
    <w:rsid w:val="00A319D0"/>
    <w:rsid w:val="00A31C9D"/>
    <w:rsid w:val="00A31FBA"/>
    <w:rsid w:val="00A32316"/>
    <w:rsid w:val="00A32B3E"/>
    <w:rsid w:val="00A32BA6"/>
    <w:rsid w:val="00A3313E"/>
    <w:rsid w:val="00A33172"/>
    <w:rsid w:val="00A332AF"/>
    <w:rsid w:val="00A340F1"/>
    <w:rsid w:val="00A3432B"/>
    <w:rsid w:val="00A346BA"/>
    <w:rsid w:val="00A347D6"/>
    <w:rsid w:val="00A34B40"/>
    <w:rsid w:val="00A34C67"/>
    <w:rsid w:val="00A34D62"/>
    <w:rsid w:val="00A36099"/>
    <w:rsid w:val="00A3611D"/>
    <w:rsid w:val="00A36339"/>
    <w:rsid w:val="00A366E4"/>
    <w:rsid w:val="00A36C4F"/>
    <w:rsid w:val="00A377A7"/>
    <w:rsid w:val="00A37C33"/>
    <w:rsid w:val="00A37CB5"/>
    <w:rsid w:val="00A37E09"/>
    <w:rsid w:val="00A40C45"/>
    <w:rsid w:val="00A40E3C"/>
    <w:rsid w:val="00A41B72"/>
    <w:rsid w:val="00A41E37"/>
    <w:rsid w:val="00A4206D"/>
    <w:rsid w:val="00A42857"/>
    <w:rsid w:val="00A42A14"/>
    <w:rsid w:val="00A4376F"/>
    <w:rsid w:val="00A43A8F"/>
    <w:rsid w:val="00A445A1"/>
    <w:rsid w:val="00A44DDD"/>
    <w:rsid w:val="00A451C7"/>
    <w:rsid w:val="00A4549F"/>
    <w:rsid w:val="00A45B9B"/>
    <w:rsid w:val="00A45F18"/>
    <w:rsid w:val="00A4608B"/>
    <w:rsid w:val="00A460CE"/>
    <w:rsid w:val="00A46238"/>
    <w:rsid w:val="00A462FE"/>
    <w:rsid w:val="00A46A05"/>
    <w:rsid w:val="00A473FA"/>
    <w:rsid w:val="00A477C9"/>
    <w:rsid w:val="00A47A53"/>
    <w:rsid w:val="00A47F69"/>
    <w:rsid w:val="00A501C9"/>
    <w:rsid w:val="00A50506"/>
    <w:rsid w:val="00A505E4"/>
    <w:rsid w:val="00A50D02"/>
    <w:rsid w:val="00A51CF4"/>
    <w:rsid w:val="00A51D25"/>
    <w:rsid w:val="00A5223B"/>
    <w:rsid w:val="00A52757"/>
    <w:rsid w:val="00A53425"/>
    <w:rsid w:val="00A53D03"/>
    <w:rsid w:val="00A53F55"/>
    <w:rsid w:val="00A5417B"/>
    <w:rsid w:val="00A54599"/>
    <w:rsid w:val="00A549EF"/>
    <w:rsid w:val="00A54B82"/>
    <w:rsid w:val="00A54EAC"/>
    <w:rsid w:val="00A55DCF"/>
    <w:rsid w:val="00A5663B"/>
    <w:rsid w:val="00A569D4"/>
    <w:rsid w:val="00A572DA"/>
    <w:rsid w:val="00A57F1A"/>
    <w:rsid w:val="00A60163"/>
    <w:rsid w:val="00A6038D"/>
    <w:rsid w:val="00A60762"/>
    <w:rsid w:val="00A60CF0"/>
    <w:rsid w:val="00A60FF7"/>
    <w:rsid w:val="00A61429"/>
    <w:rsid w:val="00A61514"/>
    <w:rsid w:val="00A61645"/>
    <w:rsid w:val="00A61648"/>
    <w:rsid w:val="00A61A52"/>
    <w:rsid w:val="00A61F64"/>
    <w:rsid w:val="00A62080"/>
    <w:rsid w:val="00A62216"/>
    <w:rsid w:val="00A6245E"/>
    <w:rsid w:val="00A62691"/>
    <w:rsid w:val="00A630A2"/>
    <w:rsid w:val="00A632B8"/>
    <w:rsid w:val="00A63382"/>
    <w:rsid w:val="00A63ADA"/>
    <w:rsid w:val="00A63BF3"/>
    <w:rsid w:val="00A64340"/>
    <w:rsid w:val="00A64942"/>
    <w:rsid w:val="00A64C1A"/>
    <w:rsid w:val="00A64E6D"/>
    <w:rsid w:val="00A653F0"/>
    <w:rsid w:val="00A65596"/>
    <w:rsid w:val="00A65670"/>
    <w:rsid w:val="00A65911"/>
    <w:rsid w:val="00A659D8"/>
    <w:rsid w:val="00A6643C"/>
    <w:rsid w:val="00A66B37"/>
    <w:rsid w:val="00A66F8F"/>
    <w:rsid w:val="00A67277"/>
    <w:rsid w:val="00A67544"/>
    <w:rsid w:val="00A675D2"/>
    <w:rsid w:val="00A67695"/>
    <w:rsid w:val="00A67DAF"/>
    <w:rsid w:val="00A702A4"/>
    <w:rsid w:val="00A7057D"/>
    <w:rsid w:val="00A7060D"/>
    <w:rsid w:val="00A7075B"/>
    <w:rsid w:val="00A711A2"/>
    <w:rsid w:val="00A71CE6"/>
    <w:rsid w:val="00A71D23"/>
    <w:rsid w:val="00A729E1"/>
    <w:rsid w:val="00A72BFD"/>
    <w:rsid w:val="00A7333A"/>
    <w:rsid w:val="00A73984"/>
    <w:rsid w:val="00A73B1F"/>
    <w:rsid w:val="00A73D0D"/>
    <w:rsid w:val="00A7455B"/>
    <w:rsid w:val="00A74A92"/>
    <w:rsid w:val="00A74C53"/>
    <w:rsid w:val="00A75ABB"/>
    <w:rsid w:val="00A75B40"/>
    <w:rsid w:val="00A75CC1"/>
    <w:rsid w:val="00A75E88"/>
    <w:rsid w:val="00A76441"/>
    <w:rsid w:val="00A76DB7"/>
    <w:rsid w:val="00A77D40"/>
    <w:rsid w:val="00A803EF"/>
    <w:rsid w:val="00A80439"/>
    <w:rsid w:val="00A8056E"/>
    <w:rsid w:val="00A80682"/>
    <w:rsid w:val="00A82D58"/>
    <w:rsid w:val="00A835F2"/>
    <w:rsid w:val="00A83805"/>
    <w:rsid w:val="00A83865"/>
    <w:rsid w:val="00A8399D"/>
    <w:rsid w:val="00A83E3D"/>
    <w:rsid w:val="00A8443A"/>
    <w:rsid w:val="00A8479C"/>
    <w:rsid w:val="00A8554F"/>
    <w:rsid w:val="00A8557B"/>
    <w:rsid w:val="00A8584C"/>
    <w:rsid w:val="00A85A05"/>
    <w:rsid w:val="00A85A17"/>
    <w:rsid w:val="00A86D63"/>
    <w:rsid w:val="00A872B0"/>
    <w:rsid w:val="00A87418"/>
    <w:rsid w:val="00A875F6"/>
    <w:rsid w:val="00A87797"/>
    <w:rsid w:val="00A87921"/>
    <w:rsid w:val="00A908EF"/>
    <w:rsid w:val="00A90E72"/>
    <w:rsid w:val="00A90F2D"/>
    <w:rsid w:val="00A91611"/>
    <w:rsid w:val="00A91654"/>
    <w:rsid w:val="00A91B2C"/>
    <w:rsid w:val="00A9229C"/>
    <w:rsid w:val="00A922A2"/>
    <w:rsid w:val="00A92955"/>
    <w:rsid w:val="00A9327B"/>
    <w:rsid w:val="00A93B69"/>
    <w:rsid w:val="00A950F2"/>
    <w:rsid w:val="00A95166"/>
    <w:rsid w:val="00A95A83"/>
    <w:rsid w:val="00A95CF8"/>
    <w:rsid w:val="00A95EE1"/>
    <w:rsid w:val="00A963C7"/>
    <w:rsid w:val="00A965FD"/>
    <w:rsid w:val="00A97217"/>
    <w:rsid w:val="00A97567"/>
    <w:rsid w:val="00A97806"/>
    <w:rsid w:val="00AA023B"/>
    <w:rsid w:val="00AA0442"/>
    <w:rsid w:val="00AA04B6"/>
    <w:rsid w:val="00AA051B"/>
    <w:rsid w:val="00AA0B1A"/>
    <w:rsid w:val="00AA1626"/>
    <w:rsid w:val="00AA1AE5"/>
    <w:rsid w:val="00AA1C25"/>
    <w:rsid w:val="00AA340D"/>
    <w:rsid w:val="00AA3DB7"/>
    <w:rsid w:val="00AA51F5"/>
    <w:rsid w:val="00AA5E3B"/>
    <w:rsid w:val="00AA62BE"/>
    <w:rsid w:val="00AA68B4"/>
    <w:rsid w:val="00AA6AC5"/>
    <w:rsid w:val="00AA6B39"/>
    <w:rsid w:val="00AA780D"/>
    <w:rsid w:val="00AA7B5C"/>
    <w:rsid w:val="00AB0543"/>
    <w:rsid w:val="00AB0A3E"/>
    <w:rsid w:val="00AB0AC9"/>
    <w:rsid w:val="00AB1846"/>
    <w:rsid w:val="00AB185A"/>
    <w:rsid w:val="00AB1BA7"/>
    <w:rsid w:val="00AB1C05"/>
    <w:rsid w:val="00AB1E04"/>
    <w:rsid w:val="00AB20CC"/>
    <w:rsid w:val="00AB24CA"/>
    <w:rsid w:val="00AB272E"/>
    <w:rsid w:val="00AB29CF"/>
    <w:rsid w:val="00AB3113"/>
    <w:rsid w:val="00AB3152"/>
    <w:rsid w:val="00AB348A"/>
    <w:rsid w:val="00AB35F2"/>
    <w:rsid w:val="00AB3F38"/>
    <w:rsid w:val="00AB4013"/>
    <w:rsid w:val="00AB43EC"/>
    <w:rsid w:val="00AB4903"/>
    <w:rsid w:val="00AB4BF4"/>
    <w:rsid w:val="00AB56EF"/>
    <w:rsid w:val="00AB5ADF"/>
    <w:rsid w:val="00AB5BA9"/>
    <w:rsid w:val="00AB5CAB"/>
    <w:rsid w:val="00AB5E57"/>
    <w:rsid w:val="00AB68FD"/>
    <w:rsid w:val="00AB6E34"/>
    <w:rsid w:val="00AB6F27"/>
    <w:rsid w:val="00AB725F"/>
    <w:rsid w:val="00AB74A4"/>
    <w:rsid w:val="00AB797E"/>
    <w:rsid w:val="00AC00BF"/>
    <w:rsid w:val="00AC0705"/>
    <w:rsid w:val="00AC0A0B"/>
    <w:rsid w:val="00AC109B"/>
    <w:rsid w:val="00AC12A4"/>
    <w:rsid w:val="00AC12AB"/>
    <w:rsid w:val="00AC13BD"/>
    <w:rsid w:val="00AC15B9"/>
    <w:rsid w:val="00AC1C8D"/>
    <w:rsid w:val="00AC222A"/>
    <w:rsid w:val="00AC2D7B"/>
    <w:rsid w:val="00AC340E"/>
    <w:rsid w:val="00AC35A6"/>
    <w:rsid w:val="00AC3C3D"/>
    <w:rsid w:val="00AC45DB"/>
    <w:rsid w:val="00AC53C3"/>
    <w:rsid w:val="00AC5B43"/>
    <w:rsid w:val="00AC6677"/>
    <w:rsid w:val="00AC6C36"/>
    <w:rsid w:val="00AC74DA"/>
    <w:rsid w:val="00AC7872"/>
    <w:rsid w:val="00AC7A2B"/>
    <w:rsid w:val="00AC7C25"/>
    <w:rsid w:val="00AD0A51"/>
    <w:rsid w:val="00AD0B37"/>
    <w:rsid w:val="00AD0DC7"/>
    <w:rsid w:val="00AD10E0"/>
    <w:rsid w:val="00AD11F7"/>
    <w:rsid w:val="00AD1DB7"/>
    <w:rsid w:val="00AD2120"/>
    <w:rsid w:val="00AD2852"/>
    <w:rsid w:val="00AD3286"/>
    <w:rsid w:val="00AD32A7"/>
    <w:rsid w:val="00AD3400"/>
    <w:rsid w:val="00AD3976"/>
    <w:rsid w:val="00AD4CB8"/>
    <w:rsid w:val="00AD4D2A"/>
    <w:rsid w:val="00AD4EBD"/>
    <w:rsid w:val="00AD542F"/>
    <w:rsid w:val="00AD7171"/>
    <w:rsid w:val="00AD7305"/>
    <w:rsid w:val="00AD7C82"/>
    <w:rsid w:val="00AD7E64"/>
    <w:rsid w:val="00AE0BCD"/>
    <w:rsid w:val="00AE0C56"/>
    <w:rsid w:val="00AE149E"/>
    <w:rsid w:val="00AE1558"/>
    <w:rsid w:val="00AE1A29"/>
    <w:rsid w:val="00AE1A93"/>
    <w:rsid w:val="00AE22D8"/>
    <w:rsid w:val="00AE22F2"/>
    <w:rsid w:val="00AE29FC"/>
    <w:rsid w:val="00AE2A5C"/>
    <w:rsid w:val="00AE2F3F"/>
    <w:rsid w:val="00AE37C8"/>
    <w:rsid w:val="00AE3B4E"/>
    <w:rsid w:val="00AE3B9F"/>
    <w:rsid w:val="00AE3BC9"/>
    <w:rsid w:val="00AE4656"/>
    <w:rsid w:val="00AE4748"/>
    <w:rsid w:val="00AE483B"/>
    <w:rsid w:val="00AE4EED"/>
    <w:rsid w:val="00AE54F2"/>
    <w:rsid w:val="00AE562F"/>
    <w:rsid w:val="00AE59EC"/>
    <w:rsid w:val="00AE610E"/>
    <w:rsid w:val="00AE6461"/>
    <w:rsid w:val="00AE67B3"/>
    <w:rsid w:val="00AE7266"/>
    <w:rsid w:val="00AE76B1"/>
    <w:rsid w:val="00AE7864"/>
    <w:rsid w:val="00AE7949"/>
    <w:rsid w:val="00AF003E"/>
    <w:rsid w:val="00AF06D2"/>
    <w:rsid w:val="00AF0971"/>
    <w:rsid w:val="00AF132F"/>
    <w:rsid w:val="00AF1454"/>
    <w:rsid w:val="00AF19A0"/>
    <w:rsid w:val="00AF21AF"/>
    <w:rsid w:val="00AF25D5"/>
    <w:rsid w:val="00AF2789"/>
    <w:rsid w:val="00AF37B6"/>
    <w:rsid w:val="00AF3A07"/>
    <w:rsid w:val="00AF3DBB"/>
    <w:rsid w:val="00AF3E0B"/>
    <w:rsid w:val="00AF4036"/>
    <w:rsid w:val="00AF4A05"/>
    <w:rsid w:val="00AF5194"/>
    <w:rsid w:val="00AF53EF"/>
    <w:rsid w:val="00AF6B09"/>
    <w:rsid w:val="00AF6BA4"/>
    <w:rsid w:val="00AF70E4"/>
    <w:rsid w:val="00AF73C3"/>
    <w:rsid w:val="00AF795C"/>
    <w:rsid w:val="00AF7B45"/>
    <w:rsid w:val="00AF7ED7"/>
    <w:rsid w:val="00B003BE"/>
    <w:rsid w:val="00B00752"/>
    <w:rsid w:val="00B009C8"/>
    <w:rsid w:val="00B01054"/>
    <w:rsid w:val="00B010E5"/>
    <w:rsid w:val="00B017FA"/>
    <w:rsid w:val="00B0198A"/>
    <w:rsid w:val="00B01C2B"/>
    <w:rsid w:val="00B026C1"/>
    <w:rsid w:val="00B02B9C"/>
    <w:rsid w:val="00B02C12"/>
    <w:rsid w:val="00B02CBA"/>
    <w:rsid w:val="00B0353B"/>
    <w:rsid w:val="00B0369D"/>
    <w:rsid w:val="00B0379D"/>
    <w:rsid w:val="00B0402F"/>
    <w:rsid w:val="00B040B2"/>
    <w:rsid w:val="00B04866"/>
    <w:rsid w:val="00B049EE"/>
    <w:rsid w:val="00B056B3"/>
    <w:rsid w:val="00B05FC5"/>
    <w:rsid w:val="00B06BE0"/>
    <w:rsid w:val="00B06CC5"/>
    <w:rsid w:val="00B0715D"/>
    <w:rsid w:val="00B07321"/>
    <w:rsid w:val="00B076A2"/>
    <w:rsid w:val="00B07790"/>
    <w:rsid w:val="00B10558"/>
    <w:rsid w:val="00B10658"/>
    <w:rsid w:val="00B11043"/>
    <w:rsid w:val="00B110FD"/>
    <w:rsid w:val="00B113A2"/>
    <w:rsid w:val="00B11969"/>
    <w:rsid w:val="00B11D7D"/>
    <w:rsid w:val="00B12BC6"/>
    <w:rsid w:val="00B13258"/>
    <w:rsid w:val="00B136B6"/>
    <w:rsid w:val="00B13A64"/>
    <w:rsid w:val="00B14299"/>
    <w:rsid w:val="00B153E8"/>
    <w:rsid w:val="00B156A9"/>
    <w:rsid w:val="00B15B1B"/>
    <w:rsid w:val="00B15F83"/>
    <w:rsid w:val="00B160FF"/>
    <w:rsid w:val="00B16142"/>
    <w:rsid w:val="00B16322"/>
    <w:rsid w:val="00B1662E"/>
    <w:rsid w:val="00B168CC"/>
    <w:rsid w:val="00B16A6F"/>
    <w:rsid w:val="00B16C4E"/>
    <w:rsid w:val="00B16DA5"/>
    <w:rsid w:val="00B1749D"/>
    <w:rsid w:val="00B17678"/>
    <w:rsid w:val="00B17E2A"/>
    <w:rsid w:val="00B200BD"/>
    <w:rsid w:val="00B208BD"/>
    <w:rsid w:val="00B2103E"/>
    <w:rsid w:val="00B21D3A"/>
    <w:rsid w:val="00B21F5F"/>
    <w:rsid w:val="00B2242A"/>
    <w:rsid w:val="00B22C0D"/>
    <w:rsid w:val="00B23747"/>
    <w:rsid w:val="00B23AF4"/>
    <w:rsid w:val="00B23C15"/>
    <w:rsid w:val="00B2511F"/>
    <w:rsid w:val="00B25762"/>
    <w:rsid w:val="00B25AED"/>
    <w:rsid w:val="00B25B40"/>
    <w:rsid w:val="00B25BB6"/>
    <w:rsid w:val="00B25FDE"/>
    <w:rsid w:val="00B2679B"/>
    <w:rsid w:val="00B268E0"/>
    <w:rsid w:val="00B26AB0"/>
    <w:rsid w:val="00B26AD2"/>
    <w:rsid w:val="00B26CA2"/>
    <w:rsid w:val="00B2702B"/>
    <w:rsid w:val="00B3080A"/>
    <w:rsid w:val="00B30847"/>
    <w:rsid w:val="00B30B4E"/>
    <w:rsid w:val="00B30DC8"/>
    <w:rsid w:val="00B31246"/>
    <w:rsid w:val="00B31456"/>
    <w:rsid w:val="00B3179D"/>
    <w:rsid w:val="00B31CB2"/>
    <w:rsid w:val="00B31EB2"/>
    <w:rsid w:val="00B31F02"/>
    <w:rsid w:val="00B32444"/>
    <w:rsid w:val="00B3248E"/>
    <w:rsid w:val="00B3264D"/>
    <w:rsid w:val="00B326FF"/>
    <w:rsid w:val="00B33CEF"/>
    <w:rsid w:val="00B340AA"/>
    <w:rsid w:val="00B3454F"/>
    <w:rsid w:val="00B34556"/>
    <w:rsid w:val="00B34A9F"/>
    <w:rsid w:val="00B34B80"/>
    <w:rsid w:val="00B34C33"/>
    <w:rsid w:val="00B34DC0"/>
    <w:rsid w:val="00B3575E"/>
    <w:rsid w:val="00B35ADB"/>
    <w:rsid w:val="00B35CDA"/>
    <w:rsid w:val="00B3645F"/>
    <w:rsid w:val="00B36C46"/>
    <w:rsid w:val="00B36DCF"/>
    <w:rsid w:val="00B37182"/>
    <w:rsid w:val="00B373EB"/>
    <w:rsid w:val="00B375BB"/>
    <w:rsid w:val="00B37896"/>
    <w:rsid w:val="00B378B6"/>
    <w:rsid w:val="00B37CEF"/>
    <w:rsid w:val="00B37D97"/>
    <w:rsid w:val="00B411BD"/>
    <w:rsid w:val="00B412E0"/>
    <w:rsid w:val="00B41559"/>
    <w:rsid w:val="00B4164B"/>
    <w:rsid w:val="00B418E8"/>
    <w:rsid w:val="00B41986"/>
    <w:rsid w:val="00B42285"/>
    <w:rsid w:val="00B4274B"/>
    <w:rsid w:val="00B427BA"/>
    <w:rsid w:val="00B4284A"/>
    <w:rsid w:val="00B42948"/>
    <w:rsid w:val="00B42CA9"/>
    <w:rsid w:val="00B42FDA"/>
    <w:rsid w:val="00B43080"/>
    <w:rsid w:val="00B431AC"/>
    <w:rsid w:val="00B435B1"/>
    <w:rsid w:val="00B4367F"/>
    <w:rsid w:val="00B4370A"/>
    <w:rsid w:val="00B4376B"/>
    <w:rsid w:val="00B438BA"/>
    <w:rsid w:val="00B43924"/>
    <w:rsid w:val="00B43EBC"/>
    <w:rsid w:val="00B43ED5"/>
    <w:rsid w:val="00B44A08"/>
    <w:rsid w:val="00B44CC1"/>
    <w:rsid w:val="00B44F99"/>
    <w:rsid w:val="00B45220"/>
    <w:rsid w:val="00B45278"/>
    <w:rsid w:val="00B45876"/>
    <w:rsid w:val="00B45FB2"/>
    <w:rsid w:val="00B46A84"/>
    <w:rsid w:val="00B46BBF"/>
    <w:rsid w:val="00B47425"/>
    <w:rsid w:val="00B47818"/>
    <w:rsid w:val="00B47C8A"/>
    <w:rsid w:val="00B50BB2"/>
    <w:rsid w:val="00B50E4E"/>
    <w:rsid w:val="00B51542"/>
    <w:rsid w:val="00B51D1D"/>
    <w:rsid w:val="00B51EE2"/>
    <w:rsid w:val="00B524AB"/>
    <w:rsid w:val="00B52EDD"/>
    <w:rsid w:val="00B5310E"/>
    <w:rsid w:val="00B53E74"/>
    <w:rsid w:val="00B5459B"/>
    <w:rsid w:val="00B54ACC"/>
    <w:rsid w:val="00B54DCB"/>
    <w:rsid w:val="00B55AC2"/>
    <w:rsid w:val="00B560A6"/>
    <w:rsid w:val="00B560C9"/>
    <w:rsid w:val="00B56533"/>
    <w:rsid w:val="00B56CFC"/>
    <w:rsid w:val="00B57396"/>
    <w:rsid w:val="00B57421"/>
    <w:rsid w:val="00B57777"/>
    <w:rsid w:val="00B57A17"/>
    <w:rsid w:val="00B6082B"/>
    <w:rsid w:val="00B6102D"/>
    <w:rsid w:val="00B61BE2"/>
    <w:rsid w:val="00B61C9D"/>
    <w:rsid w:val="00B61F2F"/>
    <w:rsid w:val="00B6206A"/>
    <w:rsid w:val="00B6266F"/>
    <w:rsid w:val="00B62E0B"/>
    <w:rsid w:val="00B632FC"/>
    <w:rsid w:val="00B63C32"/>
    <w:rsid w:val="00B63DF7"/>
    <w:rsid w:val="00B64117"/>
    <w:rsid w:val="00B64434"/>
    <w:rsid w:val="00B64C97"/>
    <w:rsid w:val="00B64D3E"/>
    <w:rsid w:val="00B66D89"/>
    <w:rsid w:val="00B678C9"/>
    <w:rsid w:val="00B67E82"/>
    <w:rsid w:val="00B704A7"/>
    <w:rsid w:val="00B704E5"/>
    <w:rsid w:val="00B70F72"/>
    <w:rsid w:val="00B711CE"/>
    <w:rsid w:val="00B71B7F"/>
    <w:rsid w:val="00B71DC8"/>
    <w:rsid w:val="00B7277C"/>
    <w:rsid w:val="00B73976"/>
    <w:rsid w:val="00B74657"/>
    <w:rsid w:val="00B746C6"/>
    <w:rsid w:val="00B75297"/>
    <w:rsid w:val="00B752F7"/>
    <w:rsid w:val="00B75CDF"/>
    <w:rsid w:val="00B75E61"/>
    <w:rsid w:val="00B7604C"/>
    <w:rsid w:val="00B76278"/>
    <w:rsid w:val="00B7652C"/>
    <w:rsid w:val="00B766BF"/>
    <w:rsid w:val="00B76FA6"/>
    <w:rsid w:val="00B77DB4"/>
    <w:rsid w:val="00B80910"/>
    <w:rsid w:val="00B8149C"/>
    <w:rsid w:val="00B81570"/>
    <w:rsid w:val="00B818F4"/>
    <w:rsid w:val="00B81BC9"/>
    <w:rsid w:val="00B81D0B"/>
    <w:rsid w:val="00B8222F"/>
    <w:rsid w:val="00B82615"/>
    <w:rsid w:val="00B82E06"/>
    <w:rsid w:val="00B83444"/>
    <w:rsid w:val="00B836ED"/>
    <w:rsid w:val="00B8463F"/>
    <w:rsid w:val="00B85107"/>
    <w:rsid w:val="00B85295"/>
    <w:rsid w:val="00B853BE"/>
    <w:rsid w:val="00B85B17"/>
    <w:rsid w:val="00B85B4B"/>
    <w:rsid w:val="00B85C24"/>
    <w:rsid w:val="00B8611F"/>
    <w:rsid w:val="00B86476"/>
    <w:rsid w:val="00B86A3D"/>
    <w:rsid w:val="00B875C7"/>
    <w:rsid w:val="00B9025F"/>
    <w:rsid w:val="00B90D10"/>
    <w:rsid w:val="00B90F98"/>
    <w:rsid w:val="00B90FE5"/>
    <w:rsid w:val="00B91736"/>
    <w:rsid w:val="00B919AD"/>
    <w:rsid w:val="00B91A2B"/>
    <w:rsid w:val="00B91B34"/>
    <w:rsid w:val="00B9204C"/>
    <w:rsid w:val="00B9298E"/>
    <w:rsid w:val="00B92D5B"/>
    <w:rsid w:val="00B92F57"/>
    <w:rsid w:val="00B92FBB"/>
    <w:rsid w:val="00B93204"/>
    <w:rsid w:val="00B93620"/>
    <w:rsid w:val="00B937F1"/>
    <w:rsid w:val="00B93DFF"/>
    <w:rsid w:val="00B94DD6"/>
    <w:rsid w:val="00B94E17"/>
    <w:rsid w:val="00B95621"/>
    <w:rsid w:val="00B957FE"/>
    <w:rsid w:val="00B95C6F"/>
    <w:rsid w:val="00B95CC7"/>
    <w:rsid w:val="00B95F02"/>
    <w:rsid w:val="00B96612"/>
    <w:rsid w:val="00B96BEF"/>
    <w:rsid w:val="00B96EBB"/>
    <w:rsid w:val="00B96FC0"/>
    <w:rsid w:val="00B970F1"/>
    <w:rsid w:val="00B97260"/>
    <w:rsid w:val="00B977E7"/>
    <w:rsid w:val="00B97913"/>
    <w:rsid w:val="00B979C2"/>
    <w:rsid w:val="00B97A32"/>
    <w:rsid w:val="00B97A69"/>
    <w:rsid w:val="00B97B36"/>
    <w:rsid w:val="00B97E4D"/>
    <w:rsid w:val="00BA031F"/>
    <w:rsid w:val="00BA0632"/>
    <w:rsid w:val="00BA08FF"/>
    <w:rsid w:val="00BA0AAA"/>
    <w:rsid w:val="00BA0DFB"/>
    <w:rsid w:val="00BA1CFE"/>
    <w:rsid w:val="00BA22D1"/>
    <w:rsid w:val="00BA2656"/>
    <w:rsid w:val="00BA2FEF"/>
    <w:rsid w:val="00BA41D1"/>
    <w:rsid w:val="00BA4449"/>
    <w:rsid w:val="00BA4D0E"/>
    <w:rsid w:val="00BA58CE"/>
    <w:rsid w:val="00BA5A6E"/>
    <w:rsid w:val="00BA7603"/>
    <w:rsid w:val="00BA766D"/>
    <w:rsid w:val="00BA77B1"/>
    <w:rsid w:val="00BA79B1"/>
    <w:rsid w:val="00BA7E38"/>
    <w:rsid w:val="00BB0B75"/>
    <w:rsid w:val="00BB1548"/>
    <w:rsid w:val="00BB16DB"/>
    <w:rsid w:val="00BB1CE7"/>
    <w:rsid w:val="00BB1F11"/>
    <w:rsid w:val="00BB1FE4"/>
    <w:rsid w:val="00BB2703"/>
    <w:rsid w:val="00BB2C11"/>
    <w:rsid w:val="00BB2FD3"/>
    <w:rsid w:val="00BB2FDF"/>
    <w:rsid w:val="00BB2FFF"/>
    <w:rsid w:val="00BB353B"/>
    <w:rsid w:val="00BB393C"/>
    <w:rsid w:val="00BB3E86"/>
    <w:rsid w:val="00BB4189"/>
    <w:rsid w:val="00BB4371"/>
    <w:rsid w:val="00BB442B"/>
    <w:rsid w:val="00BB4E9D"/>
    <w:rsid w:val="00BB4FB5"/>
    <w:rsid w:val="00BB5082"/>
    <w:rsid w:val="00BB519B"/>
    <w:rsid w:val="00BB5FA5"/>
    <w:rsid w:val="00BB5FCB"/>
    <w:rsid w:val="00BB604B"/>
    <w:rsid w:val="00BB605C"/>
    <w:rsid w:val="00BB65AC"/>
    <w:rsid w:val="00BB66BF"/>
    <w:rsid w:val="00BB6C68"/>
    <w:rsid w:val="00BB70D3"/>
    <w:rsid w:val="00BB7557"/>
    <w:rsid w:val="00BB755C"/>
    <w:rsid w:val="00BC00EC"/>
    <w:rsid w:val="00BC015F"/>
    <w:rsid w:val="00BC08C5"/>
    <w:rsid w:val="00BC0990"/>
    <w:rsid w:val="00BC1099"/>
    <w:rsid w:val="00BC12FB"/>
    <w:rsid w:val="00BC1C3C"/>
    <w:rsid w:val="00BC24AB"/>
    <w:rsid w:val="00BC307F"/>
    <w:rsid w:val="00BC3159"/>
    <w:rsid w:val="00BC3257"/>
    <w:rsid w:val="00BC36E1"/>
    <w:rsid w:val="00BC39DB"/>
    <w:rsid w:val="00BC3A32"/>
    <w:rsid w:val="00BC3B07"/>
    <w:rsid w:val="00BC3DC5"/>
    <w:rsid w:val="00BC3DEA"/>
    <w:rsid w:val="00BC40BC"/>
    <w:rsid w:val="00BC4416"/>
    <w:rsid w:val="00BC46EF"/>
    <w:rsid w:val="00BC52CB"/>
    <w:rsid w:val="00BC588E"/>
    <w:rsid w:val="00BC5D93"/>
    <w:rsid w:val="00BC6565"/>
    <w:rsid w:val="00BC6F21"/>
    <w:rsid w:val="00BC6FD6"/>
    <w:rsid w:val="00BC72F8"/>
    <w:rsid w:val="00BC7326"/>
    <w:rsid w:val="00BC7BC6"/>
    <w:rsid w:val="00BC7DD9"/>
    <w:rsid w:val="00BD0020"/>
    <w:rsid w:val="00BD008E"/>
    <w:rsid w:val="00BD070D"/>
    <w:rsid w:val="00BD0DB5"/>
    <w:rsid w:val="00BD1208"/>
    <w:rsid w:val="00BD137E"/>
    <w:rsid w:val="00BD13CD"/>
    <w:rsid w:val="00BD144C"/>
    <w:rsid w:val="00BD18A6"/>
    <w:rsid w:val="00BD1A23"/>
    <w:rsid w:val="00BD1CDD"/>
    <w:rsid w:val="00BD1D01"/>
    <w:rsid w:val="00BD1F04"/>
    <w:rsid w:val="00BD1F36"/>
    <w:rsid w:val="00BD22C8"/>
    <w:rsid w:val="00BD2CCC"/>
    <w:rsid w:val="00BD2DE0"/>
    <w:rsid w:val="00BD2F3B"/>
    <w:rsid w:val="00BD2F3D"/>
    <w:rsid w:val="00BD3372"/>
    <w:rsid w:val="00BD3F5B"/>
    <w:rsid w:val="00BD4D06"/>
    <w:rsid w:val="00BD50AA"/>
    <w:rsid w:val="00BD5135"/>
    <w:rsid w:val="00BD70D6"/>
    <w:rsid w:val="00BD7151"/>
    <w:rsid w:val="00BD7178"/>
    <w:rsid w:val="00BD7291"/>
    <w:rsid w:val="00BD7482"/>
    <w:rsid w:val="00BD7794"/>
    <w:rsid w:val="00BD7EA3"/>
    <w:rsid w:val="00BD7FE2"/>
    <w:rsid w:val="00BE089C"/>
    <w:rsid w:val="00BE0929"/>
    <w:rsid w:val="00BE0B19"/>
    <w:rsid w:val="00BE0DD8"/>
    <w:rsid w:val="00BE0E99"/>
    <w:rsid w:val="00BE11AE"/>
    <w:rsid w:val="00BE13F0"/>
    <w:rsid w:val="00BE162D"/>
    <w:rsid w:val="00BE1CC9"/>
    <w:rsid w:val="00BE1D82"/>
    <w:rsid w:val="00BE1DA0"/>
    <w:rsid w:val="00BE1E6E"/>
    <w:rsid w:val="00BE1EE4"/>
    <w:rsid w:val="00BE1F8B"/>
    <w:rsid w:val="00BE2B4F"/>
    <w:rsid w:val="00BE2F39"/>
    <w:rsid w:val="00BE3311"/>
    <w:rsid w:val="00BE332D"/>
    <w:rsid w:val="00BE3CF1"/>
    <w:rsid w:val="00BE4B20"/>
    <w:rsid w:val="00BE4BED"/>
    <w:rsid w:val="00BE4E7F"/>
    <w:rsid w:val="00BE5428"/>
    <w:rsid w:val="00BE5B69"/>
    <w:rsid w:val="00BE5F7B"/>
    <w:rsid w:val="00BE5FC4"/>
    <w:rsid w:val="00BE6184"/>
    <w:rsid w:val="00BE648D"/>
    <w:rsid w:val="00BE6716"/>
    <w:rsid w:val="00BE6B59"/>
    <w:rsid w:val="00BE6B74"/>
    <w:rsid w:val="00BE70CD"/>
    <w:rsid w:val="00BE7A45"/>
    <w:rsid w:val="00BE7C4D"/>
    <w:rsid w:val="00BE7F6A"/>
    <w:rsid w:val="00BF0274"/>
    <w:rsid w:val="00BF08C4"/>
    <w:rsid w:val="00BF0BAF"/>
    <w:rsid w:val="00BF13CC"/>
    <w:rsid w:val="00BF17E0"/>
    <w:rsid w:val="00BF19CE"/>
    <w:rsid w:val="00BF1E61"/>
    <w:rsid w:val="00BF22E4"/>
    <w:rsid w:val="00BF2637"/>
    <w:rsid w:val="00BF2A76"/>
    <w:rsid w:val="00BF2A96"/>
    <w:rsid w:val="00BF2B6F"/>
    <w:rsid w:val="00BF30BE"/>
    <w:rsid w:val="00BF351A"/>
    <w:rsid w:val="00BF379E"/>
    <w:rsid w:val="00BF3914"/>
    <w:rsid w:val="00BF3D80"/>
    <w:rsid w:val="00BF45A2"/>
    <w:rsid w:val="00BF49B1"/>
    <w:rsid w:val="00BF5552"/>
    <w:rsid w:val="00BF5EF1"/>
    <w:rsid w:val="00BF69FD"/>
    <w:rsid w:val="00BF73E2"/>
    <w:rsid w:val="00BF73F2"/>
    <w:rsid w:val="00BF7C1C"/>
    <w:rsid w:val="00BF7C71"/>
    <w:rsid w:val="00C00D8F"/>
    <w:rsid w:val="00C00FF9"/>
    <w:rsid w:val="00C01445"/>
    <w:rsid w:val="00C01628"/>
    <w:rsid w:val="00C01671"/>
    <w:rsid w:val="00C01D6E"/>
    <w:rsid w:val="00C02419"/>
    <w:rsid w:val="00C025E0"/>
    <w:rsid w:val="00C025E6"/>
    <w:rsid w:val="00C02766"/>
    <w:rsid w:val="00C03183"/>
    <w:rsid w:val="00C038B9"/>
    <w:rsid w:val="00C03C69"/>
    <w:rsid w:val="00C03D11"/>
    <w:rsid w:val="00C03EE8"/>
    <w:rsid w:val="00C03FC0"/>
    <w:rsid w:val="00C04F03"/>
    <w:rsid w:val="00C0524A"/>
    <w:rsid w:val="00C053DA"/>
    <w:rsid w:val="00C05B98"/>
    <w:rsid w:val="00C05BEC"/>
    <w:rsid w:val="00C06165"/>
    <w:rsid w:val="00C06E7D"/>
    <w:rsid w:val="00C07700"/>
    <w:rsid w:val="00C07C5D"/>
    <w:rsid w:val="00C102B0"/>
    <w:rsid w:val="00C103CB"/>
    <w:rsid w:val="00C1112B"/>
    <w:rsid w:val="00C1181A"/>
    <w:rsid w:val="00C11A88"/>
    <w:rsid w:val="00C11DD4"/>
    <w:rsid w:val="00C11E2F"/>
    <w:rsid w:val="00C12012"/>
    <w:rsid w:val="00C12158"/>
    <w:rsid w:val="00C12347"/>
    <w:rsid w:val="00C12874"/>
    <w:rsid w:val="00C12B5C"/>
    <w:rsid w:val="00C12BC1"/>
    <w:rsid w:val="00C13680"/>
    <w:rsid w:val="00C13BDA"/>
    <w:rsid w:val="00C13C51"/>
    <w:rsid w:val="00C13FFD"/>
    <w:rsid w:val="00C144E5"/>
    <w:rsid w:val="00C14632"/>
    <w:rsid w:val="00C15041"/>
    <w:rsid w:val="00C150F2"/>
    <w:rsid w:val="00C157A9"/>
    <w:rsid w:val="00C1583A"/>
    <w:rsid w:val="00C15E37"/>
    <w:rsid w:val="00C163E7"/>
    <w:rsid w:val="00C164FA"/>
    <w:rsid w:val="00C16C30"/>
    <w:rsid w:val="00C16E2B"/>
    <w:rsid w:val="00C1779A"/>
    <w:rsid w:val="00C17A57"/>
    <w:rsid w:val="00C200DF"/>
    <w:rsid w:val="00C205F2"/>
    <w:rsid w:val="00C20A00"/>
    <w:rsid w:val="00C20A5A"/>
    <w:rsid w:val="00C20A6A"/>
    <w:rsid w:val="00C21673"/>
    <w:rsid w:val="00C21BA9"/>
    <w:rsid w:val="00C21C7A"/>
    <w:rsid w:val="00C22402"/>
    <w:rsid w:val="00C22BC7"/>
    <w:rsid w:val="00C22ED2"/>
    <w:rsid w:val="00C23130"/>
    <w:rsid w:val="00C24642"/>
    <w:rsid w:val="00C24927"/>
    <w:rsid w:val="00C255A5"/>
    <w:rsid w:val="00C2584B"/>
    <w:rsid w:val="00C25942"/>
    <w:rsid w:val="00C25B0E"/>
    <w:rsid w:val="00C25DD9"/>
    <w:rsid w:val="00C26293"/>
    <w:rsid w:val="00C2663F"/>
    <w:rsid w:val="00C269B1"/>
    <w:rsid w:val="00C26DB8"/>
    <w:rsid w:val="00C26E5A"/>
    <w:rsid w:val="00C27A16"/>
    <w:rsid w:val="00C27AF5"/>
    <w:rsid w:val="00C30958"/>
    <w:rsid w:val="00C32009"/>
    <w:rsid w:val="00C32698"/>
    <w:rsid w:val="00C32840"/>
    <w:rsid w:val="00C329D9"/>
    <w:rsid w:val="00C32CFB"/>
    <w:rsid w:val="00C331F6"/>
    <w:rsid w:val="00C336BE"/>
    <w:rsid w:val="00C33C91"/>
    <w:rsid w:val="00C33CF0"/>
    <w:rsid w:val="00C3400F"/>
    <w:rsid w:val="00C34597"/>
    <w:rsid w:val="00C345F2"/>
    <w:rsid w:val="00C34B64"/>
    <w:rsid w:val="00C34C36"/>
    <w:rsid w:val="00C352B3"/>
    <w:rsid w:val="00C353BC"/>
    <w:rsid w:val="00C3583B"/>
    <w:rsid w:val="00C359EA"/>
    <w:rsid w:val="00C360C7"/>
    <w:rsid w:val="00C3654C"/>
    <w:rsid w:val="00C36A61"/>
    <w:rsid w:val="00C36BF5"/>
    <w:rsid w:val="00C36D99"/>
    <w:rsid w:val="00C36DBC"/>
    <w:rsid w:val="00C36F47"/>
    <w:rsid w:val="00C3714E"/>
    <w:rsid w:val="00C376BA"/>
    <w:rsid w:val="00C377B7"/>
    <w:rsid w:val="00C37BA5"/>
    <w:rsid w:val="00C40123"/>
    <w:rsid w:val="00C40373"/>
    <w:rsid w:val="00C4059C"/>
    <w:rsid w:val="00C407C1"/>
    <w:rsid w:val="00C4082D"/>
    <w:rsid w:val="00C40AE6"/>
    <w:rsid w:val="00C411AF"/>
    <w:rsid w:val="00C412F0"/>
    <w:rsid w:val="00C4138D"/>
    <w:rsid w:val="00C4167B"/>
    <w:rsid w:val="00C41C0D"/>
    <w:rsid w:val="00C41E3A"/>
    <w:rsid w:val="00C42E26"/>
    <w:rsid w:val="00C4304C"/>
    <w:rsid w:val="00C43315"/>
    <w:rsid w:val="00C44B8E"/>
    <w:rsid w:val="00C452F5"/>
    <w:rsid w:val="00C46555"/>
    <w:rsid w:val="00C46B15"/>
    <w:rsid w:val="00C46F7D"/>
    <w:rsid w:val="00C474C3"/>
    <w:rsid w:val="00C479B5"/>
    <w:rsid w:val="00C47AD6"/>
    <w:rsid w:val="00C50242"/>
    <w:rsid w:val="00C5034D"/>
    <w:rsid w:val="00C50410"/>
    <w:rsid w:val="00C5050E"/>
    <w:rsid w:val="00C506A9"/>
    <w:rsid w:val="00C50E99"/>
    <w:rsid w:val="00C50E9E"/>
    <w:rsid w:val="00C51E94"/>
    <w:rsid w:val="00C52449"/>
    <w:rsid w:val="00C524D8"/>
    <w:rsid w:val="00C52633"/>
    <w:rsid w:val="00C5264C"/>
    <w:rsid w:val="00C52744"/>
    <w:rsid w:val="00C52BA0"/>
    <w:rsid w:val="00C5377C"/>
    <w:rsid w:val="00C53BBF"/>
    <w:rsid w:val="00C53CE2"/>
    <w:rsid w:val="00C53EB3"/>
    <w:rsid w:val="00C542D4"/>
    <w:rsid w:val="00C54ADB"/>
    <w:rsid w:val="00C54D71"/>
    <w:rsid w:val="00C54F69"/>
    <w:rsid w:val="00C5507D"/>
    <w:rsid w:val="00C555E9"/>
    <w:rsid w:val="00C563F5"/>
    <w:rsid w:val="00C5649E"/>
    <w:rsid w:val="00C570F7"/>
    <w:rsid w:val="00C575F1"/>
    <w:rsid w:val="00C57E2A"/>
    <w:rsid w:val="00C60728"/>
    <w:rsid w:val="00C6185B"/>
    <w:rsid w:val="00C6201B"/>
    <w:rsid w:val="00C62AE0"/>
    <w:rsid w:val="00C62CD5"/>
    <w:rsid w:val="00C6353F"/>
    <w:rsid w:val="00C636E6"/>
    <w:rsid w:val="00C639D6"/>
    <w:rsid w:val="00C63F3E"/>
    <w:rsid w:val="00C63F8E"/>
    <w:rsid w:val="00C64418"/>
    <w:rsid w:val="00C644F9"/>
    <w:rsid w:val="00C647FB"/>
    <w:rsid w:val="00C64839"/>
    <w:rsid w:val="00C649B6"/>
    <w:rsid w:val="00C650B5"/>
    <w:rsid w:val="00C654E0"/>
    <w:rsid w:val="00C655AE"/>
    <w:rsid w:val="00C658E7"/>
    <w:rsid w:val="00C65B03"/>
    <w:rsid w:val="00C65B46"/>
    <w:rsid w:val="00C66420"/>
    <w:rsid w:val="00C66F8F"/>
    <w:rsid w:val="00C67643"/>
    <w:rsid w:val="00C678CE"/>
    <w:rsid w:val="00C67A36"/>
    <w:rsid w:val="00C67AF1"/>
    <w:rsid w:val="00C67B63"/>
    <w:rsid w:val="00C67BA6"/>
    <w:rsid w:val="00C67EAB"/>
    <w:rsid w:val="00C67EEF"/>
    <w:rsid w:val="00C70DFF"/>
    <w:rsid w:val="00C714D4"/>
    <w:rsid w:val="00C71DC0"/>
    <w:rsid w:val="00C720BF"/>
    <w:rsid w:val="00C72251"/>
    <w:rsid w:val="00C72BFE"/>
    <w:rsid w:val="00C72F53"/>
    <w:rsid w:val="00C731EA"/>
    <w:rsid w:val="00C73467"/>
    <w:rsid w:val="00C739E9"/>
    <w:rsid w:val="00C73C85"/>
    <w:rsid w:val="00C73EFB"/>
    <w:rsid w:val="00C7442B"/>
    <w:rsid w:val="00C7483A"/>
    <w:rsid w:val="00C74C44"/>
    <w:rsid w:val="00C757CE"/>
    <w:rsid w:val="00C7593B"/>
    <w:rsid w:val="00C759B0"/>
    <w:rsid w:val="00C75A6B"/>
    <w:rsid w:val="00C760F9"/>
    <w:rsid w:val="00C7628E"/>
    <w:rsid w:val="00C763B6"/>
    <w:rsid w:val="00C7644F"/>
    <w:rsid w:val="00C76662"/>
    <w:rsid w:val="00C768F6"/>
    <w:rsid w:val="00C76EC1"/>
    <w:rsid w:val="00C772D6"/>
    <w:rsid w:val="00C773C4"/>
    <w:rsid w:val="00C77D20"/>
    <w:rsid w:val="00C80073"/>
    <w:rsid w:val="00C802BA"/>
    <w:rsid w:val="00C806AF"/>
    <w:rsid w:val="00C80CD7"/>
    <w:rsid w:val="00C80DEA"/>
    <w:rsid w:val="00C80E7E"/>
    <w:rsid w:val="00C81262"/>
    <w:rsid w:val="00C8292D"/>
    <w:rsid w:val="00C82AAE"/>
    <w:rsid w:val="00C82C76"/>
    <w:rsid w:val="00C8303F"/>
    <w:rsid w:val="00C830AA"/>
    <w:rsid w:val="00C832DC"/>
    <w:rsid w:val="00C834EB"/>
    <w:rsid w:val="00C8377F"/>
    <w:rsid w:val="00C839E1"/>
    <w:rsid w:val="00C83F84"/>
    <w:rsid w:val="00C84695"/>
    <w:rsid w:val="00C84D15"/>
    <w:rsid w:val="00C84EBC"/>
    <w:rsid w:val="00C857E6"/>
    <w:rsid w:val="00C859B0"/>
    <w:rsid w:val="00C8606D"/>
    <w:rsid w:val="00C8624B"/>
    <w:rsid w:val="00C8646D"/>
    <w:rsid w:val="00C86A58"/>
    <w:rsid w:val="00C86E01"/>
    <w:rsid w:val="00C86E77"/>
    <w:rsid w:val="00C8746A"/>
    <w:rsid w:val="00C87C00"/>
    <w:rsid w:val="00C87E2A"/>
    <w:rsid w:val="00C913B1"/>
    <w:rsid w:val="00C91DE3"/>
    <w:rsid w:val="00C92444"/>
    <w:rsid w:val="00C927B1"/>
    <w:rsid w:val="00C92C7F"/>
    <w:rsid w:val="00C930CA"/>
    <w:rsid w:val="00C934D4"/>
    <w:rsid w:val="00C9369D"/>
    <w:rsid w:val="00C9374D"/>
    <w:rsid w:val="00C9383A"/>
    <w:rsid w:val="00C944FA"/>
    <w:rsid w:val="00C9455F"/>
    <w:rsid w:val="00C95276"/>
    <w:rsid w:val="00C95854"/>
    <w:rsid w:val="00C95E96"/>
    <w:rsid w:val="00C95EFF"/>
    <w:rsid w:val="00C95F26"/>
    <w:rsid w:val="00C96267"/>
    <w:rsid w:val="00C965E5"/>
    <w:rsid w:val="00C96DD0"/>
    <w:rsid w:val="00C96E6F"/>
    <w:rsid w:val="00C96FB8"/>
    <w:rsid w:val="00C9714F"/>
    <w:rsid w:val="00C9732D"/>
    <w:rsid w:val="00C97872"/>
    <w:rsid w:val="00C97DA0"/>
    <w:rsid w:val="00CA00E4"/>
    <w:rsid w:val="00CA0532"/>
    <w:rsid w:val="00CA0F10"/>
    <w:rsid w:val="00CA1133"/>
    <w:rsid w:val="00CA1562"/>
    <w:rsid w:val="00CA1799"/>
    <w:rsid w:val="00CA191A"/>
    <w:rsid w:val="00CA1ACF"/>
    <w:rsid w:val="00CA2241"/>
    <w:rsid w:val="00CA22EB"/>
    <w:rsid w:val="00CA2612"/>
    <w:rsid w:val="00CA2AC1"/>
    <w:rsid w:val="00CA3CDD"/>
    <w:rsid w:val="00CA403B"/>
    <w:rsid w:val="00CA4058"/>
    <w:rsid w:val="00CA4809"/>
    <w:rsid w:val="00CA486A"/>
    <w:rsid w:val="00CA49FA"/>
    <w:rsid w:val="00CA4D65"/>
    <w:rsid w:val="00CA505A"/>
    <w:rsid w:val="00CA59DD"/>
    <w:rsid w:val="00CA5EC4"/>
    <w:rsid w:val="00CA6C4F"/>
    <w:rsid w:val="00CA6F8C"/>
    <w:rsid w:val="00CA7338"/>
    <w:rsid w:val="00CB008E"/>
    <w:rsid w:val="00CB01FA"/>
    <w:rsid w:val="00CB02A2"/>
    <w:rsid w:val="00CB06DF"/>
    <w:rsid w:val="00CB0737"/>
    <w:rsid w:val="00CB0846"/>
    <w:rsid w:val="00CB097A"/>
    <w:rsid w:val="00CB0E25"/>
    <w:rsid w:val="00CB1302"/>
    <w:rsid w:val="00CB136F"/>
    <w:rsid w:val="00CB228B"/>
    <w:rsid w:val="00CB2468"/>
    <w:rsid w:val="00CB26EC"/>
    <w:rsid w:val="00CB289F"/>
    <w:rsid w:val="00CB297A"/>
    <w:rsid w:val="00CB2C3A"/>
    <w:rsid w:val="00CB2D2A"/>
    <w:rsid w:val="00CB2EE5"/>
    <w:rsid w:val="00CB2F37"/>
    <w:rsid w:val="00CB3430"/>
    <w:rsid w:val="00CB375F"/>
    <w:rsid w:val="00CB3B98"/>
    <w:rsid w:val="00CB46B5"/>
    <w:rsid w:val="00CB4E47"/>
    <w:rsid w:val="00CB502A"/>
    <w:rsid w:val="00CB5462"/>
    <w:rsid w:val="00CB5B1E"/>
    <w:rsid w:val="00CB60E1"/>
    <w:rsid w:val="00CB6D10"/>
    <w:rsid w:val="00CB735B"/>
    <w:rsid w:val="00CB7724"/>
    <w:rsid w:val="00CB787A"/>
    <w:rsid w:val="00CC0C4A"/>
    <w:rsid w:val="00CC1685"/>
    <w:rsid w:val="00CC1768"/>
    <w:rsid w:val="00CC17F0"/>
    <w:rsid w:val="00CC1853"/>
    <w:rsid w:val="00CC1CA8"/>
    <w:rsid w:val="00CC1FAE"/>
    <w:rsid w:val="00CC296B"/>
    <w:rsid w:val="00CC3408"/>
    <w:rsid w:val="00CC365C"/>
    <w:rsid w:val="00CC3757"/>
    <w:rsid w:val="00CC3A23"/>
    <w:rsid w:val="00CC4271"/>
    <w:rsid w:val="00CC53B5"/>
    <w:rsid w:val="00CC5D15"/>
    <w:rsid w:val="00CC5EAD"/>
    <w:rsid w:val="00CC61BC"/>
    <w:rsid w:val="00CC62E3"/>
    <w:rsid w:val="00CC6F11"/>
    <w:rsid w:val="00CC737C"/>
    <w:rsid w:val="00CC7C40"/>
    <w:rsid w:val="00CD002D"/>
    <w:rsid w:val="00CD087D"/>
    <w:rsid w:val="00CD0A66"/>
    <w:rsid w:val="00CD0F5D"/>
    <w:rsid w:val="00CD11F4"/>
    <w:rsid w:val="00CD1C0B"/>
    <w:rsid w:val="00CD2158"/>
    <w:rsid w:val="00CD239A"/>
    <w:rsid w:val="00CD2EB9"/>
    <w:rsid w:val="00CD39BB"/>
    <w:rsid w:val="00CD3A6A"/>
    <w:rsid w:val="00CD3DAF"/>
    <w:rsid w:val="00CD414B"/>
    <w:rsid w:val="00CD43BD"/>
    <w:rsid w:val="00CD455E"/>
    <w:rsid w:val="00CD4742"/>
    <w:rsid w:val="00CD482D"/>
    <w:rsid w:val="00CD5512"/>
    <w:rsid w:val="00CD5964"/>
    <w:rsid w:val="00CD5BE6"/>
    <w:rsid w:val="00CD5BFE"/>
    <w:rsid w:val="00CD5D9A"/>
    <w:rsid w:val="00CD6E3D"/>
    <w:rsid w:val="00CD71AB"/>
    <w:rsid w:val="00CD7399"/>
    <w:rsid w:val="00CD76B5"/>
    <w:rsid w:val="00CD7BAE"/>
    <w:rsid w:val="00CD7EC6"/>
    <w:rsid w:val="00CD7EF7"/>
    <w:rsid w:val="00CE0109"/>
    <w:rsid w:val="00CE0B47"/>
    <w:rsid w:val="00CE11AC"/>
    <w:rsid w:val="00CE13F8"/>
    <w:rsid w:val="00CE1547"/>
    <w:rsid w:val="00CE16C1"/>
    <w:rsid w:val="00CE1A8D"/>
    <w:rsid w:val="00CE1FC5"/>
    <w:rsid w:val="00CE293C"/>
    <w:rsid w:val="00CE2AA1"/>
    <w:rsid w:val="00CE2FD3"/>
    <w:rsid w:val="00CE35F2"/>
    <w:rsid w:val="00CE36AF"/>
    <w:rsid w:val="00CE43B9"/>
    <w:rsid w:val="00CE46E5"/>
    <w:rsid w:val="00CE485A"/>
    <w:rsid w:val="00CE5279"/>
    <w:rsid w:val="00CE5298"/>
    <w:rsid w:val="00CE5A78"/>
    <w:rsid w:val="00CE5E3C"/>
    <w:rsid w:val="00CE5E63"/>
    <w:rsid w:val="00CE6263"/>
    <w:rsid w:val="00CE656A"/>
    <w:rsid w:val="00CE73A1"/>
    <w:rsid w:val="00CE7620"/>
    <w:rsid w:val="00CE77E3"/>
    <w:rsid w:val="00CE78AE"/>
    <w:rsid w:val="00CE7B56"/>
    <w:rsid w:val="00CE7E62"/>
    <w:rsid w:val="00CF03D3"/>
    <w:rsid w:val="00CF04F3"/>
    <w:rsid w:val="00CF0759"/>
    <w:rsid w:val="00CF195E"/>
    <w:rsid w:val="00CF19DA"/>
    <w:rsid w:val="00CF1C4E"/>
    <w:rsid w:val="00CF1C60"/>
    <w:rsid w:val="00CF1C7F"/>
    <w:rsid w:val="00CF1CC0"/>
    <w:rsid w:val="00CF217F"/>
    <w:rsid w:val="00CF24F8"/>
    <w:rsid w:val="00CF2515"/>
    <w:rsid w:val="00CF2653"/>
    <w:rsid w:val="00CF3137"/>
    <w:rsid w:val="00CF3194"/>
    <w:rsid w:val="00CF3531"/>
    <w:rsid w:val="00CF3F4D"/>
    <w:rsid w:val="00CF41E5"/>
    <w:rsid w:val="00CF4247"/>
    <w:rsid w:val="00CF4820"/>
    <w:rsid w:val="00CF5263"/>
    <w:rsid w:val="00CF60B5"/>
    <w:rsid w:val="00CF6987"/>
    <w:rsid w:val="00CF72F9"/>
    <w:rsid w:val="00CF752B"/>
    <w:rsid w:val="00CF767F"/>
    <w:rsid w:val="00CF7CF7"/>
    <w:rsid w:val="00D004FA"/>
    <w:rsid w:val="00D0088D"/>
    <w:rsid w:val="00D00E7E"/>
    <w:rsid w:val="00D012A4"/>
    <w:rsid w:val="00D01B21"/>
    <w:rsid w:val="00D01E2F"/>
    <w:rsid w:val="00D01F39"/>
    <w:rsid w:val="00D0259A"/>
    <w:rsid w:val="00D0289A"/>
    <w:rsid w:val="00D03102"/>
    <w:rsid w:val="00D033D7"/>
    <w:rsid w:val="00D03727"/>
    <w:rsid w:val="00D0378A"/>
    <w:rsid w:val="00D0422B"/>
    <w:rsid w:val="00D047C2"/>
    <w:rsid w:val="00D048C1"/>
    <w:rsid w:val="00D05132"/>
    <w:rsid w:val="00D054F0"/>
    <w:rsid w:val="00D05EA9"/>
    <w:rsid w:val="00D0641B"/>
    <w:rsid w:val="00D06FFF"/>
    <w:rsid w:val="00D071F8"/>
    <w:rsid w:val="00D07252"/>
    <w:rsid w:val="00D073B2"/>
    <w:rsid w:val="00D074F4"/>
    <w:rsid w:val="00D077F3"/>
    <w:rsid w:val="00D07A35"/>
    <w:rsid w:val="00D07CE1"/>
    <w:rsid w:val="00D1026A"/>
    <w:rsid w:val="00D107CF"/>
    <w:rsid w:val="00D1109D"/>
    <w:rsid w:val="00D11124"/>
    <w:rsid w:val="00D1148E"/>
    <w:rsid w:val="00D11B0B"/>
    <w:rsid w:val="00D12293"/>
    <w:rsid w:val="00D1235D"/>
    <w:rsid w:val="00D1377A"/>
    <w:rsid w:val="00D13BE4"/>
    <w:rsid w:val="00D13DE6"/>
    <w:rsid w:val="00D14236"/>
    <w:rsid w:val="00D143A9"/>
    <w:rsid w:val="00D14466"/>
    <w:rsid w:val="00D14553"/>
    <w:rsid w:val="00D14604"/>
    <w:rsid w:val="00D14CF4"/>
    <w:rsid w:val="00D14DB1"/>
    <w:rsid w:val="00D15F43"/>
    <w:rsid w:val="00D15F5A"/>
    <w:rsid w:val="00D169EC"/>
    <w:rsid w:val="00D16E87"/>
    <w:rsid w:val="00D17021"/>
    <w:rsid w:val="00D2033D"/>
    <w:rsid w:val="00D20B8B"/>
    <w:rsid w:val="00D20D2E"/>
    <w:rsid w:val="00D2100D"/>
    <w:rsid w:val="00D2162C"/>
    <w:rsid w:val="00D21A3C"/>
    <w:rsid w:val="00D22099"/>
    <w:rsid w:val="00D22279"/>
    <w:rsid w:val="00D228DA"/>
    <w:rsid w:val="00D22C30"/>
    <w:rsid w:val="00D22C35"/>
    <w:rsid w:val="00D233F1"/>
    <w:rsid w:val="00D23919"/>
    <w:rsid w:val="00D23A65"/>
    <w:rsid w:val="00D23AC8"/>
    <w:rsid w:val="00D23CCE"/>
    <w:rsid w:val="00D23EC7"/>
    <w:rsid w:val="00D23FB0"/>
    <w:rsid w:val="00D24485"/>
    <w:rsid w:val="00D25598"/>
    <w:rsid w:val="00D256F8"/>
    <w:rsid w:val="00D25B91"/>
    <w:rsid w:val="00D26532"/>
    <w:rsid w:val="00D2685C"/>
    <w:rsid w:val="00D26A3B"/>
    <w:rsid w:val="00D27162"/>
    <w:rsid w:val="00D27A9E"/>
    <w:rsid w:val="00D302FD"/>
    <w:rsid w:val="00D3038A"/>
    <w:rsid w:val="00D3098D"/>
    <w:rsid w:val="00D31530"/>
    <w:rsid w:val="00D318A5"/>
    <w:rsid w:val="00D31A02"/>
    <w:rsid w:val="00D31F9A"/>
    <w:rsid w:val="00D320AE"/>
    <w:rsid w:val="00D3323C"/>
    <w:rsid w:val="00D33456"/>
    <w:rsid w:val="00D337AF"/>
    <w:rsid w:val="00D3396F"/>
    <w:rsid w:val="00D33B18"/>
    <w:rsid w:val="00D33BE2"/>
    <w:rsid w:val="00D33CE5"/>
    <w:rsid w:val="00D33D4D"/>
    <w:rsid w:val="00D34A0B"/>
    <w:rsid w:val="00D34EF6"/>
    <w:rsid w:val="00D351FB"/>
    <w:rsid w:val="00D35739"/>
    <w:rsid w:val="00D35CA6"/>
    <w:rsid w:val="00D35DEB"/>
    <w:rsid w:val="00D361F1"/>
    <w:rsid w:val="00D36234"/>
    <w:rsid w:val="00D36371"/>
    <w:rsid w:val="00D37116"/>
    <w:rsid w:val="00D37923"/>
    <w:rsid w:val="00D40737"/>
    <w:rsid w:val="00D4075B"/>
    <w:rsid w:val="00D4204E"/>
    <w:rsid w:val="00D4275F"/>
    <w:rsid w:val="00D42A55"/>
    <w:rsid w:val="00D42CDC"/>
    <w:rsid w:val="00D430E2"/>
    <w:rsid w:val="00D437D8"/>
    <w:rsid w:val="00D43EF8"/>
    <w:rsid w:val="00D443EE"/>
    <w:rsid w:val="00D44976"/>
    <w:rsid w:val="00D44994"/>
    <w:rsid w:val="00D44BC4"/>
    <w:rsid w:val="00D45011"/>
    <w:rsid w:val="00D453EF"/>
    <w:rsid w:val="00D45DF3"/>
    <w:rsid w:val="00D46174"/>
    <w:rsid w:val="00D4645E"/>
    <w:rsid w:val="00D4695F"/>
    <w:rsid w:val="00D47005"/>
    <w:rsid w:val="00D47B8B"/>
    <w:rsid w:val="00D47DD0"/>
    <w:rsid w:val="00D50183"/>
    <w:rsid w:val="00D509D1"/>
    <w:rsid w:val="00D50B3F"/>
    <w:rsid w:val="00D514A7"/>
    <w:rsid w:val="00D51D12"/>
    <w:rsid w:val="00D5208F"/>
    <w:rsid w:val="00D5240E"/>
    <w:rsid w:val="00D5261F"/>
    <w:rsid w:val="00D5268B"/>
    <w:rsid w:val="00D52ACF"/>
    <w:rsid w:val="00D52CB5"/>
    <w:rsid w:val="00D5308B"/>
    <w:rsid w:val="00D53258"/>
    <w:rsid w:val="00D5362B"/>
    <w:rsid w:val="00D5466A"/>
    <w:rsid w:val="00D55072"/>
    <w:rsid w:val="00D551B5"/>
    <w:rsid w:val="00D55589"/>
    <w:rsid w:val="00D55B3A"/>
    <w:rsid w:val="00D55F76"/>
    <w:rsid w:val="00D56DB2"/>
    <w:rsid w:val="00D56EC4"/>
    <w:rsid w:val="00D5747F"/>
    <w:rsid w:val="00D57495"/>
    <w:rsid w:val="00D574FA"/>
    <w:rsid w:val="00D60577"/>
    <w:rsid w:val="00D607AF"/>
    <w:rsid w:val="00D60B38"/>
    <w:rsid w:val="00D60C85"/>
    <w:rsid w:val="00D60C8D"/>
    <w:rsid w:val="00D60ECB"/>
    <w:rsid w:val="00D60EF8"/>
    <w:rsid w:val="00D61374"/>
    <w:rsid w:val="00D6168A"/>
    <w:rsid w:val="00D616A5"/>
    <w:rsid w:val="00D61FF0"/>
    <w:rsid w:val="00D6211D"/>
    <w:rsid w:val="00D62B8A"/>
    <w:rsid w:val="00D62C97"/>
    <w:rsid w:val="00D6310B"/>
    <w:rsid w:val="00D6331C"/>
    <w:rsid w:val="00D63517"/>
    <w:rsid w:val="00D63B75"/>
    <w:rsid w:val="00D659B1"/>
    <w:rsid w:val="00D65AED"/>
    <w:rsid w:val="00D65CA7"/>
    <w:rsid w:val="00D65D32"/>
    <w:rsid w:val="00D65FCF"/>
    <w:rsid w:val="00D66A8A"/>
    <w:rsid w:val="00D66E18"/>
    <w:rsid w:val="00D6734D"/>
    <w:rsid w:val="00D67710"/>
    <w:rsid w:val="00D679CF"/>
    <w:rsid w:val="00D679D3"/>
    <w:rsid w:val="00D7006E"/>
    <w:rsid w:val="00D70167"/>
    <w:rsid w:val="00D7020A"/>
    <w:rsid w:val="00D70668"/>
    <w:rsid w:val="00D70AF1"/>
    <w:rsid w:val="00D71BA6"/>
    <w:rsid w:val="00D7356F"/>
    <w:rsid w:val="00D73587"/>
    <w:rsid w:val="00D73A16"/>
    <w:rsid w:val="00D73EBB"/>
    <w:rsid w:val="00D7469B"/>
    <w:rsid w:val="00D746A0"/>
    <w:rsid w:val="00D74D54"/>
    <w:rsid w:val="00D74F3A"/>
    <w:rsid w:val="00D751FB"/>
    <w:rsid w:val="00D754D6"/>
    <w:rsid w:val="00D75537"/>
    <w:rsid w:val="00D761AA"/>
    <w:rsid w:val="00D7645A"/>
    <w:rsid w:val="00D76CCE"/>
    <w:rsid w:val="00D76FAE"/>
    <w:rsid w:val="00D77248"/>
    <w:rsid w:val="00D7732F"/>
    <w:rsid w:val="00D774BB"/>
    <w:rsid w:val="00D777D7"/>
    <w:rsid w:val="00D800D7"/>
    <w:rsid w:val="00D8075E"/>
    <w:rsid w:val="00D80AB8"/>
    <w:rsid w:val="00D81792"/>
    <w:rsid w:val="00D819B1"/>
    <w:rsid w:val="00D81C55"/>
    <w:rsid w:val="00D81F1C"/>
    <w:rsid w:val="00D82494"/>
    <w:rsid w:val="00D82AD0"/>
    <w:rsid w:val="00D834A3"/>
    <w:rsid w:val="00D83AE9"/>
    <w:rsid w:val="00D83BE2"/>
    <w:rsid w:val="00D83D3C"/>
    <w:rsid w:val="00D8464F"/>
    <w:rsid w:val="00D846FB"/>
    <w:rsid w:val="00D8475A"/>
    <w:rsid w:val="00D84D6C"/>
    <w:rsid w:val="00D84FEA"/>
    <w:rsid w:val="00D857B8"/>
    <w:rsid w:val="00D85D9E"/>
    <w:rsid w:val="00D85F7C"/>
    <w:rsid w:val="00D86181"/>
    <w:rsid w:val="00D86464"/>
    <w:rsid w:val="00D868D0"/>
    <w:rsid w:val="00D86B2A"/>
    <w:rsid w:val="00D87175"/>
    <w:rsid w:val="00D87499"/>
    <w:rsid w:val="00D879BB"/>
    <w:rsid w:val="00D87ABF"/>
    <w:rsid w:val="00D87DFF"/>
    <w:rsid w:val="00D90179"/>
    <w:rsid w:val="00D90853"/>
    <w:rsid w:val="00D90C0C"/>
    <w:rsid w:val="00D90CD3"/>
    <w:rsid w:val="00D91205"/>
    <w:rsid w:val="00D919E6"/>
    <w:rsid w:val="00D91B76"/>
    <w:rsid w:val="00D91BE1"/>
    <w:rsid w:val="00D925BE"/>
    <w:rsid w:val="00D92C29"/>
    <w:rsid w:val="00D930D5"/>
    <w:rsid w:val="00D936E2"/>
    <w:rsid w:val="00D93C30"/>
    <w:rsid w:val="00D93D72"/>
    <w:rsid w:val="00D94B72"/>
    <w:rsid w:val="00D95104"/>
    <w:rsid w:val="00D953F1"/>
    <w:rsid w:val="00D95557"/>
    <w:rsid w:val="00D95600"/>
    <w:rsid w:val="00D962AF"/>
    <w:rsid w:val="00D9683C"/>
    <w:rsid w:val="00D97215"/>
    <w:rsid w:val="00D9761A"/>
    <w:rsid w:val="00D97884"/>
    <w:rsid w:val="00DA0757"/>
    <w:rsid w:val="00DA0A7F"/>
    <w:rsid w:val="00DA0D11"/>
    <w:rsid w:val="00DA0FB0"/>
    <w:rsid w:val="00DA14A7"/>
    <w:rsid w:val="00DA1764"/>
    <w:rsid w:val="00DA1B4D"/>
    <w:rsid w:val="00DA1C31"/>
    <w:rsid w:val="00DA20BC"/>
    <w:rsid w:val="00DA2639"/>
    <w:rsid w:val="00DA2CEA"/>
    <w:rsid w:val="00DA2ED7"/>
    <w:rsid w:val="00DA32B3"/>
    <w:rsid w:val="00DA32BE"/>
    <w:rsid w:val="00DA33D5"/>
    <w:rsid w:val="00DA3E7A"/>
    <w:rsid w:val="00DA430C"/>
    <w:rsid w:val="00DA4480"/>
    <w:rsid w:val="00DA4955"/>
    <w:rsid w:val="00DA495F"/>
    <w:rsid w:val="00DA4BE9"/>
    <w:rsid w:val="00DA4D4E"/>
    <w:rsid w:val="00DA51EC"/>
    <w:rsid w:val="00DA52AA"/>
    <w:rsid w:val="00DA5759"/>
    <w:rsid w:val="00DA5ABC"/>
    <w:rsid w:val="00DA5DCE"/>
    <w:rsid w:val="00DA615D"/>
    <w:rsid w:val="00DA6598"/>
    <w:rsid w:val="00DA6C0F"/>
    <w:rsid w:val="00DA6F46"/>
    <w:rsid w:val="00DA702F"/>
    <w:rsid w:val="00DA7794"/>
    <w:rsid w:val="00DA7C71"/>
    <w:rsid w:val="00DA7F8A"/>
    <w:rsid w:val="00DB0176"/>
    <w:rsid w:val="00DB0315"/>
    <w:rsid w:val="00DB0404"/>
    <w:rsid w:val="00DB0769"/>
    <w:rsid w:val="00DB0C0E"/>
    <w:rsid w:val="00DB0E14"/>
    <w:rsid w:val="00DB11F8"/>
    <w:rsid w:val="00DB18F8"/>
    <w:rsid w:val="00DB1A66"/>
    <w:rsid w:val="00DB1F2A"/>
    <w:rsid w:val="00DB297F"/>
    <w:rsid w:val="00DB304D"/>
    <w:rsid w:val="00DB307C"/>
    <w:rsid w:val="00DB3153"/>
    <w:rsid w:val="00DB317A"/>
    <w:rsid w:val="00DB398E"/>
    <w:rsid w:val="00DB3B82"/>
    <w:rsid w:val="00DB3BF0"/>
    <w:rsid w:val="00DB42E3"/>
    <w:rsid w:val="00DB485D"/>
    <w:rsid w:val="00DB4873"/>
    <w:rsid w:val="00DB4E92"/>
    <w:rsid w:val="00DB5301"/>
    <w:rsid w:val="00DB5753"/>
    <w:rsid w:val="00DB6F19"/>
    <w:rsid w:val="00DB74D4"/>
    <w:rsid w:val="00DC0B34"/>
    <w:rsid w:val="00DC12A5"/>
    <w:rsid w:val="00DC1327"/>
    <w:rsid w:val="00DC1350"/>
    <w:rsid w:val="00DC1908"/>
    <w:rsid w:val="00DC1AA8"/>
    <w:rsid w:val="00DC2313"/>
    <w:rsid w:val="00DC2C17"/>
    <w:rsid w:val="00DC3237"/>
    <w:rsid w:val="00DC3FA6"/>
    <w:rsid w:val="00DC41A4"/>
    <w:rsid w:val="00DC41A7"/>
    <w:rsid w:val="00DC42D3"/>
    <w:rsid w:val="00DC48FD"/>
    <w:rsid w:val="00DC4F45"/>
    <w:rsid w:val="00DC562C"/>
    <w:rsid w:val="00DC5672"/>
    <w:rsid w:val="00DC56F2"/>
    <w:rsid w:val="00DC60A2"/>
    <w:rsid w:val="00DC6519"/>
    <w:rsid w:val="00DC6600"/>
    <w:rsid w:val="00DC67BD"/>
    <w:rsid w:val="00DC67DA"/>
    <w:rsid w:val="00DC68D8"/>
    <w:rsid w:val="00DC6924"/>
    <w:rsid w:val="00DC6C11"/>
    <w:rsid w:val="00DC71F2"/>
    <w:rsid w:val="00DC759E"/>
    <w:rsid w:val="00DC7806"/>
    <w:rsid w:val="00DC781C"/>
    <w:rsid w:val="00DC7BD7"/>
    <w:rsid w:val="00DC7E27"/>
    <w:rsid w:val="00DD0949"/>
    <w:rsid w:val="00DD0CEC"/>
    <w:rsid w:val="00DD167B"/>
    <w:rsid w:val="00DD2025"/>
    <w:rsid w:val="00DD22EA"/>
    <w:rsid w:val="00DD23A0"/>
    <w:rsid w:val="00DD2C62"/>
    <w:rsid w:val="00DD3067"/>
    <w:rsid w:val="00DD38DF"/>
    <w:rsid w:val="00DD3EF5"/>
    <w:rsid w:val="00DD45B8"/>
    <w:rsid w:val="00DD53FA"/>
    <w:rsid w:val="00DD5565"/>
    <w:rsid w:val="00DD57FC"/>
    <w:rsid w:val="00DD5F42"/>
    <w:rsid w:val="00DD617B"/>
    <w:rsid w:val="00DD63B9"/>
    <w:rsid w:val="00DD6C31"/>
    <w:rsid w:val="00DD6F36"/>
    <w:rsid w:val="00DD71AB"/>
    <w:rsid w:val="00DD7357"/>
    <w:rsid w:val="00DE0369"/>
    <w:rsid w:val="00DE0B9E"/>
    <w:rsid w:val="00DE0E59"/>
    <w:rsid w:val="00DE0F6C"/>
    <w:rsid w:val="00DE1AED"/>
    <w:rsid w:val="00DE1EE2"/>
    <w:rsid w:val="00DE2072"/>
    <w:rsid w:val="00DE219B"/>
    <w:rsid w:val="00DE2554"/>
    <w:rsid w:val="00DE352F"/>
    <w:rsid w:val="00DE3AAF"/>
    <w:rsid w:val="00DE52E3"/>
    <w:rsid w:val="00DE5F92"/>
    <w:rsid w:val="00DE6452"/>
    <w:rsid w:val="00DE67B0"/>
    <w:rsid w:val="00DE6885"/>
    <w:rsid w:val="00DE6CCB"/>
    <w:rsid w:val="00DE6F64"/>
    <w:rsid w:val="00DE797B"/>
    <w:rsid w:val="00DE7997"/>
    <w:rsid w:val="00DE7BFB"/>
    <w:rsid w:val="00DE7C00"/>
    <w:rsid w:val="00DE7EE6"/>
    <w:rsid w:val="00DF03E9"/>
    <w:rsid w:val="00DF03ED"/>
    <w:rsid w:val="00DF04EE"/>
    <w:rsid w:val="00DF0AC9"/>
    <w:rsid w:val="00DF0BF4"/>
    <w:rsid w:val="00DF1216"/>
    <w:rsid w:val="00DF179D"/>
    <w:rsid w:val="00DF18E8"/>
    <w:rsid w:val="00DF1E9C"/>
    <w:rsid w:val="00DF29ED"/>
    <w:rsid w:val="00DF2DA9"/>
    <w:rsid w:val="00DF2E9E"/>
    <w:rsid w:val="00DF3C8F"/>
    <w:rsid w:val="00DF3FA1"/>
    <w:rsid w:val="00DF4572"/>
    <w:rsid w:val="00DF4658"/>
    <w:rsid w:val="00DF4E8C"/>
    <w:rsid w:val="00DF4E95"/>
    <w:rsid w:val="00DF5316"/>
    <w:rsid w:val="00DF57A5"/>
    <w:rsid w:val="00DF5CA6"/>
    <w:rsid w:val="00DF6C8B"/>
    <w:rsid w:val="00DF6F17"/>
    <w:rsid w:val="00DF78FA"/>
    <w:rsid w:val="00DF7ED5"/>
    <w:rsid w:val="00E000B3"/>
    <w:rsid w:val="00E002F1"/>
    <w:rsid w:val="00E004B7"/>
    <w:rsid w:val="00E0082C"/>
    <w:rsid w:val="00E01242"/>
    <w:rsid w:val="00E018F7"/>
    <w:rsid w:val="00E01BA9"/>
    <w:rsid w:val="00E01DAA"/>
    <w:rsid w:val="00E0206B"/>
    <w:rsid w:val="00E023E5"/>
    <w:rsid w:val="00E02432"/>
    <w:rsid w:val="00E024D0"/>
    <w:rsid w:val="00E02EA0"/>
    <w:rsid w:val="00E03D13"/>
    <w:rsid w:val="00E04022"/>
    <w:rsid w:val="00E0421A"/>
    <w:rsid w:val="00E045C6"/>
    <w:rsid w:val="00E045E1"/>
    <w:rsid w:val="00E0492E"/>
    <w:rsid w:val="00E04AF8"/>
    <w:rsid w:val="00E05580"/>
    <w:rsid w:val="00E06481"/>
    <w:rsid w:val="00E06E3E"/>
    <w:rsid w:val="00E0728F"/>
    <w:rsid w:val="00E0755C"/>
    <w:rsid w:val="00E0795A"/>
    <w:rsid w:val="00E1026A"/>
    <w:rsid w:val="00E10605"/>
    <w:rsid w:val="00E10BB9"/>
    <w:rsid w:val="00E112AA"/>
    <w:rsid w:val="00E126D1"/>
    <w:rsid w:val="00E129B3"/>
    <w:rsid w:val="00E12CEB"/>
    <w:rsid w:val="00E137C9"/>
    <w:rsid w:val="00E13805"/>
    <w:rsid w:val="00E13C56"/>
    <w:rsid w:val="00E143AE"/>
    <w:rsid w:val="00E14401"/>
    <w:rsid w:val="00E149FE"/>
    <w:rsid w:val="00E14A7E"/>
    <w:rsid w:val="00E14D8F"/>
    <w:rsid w:val="00E151E1"/>
    <w:rsid w:val="00E154B1"/>
    <w:rsid w:val="00E15C58"/>
    <w:rsid w:val="00E15CD6"/>
    <w:rsid w:val="00E16F9B"/>
    <w:rsid w:val="00E17619"/>
    <w:rsid w:val="00E17805"/>
    <w:rsid w:val="00E178F8"/>
    <w:rsid w:val="00E17A0E"/>
    <w:rsid w:val="00E20AB7"/>
    <w:rsid w:val="00E20F79"/>
    <w:rsid w:val="00E21221"/>
    <w:rsid w:val="00E21278"/>
    <w:rsid w:val="00E218F9"/>
    <w:rsid w:val="00E22365"/>
    <w:rsid w:val="00E22647"/>
    <w:rsid w:val="00E22877"/>
    <w:rsid w:val="00E22CCD"/>
    <w:rsid w:val="00E23208"/>
    <w:rsid w:val="00E23A11"/>
    <w:rsid w:val="00E23B94"/>
    <w:rsid w:val="00E23FB7"/>
    <w:rsid w:val="00E24A27"/>
    <w:rsid w:val="00E24A78"/>
    <w:rsid w:val="00E25B07"/>
    <w:rsid w:val="00E25B40"/>
    <w:rsid w:val="00E25E85"/>
    <w:rsid w:val="00E25F10"/>
    <w:rsid w:val="00E25F89"/>
    <w:rsid w:val="00E2648D"/>
    <w:rsid w:val="00E2698D"/>
    <w:rsid w:val="00E30200"/>
    <w:rsid w:val="00E3094A"/>
    <w:rsid w:val="00E31407"/>
    <w:rsid w:val="00E32A79"/>
    <w:rsid w:val="00E32D62"/>
    <w:rsid w:val="00E339DC"/>
    <w:rsid w:val="00E33E15"/>
    <w:rsid w:val="00E34925"/>
    <w:rsid w:val="00E35CE8"/>
    <w:rsid w:val="00E36006"/>
    <w:rsid w:val="00E361B8"/>
    <w:rsid w:val="00E36A1B"/>
    <w:rsid w:val="00E37323"/>
    <w:rsid w:val="00E37590"/>
    <w:rsid w:val="00E375C5"/>
    <w:rsid w:val="00E376A9"/>
    <w:rsid w:val="00E4186F"/>
    <w:rsid w:val="00E41E5B"/>
    <w:rsid w:val="00E429ED"/>
    <w:rsid w:val="00E437C1"/>
    <w:rsid w:val="00E43F37"/>
    <w:rsid w:val="00E441E6"/>
    <w:rsid w:val="00E44672"/>
    <w:rsid w:val="00E447CD"/>
    <w:rsid w:val="00E44BE1"/>
    <w:rsid w:val="00E44CE4"/>
    <w:rsid w:val="00E44D00"/>
    <w:rsid w:val="00E450ED"/>
    <w:rsid w:val="00E4516E"/>
    <w:rsid w:val="00E45CE2"/>
    <w:rsid w:val="00E46979"/>
    <w:rsid w:val="00E4791B"/>
    <w:rsid w:val="00E47C76"/>
    <w:rsid w:val="00E47E31"/>
    <w:rsid w:val="00E506BA"/>
    <w:rsid w:val="00E50AC6"/>
    <w:rsid w:val="00E51DDD"/>
    <w:rsid w:val="00E51FDD"/>
    <w:rsid w:val="00E52435"/>
    <w:rsid w:val="00E52523"/>
    <w:rsid w:val="00E52859"/>
    <w:rsid w:val="00E52983"/>
    <w:rsid w:val="00E52B04"/>
    <w:rsid w:val="00E53017"/>
    <w:rsid w:val="00E53122"/>
    <w:rsid w:val="00E5351B"/>
    <w:rsid w:val="00E539BF"/>
    <w:rsid w:val="00E53FA9"/>
    <w:rsid w:val="00E5414C"/>
    <w:rsid w:val="00E54621"/>
    <w:rsid w:val="00E547B3"/>
    <w:rsid w:val="00E556FB"/>
    <w:rsid w:val="00E56114"/>
    <w:rsid w:val="00E57032"/>
    <w:rsid w:val="00E5733D"/>
    <w:rsid w:val="00E57CF1"/>
    <w:rsid w:val="00E57EF7"/>
    <w:rsid w:val="00E6016D"/>
    <w:rsid w:val="00E607AA"/>
    <w:rsid w:val="00E61554"/>
    <w:rsid w:val="00E61CC0"/>
    <w:rsid w:val="00E626C4"/>
    <w:rsid w:val="00E6277B"/>
    <w:rsid w:val="00E629A4"/>
    <w:rsid w:val="00E62DC3"/>
    <w:rsid w:val="00E62E19"/>
    <w:rsid w:val="00E6395B"/>
    <w:rsid w:val="00E63A44"/>
    <w:rsid w:val="00E64424"/>
    <w:rsid w:val="00E64C99"/>
    <w:rsid w:val="00E64CD3"/>
    <w:rsid w:val="00E650B4"/>
    <w:rsid w:val="00E6587D"/>
    <w:rsid w:val="00E65D99"/>
    <w:rsid w:val="00E6625D"/>
    <w:rsid w:val="00E662F0"/>
    <w:rsid w:val="00E664C8"/>
    <w:rsid w:val="00E66862"/>
    <w:rsid w:val="00E671C9"/>
    <w:rsid w:val="00E6743F"/>
    <w:rsid w:val="00E6758E"/>
    <w:rsid w:val="00E67E23"/>
    <w:rsid w:val="00E67F36"/>
    <w:rsid w:val="00E70016"/>
    <w:rsid w:val="00E70526"/>
    <w:rsid w:val="00E707DE"/>
    <w:rsid w:val="00E70981"/>
    <w:rsid w:val="00E70BC7"/>
    <w:rsid w:val="00E70FBC"/>
    <w:rsid w:val="00E71A00"/>
    <w:rsid w:val="00E71E0F"/>
    <w:rsid w:val="00E72244"/>
    <w:rsid w:val="00E7240C"/>
    <w:rsid w:val="00E72C01"/>
    <w:rsid w:val="00E73043"/>
    <w:rsid w:val="00E73AB3"/>
    <w:rsid w:val="00E73D74"/>
    <w:rsid w:val="00E73E4D"/>
    <w:rsid w:val="00E741AC"/>
    <w:rsid w:val="00E75174"/>
    <w:rsid w:val="00E75774"/>
    <w:rsid w:val="00E75980"/>
    <w:rsid w:val="00E75ABC"/>
    <w:rsid w:val="00E75EBA"/>
    <w:rsid w:val="00E763B4"/>
    <w:rsid w:val="00E76484"/>
    <w:rsid w:val="00E775E3"/>
    <w:rsid w:val="00E77848"/>
    <w:rsid w:val="00E77B23"/>
    <w:rsid w:val="00E77CA4"/>
    <w:rsid w:val="00E77D03"/>
    <w:rsid w:val="00E80185"/>
    <w:rsid w:val="00E802B0"/>
    <w:rsid w:val="00E80514"/>
    <w:rsid w:val="00E80608"/>
    <w:rsid w:val="00E80884"/>
    <w:rsid w:val="00E80E5B"/>
    <w:rsid w:val="00E813BB"/>
    <w:rsid w:val="00E816C5"/>
    <w:rsid w:val="00E81CE0"/>
    <w:rsid w:val="00E81E7C"/>
    <w:rsid w:val="00E8224D"/>
    <w:rsid w:val="00E82850"/>
    <w:rsid w:val="00E82895"/>
    <w:rsid w:val="00E82E8E"/>
    <w:rsid w:val="00E831EC"/>
    <w:rsid w:val="00E83927"/>
    <w:rsid w:val="00E83BF4"/>
    <w:rsid w:val="00E84BAB"/>
    <w:rsid w:val="00E84D35"/>
    <w:rsid w:val="00E84DB6"/>
    <w:rsid w:val="00E84F1F"/>
    <w:rsid w:val="00E8519F"/>
    <w:rsid w:val="00E853E8"/>
    <w:rsid w:val="00E85CC3"/>
    <w:rsid w:val="00E8644A"/>
    <w:rsid w:val="00E86D06"/>
    <w:rsid w:val="00E86D27"/>
    <w:rsid w:val="00E87D4D"/>
    <w:rsid w:val="00E90279"/>
    <w:rsid w:val="00E90635"/>
    <w:rsid w:val="00E909A1"/>
    <w:rsid w:val="00E90B60"/>
    <w:rsid w:val="00E90BFF"/>
    <w:rsid w:val="00E910F8"/>
    <w:rsid w:val="00E9175D"/>
    <w:rsid w:val="00E91F04"/>
    <w:rsid w:val="00E91F35"/>
    <w:rsid w:val="00E927CA"/>
    <w:rsid w:val="00E9280E"/>
    <w:rsid w:val="00E92FFA"/>
    <w:rsid w:val="00E93408"/>
    <w:rsid w:val="00E9382C"/>
    <w:rsid w:val="00E93866"/>
    <w:rsid w:val="00E938F6"/>
    <w:rsid w:val="00E93C72"/>
    <w:rsid w:val="00E94AB0"/>
    <w:rsid w:val="00E95747"/>
    <w:rsid w:val="00E95AF1"/>
    <w:rsid w:val="00E95BA6"/>
    <w:rsid w:val="00E95C21"/>
    <w:rsid w:val="00E96300"/>
    <w:rsid w:val="00E96C13"/>
    <w:rsid w:val="00E97171"/>
    <w:rsid w:val="00E974E7"/>
    <w:rsid w:val="00E97648"/>
    <w:rsid w:val="00E97D90"/>
    <w:rsid w:val="00EA0195"/>
    <w:rsid w:val="00EA082D"/>
    <w:rsid w:val="00EA0891"/>
    <w:rsid w:val="00EA0B92"/>
    <w:rsid w:val="00EA0E4A"/>
    <w:rsid w:val="00EA1A54"/>
    <w:rsid w:val="00EA1E91"/>
    <w:rsid w:val="00EA2226"/>
    <w:rsid w:val="00EA2392"/>
    <w:rsid w:val="00EA26FC"/>
    <w:rsid w:val="00EA3AAB"/>
    <w:rsid w:val="00EA3B5A"/>
    <w:rsid w:val="00EA3E55"/>
    <w:rsid w:val="00EA4029"/>
    <w:rsid w:val="00EA410E"/>
    <w:rsid w:val="00EA4929"/>
    <w:rsid w:val="00EA4FD1"/>
    <w:rsid w:val="00EA53C2"/>
    <w:rsid w:val="00EA5695"/>
    <w:rsid w:val="00EA5B0A"/>
    <w:rsid w:val="00EA65AD"/>
    <w:rsid w:val="00EA7A28"/>
    <w:rsid w:val="00EA7B55"/>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2EC"/>
    <w:rsid w:val="00EB2865"/>
    <w:rsid w:val="00EB3619"/>
    <w:rsid w:val="00EB36AB"/>
    <w:rsid w:val="00EB37E1"/>
    <w:rsid w:val="00EB44F4"/>
    <w:rsid w:val="00EB4CFF"/>
    <w:rsid w:val="00EB51FB"/>
    <w:rsid w:val="00EB5476"/>
    <w:rsid w:val="00EB5A06"/>
    <w:rsid w:val="00EB5EEB"/>
    <w:rsid w:val="00EB6D19"/>
    <w:rsid w:val="00EB7011"/>
    <w:rsid w:val="00EB70B0"/>
    <w:rsid w:val="00EB7633"/>
    <w:rsid w:val="00EB7736"/>
    <w:rsid w:val="00EB7B0C"/>
    <w:rsid w:val="00EC085B"/>
    <w:rsid w:val="00EC0DEE"/>
    <w:rsid w:val="00EC2121"/>
    <w:rsid w:val="00EC2421"/>
    <w:rsid w:val="00EC2E2D"/>
    <w:rsid w:val="00EC303B"/>
    <w:rsid w:val="00EC3427"/>
    <w:rsid w:val="00EC3711"/>
    <w:rsid w:val="00EC3BDB"/>
    <w:rsid w:val="00EC409F"/>
    <w:rsid w:val="00EC462B"/>
    <w:rsid w:val="00EC4723"/>
    <w:rsid w:val="00EC566C"/>
    <w:rsid w:val="00EC56E0"/>
    <w:rsid w:val="00EC57E7"/>
    <w:rsid w:val="00EC6057"/>
    <w:rsid w:val="00EC63BB"/>
    <w:rsid w:val="00EC675F"/>
    <w:rsid w:val="00EC6847"/>
    <w:rsid w:val="00EC6A53"/>
    <w:rsid w:val="00EC6BA5"/>
    <w:rsid w:val="00EC7490"/>
    <w:rsid w:val="00EC75CA"/>
    <w:rsid w:val="00EC7639"/>
    <w:rsid w:val="00EC7991"/>
    <w:rsid w:val="00EC7DB6"/>
    <w:rsid w:val="00EC7DE0"/>
    <w:rsid w:val="00EC7E39"/>
    <w:rsid w:val="00ED0545"/>
    <w:rsid w:val="00ED14D8"/>
    <w:rsid w:val="00ED162F"/>
    <w:rsid w:val="00ED1A5E"/>
    <w:rsid w:val="00ED203B"/>
    <w:rsid w:val="00ED2E52"/>
    <w:rsid w:val="00ED2FF2"/>
    <w:rsid w:val="00ED3024"/>
    <w:rsid w:val="00ED327D"/>
    <w:rsid w:val="00ED348D"/>
    <w:rsid w:val="00ED439E"/>
    <w:rsid w:val="00ED445D"/>
    <w:rsid w:val="00ED4896"/>
    <w:rsid w:val="00ED52FD"/>
    <w:rsid w:val="00ED5713"/>
    <w:rsid w:val="00ED5BD2"/>
    <w:rsid w:val="00ED5C3C"/>
    <w:rsid w:val="00ED5FE4"/>
    <w:rsid w:val="00ED6059"/>
    <w:rsid w:val="00ED6FA8"/>
    <w:rsid w:val="00ED71C5"/>
    <w:rsid w:val="00ED746A"/>
    <w:rsid w:val="00ED795E"/>
    <w:rsid w:val="00ED79C3"/>
    <w:rsid w:val="00ED7B10"/>
    <w:rsid w:val="00EE1128"/>
    <w:rsid w:val="00EE1438"/>
    <w:rsid w:val="00EE16FA"/>
    <w:rsid w:val="00EE2926"/>
    <w:rsid w:val="00EE37FA"/>
    <w:rsid w:val="00EE3A5E"/>
    <w:rsid w:val="00EE3C42"/>
    <w:rsid w:val="00EE3D4F"/>
    <w:rsid w:val="00EE4CE1"/>
    <w:rsid w:val="00EE534D"/>
    <w:rsid w:val="00EE5560"/>
    <w:rsid w:val="00EE5CA8"/>
    <w:rsid w:val="00EE6F1E"/>
    <w:rsid w:val="00EE7A10"/>
    <w:rsid w:val="00EE7ABA"/>
    <w:rsid w:val="00EE7D71"/>
    <w:rsid w:val="00EE7EFF"/>
    <w:rsid w:val="00EF0348"/>
    <w:rsid w:val="00EF086B"/>
    <w:rsid w:val="00EF0CDF"/>
    <w:rsid w:val="00EF1210"/>
    <w:rsid w:val="00EF1273"/>
    <w:rsid w:val="00EF192A"/>
    <w:rsid w:val="00EF1B8E"/>
    <w:rsid w:val="00EF1F9C"/>
    <w:rsid w:val="00EF21A6"/>
    <w:rsid w:val="00EF2456"/>
    <w:rsid w:val="00EF2EAC"/>
    <w:rsid w:val="00EF41F6"/>
    <w:rsid w:val="00EF4366"/>
    <w:rsid w:val="00EF44B0"/>
    <w:rsid w:val="00EF4506"/>
    <w:rsid w:val="00EF4A0C"/>
    <w:rsid w:val="00EF4CD6"/>
    <w:rsid w:val="00EF4D38"/>
    <w:rsid w:val="00EF52FF"/>
    <w:rsid w:val="00EF55A0"/>
    <w:rsid w:val="00EF5701"/>
    <w:rsid w:val="00EF5FDA"/>
    <w:rsid w:val="00EF63D1"/>
    <w:rsid w:val="00EF6513"/>
    <w:rsid w:val="00EF6683"/>
    <w:rsid w:val="00EF7002"/>
    <w:rsid w:val="00EF701F"/>
    <w:rsid w:val="00EF769B"/>
    <w:rsid w:val="00EF7760"/>
    <w:rsid w:val="00EF7794"/>
    <w:rsid w:val="00F00A16"/>
    <w:rsid w:val="00F00CDF"/>
    <w:rsid w:val="00F01D6D"/>
    <w:rsid w:val="00F023D2"/>
    <w:rsid w:val="00F0244E"/>
    <w:rsid w:val="00F027BA"/>
    <w:rsid w:val="00F029D3"/>
    <w:rsid w:val="00F032F8"/>
    <w:rsid w:val="00F03624"/>
    <w:rsid w:val="00F03B85"/>
    <w:rsid w:val="00F03E79"/>
    <w:rsid w:val="00F04DA4"/>
    <w:rsid w:val="00F04F23"/>
    <w:rsid w:val="00F0603C"/>
    <w:rsid w:val="00F061ED"/>
    <w:rsid w:val="00F0628D"/>
    <w:rsid w:val="00F06651"/>
    <w:rsid w:val="00F06814"/>
    <w:rsid w:val="00F07810"/>
    <w:rsid w:val="00F07DE6"/>
    <w:rsid w:val="00F103C9"/>
    <w:rsid w:val="00F1056C"/>
    <w:rsid w:val="00F107F1"/>
    <w:rsid w:val="00F10FC1"/>
    <w:rsid w:val="00F112FD"/>
    <w:rsid w:val="00F114CA"/>
    <w:rsid w:val="00F11A80"/>
    <w:rsid w:val="00F121DF"/>
    <w:rsid w:val="00F12AF7"/>
    <w:rsid w:val="00F12CC4"/>
    <w:rsid w:val="00F133A1"/>
    <w:rsid w:val="00F1349B"/>
    <w:rsid w:val="00F13ECD"/>
    <w:rsid w:val="00F141F7"/>
    <w:rsid w:val="00F14C7E"/>
    <w:rsid w:val="00F15182"/>
    <w:rsid w:val="00F151DA"/>
    <w:rsid w:val="00F155CE"/>
    <w:rsid w:val="00F157BF"/>
    <w:rsid w:val="00F15B2A"/>
    <w:rsid w:val="00F16AA1"/>
    <w:rsid w:val="00F16BF2"/>
    <w:rsid w:val="00F16C5C"/>
    <w:rsid w:val="00F1737F"/>
    <w:rsid w:val="00F175A1"/>
    <w:rsid w:val="00F17EAE"/>
    <w:rsid w:val="00F20002"/>
    <w:rsid w:val="00F20125"/>
    <w:rsid w:val="00F20394"/>
    <w:rsid w:val="00F20DE1"/>
    <w:rsid w:val="00F21365"/>
    <w:rsid w:val="00F21462"/>
    <w:rsid w:val="00F218D4"/>
    <w:rsid w:val="00F219E6"/>
    <w:rsid w:val="00F21B8B"/>
    <w:rsid w:val="00F21EDD"/>
    <w:rsid w:val="00F22051"/>
    <w:rsid w:val="00F2250A"/>
    <w:rsid w:val="00F2280F"/>
    <w:rsid w:val="00F22C1A"/>
    <w:rsid w:val="00F22F4F"/>
    <w:rsid w:val="00F23D89"/>
    <w:rsid w:val="00F24788"/>
    <w:rsid w:val="00F24913"/>
    <w:rsid w:val="00F249C2"/>
    <w:rsid w:val="00F24D47"/>
    <w:rsid w:val="00F24E17"/>
    <w:rsid w:val="00F24F73"/>
    <w:rsid w:val="00F250FC"/>
    <w:rsid w:val="00F2525E"/>
    <w:rsid w:val="00F25C5E"/>
    <w:rsid w:val="00F26123"/>
    <w:rsid w:val="00F26316"/>
    <w:rsid w:val="00F2640F"/>
    <w:rsid w:val="00F26E2A"/>
    <w:rsid w:val="00F27C34"/>
    <w:rsid w:val="00F27E46"/>
    <w:rsid w:val="00F27E49"/>
    <w:rsid w:val="00F27E60"/>
    <w:rsid w:val="00F301C2"/>
    <w:rsid w:val="00F302E1"/>
    <w:rsid w:val="00F307B5"/>
    <w:rsid w:val="00F30E5E"/>
    <w:rsid w:val="00F312C2"/>
    <w:rsid w:val="00F3131D"/>
    <w:rsid w:val="00F31B22"/>
    <w:rsid w:val="00F31B49"/>
    <w:rsid w:val="00F31CEC"/>
    <w:rsid w:val="00F326E2"/>
    <w:rsid w:val="00F32A15"/>
    <w:rsid w:val="00F32C37"/>
    <w:rsid w:val="00F32F56"/>
    <w:rsid w:val="00F338A2"/>
    <w:rsid w:val="00F3399F"/>
    <w:rsid w:val="00F33BC4"/>
    <w:rsid w:val="00F33D4F"/>
    <w:rsid w:val="00F346C5"/>
    <w:rsid w:val="00F348B6"/>
    <w:rsid w:val="00F34CD6"/>
    <w:rsid w:val="00F3510D"/>
    <w:rsid w:val="00F35873"/>
    <w:rsid w:val="00F35920"/>
    <w:rsid w:val="00F35972"/>
    <w:rsid w:val="00F35F17"/>
    <w:rsid w:val="00F35F99"/>
    <w:rsid w:val="00F3631A"/>
    <w:rsid w:val="00F366A5"/>
    <w:rsid w:val="00F36AF1"/>
    <w:rsid w:val="00F36C5F"/>
    <w:rsid w:val="00F36DC7"/>
    <w:rsid w:val="00F37259"/>
    <w:rsid w:val="00F37559"/>
    <w:rsid w:val="00F3763D"/>
    <w:rsid w:val="00F402DE"/>
    <w:rsid w:val="00F405A4"/>
    <w:rsid w:val="00F407DB"/>
    <w:rsid w:val="00F409E7"/>
    <w:rsid w:val="00F40A69"/>
    <w:rsid w:val="00F410BE"/>
    <w:rsid w:val="00F416B8"/>
    <w:rsid w:val="00F41F05"/>
    <w:rsid w:val="00F41F93"/>
    <w:rsid w:val="00F42287"/>
    <w:rsid w:val="00F424B8"/>
    <w:rsid w:val="00F42770"/>
    <w:rsid w:val="00F42BD4"/>
    <w:rsid w:val="00F42E6E"/>
    <w:rsid w:val="00F433BD"/>
    <w:rsid w:val="00F43671"/>
    <w:rsid w:val="00F4384F"/>
    <w:rsid w:val="00F43B20"/>
    <w:rsid w:val="00F43D8B"/>
    <w:rsid w:val="00F44006"/>
    <w:rsid w:val="00F4474E"/>
    <w:rsid w:val="00F44EC5"/>
    <w:rsid w:val="00F45408"/>
    <w:rsid w:val="00F454A3"/>
    <w:rsid w:val="00F45A2D"/>
    <w:rsid w:val="00F45E53"/>
    <w:rsid w:val="00F46592"/>
    <w:rsid w:val="00F46DBB"/>
    <w:rsid w:val="00F47439"/>
    <w:rsid w:val="00F47498"/>
    <w:rsid w:val="00F47929"/>
    <w:rsid w:val="00F47E22"/>
    <w:rsid w:val="00F504E2"/>
    <w:rsid w:val="00F512B2"/>
    <w:rsid w:val="00F52266"/>
    <w:rsid w:val="00F524E8"/>
    <w:rsid w:val="00F5283D"/>
    <w:rsid w:val="00F52ABA"/>
    <w:rsid w:val="00F52BC7"/>
    <w:rsid w:val="00F53BF4"/>
    <w:rsid w:val="00F54266"/>
    <w:rsid w:val="00F54D00"/>
    <w:rsid w:val="00F55043"/>
    <w:rsid w:val="00F5504D"/>
    <w:rsid w:val="00F5567D"/>
    <w:rsid w:val="00F55B93"/>
    <w:rsid w:val="00F56D9B"/>
    <w:rsid w:val="00F56DCF"/>
    <w:rsid w:val="00F57034"/>
    <w:rsid w:val="00F57042"/>
    <w:rsid w:val="00F5785A"/>
    <w:rsid w:val="00F57994"/>
    <w:rsid w:val="00F57F5F"/>
    <w:rsid w:val="00F60BE9"/>
    <w:rsid w:val="00F6113E"/>
    <w:rsid w:val="00F6187E"/>
    <w:rsid w:val="00F61C81"/>
    <w:rsid w:val="00F61CFF"/>
    <w:rsid w:val="00F61FD8"/>
    <w:rsid w:val="00F620DE"/>
    <w:rsid w:val="00F62744"/>
    <w:rsid w:val="00F62DBF"/>
    <w:rsid w:val="00F632DC"/>
    <w:rsid w:val="00F63627"/>
    <w:rsid w:val="00F6364F"/>
    <w:rsid w:val="00F63B68"/>
    <w:rsid w:val="00F641FC"/>
    <w:rsid w:val="00F6442B"/>
    <w:rsid w:val="00F647F7"/>
    <w:rsid w:val="00F64B1E"/>
    <w:rsid w:val="00F656FA"/>
    <w:rsid w:val="00F6583C"/>
    <w:rsid w:val="00F6589A"/>
    <w:rsid w:val="00F659F0"/>
    <w:rsid w:val="00F65D9B"/>
    <w:rsid w:val="00F66064"/>
    <w:rsid w:val="00F66066"/>
    <w:rsid w:val="00F66244"/>
    <w:rsid w:val="00F6678F"/>
    <w:rsid w:val="00F66832"/>
    <w:rsid w:val="00F66A10"/>
    <w:rsid w:val="00F66B4F"/>
    <w:rsid w:val="00F6702D"/>
    <w:rsid w:val="00F674E0"/>
    <w:rsid w:val="00F676A2"/>
    <w:rsid w:val="00F6783E"/>
    <w:rsid w:val="00F67A3F"/>
    <w:rsid w:val="00F67B7E"/>
    <w:rsid w:val="00F67C04"/>
    <w:rsid w:val="00F701AD"/>
    <w:rsid w:val="00F70903"/>
    <w:rsid w:val="00F70977"/>
    <w:rsid w:val="00F70B87"/>
    <w:rsid w:val="00F70C53"/>
    <w:rsid w:val="00F70DBE"/>
    <w:rsid w:val="00F71124"/>
    <w:rsid w:val="00F71481"/>
    <w:rsid w:val="00F71888"/>
    <w:rsid w:val="00F719CD"/>
    <w:rsid w:val="00F71BB8"/>
    <w:rsid w:val="00F71CC0"/>
    <w:rsid w:val="00F72092"/>
    <w:rsid w:val="00F7247A"/>
    <w:rsid w:val="00F724AB"/>
    <w:rsid w:val="00F72584"/>
    <w:rsid w:val="00F728C5"/>
    <w:rsid w:val="00F7290D"/>
    <w:rsid w:val="00F72B24"/>
    <w:rsid w:val="00F72EED"/>
    <w:rsid w:val="00F7302F"/>
    <w:rsid w:val="00F732EC"/>
    <w:rsid w:val="00F7390A"/>
    <w:rsid w:val="00F73C6B"/>
    <w:rsid w:val="00F73D08"/>
    <w:rsid w:val="00F741E8"/>
    <w:rsid w:val="00F75537"/>
    <w:rsid w:val="00F7586B"/>
    <w:rsid w:val="00F75881"/>
    <w:rsid w:val="00F75F2F"/>
    <w:rsid w:val="00F76445"/>
    <w:rsid w:val="00F7657C"/>
    <w:rsid w:val="00F76ECC"/>
    <w:rsid w:val="00F775D9"/>
    <w:rsid w:val="00F777EF"/>
    <w:rsid w:val="00F77A92"/>
    <w:rsid w:val="00F77DA3"/>
    <w:rsid w:val="00F77F25"/>
    <w:rsid w:val="00F80399"/>
    <w:rsid w:val="00F804D4"/>
    <w:rsid w:val="00F80905"/>
    <w:rsid w:val="00F80D7B"/>
    <w:rsid w:val="00F812C8"/>
    <w:rsid w:val="00F812E4"/>
    <w:rsid w:val="00F8132D"/>
    <w:rsid w:val="00F814A0"/>
    <w:rsid w:val="00F818AE"/>
    <w:rsid w:val="00F81B40"/>
    <w:rsid w:val="00F81D33"/>
    <w:rsid w:val="00F81E1F"/>
    <w:rsid w:val="00F820C4"/>
    <w:rsid w:val="00F82467"/>
    <w:rsid w:val="00F828DC"/>
    <w:rsid w:val="00F82A7E"/>
    <w:rsid w:val="00F82AAA"/>
    <w:rsid w:val="00F832A6"/>
    <w:rsid w:val="00F834F8"/>
    <w:rsid w:val="00F835CB"/>
    <w:rsid w:val="00F83829"/>
    <w:rsid w:val="00F8392E"/>
    <w:rsid w:val="00F83A09"/>
    <w:rsid w:val="00F83D85"/>
    <w:rsid w:val="00F83EE1"/>
    <w:rsid w:val="00F84069"/>
    <w:rsid w:val="00F843D7"/>
    <w:rsid w:val="00F84CBB"/>
    <w:rsid w:val="00F85475"/>
    <w:rsid w:val="00F85536"/>
    <w:rsid w:val="00F85694"/>
    <w:rsid w:val="00F858D4"/>
    <w:rsid w:val="00F85C62"/>
    <w:rsid w:val="00F85E0C"/>
    <w:rsid w:val="00F86022"/>
    <w:rsid w:val="00F8657A"/>
    <w:rsid w:val="00F8679A"/>
    <w:rsid w:val="00F869AF"/>
    <w:rsid w:val="00F87064"/>
    <w:rsid w:val="00F87117"/>
    <w:rsid w:val="00F8736C"/>
    <w:rsid w:val="00F87F62"/>
    <w:rsid w:val="00F90009"/>
    <w:rsid w:val="00F9030E"/>
    <w:rsid w:val="00F904D3"/>
    <w:rsid w:val="00F905E0"/>
    <w:rsid w:val="00F90AAB"/>
    <w:rsid w:val="00F90ADB"/>
    <w:rsid w:val="00F90E78"/>
    <w:rsid w:val="00F910B6"/>
    <w:rsid w:val="00F91209"/>
    <w:rsid w:val="00F91E1A"/>
    <w:rsid w:val="00F92102"/>
    <w:rsid w:val="00F92117"/>
    <w:rsid w:val="00F9221F"/>
    <w:rsid w:val="00F9242A"/>
    <w:rsid w:val="00F925B0"/>
    <w:rsid w:val="00F92AAA"/>
    <w:rsid w:val="00F931C7"/>
    <w:rsid w:val="00F9322E"/>
    <w:rsid w:val="00F93559"/>
    <w:rsid w:val="00F93D72"/>
    <w:rsid w:val="00F93E65"/>
    <w:rsid w:val="00F93EDA"/>
    <w:rsid w:val="00F94070"/>
    <w:rsid w:val="00F947AC"/>
    <w:rsid w:val="00F94B39"/>
    <w:rsid w:val="00F94FE2"/>
    <w:rsid w:val="00F950B5"/>
    <w:rsid w:val="00F9513F"/>
    <w:rsid w:val="00F95202"/>
    <w:rsid w:val="00F959BB"/>
    <w:rsid w:val="00F96C78"/>
    <w:rsid w:val="00F974BF"/>
    <w:rsid w:val="00F9779E"/>
    <w:rsid w:val="00F97908"/>
    <w:rsid w:val="00F97B43"/>
    <w:rsid w:val="00F97BA7"/>
    <w:rsid w:val="00F97C48"/>
    <w:rsid w:val="00F97C64"/>
    <w:rsid w:val="00FA00AF"/>
    <w:rsid w:val="00FA033B"/>
    <w:rsid w:val="00FA07F8"/>
    <w:rsid w:val="00FA105C"/>
    <w:rsid w:val="00FA1475"/>
    <w:rsid w:val="00FA148A"/>
    <w:rsid w:val="00FA27C8"/>
    <w:rsid w:val="00FA2BCF"/>
    <w:rsid w:val="00FA3987"/>
    <w:rsid w:val="00FA3B76"/>
    <w:rsid w:val="00FA40C0"/>
    <w:rsid w:val="00FA4918"/>
    <w:rsid w:val="00FA4D66"/>
    <w:rsid w:val="00FA4E0E"/>
    <w:rsid w:val="00FA5A4E"/>
    <w:rsid w:val="00FA613F"/>
    <w:rsid w:val="00FA6525"/>
    <w:rsid w:val="00FA7286"/>
    <w:rsid w:val="00FA771A"/>
    <w:rsid w:val="00FB0082"/>
    <w:rsid w:val="00FB0088"/>
    <w:rsid w:val="00FB0243"/>
    <w:rsid w:val="00FB127A"/>
    <w:rsid w:val="00FB1527"/>
    <w:rsid w:val="00FB2537"/>
    <w:rsid w:val="00FB2EDE"/>
    <w:rsid w:val="00FB2F9E"/>
    <w:rsid w:val="00FB33DC"/>
    <w:rsid w:val="00FB3580"/>
    <w:rsid w:val="00FB3CFF"/>
    <w:rsid w:val="00FB4338"/>
    <w:rsid w:val="00FB4748"/>
    <w:rsid w:val="00FB477E"/>
    <w:rsid w:val="00FB4C3F"/>
    <w:rsid w:val="00FB4C9C"/>
    <w:rsid w:val="00FB5291"/>
    <w:rsid w:val="00FB550D"/>
    <w:rsid w:val="00FB5D06"/>
    <w:rsid w:val="00FB6165"/>
    <w:rsid w:val="00FB6A5B"/>
    <w:rsid w:val="00FB6D56"/>
    <w:rsid w:val="00FB706E"/>
    <w:rsid w:val="00FB73B5"/>
    <w:rsid w:val="00FB783C"/>
    <w:rsid w:val="00FB7C88"/>
    <w:rsid w:val="00FC0150"/>
    <w:rsid w:val="00FC03AB"/>
    <w:rsid w:val="00FC045E"/>
    <w:rsid w:val="00FC08B6"/>
    <w:rsid w:val="00FC1B13"/>
    <w:rsid w:val="00FC1FBB"/>
    <w:rsid w:val="00FC255F"/>
    <w:rsid w:val="00FC29EA"/>
    <w:rsid w:val="00FC2B97"/>
    <w:rsid w:val="00FC3DC5"/>
    <w:rsid w:val="00FC3EE9"/>
    <w:rsid w:val="00FC43CB"/>
    <w:rsid w:val="00FC4729"/>
    <w:rsid w:val="00FC4A8C"/>
    <w:rsid w:val="00FC4A99"/>
    <w:rsid w:val="00FC4B80"/>
    <w:rsid w:val="00FC53DB"/>
    <w:rsid w:val="00FC5724"/>
    <w:rsid w:val="00FC5FC2"/>
    <w:rsid w:val="00FC6177"/>
    <w:rsid w:val="00FC63D1"/>
    <w:rsid w:val="00FC6C75"/>
    <w:rsid w:val="00FC706C"/>
    <w:rsid w:val="00FC7528"/>
    <w:rsid w:val="00FC7D44"/>
    <w:rsid w:val="00FD02AF"/>
    <w:rsid w:val="00FD0572"/>
    <w:rsid w:val="00FD09BE"/>
    <w:rsid w:val="00FD12E1"/>
    <w:rsid w:val="00FD17AC"/>
    <w:rsid w:val="00FD1A97"/>
    <w:rsid w:val="00FD1BE7"/>
    <w:rsid w:val="00FD2D7B"/>
    <w:rsid w:val="00FD2E65"/>
    <w:rsid w:val="00FD2E88"/>
    <w:rsid w:val="00FD319C"/>
    <w:rsid w:val="00FD37F6"/>
    <w:rsid w:val="00FD3D4F"/>
    <w:rsid w:val="00FD3EC3"/>
    <w:rsid w:val="00FD40D0"/>
    <w:rsid w:val="00FD4589"/>
    <w:rsid w:val="00FD473E"/>
    <w:rsid w:val="00FD4F81"/>
    <w:rsid w:val="00FD5124"/>
    <w:rsid w:val="00FD5F5D"/>
    <w:rsid w:val="00FD705B"/>
    <w:rsid w:val="00FD7654"/>
    <w:rsid w:val="00FD76EC"/>
    <w:rsid w:val="00FD78A5"/>
    <w:rsid w:val="00FD7DF9"/>
    <w:rsid w:val="00FD7E51"/>
    <w:rsid w:val="00FE04FC"/>
    <w:rsid w:val="00FE054C"/>
    <w:rsid w:val="00FE0B51"/>
    <w:rsid w:val="00FE0B78"/>
    <w:rsid w:val="00FE0C8C"/>
    <w:rsid w:val="00FE0ED4"/>
    <w:rsid w:val="00FE1CA0"/>
    <w:rsid w:val="00FE1D1E"/>
    <w:rsid w:val="00FE1DAA"/>
    <w:rsid w:val="00FE1EAB"/>
    <w:rsid w:val="00FE2313"/>
    <w:rsid w:val="00FE27F1"/>
    <w:rsid w:val="00FE3465"/>
    <w:rsid w:val="00FE3E68"/>
    <w:rsid w:val="00FE4D7A"/>
    <w:rsid w:val="00FE4D88"/>
    <w:rsid w:val="00FE4FF0"/>
    <w:rsid w:val="00FE55A2"/>
    <w:rsid w:val="00FE5B17"/>
    <w:rsid w:val="00FE5C4B"/>
    <w:rsid w:val="00FE5D7D"/>
    <w:rsid w:val="00FE66CE"/>
    <w:rsid w:val="00FE67CF"/>
    <w:rsid w:val="00FE6B7C"/>
    <w:rsid w:val="00FE6D20"/>
    <w:rsid w:val="00FE6FB9"/>
    <w:rsid w:val="00FE7549"/>
    <w:rsid w:val="00FE7BCC"/>
    <w:rsid w:val="00FF078E"/>
    <w:rsid w:val="00FF126D"/>
    <w:rsid w:val="00FF1B2E"/>
    <w:rsid w:val="00FF2310"/>
    <w:rsid w:val="00FF2E73"/>
    <w:rsid w:val="00FF3C7A"/>
    <w:rsid w:val="00FF3F03"/>
    <w:rsid w:val="00FF4A36"/>
    <w:rsid w:val="00FF4AE2"/>
    <w:rsid w:val="00FF4DE2"/>
    <w:rsid w:val="00FF50A8"/>
    <w:rsid w:val="00FF51C4"/>
    <w:rsid w:val="00FF51D9"/>
    <w:rsid w:val="00FF524C"/>
    <w:rsid w:val="00FF571E"/>
    <w:rsid w:val="00FF57C5"/>
    <w:rsid w:val="00FF6A0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552948"/>
  <w15:docId w15:val="{E648997A-7991-482B-ACF5-712BB3BDB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A32BE"/>
    <w:pPr>
      <w:autoSpaceDE w:val="0"/>
      <w:autoSpaceDN w:val="0"/>
      <w:adjustRightInd w:val="0"/>
      <w:snapToGrid w:val="0"/>
      <w:spacing w:after="120"/>
      <w:jc w:val="both"/>
    </w:pPr>
    <w:rPr>
      <w:sz w:val="22"/>
      <w:szCs w:val="22"/>
    </w:rPr>
  </w:style>
  <w:style w:type="paragraph" w:styleId="1">
    <w:name w:val="heading 1"/>
    <w:basedOn w:val="a"/>
    <w:next w:val="a"/>
    <w:link w:val="10"/>
    <w:qFormat/>
    <w:rsid w:val="00187F3D"/>
    <w:pPr>
      <w:keepNext/>
      <w:numPr>
        <w:numId w:val="2"/>
      </w:numPr>
      <w:spacing w:before="120"/>
      <w:outlineLvl w:val="0"/>
    </w:pPr>
    <w:rPr>
      <w:b/>
      <w:bCs/>
      <w:sz w:val="28"/>
      <w:szCs w:val="28"/>
    </w:rPr>
  </w:style>
  <w:style w:type="paragraph" w:styleId="2">
    <w:name w:val="heading 2"/>
    <w:basedOn w:val="a"/>
    <w:next w:val="a"/>
    <w:link w:val="20"/>
    <w:qFormat/>
    <w:rsid w:val="00187F3D"/>
    <w:pPr>
      <w:keepNext/>
      <w:numPr>
        <w:ilvl w:val="1"/>
        <w:numId w:val="2"/>
      </w:numPr>
      <w:spacing w:before="120"/>
      <w:outlineLvl w:val="1"/>
    </w:pPr>
    <w:rPr>
      <w:b/>
      <w:bCs/>
      <w:sz w:val="24"/>
    </w:rPr>
  </w:style>
  <w:style w:type="paragraph" w:styleId="3">
    <w:name w:val="heading 3"/>
    <w:basedOn w:val="a"/>
    <w:next w:val="a"/>
    <w:link w:val="30"/>
    <w:qFormat/>
    <w:rsid w:val="00187F3D"/>
    <w:pPr>
      <w:keepNext/>
      <w:numPr>
        <w:ilvl w:val="2"/>
        <w:numId w:val="2"/>
      </w:numPr>
      <w:spacing w:before="120"/>
      <w:outlineLvl w:val="2"/>
    </w:pPr>
    <w:rPr>
      <w:b/>
    </w:rPr>
  </w:style>
  <w:style w:type="paragraph" w:styleId="4">
    <w:name w:val="heading 4"/>
    <w:basedOn w:val="a"/>
    <w:next w:val="a"/>
    <w:qFormat/>
    <w:rsid w:val="00187F3D"/>
    <w:pPr>
      <w:keepNext/>
      <w:numPr>
        <w:ilvl w:val="3"/>
        <w:numId w:val="2"/>
      </w:numPr>
      <w:spacing w:before="120"/>
      <w:outlineLvl w:val="3"/>
    </w:pPr>
    <w:rPr>
      <w:b/>
      <w:bCs/>
      <w:szCs w:val="28"/>
    </w:rPr>
  </w:style>
  <w:style w:type="paragraph" w:styleId="5">
    <w:name w:val="heading 5"/>
    <w:basedOn w:val="a"/>
    <w:next w:val="a"/>
    <w:qFormat/>
    <w:rsid w:val="00187F3D"/>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187F3D"/>
    <w:pPr>
      <w:numPr>
        <w:ilvl w:val="5"/>
        <w:numId w:val="2"/>
      </w:numPr>
      <w:spacing w:before="240" w:after="60"/>
      <w:outlineLvl w:val="5"/>
    </w:pPr>
    <w:rPr>
      <w:b/>
      <w:bCs/>
    </w:rPr>
  </w:style>
  <w:style w:type="paragraph" w:styleId="7">
    <w:name w:val="heading 7"/>
    <w:basedOn w:val="a"/>
    <w:next w:val="a"/>
    <w:link w:val="70"/>
    <w:qFormat/>
    <w:rsid w:val="00187F3D"/>
    <w:pPr>
      <w:numPr>
        <w:ilvl w:val="6"/>
        <w:numId w:val="2"/>
      </w:numPr>
      <w:spacing w:before="240" w:after="60"/>
      <w:outlineLvl w:val="6"/>
    </w:pPr>
    <w:rPr>
      <w:sz w:val="24"/>
      <w:szCs w:val="24"/>
    </w:rPr>
  </w:style>
  <w:style w:type="paragraph" w:styleId="8">
    <w:name w:val="heading 8"/>
    <w:basedOn w:val="a"/>
    <w:next w:val="a"/>
    <w:qFormat/>
    <w:rsid w:val="00187F3D"/>
    <w:pPr>
      <w:numPr>
        <w:ilvl w:val="7"/>
        <w:numId w:val="2"/>
      </w:numPr>
      <w:spacing w:before="240" w:after="60"/>
      <w:outlineLvl w:val="7"/>
    </w:pPr>
    <w:rPr>
      <w:i/>
      <w:iCs/>
      <w:sz w:val="24"/>
      <w:szCs w:val="24"/>
    </w:rPr>
  </w:style>
  <w:style w:type="paragraph" w:styleId="9">
    <w:name w:val="heading 9"/>
    <w:basedOn w:val="a"/>
    <w:next w:val="a"/>
    <w:qFormat/>
    <w:rsid w:val="00187F3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87F3D"/>
    <w:rPr>
      <w:sz w:val="20"/>
      <w:szCs w:val="20"/>
    </w:rPr>
  </w:style>
  <w:style w:type="character" w:customStyle="1" w:styleId="a4">
    <w:name w:val="正文文本 字符"/>
    <w:basedOn w:val="a0"/>
    <w:link w:val="a3"/>
    <w:rsid w:val="00CF195E"/>
  </w:style>
  <w:style w:type="character" w:styleId="a5">
    <w:name w:val="Hyperlink"/>
    <w:basedOn w:val="a0"/>
    <w:rsid w:val="00187F3D"/>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rsid w:val="00187F3D"/>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rsid w:val="00187F3D"/>
    <w:pPr>
      <w:autoSpaceDE/>
      <w:autoSpaceDN/>
      <w:adjustRightInd/>
      <w:spacing w:after="180"/>
      <w:ind w:left="568" w:hanging="284"/>
      <w:jc w:val="left"/>
    </w:pPr>
    <w:rPr>
      <w:sz w:val="20"/>
      <w:szCs w:val="20"/>
      <w:lang w:val="en-GB"/>
    </w:rPr>
  </w:style>
  <w:style w:type="paragraph" w:styleId="a9">
    <w:name w:val="List"/>
    <w:basedOn w:val="a"/>
    <w:rsid w:val="00187F3D"/>
    <w:pPr>
      <w:ind w:left="360" w:hanging="360"/>
    </w:pPr>
  </w:style>
  <w:style w:type="paragraph" w:styleId="21">
    <w:name w:val="Body Text 2"/>
    <w:basedOn w:val="a"/>
    <w:rsid w:val="00187F3D"/>
    <w:pPr>
      <w:spacing w:after="0"/>
      <w:jc w:val="left"/>
    </w:pPr>
    <w:rPr>
      <w:szCs w:val="20"/>
    </w:rPr>
  </w:style>
  <w:style w:type="paragraph" w:styleId="aa">
    <w:name w:val="Balloon Text"/>
    <w:basedOn w:val="a"/>
    <w:semiHidden/>
    <w:rsid w:val="00187F3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187F3D"/>
    <w:rPr>
      <w:color w:val="800080"/>
      <w:u w:val="single"/>
    </w:rPr>
  </w:style>
  <w:style w:type="paragraph" w:styleId="ac">
    <w:name w:val="footnote text"/>
    <w:basedOn w:val="a"/>
    <w:semiHidden/>
    <w:rsid w:val="00187F3D"/>
    <w:rPr>
      <w:sz w:val="20"/>
      <w:szCs w:val="20"/>
    </w:rPr>
  </w:style>
  <w:style w:type="character" w:styleId="ad">
    <w:name w:val="footnote reference"/>
    <w:basedOn w:val="a0"/>
    <w:semiHidden/>
    <w:rsid w:val="00187F3D"/>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rsid w:val="00CF195E"/>
    <w:pPr>
      <w:keepNext/>
      <w:jc w:val="center"/>
    </w:pPr>
  </w:style>
  <w:style w:type="paragraph" w:customStyle="1" w:styleId="Eqn">
    <w:name w:val="Eqn"/>
    <w:basedOn w:val="a"/>
    <w:rsid w:val="000D1796"/>
    <w:pPr>
      <w:tabs>
        <w:tab w:val="center" w:pos="4608"/>
        <w:tab w:val="right" w:pos="9216"/>
      </w:tabs>
    </w:pPr>
    <w:rPr>
      <w:lang w:eastAsia="ja-JP"/>
    </w:rPr>
  </w:style>
  <w:style w:type="paragraph" w:customStyle="1" w:styleId="tablecell">
    <w:name w:val="tablecell"/>
    <w:basedOn w:val="a"/>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rsid w:val="000D1796"/>
    <w:pPr>
      <w:jc w:val="center"/>
    </w:pPr>
    <w:rPr>
      <w:b/>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af4"/>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a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locked/>
    <w:rsid w:val="00C50410"/>
    <w:rPr>
      <w:rFonts w:eastAsiaTheme="minorEastAsia"/>
      <w:lang w:val="en-GB"/>
    </w:rPr>
  </w:style>
  <w:style w:type="paragraph" w:styleId="af5">
    <w:name w:val="annotation text"/>
    <w:basedOn w:val="a"/>
    <w:link w:val="af6"/>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af6">
    <w:name w:val="批注文字 字符"/>
    <w:basedOn w:val="a0"/>
    <w:link w:val="af5"/>
    <w:rsid w:val="00B47425"/>
    <w:rPr>
      <w:rFonts w:asciiTheme="minorHAnsi" w:eastAsiaTheme="minorEastAsia" w:hAnsiTheme="minorHAnsi" w:cstheme="minorBidi"/>
      <w:kern w:val="2"/>
      <w:sz w:val="21"/>
      <w:szCs w:val="22"/>
      <w:lang w:eastAsia="zh-CN"/>
    </w:rPr>
  </w:style>
  <w:style w:type="character" w:styleId="af7">
    <w:name w:val="annotation reference"/>
    <w:rsid w:val="00B47425"/>
    <w:rPr>
      <w:sz w:val="21"/>
      <w:szCs w:val="21"/>
    </w:rPr>
  </w:style>
  <w:style w:type="paragraph" w:styleId="af8">
    <w:name w:val="annotation subject"/>
    <w:basedOn w:val="af5"/>
    <w:next w:val="af5"/>
    <w:link w:val="af9"/>
    <w:semiHidden/>
    <w:unhideWhenUsed/>
    <w:rsid w:val="00D0088D"/>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af9">
    <w:name w:val="批注主题 字符"/>
    <w:basedOn w:val="af6"/>
    <w:link w:val="af8"/>
    <w:semiHidden/>
    <w:rsid w:val="00D0088D"/>
    <w:rPr>
      <w:rFonts w:asciiTheme="minorHAnsi" w:eastAsiaTheme="minorEastAsia" w:hAnsiTheme="minorHAnsi" w:cstheme="minorBidi"/>
      <w:b/>
      <w:bCs/>
      <w:kern w:val="2"/>
      <w:sz w:val="21"/>
      <w:szCs w:val="22"/>
      <w:lang w:eastAsia="zh-CN"/>
    </w:rPr>
  </w:style>
  <w:style w:type="paragraph" w:styleId="afa">
    <w:name w:val="Revision"/>
    <w:hidden/>
    <w:uiPriority w:val="99"/>
    <w:semiHidden/>
    <w:rsid w:val="00D00E7E"/>
    <w:rPr>
      <w:sz w:val="22"/>
      <w:szCs w:val="22"/>
    </w:rPr>
  </w:style>
  <w:style w:type="paragraph" w:customStyle="1" w:styleId="Comments">
    <w:name w:val="Comments"/>
    <w:basedOn w:val="a"/>
    <w:link w:val="CommentsChar"/>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70">
    <w:name w:val="标题 7 字符"/>
    <w:basedOn w:val="a0"/>
    <w:link w:val="7"/>
    <w:rsid w:val="002E0E0E"/>
    <w:rPr>
      <w:sz w:val="24"/>
      <w:szCs w:val="24"/>
    </w:rPr>
  </w:style>
  <w:style w:type="numbering" w:customStyle="1" w:styleId="StyleBulletedSymbolsymbolLeft025Hanging0252">
    <w:name w:val="Style Bulleted Symbol (symbol) Left:  0.25&quot; Hanging:  0.25&quot;2"/>
    <w:basedOn w:val="a2"/>
    <w:rsid w:val="00E9280E"/>
    <w:pPr>
      <w:numPr>
        <w:numId w:val="3"/>
      </w:numPr>
    </w:pPr>
  </w:style>
  <w:style w:type="paragraph" w:styleId="afb">
    <w:name w:val="Document Map"/>
    <w:basedOn w:val="a"/>
    <w:link w:val="afc"/>
    <w:semiHidden/>
    <w:unhideWhenUsed/>
    <w:rsid w:val="00240282"/>
    <w:rPr>
      <w:rFonts w:ascii="宋体"/>
      <w:sz w:val="18"/>
      <w:szCs w:val="18"/>
    </w:rPr>
  </w:style>
  <w:style w:type="character" w:customStyle="1" w:styleId="afc">
    <w:name w:val="文档结构图 字符"/>
    <w:basedOn w:val="a0"/>
    <w:link w:val="afb"/>
    <w:semiHidden/>
    <w:rsid w:val="00240282"/>
    <w:rPr>
      <w:rFonts w:ascii="宋体"/>
      <w:sz w:val="18"/>
      <w:szCs w:val="18"/>
    </w:rPr>
  </w:style>
  <w:style w:type="table" w:customStyle="1" w:styleId="110">
    <w:name w:val="网格表 1 浅色1"/>
    <w:basedOn w:val="a1"/>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Normal (Web)"/>
    <w:basedOn w:val="a"/>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TAH">
    <w:name w:val="TAH"/>
    <w:basedOn w:val="TAC"/>
    <w:link w:val="TAHCar"/>
    <w:rsid w:val="00F00A16"/>
    <w:rPr>
      <w:b/>
    </w:rPr>
  </w:style>
  <w:style w:type="paragraph" w:customStyle="1" w:styleId="TAC">
    <w:name w:val="TAC"/>
    <w:basedOn w:val="a"/>
    <w:link w:val="TACChar"/>
    <w:rsid w:val="00F00A16"/>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F00A16"/>
    <w:rPr>
      <w:rFonts w:ascii="Arial" w:hAnsi="Arial"/>
      <w:sz w:val="18"/>
      <w:lang w:val="en-GB"/>
    </w:rPr>
  </w:style>
  <w:style w:type="character" w:customStyle="1" w:styleId="TAHCar">
    <w:name w:val="TAH Car"/>
    <w:link w:val="TAH"/>
    <w:qFormat/>
    <w:rsid w:val="00F00A16"/>
    <w:rPr>
      <w:rFonts w:ascii="Arial" w:hAnsi="Arial"/>
      <w:b/>
      <w:sz w:val="18"/>
      <w:lang w:val="en-GB"/>
    </w:rPr>
  </w:style>
  <w:style w:type="paragraph" w:customStyle="1" w:styleId="TAN">
    <w:name w:val="TAN"/>
    <w:basedOn w:val="a"/>
    <w:link w:val="TANChar"/>
    <w:rsid w:val="00F00A1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F00A16"/>
    <w:rPr>
      <w:rFonts w:ascii="Arial" w:hAnsi="Arial"/>
      <w:sz w:val="18"/>
      <w:lang w:val="en-GB"/>
    </w:rPr>
  </w:style>
  <w:style w:type="character" w:customStyle="1" w:styleId="10">
    <w:name w:val="标题 1 字符"/>
    <w:basedOn w:val="a0"/>
    <w:link w:val="1"/>
    <w:rsid w:val="00067F8A"/>
    <w:rPr>
      <w:b/>
      <w:bCs/>
      <w:sz w:val="28"/>
      <w:szCs w:val="28"/>
    </w:rPr>
  </w:style>
  <w:style w:type="character" w:customStyle="1" w:styleId="20">
    <w:name w:val="标题 2 字符"/>
    <w:basedOn w:val="a0"/>
    <w:link w:val="2"/>
    <w:rsid w:val="00A80439"/>
    <w:rPr>
      <w:b/>
      <w:bCs/>
      <w:sz w:val="24"/>
      <w:szCs w:val="22"/>
    </w:rPr>
  </w:style>
  <w:style w:type="character" w:styleId="afe">
    <w:name w:val="Placeholder Text"/>
    <w:basedOn w:val="a0"/>
    <w:uiPriority w:val="99"/>
    <w:semiHidden/>
    <w:rsid w:val="00B45278"/>
    <w:rPr>
      <w:color w:val="808080"/>
    </w:rPr>
  </w:style>
  <w:style w:type="character" w:customStyle="1" w:styleId="30">
    <w:name w:val="标题 3 字符"/>
    <w:basedOn w:val="a0"/>
    <w:link w:val="3"/>
    <w:rsid w:val="000C544E"/>
    <w:rPr>
      <w:b/>
      <w:sz w:val="22"/>
      <w:szCs w:val="22"/>
    </w:rPr>
  </w:style>
  <w:style w:type="character" w:customStyle="1" w:styleId="0MaintextChar">
    <w:name w:val="0 Main text Char"/>
    <w:link w:val="0Maintext"/>
    <w:qFormat/>
    <w:locked/>
    <w:rsid w:val="002A2A13"/>
    <w:rPr>
      <w:lang w:val="en-GB"/>
    </w:rPr>
  </w:style>
  <w:style w:type="paragraph" w:customStyle="1" w:styleId="0Maintext">
    <w:name w:val="0 Main text"/>
    <w:basedOn w:val="a"/>
    <w:link w:val="0MaintextChar"/>
    <w:qFormat/>
    <w:rsid w:val="002A2A13"/>
    <w:pPr>
      <w:autoSpaceDE/>
      <w:autoSpaceDN/>
      <w:adjustRightInd/>
      <w:snapToGrid/>
      <w:spacing w:after="0"/>
    </w:pPr>
    <w:rPr>
      <w:sz w:val="20"/>
      <w:szCs w:val="20"/>
      <w:lang w:val="en-GB"/>
    </w:rPr>
  </w:style>
  <w:style w:type="paragraph" w:customStyle="1" w:styleId="TH">
    <w:name w:val="TH"/>
    <w:basedOn w:val="a"/>
    <w:link w:val="THChar"/>
    <w:rsid w:val="00E556FB"/>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E556FB"/>
    <w:rPr>
      <w:rFonts w:ascii="Arial" w:eastAsia="Times New Roman" w:hAnsi="Arial"/>
      <w:b/>
      <w:lang w:val="en-GB"/>
    </w:rPr>
  </w:style>
  <w:style w:type="paragraph" w:customStyle="1" w:styleId="RAN1bullet2">
    <w:name w:val="RAN1 bullet2"/>
    <w:basedOn w:val="a"/>
    <w:qFormat/>
    <w:rsid w:val="00CF03D3"/>
    <w:pPr>
      <w:numPr>
        <w:ilvl w:val="1"/>
        <w:numId w:val="52"/>
      </w:numPr>
      <w:autoSpaceDE/>
      <w:autoSpaceDN/>
      <w:adjustRightInd/>
      <w:snapToGrid/>
      <w:spacing w:after="160" w:line="259" w:lineRule="auto"/>
      <w:jc w:val="left"/>
    </w:pPr>
    <w:rPr>
      <w:rFonts w:ascii="Times" w:eastAsia="Batang" w:hAnsi="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191918890">
      <w:bodyDiv w:val="1"/>
      <w:marLeft w:val="0"/>
      <w:marRight w:val="0"/>
      <w:marTop w:val="0"/>
      <w:marBottom w:val="0"/>
      <w:divBdr>
        <w:top w:val="none" w:sz="0" w:space="0" w:color="auto"/>
        <w:left w:val="none" w:sz="0" w:space="0" w:color="auto"/>
        <w:bottom w:val="none" w:sz="0" w:space="0" w:color="auto"/>
        <w:right w:val="none" w:sz="0" w:space="0" w:color="auto"/>
      </w:divBdr>
    </w:div>
    <w:div w:id="2067212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9616977">
      <w:bodyDiv w:val="1"/>
      <w:marLeft w:val="0"/>
      <w:marRight w:val="0"/>
      <w:marTop w:val="0"/>
      <w:marBottom w:val="0"/>
      <w:divBdr>
        <w:top w:val="none" w:sz="0" w:space="0" w:color="auto"/>
        <w:left w:val="none" w:sz="0" w:space="0" w:color="auto"/>
        <w:bottom w:val="none" w:sz="0" w:space="0" w:color="auto"/>
        <w:right w:val="none" w:sz="0" w:space="0" w:color="auto"/>
      </w:divBdr>
    </w:div>
    <w:div w:id="56645727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903771">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08341569">
      <w:bodyDiv w:val="1"/>
      <w:marLeft w:val="0"/>
      <w:marRight w:val="0"/>
      <w:marTop w:val="0"/>
      <w:marBottom w:val="0"/>
      <w:divBdr>
        <w:top w:val="none" w:sz="0" w:space="0" w:color="auto"/>
        <w:left w:val="none" w:sz="0" w:space="0" w:color="auto"/>
        <w:bottom w:val="none" w:sz="0" w:space="0" w:color="auto"/>
        <w:right w:val="none" w:sz="0" w:space="0" w:color="auto"/>
      </w:divBdr>
      <w:divsChild>
        <w:div w:id="218825555">
          <w:marLeft w:val="274"/>
          <w:marRight w:val="0"/>
          <w:marTop w:val="0"/>
          <w:marBottom w:val="0"/>
          <w:divBdr>
            <w:top w:val="none" w:sz="0" w:space="0" w:color="auto"/>
            <w:left w:val="none" w:sz="0" w:space="0" w:color="auto"/>
            <w:bottom w:val="none" w:sz="0" w:space="0" w:color="auto"/>
            <w:right w:val="none" w:sz="0" w:space="0" w:color="auto"/>
          </w:divBdr>
        </w:div>
        <w:div w:id="1298140747">
          <w:marLeft w:val="274"/>
          <w:marRight w:val="0"/>
          <w:marTop w:val="0"/>
          <w:marBottom w:val="0"/>
          <w:divBdr>
            <w:top w:val="none" w:sz="0" w:space="0" w:color="auto"/>
            <w:left w:val="none" w:sz="0" w:space="0" w:color="auto"/>
            <w:bottom w:val="none" w:sz="0" w:space="0" w:color="auto"/>
            <w:right w:val="none" w:sz="0" w:space="0" w:color="auto"/>
          </w:divBdr>
        </w:div>
        <w:div w:id="1377388396">
          <w:marLeft w:val="274"/>
          <w:marRight w:val="0"/>
          <w:marTop w:val="0"/>
          <w:marBottom w:val="0"/>
          <w:divBdr>
            <w:top w:val="none" w:sz="0" w:space="0" w:color="auto"/>
            <w:left w:val="none" w:sz="0" w:space="0" w:color="auto"/>
            <w:bottom w:val="none" w:sz="0" w:space="0" w:color="auto"/>
            <w:right w:val="none" w:sz="0" w:space="0" w:color="auto"/>
          </w:divBdr>
        </w:div>
        <w:div w:id="1823306343">
          <w:marLeft w:val="274"/>
          <w:marRight w:val="0"/>
          <w:marTop w:val="0"/>
          <w:marBottom w:val="0"/>
          <w:divBdr>
            <w:top w:val="none" w:sz="0" w:space="0" w:color="auto"/>
            <w:left w:val="none" w:sz="0" w:space="0" w:color="auto"/>
            <w:bottom w:val="none" w:sz="0" w:space="0" w:color="auto"/>
            <w:right w:val="none" w:sz="0" w:space="0" w:color="auto"/>
          </w:divBdr>
        </w:div>
      </w:divsChild>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80323568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2135863">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271473362">
      <w:bodyDiv w:val="1"/>
      <w:marLeft w:val="0"/>
      <w:marRight w:val="0"/>
      <w:marTop w:val="0"/>
      <w:marBottom w:val="0"/>
      <w:divBdr>
        <w:top w:val="none" w:sz="0" w:space="0" w:color="auto"/>
        <w:left w:val="none" w:sz="0" w:space="0" w:color="auto"/>
        <w:bottom w:val="none" w:sz="0" w:space="0" w:color="auto"/>
        <w:right w:val="none" w:sz="0" w:space="0" w:color="auto"/>
      </w:divBdr>
    </w:div>
    <w:div w:id="1285039339">
      <w:bodyDiv w:val="1"/>
      <w:marLeft w:val="0"/>
      <w:marRight w:val="0"/>
      <w:marTop w:val="0"/>
      <w:marBottom w:val="0"/>
      <w:divBdr>
        <w:top w:val="none" w:sz="0" w:space="0" w:color="auto"/>
        <w:left w:val="none" w:sz="0" w:space="0" w:color="auto"/>
        <w:bottom w:val="none" w:sz="0" w:space="0" w:color="auto"/>
        <w:right w:val="none" w:sz="0" w:space="0" w:color="auto"/>
      </w:divBdr>
    </w:div>
    <w:div w:id="1285382247">
      <w:bodyDiv w:val="1"/>
      <w:marLeft w:val="0"/>
      <w:marRight w:val="0"/>
      <w:marTop w:val="0"/>
      <w:marBottom w:val="0"/>
      <w:divBdr>
        <w:top w:val="none" w:sz="0" w:space="0" w:color="auto"/>
        <w:left w:val="none" w:sz="0" w:space="0" w:color="auto"/>
        <w:bottom w:val="none" w:sz="0" w:space="0" w:color="auto"/>
        <w:right w:val="none" w:sz="0" w:space="0" w:color="auto"/>
      </w:divBdr>
    </w:div>
    <w:div w:id="1371151527">
      <w:bodyDiv w:val="1"/>
      <w:marLeft w:val="0"/>
      <w:marRight w:val="0"/>
      <w:marTop w:val="0"/>
      <w:marBottom w:val="0"/>
      <w:divBdr>
        <w:top w:val="none" w:sz="0" w:space="0" w:color="auto"/>
        <w:left w:val="none" w:sz="0" w:space="0" w:color="auto"/>
        <w:bottom w:val="none" w:sz="0" w:space="0" w:color="auto"/>
        <w:right w:val="none" w:sz="0" w:space="0" w:color="auto"/>
      </w:divBdr>
    </w:div>
    <w:div w:id="1397170104">
      <w:bodyDiv w:val="1"/>
      <w:marLeft w:val="0"/>
      <w:marRight w:val="0"/>
      <w:marTop w:val="0"/>
      <w:marBottom w:val="0"/>
      <w:divBdr>
        <w:top w:val="none" w:sz="0" w:space="0" w:color="auto"/>
        <w:left w:val="none" w:sz="0" w:space="0" w:color="auto"/>
        <w:bottom w:val="none" w:sz="0" w:space="0" w:color="auto"/>
        <w:right w:val="none" w:sz="0" w:space="0" w:color="auto"/>
      </w:divBdr>
    </w:div>
    <w:div w:id="1430393914">
      <w:bodyDiv w:val="1"/>
      <w:marLeft w:val="0"/>
      <w:marRight w:val="0"/>
      <w:marTop w:val="0"/>
      <w:marBottom w:val="0"/>
      <w:divBdr>
        <w:top w:val="none" w:sz="0" w:space="0" w:color="auto"/>
        <w:left w:val="none" w:sz="0" w:space="0" w:color="auto"/>
        <w:bottom w:val="none" w:sz="0" w:space="0" w:color="auto"/>
        <w:right w:val="none" w:sz="0" w:space="0" w:color="auto"/>
      </w:divBdr>
    </w:div>
    <w:div w:id="1440636363">
      <w:bodyDiv w:val="1"/>
      <w:marLeft w:val="0"/>
      <w:marRight w:val="0"/>
      <w:marTop w:val="0"/>
      <w:marBottom w:val="0"/>
      <w:divBdr>
        <w:top w:val="none" w:sz="0" w:space="0" w:color="auto"/>
        <w:left w:val="none" w:sz="0" w:space="0" w:color="auto"/>
        <w:bottom w:val="none" w:sz="0" w:space="0" w:color="auto"/>
        <w:right w:val="none" w:sz="0" w:space="0" w:color="auto"/>
      </w:divBdr>
    </w:div>
    <w:div w:id="1492674179">
      <w:bodyDiv w:val="1"/>
      <w:marLeft w:val="0"/>
      <w:marRight w:val="0"/>
      <w:marTop w:val="0"/>
      <w:marBottom w:val="0"/>
      <w:divBdr>
        <w:top w:val="none" w:sz="0" w:space="0" w:color="auto"/>
        <w:left w:val="none" w:sz="0" w:space="0" w:color="auto"/>
        <w:bottom w:val="none" w:sz="0" w:space="0" w:color="auto"/>
        <w:right w:val="none" w:sz="0" w:space="0" w:color="auto"/>
      </w:divBdr>
      <w:divsChild>
        <w:div w:id="844368195">
          <w:marLeft w:val="480"/>
          <w:marRight w:val="0"/>
          <w:marTop w:val="0"/>
          <w:marBottom w:val="0"/>
          <w:divBdr>
            <w:top w:val="none" w:sz="0" w:space="0" w:color="auto"/>
            <w:left w:val="none" w:sz="0" w:space="0" w:color="auto"/>
            <w:bottom w:val="none" w:sz="0" w:space="0" w:color="auto"/>
            <w:right w:val="none" w:sz="0" w:space="0" w:color="auto"/>
          </w:divBdr>
          <w:divsChild>
            <w:div w:id="960501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530725824">
      <w:bodyDiv w:val="1"/>
      <w:marLeft w:val="0"/>
      <w:marRight w:val="0"/>
      <w:marTop w:val="0"/>
      <w:marBottom w:val="0"/>
      <w:divBdr>
        <w:top w:val="none" w:sz="0" w:space="0" w:color="auto"/>
        <w:left w:val="none" w:sz="0" w:space="0" w:color="auto"/>
        <w:bottom w:val="none" w:sz="0" w:space="0" w:color="auto"/>
        <w:right w:val="none" w:sz="0" w:space="0" w:color="auto"/>
      </w:divBdr>
      <w:divsChild>
        <w:div w:id="975570064">
          <w:marLeft w:val="0"/>
          <w:marRight w:val="0"/>
          <w:marTop w:val="150"/>
          <w:marBottom w:val="60"/>
          <w:divBdr>
            <w:top w:val="none" w:sz="0" w:space="0" w:color="auto"/>
            <w:left w:val="none" w:sz="0" w:space="0" w:color="auto"/>
            <w:bottom w:val="none" w:sz="0" w:space="0" w:color="auto"/>
            <w:right w:val="none" w:sz="0" w:space="0" w:color="auto"/>
          </w:divBdr>
          <w:divsChild>
            <w:div w:id="1520239384">
              <w:marLeft w:val="90"/>
              <w:marRight w:val="0"/>
              <w:marTop w:val="0"/>
              <w:marBottom w:val="0"/>
              <w:divBdr>
                <w:top w:val="single" w:sz="6" w:space="5" w:color="E8E8E8"/>
                <w:left w:val="single" w:sz="6" w:space="7" w:color="E8E8E8"/>
                <w:bottom w:val="single" w:sz="6" w:space="5" w:color="E8E8E8"/>
                <w:right w:val="single" w:sz="6" w:space="7" w:color="E8E8E8"/>
              </w:divBdr>
              <w:divsChild>
                <w:div w:id="435172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3977762">
      <w:bodyDiv w:val="1"/>
      <w:marLeft w:val="0"/>
      <w:marRight w:val="0"/>
      <w:marTop w:val="0"/>
      <w:marBottom w:val="0"/>
      <w:divBdr>
        <w:top w:val="none" w:sz="0" w:space="0" w:color="auto"/>
        <w:left w:val="none" w:sz="0" w:space="0" w:color="auto"/>
        <w:bottom w:val="none" w:sz="0" w:space="0" w:color="auto"/>
        <w:right w:val="none" w:sz="0" w:space="0" w:color="auto"/>
      </w:divBdr>
      <w:divsChild>
        <w:div w:id="20593942">
          <w:marLeft w:val="274"/>
          <w:marRight w:val="0"/>
          <w:marTop w:val="0"/>
          <w:marBottom w:val="0"/>
          <w:divBdr>
            <w:top w:val="none" w:sz="0" w:space="0" w:color="auto"/>
            <w:left w:val="none" w:sz="0" w:space="0" w:color="auto"/>
            <w:bottom w:val="none" w:sz="0" w:space="0" w:color="auto"/>
            <w:right w:val="none" w:sz="0" w:space="0" w:color="auto"/>
          </w:divBdr>
        </w:div>
        <w:div w:id="228655290">
          <w:marLeft w:val="274"/>
          <w:marRight w:val="0"/>
          <w:marTop w:val="0"/>
          <w:marBottom w:val="0"/>
          <w:divBdr>
            <w:top w:val="none" w:sz="0" w:space="0" w:color="auto"/>
            <w:left w:val="none" w:sz="0" w:space="0" w:color="auto"/>
            <w:bottom w:val="none" w:sz="0" w:space="0" w:color="auto"/>
            <w:right w:val="none" w:sz="0" w:space="0" w:color="auto"/>
          </w:divBdr>
        </w:div>
        <w:div w:id="1428580985">
          <w:marLeft w:val="274"/>
          <w:marRight w:val="0"/>
          <w:marTop w:val="0"/>
          <w:marBottom w:val="0"/>
          <w:divBdr>
            <w:top w:val="none" w:sz="0" w:space="0" w:color="auto"/>
            <w:left w:val="none" w:sz="0" w:space="0" w:color="auto"/>
            <w:bottom w:val="none" w:sz="0" w:space="0" w:color="auto"/>
            <w:right w:val="none" w:sz="0" w:space="0" w:color="auto"/>
          </w:divBdr>
        </w:div>
        <w:div w:id="1723938209">
          <w:marLeft w:val="274"/>
          <w:marRight w:val="0"/>
          <w:marTop w:val="0"/>
          <w:marBottom w:val="0"/>
          <w:divBdr>
            <w:top w:val="none" w:sz="0" w:space="0" w:color="auto"/>
            <w:left w:val="none" w:sz="0" w:space="0" w:color="auto"/>
            <w:bottom w:val="none" w:sz="0" w:space="0" w:color="auto"/>
            <w:right w:val="none" w:sz="0" w:space="0" w:color="auto"/>
          </w:divBdr>
        </w:div>
      </w:divsChild>
    </w:div>
    <w:div w:id="1618414576">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4567098">
      <w:bodyDiv w:val="1"/>
      <w:marLeft w:val="0"/>
      <w:marRight w:val="0"/>
      <w:marTop w:val="0"/>
      <w:marBottom w:val="0"/>
      <w:divBdr>
        <w:top w:val="none" w:sz="0" w:space="0" w:color="auto"/>
        <w:left w:val="none" w:sz="0" w:space="0" w:color="auto"/>
        <w:bottom w:val="none" w:sz="0" w:space="0" w:color="auto"/>
        <w:right w:val="none" w:sz="0" w:space="0" w:color="auto"/>
      </w:divBdr>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871812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25801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CBC74F-C5F0-4A8F-8562-EC5F5BB44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6787</Words>
  <Characters>34140</Characters>
  <Application>Microsoft Office Word</Application>
  <DocSecurity>0</DocSecurity>
  <Lines>812</Lines>
  <Paragraphs>649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40278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Xiaolei TIE</dc:creator>
  <cp:keywords/>
  <cp:lastModifiedBy>Huawei</cp:lastModifiedBy>
  <cp:revision>4</cp:revision>
  <cp:lastPrinted>2007-06-18T22:08:00Z</cp:lastPrinted>
  <dcterms:created xsi:type="dcterms:W3CDTF">2023-05-15T07:20:00Z</dcterms:created>
  <dcterms:modified xsi:type="dcterms:W3CDTF">2023-05-15T09:47:00Z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(3)aShbdBnU9/oP/533aAzhxdwzN80AMwDLdnkquebDK1EK1u4g5hmvfJHQdAyfpGkd6kxV4vqR
a1vnmCSkWDXp67hwmZ1EF1ALVDLmVVJ9534WoY1amce6QIIKXCIxQbPflYjFQJsGzSxbbuZA
eeEeSsgQCt8zVb/sPkkzpRdvWl2HG73rrYSn4NBteXgDwS32H6rKprynCPdOxeuDJSItU56E
IQ2j4GKZn82rEBruCB</vt:lpwstr>
  </property>
  <property fmtid="{D5CDD505-2E9C-101B-9397-08002B2CF9AE}" pid="13" name="_2015_ms_pID_725343_00">
    <vt:lpwstr>_2015_ms_pID_725343</vt:lpwstr>
  </property>
  <property fmtid="{D5CDD505-2E9C-101B-9397-08002B2CF9AE}" pid="14" name="_2015_ms_pID_7253431">
    <vt:lpwstr>1HwGH91z2ZsFIIFUv4yh6ZlrEM0s1yXnVp7F1zAS3+U+2HhqIYlm8C
/au8eaHRGcQ3hkHNLZk8Bo4l8jFBfIi/kzYRbRenv6Y3NbNs/yZfC7KUAggEqsJB5x3mDr3l
DYtkBS2YOdMzTx3NIfFKm521Y3P8u6Gatu+1V2fx7v8zTtUKy+H76GP9+hrsVQ4dZP7CnxWR
zBSyOMh4Lf7NurtNFAGvK/SfjhtQk4dzd10H</vt:lpwstr>
  </property>
  <property fmtid="{D5CDD505-2E9C-101B-9397-08002B2CF9AE}" pid="15" name="_2015_ms_pID_7253431_00">
    <vt:lpwstr>_2015_ms_pID_7253431</vt:lpwstr>
  </property>
  <property fmtid="{D5CDD505-2E9C-101B-9397-08002B2CF9AE}" pid="16" name="_2015_ms_pID_7253432">
    <vt:lpwstr>cbecOjnlIi9AAvSbo+st15/XT6djzzwgpwvZ
ClCpsCuS3/BXY1QcPkXVC+zT2ND4Bg==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1683366624</vt:lpwstr>
  </property>
</Properties>
</file>