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D9B433" w14:textId="25EF4334" w:rsidR="00BA24A8" w:rsidRPr="00BB4FBC" w:rsidRDefault="00AB28B9" w:rsidP="00F333FF">
      <w:pPr>
        <w:tabs>
          <w:tab w:val="center" w:pos="4536"/>
          <w:tab w:val="right" w:pos="7938"/>
          <w:tab w:val="right" w:pos="9639"/>
        </w:tabs>
        <w:ind w:right="2"/>
        <w:jc w:val="lef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13"/>
      <w:bookmarkStart w:id="1" w:name="OLE_LINK14"/>
      <w:r w:rsidR="00BA24A8" w:rsidRPr="0015762D">
        <w:rPr>
          <w:rFonts w:ascii="Arial" w:hAnsi="Arial" w:cs="Arial"/>
          <w:b/>
          <w:bCs/>
          <w:sz w:val="28"/>
        </w:rPr>
        <w:t>3GPP TSG RAN WG1 #11</w:t>
      </w:r>
      <w:r w:rsidR="00F333FF">
        <w:rPr>
          <w:rFonts w:ascii="Arial" w:hAnsi="Arial" w:cs="Arial" w:hint="eastAsia"/>
          <w:b/>
          <w:bCs/>
          <w:sz w:val="28"/>
          <w:lang w:eastAsia="zh-CN"/>
        </w:rPr>
        <w:t>3</w:t>
      </w:r>
      <w:r w:rsidR="00BA24A8" w:rsidRPr="0015762D">
        <w:rPr>
          <w:rFonts w:ascii="Arial" w:hAnsi="Arial" w:cs="Arial"/>
          <w:b/>
          <w:bCs/>
          <w:sz w:val="28"/>
        </w:rPr>
        <w:tab/>
      </w:r>
      <w:r w:rsidR="00BA24A8">
        <w:rPr>
          <w:rFonts w:ascii="Arial" w:hAnsi="Arial" w:cs="Arial"/>
          <w:b/>
          <w:bCs/>
          <w:sz w:val="28"/>
        </w:rPr>
        <w:t xml:space="preserve">                                         </w:t>
      </w:r>
      <w:r w:rsidR="00BA24A8" w:rsidRPr="0015762D">
        <w:rPr>
          <w:rFonts w:ascii="Arial" w:hAnsi="Arial" w:cs="Arial"/>
          <w:b/>
          <w:bCs/>
          <w:sz w:val="28"/>
        </w:rPr>
        <w:tab/>
      </w:r>
      <w:r w:rsidR="00F333FF" w:rsidRPr="00F333FF">
        <w:rPr>
          <w:rFonts w:ascii="Arial" w:hAnsi="Arial" w:cs="Arial"/>
          <w:b/>
          <w:bCs/>
          <w:sz w:val="28"/>
        </w:rPr>
        <w:t>R1-2304546</w:t>
      </w:r>
    </w:p>
    <w:bookmarkEnd w:id="0"/>
    <w:bookmarkEnd w:id="1"/>
    <w:p w14:paraId="27694695" w14:textId="20FF8ED2" w:rsidR="00F54C0A" w:rsidRPr="00C5389C" w:rsidRDefault="00C5389C" w:rsidP="00BA24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BBE0A72" w14:textId="7048E241" w:rsidR="0065512D" w:rsidRPr="00CF123B" w:rsidRDefault="0065512D" w:rsidP="0065512D">
      <w:pPr>
        <w:pBdr>
          <w:top w:val="single" w:sz="4" w:space="0" w:color="auto"/>
        </w:pBdr>
        <w:rPr>
          <w:b/>
          <w:bCs/>
          <w:sz w:val="16"/>
          <w:szCs w:val="16"/>
          <w:highlight w:val="yellow"/>
        </w:rPr>
      </w:pPr>
    </w:p>
    <w:p w14:paraId="5AAF9951" w14:textId="5701EB4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3148EA">
        <w:rPr>
          <w:b/>
        </w:rPr>
        <w:t>3.</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3C1CED">
        <w:rPr>
          <w:rFonts w:hint="eastAsia"/>
          <w:b/>
          <w:lang w:eastAsia="zh-CN"/>
        </w:rPr>
        <w:t xml:space="preserve"> Communications</w:t>
      </w:r>
    </w:p>
    <w:p w14:paraId="275F0E72" w14:textId="6B97CD1D" w:rsidR="003C346D" w:rsidRPr="00447E0C" w:rsidRDefault="003C346D" w:rsidP="003C346D">
      <w:pPr>
        <w:spacing w:after="60"/>
        <w:ind w:left="1555" w:hanging="1555"/>
        <w:jc w:val="left"/>
        <w:rPr>
          <w:b/>
          <w:lang w:eastAsia="zh-CN"/>
        </w:rPr>
      </w:pPr>
      <w:r w:rsidRPr="00447E0C">
        <w:rPr>
          <w:b/>
        </w:rPr>
        <w:t>Title:</w:t>
      </w:r>
      <w:r w:rsidRPr="00447E0C">
        <w:rPr>
          <w:b/>
        </w:rPr>
        <w:tab/>
      </w:r>
      <w:r w:rsidR="003148EA" w:rsidRPr="003148EA">
        <w:rPr>
          <w:b/>
        </w:rPr>
        <w:t>Discussion on SRS enhancement targeting TDD CJT and 8 TX operation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F4C15A3" w14:textId="5C63FE6B" w:rsidR="006D716B" w:rsidRDefault="007D082B" w:rsidP="00C90E88">
      <w:pPr>
        <w:rPr>
          <w:lang w:eastAsia="zh-CN"/>
        </w:rPr>
      </w:pPr>
      <w:bookmarkStart w:id="2" w:name="_Ref494215420"/>
      <w:r>
        <w:rPr>
          <w:lang w:eastAsia="zh-CN"/>
        </w:rPr>
        <w:t>In this contribution, we provide our view</w:t>
      </w:r>
      <w:r w:rsidR="008952AF">
        <w:rPr>
          <w:rFonts w:hint="eastAsia"/>
          <w:lang w:eastAsia="zh-CN"/>
        </w:rPr>
        <w:t>s</w:t>
      </w:r>
      <w:r>
        <w:rPr>
          <w:lang w:eastAsia="zh-CN"/>
        </w:rPr>
        <w:t xml:space="preserve"> on SRS enhancement </w:t>
      </w:r>
      <w:r>
        <w:rPr>
          <w:rFonts w:hint="eastAsia"/>
          <w:lang w:eastAsia="zh-CN"/>
        </w:rPr>
        <w:t xml:space="preserve">in </w:t>
      </w:r>
      <w:r>
        <w:rPr>
          <w:lang w:eastAsia="zh-CN"/>
        </w:rPr>
        <w:t xml:space="preserve">aspects of interference randomization, capacity enhancement, 8Tx operation etc. </w:t>
      </w:r>
    </w:p>
    <w:p w14:paraId="03244064" w14:textId="1D75A76A" w:rsidR="0034247E" w:rsidRPr="006D716B" w:rsidRDefault="0034247E" w:rsidP="00C90E88">
      <w:pPr>
        <w:rPr>
          <w:lang w:val="en-GB" w:eastAsia="zh-CN"/>
        </w:rPr>
      </w:pPr>
    </w:p>
    <w:p w14:paraId="66566D5E" w14:textId="77777777" w:rsidR="00A90D25" w:rsidRDefault="00A90D25" w:rsidP="00A90D25">
      <w:pPr>
        <w:pStyle w:val="1"/>
        <w:rPr>
          <w:lang w:eastAsia="zh-CN"/>
        </w:rPr>
      </w:pPr>
      <w:r>
        <w:t xml:space="preserve">SRS </w:t>
      </w:r>
      <w:r w:rsidRPr="00F85229">
        <w:t>interference randomization</w:t>
      </w:r>
    </w:p>
    <w:tbl>
      <w:tblPr>
        <w:tblStyle w:val="ad"/>
        <w:tblW w:w="0" w:type="auto"/>
        <w:tblLook w:val="04A0" w:firstRow="1" w:lastRow="0" w:firstColumn="1" w:lastColumn="0" w:noHBand="0" w:noVBand="1"/>
      </w:tblPr>
      <w:tblGrid>
        <w:gridCol w:w="9307"/>
      </w:tblGrid>
      <w:tr w:rsidR="00DC4267" w14:paraId="3FFB990E" w14:textId="77777777" w:rsidTr="00DC4267">
        <w:tc>
          <w:tcPr>
            <w:tcW w:w="9307" w:type="dxa"/>
          </w:tcPr>
          <w:p w14:paraId="488DB4E1" w14:textId="77777777" w:rsidR="001049B7" w:rsidRPr="00D553EF" w:rsidRDefault="001049B7" w:rsidP="001049B7">
            <w:pPr>
              <w:rPr>
                <w:b/>
                <w:highlight w:val="green"/>
                <w:lang w:eastAsia="x-none"/>
              </w:rPr>
            </w:pPr>
            <w:r w:rsidRPr="00D553EF">
              <w:rPr>
                <w:b/>
                <w:highlight w:val="green"/>
                <w:lang w:eastAsia="x-none"/>
              </w:rPr>
              <w:t>Agreement</w:t>
            </w:r>
          </w:p>
          <w:p w14:paraId="7F60F247" w14:textId="77777777" w:rsidR="001049B7" w:rsidRDefault="001049B7" w:rsidP="001049B7">
            <w:pPr>
              <w:rPr>
                <w:lang w:eastAsia="x-none"/>
              </w:rPr>
            </w:pPr>
            <w:r>
              <w:rPr>
                <w:rFonts w:hint="eastAsia"/>
                <w:lang w:eastAsia="x-none"/>
              </w:rPr>
              <w:t xml:space="preserve">For SRS comb offset hopping / cyclic shift hopping, support reinitialization at the beginning of every N radio frame(s), where N </w:t>
            </w:r>
            <w:r>
              <w:rPr>
                <w:rFonts w:hint="eastAsia"/>
                <w:lang w:eastAsia="x-none"/>
              </w:rPr>
              <w:t>≥</w:t>
            </w:r>
            <w:r>
              <w:rPr>
                <w:rFonts w:hint="eastAsia"/>
                <w:lang w:eastAsia="x-none"/>
              </w:rPr>
              <w:t xml:space="preserve"> 1.</w:t>
            </w:r>
          </w:p>
          <w:p w14:paraId="453B8621" w14:textId="77777777" w:rsidR="001049B7" w:rsidRDefault="001049B7" w:rsidP="001049B7">
            <w:pPr>
              <w:numPr>
                <w:ilvl w:val="0"/>
                <w:numId w:val="21"/>
              </w:numPr>
              <w:autoSpaceDE/>
              <w:autoSpaceDN/>
              <w:adjustRightInd/>
              <w:snapToGrid/>
              <w:spacing w:before="0" w:after="0"/>
              <w:jc w:val="left"/>
              <w:rPr>
                <w:lang w:eastAsia="x-none"/>
              </w:rPr>
            </w:pPr>
            <w:r>
              <w:rPr>
                <w:lang w:eastAsia="x-none"/>
              </w:rPr>
              <w:t>FFS: N is fixed or configurable.</w:t>
            </w:r>
          </w:p>
          <w:p w14:paraId="3203CB3E" w14:textId="77777777" w:rsidR="001B7C45" w:rsidRPr="00D553EF" w:rsidRDefault="001B7C45" w:rsidP="001B7C45">
            <w:pPr>
              <w:rPr>
                <w:b/>
                <w:highlight w:val="green"/>
                <w:lang w:eastAsia="x-none"/>
              </w:rPr>
            </w:pPr>
            <w:r w:rsidRPr="00D553EF">
              <w:rPr>
                <w:b/>
                <w:highlight w:val="green"/>
                <w:lang w:eastAsia="x-none"/>
              </w:rPr>
              <w:t>Agreement</w:t>
            </w:r>
          </w:p>
          <w:p w14:paraId="5698D6A0" w14:textId="77777777" w:rsidR="001B7C45" w:rsidRPr="007C5315" w:rsidRDefault="001B7C45" w:rsidP="00291D0E">
            <w:pPr>
              <w:spacing w:line="360" w:lineRule="auto"/>
              <w:textAlignment w:val="center"/>
              <w:rPr>
                <w:rFonts w:cs="Times"/>
                <w:bCs/>
              </w:rPr>
            </w:pPr>
            <w:r w:rsidRPr="007C5315">
              <w:rPr>
                <w:rFonts w:cs="Times"/>
                <w:bCs/>
              </w:rPr>
              <w:t>For SRS comb offset hopping and/or cyclic shift hopping,</w:t>
            </w:r>
            <w:r w:rsidRPr="007C5315">
              <w:rPr>
                <w:rFonts w:cs="Times"/>
              </w:rPr>
              <w:t xml:space="preserve"> </w:t>
            </w:r>
            <w:r w:rsidRPr="007C5315">
              <w:rPr>
                <w:rFonts w:cs="Times"/>
                <w:bCs/>
              </w:rPr>
              <w:t xml:space="preserve">for a SRS resource, the hopping pattern initialization ID determined by </w:t>
            </w:r>
            <m:oMath>
              <m:sSub>
                <m:sSubPr>
                  <m:ctrlPr>
                    <w:rPr>
                      <w:rFonts w:ascii="Cambria Math" w:eastAsia="Malgun Gothic" w:hAnsi="Cambria Math"/>
                      <w:b/>
                      <w:bCs/>
                      <w:lang w:eastAsia="ko-KR"/>
                    </w:rPr>
                  </m:ctrlPr>
                </m:sSubPr>
                <m:e>
                  <m:r>
                    <m:rPr>
                      <m:sty m:val="b"/>
                    </m:rPr>
                    <w:rPr>
                      <w:rFonts w:ascii="Cambria Math" w:hAnsi="Cambria Math"/>
                    </w:rPr>
                    <m:t>c</m:t>
                  </m:r>
                </m:e>
                <m:sub>
                  <m:r>
                    <m:rPr>
                      <m:nor/>
                    </m:rPr>
                    <w:rPr>
                      <w:b/>
                      <w:bCs/>
                    </w:rPr>
                    <m:t>init</m:t>
                  </m:r>
                </m:sub>
              </m:sSub>
              <m:r>
                <m:rPr>
                  <m:sty m:val="b"/>
                </m:rPr>
                <w:rPr>
                  <w:rFonts w:ascii="Cambria Math" w:hAnsi="Cambria Math"/>
                </w:rPr>
                <m:t>=</m:t>
              </m:r>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7C5315">
              <w:rPr>
                <w:rFonts w:cs="Times"/>
                <w:bCs/>
              </w:rPr>
              <w:t xml:space="preserve">, where </w:t>
            </w:r>
            <m:oMath>
              <m:sSubSup>
                <m:sSubSupPr>
                  <m:ctrlPr>
                    <w:rPr>
                      <w:rFonts w:ascii="Cambria Math" w:eastAsia="Malgun Gothic" w:hAnsi="Cambria Math"/>
                      <w:b/>
                      <w:bCs/>
                      <w:lang w:eastAsia="ko-KR"/>
                    </w:rPr>
                  </m:ctrlPr>
                </m:sSubSupPr>
                <m:e>
                  <m:r>
                    <m:rPr>
                      <m:sty m:val="b"/>
                    </m:rPr>
                    <w:rPr>
                      <w:rFonts w:ascii="Cambria Math" w:hAnsi="Cambria Math"/>
                    </w:rPr>
                    <m:t>n</m:t>
                  </m:r>
                </m:e>
                <m:sub>
                  <m:r>
                    <m:rPr>
                      <m:nor/>
                    </m:rPr>
                    <w:rPr>
                      <w:b/>
                      <w:bCs/>
                    </w:rPr>
                    <m:t>ID</m:t>
                  </m:r>
                </m:sub>
                <m:sup>
                  <m:r>
                    <m:rPr>
                      <m:nor/>
                    </m:rPr>
                    <w:rPr>
                      <w:b/>
                      <w:bCs/>
                    </w:rPr>
                    <m:t>hop</m:t>
                  </m:r>
                </m:sup>
              </m:sSubSup>
            </m:oMath>
            <w:r w:rsidRPr="007C5315">
              <w:rPr>
                <w:rFonts w:cs="Times"/>
                <w:bCs/>
              </w:rPr>
              <w:t xml:space="preserve"> is a new ID for cyclic shift hopping and/or comb offset hopping.</w:t>
            </w:r>
          </w:p>
          <w:p w14:paraId="6A1197DB" w14:textId="1F3D62E5" w:rsidR="00DC4267" w:rsidRPr="00D85DFC" w:rsidRDefault="001B7C45" w:rsidP="00515F4C">
            <w:pPr>
              <w:numPr>
                <w:ilvl w:val="0"/>
                <w:numId w:val="9"/>
              </w:numPr>
              <w:autoSpaceDE/>
              <w:autoSpaceDN/>
              <w:adjustRightInd/>
              <w:snapToGrid/>
              <w:spacing w:before="0" w:after="0"/>
              <w:jc w:val="left"/>
              <w:textAlignment w:val="center"/>
              <w:rPr>
                <w:rFonts w:ascii="Times" w:hAnsi="Times" w:cs="Times"/>
                <w:sz w:val="20"/>
              </w:rPr>
            </w:pPr>
            <w:r w:rsidRPr="00515F4C">
              <w:rPr>
                <w:rFonts w:cs="Times"/>
                <w:bCs/>
              </w:rPr>
              <w:t>The range of the new ID is from 0 to 1023</w:t>
            </w:r>
          </w:p>
        </w:tc>
      </w:tr>
    </w:tbl>
    <w:p w14:paraId="7B6CDDDE" w14:textId="5915D14D" w:rsidR="00DC4267" w:rsidRDefault="0063264B" w:rsidP="008A4D9D">
      <w:pPr>
        <w:rPr>
          <w:lang w:eastAsia="zh-CN"/>
        </w:rPr>
      </w:pPr>
      <w:r>
        <w:rPr>
          <w:lang w:eastAsia="zh-CN"/>
        </w:rPr>
        <w:t xml:space="preserve">For </w:t>
      </w:r>
      <w:r>
        <w:rPr>
          <w:rFonts w:hint="eastAsia"/>
          <w:lang w:eastAsia="x-none"/>
        </w:rPr>
        <w:t>comb offset hopping</w:t>
      </w:r>
      <w:r>
        <w:rPr>
          <w:lang w:eastAsia="x-none"/>
        </w:rPr>
        <w:t>/</w:t>
      </w:r>
      <w:r>
        <w:rPr>
          <w:rFonts w:hint="eastAsia"/>
          <w:lang w:eastAsia="x-none"/>
        </w:rPr>
        <w:t>cyclic shift hopping</w:t>
      </w:r>
      <w:r>
        <w:rPr>
          <w:lang w:eastAsia="x-none"/>
        </w:rPr>
        <w:t>, it was agree</w:t>
      </w:r>
      <w:r w:rsidR="00C241AB">
        <w:rPr>
          <w:lang w:eastAsia="x-none"/>
        </w:rPr>
        <w:t>d</w:t>
      </w:r>
      <w:r>
        <w:rPr>
          <w:lang w:eastAsia="x-none"/>
        </w:rPr>
        <w:t xml:space="preserve"> to execute </w:t>
      </w:r>
      <w:r>
        <w:rPr>
          <w:rFonts w:hint="eastAsia"/>
          <w:lang w:eastAsia="x-none"/>
        </w:rPr>
        <w:t>reinitialization</w:t>
      </w:r>
      <w:r>
        <w:rPr>
          <w:lang w:eastAsia="x-none"/>
        </w:rPr>
        <w:t xml:space="preserve"> </w:t>
      </w:r>
      <w:r>
        <w:rPr>
          <w:rFonts w:hint="eastAsia"/>
          <w:lang w:eastAsia="x-none"/>
        </w:rPr>
        <w:t>at the beginning of every N radio frame</w:t>
      </w:r>
      <w:r w:rsidR="008B523D">
        <w:rPr>
          <w:lang w:eastAsia="x-none"/>
        </w:rPr>
        <w:t>(s)</w:t>
      </w:r>
      <w:r>
        <w:rPr>
          <w:lang w:eastAsia="x-none"/>
        </w:rPr>
        <w:t>. From our perspective, different N value also means different randomization level</w:t>
      </w:r>
      <w:r w:rsidR="00C241AB">
        <w:rPr>
          <w:lang w:eastAsia="x-none"/>
        </w:rPr>
        <w:t xml:space="preserve">s. The network can adjust this value </w:t>
      </w:r>
      <w:r w:rsidR="00C241AB">
        <w:rPr>
          <w:lang w:eastAsia="zh-CN"/>
        </w:rPr>
        <w:t xml:space="preserve">according to different implementation environment. Thus, a configurable N value is more preferred. Besides, within N </w:t>
      </w:r>
      <w:r w:rsidR="008B523D">
        <w:rPr>
          <w:lang w:eastAsia="zh-CN"/>
        </w:rPr>
        <w:t xml:space="preserve">radio </w:t>
      </w:r>
      <w:r w:rsidR="00C241AB">
        <w:rPr>
          <w:lang w:eastAsia="zh-CN"/>
        </w:rPr>
        <w:t>frame</w:t>
      </w:r>
      <w:r w:rsidR="008B523D">
        <w:rPr>
          <w:lang w:eastAsia="zh-CN"/>
        </w:rPr>
        <w:t>(s)</w:t>
      </w:r>
      <w:r w:rsidR="00C241AB">
        <w:rPr>
          <w:lang w:eastAsia="zh-CN"/>
        </w:rPr>
        <w:t>, it is better to generate different pseudo-random values for different frames which requires to include the frame-ID for generating pseudo-random values.</w:t>
      </w:r>
      <w:r w:rsidR="00EB48B2">
        <w:rPr>
          <w:lang w:eastAsia="zh-CN"/>
        </w:rPr>
        <w:t xml:space="preserve"> </w:t>
      </w:r>
    </w:p>
    <w:p w14:paraId="78A1AE0B" w14:textId="354D0CE5" w:rsidR="00C241AB" w:rsidRDefault="00EB48B2" w:rsidP="00C241AB">
      <w:pPr>
        <w:rPr>
          <w:lang w:eastAsia="zh-CN"/>
        </w:rPr>
      </w:pPr>
      <w:r>
        <w:rPr>
          <w:rFonts w:hint="eastAsia"/>
          <w:lang w:eastAsia="zh-CN"/>
        </w:rPr>
        <w:t>S</w:t>
      </w:r>
      <w:r>
        <w:rPr>
          <w:lang w:eastAsia="zh-CN"/>
        </w:rPr>
        <w:t xml:space="preserve">pecifically, </w:t>
      </w:r>
      <w:r>
        <w:t>w</w:t>
      </w:r>
      <w:r w:rsidR="00C241AB" w:rsidRPr="00F97990">
        <w:t xml:space="preserve">ithin a time slot, if the time-domain </w:t>
      </w:r>
      <w:r w:rsidR="00C241AB" w:rsidRPr="00F97990">
        <w:rPr>
          <w:lang w:eastAsia="zh-CN"/>
        </w:rPr>
        <w:t xml:space="preserve">hopping behavior depends on each symbol in R repetitions, </w:t>
      </w:r>
      <w:r w:rsidR="00C241AB">
        <w:rPr>
          <w:lang w:eastAsia="zh-CN"/>
        </w:rPr>
        <w:t xml:space="preserve">the following equation </w:t>
      </w:r>
      <w:r>
        <w:rPr>
          <w:lang w:eastAsia="zh-CN"/>
        </w:rPr>
        <w:t>can be</w:t>
      </w:r>
      <w:r w:rsidR="00C241AB">
        <w:rPr>
          <w:lang w:eastAsia="zh-CN"/>
        </w:rPr>
        <w:t xml:space="preserve"> used:</w:t>
      </w:r>
    </w:p>
    <w:p w14:paraId="6D9EE5F0" w14:textId="6FF7838D" w:rsidR="00C241AB" w:rsidRPr="00EB48B2" w:rsidRDefault="00FA7B11" w:rsidP="00C241AB">
      <w:pPr>
        <w:spacing w:afterLines="50" w:line="460" w:lineRule="exact"/>
        <w:ind w:firstLineChars="200" w:firstLine="400"/>
        <w:rPr>
          <w:sz w:val="20"/>
          <w:szCs w:val="20"/>
          <w:lang w:eastAsia="zh-CN"/>
        </w:rPr>
      </w:pPr>
      <m:oMath>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comoffset</m:t>
            </m:r>
            <m:r>
              <m:rPr>
                <m:sty m:val="p"/>
              </m:rPr>
              <w:rPr>
                <w:rFonts w:ascii="Cambria Math" w:hAnsi="Cambria Math"/>
                <w:sz w:val="20"/>
                <w:szCs w:val="20"/>
                <w:lang w:eastAsia="zh-CN"/>
              </w:rPr>
              <m:t>,</m:t>
            </m:r>
            <m:r>
              <w:rPr>
                <w:rFonts w:ascii="Cambria Math" w:hAnsi="Cambria Math"/>
                <w:sz w:val="20"/>
                <w:szCs w:val="20"/>
                <w:lang w:eastAsia="zh-CN"/>
              </w:rPr>
              <m:t>hopping</m:t>
            </m:r>
          </m:sub>
        </m:sSub>
        <m:r>
          <m:rPr>
            <m:sty m:val="p"/>
          </m:rPr>
          <w:rPr>
            <w:rFonts w:ascii="Cambria Math" w:hAnsi="Cambria Math"/>
            <w:sz w:val="20"/>
            <w:szCs w:val="20"/>
            <w:lang w:eastAsia="zh-CN"/>
          </w:rPr>
          <m:t>=</m:t>
        </m:r>
        <m:d>
          <m:dPr>
            <m:ctrlPr>
              <w:rPr>
                <w:rFonts w:ascii="Cambria Math" w:hAnsi="Cambria Math"/>
                <w:sz w:val="20"/>
                <w:szCs w:val="20"/>
                <w:lang w:eastAsia="zh-CN"/>
              </w:rPr>
            </m:ctrlPr>
          </m:dPr>
          <m:e>
            <m:nary>
              <m:naryPr>
                <m:chr m:val="∑"/>
                <m:limLoc m:val="subSup"/>
                <m:ctrlPr>
                  <w:rPr>
                    <w:rFonts w:ascii="Cambria Math" w:hAnsi="Cambria Math"/>
                    <w:sz w:val="20"/>
                    <w:szCs w:val="20"/>
                    <w:lang w:eastAsia="zh-CN"/>
                  </w:rPr>
                </m:ctrlPr>
              </m:naryPr>
              <m:sub>
                <m:r>
                  <w:rPr>
                    <w:rFonts w:ascii="Cambria Math" w:hAnsi="Cambria Math"/>
                    <w:sz w:val="20"/>
                    <w:szCs w:val="20"/>
                    <w:lang w:eastAsia="zh-CN"/>
                  </w:rPr>
                  <m:t>m=0</m:t>
                </m:r>
              </m:sub>
              <m:sup>
                <m:r>
                  <m:rPr>
                    <m:sty m:val="p"/>
                  </m:rPr>
                  <w:rPr>
                    <w:rFonts w:ascii="Cambria Math" w:hAnsi="Cambria Math"/>
                    <w:sz w:val="20"/>
                    <w:szCs w:val="20"/>
                    <w:lang w:eastAsia="zh-CN"/>
                  </w:rPr>
                  <m:t>7</m:t>
                </m:r>
              </m:sup>
              <m:e>
                <m:r>
                  <w:rPr>
                    <w:rFonts w:ascii="Cambria Math" w:hAnsi="Cambria Math"/>
                    <w:sz w:val="20"/>
                    <w:szCs w:val="20"/>
                    <w:lang w:eastAsia="zh-CN"/>
                  </w:rPr>
                  <m:t>c</m:t>
                </m:r>
                <m:d>
                  <m:dPr>
                    <m:ctrlPr>
                      <w:rPr>
                        <w:rFonts w:ascii="Cambria Math" w:hAnsi="Cambria Math"/>
                        <w:sz w:val="20"/>
                        <w:szCs w:val="20"/>
                        <w:lang w:eastAsia="zh-CN"/>
                      </w:rPr>
                    </m:ctrlPr>
                  </m:dPr>
                  <m:e>
                    <m:r>
                      <m:rPr>
                        <m:sty m:val="p"/>
                      </m:rPr>
                      <w:rPr>
                        <w:rFonts w:ascii="Cambria Math" w:hAnsi="Cambria Math"/>
                        <w:sz w:val="20"/>
                        <w:szCs w:val="20"/>
                        <w:lang w:eastAsia="zh-CN"/>
                      </w:rPr>
                      <m:t>8</m:t>
                    </m:r>
                    <m:d>
                      <m:dPr>
                        <m:ctrlPr>
                          <w:rPr>
                            <w:rFonts w:ascii="Cambria Math" w:hAnsi="Cambria Math"/>
                            <w:sz w:val="20"/>
                            <w:szCs w:val="20"/>
                            <w:lang w:eastAsia="zh-CN"/>
                          </w:rPr>
                        </m:ctrlPr>
                      </m:dPr>
                      <m:e>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slot</m:t>
                            </m:r>
                          </m:sub>
                          <m:sup>
                            <m:r>
                              <w:rPr>
                                <w:rFonts w:ascii="Cambria Math" w:hAnsi="Cambria Math"/>
                                <w:sz w:val="20"/>
                                <w:szCs w:val="20"/>
                                <w:lang w:eastAsia="zh-CN"/>
                              </w:rPr>
                              <m:t>f</m:t>
                            </m:r>
                          </m:sup>
                        </m:sSubSup>
                        <m:d>
                          <m:dPr>
                            <m:ctrlPr>
                              <w:rPr>
                                <w:rFonts w:ascii="Cambria Math" w:hAnsi="Cambria Math"/>
                                <w:sz w:val="20"/>
                                <w:szCs w:val="20"/>
                                <w:lang w:eastAsia="zh-CN"/>
                              </w:rPr>
                            </m:ctrlPr>
                          </m:dPr>
                          <m:e>
                            <m:sSub>
                              <m:sSubPr>
                                <m:ctrlPr>
                                  <w:rPr>
                                    <w:rFonts w:ascii="Cambria Math" w:hAnsi="Cambria Math"/>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f</m:t>
                                </m:r>
                              </m:sub>
                            </m:sSub>
                            <m:r>
                              <w:rPr>
                                <w:rFonts w:ascii="Cambria Math" w:hAnsi="Cambria Math"/>
                                <w:sz w:val="20"/>
                                <w:szCs w:val="20"/>
                                <w:lang w:eastAsia="zh-CN"/>
                              </w:rPr>
                              <m:t>modN</m:t>
                            </m:r>
                          </m:e>
                        </m:d>
                        <m:r>
                          <m:rPr>
                            <m:sty m:val="p"/>
                          </m:rPr>
                          <w:rPr>
                            <w:rFonts w:ascii="Cambria Math" w:hAnsi="Cambria Math"/>
                            <w:sz w:val="20"/>
                            <w:szCs w:val="20"/>
                            <w:lang w:eastAsia="zh-CN"/>
                          </w:rPr>
                          <m:t>+</m:t>
                        </m:r>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m:t>
                            </m:r>
                            <m:r>
                              <m:rPr>
                                <m:sty m:val="p"/>
                              </m:rPr>
                              <w:rPr>
                                <w:rFonts w:ascii="Cambria Math" w:hAnsi="Cambria Math"/>
                                <w:sz w:val="20"/>
                                <w:szCs w:val="20"/>
                                <w:lang w:eastAsia="zh-CN"/>
                              </w:rPr>
                              <m:t>,</m:t>
                            </m:r>
                            <m:r>
                              <w:rPr>
                                <w:rFonts w:ascii="Cambria Math" w:hAnsi="Cambria Math"/>
                                <w:sz w:val="20"/>
                                <w:szCs w:val="20"/>
                                <w:lang w:eastAsia="zh-CN"/>
                              </w:rPr>
                              <m:t>f</m:t>
                            </m:r>
                          </m:sub>
                          <m:sup>
                            <m:r>
                              <w:rPr>
                                <w:rFonts w:ascii="Cambria Math" w:hAnsi="Cambria Math"/>
                                <w:sz w:val="20"/>
                                <w:szCs w:val="20"/>
                                <w:lang w:eastAsia="zh-CN"/>
                              </w:rPr>
                              <m:t>μ</m:t>
                            </m:r>
                          </m:sup>
                        </m:sSubSup>
                        <m:sSubSup>
                          <m:sSubSupPr>
                            <m:ctrlPr>
                              <w:rPr>
                                <w:rFonts w:ascii="Cambria Math" w:hAnsi="Cambria Math"/>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slot</m:t>
                            </m:r>
                          </m:sup>
                        </m:sSubSup>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l</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m:t>
                        </m:r>
                        <m:sSup>
                          <m:sSupPr>
                            <m:ctrlPr>
                              <w:rPr>
                                <w:rFonts w:ascii="Cambria Math" w:hAnsi="Cambria Math"/>
                                <w:sz w:val="20"/>
                                <w:szCs w:val="20"/>
                                <w:lang w:eastAsia="zh-CN"/>
                              </w:rPr>
                            </m:ctrlPr>
                          </m:sSupPr>
                          <m:e>
                            <m:r>
                              <w:rPr>
                                <w:rFonts w:ascii="Cambria Math" w:hAnsi="Cambria Math"/>
                                <w:sz w:val="20"/>
                                <w:szCs w:val="20"/>
                                <w:lang w:eastAsia="zh-CN"/>
                              </w:rPr>
                              <m:t>l</m:t>
                            </m:r>
                          </m:e>
                          <m:sup>
                            <m:r>
                              <m:rPr>
                                <m:sty m:val="p"/>
                              </m:rPr>
                              <w:rPr>
                                <w:rFonts w:ascii="Cambria Math" w:hAnsi="Cambria Math"/>
                                <w:sz w:val="20"/>
                                <w:szCs w:val="20"/>
                                <w:lang w:eastAsia="zh-CN"/>
                              </w:rPr>
                              <m:t>'</m:t>
                            </m:r>
                          </m:sup>
                        </m:sSup>
                      </m:e>
                    </m:d>
                    <m:r>
                      <m:rPr>
                        <m:sty m:val="p"/>
                      </m:rPr>
                      <w:rPr>
                        <w:rFonts w:ascii="Cambria Math" w:hAnsi="Cambria Math"/>
                        <w:sz w:val="20"/>
                        <w:szCs w:val="20"/>
                        <w:lang w:eastAsia="zh-CN"/>
                      </w:rPr>
                      <m:t>+</m:t>
                    </m:r>
                    <m:r>
                      <w:rPr>
                        <w:rFonts w:ascii="Cambria Math" w:hAnsi="Cambria Math"/>
                        <w:sz w:val="20"/>
                        <w:szCs w:val="20"/>
                        <w:lang w:eastAsia="zh-CN"/>
                      </w:rPr>
                      <m:t>m</m:t>
                    </m:r>
                  </m:e>
                </m:d>
                <m:r>
                  <m:rPr>
                    <m:sty m:val="p"/>
                  </m:rPr>
                  <w:rPr>
                    <w:rFonts w:ascii="Cambria Math" w:hAnsi="Cambria Math"/>
                    <w:sz w:val="20"/>
                    <w:szCs w:val="20"/>
                    <w:lang w:eastAsia="zh-CN"/>
                  </w:rPr>
                  <m:t>∙</m:t>
                </m:r>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w:rPr>
                        <w:rFonts w:ascii="Cambria Math" w:hAnsi="Cambria Math"/>
                        <w:sz w:val="20"/>
                        <w:szCs w:val="20"/>
                        <w:lang w:eastAsia="zh-CN"/>
                      </w:rPr>
                      <m:t>m</m:t>
                    </m:r>
                  </m:sup>
                </m:sSup>
              </m:e>
            </m:nary>
          </m:e>
        </m:d>
        <m:r>
          <m:rPr>
            <m:sty m:val="p"/>
          </m:rPr>
          <w:rPr>
            <w:rFonts w:ascii="Cambria Math" w:hAnsi="Cambria Math" w:hint="eastAsia"/>
            <w:sz w:val="20"/>
            <w:szCs w:val="20"/>
            <w:lang w:eastAsia="zh-CN"/>
          </w:rPr>
          <m:t>mod</m:t>
        </m:r>
        <m:sSub>
          <m:sSubPr>
            <m:ctrlPr>
              <w:rPr>
                <w:rFonts w:ascii="Cambria Math" w:hAnsi="Cambria Math"/>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TC</m:t>
            </m:r>
          </m:sub>
        </m:sSub>
      </m:oMath>
      <w:r w:rsidR="00C241AB" w:rsidRPr="00EB48B2">
        <w:rPr>
          <w:rFonts w:hint="eastAsia"/>
          <w:sz w:val="20"/>
          <w:szCs w:val="20"/>
          <w:lang w:eastAsia="zh-CN"/>
        </w:rPr>
        <w:t>,</w:t>
      </w:r>
    </w:p>
    <w:p w14:paraId="78F2BDA5" w14:textId="6BD16D9D" w:rsidR="00C241AB" w:rsidRDefault="00C241AB" w:rsidP="00C241AB">
      <w:pPr>
        <w:spacing w:afterLines="50" w:line="460" w:lineRule="exact"/>
        <w:jc w:val="left"/>
        <w:rPr>
          <w:lang w:eastAsia="zh-CN"/>
        </w:rPr>
      </w:pPr>
      <w:r>
        <w:rPr>
          <w:lang w:eastAsia="zh-CN"/>
        </w:rPr>
        <w:t xml:space="preserve">where </w:t>
      </w:r>
      <w:r w:rsidRPr="00B018C6">
        <w:rPr>
          <w:lang w:eastAsia="zh-CN"/>
        </w:rPr>
        <w:t xml:space="preserve">N is the </w:t>
      </w:r>
      <w:r>
        <w:rPr>
          <w:lang w:eastAsia="zh-CN"/>
        </w:rPr>
        <w:t xml:space="preserve">number of reset </w:t>
      </w:r>
      <w:r w:rsidR="008B523D">
        <w:rPr>
          <w:lang w:eastAsia="zh-CN"/>
        </w:rPr>
        <w:t xml:space="preserve">radio </w:t>
      </w:r>
      <w:r>
        <w:rPr>
          <w:lang w:eastAsia="zh-CN"/>
        </w:rPr>
        <w:t>frames</w:t>
      </w:r>
      <w:r w:rsidR="008B523D">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slot</m:t>
            </m:r>
          </m:sup>
        </m:sSubSup>
      </m:oMath>
      <w:r w:rsidRPr="00B018C6">
        <w:rPr>
          <w:lang w:eastAsia="zh-CN"/>
        </w:rPr>
        <w:t xml:space="preserve"> is the number of symbols in a slot,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m:t>
            </m:r>
          </m:sup>
        </m:sSubSup>
      </m:oMath>
      <w:r w:rsidRPr="00B018C6">
        <w:rPr>
          <w:lang w:eastAsia="zh-CN"/>
        </w:rPr>
        <w:t xml:space="preserve"> is the number of slots in a </w:t>
      </w:r>
      <w:r w:rsidR="008B523D">
        <w:rPr>
          <w:lang w:eastAsia="zh-CN"/>
        </w:rPr>
        <w:t>radio</w:t>
      </w:r>
      <w:r w:rsidR="008B523D" w:rsidRPr="00B018C6">
        <w:rPr>
          <w:lang w:eastAsia="zh-CN"/>
        </w:rPr>
        <w:t xml:space="preserve"> </w:t>
      </w:r>
      <w:r w:rsidRPr="00B018C6">
        <w:rPr>
          <w:lang w:eastAsia="zh-CN"/>
        </w:rPr>
        <w:t xml:space="preserve">frame,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f</m:t>
            </m:r>
          </m:sub>
        </m:sSub>
      </m:oMath>
      <w:r w:rsidRPr="00B018C6">
        <w:rPr>
          <w:lang w:eastAsia="zh-CN"/>
        </w:rPr>
        <w:t xml:space="preserve"> is th</w:t>
      </w:r>
      <w:r>
        <w:rPr>
          <w:lang w:eastAsia="zh-CN"/>
        </w:rPr>
        <w:t>e current frame number</w:t>
      </w:r>
      <w:r>
        <w:rPr>
          <w:rFonts w:hint="eastAsia"/>
          <w:lang w:eastAsia="zh-CN"/>
        </w:rPr>
        <w:t>，</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m:t>
            </m:r>
            <m:r>
              <m:rPr>
                <m:sty m:val="p"/>
              </m:rPr>
              <w:rPr>
                <w:rFonts w:ascii="Cambria Math" w:hAnsi="Cambria Math"/>
                <w:lang w:eastAsia="zh-CN"/>
              </w:rPr>
              <m:t>,</m:t>
            </m:r>
            <m:r>
              <w:rPr>
                <w:rFonts w:ascii="Cambria Math" w:hAnsi="Cambria Math"/>
                <w:lang w:eastAsia="zh-CN"/>
              </w:rPr>
              <m:t>f</m:t>
            </m:r>
          </m:sub>
          <m:sup>
            <m:r>
              <w:rPr>
                <w:rFonts w:ascii="Cambria Math" w:hAnsi="Cambria Math"/>
                <w:lang w:eastAsia="zh-CN"/>
              </w:rPr>
              <m:t>μ</m:t>
            </m:r>
          </m:sup>
        </m:sSubSup>
      </m:oMath>
      <w:r w:rsidRPr="00B018C6">
        <w:rPr>
          <w:lang w:eastAsia="zh-CN"/>
        </w:rPr>
        <w:t xml:space="preserve"> </w:t>
      </w:r>
      <w:r>
        <w:rPr>
          <w:rFonts w:hint="eastAsia"/>
          <w:lang w:eastAsia="zh-CN"/>
        </w:rPr>
        <w:t>i</w:t>
      </w:r>
      <w:r w:rsidRPr="00B018C6">
        <w:rPr>
          <w:lang w:eastAsia="zh-CN"/>
        </w:rPr>
        <w:t xml:space="preserve">s the slot index </w:t>
      </w:r>
      <w:r w:rsidR="008B523D">
        <w:rPr>
          <w:lang w:eastAsia="zh-CN"/>
        </w:rPr>
        <w:t>in</w:t>
      </w:r>
      <w:r w:rsidR="008B523D" w:rsidRPr="00B018C6">
        <w:rPr>
          <w:lang w:eastAsia="zh-CN"/>
        </w:rPr>
        <w:t xml:space="preserve"> </w:t>
      </w:r>
      <w:r w:rsidRPr="00B018C6">
        <w:rPr>
          <w:lang w:eastAsia="zh-CN"/>
        </w:rPr>
        <w:t xml:space="preserve">the current </w:t>
      </w:r>
      <w:r w:rsidR="008B523D">
        <w:rPr>
          <w:lang w:eastAsia="zh-CN"/>
        </w:rPr>
        <w:t xml:space="preserve">radio </w:t>
      </w:r>
      <w:r w:rsidRPr="00B018C6">
        <w:rPr>
          <w:lang w:eastAsia="zh-CN"/>
        </w:rPr>
        <w:t>frame.</w:t>
      </w:r>
    </w:p>
    <w:p w14:paraId="40BEB166" w14:textId="5C671419" w:rsidR="00C241AB" w:rsidRDefault="00EB48B2" w:rsidP="00C241AB">
      <w:pPr>
        <w:rPr>
          <w:lang w:eastAsia="zh-CN"/>
        </w:rPr>
      </w:pPr>
      <w:r>
        <w:rPr>
          <w:lang w:eastAsia="zh-CN"/>
        </w:rPr>
        <w:t>I</w:t>
      </w:r>
      <w:r w:rsidR="00C241AB" w:rsidRPr="00F97990">
        <w:rPr>
          <w:lang w:eastAsia="zh-CN"/>
        </w:rPr>
        <w:t xml:space="preserve">f the time-domain hopping behavior depends on the OFDM symbol index </w:t>
      </w:r>
      <m:oMath>
        <m:r>
          <w:rPr>
            <w:rFonts w:ascii="Cambria Math" w:hAnsi="Cambria Math"/>
            <w:lang w:eastAsia="zh-CN"/>
          </w:rPr>
          <m:t>l'</m:t>
        </m:r>
      </m:oMath>
      <w:r w:rsidR="008B523D">
        <w:rPr>
          <w:rFonts w:hint="eastAsia"/>
          <w:lang w:eastAsia="zh-CN"/>
        </w:rPr>
        <w:t xml:space="preserve"> </w:t>
      </w:r>
      <w:r w:rsidR="00C241AB" w:rsidRPr="00F97990">
        <w:rPr>
          <w:lang w:eastAsia="zh-CN"/>
        </w:rPr>
        <w:t>of the first symbol in R repetitions, the following equation</w:t>
      </w:r>
      <w:r>
        <w:rPr>
          <w:lang w:eastAsia="zh-CN"/>
        </w:rPr>
        <w:t xml:space="preserve"> can be</w:t>
      </w:r>
      <w:r w:rsidR="00C241AB" w:rsidRPr="00F97990">
        <w:rPr>
          <w:lang w:eastAsia="zh-CN"/>
        </w:rPr>
        <w:t xml:space="preserve"> used</w:t>
      </w:r>
      <w:r>
        <w:rPr>
          <w:lang w:eastAsia="zh-CN"/>
        </w:rPr>
        <w:t>:</w:t>
      </w:r>
    </w:p>
    <w:p w14:paraId="105DC6D6" w14:textId="58829D7B" w:rsidR="00C241AB" w:rsidRPr="00EB48B2" w:rsidRDefault="00FA7B11" w:rsidP="00EB48B2">
      <w:pPr>
        <w:spacing w:afterLines="50" w:line="460" w:lineRule="exact"/>
        <w:ind w:firstLineChars="200" w:firstLine="360"/>
        <w:rPr>
          <w:sz w:val="18"/>
          <w:szCs w:val="18"/>
          <w:lang w:eastAsia="zh-CN"/>
        </w:rPr>
      </w:pPr>
      <m:oMath>
        <m:sSub>
          <m:sSubPr>
            <m:ctrlPr>
              <w:rPr>
                <w:rFonts w:ascii="Cambria Math" w:hAnsi="Cambria Math"/>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comoffset</m:t>
            </m:r>
            <m:r>
              <m:rPr>
                <m:sty m:val="p"/>
              </m:rPr>
              <w:rPr>
                <w:rFonts w:ascii="Cambria Math" w:hAnsi="Cambria Math"/>
                <w:sz w:val="18"/>
                <w:szCs w:val="18"/>
                <w:lang w:eastAsia="zh-CN"/>
              </w:rPr>
              <m:t>,</m:t>
            </m:r>
            <m:r>
              <w:rPr>
                <w:rFonts w:ascii="Cambria Math" w:hAnsi="Cambria Math"/>
                <w:sz w:val="18"/>
                <w:szCs w:val="18"/>
                <w:lang w:eastAsia="zh-CN"/>
              </w:rPr>
              <m:t>hopping</m:t>
            </m:r>
          </m:sub>
        </m:sSub>
        <m:r>
          <m:rPr>
            <m:sty m:val="p"/>
          </m:rPr>
          <w:rPr>
            <w:rFonts w:ascii="Cambria Math" w:hAnsi="Cambria Math"/>
            <w:sz w:val="18"/>
            <w:szCs w:val="18"/>
            <w:lang w:eastAsia="zh-CN"/>
          </w:rPr>
          <m:t>=</m:t>
        </m:r>
        <m:d>
          <m:dPr>
            <m:ctrlPr>
              <w:rPr>
                <w:rFonts w:ascii="Cambria Math" w:hAnsi="Cambria Math"/>
                <w:sz w:val="18"/>
                <w:szCs w:val="18"/>
                <w:lang w:eastAsia="zh-CN"/>
              </w:rPr>
            </m:ctrlPr>
          </m:dPr>
          <m:e>
            <m:nary>
              <m:naryPr>
                <m:chr m:val="∑"/>
                <m:limLoc m:val="subSup"/>
                <m:ctrlPr>
                  <w:rPr>
                    <w:rFonts w:ascii="Cambria Math" w:hAnsi="Cambria Math"/>
                    <w:sz w:val="18"/>
                    <w:szCs w:val="18"/>
                    <w:lang w:eastAsia="zh-CN"/>
                  </w:rPr>
                </m:ctrlPr>
              </m:naryPr>
              <m:sub>
                <m:r>
                  <w:rPr>
                    <w:rFonts w:ascii="Cambria Math" w:hAnsi="Cambria Math"/>
                    <w:sz w:val="18"/>
                    <w:szCs w:val="18"/>
                    <w:lang w:eastAsia="zh-CN"/>
                  </w:rPr>
                  <m:t>m=0</m:t>
                </m:r>
              </m:sub>
              <m:sup>
                <m:r>
                  <m:rPr>
                    <m:sty m:val="p"/>
                  </m:rPr>
                  <w:rPr>
                    <w:rFonts w:ascii="Cambria Math" w:hAnsi="Cambria Math"/>
                    <w:sz w:val="18"/>
                    <w:szCs w:val="18"/>
                    <w:lang w:eastAsia="zh-CN"/>
                  </w:rPr>
                  <m:t>7</m:t>
                </m:r>
              </m:sup>
              <m:e>
                <m:r>
                  <w:rPr>
                    <w:rFonts w:ascii="Cambria Math" w:hAnsi="Cambria Math"/>
                    <w:sz w:val="18"/>
                    <w:szCs w:val="18"/>
                    <w:lang w:eastAsia="zh-CN"/>
                  </w:rPr>
                  <m:t>c</m:t>
                </m:r>
                <m:d>
                  <m:dPr>
                    <m:ctrlPr>
                      <w:rPr>
                        <w:rFonts w:ascii="Cambria Math" w:hAnsi="Cambria Math"/>
                        <w:sz w:val="18"/>
                        <w:szCs w:val="18"/>
                        <w:lang w:eastAsia="zh-CN"/>
                      </w:rPr>
                    </m:ctrlPr>
                  </m:dPr>
                  <m:e>
                    <m:r>
                      <m:rPr>
                        <m:sty m:val="p"/>
                      </m:rPr>
                      <w:rPr>
                        <w:rFonts w:ascii="Cambria Math" w:hAnsi="Cambria Math"/>
                        <w:sz w:val="18"/>
                        <w:szCs w:val="18"/>
                        <w:lang w:eastAsia="zh-CN"/>
                      </w:rPr>
                      <m:t>8</m:t>
                    </m:r>
                    <m:d>
                      <m:dPr>
                        <m:ctrlPr>
                          <w:rPr>
                            <w:rFonts w:ascii="Cambria Math" w:hAnsi="Cambria Math"/>
                            <w:sz w:val="18"/>
                            <w:szCs w:val="18"/>
                            <w:lang w:eastAsia="zh-CN"/>
                          </w:rPr>
                        </m:ctrlPr>
                      </m:dPr>
                      <m:e>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symb</m:t>
                            </m:r>
                          </m:sub>
                          <m:sup>
                            <m:r>
                              <w:rPr>
                                <w:rFonts w:ascii="Cambria Math" w:hAnsi="Cambria Math"/>
                                <w:sz w:val="18"/>
                                <w:szCs w:val="18"/>
                                <w:lang w:eastAsia="zh-CN"/>
                              </w:rPr>
                              <m:t>slot</m:t>
                            </m:r>
                          </m:sup>
                        </m:sSubSup>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slot</m:t>
                            </m:r>
                          </m:sub>
                          <m:sup>
                            <m:r>
                              <w:rPr>
                                <w:rFonts w:ascii="Cambria Math" w:hAnsi="Cambria Math"/>
                                <w:sz w:val="18"/>
                                <w:szCs w:val="18"/>
                                <w:lang w:eastAsia="zh-CN"/>
                              </w:rPr>
                              <m:t>f</m:t>
                            </m:r>
                          </m:sup>
                        </m:sSubSup>
                        <m:d>
                          <m:dPr>
                            <m:ctrlPr>
                              <w:rPr>
                                <w:rFonts w:ascii="Cambria Math" w:hAnsi="Cambria Math"/>
                                <w:sz w:val="18"/>
                                <w:szCs w:val="18"/>
                                <w:lang w:eastAsia="zh-CN"/>
                              </w:rPr>
                            </m:ctrlPr>
                          </m:dPr>
                          <m:e>
                            <m:sSub>
                              <m:sSubPr>
                                <m:ctrlPr>
                                  <w:rPr>
                                    <w:rFonts w:ascii="Cambria Math" w:hAnsi="Cambria Math"/>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f</m:t>
                                </m:r>
                              </m:sub>
                            </m:sSub>
                            <m:r>
                              <w:rPr>
                                <w:rFonts w:ascii="Cambria Math" w:hAnsi="Cambria Math"/>
                                <w:sz w:val="18"/>
                                <w:szCs w:val="18"/>
                                <w:lang w:eastAsia="zh-CN"/>
                              </w:rPr>
                              <m:t>modN</m:t>
                            </m:r>
                          </m:e>
                        </m:d>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m:t>
                            </m:r>
                            <m:r>
                              <m:rPr>
                                <m:sty m:val="p"/>
                              </m:rPr>
                              <w:rPr>
                                <w:rFonts w:ascii="Cambria Math" w:hAnsi="Cambria Math"/>
                                <w:sz w:val="18"/>
                                <w:szCs w:val="18"/>
                                <w:lang w:eastAsia="zh-CN"/>
                              </w:rPr>
                              <m:t>,</m:t>
                            </m:r>
                            <m:r>
                              <w:rPr>
                                <w:rFonts w:ascii="Cambria Math" w:hAnsi="Cambria Math"/>
                                <w:sz w:val="18"/>
                                <w:szCs w:val="18"/>
                                <w:lang w:eastAsia="zh-CN"/>
                              </w:rPr>
                              <m:t>f</m:t>
                            </m:r>
                          </m:sub>
                          <m:sup>
                            <m:r>
                              <w:rPr>
                                <w:rFonts w:ascii="Cambria Math" w:hAnsi="Cambria Math"/>
                                <w:sz w:val="18"/>
                                <w:szCs w:val="18"/>
                                <w:lang w:eastAsia="zh-CN"/>
                              </w:rPr>
                              <m:t>μ</m:t>
                            </m:r>
                          </m:sup>
                        </m:sSubSup>
                        <m:sSubSup>
                          <m:sSubSupPr>
                            <m:ctrlPr>
                              <w:rPr>
                                <w:rFonts w:ascii="Cambria Math" w:hAnsi="Cambria Math"/>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symb</m:t>
                            </m:r>
                          </m:sub>
                          <m:sup>
                            <m:r>
                              <w:rPr>
                                <w:rFonts w:ascii="Cambria Math" w:hAnsi="Cambria Math"/>
                                <w:sz w:val="18"/>
                                <w:szCs w:val="18"/>
                                <w:lang w:eastAsia="zh-CN"/>
                              </w:rPr>
                              <m:t>slot</m:t>
                            </m:r>
                          </m:sup>
                        </m:sSubSup>
                        <m:r>
                          <m:rPr>
                            <m:sty m:val="p"/>
                          </m:rPr>
                          <w:rPr>
                            <w:rFonts w:ascii="Cambria Math" w:hAnsi="Cambria Math"/>
                            <w:sz w:val="18"/>
                            <w:szCs w:val="18"/>
                            <w:lang w:eastAsia="zh-CN"/>
                          </w:rPr>
                          <m:t>+</m:t>
                        </m:r>
                        <m:sSub>
                          <m:sSubPr>
                            <m:ctrlPr>
                              <w:rPr>
                                <w:rFonts w:ascii="Cambria Math" w:hAnsi="Cambria Math"/>
                                <w:sz w:val="18"/>
                                <w:szCs w:val="18"/>
                                <w:lang w:eastAsia="zh-CN"/>
                              </w:rPr>
                            </m:ctrlPr>
                          </m:sSubPr>
                          <m:e>
                            <m:r>
                              <w:rPr>
                                <w:rFonts w:ascii="Cambria Math" w:hAnsi="Cambria Math"/>
                                <w:sz w:val="18"/>
                                <w:szCs w:val="18"/>
                                <w:lang w:eastAsia="zh-CN"/>
                              </w:rPr>
                              <m:t>l</m:t>
                            </m:r>
                          </m:e>
                          <m:sub>
                            <m:r>
                              <m:rPr>
                                <m:sty m:val="p"/>
                              </m:rPr>
                              <w:rPr>
                                <w:rFonts w:ascii="Cambria Math" w:hAnsi="Cambria Math"/>
                                <w:sz w:val="18"/>
                                <w:szCs w:val="18"/>
                                <w:lang w:eastAsia="zh-CN"/>
                              </w:rPr>
                              <m:t>0</m:t>
                            </m:r>
                          </m:sub>
                        </m:sSub>
                        <m:r>
                          <m:rPr>
                            <m:sty m:val="p"/>
                          </m:rPr>
                          <w:rPr>
                            <w:rFonts w:ascii="Cambria Math" w:hAnsi="Cambria Math"/>
                            <w:sz w:val="18"/>
                            <w:szCs w:val="18"/>
                            <w:lang w:eastAsia="zh-CN"/>
                          </w:rPr>
                          <m:t>+(</m:t>
                        </m:r>
                        <m:sSup>
                          <m:sSupPr>
                            <m:ctrlPr>
                              <w:rPr>
                                <w:rFonts w:ascii="Cambria Math" w:hAnsi="Cambria Math"/>
                                <w:sz w:val="18"/>
                                <w:szCs w:val="18"/>
                                <w:lang w:eastAsia="zh-CN"/>
                              </w:rPr>
                            </m:ctrlPr>
                          </m:sSupPr>
                          <m:e>
                            <m:r>
                              <w:rPr>
                                <w:rFonts w:ascii="Cambria Math" w:hAnsi="Cambria Math"/>
                                <w:sz w:val="18"/>
                                <w:szCs w:val="18"/>
                                <w:lang w:eastAsia="zh-CN"/>
                              </w:rPr>
                              <m:t>l</m:t>
                            </m:r>
                          </m:e>
                          <m:sup>
                            <m:r>
                              <m:rPr>
                                <m:sty m:val="p"/>
                              </m:rPr>
                              <w:rPr>
                                <w:rFonts w:ascii="Cambria Math" w:hAnsi="Cambria Math"/>
                                <w:sz w:val="18"/>
                                <w:szCs w:val="18"/>
                                <w:lang w:eastAsia="zh-CN"/>
                              </w:rPr>
                              <m:t>'</m:t>
                            </m:r>
                          </m:sup>
                        </m:sSup>
                        <m:r>
                          <m:rPr>
                            <m:sty m:val="p"/>
                          </m:rPr>
                          <w:rPr>
                            <w:rFonts w:ascii="Cambria Math" w:hAnsi="Cambria Math"/>
                            <w:sz w:val="18"/>
                            <w:szCs w:val="18"/>
                            <w:lang w:eastAsia="zh-CN"/>
                          </w:rPr>
                          <m:t>-</m:t>
                        </m:r>
                        <m:sSup>
                          <m:sSupPr>
                            <m:ctrlPr>
                              <w:rPr>
                                <w:rFonts w:ascii="Cambria Math" w:hAnsi="Cambria Math"/>
                                <w:sz w:val="18"/>
                                <w:szCs w:val="18"/>
                                <w:lang w:eastAsia="zh-CN"/>
                              </w:rPr>
                            </m:ctrlPr>
                          </m:sSupPr>
                          <m:e>
                            <m:r>
                              <w:rPr>
                                <w:rFonts w:ascii="Cambria Math" w:hAnsi="Cambria Math"/>
                                <w:sz w:val="18"/>
                                <w:szCs w:val="18"/>
                                <w:lang w:eastAsia="zh-CN"/>
                              </w:rPr>
                              <m:t>l</m:t>
                            </m:r>
                          </m:e>
                          <m:sup>
                            <m:r>
                              <m:rPr>
                                <m:sty m:val="p"/>
                              </m:rPr>
                              <w:rPr>
                                <w:rFonts w:ascii="Cambria Math" w:hAnsi="Cambria Math"/>
                                <w:sz w:val="18"/>
                                <w:szCs w:val="18"/>
                                <w:lang w:eastAsia="zh-CN"/>
                              </w:rPr>
                              <m:t>'</m:t>
                            </m:r>
                          </m:sup>
                        </m:sSup>
                        <m:r>
                          <w:rPr>
                            <w:rFonts w:ascii="Cambria Math" w:hAnsi="Cambria Math"/>
                            <w:sz w:val="18"/>
                            <w:szCs w:val="18"/>
                            <w:lang w:eastAsia="zh-CN"/>
                          </w:rPr>
                          <m:t>modR</m:t>
                        </m:r>
                        <m:r>
                          <m:rPr>
                            <m:sty m:val="p"/>
                          </m:rPr>
                          <w:rPr>
                            <w:rFonts w:ascii="Cambria Math" w:hAnsi="Cambria Math"/>
                            <w:sz w:val="18"/>
                            <w:szCs w:val="18"/>
                            <w:lang w:eastAsia="zh-CN"/>
                          </w:rPr>
                          <m:t>)</m:t>
                        </m:r>
                      </m:e>
                    </m:d>
                    <m:r>
                      <m:rPr>
                        <m:sty m:val="p"/>
                      </m:rPr>
                      <w:rPr>
                        <w:rFonts w:ascii="Cambria Math" w:hAnsi="Cambria Math"/>
                        <w:sz w:val="18"/>
                        <w:szCs w:val="18"/>
                        <w:lang w:eastAsia="zh-CN"/>
                      </w:rPr>
                      <m:t>+</m:t>
                    </m:r>
                    <m:r>
                      <w:rPr>
                        <w:rFonts w:ascii="Cambria Math" w:hAnsi="Cambria Math"/>
                        <w:sz w:val="18"/>
                        <w:szCs w:val="18"/>
                        <w:lang w:eastAsia="zh-CN"/>
                      </w:rPr>
                      <m:t>m</m:t>
                    </m:r>
                  </m:e>
                </m:d>
                <m:r>
                  <m:rPr>
                    <m:sty m:val="p"/>
                  </m:rPr>
                  <w:rPr>
                    <w:rFonts w:ascii="Cambria Math" w:hAnsi="Cambria Math"/>
                    <w:sz w:val="18"/>
                    <w:szCs w:val="18"/>
                    <w:lang w:eastAsia="zh-CN"/>
                  </w:rPr>
                  <m:t>∙</m:t>
                </m:r>
                <m:sSup>
                  <m:sSupPr>
                    <m:ctrlPr>
                      <w:rPr>
                        <w:rFonts w:ascii="Cambria Math" w:hAnsi="Cambria Math"/>
                        <w:sz w:val="18"/>
                        <w:szCs w:val="18"/>
                        <w:lang w:eastAsia="zh-CN"/>
                      </w:rPr>
                    </m:ctrlPr>
                  </m:sSupPr>
                  <m:e>
                    <m:r>
                      <m:rPr>
                        <m:sty m:val="p"/>
                      </m:rPr>
                      <w:rPr>
                        <w:rFonts w:ascii="Cambria Math" w:hAnsi="Cambria Math"/>
                        <w:sz w:val="18"/>
                        <w:szCs w:val="18"/>
                        <w:lang w:eastAsia="zh-CN"/>
                      </w:rPr>
                      <m:t>2</m:t>
                    </m:r>
                  </m:e>
                  <m:sup>
                    <m:r>
                      <w:rPr>
                        <w:rFonts w:ascii="Cambria Math" w:hAnsi="Cambria Math"/>
                        <w:sz w:val="18"/>
                        <w:szCs w:val="18"/>
                        <w:lang w:eastAsia="zh-CN"/>
                      </w:rPr>
                      <m:t>m</m:t>
                    </m:r>
                  </m:sup>
                </m:sSup>
              </m:e>
            </m:nary>
          </m:e>
        </m:d>
        <m:r>
          <m:rPr>
            <m:sty m:val="p"/>
          </m:rPr>
          <w:rPr>
            <w:rFonts w:ascii="Cambria Math" w:hAnsi="Cambria Math" w:hint="eastAsia"/>
            <w:sz w:val="18"/>
            <w:szCs w:val="18"/>
            <w:lang w:eastAsia="zh-CN"/>
          </w:rPr>
          <m:t>mod</m:t>
        </m:r>
        <m:sSub>
          <m:sSubPr>
            <m:ctrlPr>
              <w:rPr>
                <w:rFonts w:ascii="Cambria Math" w:hAnsi="Cambria Math"/>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TC</m:t>
            </m:r>
          </m:sub>
        </m:sSub>
      </m:oMath>
      <w:r w:rsidR="00EB48B2">
        <w:rPr>
          <w:rFonts w:hint="eastAsia"/>
          <w:sz w:val="18"/>
          <w:szCs w:val="18"/>
          <w:lang w:eastAsia="zh-CN"/>
        </w:rPr>
        <w:t>.</w:t>
      </w:r>
    </w:p>
    <w:p w14:paraId="7FE24724" w14:textId="7B90C359" w:rsidR="00A105E0" w:rsidRDefault="00A105E0" w:rsidP="00A105E0">
      <w:pPr>
        <w:rPr>
          <w:b/>
          <w:i/>
          <w:lang w:val="en-GB" w:eastAsia="zh-CN"/>
        </w:rPr>
      </w:pPr>
      <w:r w:rsidRPr="00F93CEF">
        <w:rPr>
          <w:b/>
          <w:i/>
          <w:lang w:val="en-GB" w:eastAsia="zh-CN"/>
        </w:rPr>
        <w:lastRenderedPageBreak/>
        <w:t>P</w:t>
      </w:r>
      <w:r w:rsidRPr="00F93CEF">
        <w:rPr>
          <w:rFonts w:hint="eastAsia"/>
          <w:b/>
          <w:i/>
          <w:lang w:val="en-GB" w:eastAsia="zh-CN"/>
        </w:rPr>
        <w:t>roposal</w:t>
      </w:r>
      <w:r>
        <w:rPr>
          <w:b/>
          <w:i/>
          <w:lang w:val="en-GB" w:eastAsia="zh-CN"/>
        </w:rPr>
        <w:t xml:space="preserve"> 1</w:t>
      </w:r>
      <w:r w:rsidRPr="00F93CEF">
        <w:rPr>
          <w:b/>
          <w:i/>
          <w:lang w:val="en-GB" w:eastAsia="zh-CN"/>
        </w:rPr>
        <w:t>:</w:t>
      </w:r>
      <w:r w:rsidR="00EB48B2">
        <w:rPr>
          <w:b/>
          <w:i/>
          <w:lang w:val="en-GB" w:eastAsia="zh-CN"/>
        </w:rPr>
        <w:t xml:space="preserve"> </w:t>
      </w:r>
      <w:r w:rsidR="008B523D" w:rsidRPr="008B523D">
        <w:rPr>
          <w:b/>
          <w:i/>
          <w:lang w:val="en-GB" w:eastAsia="zh-CN"/>
        </w:rPr>
        <w:t>For SRS comb offset</w:t>
      </w:r>
      <w:r w:rsidR="008B523D">
        <w:rPr>
          <w:b/>
          <w:i/>
          <w:lang w:val="en-GB" w:eastAsia="zh-CN"/>
        </w:rPr>
        <w:t xml:space="preserve"> hopping / cyclic shift hopping, </w:t>
      </w:r>
      <w:r w:rsidR="00EB48B2">
        <w:rPr>
          <w:b/>
          <w:i/>
          <w:lang w:val="en-GB" w:eastAsia="zh-CN"/>
        </w:rPr>
        <w:t>N</w:t>
      </w:r>
      <w:r w:rsidR="008B523D">
        <w:rPr>
          <w:b/>
          <w:i/>
          <w:lang w:val="en-GB" w:eastAsia="zh-CN"/>
        </w:rPr>
        <w:t xml:space="preserve"> is configurable</w:t>
      </w:r>
      <w:r w:rsidR="00EB48B2">
        <w:rPr>
          <w:b/>
          <w:i/>
          <w:lang w:val="en-GB" w:eastAsia="zh-CN"/>
        </w:rPr>
        <w:t>.</w:t>
      </w:r>
    </w:p>
    <w:p w14:paraId="6BC79A8B" w14:textId="02398055" w:rsidR="0020453C" w:rsidRDefault="00FB7B58" w:rsidP="008B53FE">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sidR="00EB48B2">
        <w:rPr>
          <w:b/>
          <w:i/>
          <w:lang w:val="en-GB" w:eastAsia="zh-CN"/>
        </w:rPr>
        <w:t xml:space="preserve"> Use </w:t>
      </w:r>
      <w:r w:rsidR="00EB48B2" w:rsidRPr="00EB48B2">
        <w:rPr>
          <w:b/>
          <w:i/>
          <w:lang w:val="en-GB" w:eastAsia="zh-CN"/>
        </w:rPr>
        <w:t xml:space="preserve">frame-ID </w:t>
      </w:r>
      <w:r w:rsidR="00264509">
        <w:rPr>
          <w:b/>
          <w:i/>
          <w:lang w:val="en-GB" w:eastAsia="zh-CN"/>
        </w:rPr>
        <w:t xml:space="preserve">for generating </w:t>
      </w:r>
      <w:r w:rsidR="00EB48B2" w:rsidRPr="00EB48B2">
        <w:rPr>
          <w:b/>
          <w:i/>
          <w:lang w:val="en-GB" w:eastAsia="zh-CN"/>
        </w:rPr>
        <w:t xml:space="preserve">pseudo-random values for </w:t>
      </w:r>
      <w:r w:rsidR="00264509">
        <w:rPr>
          <w:b/>
          <w:i/>
          <w:lang w:val="en-GB" w:eastAsia="zh-CN"/>
        </w:rPr>
        <w:t xml:space="preserve">determining </w:t>
      </w:r>
      <w:r w:rsidR="00EB48B2" w:rsidRPr="00EB48B2">
        <w:rPr>
          <w:rFonts w:hint="eastAsia"/>
          <w:b/>
          <w:i/>
          <w:lang w:val="en-GB" w:eastAsia="zh-CN"/>
        </w:rPr>
        <w:t>comb offset hopping</w:t>
      </w:r>
      <w:r w:rsidR="00EB48B2" w:rsidRPr="00EB48B2">
        <w:rPr>
          <w:b/>
          <w:i/>
          <w:lang w:val="en-GB" w:eastAsia="zh-CN"/>
        </w:rPr>
        <w:t>/</w:t>
      </w:r>
      <w:r w:rsidR="00EB48B2" w:rsidRPr="00EB48B2">
        <w:rPr>
          <w:rFonts w:hint="eastAsia"/>
          <w:b/>
          <w:i/>
          <w:lang w:val="en-GB" w:eastAsia="zh-CN"/>
        </w:rPr>
        <w:t>cyclic shift hopping</w:t>
      </w:r>
      <w:r w:rsidR="00EB48B2" w:rsidRPr="00EB48B2">
        <w:rPr>
          <w:b/>
          <w:i/>
          <w:lang w:val="en-GB" w:eastAsia="zh-CN"/>
        </w:rPr>
        <w:t>.</w:t>
      </w:r>
    </w:p>
    <w:p w14:paraId="72FCF67F" w14:textId="77777777" w:rsidR="008B523D" w:rsidRDefault="008B523D" w:rsidP="008B53FE">
      <w:pPr>
        <w:rPr>
          <w:b/>
          <w:i/>
          <w:lang w:val="en-GB" w:eastAsia="zh-CN"/>
        </w:rPr>
      </w:pPr>
    </w:p>
    <w:tbl>
      <w:tblPr>
        <w:tblStyle w:val="ad"/>
        <w:tblW w:w="0" w:type="auto"/>
        <w:tblLook w:val="04A0" w:firstRow="1" w:lastRow="0" w:firstColumn="1" w:lastColumn="0" w:noHBand="0" w:noVBand="1"/>
      </w:tblPr>
      <w:tblGrid>
        <w:gridCol w:w="9307"/>
      </w:tblGrid>
      <w:tr w:rsidR="001049B7" w14:paraId="16740566" w14:textId="77777777" w:rsidTr="001049B7">
        <w:tc>
          <w:tcPr>
            <w:tcW w:w="9307" w:type="dxa"/>
          </w:tcPr>
          <w:p w14:paraId="7BFFE6EE" w14:textId="77777777" w:rsidR="001049B7" w:rsidRPr="00112CB0" w:rsidRDefault="001049B7" w:rsidP="001049B7">
            <w:pPr>
              <w:pStyle w:val="aff"/>
              <w:spacing w:before="0" w:beforeAutospacing="0" w:after="0" w:afterAutospacing="0"/>
              <w:rPr>
                <w:rFonts w:ascii="Times" w:eastAsia="Malgun Gothic" w:hAnsi="Times" w:cs="Times"/>
                <w:sz w:val="20"/>
                <w:highlight w:val="green"/>
                <w:lang w:eastAsia="ko-KR"/>
              </w:rPr>
            </w:pPr>
            <w:r w:rsidRPr="00112CB0">
              <w:rPr>
                <w:rStyle w:val="afd"/>
                <w:rFonts w:ascii="Times" w:eastAsia="Gulim" w:hAnsi="Times" w:cs="Times"/>
                <w:iCs/>
                <w:sz w:val="20"/>
                <w:highlight w:val="green"/>
              </w:rPr>
              <w:t>Agreement</w:t>
            </w:r>
          </w:p>
          <w:p w14:paraId="234B203D" w14:textId="77777777" w:rsidR="001049B7" w:rsidRPr="00DE336A" w:rsidRDefault="001049B7" w:rsidP="001049B7">
            <w:pPr>
              <w:rPr>
                <w:rFonts w:cs="Times"/>
                <w:szCs w:val="20"/>
              </w:rPr>
            </w:pPr>
            <w:r w:rsidRPr="00DE336A">
              <w:rPr>
                <w:rFonts w:cs="Times"/>
                <w:bCs/>
                <w:szCs w:val="20"/>
              </w:rPr>
              <w:t xml:space="preserve">Whether SRS comb offset hopping can be combined with one of group / sequence hopping on </w:t>
            </w:r>
            <w:proofErr w:type="gramStart"/>
            <w:r w:rsidRPr="00DE336A">
              <w:rPr>
                <w:rFonts w:cs="Times"/>
                <w:bCs/>
                <w:szCs w:val="20"/>
              </w:rPr>
              <w:t>a</w:t>
            </w:r>
            <w:proofErr w:type="gramEnd"/>
            <w:r w:rsidRPr="00DE336A">
              <w:rPr>
                <w:rFonts w:cs="Times"/>
                <w:bCs/>
                <w:szCs w:val="20"/>
              </w:rPr>
              <w:t xml:space="preserve"> SRS resource depends on UE feature/capability design.</w:t>
            </w:r>
          </w:p>
          <w:p w14:paraId="14208DAB" w14:textId="77777777" w:rsidR="001049B7" w:rsidRPr="00DE336A" w:rsidRDefault="001049B7" w:rsidP="001049B7">
            <w:pPr>
              <w:numPr>
                <w:ilvl w:val="0"/>
                <w:numId w:val="31"/>
              </w:numPr>
              <w:autoSpaceDE/>
              <w:autoSpaceDN/>
              <w:adjustRightInd/>
              <w:snapToGrid/>
              <w:spacing w:before="0" w:after="0"/>
              <w:rPr>
                <w:rFonts w:cs="Times"/>
                <w:szCs w:val="20"/>
              </w:rPr>
            </w:pPr>
            <w:r w:rsidRPr="00DE336A">
              <w:rPr>
                <w:rFonts w:cs="Times"/>
                <w:bCs/>
                <w:szCs w:val="20"/>
              </w:rPr>
              <w:t xml:space="preserve">FFS: Whether SRS cyclic shift hopping can be combined with one of group / sequence hopping on </w:t>
            </w:r>
            <w:proofErr w:type="gramStart"/>
            <w:r w:rsidRPr="00DE336A">
              <w:rPr>
                <w:rFonts w:cs="Times"/>
                <w:bCs/>
                <w:szCs w:val="20"/>
              </w:rPr>
              <w:t>a</w:t>
            </w:r>
            <w:proofErr w:type="gramEnd"/>
            <w:r w:rsidRPr="00DE336A">
              <w:rPr>
                <w:rFonts w:cs="Times"/>
                <w:bCs/>
                <w:szCs w:val="20"/>
              </w:rPr>
              <w:t xml:space="preserve"> SRS resource depends on UE feature/capability design. </w:t>
            </w:r>
          </w:p>
          <w:p w14:paraId="0589E71D" w14:textId="2605E22C" w:rsidR="001049B7" w:rsidRPr="00C5389C" w:rsidRDefault="001049B7" w:rsidP="00C5389C">
            <w:pPr>
              <w:numPr>
                <w:ilvl w:val="0"/>
                <w:numId w:val="31"/>
              </w:numPr>
              <w:autoSpaceDE/>
              <w:autoSpaceDN/>
              <w:adjustRightInd/>
              <w:snapToGrid/>
              <w:spacing w:before="0" w:after="0"/>
              <w:rPr>
                <w:rFonts w:cs="Times"/>
                <w:szCs w:val="20"/>
              </w:rPr>
            </w:pPr>
            <w:r w:rsidRPr="00DE336A">
              <w:rPr>
                <w:rFonts w:cs="Times"/>
                <w:bCs/>
                <w:szCs w:val="20"/>
              </w:rPr>
              <w:t>FFS: UE feature/capability design details.</w:t>
            </w:r>
          </w:p>
        </w:tc>
      </w:tr>
    </w:tbl>
    <w:p w14:paraId="723E31BB" w14:textId="77E0B25D" w:rsidR="001049B7" w:rsidRPr="00C5389C" w:rsidRDefault="00FA285B" w:rsidP="008B53FE">
      <w:pPr>
        <w:rPr>
          <w:lang w:eastAsia="zh-CN"/>
        </w:rPr>
      </w:pPr>
      <w:r w:rsidRPr="00C5389C">
        <w:rPr>
          <w:lang w:eastAsia="zh-CN"/>
        </w:rPr>
        <w:t xml:space="preserve">The base sequences </w:t>
      </w:r>
      <w:r w:rsidRPr="00C5389C">
        <w:rPr>
          <w:rFonts w:hint="eastAsia"/>
          <w:lang w:eastAsia="zh-CN"/>
        </w:rPr>
        <w:t>o</w:t>
      </w:r>
      <w:r w:rsidRPr="00C5389C">
        <w:rPr>
          <w:lang w:eastAsia="zh-CN"/>
        </w:rPr>
        <w:t xml:space="preserve">f SRS sequence are </w:t>
      </w:r>
      <w:r w:rsidR="0063264B" w:rsidRPr="00C5389C">
        <w:rPr>
          <w:lang w:eastAsia="zh-CN"/>
        </w:rPr>
        <w:t>different</w:t>
      </w:r>
      <w:r w:rsidRPr="00C5389C">
        <w:rPr>
          <w:lang w:eastAsia="zh-CN"/>
        </w:rPr>
        <w:t xml:space="preserve"> across different sequence groups. By using group / sequence hopping, </w:t>
      </w:r>
      <w:r>
        <w:rPr>
          <w:lang w:eastAsia="zh-CN"/>
        </w:rPr>
        <w:t xml:space="preserve">the </w:t>
      </w:r>
      <w:r>
        <w:rPr>
          <w:rFonts w:hint="eastAsia"/>
          <w:lang w:eastAsia="zh-CN"/>
        </w:rPr>
        <w:t>interference</w:t>
      </w:r>
      <w:r>
        <w:rPr>
          <w:lang w:eastAsia="zh-CN"/>
        </w:rPr>
        <w:t xml:space="preserve"> among SRS resources can be alleviated in some degree. </w:t>
      </w:r>
      <w:r>
        <w:rPr>
          <w:rFonts w:cs="Times"/>
          <w:bCs/>
          <w:szCs w:val="20"/>
        </w:rPr>
        <w:t>C</w:t>
      </w:r>
      <w:r w:rsidRPr="00DE336A">
        <w:rPr>
          <w:rFonts w:cs="Times"/>
          <w:bCs/>
          <w:szCs w:val="20"/>
        </w:rPr>
        <w:t>yclic shift hopping can</w:t>
      </w:r>
      <w:r>
        <w:rPr>
          <w:rFonts w:cs="Times"/>
          <w:bCs/>
          <w:szCs w:val="20"/>
        </w:rPr>
        <w:t xml:space="preserve"> further enhance the </w:t>
      </w:r>
      <w:r w:rsidR="0063264B">
        <w:rPr>
          <w:rFonts w:cs="Times"/>
          <w:bCs/>
          <w:szCs w:val="20"/>
        </w:rPr>
        <w:t>randomization</w:t>
      </w:r>
      <w:r>
        <w:rPr>
          <w:rFonts w:cs="Times"/>
          <w:bCs/>
          <w:szCs w:val="20"/>
        </w:rPr>
        <w:t xml:space="preserve"> performance. From our perspective, these two techniques don’t contradict with each other and can be combined together. </w:t>
      </w:r>
    </w:p>
    <w:p w14:paraId="1A7E83C5" w14:textId="7BA32DD5" w:rsidR="00FA285B" w:rsidRPr="00FB7B58" w:rsidRDefault="00903A1A" w:rsidP="008B53FE">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63264B">
        <w:rPr>
          <w:b/>
          <w:i/>
          <w:lang w:val="en-GB" w:eastAsia="zh-CN"/>
        </w:rPr>
        <w:t>3</w:t>
      </w:r>
      <w:r w:rsidRPr="00F93CEF">
        <w:rPr>
          <w:b/>
          <w:i/>
          <w:lang w:val="en-GB" w:eastAsia="zh-CN"/>
        </w:rPr>
        <w:t>:</w:t>
      </w:r>
      <w:r w:rsidRPr="00FB7B58">
        <w:rPr>
          <w:b/>
          <w:i/>
          <w:lang w:val="en-GB" w:eastAsia="zh-CN"/>
        </w:rPr>
        <w:t xml:space="preserve"> </w:t>
      </w:r>
      <w:r w:rsidRPr="00C5389C">
        <w:rPr>
          <w:b/>
          <w:i/>
          <w:lang w:val="en-GB" w:eastAsia="zh-CN"/>
        </w:rPr>
        <w:t xml:space="preserve">SRS cyclic shift hopping can be combined with one of group / sequence hopping on </w:t>
      </w:r>
      <w:r w:rsidR="00291D0E" w:rsidRPr="00C5389C">
        <w:rPr>
          <w:b/>
          <w:i/>
          <w:lang w:val="en-GB" w:eastAsia="zh-CN"/>
        </w:rPr>
        <w:t>an</w:t>
      </w:r>
      <w:r w:rsidRPr="00C5389C">
        <w:rPr>
          <w:b/>
          <w:i/>
          <w:lang w:val="en-GB" w:eastAsia="zh-CN"/>
        </w:rPr>
        <w:t xml:space="preserve"> SRS resource</w:t>
      </w:r>
      <w:r>
        <w:rPr>
          <w:b/>
          <w:i/>
          <w:lang w:val="en-GB" w:eastAsia="zh-CN"/>
        </w:rPr>
        <w:t>.</w:t>
      </w:r>
    </w:p>
    <w:p w14:paraId="328C9C9A" w14:textId="77777777" w:rsidR="00F60EED" w:rsidRDefault="00F60EED" w:rsidP="00324374">
      <w:pPr>
        <w:rPr>
          <w:b/>
          <w:i/>
          <w:lang w:val="en-GB" w:eastAsia="zh-CN"/>
        </w:rPr>
      </w:pPr>
    </w:p>
    <w:p w14:paraId="1EA5251F" w14:textId="6F382EC5" w:rsidR="00BA2461" w:rsidRDefault="00BA2461" w:rsidP="00BA2461">
      <w:pPr>
        <w:pStyle w:val="1"/>
        <w:rPr>
          <w:lang w:eastAsia="zh-CN"/>
        </w:rPr>
      </w:pPr>
      <w:r>
        <w:t xml:space="preserve">8Tx SRS </w:t>
      </w:r>
    </w:p>
    <w:tbl>
      <w:tblPr>
        <w:tblStyle w:val="ad"/>
        <w:tblW w:w="0" w:type="auto"/>
        <w:tblLook w:val="04A0" w:firstRow="1" w:lastRow="0" w:firstColumn="1" w:lastColumn="0" w:noHBand="0" w:noVBand="1"/>
      </w:tblPr>
      <w:tblGrid>
        <w:gridCol w:w="9307"/>
      </w:tblGrid>
      <w:tr w:rsidR="003F505C" w14:paraId="785A2C6F" w14:textId="77777777" w:rsidTr="003F505C">
        <w:tc>
          <w:tcPr>
            <w:tcW w:w="9307" w:type="dxa"/>
          </w:tcPr>
          <w:p w14:paraId="3A90035B" w14:textId="77777777" w:rsidR="001049B7" w:rsidRPr="00112CB0" w:rsidRDefault="001049B7" w:rsidP="001049B7">
            <w:pPr>
              <w:pStyle w:val="aff"/>
              <w:spacing w:before="0" w:beforeAutospacing="0" w:after="0" w:afterAutospacing="0"/>
              <w:rPr>
                <w:rFonts w:ascii="Times" w:eastAsia="Malgun Gothic" w:hAnsi="Times" w:cs="Times"/>
                <w:sz w:val="20"/>
                <w:highlight w:val="green"/>
                <w:lang w:eastAsia="ko-KR"/>
              </w:rPr>
            </w:pPr>
            <w:r w:rsidRPr="00112CB0">
              <w:rPr>
                <w:rStyle w:val="afd"/>
                <w:rFonts w:ascii="Times" w:eastAsia="Gulim" w:hAnsi="Times" w:cs="Times"/>
                <w:iCs/>
                <w:sz w:val="20"/>
                <w:highlight w:val="green"/>
              </w:rPr>
              <w:t>Agreement</w:t>
            </w:r>
          </w:p>
          <w:p w14:paraId="41DD812A" w14:textId="77777777" w:rsidR="001049B7" w:rsidRPr="00D813F0" w:rsidRDefault="001049B7" w:rsidP="001049B7">
            <w:pPr>
              <w:rPr>
                <w:rFonts w:cs="Times"/>
                <w:b/>
                <w:szCs w:val="20"/>
              </w:rPr>
            </w:pPr>
            <w:r w:rsidRPr="00D813F0">
              <w:rPr>
                <w:rStyle w:val="afd"/>
                <w:rFonts w:cs="Times"/>
                <w:b w:val="0"/>
                <w:szCs w:val="20"/>
              </w:rPr>
              <w:t>For an 8-port SRS resource in a SRS resource set with usage ‘codebook’ or ‘</w:t>
            </w:r>
            <w:proofErr w:type="spellStart"/>
            <w:r w:rsidRPr="00D813F0">
              <w:rPr>
                <w:rStyle w:val="afd"/>
                <w:rFonts w:cs="Times"/>
                <w:b w:val="0"/>
                <w:szCs w:val="20"/>
              </w:rPr>
              <w:t>antennaSwitching</w:t>
            </w:r>
            <w:proofErr w:type="spellEnd"/>
            <w:r w:rsidRPr="00D813F0">
              <w:rPr>
                <w:rStyle w:val="afd"/>
                <w:rFonts w:cs="Times"/>
                <w:b w:val="0"/>
                <w:szCs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69B1108E" w14:textId="77777777" w:rsidR="001049B7" w:rsidRPr="00D813F0" w:rsidRDefault="001049B7" w:rsidP="001049B7">
            <w:pPr>
              <w:pStyle w:val="aff"/>
              <w:numPr>
                <w:ilvl w:val="0"/>
                <w:numId w:val="22"/>
              </w:numPr>
              <w:spacing w:before="0" w:beforeAutospacing="0" w:after="0" w:afterAutospacing="0"/>
              <w:rPr>
                <w:rFonts w:ascii="Times" w:hAnsi="Times" w:cs="Times"/>
                <w:b/>
                <w:sz w:val="20"/>
                <w:szCs w:val="20"/>
              </w:rPr>
            </w:pPr>
            <w:r w:rsidRPr="00D813F0">
              <w:rPr>
                <w:rStyle w:val="afd"/>
                <w:rFonts w:ascii="Times" w:hAnsi="Times" w:cs="Times"/>
                <w:b w:val="0"/>
                <w:sz w:val="20"/>
                <w:szCs w:val="20"/>
              </w:rPr>
              <w:t xml:space="preserve">Whether or not a UE drops the SRS transmission on the rest of OFDM symbols within the group of {1, 2, </w:t>
            </w:r>
            <w:r w:rsidRPr="00D813F0">
              <w:rPr>
                <w:rStyle w:val="afd"/>
                <w:rFonts w:ascii="Times" w:eastAsia="等线" w:hAnsi="Times" w:cs="Times"/>
                <w:b w:val="0"/>
                <w:sz w:val="20"/>
                <w:szCs w:val="20"/>
              </w:rPr>
              <w:t>…</w:t>
            </w:r>
            <w:r w:rsidRPr="00D813F0">
              <w:rPr>
                <w:rStyle w:val="afd"/>
                <w:rFonts w:ascii="Times" w:hAnsi="Times" w:cs="Times"/>
                <w:b w:val="0"/>
                <w:sz w:val="20"/>
                <w:szCs w:val="20"/>
              </w:rPr>
              <w:t>, s}, based on, for example, the usage, coherency, and/or repetition configuration.</w:t>
            </w:r>
          </w:p>
          <w:p w14:paraId="6D3DD67B" w14:textId="1555D5F9" w:rsidR="003F505C" w:rsidRPr="00C5389C" w:rsidRDefault="001049B7" w:rsidP="00C5389C">
            <w:pPr>
              <w:pStyle w:val="aff"/>
              <w:numPr>
                <w:ilvl w:val="0"/>
                <w:numId w:val="22"/>
              </w:numPr>
              <w:spacing w:before="0" w:beforeAutospacing="0" w:after="0" w:afterAutospacing="0"/>
              <w:rPr>
                <w:rFonts w:ascii="Times" w:hAnsi="Times" w:cs="Times"/>
                <w:b/>
                <w:sz w:val="20"/>
                <w:szCs w:val="20"/>
              </w:rPr>
            </w:pPr>
            <w:r w:rsidRPr="00D813F0">
              <w:rPr>
                <w:rStyle w:val="afd"/>
                <w:rFonts w:ascii="Times" w:hAnsi="Times" w:cs="Times"/>
                <w:b w:val="0"/>
                <w:sz w:val="20"/>
                <w:szCs w:val="20"/>
              </w:rPr>
              <w:t>Whether or not a UE changes the transmission order of the subsets of ports</w:t>
            </w:r>
          </w:p>
        </w:tc>
      </w:tr>
    </w:tbl>
    <w:p w14:paraId="5CADCE6E" w14:textId="77777777" w:rsidR="00515F4C" w:rsidRDefault="00515F4C" w:rsidP="00515F4C">
      <w:pPr>
        <w:jc w:val="center"/>
        <w:rPr>
          <w:lang w:eastAsia="zh-CN"/>
        </w:rPr>
      </w:pPr>
      <w:r>
        <w:object w:dxaOrig="13931" w:dyaOrig="7790" w14:anchorId="0F161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35pt;height:169.6pt" o:ole="">
            <v:imagedata r:id="rId8" o:title=""/>
          </v:shape>
          <o:OLEObject Type="Embed" ProgID="Visio.Drawing.15" ShapeID="_x0000_i1025" DrawAspect="Content" ObjectID="_1745671575" r:id="rId9"/>
        </w:object>
      </w:r>
    </w:p>
    <w:p w14:paraId="12D5467A" w14:textId="77777777" w:rsidR="00515F4C" w:rsidRDefault="00515F4C" w:rsidP="00515F4C">
      <w:pPr>
        <w:jc w:val="center"/>
      </w:pPr>
    </w:p>
    <w:p w14:paraId="1AFD7B1B" w14:textId="77777777" w:rsidR="00515F4C" w:rsidRDefault="00515F4C" w:rsidP="00515F4C">
      <w:pPr>
        <w:jc w:val="center"/>
      </w:pPr>
      <w:r>
        <w:t xml:space="preserve">Figure 1 Options </w:t>
      </w:r>
      <w:r>
        <w:rPr>
          <w:rFonts w:hint="eastAsia"/>
          <w:lang w:eastAsia="zh-CN"/>
        </w:rPr>
        <w:t>for</w:t>
      </w:r>
      <w:r>
        <w:t xml:space="preserve"> collision handling between SRS and other channels</w:t>
      </w:r>
    </w:p>
    <w:p w14:paraId="25884FE4" w14:textId="3E223200" w:rsidR="002C5D76" w:rsidRDefault="00515F4C" w:rsidP="000C2516">
      <w:pPr>
        <w:jc w:val="left"/>
        <w:rPr>
          <w:lang w:eastAsia="zh-CN"/>
        </w:rPr>
      </w:pPr>
      <w:r>
        <w:rPr>
          <w:lang w:eastAsia="zh-CN"/>
        </w:rPr>
        <w:t>In last</w:t>
      </w:r>
      <w:r w:rsidR="002C5D76">
        <w:rPr>
          <w:lang w:eastAsia="zh-CN"/>
        </w:rPr>
        <w:t xml:space="preserve"> meeting, cyclic mapping has been agreed for mapping s</w:t>
      </w:r>
      <w:r w:rsidR="002C5D76" w:rsidRPr="002C5D76">
        <w:rPr>
          <w:rStyle w:val="afd"/>
          <w:rFonts w:cs="Times"/>
          <w:b w:val="0"/>
          <w:szCs w:val="20"/>
        </w:rPr>
        <w:t xml:space="preserve"> </w:t>
      </w:r>
      <w:r w:rsidR="002C5D76" w:rsidRPr="00D813F0">
        <w:rPr>
          <w:rStyle w:val="afd"/>
          <w:rFonts w:cs="Times"/>
          <w:b w:val="0"/>
          <w:szCs w:val="20"/>
        </w:rPr>
        <w:t>OFDM symbols</w:t>
      </w:r>
      <w:r w:rsidR="002C5D76">
        <w:rPr>
          <w:lang w:eastAsia="zh-CN"/>
        </w:rPr>
        <w:t xml:space="preserve"> into m-symbol SRS. </w:t>
      </w:r>
      <w:r w:rsidR="002C5D76">
        <w:rPr>
          <w:rFonts w:hint="eastAsia"/>
          <w:lang w:eastAsia="zh-CN"/>
        </w:rPr>
        <w:t>I</w:t>
      </w:r>
      <w:r w:rsidR="002C5D76">
        <w:rPr>
          <w:lang w:eastAsia="zh-CN"/>
        </w:rPr>
        <w:t>f collision occurs bet</w:t>
      </w:r>
      <w:r>
        <w:rPr>
          <w:lang w:eastAsia="zh-CN"/>
        </w:rPr>
        <w:t>we</w:t>
      </w:r>
      <w:r w:rsidR="002C5D76">
        <w:rPr>
          <w:lang w:eastAsia="zh-CN"/>
        </w:rPr>
        <w:t>en part of</w:t>
      </w:r>
      <w:bookmarkStart w:id="3" w:name="_Hlk134789630"/>
      <w:r w:rsidR="002C5D76">
        <w:rPr>
          <w:lang w:eastAsia="zh-CN"/>
        </w:rPr>
        <w:t xml:space="preserve"> {1,</w:t>
      </w:r>
      <w:r>
        <w:rPr>
          <w:lang w:eastAsia="zh-CN"/>
        </w:rPr>
        <w:t xml:space="preserve"> </w:t>
      </w:r>
      <w:r w:rsidR="002C5D76">
        <w:rPr>
          <w:lang w:eastAsia="zh-CN"/>
        </w:rPr>
        <w:t>2,</w:t>
      </w:r>
      <w:r>
        <w:rPr>
          <w:lang w:eastAsia="zh-CN"/>
        </w:rPr>
        <w:t xml:space="preserve"> </w:t>
      </w:r>
      <w:r w:rsidR="002C5D76">
        <w:rPr>
          <w:lang w:eastAsia="zh-CN"/>
        </w:rPr>
        <w:t xml:space="preserve">…, s} </w:t>
      </w:r>
      <w:r>
        <w:rPr>
          <w:lang w:eastAsia="zh-CN"/>
        </w:rPr>
        <w:t>symbols</w:t>
      </w:r>
      <w:r w:rsidR="002C5D76">
        <w:rPr>
          <w:lang w:eastAsia="zh-CN"/>
        </w:rPr>
        <w:t xml:space="preserve"> in 8-port SRS and others channel</w:t>
      </w:r>
      <w:bookmarkEnd w:id="3"/>
      <w:r w:rsidR="002C5D76">
        <w:rPr>
          <w:lang w:eastAsia="zh-CN"/>
        </w:rPr>
        <w:t xml:space="preserve">, there are two possible solutions as illustrated in Figure. 1.  One solution is to entirely drop the </w:t>
      </w:r>
      <w:r>
        <w:rPr>
          <w:lang w:eastAsia="zh-CN"/>
        </w:rPr>
        <w:t xml:space="preserve">whole {1, 2, …, </w:t>
      </w:r>
      <w:r w:rsidR="002C5D76">
        <w:rPr>
          <w:lang w:eastAsia="zh-CN"/>
        </w:rPr>
        <w:t xml:space="preserve">s} symbols, and the other solution only drops the overlapped SRS symbols. From our view, partial dropping </w:t>
      </w:r>
      <w:r>
        <w:rPr>
          <w:lang w:eastAsia="zh-CN"/>
        </w:rPr>
        <w:t>of {1, 2, …, s} may</w:t>
      </w:r>
      <w:r w:rsidR="002C5D76">
        <w:rPr>
          <w:lang w:eastAsia="zh-CN"/>
        </w:rPr>
        <w:t xml:space="preserve"> result different channel estimation performance across antenna ports, which </w:t>
      </w:r>
      <w:r>
        <w:rPr>
          <w:rFonts w:hint="eastAsia"/>
          <w:lang w:eastAsia="zh-CN"/>
        </w:rPr>
        <w:t>instead</w:t>
      </w:r>
      <w:r>
        <w:rPr>
          <w:lang w:eastAsia="zh-CN"/>
        </w:rPr>
        <w:t xml:space="preserve"> </w:t>
      </w:r>
      <w:r w:rsidR="00291D0E">
        <w:rPr>
          <w:rFonts w:hint="eastAsia"/>
          <w:lang w:eastAsia="zh-CN"/>
        </w:rPr>
        <w:lastRenderedPageBreak/>
        <w:t>affects</w:t>
      </w:r>
      <w:r w:rsidR="00291D0E">
        <w:rPr>
          <w:lang w:eastAsia="zh-CN"/>
        </w:rPr>
        <w:t xml:space="preserve"> </w:t>
      </w:r>
      <w:r w:rsidR="002C5D76">
        <w:rPr>
          <w:lang w:eastAsia="zh-CN"/>
        </w:rPr>
        <w:t>the whole CSI estimation</w:t>
      </w:r>
      <w:r>
        <w:rPr>
          <w:lang w:eastAsia="zh-CN"/>
        </w:rPr>
        <w:t xml:space="preserve"> performance</w:t>
      </w:r>
      <w:r w:rsidR="002C5D76">
        <w:rPr>
          <w:lang w:eastAsia="zh-CN"/>
        </w:rPr>
        <w:t xml:space="preserve">. Thus, we </w:t>
      </w:r>
      <w:r>
        <w:rPr>
          <w:lang w:eastAsia="zh-CN"/>
        </w:rPr>
        <w:t>support</w:t>
      </w:r>
      <w:r w:rsidR="002C5D76">
        <w:rPr>
          <w:lang w:eastAsia="zh-CN"/>
        </w:rPr>
        <w:t xml:space="preserve"> simply drop all s symbols</w:t>
      </w:r>
      <w:r>
        <w:rPr>
          <w:lang w:eastAsia="zh-CN"/>
        </w:rPr>
        <w:t xml:space="preserve"> for handling this kind of collision</w:t>
      </w:r>
      <w:r w:rsidR="002C5D76">
        <w:rPr>
          <w:lang w:eastAsia="zh-CN"/>
        </w:rPr>
        <w:t>.</w:t>
      </w:r>
    </w:p>
    <w:p w14:paraId="3A81488E" w14:textId="5022F15F" w:rsidR="002C5D76" w:rsidRPr="00C5389C" w:rsidRDefault="002C5D76" w:rsidP="000C2516">
      <w:pPr>
        <w:jc w:val="left"/>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w:t>
      </w:r>
      <w:r w:rsidR="00264509">
        <w:rPr>
          <w:b/>
          <w:i/>
          <w:lang w:val="en-GB" w:eastAsia="zh-CN"/>
        </w:rPr>
        <w:t>4</w:t>
      </w:r>
      <w:r w:rsidRPr="00F93CEF">
        <w:rPr>
          <w:b/>
          <w:i/>
          <w:lang w:val="en-GB" w:eastAsia="zh-CN"/>
        </w:rPr>
        <w:t>:</w:t>
      </w:r>
      <w:r>
        <w:rPr>
          <w:b/>
          <w:i/>
          <w:lang w:val="en-GB" w:eastAsia="zh-CN"/>
        </w:rPr>
        <w:t xml:space="preserve"> For collision occurs between part </w:t>
      </w:r>
      <w:r w:rsidR="0063264B">
        <w:rPr>
          <w:b/>
          <w:i/>
          <w:lang w:val="en-GB" w:eastAsia="zh-CN"/>
        </w:rPr>
        <w:t xml:space="preserve">of </w:t>
      </w:r>
      <w:r w:rsidR="0063264B" w:rsidRPr="00A53B86">
        <w:rPr>
          <w:b/>
          <w:i/>
          <w:lang w:val="en-GB" w:eastAsia="zh-CN"/>
        </w:rPr>
        <w:t>{</w:t>
      </w:r>
      <w:r w:rsidR="00A53B86" w:rsidRPr="00A53B86">
        <w:rPr>
          <w:b/>
          <w:i/>
          <w:lang w:val="en-GB" w:eastAsia="zh-CN"/>
        </w:rPr>
        <w:t>1, 2, …, s} symbols in 8-port SRS and others channel</w:t>
      </w:r>
      <w:r w:rsidRPr="00C5389C">
        <w:rPr>
          <w:b/>
          <w:i/>
          <w:lang w:val="en-GB" w:eastAsia="zh-CN"/>
        </w:rPr>
        <w:t>, the whole s symbols can be entirely dropped.</w:t>
      </w:r>
    </w:p>
    <w:p w14:paraId="0825AE28" w14:textId="77777777" w:rsidR="00E66DA1" w:rsidRPr="009B76BD" w:rsidRDefault="00E66DA1" w:rsidP="0044293A">
      <w:pPr>
        <w:rPr>
          <w:b/>
          <w:i/>
          <w:lang w:val="en-GB" w:eastAsia="zh-CN"/>
        </w:rPr>
      </w:pPr>
    </w:p>
    <w:p w14:paraId="0523DC84" w14:textId="77777777" w:rsidR="000E4A81" w:rsidRDefault="000E4A81" w:rsidP="00E015EC">
      <w:pPr>
        <w:pStyle w:val="1"/>
      </w:pPr>
      <w:r>
        <w:t>Conclusion</w:t>
      </w:r>
    </w:p>
    <w:p w14:paraId="4BCF5F09" w14:textId="21C7F98A"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9B76BD">
        <w:rPr>
          <w:lang w:eastAsia="zh-CN"/>
        </w:rPr>
        <w:t>SRS</w:t>
      </w:r>
      <w:r w:rsidR="00943469">
        <w:rPr>
          <w:lang w:eastAsia="zh-CN"/>
        </w:rPr>
        <w:t xml:space="preserve"> enhancement</w:t>
      </w:r>
      <w:r w:rsidR="009B76BD">
        <w:rPr>
          <w:lang w:eastAsia="zh-CN"/>
        </w:rPr>
        <w:t xml:space="preserve"> in Rel-18</w:t>
      </w:r>
      <w:r w:rsidRPr="006D643E">
        <w:rPr>
          <w:lang w:eastAsia="zh-CN"/>
        </w:rPr>
        <w:t xml:space="preserve">. The following proposals are </w:t>
      </w:r>
      <w:r w:rsidR="00264509">
        <w:rPr>
          <w:lang w:eastAsia="zh-CN"/>
        </w:rPr>
        <w:t>provided</w:t>
      </w:r>
      <w:r w:rsidRPr="006D643E">
        <w:rPr>
          <w:lang w:eastAsia="zh-CN"/>
        </w:rPr>
        <w:t>:</w:t>
      </w:r>
    </w:p>
    <w:bookmarkEnd w:id="2"/>
    <w:p w14:paraId="0FBCEE70" w14:textId="6348E584" w:rsidR="00264509" w:rsidRDefault="00264509" w:rsidP="0026450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1</w:t>
      </w:r>
      <w:r w:rsidRPr="00F93CEF">
        <w:rPr>
          <w:b/>
          <w:i/>
          <w:lang w:val="en-GB" w:eastAsia="zh-CN"/>
        </w:rPr>
        <w:t>:</w:t>
      </w:r>
      <w:r>
        <w:rPr>
          <w:b/>
          <w:i/>
          <w:lang w:val="en-GB" w:eastAsia="zh-CN"/>
        </w:rPr>
        <w:t xml:space="preserve"> </w:t>
      </w:r>
      <w:r w:rsidR="00145D89" w:rsidRPr="008B523D">
        <w:rPr>
          <w:b/>
          <w:i/>
          <w:lang w:val="en-GB" w:eastAsia="zh-CN"/>
        </w:rPr>
        <w:t>For SRS comb offset</w:t>
      </w:r>
      <w:r w:rsidR="00145D89">
        <w:rPr>
          <w:b/>
          <w:i/>
          <w:lang w:val="en-GB" w:eastAsia="zh-CN"/>
        </w:rPr>
        <w:t xml:space="preserve"> hopping / cyclic shift hopping, </w:t>
      </w:r>
      <w:r>
        <w:rPr>
          <w:b/>
          <w:i/>
          <w:lang w:val="en-GB" w:eastAsia="zh-CN"/>
        </w:rPr>
        <w:t xml:space="preserve">N </w:t>
      </w:r>
      <w:r w:rsidR="00145D89">
        <w:rPr>
          <w:b/>
          <w:i/>
          <w:lang w:val="en-GB" w:eastAsia="zh-CN"/>
        </w:rPr>
        <w:t>is configurable</w:t>
      </w:r>
      <w:r>
        <w:rPr>
          <w:b/>
          <w:i/>
          <w:lang w:val="en-GB" w:eastAsia="zh-CN"/>
        </w:rPr>
        <w:t>.</w:t>
      </w:r>
    </w:p>
    <w:p w14:paraId="5E140737" w14:textId="77777777" w:rsidR="00264509" w:rsidRDefault="00264509" w:rsidP="0026450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2</w:t>
      </w:r>
      <w:r w:rsidRPr="00F93CEF">
        <w:rPr>
          <w:b/>
          <w:i/>
          <w:lang w:val="en-GB" w:eastAsia="zh-CN"/>
        </w:rPr>
        <w:t>:</w:t>
      </w:r>
      <w:r>
        <w:rPr>
          <w:b/>
          <w:i/>
          <w:lang w:val="en-GB" w:eastAsia="zh-CN"/>
        </w:rPr>
        <w:t xml:space="preserve"> Use </w:t>
      </w:r>
      <w:r w:rsidRPr="00EB48B2">
        <w:rPr>
          <w:b/>
          <w:i/>
          <w:lang w:val="en-GB" w:eastAsia="zh-CN"/>
        </w:rPr>
        <w:t xml:space="preserve">frame-ID </w:t>
      </w:r>
      <w:r>
        <w:rPr>
          <w:b/>
          <w:i/>
          <w:lang w:val="en-GB" w:eastAsia="zh-CN"/>
        </w:rPr>
        <w:t xml:space="preserve">for generating </w:t>
      </w:r>
      <w:r w:rsidRPr="00EB48B2">
        <w:rPr>
          <w:b/>
          <w:i/>
          <w:lang w:val="en-GB" w:eastAsia="zh-CN"/>
        </w:rPr>
        <w:t xml:space="preserve">pseudo-random values for </w:t>
      </w:r>
      <w:r>
        <w:rPr>
          <w:b/>
          <w:i/>
          <w:lang w:val="en-GB" w:eastAsia="zh-CN"/>
        </w:rPr>
        <w:t xml:space="preserve">determining </w:t>
      </w:r>
      <w:r w:rsidRPr="00EB48B2">
        <w:rPr>
          <w:rFonts w:hint="eastAsia"/>
          <w:b/>
          <w:i/>
          <w:lang w:val="en-GB" w:eastAsia="zh-CN"/>
        </w:rPr>
        <w:t>comb offset hopping</w:t>
      </w:r>
      <w:r w:rsidRPr="00EB48B2">
        <w:rPr>
          <w:b/>
          <w:i/>
          <w:lang w:val="en-GB" w:eastAsia="zh-CN"/>
        </w:rPr>
        <w:t>/</w:t>
      </w:r>
      <w:r w:rsidRPr="00EB48B2">
        <w:rPr>
          <w:rFonts w:hint="eastAsia"/>
          <w:b/>
          <w:i/>
          <w:lang w:val="en-GB" w:eastAsia="zh-CN"/>
        </w:rPr>
        <w:t>cyclic shift hopping</w:t>
      </w:r>
      <w:r w:rsidRPr="00EB48B2">
        <w:rPr>
          <w:b/>
          <w:i/>
          <w:lang w:val="en-GB" w:eastAsia="zh-CN"/>
        </w:rPr>
        <w:t>.</w:t>
      </w:r>
    </w:p>
    <w:p w14:paraId="77E6ED20" w14:textId="7E99E765" w:rsidR="00264509" w:rsidRPr="00FB7B58" w:rsidRDefault="00264509" w:rsidP="00264509">
      <w:pPr>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3</w:t>
      </w:r>
      <w:r w:rsidRPr="00F93CEF">
        <w:rPr>
          <w:b/>
          <w:i/>
          <w:lang w:val="en-GB" w:eastAsia="zh-CN"/>
        </w:rPr>
        <w:t>:</w:t>
      </w:r>
      <w:r w:rsidRPr="00FB7B58">
        <w:rPr>
          <w:b/>
          <w:i/>
          <w:lang w:val="en-GB" w:eastAsia="zh-CN"/>
        </w:rPr>
        <w:t xml:space="preserve"> </w:t>
      </w:r>
      <w:r w:rsidRPr="00C5389C">
        <w:rPr>
          <w:b/>
          <w:i/>
          <w:lang w:val="en-GB" w:eastAsia="zh-CN"/>
        </w:rPr>
        <w:t xml:space="preserve">SRS cyclic shift hopping can be combined with one of group / sequence hopping on </w:t>
      </w:r>
      <w:r w:rsidR="00291D0E" w:rsidRPr="00C5389C">
        <w:rPr>
          <w:b/>
          <w:i/>
          <w:lang w:val="en-GB" w:eastAsia="zh-CN"/>
        </w:rPr>
        <w:t>an</w:t>
      </w:r>
      <w:r w:rsidRPr="00C5389C">
        <w:rPr>
          <w:b/>
          <w:i/>
          <w:lang w:val="en-GB" w:eastAsia="zh-CN"/>
        </w:rPr>
        <w:t xml:space="preserve"> SRS resource</w:t>
      </w:r>
      <w:r>
        <w:rPr>
          <w:b/>
          <w:i/>
          <w:lang w:val="en-GB" w:eastAsia="zh-CN"/>
        </w:rPr>
        <w:t>.</w:t>
      </w:r>
    </w:p>
    <w:p w14:paraId="05D84FC1" w14:textId="77777777" w:rsidR="00264509" w:rsidRPr="00C5389C" w:rsidRDefault="00264509" w:rsidP="00264509">
      <w:pPr>
        <w:jc w:val="left"/>
        <w:rPr>
          <w:b/>
          <w:i/>
          <w:lang w:val="en-GB" w:eastAsia="zh-CN"/>
        </w:rPr>
      </w:pPr>
      <w:r w:rsidRPr="00F93CEF">
        <w:rPr>
          <w:b/>
          <w:i/>
          <w:lang w:val="en-GB" w:eastAsia="zh-CN"/>
        </w:rPr>
        <w:t>P</w:t>
      </w:r>
      <w:r w:rsidRPr="00F93CEF">
        <w:rPr>
          <w:rFonts w:hint="eastAsia"/>
          <w:b/>
          <w:i/>
          <w:lang w:val="en-GB" w:eastAsia="zh-CN"/>
        </w:rPr>
        <w:t>roposal</w:t>
      </w:r>
      <w:r>
        <w:rPr>
          <w:b/>
          <w:i/>
          <w:lang w:val="en-GB" w:eastAsia="zh-CN"/>
        </w:rPr>
        <w:t xml:space="preserve"> 4</w:t>
      </w:r>
      <w:r w:rsidRPr="00F93CEF">
        <w:rPr>
          <w:b/>
          <w:i/>
          <w:lang w:val="en-GB" w:eastAsia="zh-CN"/>
        </w:rPr>
        <w:t>:</w:t>
      </w:r>
      <w:r>
        <w:rPr>
          <w:b/>
          <w:i/>
          <w:lang w:val="en-GB" w:eastAsia="zh-CN"/>
        </w:rPr>
        <w:t xml:space="preserve"> For collision occurs between part of </w:t>
      </w:r>
      <w:r w:rsidRPr="00A53B86">
        <w:rPr>
          <w:b/>
          <w:i/>
          <w:lang w:val="en-GB" w:eastAsia="zh-CN"/>
        </w:rPr>
        <w:t>{1, 2, …, s} symbols in 8-port SRS and others channel</w:t>
      </w:r>
      <w:r w:rsidRPr="00C5389C">
        <w:rPr>
          <w:b/>
          <w:i/>
          <w:lang w:val="en-GB" w:eastAsia="zh-CN"/>
        </w:rPr>
        <w:t>, the whole s symbols can be entirely dropped.</w:t>
      </w:r>
    </w:p>
    <w:p w14:paraId="677ABA28" w14:textId="77777777" w:rsidR="00712A34" w:rsidRPr="00227CB7" w:rsidRDefault="00712A34" w:rsidP="0051744F">
      <w:pPr>
        <w:rPr>
          <w:b/>
          <w:i/>
          <w:lang w:eastAsia="zh-CN"/>
        </w:rPr>
      </w:pPr>
    </w:p>
    <w:p w14:paraId="670B33DB" w14:textId="0688087F" w:rsidR="000C7D63" w:rsidRDefault="000C7D63" w:rsidP="000C7D63">
      <w:pPr>
        <w:pStyle w:val="1"/>
      </w:pPr>
      <w:r>
        <w:t>References</w:t>
      </w:r>
    </w:p>
    <w:p w14:paraId="0E0D5889" w14:textId="2EF076F6"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C917D9">
        <w:rPr>
          <w:lang w:eastAsia="zh-CN"/>
        </w:rPr>
        <w:t>] 3GPP T</w:t>
      </w:r>
      <w:r w:rsidR="00C917D9">
        <w:rPr>
          <w:rFonts w:hint="eastAsia"/>
          <w:lang w:eastAsia="zh-CN"/>
        </w:rPr>
        <w:t>S</w:t>
      </w:r>
      <w:r w:rsidR="00552B12">
        <w:rPr>
          <w:lang w:eastAsia="zh-CN"/>
        </w:rPr>
        <w:t xml:space="preserve"> 38.211, “</w:t>
      </w:r>
      <w:r w:rsidR="00552B12" w:rsidRPr="00552B12">
        <w:rPr>
          <w:lang w:eastAsia="zh-CN"/>
        </w:rPr>
        <w:t>Physical channels and modulation</w:t>
      </w:r>
      <w:r w:rsidR="00552B12">
        <w:rPr>
          <w:lang w:eastAsia="zh-CN"/>
        </w:rPr>
        <w:t>,” v</w:t>
      </w:r>
      <w:r w:rsidR="00552B12">
        <w:t>17.2.0</w:t>
      </w:r>
      <w:r w:rsidR="00882FE1">
        <w:rPr>
          <w:lang w:eastAsia="zh-CN"/>
        </w:rPr>
        <w:t>, 202</w:t>
      </w:r>
      <w:r w:rsidR="00552B12">
        <w:rPr>
          <w:lang w:eastAsia="zh-CN"/>
        </w:rPr>
        <w:t>2; ftp://ftp.3gpp.org.</w:t>
      </w:r>
    </w:p>
    <w:p w14:paraId="6047F7FB" w14:textId="77777777" w:rsidR="00BF2887" w:rsidRPr="00204852" w:rsidRDefault="00BF2887" w:rsidP="007423A8">
      <w:pPr>
        <w:tabs>
          <w:tab w:val="left" w:pos="1985"/>
        </w:tabs>
        <w:spacing w:after="0"/>
        <w:rPr>
          <w:lang w:eastAsia="zh-CN"/>
        </w:rPr>
      </w:pPr>
    </w:p>
    <w:sectPr w:rsidR="00BF2887" w:rsidRPr="002048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8C58A" w14:textId="77777777" w:rsidR="00FA7B11" w:rsidRDefault="00FA7B11">
      <w:r>
        <w:separator/>
      </w:r>
    </w:p>
  </w:endnote>
  <w:endnote w:type="continuationSeparator" w:id="0">
    <w:p w14:paraId="4092B5EB" w14:textId="77777777" w:rsidR="00FA7B11" w:rsidRDefault="00FA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54965" w14:textId="77777777" w:rsidR="00FA7B11" w:rsidRDefault="00FA7B11">
      <w:r>
        <w:separator/>
      </w:r>
    </w:p>
  </w:footnote>
  <w:footnote w:type="continuationSeparator" w:id="0">
    <w:p w14:paraId="4208E043" w14:textId="77777777" w:rsidR="00FA7B11" w:rsidRDefault="00FA7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25"/>
  </w:num>
  <w:num w:numId="4">
    <w:abstractNumId w:val="26"/>
  </w:num>
  <w:num w:numId="5">
    <w:abstractNumId w:val="19"/>
  </w:num>
  <w:num w:numId="6">
    <w:abstractNumId w:val="15"/>
  </w:num>
  <w:num w:numId="7">
    <w:abstractNumId w:val="27"/>
  </w:num>
  <w:num w:numId="8">
    <w:abstractNumId w:val="9"/>
  </w:num>
  <w:num w:numId="9">
    <w:abstractNumId w:val="16"/>
  </w:num>
  <w:num w:numId="10">
    <w:abstractNumId w:val="4"/>
  </w:num>
  <w:num w:numId="11">
    <w:abstractNumId w:val="16"/>
  </w:num>
  <w:num w:numId="12">
    <w:abstractNumId w:val="12"/>
  </w:num>
  <w:num w:numId="13">
    <w:abstractNumId w:val="21"/>
  </w:num>
  <w:num w:numId="14">
    <w:abstractNumId w:val="24"/>
  </w:num>
  <w:num w:numId="15">
    <w:abstractNumId w:val="5"/>
  </w:num>
  <w:num w:numId="16">
    <w:abstractNumId w:val="10"/>
  </w:num>
  <w:num w:numId="17">
    <w:abstractNumId w:val="0"/>
  </w:num>
  <w:num w:numId="18">
    <w:abstractNumId w:val="20"/>
  </w:num>
  <w:num w:numId="19">
    <w:abstractNumId w:val="22"/>
  </w:num>
  <w:num w:numId="20">
    <w:abstractNumId w:val="3"/>
  </w:num>
  <w:num w:numId="21">
    <w:abstractNumId w:val="14"/>
  </w:num>
  <w:num w:numId="22">
    <w:abstractNumId w:val="18"/>
  </w:num>
  <w:num w:numId="23">
    <w:abstractNumId w:val="23"/>
  </w:num>
  <w:num w:numId="24">
    <w:abstractNumId w:val="13"/>
  </w:num>
  <w:num w:numId="25">
    <w:abstractNumId w:val="28"/>
  </w:num>
  <w:num w:numId="26">
    <w:abstractNumId w:val="2"/>
  </w:num>
  <w:num w:numId="27">
    <w:abstractNumId w:val="7"/>
  </w:num>
  <w:num w:numId="28">
    <w:abstractNumId w:val="11"/>
  </w:num>
  <w:num w:numId="29">
    <w:abstractNumId w:val="17"/>
  </w:num>
  <w:num w:numId="30">
    <w:abstractNumId w:val="1"/>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6F"/>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16"/>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36"/>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49B7"/>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4FDC"/>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5D89"/>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055"/>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C4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5F66"/>
    <w:rsid w:val="0022601D"/>
    <w:rsid w:val="00226253"/>
    <w:rsid w:val="00226644"/>
    <w:rsid w:val="0022693C"/>
    <w:rsid w:val="00226E88"/>
    <w:rsid w:val="00226F57"/>
    <w:rsid w:val="00227078"/>
    <w:rsid w:val="00227532"/>
    <w:rsid w:val="002278CA"/>
    <w:rsid w:val="00227A11"/>
    <w:rsid w:val="00227CA0"/>
    <w:rsid w:val="00227CB7"/>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2E0E"/>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509"/>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DCA"/>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1D0E"/>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5D76"/>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47E"/>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33C"/>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87C"/>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B76"/>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1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5F4C"/>
    <w:rsid w:val="0051630D"/>
    <w:rsid w:val="005163F4"/>
    <w:rsid w:val="00516817"/>
    <w:rsid w:val="00516C75"/>
    <w:rsid w:val="005173A7"/>
    <w:rsid w:val="0051744F"/>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48"/>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A0"/>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2C0"/>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4C5"/>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64B"/>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BB0"/>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B0B"/>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429"/>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0C78"/>
    <w:rsid w:val="007F11C8"/>
    <w:rsid w:val="007F13F0"/>
    <w:rsid w:val="007F14C6"/>
    <w:rsid w:val="007F1A74"/>
    <w:rsid w:val="007F1CFB"/>
    <w:rsid w:val="007F1F29"/>
    <w:rsid w:val="007F2073"/>
    <w:rsid w:val="007F20BE"/>
    <w:rsid w:val="007F213A"/>
    <w:rsid w:val="007F220B"/>
    <w:rsid w:val="007F2229"/>
    <w:rsid w:val="007F27DD"/>
    <w:rsid w:val="007F288B"/>
    <w:rsid w:val="007F2DF1"/>
    <w:rsid w:val="007F30A8"/>
    <w:rsid w:val="007F36A6"/>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DA1"/>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2E1C"/>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DE0"/>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3D"/>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A1A"/>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6F5C"/>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47F"/>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B"/>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B86"/>
    <w:rsid w:val="00A53F55"/>
    <w:rsid w:val="00A5417B"/>
    <w:rsid w:val="00A5450C"/>
    <w:rsid w:val="00A54599"/>
    <w:rsid w:val="00A5476D"/>
    <w:rsid w:val="00A549E2"/>
    <w:rsid w:val="00A54B82"/>
    <w:rsid w:val="00A54C0D"/>
    <w:rsid w:val="00A54E42"/>
    <w:rsid w:val="00A54F26"/>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286"/>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6D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4A8"/>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22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715"/>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1AB"/>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A8F"/>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C"/>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5E7C"/>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559C"/>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3C1"/>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9B2"/>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FC"/>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8B2"/>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15"/>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3FF"/>
    <w:rsid w:val="00F3347D"/>
    <w:rsid w:val="00F335B4"/>
    <w:rsid w:val="00F336DE"/>
    <w:rsid w:val="00F33D4F"/>
    <w:rsid w:val="00F33EDB"/>
    <w:rsid w:val="00F33FA8"/>
    <w:rsid w:val="00F34591"/>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0A"/>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0EE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C6"/>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85B"/>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B11"/>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58"/>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53B3D-59B9-4C79-AFA7-F3B7C7CC5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2</cp:revision>
  <cp:lastPrinted>2015-03-27T14:25:00Z</cp:lastPrinted>
  <dcterms:created xsi:type="dcterms:W3CDTF">2023-05-15T08:00:00Z</dcterms:created>
  <dcterms:modified xsi:type="dcterms:W3CDTF">2023-05-15T08:00:00Z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