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0A252132"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6574A">
        <w:rPr>
          <w:rFonts w:ascii="Arial" w:eastAsia="Malgun Gothic" w:hAnsi="Arial" w:cs="Arial"/>
          <w:b/>
          <w:bCs/>
          <w:lang w:val="pt-PT" w:eastAsia="en-US"/>
        </w:rPr>
        <w:t>3</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8E647D" w:rsidRPr="008E647D">
        <w:rPr>
          <w:rFonts w:ascii="Arial" w:eastAsia="Malgun Gothic" w:hAnsi="Arial" w:cs="Arial"/>
          <w:b/>
          <w:bCs/>
          <w:lang w:val="pt-PT" w:eastAsia="en-US"/>
        </w:rPr>
        <w:t>R1-2304512</w:t>
      </w:r>
    </w:p>
    <w:p w14:paraId="44225355" w14:textId="0539C1A7" w:rsidR="004E0707" w:rsidRDefault="0046574A" w:rsidP="0093333E">
      <w:pPr>
        <w:tabs>
          <w:tab w:val="center" w:pos="4536"/>
          <w:tab w:val="right" w:pos="9072"/>
        </w:tabs>
        <w:spacing w:line="276" w:lineRule="auto"/>
        <w:rPr>
          <w:rFonts w:ascii="Arial" w:eastAsia="Malgun Gothic" w:hAnsi="Arial" w:cs="Arial"/>
          <w:b/>
          <w:bCs/>
          <w:lang w:eastAsia="en-US"/>
        </w:rPr>
      </w:pPr>
      <w:r w:rsidRPr="0046574A">
        <w:rPr>
          <w:rFonts w:ascii="Arial" w:eastAsia="Malgun Gothic" w:hAnsi="Arial" w:cs="Arial"/>
          <w:b/>
          <w:bCs/>
          <w:lang w:eastAsia="en-US"/>
        </w:rPr>
        <w:t>Incheon, Korea, May 22nd – May 26th</w:t>
      </w:r>
      <w:r w:rsidR="00E41CC5" w:rsidRPr="00E41CC5">
        <w:rPr>
          <w:rFonts w:ascii="Arial" w:eastAsia="Malgun Gothic" w:hAnsi="Arial" w:cs="Arial"/>
          <w:b/>
          <w:bCs/>
          <w:lang w:eastAsia="en-US"/>
        </w:rPr>
        <w:t>,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7FC7EB1"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46574A">
        <w:rPr>
          <w:rFonts w:ascii="Arial" w:eastAsia="Malgun Gothic" w:hAnsi="Arial"/>
          <w:lang w:val="en-US" w:eastAsia="en-US"/>
        </w:rPr>
        <w:t>6</w:t>
      </w:r>
      <w:r w:rsidR="000A5CDA">
        <w:rPr>
          <w:rFonts w:ascii="Arial" w:eastAsia="Malgun Gothic" w:hAnsi="Arial"/>
          <w:lang w:val="en-US" w:eastAsia="en-US"/>
        </w:rPr>
        <w:t>.</w:t>
      </w:r>
      <w:r w:rsidR="006E0D02">
        <w:rPr>
          <w:rFonts w:ascii="Arial" w:eastAsia="Malgun Gothic" w:hAnsi="Arial"/>
          <w:lang w:val="en-US" w:eastAsia="en-US"/>
        </w:rPr>
        <w:t>8</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369A3B81"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 xml:space="preserve">Discussion on UE features for </w:t>
      </w:r>
      <w:r w:rsidR="006E0D02" w:rsidRPr="006E0D02">
        <w:rPr>
          <w:rFonts w:ascii="Arial" w:eastAsia="Malgun Gothic" w:hAnsi="Arial" w:hint="eastAsia"/>
          <w:lang w:val="en-US" w:eastAsia="en-US"/>
        </w:rPr>
        <w:t>R</w:t>
      </w:r>
      <w:r w:rsidR="006E0D02" w:rsidRPr="006E0D02">
        <w:rPr>
          <w:rFonts w:ascii="Arial" w:eastAsia="Malgun Gothic" w:hAnsi="Arial"/>
          <w:lang w:val="en-US" w:eastAsia="en-US"/>
        </w:rPr>
        <w:t>1</w:t>
      </w:r>
      <w:r w:rsidR="006E0D02">
        <w:rPr>
          <w:rFonts w:ascii="Arial" w:eastAsia="Malgun Gothic" w:hAnsi="Arial"/>
          <w:lang w:val="en-US" w:eastAsia="en-US"/>
        </w:rPr>
        <w:t xml:space="preserve">8 </w:t>
      </w:r>
      <w:r w:rsidR="006E0D02" w:rsidRPr="006E0D02">
        <w:rPr>
          <w:rFonts w:ascii="Arial" w:eastAsia="Malgun Gothic" w:hAnsi="Arial" w:hint="eastAsia"/>
          <w:lang w:val="en-US" w:eastAsia="en-US"/>
        </w:rPr>
        <w:t>eRedCap</w:t>
      </w:r>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24A75F7" w14:textId="77777777" w:rsidR="003F7D86" w:rsidRPr="000265AE" w:rsidRDefault="003F7D86" w:rsidP="003F7D86">
      <w:pPr>
        <w:adjustRightInd w:val="0"/>
        <w:snapToGrid w:val="0"/>
        <w:spacing w:afterLines="50" w:after="120"/>
        <w:jc w:val="both"/>
        <w:rPr>
          <w:rFonts w:eastAsia="Malgun Gothic" w:cs="Batang"/>
          <w:sz w:val="20"/>
          <w:szCs w:val="22"/>
          <w:lang w:val="en-US" w:eastAsia="en-US"/>
        </w:rPr>
      </w:pPr>
      <w:r>
        <w:rPr>
          <w:rFonts w:eastAsia="Malgun Gothic" w:cs="Batang"/>
          <w:sz w:val="20"/>
          <w:szCs w:val="22"/>
          <w:lang w:val="en-US" w:eastAsia="en-US"/>
        </w:rPr>
        <w:t xml:space="preserve">Following are the objectives for </w:t>
      </w:r>
      <w:r w:rsidRPr="000265AE">
        <w:rPr>
          <w:rFonts w:eastAsia="Malgun Gothic" w:cs="Batang"/>
          <w:sz w:val="20"/>
          <w:szCs w:val="22"/>
          <w:lang w:val="en-US" w:eastAsia="en-US"/>
        </w:rPr>
        <w:t xml:space="preserve">WI </w:t>
      </w:r>
      <w:r w:rsidRPr="00FB4FE4">
        <w:rPr>
          <w:rFonts w:eastAsia="Malgun Gothic" w:cs="Batang"/>
          <w:sz w:val="20"/>
          <w:szCs w:val="22"/>
          <w:lang w:val="en-US" w:eastAsia="en-US"/>
        </w:rPr>
        <w:t>on Enhanced support of reduced capability NR devices</w:t>
      </w:r>
      <w:r>
        <w:rPr>
          <w:rFonts w:eastAsia="Malgun Gothic" w:cs="Batang"/>
          <w:sz w:val="20"/>
          <w:szCs w:val="22"/>
          <w:lang w:val="en-US" w:eastAsia="en-US"/>
        </w:rPr>
        <w:t xml:space="preserve"> </w:t>
      </w:r>
      <w:r w:rsidRPr="000265AE">
        <w:rPr>
          <w:rFonts w:eastAsia="Malgun Gothic" w:cs="Batang"/>
          <w:sz w:val="20"/>
          <w:szCs w:val="22"/>
          <w:lang w:val="en-US" w:eastAsia="en-US"/>
        </w:rPr>
        <w:t xml:space="preserve">[1]. </w:t>
      </w:r>
    </w:p>
    <w:tbl>
      <w:tblPr>
        <w:tblStyle w:val="aff5"/>
        <w:tblW w:w="0" w:type="auto"/>
        <w:tblLook w:val="04A0" w:firstRow="1" w:lastRow="0" w:firstColumn="1" w:lastColumn="0" w:noHBand="0" w:noVBand="1"/>
      </w:tblPr>
      <w:tblGrid>
        <w:gridCol w:w="9628"/>
      </w:tblGrid>
      <w:tr w:rsidR="003F7D86" w14:paraId="03772239" w14:textId="77777777" w:rsidTr="004A40E5">
        <w:tc>
          <w:tcPr>
            <w:tcW w:w="9628" w:type="dxa"/>
          </w:tcPr>
          <w:p w14:paraId="2D9C7593" w14:textId="77777777" w:rsidR="003F7D86" w:rsidRPr="00FB4FE4" w:rsidRDefault="003F7D86" w:rsidP="004A40E5">
            <w:pPr>
              <w:ind w:right="-99"/>
              <w:jc w:val="both"/>
              <w:rPr>
                <w:rFonts w:eastAsia="宋体"/>
                <w:sz w:val="20"/>
              </w:rPr>
            </w:pPr>
            <w:r w:rsidRPr="00FB4FE4">
              <w:rPr>
                <w:rFonts w:eastAsia="宋体"/>
                <w:sz w:val="20"/>
              </w:rPr>
              <w:t xml:space="preserve">The objective is to specify support for the following enhancements: </w:t>
            </w:r>
          </w:p>
          <w:p w14:paraId="66575128" w14:textId="77777777" w:rsidR="003F7D86" w:rsidRPr="00FB4FE4" w:rsidRDefault="003F7D86" w:rsidP="004A40E5">
            <w:pPr>
              <w:ind w:right="-99"/>
              <w:rPr>
                <w:rFonts w:eastAsia="宋体"/>
                <w:b/>
                <w:bCs/>
                <w:sz w:val="20"/>
              </w:rPr>
            </w:pPr>
            <w:r w:rsidRPr="00FB4FE4">
              <w:rPr>
                <w:rFonts w:eastAsia="宋体"/>
                <w:b/>
                <w:bCs/>
                <w:sz w:val="20"/>
              </w:rPr>
              <w:t>Power saving/energy efficiency enhancements</w:t>
            </w:r>
          </w:p>
          <w:p w14:paraId="3ED153AF" w14:textId="77777777" w:rsidR="003F7D86" w:rsidRPr="00FB4FE4" w:rsidRDefault="003F7D86" w:rsidP="005C1A8E">
            <w:pPr>
              <w:numPr>
                <w:ilvl w:val="0"/>
                <w:numId w:val="18"/>
              </w:numPr>
              <w:ind w:right="-99"/>
              <w:rPr>
                <w:rFonts w:eastAsia="宋体"/>
                <w:sz w:val="20"/>
              </w:rPr>
            </w:pPr>
            <w:r w:rsidRPr="00FB4FE4">
              <w:rPr>
                <w:rFonts w:eastAsia="宋体"/>
                <w:sz w:val="20"/>
              </w:rPr>
              <w:t>Enhanced eDRX in RRC_INACTIVE (&gt;10.24s) [RAN2, RAN3, RAN4]</w:t>
            </w:r>
          </w:p>
          <w:p w14:paraId="7F84267B" w14:textId="77777777" w:rsidR="003F7D86" w:rsidRPr="00FB4FE4" w:rsidRDefault="003F7D86" w:rsidP="005C1A8E">
            <w:pPr>
              <w:numPr>
                <w:ilvl w:val="1"/>
                <w:numId w:val="18"/>
              </w:numPr>
              <w:ind w:right="-99"/>
              <w:rPr>
                <w:rFonts w:eastAsia="宋体"/>
                <w:sz w:val="20"/>
              </w:rPr>
            </w:pPr>
            <w:r w:rsidRPr="00FB4FE4">
              <w:rPr>
                <w:rFonts w:eastAsia="宋体" w:hint="eastAsia"/>
                <w:sz w:val="20"/>
              </w:rPr>
              <w:t>Note that this objective requires SA2</w:t>
            </w:r>
            <w:r w:rsidRPr="00FB4FE4">
              <w:rPr>
                <w:rFonts w:eastAsia="宋体"/>
                <w:sz w:val="20"/>
              </w:rPr>
              <w:t xml:space="preserve">, </w:t>
            </w:r>
            <w:r w:rsidRPr="00FB4FE4">
              <w:rPr>
                <w:rFonts w:eastAsia="宋体" w:hint="eastAsia"/>
                <w:sz w:val="20"/>
              </w:rPr>
              <w:t>CT1</w:t>
            </w:r>
            <w:r w:rsidRPr="00FB4FE4">
              <w:rPr>
                <w:rFonts w:eastAsia="宋体"/>
                <w:sz w:val="20"/>
              </w:rPr>
              <w:t xml:space="preserve"> and CT4 </w:t>
            </w:r>
            <w:r w:rsidRPr="00FB4FE4">
              <w:rPr>
                <w:rFonts w:eastAsia="宋体" w:hint="eastAsia"/>
                <w:sz w:val="20"/>
              </w:rPr>
              <w:t>involvement</w:t>
            </w:r>
          </w:p>
          <w:p w14:paraId="0BC52895" w14:textId="77777777" w:rsidR="003F7D86" w:rsidRPr="00FB4FE4" w:rsidRDefault="003F7D86" w:rsidP="004A40E5">
            <w:pPr>
              <w:ind w:right="-99"/>
              <w:rPr>
                <w:rFonts w:eastAsia="宋体"/>
                <w:b/>
                <w:bCs/>
                <w:sz w:val="20"/>
              </w:rPr>
            </w:pPr>
            <w:r w:rsidRPr="00FB4FE4">
              <w:rPr>
                <w:rFonts w:eastAsia="宋体"/>
                <w:b/>
                <w:bCs/>
                <w:sz w:val="20"/>
              </w:rPr>
              <w:t>Complexity/cost reduction</w:t>
            </w:r>
          </w:p>
          <w:p w14:paraId="25B2A530" w14:textId="77777777" w:rsidR="003F7D86" w:rsidRPr="00FB4FE4" w:rsidRDefault="003F7D86" w:rsidP="005C1A8E">
            <w:pPr>
              <w:numPr>
                <w:ilvl w:val="0"/>
                <w:numId w:val="19"/>
              </w:numPr>
              <w:ind w:right="-99"/>
              <w:rPr>
                <w:rFonts w:eastAsia="宋体"/>
                <w:sz w:val="20"/>
              </w:rPr>
            </w:pPr>
            <w:r w:rsidRPr="00FB4FE4">
              <w:rPr>
                <w:rFonts w:eastAsia="宋体"/>
                <w:sz w:val="20"/>
              </w:rPr>
              <w:t>Further reduced UE complexity in FR1 [RAN1, RAN2, RAN4]</w:t>
            </w:r>
          </w:p>
          <w:p w14:paraId="5177D9BC" w14:textId="77777777" w:rsidR="003F7D86" w:rsidRPr="00FB4FE4" w:rsidRDefault="003F7D86" w:rsidP="005C1A8E">
            <w:pPr>
              <w:numPr>
                <w:ilvl w:val="1"/>
                <w:numId w:val="18"/>
              </w:numPr>
              <w:rPr>
                <w:rFonts w:eastAsia="宋体"/>
                <w:sz w:val="20"/>
                <w:lang w:val="en-US" w:eastAsia="en-GB"/>
              </w:rPr>
            </w:pPr>
            <w:r w:rsidRPr="00FB4FE4">
              <w:rPr>
                <w:rFonts w:eastAsia="宋体"/>
                <w:sz w:val="20"/>
                <w:lang w:val="en-US" w:eastAsia="en-GB"/>
              </w:rPr>
              <w:t>UE BB bandwidth reduction</w:t>
            </w:r>
          </w:p>
          <w:p w14:paraId="7DE8DD15" w14:textId="77777777" w:rsidR="003F7D86" w:rsidRPr="00FB4FE4" w:rsidRDefault="003F7D86" w:rsidP="005C1A8E">
            <w:pPr>
              <w:numPr>
                <w:ilvl w:val="2"/>
                <w:numId w:val="18"/>
              </w:numPr>
              <w:rPr>
                <w:rFonts w:eastAsia="宋体"/>
                <w:sz w:val="20"/>
                <w:lang w:val="en-US" w:eastAsia="en-GB"/>
              </w:rPr>
            </w:pPr>
            <w:r w:rsidRPr="00FB4FE4">
              <w:rPr>
                <w:rFonts w:eastAsia="宋体"/>
                <w:sz w:val="20"/>
                <w:lang w:val="en-US" w:eastAsia="en-GB"/>
              </w:rPr>
              <w:t>5 MHz BB bandwidth only for PDSCH (for both unicast and broadcast) and PUSCH, with 20 MHz RF bandwidth for UL and DL</w:t>
            </w:r>
          </w:p>
          <w:p w14:paraId="69765C06" w14:textId="77777777" w:rsidR="003F7D86" w:rsidRPr="00FB4FE4" w:rsidRDefault="003F7D86" w:rsidP="005C1A8E">
            <w:pPr>
              <w:numPr>
                <w:ilvl w:val="2"/>
                <w:numId w:val="18"/>
              </w:numPr>
              <w:rPr>
                <w:rFonts w:eastAsia="宋体"/>
                <w:sz w:val="20"/>
                <w:lang w:val="en-US" w:eastAsia="en-GB"/>
              </w:rPr>
            </w:pPr>
            <w:r w:rsidRPr="00FB4FE4">
              <w:rPr>
                <w:rFonts w:eastAsia="宋体"/>
                <w:sz w:val="20"/>
                <w:lang w:val="en-US" w:eastAsia="en-GB"/>
              </w:rPr>
              <w:t>The other physical channels and signals are still allowed to use a BWP up to the 20 MHz maximum UE RF+BB bandwidth.</w:t>
            </w:r>
          </w:p>
          <w:p w14:paraId="7CB53382" w14:textId="77777777" w:rsidR="003F7D86" w:rsidRPr="00FB4FE4" w:rsidRDefault="003F7D86" w:rsidP="005C1A8E">
            <w:pPr>
              <w:numPr>
                <w:ilvl w:val="2"/>
                <w:numId w:val="18"/>
              </w:numPr>
              <w:ind w:right="-99"/>
              <w:rPr>
                <w:rFonts w:eastAsia="宋体"/>
                <w:sz w:val="20"/>
              </w:rPr>
            </w:pPr>
            <w:r w:rsidRPr="00FB4FE4">
              <w:rPr>
                <w:rFonts w:eastAsia="宋体"/>
                <w:sz w:val="20"/>
              </w:rPr>
              <w:t>Support additional separate early indication(s) [RAN1, RAN2]</w:t>
            </w:r>
          </w:p>
          <w:p w14:paraId="4E86008E" w14:textId="77777777" w:rsidR="003F7D86" w:rsidRPr="00FB4FE4" w:rsidRDefault="003F7D86" w:rsidP="005C1A8E">
            <w:pPr>
              <w:numPr>
                <w:ilvl w:val="1"/>
                <w:numId w:val="18"/>
              </w:numPr>
              <w:ind w:right="-99"/>
              <w:rPr>
                <w:rFonts w:eastAsia="宋体"/>
                <w:sz w:val="20"/>
              </w:rPr>
            </w:pPr>
            <w:r w:rsidRPr="00FB4FE4">
              <w:rPr>
                <w:rFonts w:eastAsia="宋体"/>
                <w:sz w:val="20"/>
              </w:rPr>
              <w:t>UE peak data rate reduction</w:t>
            </w:r>
          </w:p>
          <w:p w14:paraId="05D02B05" w14:textId="77777777" w:rsidR="003F7D86" w:rsidRPr="00FB4FE4" w:rsidRDefault="003F7D86" w:rsidP="005C1A8E">
            <w:pPr>
              <w:numPr>
                <w:ilvl w:val="2"/>
                <w:numId w:val="18"/>
              </w:numPr>
              <w:rPr>
                <w:rFonts w:eastAsia="宋体"/>
                <w:sz w:val="20"/>
                <w:lang w:val="en-US" w:eastAsia="en-GB"/>
              </w:rPr>
            </w:pPr>
            <w:r w:rsidRPr="00FB4FE4">
              <w:rPr>
                <w:rFonts w:eastAsia="宋体"/>
                <w:sz w:val="20"/>
                <w:lang w:val="en-US" w:eastAsia="en-GB"/>
              </w:rPr>
              <w:t>Relaxation of the constraint (</w:t>
            </w:r>
            <w:r w:rsidRPr="00FB4FE4">
              <w:rPr>
                <w:rFonts w:eastAsia="宋体"/>
                <w:i/>
                <w:iCs/>
                <w:sz w:val="20"/>
                <w:lang w:val="en-US" w:eastAsia="en-GB"/>
              </w:rPr>
              <w:t>v</w:t>
            </w:r>
            <w:r w:rsidRPr="00FB4FE4">
              <w:rPr>
                <w:rFonts w:eastAsia="宋体"/>
                <w:i/>
                <w:iCs/>
                <w:sz w:val="20"/>
                <w:vertAlign w:val="subscript"/>
                <w:lang w:val="en-US" w:eastAsia="en-GB"/>
              </w:rPr>
              <w:t>Layers</w:t>
            </w:r>
            <w:r w:rsidRPr="00FB4FE4">
              <w:rPr>
                <w:rFonts w:eastAsia="宋体"/>
                <w:sz w:val="20"/>
                <w:lang w:val="en-US" w:eastAsia="en-GB"/>
              </w:rPr>
              <w:t>·</w:t>
            </w:r>
            <w:r w:rsidRPr="00FB4FE4">
              <w:rPr>
                <w:rFonts w:eastAsia="宋体"/>
                <w:i/>
                <w:iCs/>
                <w:sz w:val="20"/>
                <w:lang w:val="en-US" w:eastAsia="en-GB"/>
              </w:rPr>
              <w:t>Q</w:t>
            </w:r>
            <w:r w:rsidRPr="00FB4FE4">
              <w:rPr>
                <w:rFonts w:eastAsia="宋体"/>
                <w:i/>
                <w:iCs/>
                <w:sz w:val="20"/>
                <w:vertAlign w:val="subscript"/>
                <w:lang w:val="en-US" w:eastAsia="en-GB"/>
              </w:rPr>
              <w:t>m</w:t>
            </w:r>
            <w:r w:rsidRPr="00FB4FE4">
              <w:rPr>
                <w:rFonts w:eastAsia="宋体"/>
                <w:sz w:val="20"/>
                <w:lang w:val="en-US" w:eastAsia="en-GB"/>
              </w:rPr>
              <w:t>·</w:t>
            </w:r>
            <w:r w:rsidRPr="00FB4FE4">
              <w:rPr>
                <w:rFonts w:eastAsia="宋体"/>
                <w:i/>
                <w:iCs/>
                <w:sz w:val="20"/>
                <w:lang w:val="en-US" w:eastAsia="en-GB"/>
              </w:rPr>
              <w:t>f</w:t>
            </w:r>
            <w:r w:rsidRPr="00FB4FE4">
              <w:rPr>
                <w:rFonts w:eastAsia="宋体"/>
                <w:sz w:val="20"/>
                <w:lang w:val="en-US" w:eastAsia="en-GB"/>
              </w:rPr>
              <w:t xml:space="preserve"> ≥ 4) for peak data rate reduction</w:t>
            </w:r>
          </w:p>
          <w:p w14:paraId="1E0F13B8" w14:textId="77777777" w:rsidR="003F7D86" w:rsidRPr="00FB4FE4" w:rsidRDefault="003F7D86" w:rsidP="005C1A8E">
            <w:pPr>
              <w:numPr>
                <w:ilvl w:val="2"/>
                <w:numId w:val="18"/>
              </w:numPr>
              <w:rPr>
                <w:rFonts w:eastAsia="宋体"/>
                <w:sz w:val="20"/>
                <w:lang w:val="en-US" w:eastAsia="en-GB"/>
              </w:rPr>
            </w:pPr>
            <w:r w:rsidRPr="00FB4FE4">
              <w:rPr>
                <w:rFonts w:eastAsia="宋体"/>
                <w:sz w:val="20"/>
                <w:lang w:val="en-US" w:eastAsia="en-GB"/>
              </w:rPr>
              <w:t>The relaxed constraint is, e.g., 1 (instead of 4).</w:t>
            </w:r>
          </w:p>
          <w:p w14:paraId="43743676" w14:textId="77777777" w:rsidR="003F7D86" w:rsidRPr="00FB4FE4" w:rsidRDefault="003F7D86" w:rsidP="005C1A8E">
            <w:pPr>
              <w:numPr>
                <w:ilvl w:val="2"/>
                <w:numId w:val="18"/>
              </w:numPr>
              <w:rPr>
                <w:rFonts w:eastAsia="宋体"/>
                <w:sz w:val="20"/>
                <w:lang w:val="en-US" w:eastAsia="en-GB"/>
              </w:rPr>
            </w:pPr>
            <w:r w:rsidRPr="00FB4FE4">
              <w:rPr>
                <w:rFonts w:eastAsia="宋体"/>
                <w:sz w:val="20"/>
                <w:lang w:val="en-US" w:eastAsia="en-GB"/>
              </w:rPr>
              <w:t>The parameters (</w:t>
            </w:r>
            <w:r w:rsidRPr="00FB4FE4">
              <w:rPr>
                <w:rFonts w:eastAsia="宋体"/>
                <w:i/>
                <w:iCs/>
                <w:sz w:val="20"/>
                <w:lang w:val="en-US" w:eastAsia="en-GB"/>
              </w:rPr>
              <w:t>v</w:t>
            </w:r>
            <w:r w:rsidRPr="00FB4FE4">
              <w:rPr>
                <w:rFonts w:eastAsia="宋体"/>
                <w:i/>
                <w:iCs/>
                <w:sz w:val="20"/>
                <w:vertAlign w:val="subscript"/>
                <w:lang w:val="en-US" w:eastAsia="en-GB"/>
              </w:rPr>
              <w:t>Layers</w:t>
            </w:r>
            <w:r w:rsidRPr="00FB4FE4">
              <w:rPr>
                <w:rFonts w:eastAsia="宋体"/>
                <w:sz w:val="20"/>
                <w:lang w:val="en-US" w:eastAsia="en-GB"/>
              </w:rPr>
              <w:t xml:space="preserve">, </w:t>
            </w:r>
            <w:r w:rsidRPr="00FB4FE4">
              <w:rPr>
                <w:rFonts w:eastAsia="宋体"/>
                <w:i/>
                <w:iCs/>
                <w:sz w:val="20"/>
                <w:lang w:val="en-US" w:eastAsia="en-GB"/>
              </w:rPr>
              <w:t>Q</w:t>
            </w:r>
            <w:r w:rsidRPr="00FB4FE4">
              <w:rPr>
                <w:rFonts w:eastAsia="宋体"/>
                <w:i/>
                <w:iCs/>
                <w:sz w:val="20"/>
                <w:vertAlign w:val="subscript"/>
                <w:lang w:val="en-US" w:eastAsia="en-GB"/>
              </w:rPr>
              <w:t>m</w:t>
            </w:r>
            <w:r w:rsidRPr="00FB4FE4">
              <w:rPr>
                <w:rFonts w:eastAsia="宋体"/>
                <w:sz w:val="20"/>
                <w:lang w:val="en-US" w:eastAsia="en-GB"/>
              </w:rPr>
              <w:t xml:space="preserve">, </w:t>
            </w:r>
            <w:r w:rsidRPr="00FB4FE4">
              <w:rPr>
                <w:rFonts w:eastAsia="宋体"/>
                <w:i/>
                <w:iCs/>
                <w:sz w:val="20"/>
                <w:lang w:val="en-US" w:eastAsia="en-GB"/>
              </w:rPr>
              <w:t>f</w:t>
            </w:r>
            <w:r w:rsidRPr="00FB4FE4">
              <w:rPr>
                <w:rFonts w:eastAsia="宋体"/>
                <w:sz w:val="20"/>
                <w:lang w:val="en-US" w:eastAsia="en-GB"/>
              </w:rPr>
              <w:t>) can be as in Rel-17 RedCap.</w:t>
            </w:r>
          </w:p>
          <w:p w14:paraId="5C5A24AF" w14:textId="77777777" w:rsidR="003F7D86" w:rsidRPr="00FB4FE4" w:rsidRDefault="003F7D86" w:rsidP="005C1A8E">
            <w:pPr>
              <w:numPr>
                <w:ilvl w:val="1"/>
                <w:numId w:val="18"/>
              </w:numPr>
              <w:rPr>
                <w:rFonts w:eastAsia="宋体"/>
                <w:sz w:val="20"/>
                <w:lang w:val="en-US"/>
              </w:rPr>
            </w:pPr>
            <w:r w:rsidRPr="00FB4FE4">
              <w:rPr>
                <w:rFonts w:eastAsia="宋体"/>
                <w:sz w:val="20"/>
                <w:lang w:val="en-US"/>
              </w:rPr>
              <w:t>Both 15 kHz SCS and 30 kHz SCS are supported.</w:t>
            </w:r>
          </w:p>
          <w:p w14:paraId="093E22EC" w14:textId="77777777" w:rsidR="003F7D86" w:rsidRPr="00FB4FE4" w:rsidRDefault="003F7D86" w:rsidP="005C1A8E">
            <w:pPr>
              <w:numPr>
                <w:ilvl w:val="1"/>
                <w:numId w:val="18"/>
              </w:numPr>
              <w:rPr>
                <w:rFonts w:eastAsia="宋体"/>
                <w:sz w:val="20"/>
                <w:lang w:val="en-US"/>
              </w:rPr>
            </w:pPr>
            <w:r w:rsidRPr="00FB4FE4">
              <w:rPr>
                <w:rFonts w:eastAsia="宋体"/>
                <w:sz w:val="20"/>
                <w:lang w:val="en-US"/>
              </w:rPr>
              <w:t>Aim to define at most one Rel-18 RedCap UE type for further UE complexity reduction.</w:t>
            </w:r>
          </w:p>
          <w:p w14:paraId="2FCE66F1" w14:textId="77777777" w:rsidR="003F7D86" w:rsidRPr="00FB4FE4" w:rsidRDefault="003F7D86" w:rsidP="005C1A8E">
            <w:pPr>
              <w:numPr>
                <w:ilvl w:val="1"/>
                <w:numId w:val="18"/>
              </w:numPr>
              <w:ind w:right="-99"/>
              <w:rPr>
                <w:rFonts w:eastAsia="宋体"/>
                <w:sz w:val="20"/>
              </w:rPr>
            </w:pPr>
            <w:r w:rsidRPr="00FB4FE4">
              <w:rPr>
                <w:rFonts w:eastAsia="宋体"/>
                <w:sz w:val="20"/>
              </w:rPr>
              <w:t>The existing UE capability framework is used, and changes to capability signalling are specified only if necessary. By default, all UE capabilities applicable to a Rel-17 RedCap UE are applicable unless otherwise specified.</w:t>
            </w:r>
          </w:p>
          <w:p w14:paraId="1C4FEFAA" w14:textId="77777777" w:rsidR="003F7D86" w:rsidRPr="00FB4FE4" w:rsidRDefault="003F7D86" w:rsidP="004A40E5">
            <w:pPr>
              <w:rPr>
                <w:rFonts w:eastAsia="宋体"/>
                <w:sz w:val="20"/>
                <w:lang w:val="en-US"/>
              </w:rPr>
            </w:pPr>
            <w:r w:rsidRPr="00FB4FE4">
              <w:rPr>
                <w:rFonts w:eastAsia="宋体"/>
                <w:sz w:val="20"/>
                <w:lang w:val="en-US"/>
              </w:rPr>
              <w:t>Notes:</w:t>
            </w:r>
          </w:p>
          <w:p w14:paraId="41AA0481" w14:textId="77777777" w:rsidR="003F7D86" w:rsidRPr="00FB4FE4" w:rsidRDefault="003F7D86" w:rsidP="005C1A8E">
            <w:pPr>
              <w:numPr>
                <w:ilvl w:val="0"/>
                <w:numId w:val="17"/>
              </w:numPr>
              <w:rPr>
                <w:rFonts w:eastAsia="宋体"/>
                <w:sz w:val="20"/>
                <w:lang w:val="en-US"/>
              </w:rPr>
            </w:pPr>
            <w:r w:rsidRPr="00FB4FE4">
              <w:rPr>
                <w:rFonts w:eastAsia="宋体"/>
                <w:sz w:val="20"/>
                <w:lang w:val="en-US"/>
              </w:rPr>
              <w:t>The work defined as part of this WI is not to overlap with LPWA use cases.</w:t>
            </w:r>
          </w:p>
          <w:p w14:paraId="327BA819" w14:textId="77777777" w:rsidR="003F7D86" w:rsidRPr="00FB4FE4" w:rsidRDefault="003F7D86" w:rsidP="005C1A8E">
            <w:pPr>
              <w:numPr>
                <w:ilvl w:val="0"/>
                <w:numId w:val="17"/>
              </w:numPr>
              <w:rPr>
                <w:rFonts w:eastAsia="宋体"/>
                <w:sz w:val="20"/>
                <w:lang w:val="en-US"/>
              </w:rPr>
            </w:pPr>
            <w:r w:rsidRPr="00FB4FE4">
              <w:rPr>
                <w:rFonts w:eastAsia="宋体"/>
                <w:sz w:val="20"/>
                <w:lang w:val="en-US"/>
              </w:rPr>
              <w:t xml:space="preserve">Coexistence with non-RedCap UEs and Rel-17 RedCap UEs </w:t>
            </w:r>
            <w:r w:rsidRPr="00FB4FE4">
              <w:rPr>
                <w:rFonts w:eastAsia="宋体"/>
                <w:sz w:val="20"/>
              </w:rPr>
              <w:t xml:space="preserve">should </w:t>
            </w:r>
            <w:r w:rsidRPr="00FB4FE4">
              <w:rPr>
                <w:rFonts w:eastAsia="宋体"/>
                <w:sz w:val="20"/>
                <w:lang w:val="en-US"/>
              </w:rPr>
              <w:t>be ensured.</w:t>
            </w:r>
          </w:p>
          <w:p w14:paraId="4CEC9BC0" w14:textId="77777777" w:rsidR="003F7D86" w:rsidRPr="00FB4FE4" w:rsidRDefault="003F7D86" w:rsidP="005C1A8E">
            <w:pPr>
              <w:numPr>
                <w:ilvl w:val="0"/>
                <w:numId w:val="17"/>
              </w:numPr>
              <w:rPr>
                <w:rFonts w:eastAsia="宋体"/>
                <w:sz w:val="20"/>
                <w:lang w:val="en-US"/>
              </w:rPr>
            </w:pPr>
            <w:r w:rsidRPr="00FB4FE4">
              <w:rPr>
                <w:rFonts w:eastAsia="宋体"/>
                <w:sz w:val="20"/>
                <w:lang w:val="en-US"/>
              </w:rPr>
              <w:t>This WI considers all applicable duplex modes unless otherwise specified.</w:t>
            </w:r>
          </w:p>
          <w:p w14:paraId="2C1FF855" w14:textId="77777777" w:rsidR="003F7D86" w:rsidRPr="00FB4FE4" w:rsidRDefault="003F7D86" w:rsidP="004A40E5">
            <w:pPr>
              <w:rPr>
                <w:rFonts w:eastAsia="宋体"/>
                <w:sz w:val="20"/>
                <w:lang w:val="en-US"/>
              </w:rPr>
            </w:pPr>
            <w:r w:rsidRPr="00FB4FE4">
              <w:rPr>
                <w:rFonts w:eastAsia="宋体"/>
                <w:sz w:val="20"/>
                <w:lang w:val="en-US"/>
              </w:rPr>
              <w:t>Check in RAN#99 regarding:</w:t>
            </w:r>
          </w:p>
          <w:p w14:paraId="618697B7" w14:textId="77777777" w:rsidR="003F7D86" w:rsidRPr="00FB4FE4" w:rsidRDefault="003F7D86" w:rsidP="005C1A8E">
            <w:pPr>
              <w:numPr>
                <w:ilvl w:val="0"/>
                <w:numId w:val="19"/>
              </w:numPr>
              <w:rPr>
                <w:rFonts w:eastAsia="宋体"/>
                <w:sz w:val="20"/>
                <w:lang w:val="en-US"/>
              </w:rPr>
            </w:pPr>
            <w:r w:rsidRPr="00FB4FE4">
              <w:rPr>
                <w:rFonts w:eastAsia="宋体"/>
                <w:sz w:val="20"/>
                <w:lang w:val="en-US"/>
              </w:rPr>
              <w:t>Whether UE peak data rate reduction for UE is limited only with UE BB bandwidth reduction or standalone</w:t>
            </w:r>
          </w:p>
        </w:tc>
      </w:tr>
    </w:tbl>
    <w:p w14:paraId="0C6896EA" w14:textId="77777777" w:rsidR="003F7D86" w:rsidRDefault="003F7D86" w:rsidP="003F7D86">
      <w:pPr>
        <w:rPr>
          <w:b/>
        </w:rPr>
      </w:pPr>
    </w:p>
    <w:p w14:paraId="37549E6F" w14:textId="6116125B" w:rsidR="003F7D86" w:rsidRPr="003F7D86" w:rsidRDefault="001B08C0" w:rsidP="003F7D86">
      <w:pPr>
        <w:pStyle w:val="a4"/>
        <w:snapToGrid w:val="0"/>
        <w:spacing w:beforeLines="50" w:before="120" w:afterLines="50"/>
        <w:rPr>
          <w:rFonts w:eastAsia="宋体"/>
          <w:sz w:val="20"/>
          <w:lang w:eastAsia="zh-CN"/>
        </w:rPr>
      </w:pPr>
      <w:r>
        <w:rPr>
          <w:rFonts w:eastAsia="宋体"/>
          <w:sz w:val="20"/>
          <w:lang w:eastAsia="zh-CN"/>
        </w:rPr>
        <w:lastRenderedPageBreak/>
        <w:t>I</w:t>
      </w:r>
      <w:r w:rsidR="003F7D86" w:rsidRPr="003F7D86">
        <w:rPr>
          <w:rFonts w:eastAsia="宋体"/>
          <w:sz w:val="20"/>
          <w:lang w:eastAsia="zh-CN"/>
        </w:rPr>
        <w:t xml:space="preserve">n RAN#99 meeting, </w:t>
      </w:r>
      <w:r w:rsidR="003F7D86" w:rsidRPr="003F7D86">
        <w:rPr>
          <w:rFonts w:eastAsia="宋体" w:hint="eastAsia"/>
          <w:sz w:val="20"/>
          <w:lang w:eastAsia="zh-CN"/>
        </w:rPr>
        <w:t>following</w:t>
      </w:r>
      <w:r w:rsidR="003F7D86" w:rsidRPr="003F7D86">
        <w:rPr>
          <w:rFonts w:eastAsia="宋体"/>
          <w:sz w:val="20"/>
          <w:lang w:eastAsia="zh-CN"/>
        </w:rPr>
        <w:t xml:space="preserve"> was endorsed for UE peak data reduction for the Rel-18 eRedCap devices [2]:</w:t>
      </w:r>
    </w:p>
    <w:tbl>
      <w:tblPr>
        <w:tblStyle w:val="aff5"/>
        <w:tblW w:w="0" w:type="auto"/>
        <w:tblLook w:val="04A0" w:firstRow="1" w:lastRow="0" w:firstColumn="1" w:lastColumn="0" w:noHBand="0" w:noVBand="1"/>
      </w:tblPr>
      <w:tblGrid>
        <w:gridCol w:w="9060"/>
      </w:tblGrid>
      <w:tr w:rsidR="003F7D86" w:rsidRPr="003F7D86" w14:paraId="130DF0EA" w14:textId="77777777" w:rsidTr="004A40E5">
        <w:tc>
          <w:tcPr>
            <w:tcW w:w="9060" w:type="dxa"/>
          </w:tcPr>
          <w:p w14:paraId="444EDBA5" w14:textId="77777777" w:rsidR="003F7D86" w:rsidRPr="003F7D86" w:rsidRDefault="003F7D86" w:rsidP="004A40E5">
            <w:pPr>
              <w:snapToGrid w:val="0"/>
              <w:spacing w:afterLines="50" w:after="120"/>
              <w:rPr>
                <w:b/>
                <w:bCs/>
                <w:sz w:val="20"/>
              </w:rPr>
            </w:pPr>
            <w:bookmarkStart w:id="2" w:name="_Hlk131336248"/>
            <w:r w:rsidRPr="003F7D86">
              <w:rPr>
                <w:b/>
                <w:bCs/>
                <w:sz w:val="20"/>
              </w:rPr>
              <w:t>Rel-18 eRedCap UE capable of</w:t>
            </w:r>
            <w:bookmarkStart w:id="3" w:name="_Hlk130890307"/>
            <w:r w:rsidRPr="003F7D86">
              <w:rPr>
                <w:b/>
                <w:bCs/>
                <w:sz w:val="20"/>
              </w:rPr>
              <w:t xml:space="preserve"> 20MHz + PR1</w:t>
            </w:r>
            <w:bookmarkEnd w:id="2"/>
            <w:r w:rsidRPr="003F7D86">
              <w:rPr>
                <w:b/>
                <w:bCs/>
                <w:sz w:val="20"/>
              </w:rPr>
              <w:t xml:space="preserve"> </w:t>
            </w:r>
            <w:bookmarkEnd w:id="3"/>
            <w:r w:rsidRPr="003F7D86">
              <w:rPr>
                <w:b/>
                <w:bCs/>
                <w:sz w:val="20"/>
              </w:rPr>
              <w:t xml:space="preserve">and Rel-18 eRedCap UE capable of </w:t>
            </w:r>
            <w:bookmarkStart w:id="4" w:name="_Hlk130894054"/>
            <w:r w:rsidRPr="003F7D86">
              <w:rPr>
                <w:b/>
                <w:bCs/>
                <w:sz w:val="20"/>
              </w:rPr>
              <w:t>BW3/PR3</w:t>
            </w:r>
            <w:bookmarkEnd w:id="4"/>
            <w:r w:rsidRPr="003F7D86">
              <w:rPr>
                <w:b/>
                <w:bCs/>
                <w:sz w:val="20"/>
              </w:rPr>
              <w:t xml:space="preserve"> + PR1 are designed/targeted to</w:t>
            </w:r>
            <w:bookmarkStart w:id="5" w:name="_Hlk134446128"/>
            <w:r w:rsidRPr="003F7D86">
              <w:rPr>
                <w:b/>
                <w:bCs/>
                <w:sz w:val="20"/>
              </w:rPr>
              <w:t xml:space="preserve"> same peak data rate, i.e., 10Mbps</w:t>
            </w:r>
            <w:bookmarkEnd w:id="5"/>
          </w:p>
          <w:p w14:paraId="204D222F" w14:textId="77777777" w:rsidR="003F7D86" w:rsidRPr="003F7D86" w:rsidRDefault="003F7D86" w:rsidP="004A40E5">
            <w:pPr>
              <w:snapToGrid w:val="0"/>
              <w:spacing w:afterLines="50" w:after="120"/>
              <w:ind w:left="772" w:hangingChars="386" w:hanging="772"/>
              <w:rPr>
                <w:sz w:val="20"/>
              </w:rPr>
            </w:pPr>
            <w:r w:rsidRPr="003F7D86">
              <w:rPr>
                <w:rFonts w:hint="eastAsia"/>
                <w:sz w:val="20"/>
              </w:rPr>
              <w:t>N</w:t>
            </w:r>
            <w:r w:rsidRPr="003F7D86">
              <w:rPr>
                <w:sz w:val="20"/>
              </w:rPr>
              <w:t>ote 1: Peak data rate of "Rel-18 eRedCap: UE capable of 20MHz + PR1" and "Rel-18 eRedCap: UE capable of BW3/PR3 + PR1" is same including unicast and broadcast respectively.</w:t>
            </w:r>
          </w:p>
          <w:p w14:paraId="4A25255D" w14:textId="77777777" w:rsidR="003F7D86" w:rsidRPr="003F7D86" w:rsidRDefault="003F7D86" w:rsidP="004A40E5">
            <w:pPr>
              <w:snapToGrid w:val="0"/>
              <w:spacing w:afterLines="50" w:after="120"/>
              <w:ind w:left="772" w:hangingChars="386" w:hanging="772"/>
              <w:rPr>
                <w:sz w:val="20"/>
              </w:rPr>
            </w:pPr>
            <w:r w:rsidRPr="003F7D86">
              <w:rPr>
                <w:sz w:val="20"/>
              </w:rPr>
              <w:t>Note 2: PRB processing capability of "Rel-18 eRedCap: UE capable of 20MHz + PR1" is not limited to "25 PRBs for 15 kHz SCS and 12 PRBs for 30 kHz SCS" and it corresponds to PRB size corresponding to 20 MHz.</w:t>
            </w:r>
          </w:p>
          <w:p w14:paraId="0E1734C8" w14:textId="77777777" w:rsidR="003F7D86" w:rsidRPr="003F7D86" w:rsidRDefault="003F7D86" w:rsidP="004A40E5">
            <w:pPr>
              <w:snapToGrid w:val="0"/>
              <w:spacing w:afterLines="50" w:after="120"/>
              <w:ind w:left="772" w:hangingChars="386" w:hanging="772"/>
              <w:rPr>
                <w:sz w:val="20"/>
              </w:rPr>
            </w:pPr>
            <w:r w:rsidRPr="003F7D86">
              <w:rPr>
                <w:rFonts w:hint="eastAsia"/>
                <w:sz w:val="20"/>
              </w:rPr>
              <w:t>N</w:t>
            </w:r>
            <w:r w:rsidRPr="003F7D86">
              <w:rPr>
                <w:sz w:val="20"/>
              </w:rPr>
              <w:t>ote 3: The only difference between "Rel-18 eRedCap: UE capable of 20MHz + PR1" and "Rel-18 eRedCap: UE capable of BW3/PR3 + PR1" is Note 2 and </w:t>
            </w:r>
            <w:r w:rsidRPr="003F7D86">
              <w:rPr>
                <w:rFonts w:eastAsia="Microsoft YaHei UI"/>
                <w:b/>
                <w:bCs/>
                <w:i/>
                <w:iCs/>
                <w:color w:val="000000"/>
                <w:sz w:val="20"/>
              </w:rPr>
              <w:t>v</w:t>
            </w:r>
            <w:r w:rsidRPr="003F7D86">
              <w:rPr>
                <w:rFonts w:eastAsia="Microsoft YaHei UI"/>
                <w:b/>
                <w:bCs/>
                <w:i/>
                <w:iCs/>
                <w:color w:val="000000"/>
                <w:sz w:val="20"/>
                <w:vertAlign w:val="subscript"/>
              </w:rPr>
              <w:t>Layers</w:t>
            </w:r>
            <w:r w:rsidRPr="003F7D86">
              <w:rPr>
                <w:rFonts w:eastAsia="Microsoft YaHei UI"/>
                <w:b/>
                <w:bCs/>
                <w:color w:val="000000"/>
                <w:sz w:val="20"/>
              </w:rPr>
              <w:t>·</w:t>
            </w:r>
            <w:r w:rsidRPr="003F7D86">
              <w:rPr>
                <w:rFonts w:eastAsia="Microsoft YaHei UI"/>
                <w:b/>
                <w:bCs/>
                <w:i/>
                <w:iCs/>
                <w:color w:val="000000"/>
                <w:sz w:val="20"/>
              </w:rPr>
              <w:t>Q</w:t>
            </w:r>
            <w:r w:rsidRPr="003F7D86">
              <w:rPr>
                <w:rFonts w:eastAsia="Microsoft YaHei UI"/>
                <w:b/>
                <w:bCs/>
                <w:i/>
                <w:iCs/>
                <w:color w:val="000000"/>
                <w:sz w:val="20"/>
                <w:vertAlign w:val="subscript"/>
              </w:rPr>
              <w:t>m</w:t>
            </w:r>
            <w:r w:rsidRPr="003F7D86">
              <w:rPr>
                <w:rFonts w:eastAsia="Microsoft YaHei UI"/>
                <w:b/>
                <w:bCs/>
                <w:color w:val="000000"/>
                <w:sz w:val="20"/>
              </w:rPr>
              <w:t>·</w:t>
            </w:r>
            <w:r w:rsidRPr="003F7D86">
              <w:rPr>
                <w:rFonts w:eastAsia="Microsoft YaHei UI"/>
                <w:b/>
                <w:bCs/>
                <w:i/>
                <w:iCs/>
                <w:color w:val="000000"/>
                <w:sz w:val="20"/>
              </w:rPr>
              <w:t>f</w:t>
            </w:r>
            <w:r w:rsidRPr="003F7D86">
              <w:rPr>
                <w:rFonts w:eastAsia="Microsoft YaHei UI"/>
                <w:b/>
                <w:bCs/>
                <w:color w:val="000000"/>
                <w:sz w:val="20"/>
              </w:rPr>
              <w:t> </w:t>
            </w:r>
            <w:r w:rsidRPr="003F7D86">
              <w:rPr>
                <w:sz w:val="20"/>
              </w:rPr>
              <w:t>  in order to have the same peak rate.</w:t>
            </w:r>
          </w:p>
          <w:p w14:paraId="2B50A7E3" w14:textId="77777777" w:rsidR="003F7D86" w:rsidRPr="003F7D86" w:rsidRDefault="003F7D86" w:rsidP="004A40E5">
            <w:pPr>
              <w:snapToGrid w:val="0"/>
              <w:spacing w:afterLines="50" w:after="120"/>
              <w:rPr>
                <w:sz w:val="20"/>
              </w:rPr>
            </w:pPr>
            <w:r w:rsidRPr="003F7D86">
              <w:rPr>
                <w:rFonts w:hint="eastAsia"/>
                <w:sz w:val="20"/>
              </w:rPr>
              <w:t>N</w:t>
            </w:r>
            <w:r w:rsidRPr="003F7D86">
              <w:rPr>
                <w:sz w:val="20"/>
              </w:rPr>
              <w:t xml:space="preserve">ote 4: </w:t>
            </w:r>
            <w:bookmarkStart w:id="6" w:name="_Hlk130890377"/>
            <w:r w:rsidRPr="003F7D86">
              <w:rPr>
                <w:sz w:val="20"/>
              </w:rPr>
              <w:t>The initial access procedure of Rel-18 eRedCap UE capable of 20MHz + PR1 is realized by following:</w:t>
            </w:r>
          </w:p>
          <w:p w14:paraId="50457107" w14:textId="77777777" w:rsidR="003F7D86" w:rsidRPr="003F7D86" w:rsidRDefault="003F7D86" w:rsidP="005C1A8E">
            <w:pPr>
              <w:pStyle w:val="aff8"/>
              <w:numPr>
                <w:ilvl w:val="0"/>
                <w:numId w:val="20"/>
              </w:numPr>
              <w:spacing w:after="160" w:line="259" w:lineRule="auto"/>
              <w:ind w:leftChars="0"/>
              <w:contextualSpacing/>
              <w:rPr>
                <w:sz w:val="20"/>
              </w:rPr>
            </w:pPr>
            <w:r w:rsidRPr="003F7D86">
              <w:rPr>
                <w:sz w:val="20"/>
              </w:rPr>
              <w:t>Same as Rel-18 eRedCap UE capable of BW3/PR3 + PR1</w:t>
            </w:r>
            <w:bookmarkEnd w:id="6"/>
          </w:p>
        </w:tc>
      </w:tr>
    </w:tbl>
    <w:p w14:paraId="6FB2B4A2" w14:textId="77777777" w:rsidR="003F7D86" w:rsidRPr="003F7D86" w:rsidRDefault="003F7D86" w:rsidP="003F7D86">
      <w:pPr>
        <w:rPr>
          <w:b/>
        </w:rPr>
      </w:pPr>
    </w:p>
    <w:p w14:paraId="35C89912" w14:textId="77777777" w:rsidR="003F7D86" w:rsidRDefault="003F7D86" w:rsidP="003F7D86">
      <w:pPr>
        <w:rPr>
          <w:rFonts w:eastAsia="Malgun Gothic" w:cs="Batang"/>
          <w:sz w:val="20"/>
          <w:szCs w:val="22"/>
          <w:lang w:val="en-US" w:eastAsia="en-US"/>
        </w:rPr>
      </w:pPr>
      <w:r w:rsidRPr="000265AE">
        <w:rPr>
          <w:rFonts w:eastAsia="Malgun Gothic" w:cs="Batang"/>
          <w:sz w:val="20"/>
          <w:szCs w:val="22"/>
          <w:lang w:val="en-US" w:eastAsia="en-US"/>
        </w:rPr>
        <w:t xml:space="preserve">This contribution presents our view on RAN1 UE features for Rel-18 </w:t>
      </w:r>
      <w:r>
        <w:rPr>
          <w:rFonts w:eastAsia="Malgun Gothic" w:cs="Batang"/>
          <w:sz w:val="20"/>
          <w:szCs w:val="22"/>
          <w:lang w:val="en-US" w:eastAsia="en-US"/>
        </w:rPr>
        <w:t>eRedCap</w:t>
      </w:r>
      <w:r w:rsidRPr="000265AE">
        <w:rPr>
          <w:rFonts w:eastAsia="Malgun Gothic" w:cs="Batang"/>
          <w:sz w:val="20"/>
          <w:szCs w:val="22"/>
          <w:lang w:val="en-US" w:eastAsia="en-US"/>
        </w:rPr>
        <w:t>.</w:t>
      </w:r>
    </w:p>
    <w:p w14:paraId="0CC0F5A1" w14:textId="619BD44A" w:rsidR="000265AE" w:rsidRPr="003F7D86" w:rsidRDefault="000265AE" w:rsidP="002753B9">
      <w:pPr>
        <w:rPr>
          <w:b/>
          <w:lang w:val="en-US"/>
        </w:rPr>
      </w:pPr>
    </w:p>
    <w:p w14:paraId="322BFA91" w14:textId="70A30444" w:rsidR="000265AE"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101A1940" w14:textId="2A325398" w:rsidR="008C53DB" w:rsidRDefault="003F7D86" w:rsidP="003F7D86">
      <w:pPr>
        <w:adjustRightInd w:val="0"/>
        <w:snapToGrid w:val="0"/>
        <w:spacing w:afterLines="50" w:after="120"/>
        <w:jc w:val="both"/>
        <w:rPr>
          <w:rFonts w:eastAsia="MS Mincho"/>
          <w:sz w:val="20"/>
        </w:rPr>
      </w:pPr>
      <w:r w:rsidRPr="003F7D86">
        <w:rPr>
          <w:sz w:val="20"/>
        </w:rPr>
        <w:t>The WID aims to define at most one Rel-18 RedCap UE type for further UE complexity reduction [</w:t>
      </w:r>
      <w:r w:rsidR="002310B0">
        <w:rPr>
          <w:sz w:val="20"/>
        </w:rPr>
        <w:t>1</w:t>
      </w:r>
      <w:r w:rsidRPr="003F7D86">
        <w:rPr>
          <w:sz w:val="20"/>
        </w:rPr>
        <w:t xml:space="preserve">]. In </w:t>
      </w:r>
      <w:r w:rsidRPr="003F7D86">
        <w:rPr>
          <w:rFonts w:eastAsia="MS Mincho"/>
          <w:sz w:val="20"/>
        </w:rPr>
        <w:t xml:space="preserve">RAN#99 meeting, during the discussion on the support of standalone PR1, i.e., </w:t>
      </w:r>
      <w:r w:rsidRPr="003F7D86">
        <w:rPr>
          <w:rFonts w:eastAsia="等线"/>
          <w:sz w:val="20"/>
          <w:lang w:eastAsia="zh-CN"/>
        </w:rPr>
        <w:t>“20MHz + PR1”</w:t>
      </w:r>
      <w:r w:rsidRPr="003F7D86">
        <w:rPr>
          <w:rFonts w:eastAsia="MS Mincho"/>
          <w:sz w:val="20"/>
        </w:rPr>
        <w:t xml:space="preserve">, </w:t>
      </w:r>
      <w:r w:rsidR="007F7A82">
        <w:rPr>
          <w:rFonts w:eastAsia="MS Mincho"/>
          <w:sz w:val="20"/>
        </w:rPr>
        <w:t>in order to meet the design target of “one Rel-18 RedCap UE type”</w:t>
      </w:r>
      <w:r w:rsidR="007F7A82" w:rsidRPr="007F7A82">
        <w:rPr>
          <w:rFonts w:eastAsia="MS Mincho"/>
          <w:sz w:val="20"/>
        </w:rPr>
        <w:t xml:space="preserve"> </w:t>
      </w:r>
      <w:r w:rsidR="007F7A82" w:rsidRPr="003F7D86">
        <w:rPr>
          <w:rFonts w:eastAsia="MS Mincho"/>
          <w:sz w:val="20"/>
        </w:rPr>
        <w:t>to minimize market fragmentation and simplify network support</w:t>
      </w:r>
      <w:r w:rsidR="007F7A82">
        <w:rPr>
          <w:rFonts w:eastAsia="MS Mincho"/>
          <w:sz w:val="20"/>
        </w:rPr>
        <w:t xml:space="preserve">, </w:t>
      </w:r>
      <w:r w:rsidRPr="003F7D86">
        <w:rPr>
          <w:rFonts w:eastAsia="MS Mincho"/>
          <w:sz w:val="20"/>
        </w:rPr>
        <w:t xml:space="preserve">there seems common preference </w:t>
      </w:r>
      <w:r w:rsidR="002310B0">
        <w:rPr>
          <w:rFonts w:eastAsia="MS Mincho"/>
          <w:sz w:val="20"/>
        </w:rPr>
        <w:t xml:space="preserve">that </w:t>
      </w:r>
      <w:r w:rsidRPr="003F7D86">
        <w:rPr>
          <w:rFonts w:eastAsia="MS Mincho"/>
          <w:sz w:val="20"/>
        </w:rPr>
        <w:t xml:space="preserve">the </w:t>
      </w:r>
      <w:r w:rsidR="007F7A82" w:rsidRPr="007F7A82">
        <w:rPr>
          <w:rFonts w:eastAsia="MS Mincho"/>
          <w:sz w:val="20"/>
        </w:rPr>
        <w:t xml:space="preserve">same peak data rate, i.e., 10Mbps </w:t>
      </w:r>
      <w:r w:rsidR="007F7A82">
        <w:rPr>
          <w:rFonts w:eastAsia="MS Mincho"/>
          <w:sz w:val="20"/>
        </w:rPr>
        <w:t xml:space="preserve">is the criterion/label of the </w:t>
      </w:r>
      <w:r w:rsidRPr="003F7D86">
        <w:rPr>
          <w:rFonts w:eastAsia="MS Mincho"/>
          <w:sz w:val="20"/>
        </w:rPr>
        <w:t>Rel-18 RedCap UE type</w:t>
      </w:r>
      <w:r w:rsidR="007F7A82">
        <w:rPr>
          <w:rFonts w:eastAsia="MS Mincho"/>
          <w:sz w:val="20"/>
        </w:rPr>
        <w:t>.</w:t>
      </w:r>
      <w:r w:rsidR="008C53DB" w:rsidRPr="008C53DB">
        <w:rPr>
          <w:rFonts w:eastAsia="MS Mincho"/>
          <w:sz w:val="20"/>
        </w:rPr>
        <w:t xml:space="preserve"> </w:t>
      </w:r>
      <w:r w:rsidR="008C53DB">
        <w:rPr>
          <w:rFonts w:eastAsia="MS Mincho"/>
          <w:sz w:val="20"/>
        </w:rPr>
        <w:t xml:space="preserve">There are two ways: the </w:t>
      </w:r>
      <w:r w:rsidR="008C53DB" w:rsidRPr="008C53DB">
        <w:rPr>
          <w:rFonts w:eastAsia="MS Mincho"/>
          <w:sz w:val="20"/>
        </w:rPr>
        <w:t xml:space="preserve">Rel-18 RedCap UE </w:t>
      </w:r>
      <w:r w:rsidR="008C53DB">
        <w:rPr>
          <w:rFonts w:eastAsia="MS Mincho"/>
          <w:sz w:val="20"/>
        </w:rPr>
        <w:t xml:space="preserve">is either </w:t>
      </w:r>
      <w:r w:rsidR="008C53DB" w:rsidRPr="008C53DB">
        <w:rPr>
          <w:rFonts w:eastAsia="MS Mincho"/>
          <w:sz w:val="20"/>
        </w:rPr>
        <w:t xml:space="preserve">capable of “20MHz+ PR1” </w:t>
      </w:r>
      <w:r w:rsidR="008C53DB">
        <w:rPr>
          <w:rFonts w:eastAsia="MS Mincho"/>
          <w:sz w:val="20"/>
        </w:rPr>
        <w:t xml:space="preserve">or </w:t>
      </w:r>
      <w:r w:rsidR="008C53DB" w:rsidRPr="008C53DB">
        <w:rPr>
          <w:rFonts w:eastAsia="MS Mincho"/>
          <w:sz w:val="20"/>
        </w:rPr>
        <w:t>capable of “BW3/PR3 + PR1”</w:t>
      </w:r>
      <w:r w:rsidR="008C53DB">
        <w:rPr>
          <w:rFonts w:eastAsia="MS Mincho"/>
          <w:sz w:val="20"/>
        </w:rPr>
        <w:t xml:space="preserve"> to achieve the </w:t>
      </w:r>
      <w:r w:rsidR="008C53DB" w:rsidRPr="007F7A82">
        <w:rPr>
          <w:rFonts w:eastAsia="MS Mincho"/>
          <w:sz w:val="20"/>
        </w:rPr>
        <w:t xml:space="preserve">same </w:t>
      </w:r>
      <w:r w:rsidR="008C53DB">
        <w:rPr>
          <w:rFonts w:eastAsia="MS Mincho"/>
          <w:sz w:val="20"/>
        </w:rPr>
        <w:t xml:space="preserve">~10Mbps </w:t>
      </w:r>
      <w:r w:rsidR="008C53DB" w:rsidRPr="007F7A82">
        <w:rPr>
          <w:rFonts w:eastAsia="MS Mincho"/>
          <w:sz w:val="20"/>
        </w:rPr>
        <w:t>peak data rate</w:t>
      </w:r>
      <w:r w:rsidR="008C53DB">
        <w:rPr>
          <w:rFonts w:eastAsia="MS Mincho"/>
          <w:sz w:val="20"/>
        </w:rPr>
        <w:t>. Therefore, following two FGs</w:t>
      </w:r>
      <w:r w:rsidR="00032C3A">
        <w:rPr>
          <w:rFonts w:eastAsia="MS Mincho"/>
          <w:sz w:val="20"/>
        </w:rPr>
        <w:t xml:space="preserve">, </w:t>
      </w:r>
      <w:bookmarkStart w:id="7" w:name="_Hlk134458371"/>
      <w:r w:rsidR="00032C3A">
        <w:rPr>
          <w:rFonts w:eastAsia="MS Mincho"/>
          <w:sz w:val="20"/>
        </w:rPr>
        <w:t>FG48-1 and FG48-2</w:t>
      </w:r>
      <w:r w:rsidR="008C53DB">
        <w:rPr>
          <w:rFonts w:eastAsia="MS Mincho"/>
          <w:sz w:val="20"/>
        </w:rPr>
        <w:t xml:space="preserve"> are</w:t>
      </w:r>
      <w:r w:rsidR="008C53DB" w:rsidRPr="008C53DB">
        <w:rPr>
          <w:rFonts w:eastAsia="MS Mincho"/>
          <w:sz w:val="20"/>
        </w:rPr>
        <w:t xml:space="preserve"> proposed to be </w:t>
      </w:r>
      <w:r w:rsidR="008C53DB">
        <w:rPr>
          <w:rFonts w:eastAsia="MS Mincho"/>
          <w:sz w:val="20"/>
        </w:rPr>
        <w:t>the</w:t>
      </w:r>
      <w:r w:rsidR="008C53DB" w:rsidRPr="008C53DB">
        <w:rPr>
          <w:rFonts w:eastAsia="MS Mincho"/>
          <w:sz w:val="20"/>
        </w:rPr>
        <w:t xml:space="preserve"> Rel-18 RedCap UE </w:t>
      </w:r>
      <w:r w:rsidR="008C53DB">
        <w:rPr>
          <w:rFonts w:eastAsia="MS Mincho"/>
          <w:sz w:val="20"/>
        </w:rPr>
        <w:t>basic features</w:t>
      </w:r>
      <w:r w:rsidR="00032C3A">
        <w:rPr>
          <w:rFonts w:eastAsia="MS Mincho"/>
          <w:sz w:val="20"/>
        </w:rPr>
        <w:t xml:space="preserve"> and </w:t>
      </w:r>
      <w:r w:rsidR="00032C3A" w:rsidRPr="008C53DB">
        <w:rPr>
          <w:rFonts w:eastAsia="MS Mincho"/>
          <w:sz w:val="20"/>
        </w:rPr>
        <w:t xml:space="preserve">Rel-18 RedCap UE </w:t>
      </w:r>
      <w:r w:rsidR="00032C3A">
        <w:rPr>
          <w:rFonts w:eastAsia="MS Mincho"/>
          <w:sz w:val="20"/>
        </w:rPr>
        <w:t>must</w:t>
      </w:r>
      <w:r w:rsidR="00032C3A" w:rsidRPr="008C53DB">
        <w:rPr>
          <w:rFonts w:eastAsia="MS Mincho"/>
          <w:sz w:val="20"/>
        </w:rPr>
        <w:t xml:space="preserve"> indicate </w:t>
      </w:r>
      <w:r w:rsidR="00032C3A">
        <w:rPr>
          <w:rFonts w:eastAsia="MS Mincho"/>
          <w:sz w:val="20"/>
        </w:rPr>
        <w:t>one between the FG48-1 and FG48-2 is</w:t>
      </w:r>
      <w:r w:rsidR="00032C3A" w:rsidRPr="008C53DB">
        <w:rPr>
          <w:rFonts w:eastAsia="MS Mincho"/>
          <w:sz w:val="20"/>
        </w:rPr>
        <w:t xml:space="preserve"> support</w:t>
      </w:r>
      <w:r w:rsidR="00032C3A">
        <w:rPr>
          <w:rFonts w:eastAsia="MS Mincho"/>
          <w:sz w:val="20"/>
        </w:rPr>
        <w:t xml:space="preserve">ed. </w:t>
      </w:r>
      <w:bookmarkEnd w:id="7"/>
      <w:r w:rsidR="00032C3A">
        <w:rPr>
          <w:rFonts w:eastAsia="MS Mincho"/>
          <w:sz w:val="20"/>
        </w:rPr>
        <w:t xml:space="preserve"> </w:t>
      </w:r>
    </w:p>
    <w:p w14:paraId="67BDB8FF" w14:textId="746AB379" w:rsidR="00AA237A" w:rsidRPr="00AA237A" w:rsidRDefault="00AA237A" w:rsidP="003F7D86">
      <w:pPr>
        <w:adjustRightInd w:val="0"/>
        <w:snapToGrid w:val="0"/>
        <w:spacing w:afterLines="50" w:after="120"/>
        <w:jc w:val="both"/>
        <w:rPr>
          <w:rFonts w:eastAsiaTheme="minorEastAsia"/>
          <w:b/>
          <w:sz w:val="20"/>
          <w:lang w:eastAsia="zh-CN"/>
        </w:rPr>
      </w:pPr>
      <w:r w:rsidRPr="00AA237A">
        <w:rPr>
          <w:rFonts w:eastAsiaTheme="minorEastAsia" w:hint="eastAsia"/>
          <w:b/>
          <w:sz w:val="20"/>
          <w:lang w:eastAsia="zh-CN"/>
        </w:rPr>
        <w:t>P</w:t>
      </w:r>
      <w:r w:rsidRPr="00AA237A">
        <w:rPr>
          <w:rFonts w:eastAsiaTheme="minorEastAsia"/>
          <w:b/>
          <w:sz w:val="20"/>
          <w:lang w:eastAsia="zh-CN"/>
        </w:rPr>
        <w:t xml:space="preserve">roposal 1: </w:t>
      </w:r>
      <w:r>
        <w:rPr>
          <w:rFonts w:eastAsiaTheme="minorEastAsia"/>
          <w:b/>
          <w:sz w:val="20"/>
          <w:lang w:eastAsia="zh-CN"/>
        </w:rPr>
        <w:t xml:space="preserve">Following </w:t>
      </w:r>
      <w:r w:rsidRPr="00AA237A">
        <w:rPr>
          <w:rFonts w:eastAsiaTheme="minorEastAsia"/>
          <w:b/>
          <w:sz w:val="20"/>
          <w:lang w:eastAsia="zh-CN"/>
        </w:rPr>
        <w:t xml:space="preserve">FG48-1 and FG48-2 </w:t>
      </w:r>
      <w:r>
        <w:rPr>
          <w:rFonts w:eastAsiaTheme="minorEastAsia"/>
          <w:b/>
          <w:sz w:val="20"/>
          <w:lang w:eastAsia="zh-CN"/>
        </w:rPr>
        <w:t xml:space="preserve">should be </w:t>
      </w:r>
      <w:r w:rsidR="00EE538D">
        <w:rPr>
          <w:rFonts w:eastAsiaTheme="minorEastAsia"/>
          <w:b/>
          <w:sz w:val="20"/>
          <w:lang w:eastAsia="zh-CN"/>
        </w:rPr>
        <w:t xml:space="preserve">adopted as </w:t>
      </w:r>
      <w:r w:rsidRPr="00AA237A">
        <w:rPr>
          <w:rFonts w:eastAsiaTheme="minorEastAsia"/>
          <w:b/>
          <w:sz w:val="20"/>
          <w:lang w:eastAsia="zh-CN"/>
        </w:rPr>
        <w:t xml:space="preserve">the Rel-18 RedCap UE basic </w:t>
      </w:r>
      <w:r w:rsidR="00EE538D">
        <w:rPr>
          <w:rFonts w:eastAsiaTheme="minorEastAsia"/>
          <w:b/>
          <w:sz w:val="20"/>
          <w:lang w:eastAsia="zh-CN"/>
        </w:rPr>
        <w:t>FGs</w:t>
      </w:r>
      <w:r w:rsidRPr="00AA237A">
        <w:rPr>
          <w:rFonts w:eastAsiaTheme="minorEastAsia"/>
          <w:b/>
          <w:sz w:val="20"/>
          <w:lang w:eastAsia="zh-CN"/>
        </w:rPr>
        <w:t xml:space="preserve"> and </w:t>
      </w:r>
      <w:r w:rsidR="00EE538D">
        <w:rPr>
          <w:rFonts w:eastAsiaTheme="minorEastAsia"/>
          <w:b/>
          <w:sz w:val="20"/>
          <w:lang w:eastAsia="zh-CN"/>
        </w:rPr>
        <w:t xml:space="preserve">a </w:t>
      </w:r>
      <w:r w:rsidRPr="00AA237A">
        <w:rPr>
          <w:rFonts w:eastAsiaTheme="minorEastAsia"/>
          <w:b/>
          <w:sz w:val="20"/>
          <w:lang w:eastAsia="zh-CN"/>
        </w:rPr>
        <w:t>Rel-18 RedCap UE must indicate one between the FG48-1 and FG48-2 is supported.</w:t>
      </w:r>
    </w:p>
    <w:p w14:paraId="5D4311ED" w14:textId="584490F8" w:rsidR="00032C3A" w:rsidRPr="0045309F" w:rsidRDefault="00032C3A" w:rsidP="00032C3A">
      <w:pPr>
        <w:pStyle w:val="aff8"/>
        <w:numPr>
          <w:ilvl w:val="0"/>
          <w:numId w:val="28"/>
        </w:numPr>
        <w:adjustRightInd w:val="0"/>
        <w:snapToGrid w:val="0"/>
        <w:spacing w:afterLines="50" w:after="120"/>
        <w:ind w:leftChars="0"/>
        <w:jc w:val="both"/>
        <w:rPr>
          <w:rFonts w:eastAsia="MS Mincho"/>
          <w:b/>
          <w:sz w:val="20"/>
        </w:rPr>
      </w:pPr>
      <w:r w:rsidRPr="0045309F">
        <w:rPr>
          <w:rFonts w:eastAsia="MS Mincho" w:hint="eastAsia"/>
          <w:b/>
          <w:sz w:val="20"/>
        </w:rPr>
        <w:t>F</w:t>
      </w:r>
      <w:r w:rsidRPr="0045309F">
        <w:rPr>
          <w:rFonts w:eastAsia="MS Mincho"/>
          <w:b/>
          <w:sz w:val="20"/>
        </w:rPr>
        <w:t xml:space="preserve">G48-1: Rel-18 RedCap UEs capable of </w:t>
      </w:r>
      <w:r w:rsidR="009929E3">
        <w:rPr>
          <w:rFonts w:eastAsia="MS Mincho"/>
          <w:b/>
          <w:sz w:val="20"/>
        </w:rPr>
        <w:t>peak data reduction</w:t>
      </w:r>
      <w:r w:rsidR="00387239">
        <w:rPr>
          <w:rFonts w:eastAsia="MS Mincho"/>
          <w:b/>
          <w:sz w:val="20"/>
        </w:rPr>
        <w:t xml:space="preserve"> alone</w:t>
      </w:r>
      <w:r w:rsidR="009929E3">
        <w:rPr>
          <w:rFonts w:eastAsia="MS Mincho"/>
          <w:b/>
          <w:sz w:val="20"/>
        </w:rPr>
        <w:t xml:space="preserve"> (i.e., </w:t>
      </w:r>
      <w:r w:rsidR="009929E3" w:rsidRPr="0045309F">
        <w:rPr>
          <w:rFonts w:eastAsia="MS Mincho"/>
          <w:b/>
          <w:sz w:val="20"/>
        </w:rPr>
        <w:t>“20MHz+ PR1”</w:t>
      </w:r>
      <w:r w:rsidR="009929E3">
        <w:rPr>
          <w:rFonts w:eastAsia="MS Mincho"/>
          <w:b/>
          <w:sz w:val="20"/>
        </w:rPr>
        <w:t>)</w:t>
      </w:r>
    </w:p>
    <w:p w14:paraId="67473C7F" w14:textId="6AF2A469" w:rsidR="009F1D86" w:rsidRPr="0045309F" w:rsidRDefault="00C76B2D" w:rsidP="00C76B2D">
      <w:pPr>
        <w:pStyle w:val="aff8"/>
        <w:numPr>
          <w:ilvl w:val="1"/>
          <w:numId w:val="28"/>
        </w:numPr>
        <w:adjustRightInd w:val="0"/>
        <w:snapToGrid w:val="0"/>
        <w:spacing w:afterLines="50" w:after="120"/>
        <w:ind w:leftChars="0"/>
        <w:jc w:val="both"/>
        <w:rPr>
          <w:rFonts w:eastAsia="MS Mincho"/>
          <w:b/>
          <w:sz w:val="20"/>
        </w:rPr>
      </w:pPr>
      <w:r w:rsidRPr="0045309F">
        <w:rPr>
          <w:rFonts w:eastAsiaTheme="minorEastAsia" w:hint="eastAsia"/>
          <w:b/>
          <w:sz w:val="20"/>
          <w:lang w:eastAsia="zh-CN"/>
        </w:rPr>
        <w:t>C</w:t>
      </w:r>
      <w:r w:rsidRPr="0045309F">
        <w:rPr>
          <w:rFonts w:eastAsiaTheme="minorEastAsia"/>
          <w:b/>
          <w:sz w:val="20"/>
          <w:lang w:eastAsia="zh-CN"/>
        </w:rPr>
        <w:t>omponnets:</w:t>
      </w:r>
    </w:p>
    <w:p w14:paraId="3557DDBE" w14:textId="7B27E72F" w:rsid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Maximum FR1 RedCap UE bandwidth is 20 MHz.</w:t>
      </w:r>
    </w:p>
    <w:p w14:paraId="44DCE09F" w14:textId="22C348C7" w:rsidR="005F4241" w:rsidRPr="005F4241" w:rsidRDefault="005F4241" w:rsidP="00AE6EB9">
      <w:pPr>
        <w:pStyle w:val="aff8"/>
        <w:numPr>
          <w:ilvl w:val="2"/>
          <w:numId w:val="30"/>
        </w:numPr>
        <w:adjustRightInd w:val="0"/>
        <w:snapToGrid w:val="0"/>
        <w:spacing w:afterLines="50" w:after="120"/>
        <w:ind w:leftChars="0"/>
        <w:jc w:val="both"/>
        <w:rPr>
          <w:rFonts w:eastAsia="MS Mincho"/>
          <w:color w:val="FF0000"/>
          <w:sz w:val="20"/>
        </w:rPr>
      </w:pPr>
      <w:r w:rsidRPr="005F4241">
        <w:rPr>
          <w:rFonts w:eastAsiaTheme="minorEastAsia" w:hint="eastAsia"/>
          <w:color w:val="FF0000"/>
          <w:sz w:val="20"/>
          <w:lang w:eastAsia="zh-CN"/>
        </w:rPr>
        <w:t>S</w:t>
      </w:r>
      <w:r w:rsidRPr="005F4241">
        <w:rPr>
          <w:rFonts w:eastAsiaTheme="minorEastAsia"/>
          <w:color w:val="FF0000"/>
          <w:sz w:val="20"/>
          <w:lang w:eastAsia="zh-CN"/>
        </w:rPr>
        <w:t>upport both 15kHz SCS and 30KHz SCS</w:t>
      </w:r>
    </w:p>
    <w:p w14:paraId="06E27F2B" w14:textId="42832B7D"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The constraint of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 xml:space="preserve">·f </w:t>
      </w:r>
      <w:r w:rsidR="00FA764A" w:rsidRPr="005F4241">
        <w:rPr>
          <w:rFonts w:eastAsia="MS Mincho"/>
          <w:color w:val="FF0000"/>
          <w:sz w:val="20"/>
          <w:highlight w:val="yellow"/>
        </w:rPr>
        <w:t>[</w:t>
      </w:r>
      <w:r w:rsidR="00FA764A" w:rsidRPr="005F4241">
        <w:rPr>
          <w:rFonts w:eastAsiaTheme="minorEastAsia" w:hint="eastAsia"/>
          <w:color w:val="FF0000"/>
          <w:sz w:val="20"/>
          <w:highlight w:val="yellow"/>
          <w:lang w:eastAsia="zh-CN"/>
        </w:rPr>
        <w:t>=</w:t>
      </w:r>
      <w:r w:rsidR="00FA764A" w:rsidRPr="005F4241">
        <w:rPr>
          <w:rFonts w:eastAsiaTheme="minorEastAsia"/>
          <w:color w:val="FF0000"/>
          <w:sz w:val="20"/>
          <w:highlight w:val="yellow"/>
          <w:lang w:eastAsia="zh-CN"/>
        </w:rPr>
        <w:t>]</w:t>
      </w:r>
      <w:r w:rsidRPr="005F4241">
        <w:rPr>
          <w:rFonts w:eastAsia="MS Mincho"/>
          <w:color w:val="FF0000"/>
          <w:sz w:val="20"/>
        </w:rPr>
        <w:t xml:space="preserve"> </w:t>
      </w:r>
      <w:r w:rsidRPr="00AE6EB9">
        <w:rPr>
          <w:rFonts w:eastAsia="MS Mincho"/>
          <w:sz w:val="20"/>
        </w:rPr>
        <w:t>4 is relaxed to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·f</w:t>
      </w:r>
      <w:r w:rsidRPr="005F4241">
        <w:rPr>
          <w:rFonts w:eastAsia="MS Mincho"/>
          <w:color w:val="FF0000"/>
          <w:sz w:val="20"/>
        </w:rPr>
        <w:t xml:space="preserve"> </w:t>
      </w:r>
      <w:r w:rsidR="00FA764A" w:rsidRPr="005F4241">
        <w:rPr>
          <w:rFonts w:eastAsia="MS Mincho"/>
          <w:color w:val="FF0000"/>
          <w:sz w:val="20"/>
          <w:highlight w:val="yellow"/>
        </w:rPr>
        <w:t>[</w:t>
      </w:r>
      <w:r w:rsidR="00FA764A" w:rsidRPr="005F4241">
        <w:rPr>
          <w:rFonts w:eastAsiaTheme="minorEastAsia" w:hint="eastAsia"/>
          <w:color w:val="FF0000"/>
          <w:sz w:val="20"/>
          <w:highlight w:val="yellow"/>
          <w:lang w:eastAsia="zh-CN"/>
        </w:rPr>
        <w:t>=</w:t>
      </w:r>
      <w:r w:rsidR="00FA764A" w:rsidRPr="005F4241">
        <w:rPr>
          <w:rFonts w:eastAsiaTheme="minorEastAsia"/>
          <w:color w:val="FF0000"/>
          <w:sz w:val="20"/>
          <w:highlight w:val="yellow"/>
          <w:lang w:eastAsia="zh-CN"/>
        </w:rPr>
        <w:t>]</w:t>
      </w:r>
      <w:r w:rsidRPr="00AE6EB9">
        <w:rPr>
          <w:rFonts w:eastAsia="MS Mincho"/>
          <w:sz w:val="20"/>
        </w:rPr>
        <w:t xml:space="preserve"> 0.</w:t>
      </w:r>
      <w:r w:rsidR="009717BF">
        <w:rPr>
          <w:rFonts w:eastAsia="MS Mincho"/>
          <w:sz w:val="20"/>
        </w:rPr>
        <w:t>8</w:t>
      </w:r>
      <w:r w:rsidRPr="00AE6EB9">
        <w:rPr>
          <w:rFonts w:eastAsia="MS Mincho"/>
          <w:sz w:val="20"/>
        </w:rPr>
        <w:t>.</w:t>
      </w:r>
    </w:p>
    <w:p w14:paraId="3A35507D" w14:textId="77777777"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Rel-17 early indication of Msg1, MsgA and Msg3 for random access</w:t>
      </w:r>
    </w:p>
    <w:p w14:paraId="6659F141" w14:textId="77777777"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Rel-17 configuration of separate initial UL BWP for RedCap UEs</w:t>
      </w:r>
    </w:p>
    <w:p w14:paraId="238942CD" w14:textId="77777777" w:rsidR="00AE6EB9" w:rsidRPr="00AE6EB9" w:rsidRDefault="00AE6EB9" w:rsidP="00FA764A">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It includes the configuration(s) needed for RedCap UE to perform random access</w:t>
      </w:r>
    </w:p>
    <w:p w14:paraId="63D4736F" w14:textId="77777777" w:rsidR="00AE6EB9" w:rsidRPr="00AE6EB9" w:rsidRDefault="00AE6EB9" w:rsidP="00FA764A">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Enabling/disabling of frequency hopping for common PUCCH resources</w:t>
      </w:r>
    </w:p>
    <w:p w14:paraId="685D55AB" w14:textId="77777777"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Rel-17 configuration of separate initial DL BWP for RedCap UEs</w:t>
      </w:r>
    </w:p>
    <w:p w14:paraId="5FAC73FC" w14:textId="77777777" w:rsidR="00AE6EB9" w:rsidRPr="00AE6EB9" w:rsidRDefault="00AE6EB9" w:rsidP="00FA764A">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It includes CSS/CORESET for random access</w:t>
      </w:r>
    </w:p>
    <w:p w14:paraId="75EA75D7" w14:textId="77777777" w:rsidR="00AE6EB9" w:rsidRPr="00AE6EB9" w:rsidRDefault="00AE6EB9" w:rsidP="00FA764A">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For separate initial DL BWP used for paging, CD-SSB is included</w:t>
      </w:r>
    </w:p>
    <w:p w14:paraId="3EB7BD81" w14:textId="77777777" w:rsidR="00AE6EB9" w:rsidRPr="00AE6EB9" w:rsidRDefault="00AE6EB9" w:rsidP="00FA764A">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For separate initial DL BWP only used for RACH, SSB may or may not be included</w:t>
      </w:r>
    </w:p>
    <w:p w14:paraId="29EDD635" w14:textId="77777777" w:rsidR="00AE6EB9" w:rsidRPr="00AE6EB9" w:rsidRDefault="00AE6EB9" w:rsidP="00FA764A">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For separate initial DL BWP used in connected mode as BWP#0 configuration option 1, CD-SSB is included</w:t>
      </w:r>
    </w:p>
    <w:p w14:paraId="243F68A7" w14:textId="77777777"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1 UE-specific RRC configured DL BWP per carrier</w:t>
      </w:r>
    </w:p>
    <w:p w14:paraId="2F9E8764" w14:textId="77777777"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1 UE-specific RRC configured UL BWP per carrier</w:t>
      </w:r>
    </w:p>
    <w:p w14:paraId="6FBCCE0F" w14:textId="77777777"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RRC reconfiguration of any parameters related to BWP</w:t>
      </w:r>
    </w:p>
    <w:p w14:paraId="393A0146" w14:textId="77777777" w:rsidR="00AE6EB9" w:rsidRPr="00AE6EB9"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UE-specific RRC configured DL BWP with CD-SSB or NCD-SSB</w:t>
      </w:r>
    </w:p>
    <w:p w14:paraId="799A4960" w14:textId="014F9C98" w:rsidR="00C76B2D" w:rsidRPr="00032C3A" w:rsidRDefault="00AE6EB9" w:rsidP="00AE6EB9">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NCD-SSB based measurements in RRC-configured DL BWP</w:t>
      </w:r>
    </w:p>
    <w:p w14:paraId="53DF3555" w14:textId="73A62D1C" w:rsidR="008C53DB" w:rsidRPr="00FA764A" w:rsidRDefault="00AE6EB9" w:rsidP="00AE6EB9">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Prerequisite feature groups: NA</w:t>
      </w:r>
    </w:p>
    <w:p w14:paraId="491D9377" w14:textId="2A5173F7" w:rsidR="00AE6EB9" w:rsidRPr="00FA764A" w:rsidRDefault="00AE6EB9" w:rsidP="00AE6EB9">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lastRenderedPageBreak/>
        <w:t>T</w:t>
      </w:r>
      <w:r w:rsidRPr="00FA764A">
        <w:rPr>
          <w:rFonts w:eastAsiaTheme="minorEastAsia"/>
          <w:b/>
          <w:sz w:val="20"/>
          <w:lang w:eastAsia="zh-CN"/>
        </w:rPr>
        <w:t>ype: Per UE</w:t>
      </w:r>
    </w:p>
    <w:p w14:paraId="11DA95D0" w14:textId="530A8523" w:rsidR="00AE6EB9" w:rsidRPr="00FA764A" w:rsidRDefault="00AE6EB9" w:rsidP="00AE6EB9">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FDD/TDD differentiation: No</w:t>
      </w:r>
    </w:p>
    <w:p w14:paraId="55A26223" w14:textId="1E509BE9" w:rsidR="00AE6EB9" w:rsidRPr="00FA764A" w:rsidRDefault="00AE6EB9" w:rsidP="00AE6EB9">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Yes</w:t>
      </w:r>
      <w:r w:rsidR="00B55886" w:rsidRPr="00FA764A">
        <w:rPr>
          <w:rFonts w:eastAsiaTheme="minorEastAsia"/>
          <w:b/>
          <w:sz w:val="20"/>
          <w:lang w:eastAsia="zh-CN"/>
        </w:rPr>
        <w:t>, FR1 only</w:t>
      </w:r>
    </w:p>
    <w:p w14:paraId="157A0074" w14:textId="02646EEA" w:rsidR="00B55886" w:rsidRPr="00FA764A" w:rsidRDefault="00B55886" w:rsidP="00AE6EB9">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N</w:t>
      </w:r>
      <w:r w:rsidRPr="00FA764A">
        <w:rPr>
          <w:rFonts w:eastAsiaTheme="minorEastAsia"/>
          <w:b/>
          <w:sz w:val="20"/>
          <w:lang w:eastAsia="zh-CN"/>
        </w:rPr>
        <w:t xml:space="preserve">ote: </w:t>
      </w:r>
      <w:r w:rsidR="005F4241">
        <w:rPr>
          <w:rFonts w:eastAsiaTheme="minorEastAsia"/>
          <w:b/>
          <w:sz w:val="20"/>
          <w:lang w:eastAsia="zh-CN"/>
        </w:rPr>
        <w:t xml:space="preserve">Similar as for Rel-17 RedCap, following can be added in the Rel-18 RedCap Note Column. </w:t>
      </w:r>
    </w:p>
    <w:p w14:paraId="4BC6EB72" w14:textId="190A4983" w:rsidR="005D4E89" w:rsidRPr="005D4E89" w:rsidRDefault="005D4E89" w:rsidP="005D4E89">
      <w:pPr>
        <w:pStyle w:val="aff8"/>
        <w:numPr>
          <w:ilvl w:val="2"/>
          <w:numId w:val="28"/>
        </w:numPr>
        <w:adjustRightInd w:val="0"/>
        <w:snapToGrid w:val="0"/>
        <w:spacing w:afterLines="50" w:after="120"/>
        <w:ind w:leftChars="0"/>
        <w:jc w:val="both"/>
        <w:rPr>
          <w:rFonts w:eastAsiaTheme="minorEastAsia"/>
          <w:sz w:val="20"/>
          <w:lang w:eastAsia="zh-CN"/>
        </w:rPr>
      </w:pPr>
      <w:r>
        <w:rPr>
          <w:rFonts w:eastAsiaTheme="minorEastAsia"/>
          <w:sz w:val="20"/>
          <w:lang w:eastAsia="zh-CN"/>
        </w:rPr>
        <w:t xml:space="preserve">Rel-18 </w:t>
      </w:r>
      <w:r w:rsidRPr="005D4E89">
        <w:rPr>
          <w:rFonts w:eastAsiaTheme="minorEastAsia"/>
          <w:sz w:val="20"/>
          <w:lang w:eastAsia="zh-CN"/>
        </w:rPr>
        <w:t>RedCap UEs do not support carrier aggregation or dual connectivity.</w:t>
      </w:r>
    </w:p>
    <w:p w14:paraId="29435E70" w14:textId="10D0C856" w:rsidR="005D4E89" w:rsidRPr="005D4E89" w:rsidRDefault="005D4E89" w:rsidP="005D4E89">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t xml:space="preserve">It is up to RAN2 whether/how to capture the capabilities for </w:t>
      </w:r>
      <w:r w:rsidR="000D28E7">
        <w:rPr>
          <w:rFonts w:eastAsiaTheme="minorEastAsia"/>
          <w:sz w:val="20"/>
          <w:lang w:eastAsia="zh-CN"/>
        </w:rPr>
        <w:t xml:space="preserve">Rel-18 </w:t>
      </w:r>
      <w:r w:rsidRPr="005D4E89">
        <w:rPr>
          <w:rFonts w:eastAsiaTheme="minorEastAsia"/>
          <w:sz w:val="20"/>
          <w:lang w:eastAsia="zh-CN"/>
        </w:rPr>
        <w:t xml:space="preserve">early indication of </w:t>
      </w:r>
      <w:r w:rsidR="000D28E7">
        <w:rPr>
          <w:rFonts w:eastAsiaTheme="minorEastAsia"/>
          <w:sz w:val="20"/>
          <w:lang w:eastAsia="zh-CN"/>
        </w:rPr>
        <w:t xml:space="preserve">Rel-18 </w:t>
      </w:r>
      <w:r w:rsidRPr="005D4E89">
        <w:rPr>
          <w:rFonts w:eastAsiaTheme="minorEastAsia"/>
          <w:sz w:val="20"/>
          <w:lang w:eastAsia="zh-CN"/>
        </w:rPr>
        <w:t>RedCap UE in Msg 3 and Msg A</w:t>
      </w:r>
    </w:p>
    <w:p w14:paraId="54A7F835" w14:textId="7D5F1728" w:rsidR="00A42E2C" w:rsidRDefault="005D4E89" w:rsidP="005D4E89">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t>A UE supporting this FG is not required to support FG 6-1</w:t>
      </w:r>
    </w:p>
    <w:p w14:paraId="6603F59A" w14:textId="77777777" w:rsidR="00562A35" w:rsidRPr="005F4241" w:rsidRDefault="005D4E89" w:rsidP="000A3590">
      <w:pPr>
        <w:pStyle w:val="aff8"/>
        <w:numPr>
          <w:ilvl w:val="1"/>
          <w:numId w:val="28"/>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t xml:space="preserve">Mandatory/Optional: </w:t>
      </w:r>
    </w:p>
    <w:p w14:paraId="70E84AB1" w14:textId="61BFC353" w:rsidR="008C53DB" w:rsidRPr="000A3590" w:rsidRDefault="005D4E89" w:rsidP="00562A35">
      <w:pPr>
        <w:pStyle w:val="aff8"/>
        <w:numPr>
          <w:ilvl w:val="2"/>
          <w:numId w:val="28"/>
        </w:numPr>
        <w:adjustRightInd w:val="0"/>
        <w:snapToGrid w:val="0"/>
        <w:spacing w:afterLines="50" w:after="120"/>
        <w:ind w:leftChars="0"/>
        <w:jc w:val="both"/>
        <w:rPr>
          <w:rFonts w:eastAsiaTheme="minorEastAsia"/>
          <w:sz w:val="20"/>
          <w:lang w:eastAsia="zh-CN"/>
        </w:rPr>
      </w:pPr>
      <w:r w:rsidRPr="000A3590">
        <w:rPr>
          <w:rFonts w:eastAsiaTheme="minorEastAsia"/>
          <w:sz w:val="20"/>
          <w:lang w:eastAsia="zh-CN"/>
        </w:rPr>
        <w:t xml:space="preserve">Optional with capability signalling, </w:t>
      </w:r>
      <w:r w:rsidR="00562A35">
        <w:rPr>
          <w:rFonts w:eastAsiaTheme="minorEastAsia"/>
          <w:sz w:val="20"/>
          <w:lang w:eastAsia="zh-CN"/>
        </w:rPr>
        <w:t xml:space="preserve">Rel-18 </w:t>
      </w:r>
      <w:r w:rsidRPr="000A3590">
        <w:rPr>
          <w:rFonts w:eastAsiaTheme="minorEastAsia"/>
          <w:sz w:val="20"/>
          <w:lang w:eastAsia="zh-CN"/>
        </w:rPr>
        <w:t xml:space="preserve">RedCap UE must indicate </w:t>
      </w:r>
      <w:r w:rsidR="00562A35">
        <w:rPr>
          <w:rFonts w:eastAsiaTheme="minorEastAsia"/>
          <w:sz w:val="20"/>
          <w:lang w:eastAsia="zh-CN"/>
        </w:rPr>
        <w:t>either FG48-1 or FG48-2</w:t>
      </w:r>
      <w:r w:rsidRPr="000A3590">
        <w:rPr>
          <w:rFonts w:eastAsiaTheme="minorEastAsia"/>
          <w:sz w:val="20"/>
          <w:lang w:eastAsia="zh-CN"/>
        </w:rPr>
        <w:t xml:space="preserve"> is supported</w:t>
      </w:r>
    </w:p>
    <w:p w14:paraId="523800C9" w14:textId="0A13EF8D" w:rsidR="008C53DB" w:rsidRDefault="008C53DB" w:rsidP="003F7D86">
      <w:pPr>
        <w:adjustRightInd w:val="0"/>
        <w:snapToGrid w:val="0"/>
        <w:spacing w:afterLines="50" w:after="120"/>
        <w:jc w:val="both"/>
        <w:rPr>
          <w:rFonts w:eastAsia="MS Mincho"/>
          <w:sz w:val="20"/>
        </w:rPr>
      </w:pPr>
    </w:p>
    <w:p w14:paraId="708172FC" w14:textId="0CC80165" w:rsidR="005F4241" w:rsidRPr="0045309F" w:rsidRDefault="005F4241" w:rsidP="005F4241">
      <w:pPr>
        <w:pStyle w:val="aff8"/>
        <w:numPr>
          <w:ilvl w:val="0"/>
          <w:numId w:val="28"/>
        </w:numPr>
        <w:adjustRightInd w:val="0"/>
        <w:snapToGrid w:val="0"/>
        <w:spacing w:afterLines="50" w:after="120"/>
        <w:ind w:leftChars="0"/>
        <w:jc w:val="both"/>
        <w:rPr>
          <w:rFonts w:eastAsia="MS Mincho"/>
          <w:b/>
          <w:sz w:val="20"/>
        </w:rPr>
      </w:pPr>
      <w:r w:rsidRPr="0045309F">
        <w:rPr>
          <w:rFonts w:eastAsia="MS Mincho" w:hint="eastAsia"/>
          <w:b/>
          <w:sz w:val="20"/>
        </w:rPr>
        <w:t>F</w:t>
      </w:r>
      <w:r w:rsidRPr="0045309F">
        <w:rPr>
          <w:rFonts w:eastAsia="MS Mincho"/>
          <w:b/>
          <w:sz w:val="20"/>
        </w:rPr>
        <w:t>G48-</w:t>
      </w:r>
      <w:r w:rsidR="00C2347D">
        <w:rPr>
          <w:rFonts w:eastAsia="MS Mincho"/>
          <w:b/>
          <w:sz w:val="20"/>
        </w:rPr>
        <w:t>2</w:t>
      </w:r>
      <w:r w:rsidRPr="0045309F">
        <w:rPr>
          <w:rFonts w:eastAsia="MS Mincho"/>
          <w:b/>
          <w:sz w:val="20"/>
        </w:rPr>
        <w:t xml:space="preserve">: Rel-18 RedCap UEs capable of </w:t>
      </w:r>
      <w:r w:rsidR="00387239">
        <w:rPr>
          <w:rFonts w:eastAsia="MS Mincho"/>
          <w:b/>
          <w:sz w:val="20"/>
        </w:rPr>
        <w:t xml:space="preserve">BB bandwidth reduction and </w:t>
      </w:r>
      <w:r w:rsidR="009929E3">
        <w:rPr>
          <w:rFonts w:eastAsia="MS Mincho"/>
          <w:b/>
          <w:sz w:val="20"/>
        </w:rPr>
        <w:t xml:space="preserve">peak data reduction (i.e., </w:t>
      </w:r>
      <w:r w:rsidR="009929E3" w:rsidRPr="0045309F">
        <w:rPr>
          <w:rFonts w:eastAsia="MS Mincho"/>
          <w:b/>
          <w:sz w:val="20"/>
        </w:rPr>
        <w:t>“</w:t>
      </w:r>
      <w:r w:rsidR="009929E3">
        <w:rPr>
          <w:rFonts w:eastAsia="MS Mincho"/>
          <w:b/>
          <w:sz w:val="20"/>
        </w:rPr>
        <w:t>BW3/PR3</w:t>
      </w:r>
      <w:r w:rsidR="009929E3" w:rsidRPr="0045309F">
        <w:rPr>
          <w:rFonts w:eastAsia="MS Mincho"/>
          <w:b/>
          <w:sz w:val="20"/>
        </w:rPr>
        <w:t>+ PR1”</w:t>
      </w:r>
      <w:r w:rsidR="009929E3">
        <w:rPr>
          <w:rFonts w:eastAsia="MS Mincho"/>
          <w:b/>
          <w:sz w:val="20"/>
        </w:rPr>
        <w:t>)</w:t>
      </w:r>
    </w:p>
    <w:p w14:paraId="31253325" w14:textId="3E5DFE67" w:rsidR="005F4241" w:rsidRPr="00841DFF" w:rsidRDefault="005F4241" w:rsidP="005F4241">
      <w:pPr>
        <w:pStyle w:val="aff8"/>
        <w:numPr>
          <w:ilvl w:val="1"/>
          <w:numId w:val="28"/>
        </w:numPr>
        <w:adjustRightInd w:val="0"/>
        <w:snapToGrid w:val="0"/>
        <w:spacing w:afterLines="50" w:after="120"/>
        <w:ind w:leftChars="0"/>
        <w:jc w:val="both"/>
        <w:rPr>
          <w:rFonts w:eastAsia="MS Mincho"/>
          <w:b/>
          <w:sz w:val="20"/>
        </w:rPr>
      </w:pPr>
      <w:r w:rsidRPr="0045309F">
        <w:rPr>
          <w:rFonts w:eastAsiaTheme="minorEastAsia" w:hint="eastAsia"/>
          <w:b/>
          <w:sz w:val="20"/>
          <w:lang w:eastAsia="zh-CN"/>
        </w:rPr>
        <w:t>C</w:t>
      </w:r>
      <w:r w:rsidRPr="0045309F">
        <w:rPr>
          <w:rFonts w:eastAsiaTheme="minorEastAsia"/>
          <w:b/>
          <w:sz w:val="20"/>
          <w:lang w:eastAsia="zh-CN"/>
        </w:rPr>
        <w:t>omponnets:</w:t>
      </w:r>
    </w:p>
    <w:p w14:paraId="5477797D" w14:textId="6D861807" w:rsid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Maximum FR1 RedCap UE RF bandwidth is 20 MHz.</w:t>
      </w:r>
    </w:p>
    <w:p w14:paraId="4C54AEDE" w14:textId="67C561D3" w:rsidR="0083121D" w:rsidRPr="00841DFF" w:rsidRDefault="0083121D" w:rsidP="00841DFF">
      <w:pPr>
        <w:pStyle w:val="aff8"/>
        <w:numPr>
          <w:ilvl w:val="2"/>
          <w:numId w:val="32"/>
        </w:numPr>
        <w:adjustRightInd w:val="0"/>
        <w:snapToGrid w:val="0"/>
        <w:spacing w:afterLines="50" w:after="120"/>
        <w:ind w:leftChars="0"/>
        <w:jc w:val="both"/>
        <w:rPr>
          <w:rFonts w:eastAsia="MS Mincho"/>
          <w:sz w:val="20"/>
        </w:rPr>
      </w:pPr>
      <w:r w:rsidRPr="005F4241">
        <w:rPr>
          <w:rFonts w:eastAsiaTheme="minorEastAsia" w:hint="eastAsia"/>
          <w:color w:val="FF0000"/>
          <w:sz w:val="20"/>
          <w:lang w:eastAsia="zh-CN"/>
        </w:rPr>
        <w:t>S</w:t>
      </w:r>
      <w:r w:rsidRPr="005F4241">
        <w:rPr>
          <w:rFonts w:eastAsiaTheme="minorEastAsia"/>
          <w:color w:val="FF0000"/>
          <w:sz w:val="20"/>
          <w:lang w:eastAsia="zh-CN"/>
        </w:rPr>
        <w:t>upport both 15kHz SCS and 30KHz SCS</w:t>
      </w:r>
    </w:p>
    <w:p w14:paraId="7BBD1C1B" w14:textId="2B185EAD" w:rsidR="00F166FF" w:rsidRDefault="00E80FCA" w:rsidP="00841DFF">
      <w:pPr>
        <w:pStyle w:val="aff8"/>
        <w:numPr>
          <w:ilvl w:val="2"/>
          <w:numId w:val="32"/>
        </w:numPr>
        <w:adjustRightInd w:val="0"/>
        <w:snapToGrid w:val="0"/>
        <w:spacing w:afterLines="50" w:after="120"/>
        <w:ind w:leftChars="0"/>
        <w:jc w:val="both"/>
        <w:rPr>
          <w:rFonts w:eastAsia="MS Mincho"/>
          <w:sz w:val="20"/>
        </w:rPr>
      </w:pPr>
      <w:r>
        <w:rPr>
          <w:rFonts w:eastAsiaTheme="minorEastAsia" w:hint="eastAsia"/>
          <w:sz w:val="20"/>
          <w:lang w:eastAsia="zh-CN"/>
        </w:rPr>
        <w:t>U</w:t>
      </w:r>
      <w:r>
        <w:rPr>
          <w:rFonts w:eastAsiaTheme="minorEastAsia"/>
          <w:sz w:val="20"/>
          <w:lang w:eastAsia="zh-CN"/>
        </w:rPr>
        <w:t xml:space="preserve">E baseband </w:t>
      </w:r>
      <w:r w:rsidR="00F37DBA">
        <w:rPr>
          <w:rFonts w:eastAsiaTheme="minorEastAsia"/>
          <w:sz w:val="20"/>
          <w:lang w:eastAsia="zh-CN"/>
        </w:rPr>
        <w:t xml:space="preserve">bandwidth </w:t>
      </w:r>
      <w:r>
        <w:rPr>
          <w:rFonts w:eastAsiaTheme="minorEastAsia"/>
          <w:sz w:val="20"/>
          <w:lang w:eastAsia="zh-CN"/>
        </w:rPr>
        <w:t xml:space="preserve">reduction </w:t>
      </w:r>
    </w:p>
    <w:p w14:paraId="067C8B27" w14:textId="1FB8485F" w:rsidR="00841DFF" w:rsidRPr="00841DFF" w:rsidRDefault="00841DFF" w:rsidP="00F37DBA">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PUSCH, the maximum number of PRBs that the UE can transmit per slot or per hop is 25 PRBs for 15 kHz SCS and 12 PRBs for 30 kHz SCS.</w:t>
      </w:r>
    </w:p>
    <w:p w14:paraId="72F3095E" w14:textId="77777777" w:rsidR="00841DFF" w:rsidRPr="00841DFF" w:rsidRDefault="00841DFF" w:rsidP="00F37DBA">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PDSCH, the maximum number of PRBs that the UE can process per slot is 25 PRBs for 15 kHz SCS and 11 PRBs for 30 kHz SCS.</w:t>
      </w:r>
    </w:p>
    <w:p w14:paraId="3025742F" w14:textId="29D9850E" w:rsidR="000D28E7" w:rsidRPr="00AE6EB9" w:rsidRDefault="000D28E7" w:rsidP="00693597">
      <w:pPr>
        <w:pStyle w:val="aff8"/>
        <w:numPr>
          <w:ilvl w:val="2"/>
          <w:numId w:val="32"/>
        </w:numPr>
        <w:adjustRightInd w:val="0"/>
        <w:snapToGrid w:val="0"/>
        <w:spacing w:afterLines="50" w:after="120"/>
        <w:ind w:leftChars="0"/>
        <w:jc w:val="both"/>
        <w:rPr>
          <w:rFonts w:eastAsia="MS Mincho"/>
          <w:sz w:val="20"/>
        </w:rPr>
      </w:pPr>
      <w:r w:rsidRPr="00AE6EB9">
        <w:rPr>
          <w:rFonts w:eastAsia="MS Mincho"/>
          <w:sz w:val="20"/>
        </w:rPr>
        <w:t>The constraint of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 xml:space="preserve">·f </w:t>
      </w:r>
      <w:r w:rsidRPr="005F4241">
        <w:rPr>
          <w:rFonts w:eastAsia="MS Mincho"/>
          <w:color w:val="FF0000"/>
          <w:sz w:val="20"/>
          <w:highlight w:val="yellow"/>
        </w:rPr>
        <w:t>[</w:t>
      </w:r>
      <w:r w:rsidRPr="005F4241">
        <w:rPr>
          <w:rFonts w:eastAsiaTheme="minorEastAsia" w:hint="eastAsia"/>
          <w:color w:val="FF0000"/>
          <w:sz w:val="20"/>
          <w:highlight w:val="yellow"/>
          <w:lang w:eastAsia="zh-CN"/>
        </w:rPr>
        <w:t>=</w:t>
      </w:r>
      <w:r w:rsidRPr="005F4241">
        <w:rPr>
          <w:rFonts w:eastAsiaTheme="minorEastAsia"/>
          <w:color w:val="FF0000"/>
          <w:sz w:val="20"/>
          <w:highlight w:val="yellow"/>
          <w:lang w:eastAsia="zh-CN"/>
        </w:rPr>
        <w:t>]</w:t>
      </w:r>
      <w:r w:rsidRPr="005F4241">
        <w:rPr>
          <w:rFonts w:eastAsia="MS Mincho"/>
          <w:color w:val="FF0000"/>
          <w:sz w:val="20"/>
        </w:rPr>
        <w:t xml:space="preserve"> </w:t>
      </w:r>
      <w:r w:rsidRPr="00AE6EB9">
        <w:rPr>
          <w:rFonts w:eastAsia="MS Mincho"/>
          <w:sz w:val="20"/>
        </w:rPr>
        <w:t>4 is relaxed to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·f</w:t>
      </w:r>
      <w:r w:rsidRPr="005F4241">
        <w:rPr>
          <w:rFonts w:eastAsia="MS Mincho"/>
          <w:color w:val="FF0000"/>
          <w:sz w:val="20"/>
        </w:rPr>
        <w:t xml:space="preserve"> </w:t>
      </w:r>
      <w:r w:rsidRPr="005F4241">
        <w:rPr>
          <w:rFonts w:eastAsia="MS Mincho"/>
          <w:color w:val="FF0000"/>
          <w:sz w:val="20"/>
          <w:highlight w:val="yellow"/>
        </w:rPr>
        <w:t>[</w:t>
      </w:r>
      <w:r w:rsidRPr="005F4241">
        <w:rPr>
          <w:rFonts w:eastAsiaTheme="minorEastAsia" w:hint="eastAsia"/>
          <w:color w:val="FF0000"/>
          <w:sz w:val="20"/>
          <w:highlight w:val="yellow"/>
          <w:lang w:eastAsia="zh-CN"/>
        </w:rPr>
        <w:t>=</w:t>
      </w:r>
      <w:r w:rsidRPr="005F4241">
        <w:rPr>
          <w:rFonts w:eastAsiaTheme="minorEastAsia"/>
          <w:color w:val="FF0000"/>
          <w:sz w:val="20"/>
          <w:highlight w:val="yellow"/>
          <w:lang w:eastAsia="zh-CN"/>
        </w:rPr>
        <w:t>]</w:t>
      </w:r>
      <w:r w:rsidRPr="00AE6EB9">
        <w:rPr>
          <w:rFonts w:eastAsia="MS Mincho"/>
          <w:sz w:val="20"/>
        </w:rPr>
        <w:t xml:space="preserve"> </w:t>
      </w:r>
      <w:r>
        <w:rPr>
          <w:rFonts w:eastAsia="MS Mincho"/>
          <w:sz w:val="20"/>
        </w:rPr>
        <w:t>3.2</w:t>
      </w:r>
      <w:r w:rsidRPr="00AE6EB9">
        <w:rPr>
          <w:rFonts w:eastAsia="MS Mincho"/>
          <w:sz w:val="20"/>
        </w:rPr>
        <w:t>.</w:t>
      </w:r>
    </w:p>
    <w:p w14:paraId="5CF1B15B" w14:textId="77777777" w:rsidR="00841DFF" w:rsidRP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Rel-17 early indication of Msg1, MsgA and Msg3 for random access</w:t>
      </w:r>
    </w:p>
    <w:p w14:paraId="5EC35EE4" w14:textId="77777777" w:rsidR="00841DFF" w:rsidRP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Rel-17 configuration of separate initial UL BWP for RedCap UEs</w:t>
      </w:r>
    </w:p>
    <w:p w14:paraId="081C4472" w14:textId="77777777" w:rsidR="00841DFF" w:rsidRPr="00841DFF" w:rsidRDefault="00841DFF" w:rsidP="00700D2E">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It includes the configuration(s) needed for RedCap UE to perform random access</w:t>
      </w:r>
    </w:p>
    <w:p w14:paraId="3F7A874E" w14:textId="77777777" w:rsidR="00841DFF" w:rsidRPr="00841DFF" w:rsidRDefault="00841DFF" w:rsidP="00700D2E">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Enabling/disabling of frequency hopping for common PUCCH resources</w:t>
      </w:r>
    </w:p>
    <w:p w14:paraId="5AA59686" w14:textId="77777777" w:rsidR="00841DFF" w:rsidRP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Rel-17 configuration of separate initial DL BWP for RedCap UEs</w:t>
      </w:r>
    </w:p>
    <w:p w14:paraId="1D8C6EB2" w14:textId="77777777" w:rsidR="00841DFF" w:rsidRPr="00841DFF" w:rsidRDefault="00841DFF" w:rsidP="00693597">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It includes CSS/CORESET for random access</w:t>
      </w:r>
    </w:p>
    <w:p w14:paraId="2F7F583D" w14:textId="77777777" w:rsidR="00841DFF" w:rsidRPr="00841DFF" w:rsidRDefault="00841DFF" w:rsidP="00693597">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separate initial DL BWP used for paging, CD-SSB is included</w:t>
      </w:r>
    </w:p>
    <w:p w14:paraId="4368F121" w14:textId="77777777" w:rsidR="00841DFF" w:rsidRPr="00841DFF" w:rsidRDefault="00841DFF" w:rsidP="00693597">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separate initial DL BWP only used for RACH, SSB may or may not be included</w:t>
      </w:r>
    </w:p>
    <w:p w14:paraId="2BF75814" w14:textId="77777777" w:rsidR="00841DFF" w:rsidRPr="00841DFF" w:rsidRDefault="00841DFF" w:rsidP="00693597">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separate initial DL BWP used in connected mode as BWP#0 configuration option 1, CD-SSB is included</w:t>
      </w:r>
    </w:p>
    <w:p w14:paraId="4AFACFFB" w14:textId="77777777" w:rsidR="00841DFF" w:rsidRP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1 UE-specific RRC configured DL BWP per carrier</w:t>
      </w:r>
    </w:p>
    <w:p w14:paraId="1309AC6C" w14:textId="77777777" w:rsidR="00841DFF" w:rsidRP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1 UE-specific RRC configured UL BWP per carrier</w:t>
      </w:r>
    </w:p>
    <w:p w14:paraId="752875B6" w14:textId="77777777" w:rsidR="00841DFF" w:rsidRP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RRC reconfiguration of any parameters related to BWP</w:t>
      </w:r>
    </w:p>
    <w:p w14:paraId="2C38B616" w14:textId="77777777" w:rsidR="00841DFF" w:rsidRP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UE-specific RRC configured DL BWP with CD-SSB or NCD-SSB</w:t>
      </w:r>
    </w:p>
    <w:p w14:paraId="36F57EC6" w14:textId="3C18734E" w:rsidR="00841DFF" w:rsidRDefault="00841DFF" w:rsidP="00841DFF">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NCD-SSB based measurements in RRC-configured DL BWP</w:t>
      </w:r>
    </w:p>
    <w:p w14:paraId="4BB30EE8" w14:textId="77777777" w:rsidR="00285C23" w:rsidRPr="00FA764A" w:rsidRDefault="00285C23" w:rsidP="00285C23">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Prerequisite feature groups: NA</w:t>
      </w:r>
    </w:p>
    <w:p w14:paraId="2F4FAA88" w14:textId="77777777" w:rsidR="00285C23" w:rsidRPr="00FA764A" w:rsidRDefault="00285C23" w:rsidP="00285C23">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T</w:t>
      </w:r>
      <w:r w:rsidRPr="00FA764A">
        <w:rPr>
          <w:rFonts w:eastAsiaTheme="minorEastAsia"/>
          <w:b/>
          <w:sz w:val="20"/>
          <w:lang w:eastAsia="zh-CN"/>
        </w:rPr>
        <w:t>ype: Per UE</w:t>
      </w:r>
    </w:p>
    <w:p w14:paraId="1E4DEB7D" w14:textId="77777777" w:rsidR="00285C23" w:rsidRPr="00FA764A" w:rsidRDefault="00285C23" w:rsidP="00285C23">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FDD/TDD differentiation: No</w:t>
      </w:r>
    </w:p>
    <w:p w14:paraId="2E4FEA36" w14:textId="77777777" w:rsidR="00285C23" w:rsidRPr="00FA764A" w:rsidRDefault="00285C23" w:rsidP="00285C23">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Yes, FR1 only</w:t>
      </w:r>
    </w:p>
    <w:p w14:paraId="4AD8DE40" w14:textId="77777777" w:rsidR="00285C23" w:rsidRPr="00FA764A" w:rsidRDefault="00285C23" w:rsidP="00285C23">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N</w:t>
      </w:r>
      <w:r w:rsidRPr="00FA764A">
        <w:rPr>
          <w:rFonts w:eastAsiaTheme="minorEastAsia"/>
          <w:b/>
          <w:sz w:val="20"/>
          <w:lang w:eastAsia="zh-CN"/>
        </w:rPr>
        <w:t xml:space="preserve">ote: </w:t>
      </w:r>
      <w:r>
        <w:rPr>
          <w:rFonts w:eastAsiaTheme="minorEastAsia"/>
          <w:b/>
          <w:sz w:val="20"/>
          <w:lang w:eastAsia="zh-CN"/>
        </w:rPr>
        <w:t xml:space="preserve">Similar as for Rel-17 RedCap, following can be added in the Rel-18 RedCap Note Column. </w:t>
      </w:r>
    </w:p>
    <w:p w14:paraId="7CD325C6" w14:textId="77777777" w:rsidR="00285C23" w:rsidRPr="005D4E89" w:rsidRDefault="00285C23" w:rsidP="00285C23">
      <w:pPr>
        <w:pStyle w:val="aff8"/>
        <w:numPr>
          <w:ilvl w:val="2"/>
          <w:numId w:val="28"/>
        </w:numPr>
        <w:adjustRightInd w:val="0"/>
        <w:snapToGrid w:val="0"/>
        <w:spacing w:afterLines="50" w:after="120"/>
        <w:ind w:leftChars="0"/>
        <w:jc w:val="both"/>
        <w:rPr>
          <w:rFonts w:eastAsiaTheme="minorEastAsia"/>
          <w:sz w:val="20"/>
          <w:lang w:eastAsia="zh-CN"/>
        </w:rPr>
      </w:pPr>
      <w:r>
        <w:rPr>
          <w:rFonts w:eastAsiaTheme="minorEastAsia"/>
          <w:sz w:val="20"/>
          <w:lang w:eastAsia="zh-CN"/>
        </w:rPr>
        <w:t xml:space="preserve">Rel-18 </w:t>
      </w:r>
      <w:r w:rsidRPr="005D4E89">
        <w:rPr>
          <w:rFonts w:eastAsiaTheme="minorEastAsia"/>
          <w:sz w:val="20"/>
          <w:lang w:eastAsia="zh-CN"/>
        </w:rPr>
        <w:t>RedCap UEs do not support carrier aggregation or dual connectivity.</w:t>
      </w:r>
    </w:p>
    <w:p w14:paraId="4B5D05AE" w14:textId="77777777" w:rsidR="00285C23" w:rsidRPr="005D4E89" w:rsidRDefault="00285C23" w:rsidP="00285C23">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lastRenderedPageBreak/>
        <w:t xml:space="preserve">It is up to RAN2 whether/how to capture the capabilities for </w:t>
      </w:r>
      <w:r>
        <w:rPr>
          <w:rFonts w:eastAsiaTheme="minorEastAsia"/>
          <w:sz w:val="20"/>
          <w:lang w:eastAsia="zh-CN"/>
        </w:rPr>
        <w:t xml:space="preserve">Rel-18 </w:t>
      </w:r>
      <w:r w:rsidRPr="005D4E89">
        <w:rPr>
          <w:rFonts w:eastAsiaTheme="minorEastAsia"/>
          <w:sz w:val="20"/>
          <w:lang w:eastAsia="zh-CN"/>
        </w:rPr>
        <w:t xml:space="preserve">early indication of </w:t>
      </w:r>
      <w:r>
        <w:rPr>
          <w:rFonts w:eastAsiaTheme="minorEastAsia"/>
          <w:sz w:val="20"/>
          <w:lang w:eastAsia="zh-CN"/>
        </w:rPr>
        <w:t xml:space="preserve">Rel-18 </w:t>
      </w:r>
      <w:r w:rsidRPr="005D4E89">
        <w:rPr>
          <w:rFonts w:eastAsiaTheme="minorEastAsia"/>
          <w:sz w:val="20"/>
          <w:lang w:eastAsia="zh-CN"/>
        </w:rPr>
        <w:t>RedCap UE in Msg 3 and Msg A</w:t>
      </w:r>
    </w:p>
    <w:p w14:paraId="4AAFBBA7" w14:textId="77777777" w:rsidR="00285C23" w:rsidRDefault="00285C23" w:rsidP="00285C23">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t>A UE supporting this FG is not required to support FG 6-1</w:t>
      </w:r>
    </w:p>
    <w:p w14:paraId="7D062194" w14:textId="77777777" w:rsidR="00285C23" w:rsidRPr="005F4241" w:rsidRDefault="00285C23" w:rsidP="00285C23">
      <w:pPr>
        <w:pStyle w:val="aff8"/>
        <w:numPr>
          <w:ilvl w:val="1"/>
          <w:numId w:val="28"/>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t xml:space="preserve">Mandatory/Optional: </w:t>
      </w:r>
    </w:p>
    <w:p w14:paraId="6F43135D" w14:textId="77777777" w:rsidR="00285C23" w:rsidRPr="000A3590" w:rsidRDefault="00285C23" w:rsidP="00285C23">
      <w:pPr>
        <w:pStyle w:val="aff8"/>
        <w:numPr>
          <w:ilvl w:val="2"/>
          <w:numId w:val="28"/>
        </w:numPr>
        <w:adjustRightInd w:val="0"/>
        <w:snapToGrid w:val="0"/>
        <w:spacing w:afterLines="50" w:after="120"/>
        <w:ind w:leftChars="0"/>
        <w:jc w:val="both"/>
        <w:rPr>
          <w:rFonts w:eastAsiaTheme="minorEastAsia"/>
          <w:sz w:val="20"/>
          <w:lang w:eastAsia="zh-CN"/>
        </w:rPr>
      </w:pPr>
      <w:r w:rsidRPr="000A3590">
        <w:rPr>
          <w:rFonts w:eastAsiaTheme="minorEastAsia"/>
          <w:sz w:val="20"/>
          <w:lang w:eastAsia="zh-CN"/>
        </w:rPr>
        <w:t xml:space="preserve">Optional with capability signalling, </w:t>
      </w:r>
      <w:r>
        <w:rPr>
          <w:rFonts w:eastAsiaTheme="minorEastAsia"/>
          <w:sz w:val="20"/>
          <w:lang w:eastAsia="zh-CN"/>
        </w:rPr>
        <w:t xml:space="preserve">Rel-18 </w:t>
      </w:r>
      <w:r w:rsidRPr="000A3590">
        <w:rPr>
          <w:rFonts w:eastAsiaTheme="minorEastAsia"/>
          <w:sz w:val="20"/>
          <w:lang w:eastAsia="zh-CN"/>
        </w:rPr>
        <w:t xml:space="preserve">RedCap UE must indicate </w:t>
      </w:r>
      <w:r>
        <w:rPr>
          <w:rFonts w:eastAsiaTheme="minorEastAsia"/>
          <w:sz w:val="20"/>
          <w:lang w:eastAsia="zh-CN"/>
        </w:rPr>
        <w:t>either FG48-1 or FG48-2</w:t>
      </w:r>
      <w:r w:rsidRPr="000A3590">
        <w:rPr>
          <w:rFonts w:eastAsiaTheme="minorEastAsia"/>
          <w:sz w:val="20"/>
          <w:lang w:eastAsia="zh-CN"/>
        </w:rPr>
        <w:t xml:space="preserve"> is supported</w:t>
      </w:r>
    </w:p>
    <w:p w14:paraId="6BC16D55" w14:textId="7CE66ED0" w:rsidR="006376DA" w:rsidRDefault="006376DA" w:rsidP="009F142F">
      <w:pPr>
        <w:pStyle w:val="aff0"/>
      </w:pPr>
    </w:p>
    <w:p w14:paraId="496CBCF4" w14:textId="7F9A8D88" w:rsidR="00E34F3D" w:rsidRDefault="00E34F3D" w:rsidP="00707F71">
      <w:pPr>
        <w:pStyle w:val="aff8"/>
        <w:numPr>
          <w:ilvl w:val="0"/>
          <w:numId w:val="28"/>
        </w:numPr>
        <w:adjustRightInd w:val="0"/>
        <w:snapToGrid w:val="0"/>
        <w:spacing w:afterLines="50" w:after="120"/>
        <w:ind w:leftChars="0"/>
        <w:jc w:val="both"/>
        <w:rPr>
          <w:rFonts w:eastAsia="MS Mincho"/>
          <w:b/>
          <w:sz w:val="20"/>
        </w:rPr>
      </w:pPr>
      <w:bookmarkStart w:id="8" w:name="_Hlk134457730"/>
      <w:bookmarkStart w:id="9" w:name="_Hlk134458025"/>
      <w:r w:rsidRPr="00707F71">
        <w:rPr>
          <w:rFonts w:eastAsia="MS Mincho"/>
          <w:b/>
          <w:sz w:val="20"/>
        </w:rPr>
        <w:t xml:space="preserve">Half-duplex FDD operation type A </w:t>
      </w:r>
      <w:bookmarkEnd w:id="8"/>
      <w:r w:rsidRPr="00707F71">
        <w:rPr>
          <w:rFonts w:eastAsia="MS Mincho"/>
          <w:b/>
          <w:sz w:val="20"/>
        </w:rPr>
        <w:t>for RedCap UE</w:t>
      </w:r>
      <w:bookmarkEnd w:id="9"/>
    </w:p>
    <w:p w14:paraId="67349BE1" w14:textId="20A51FF5" w:rsidR="006A6B7E" w:rsidRDefault="00487200" w:rsidP="006A6B7E">
      <w:pPr>
        <w:adjustRightInd w:val="0"/>
        <w:snapToGrid w:val="0"/>
        <w:spacing w:afterLines="50" w:after="120"/>
        <w:jc w:val="both"/>
        <w:rPr>
          <w:rFonts w:eastAsiaTheme="minorEastAsia"/>
          <w:sz w:val="20"/>
          <w:lang w:eastAsia="zh-CN"/>
        </w:rPr>
      </w:pPr>
      <w:r w:rsidRPr="00487200">
        <w:rPr>
          <w:rFonts w:eastAsiaTheme="minorEastAsia" w:hint="eastAsia"/>
          <w:sz w:val="20"/>
          <w:lang w:eastAsia="zh-CN"/>
        </w:rPr>
        <w:t>R</w:t>
      </w:r>
      <w:r w:rsidRPr="00487200">
        <w:rPr>
          <w:rFonts w:eastAsiaTheme="minorEastAsia"/>
          <w:sz w:val="20"/>
          <w:lang w:eastAsia="zh-CN"/>
        </w:rPr>
        <w:t>el-17 RedC</w:t>
      </w:r>
      <w:r>
        <w:rPr>
          <w:rFonts w:eastAsiaTheme="minorEastAsia"/>
          <w:sz w:val="20"/>
          <w:lang w:eastAsia="zh-CN"/>
        </w:rPr>
        <w:t>a</w:t>
      </w:r>
      <w:r w:rsidRPr="00487200">
        <w:rPr>
          <w:rFonts w:eastAsiaTheme="minorEastAsia"/>
          <w:sz w:val="20"/>
          <w:lang w:eastAsia="zh-CN"/>
        </w:rPr>
        <w:t xml:space="preserve">p </w:t>
      </w:r>
      <w:r>
        <w:rPr>
          <w:rFonts w:eastAsiaTheme="minorEastAsia"/>
          <w:sz w:val="20"/>
          <w:lang w:eastAsia="zh-CN"/>
        </w:rPr>
        <w:t xml:space="preserve">UE can optionally support </w:t>
      </w:r>
      <w:bookmarkStart w:id="10" w:name="_Hlk134457777"/>
      <w:r w:rsidRPr="00487200">
        <w:rPr>
          <w:rFonts w:eastAsiaTheme="minorEastAsia"/>
          <w:sz w:val="20"/>
          <w:lang w:eastAsia="zh-CN"/>
        </w:rPr>
        <w:t>Half-duplex FDD operation type A</w:t>
      </w:r>
      <w:bookmarkEnd w:id="10"/>
      <w:r>
        <w:rPr>
          <w:rFonts w:eastAsiaTheme="minorEastAsia"/>
          <w:sz w:val="20"/>
          <w:lang w:eastAsia="zh-CN"/>
        </w:rPr>
        <w:t xml:space="preserve">, i.e., FG28-3, it makes sense that Rel-18 RedCap UE can also optionally support the </w:t>
      </w:r>
      <w:r w:rsidRPr="00487200">
        <w:rPr>
          <w:rFonts w:eastAsiaTheme="minorEastAsia"/>
          <w:sz w:val="20"/>
          <w:lang w:eastAsia="zh-CN"/>
        </w:rPr>
        <w:t>Half-duplex FDD operation type A</w:t>
      </w:r>
      <w:r>
        <w:rPr>
          <w:rFonts w:eastAsiaTheme="minorEastAsia"/>
          <w:sz w:val="20"/>
          <w:lang w:eastAsia="zh-CN"/>
        </w:rPr>
        <w:t xml:space="preserve">. Considering the </w:t>
      </w:r>
      <w:r w:rsidRPr="00487200">
        <w:rPr>
          <w:rFonts w:eastAsiaTheme="minorEastAsia"/>
          <w:sz w:val="20"/>
          <w:lang w:eastAsia="zh-CN"/>
        </w:rPr>
        <w:t>Prerequisite feature group</w:t>
      </w:r>
      <w:r>
        <w:rPr>
          <w:rFonts w:eastAsiaTheme="minorEastAsia"/>
          <w:sz w:val="20"/>
          <w:lang w:eastAsia="zh-CN"/>
        </w:rPr>
        <w:t xml:space="preserve"> for indicating FG28-3 is FG28-1 that is the support of </w:t>
      </w:r>
      <w:r>
        <w:rPr>
          <w:rFonts w:eastAsiaTheme="minorEastAsia" w:hint="eastAsia"/>
          <w:sz w:val="20"/>
          <w:lang w:eastAsia="zh-CN"/>
        </w:rPr>
        <w:t>Rel</w:t>
      </w:r>
      <w:r>
        <w:rPr>
          <w:rFonts w:eastAsiaTheme="minorEastAsia"/>
          <w:sz w:val="20"/>
          <w:lang w:eastAsia="zh-CN"/>
        </w:rPr>
        <w:t xml:space="preserve">-17 </w:t>
      </w:r>
      <w:r>
        <w:rPr>
          <w:rFonts w:eastAsiaTheme="minorEastAsia" w:hint="eastAsia"/>
          <w:sz w:val="20"/>
          <w:lang w:eastAsia="zh-CN"/>
        </w:rPr>
        <w:t>RedCap</w:t>
      </w:r>
      <w:r>
        <w:rPr>
          <w:rFonts w:eastAsiaTheme="minorEastAsia"/>
          <w:sz w:val="20"/>
          <w:lang w:eastAsia="zh-CN"/>
        </w:rPr>
        <w:t xml:space="preserve"> </w:t>
      </w:r>
      <w:r>
        <w:rPr>
          <w:rFonts w:eastAsiaTheme="minorEastAsia" w:hint="eastAsia"/>
          <w:sz w:val="20"/>
          <w:lang w:eastAsia="zh-CN"/>
        </w:rPr>
        <w:t>UEs</w:t>
      </w:r>
      <w:r>
        <w:rPr>
          <w:rFonts w:eastAsiaTheme="minorEastAsia"/>
          <w:sz w:val="20"/>
          <w:lang w:eastAsia="zh-CN"/>
        </w:rPr>
        <w:t xml:space="preserve"> which should not be supported for Rel-18 RedCap UEs for cost reduction, </w:t>
      </w:r>
      <w:r w:rsidR="00636AD4">
        <w:rPr>
          <w:rFonts w:eastAsiaTheme="minorEastAsia"/>
          <w:sz w:val="20"/>
          <w:lang w:eastAsia="zh-CN"/>
        </w:rPr>
        <w:t xml:space="preserve">following </w:t>
      </w:r>
      <w:r>
        <w:rPr>
          <w:rFonts w:eastAsiaTheme="minorEastAsia"/>
          <w:sz w:val="20"/>
          <w:lang w:eastAsia="zh-CN"/>
        </w:rPr>
        <w:t xml:space="preserve">a separate FG48-3 </w:t>
      </w:r>
      <w:r w:rsidR="00636AD4">
        <w:rPr>
          <w:rFonts w:eastAsiaTheme="minorEastAsia"/>
          <w:sz w:val="20"/>
          <w:lang w:eastAsia="zh-CN"/>
        </w:rPr>
        <w:t>is introduced</w:t>
      </w:r>
      <w:r w:rsidR="00EE538D">
        <w:rPr>
          <w:rFonts w:eastAsiaTheme="minorEastAsia"/>
          <w:sz w:val="20"/>
          <w:lang w:eastAsia="zh-CN"/>
        </w:rPr>
        <w:t>.</w:t>
      </w:r>
    </w:p>
    <w:p w14:paraId="13D428AF" w14:textId="75A4C4FB" w:rsidR="00636AD4" w:rsidRDefault="00EE538D" w:rsidP="00EE538D">
      <w:pPr>
        <w:adjustRightInd w:val="0"/>
        <w:snapToGrid w:val="0"/>
        <w:spacing w:afterLines="50" w:after="120"/>
        <w:jc w:val="both"/>
        <w:rPr>
          <w:rFonts w:eastAsia="MS Mincho"/>
          <w:b/>
          <w:sz w:val="20"/>
        </w:rPr>
      </w:pPr>
      <w:r w:rsidRPr="00EE538D">
        <w:rPr>
          <w:rFonts w:eastAsiaTheme="minorEastAsia" w:hint="eastAsia"/>
          <w:b/>
          <w:sz w:val="20"/>
          <w:lang w:eastAsia="zh-CN"/>
        </w:rPr>
        <w:t>P</w:t>
      </w:r>
      <w:r w:rsidRPr="00EE538D">
        <w:rPr>
          <w:rFonts w:eastAsiaTheme="minorEastAsia"/>
          <w:b/>
          <w:sz w:val="20"/>
          <w:lang w:eastAsia="zh-CN"/>
        </w:rPr>
        <w:t>roposal 2:</w:t>
      </w:r>
      <w:r>
        <w:rPr>
          <w:rFonts w:eastAsiaTheme="minorEastAsia"/>
          <w:b/>
          <w:sz w:val="20"/>
          <w:lang w:eastAsia="zh-CN"/>
        </w:rPr>
        <w:t xml:space="preserve"> </w:t>
      </w:r>
      <w:r w:rsidR="00636AD4" w:rsidRPr="0045309F">
        <w:rPr>
          <w:rFonts w:eastAsia="MS Mincho" w:hint="eastAsia"/>
          <w:b/>
          <w:sz w:val="20"/>
        </w:rPr>
        <w:t>F</w:t>
      </w:r>
      <w:r w:rsidR="00636AD4" w:rsidRPr="0045309F">
        <w:rPr>
          <w:rFonts w:eastAsia="MS Mincho"/>
          <w:b/>
          <w:sz w:val="20"/>
        </w:rPr>
        <w:t>G48-</w:t>
      </w:r>
      <w:r w:rsidR="00636AD4">
        <w:rPr>
          <w:rFonts w:eastAsia="MS Mincho"/>
          <w:b/>
          <w:sz w:val="20"/>
        </w:rPr>
        <w:t>3</w:t>
      </w:r>
      <w:r>
        <w:rPr>
          <w:rFonts w:eastAsia="MS Mincho"/>
          <w:b/>
          <w:sz w:val="20"/>
        </w:rPr>
        <w:t xml:space="preserve"> </w:t>
      </w:r>
      <w:r w:rsidR="00636AD4" w:rsidRPr="00636AD4">
        <w:rPr>
          <w:rFonts w:eastAsia="MS Mincho"/>
          <w:b/>
          <w:sz w:val="20"/>
        </w:rPr>
        <w:t xml:space="preserve">Half-duplex FDD operation type A for RedCap UE </w:t>
      </w:r>
      <w:r>
        <w:rPr>
          <w:rFonts w:eastAsia="MS Mincho"/>
          <w:b/>
          <w:sz w:val="20"/>
        </w:rPr>
        <w:t>is introduced for Rel-18 RedCap UEs.</w:t>
      </w:r>
    </w:p>
    <w:p w14:paraId="1261163D" w14:textId="02950C13" w:rsidR="00636AD4" w:rsidRDefault="00636AD4" w:rsidP="00636AD4">
      <w:pPr>
        <w:pStyle w:val="aff8"/>
        <w:numPr>
          <w:ilvl w:val="1"/>
          <w:numId w:val="28"/>
        </w:numPr>
        <w:adjustRightInd w:val="0"/>
        <w:snapToGrid w:val="0"/>
        <w:spacing w:afterLines="50" w:after="120"/>
        <w:ind w:leftChars="0"/>
        <w:jc w:val="both"/>
        <w:rPr>
          <w:rFonts w:eastAsia="MS Mincho"/>
          <w:b/>
          <w:sz w:val="20"/>
        </w:rPr>
      </w:pPr>
      <w:r>
        <w:rPr>
          <w:rFonts w:eastAsiaTheme="minorEastAsia" w:hint="eastAsia"/>
          <w:b/>
          <w:sz w:val="20"/>
          <w:lang w:eastAsia="zh-CN"/>
        </w:rPr>
        <w:t>C</w:t>
      </w:r>
      <w:r>
        <w:rPr>
          <w:rFonts w:eastAsiaTheme="minorEastAsia"/>
          <w:b/>
          <w:sz w:val="20"/>
          <w:lang w:eastAsia="zh-CN"/>
        </w:rPr>
        <w:t xml:space="preserve">omponent: </w:t>
      </w:r>
      <w:r w:rsidRPr="00636AD4">
        <w:rPr>
          <w:rFonts w:eastAsiaTheme="minorEastAsia"/>
          <w:b/>
          <w:sz w:val="20"/>
          <w:lang w:eastAsia="zh-CN"/>
        </w:rPr>
        <w:t>Half-duplex FDD operation (instead of full-duplex FDD operation) type A for RedCap UE</w:t>
      </w:r>
      <w:r w:rsidRPr="00636AD4">
        <w:rPr>
          <w:rFonts w:eastAsia="MS Mincho"/>
          <w:b/>
          <w:sz w:val="20"/>
        </w:rPr>
        <w:t xml:space="preserve"> </w:t>
      </w:r>
      <w:r>
        <w:rPr>
          <w:rFonts w:eastAsia="MS Mincho"/>
          <w:b/>
          <w:sz w:val="20"/>
        </w:rPr>
        <w:t>with/without</w:t>
      </w:r>
      <w:r w:rsidRPr="0045309F">
        <w:rPr>
          <w:rFonts w:eastAsia="MS Mincho"/>
          <w:b/>
          <w:sz w:val="20"/>
        </w:rPr>
        <w:t xml:space="preserve"> </w:t>
      </w:r>
      <w:r>
        <w:rPr>
          <w:rFonts w:eastAsia="MS Mincho"/>
          <w:b/>
          <w:sz w:val="20"/>
        </w:rPr>
        <w:t>BB bandwidth reduction</w:t>
      </w:r>
    </w:p>
    <w:p w14:paraId="26654338" w14:textId="4A8CB0A2" w:rsidR="00636AD4" w:rsidRPr="00636AD4" w:rsidRDefault="00636AD4" w:rsidP="00636AD4">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Prerequisite feature groups: NA</w:t>
      </w:r>
    </w:p>
    <w:p w14:paraId="15D07065" w14:textId="18D7AB5A" w:rsidR="00636AD4" w:rsidRPr="00636AD4" w:rsidRDefault="00636AD4" w:rsidP="00636AD4">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 xml:space="preserve">Type: Per </w:t>
      </w:r>
      <w:r>
        <w:rPr>
          <w:rFonts w:eastAsia="MS Mincho"/>
          <w:b/>
          <w:sz w:val="20"/>
        </w:rPr>
        <w:t>band</w:t>
      </w:r>
    </w:p>
    <w:p w14:paraId="78749D3E" w14:textId="77777777" w:rsidR="00636AD4" w:rsidRPr="00636AD4" w:rsidRDefault="00636AD4" w:rsidP="00636AD4">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Need of FDD/TDD differentiation: No</w:t>
      </w:r>
    </w:p>
    <w:p w14:paraId="2CC14976" w14:textId="24D54BBA" w:rsidR="00636AD4" w:rsidRPr="00636AD4" w:rsidRDefault="00636AD4" w:rsidP="00636AD4">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Need of FR1/FR2 differentiation: FR1 only</w:t>
      </w:r>
    </w:p>
    <w:p w14:paraId="0E2C0A1D" w14:textId="6DBFBE21" w:rsidR="00636AD4" w:rsidRPr="00636AD4" w:rsidRDefault="00636AD4" w:rsidP="00636AD4">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Mandatory/Optional: Optional with capability signaling</w:t>
      </w:r>
    </w:p>
    <w:p w14:paraId="08982FCD" w14:textId="77777777" w:rsidR="00307441" w:rsidRPr="00E34F3D" w:rsidRDefault="00307441" w:rsidP="009F142F">
      <w:pPr>
        <w:pStyle w:val="aff0"/>
      </w:pPr>
    </w:p>
    <w:p w14:paraId="7C153A0F" w14:textId="79FA2CA3" w:rsidR="007D1C2A" w:rsidRPr="00707F71" w:rsidRDefault="0023090D" w:rsidP="00707F71">
      <w:pPr>
        <w:pStyle w:val="aff8"/>
        <w:numPr>
          <w:ilvl w:val="0"/>
          <w:numId w:val="28"/>
        </w:numPr>
        <w:adjustRightInd w:val="0"/>
        <w:snapToGrid w:val="0"/>
        <w:spacing w:afterLines="50" w:after="120"/>
        <w:ind w:leftChars="0"/>
        <w:jc w:val="both"/>
        <w:rPr>
          <w:rFonts w:eastAsia="MS Mincho"/>
          <w:b/>
          <w:sz w:val="20"/>
        </w:rPr>
      </w:pPr>
      <w:r w:rsidRPr="00707F71">
        <w:rPr>
          <w:rFonts w:eastAsia="MS Mincho"/>
          <w:b/>
          <w:sz w:val="20"/>
        </w:rPr>
        <w:t>Supported m</w:t>
      </w:r>
      <w:r w:rsidR="00E34F3D" w:rsidRPr="00707F71">
        <w:rPr>
          <w:rFonts w:eastAsia="MS Mincho"/>
          <w:b/>
          <w:sz w:val="20"/>
        </w:rPr>
        <w:t>aximum modulation order</w:t>
      </w:r>
      <w:r w:rsidR="00E160F7">
        <w:rPr>
          <w:rFonts w:eastAsia="MS Mincho"/>
          <w:b/>
          <w:sz w:val="20"/>
        </w:rPr>
        <w:t xml:space="preserve"> and </w:t>
      </w:r>
      <w:r w:rsidR="00E160F7" w:rsidRPr="00707F71">
        <w:rPr>
          <w:rFonts w:eastAsia="MS Mincho"/>
          <w:b/>
          <w:sz w:val="20"/>
        </w:rPr>
        <w:t>maximum number of MIMO layers</w:t>
      </w:r>
    </w:p>
    <w:p w14:paraId="77BD5D44" w14:textId="77777777" w:rsidR="00176C98" w:rsidRPr="00176C98" w:rsidRDefault="00176C98" w:rsidP="00176C98">
      <w:pPr>
        <w:adjustRightInd w:val="0"/>
        <w:snapToGrid w:val="0"/>
        <w:spacing w:afterLines="50" w:after="120"/>
        <w:jc w:val="both"/>
        <w:rPr>
          <w:rFonts w:eastAsiaTheme="minorEastAsia"/>
          <w:sz w:val="20"/>
          <w:lang w:eastAsia="zh-CN"/>
        </w:rPr>
      </w:pPr>
      <w:r w:rsidRPr="00176C98">
        <w:rPr>
          <w:rFonts w:eastAsiaTheme="minorEastAsia"/>
          <w:sz w:val="20"/>
          <w:lang w:eastAsia="zh-CN"/>
        </w:rPr>
        <w:t>There was a big discussion in the last meeting on the interpretation of the RAN#99 agreement on peak data rate i.e., whether the 10Mbps is the minimum peak data rate or fixed peak data rate for following:</w:t>
      </w:r>
    </w:p>
    <w:p w14:paraId="61624BEC" w14:textId="36AFFA5B" w:rsidR="00176C98" w:rsidRPr="00176C98" w:rsidRDefault="00176C98" w:rsidP="00176C98">
      <w:pPr>
        <w:adjustRightInd w:val="0"/>
        <w:snapToGrid w:val="0"/>
        <w:spacing w:afterLines="50" w:after="120"/>
        <w:jc w:val="both"/>
        <w:rPr>
          <w:rFonts w:eastAsiaTheme="minorEastAsia"/>
          <w:sz w:val="20"/>
          <w:lang w:eastAsia="zh-CN"/>
        </w:rPr>
      </w:pPr>
      <w:r w:rsidRPr="00176C98">
        <w:rPr>
          <w:rFonts w:eastAsiaTheme="minorEastAsia"/>
          <w:sz w:val="20"/>
          <w:lang w:eastAsia="zh-CN"/>
        </w:rPr>
        <w:t>Rel-18 eRedCap UE capable of 20MHz + PR1 and Rel-18 eRedCap UE capable of BW3/PR3 + PR1 are designed/targeted to same peak data rate, i.e., 10Mbps.</w:t>
      </w:r>
    </w:p>
    <w:p w14:paraId="4235CF60" w14:textId="7786EB3A" w:rsidR="00176C98" w:rsidRDefault="00F84660" w:rsidP="00176C98">
      <w:pPr>
        <w:jc w:val="both"/>
        <w:rPr>
          <w:rFonts w:eastAsiaTheme="minorEastAsia"/>
          <w:sz w:val="20"/>
          <w:lang w:eastAsia="zh-CN"/>
        </w:rPr>
      </w:pPr>
      <w:r>
        <w:rPr>
          <w:rFonts w:eastAsiaTheme="minorEastAsia"/>
          <w:sz w:val="20"/>
          <w:lang w:eastAsia="zh-CN"/>
        </w:rPr>
        <w:t xml:space="preserve">From Table </w:t>
      </w:r>
      <w:r w:rsidR="008215C2">
        <w:rPr>
          <w:rFonts w:eastAsiaTheme="minorEastAsia"/>
          <w:sz w:val="20"/>
          <w:lang w:eastAsia="zh-CN"/>
        </w:rPr>
        <w:t xml:space="preserve">1, Table 2 and Table 3 </w:t>
      </w:r>
      <w:r w:rsidR="00176C98">
        <w:rPr>
          <w:rFonts w:eastAsiaTheme="minorEastAsia"/>
          <w:sz w:val="20"/>
          <w:lang w:eastAsia="zh-CN"/>
        </w:rPr>
        <w:t>in our compa</w:t>
      </w:r>
      <w:r w:rsidR="00BB2FD5">
        <w:rPr>
          <w:rFonts w:eastAsiaTheme="minorEastAsia"/>
          <w:sz w:val="20"/>
          <w:lang w:eastAsia="zh-CN"/>
        </w:rPr>
        <w:t>ni</w:t>
      </w:r>
      <w:r w:rsidR="00176C98">
        <w:rPr>
          <w:rFonts w:eastAsiaTheme="minorEastAsia"/>
          <w:sz w:val="20"/>
          <w:lang w:eastAsia="zh-CN"/>
        </w:rPr>
        <w:t xml:space="preserve">on contribution </w:t>
      </w:r>
      <w:r w:rsidR="00176C98" w:rsidRPr="00176C98">
        <w:rPr>
          <w:rFonts w:eastAsiaTheme="minorEastAsia"/>
          <w:sz w:val="20"/>
          <w:lang w:eastAsia="zh-CN"/>
        </w:rPr>
        <w:t>[</w:t>
      </w:r>
      <w:r w:rsidR="00176C98">
        <w:rPr>
          <w:rFonts w:eastAsiaTheme="minorEastAsia"/>
          <w:sz w:val="20"/>
          <w:lang w:eastAsia="zh-CN"/>
        </w:rPr>
        <w:t>3</w:t>
      </w:r>
      <w:r w:rsidR="00176C98" w:rsidRPr="00176C98">
        <w:rPr>
          <w:rFonts w:eastAsiaTheme="minorEastAsia"/>
          <w:sz w:val="20"/>
          <w:lang w:eastAsia="zh-CN"/>
        </w:rPr>
        <w:t>]</w:t>
      </w:r>
      <w:r>
        <w:rPr>
          <w:rFonts w:eastAsiaTheme="minorEastAsia"/>
          <w:sz w:val="20"/>
          <w:lang w:eastAsia="zh-CN"/>
        </w:rPr>
        <w:t xml:space="preserve"> </w:t>
      </w:r>
      <w:r w:rsidR="00BB2FD5">
        <w:rPr>
          <w:rFonts w:eastAsiaTheme="minorEastAsia"/>
          <w:sz w:val="20"/>
          <w:lang w:eastAsia="zh-CN"/>
        </w:rPr>
        <w:t>for</w:t>
      </w:r>
      <w:r w:rsidRPr="00176C98">
        <w:rPr>
          <w:rFonts w:eastAsiaTheme="minorEastAsia"/>
          <w:sz w:val="20"/>
          <w:lang w:eastAsia="zh-CN"/>
        </w:rPr>
        <w:t xml:space="preserve"> </w:t>
      </w:r>
      <w:r>
        <w:rPr>
          <w:rFonts w:eastAsiaTheme="minorEastAsia"/>
          <w:sz w:val="20"/>
          <w:lang w:eastAsia="zh-CN"/>
        </w:rPr>
        <w:t xml:space="preserve">the peak data </w:t>
      </w:r>
      <w:r w:rsidR="00BB2FD5">
        <w:rPr>
          <w:rFonts w:eastAsiaTheme="minorEastAsia"/>
          <w:sz w:val="20"/>
          <w:lang w:eastAsia="zh-CN"/>
        </w:rPr>
        <w:t>calculation</w:t>
      </w:r>
      <w:r w:rsidRPr="00BB2FD5">
        <w:rPr>
          <w:rFonts w:eastAsiaTheme="minorEastAsia"/>
          <w:sz w:val="20"/>
          <w:lang w:eastAsia="zh-CN"/>
        </w:rPr>
        <w:t xml:space="preserve"> </w:t>
      </w:r>
      <w:r w:rsidRPr="00176C98">
        <w:rPr>
          <w:rFonts w:eastAsiaTheme="minorEastAsia"/>
          <w:sz w:val="20"/>
          <w:lang w:eastAsia="zh-CN"/>
        </w:rPr>
        <w:t xml:space="preserve">for Rel-18 RedCap UEs with full duplex FDD, </w:t>
      </w:r>
      <w:r w:rsidR="00BB2FD5">
        <w:rPr>
          <w:rFonts w:eastAsiaTheme="minorEastAsia"/>
          <w:sz w:val="20"/>
          <w:lang w:eastAsia="zh-CN"/>
        </w:rPr>
        <w:t xml:space="preserve">it is observed that </w:t>
      </w:r>
      <w:r w:rsidR="0077673F" w:rsidRPr="0077673F">
        <w:rPr>
          <w:rFonts w:eastAsiaTheme="minorEastAsia"/>
          <w:sz w:val="20"/>
          <w:lang w:eastAsia="zh-CN"/>
        </w:rPr>
        <w:t xml:space="preserve">the 10-Mbps peak rate target </w:t>
      </w:r>
      <w:r w:rsidR="0077673F">
        <w:rPr>
          <w:rFonts w:eastAsiaTheme="minorEastAsia"/>
          <w:sz w:val="20"/>
          <w:lang w:eastAsia="zh-CN"/>
        </w:rPr>
        <w:t xml:space="preserve">can be achieved for </w:t>
      </w:r>
      <w:r w:rsidR="0077673F" w:rsidRPr="0077673F">
        <w:rPr>
          <w:rFonts w:eastAsiaTheme="minorEastAsia"/>
          <w:sz w:val="20"/>
          <w:lang w:eastAsia="zh-CN"/>
        </w:rPr>
        <w:t>v</w:t>
      </w:r>
      <w:r w:rsidR="0077673F" w:rsidRPr="00307441">
        <w:rPr>
          <w:rFonts w:eastAsiaTheme="minorEastAsia"/>
          <w:sz w:val="20"/>
          <w:vertAlign w:val="subscript"/>
          <w:lang w:eastAsia="zh-CN"/>
        </w:rPr>
        <w:t>Layers</w:t>
      </w:r>
      <w:r w:rsidR="0077673F" w:rsidRPr="0077673F">
        <w:rPr>
          <w:rFonts w:eastAsiaTheme="minorEastAsia"/>
          <w:sz w:val="20"/>
          <w:lang w:eastAsia="zh-CN"/>
        </w:rPr>
        <w:t>·Q</w:t>
      </w:r>
      <w:r w:rsidR="0077673F" w:rsidRPr="00307441">
        <w:rPr>
          <w:rFonts w:eastAsiaTheme="minorEastAsia"/>
          <w:sz w:val="20"/>
          <w:vertAlign w:val="subscript"/>
          <w:lang w:eastAsia="zh-CN"/>
        </w:rPr>
        <w:t>m</w:t>
      </w:r>
      <w:r w:rsidR="0077673F" w:rsidRPr="0077673F">
        <w:rPr>
          <w:rFonts w:eastAsiaTheme="minorEastAsia"/>
          <w:sz w:val="20"/>
          <w:lang w:eastAsia="zh-CN"/>
        </w:rPr>
        <w:t>·f = 3.2</w:t>
      </w:r>
      <w:r w:rsidR="0077673F">
        <w:rPr>
          <w:rFonts w:eastAsiaTheme="minorEastAsia"/>
          <w:sz w:val="20"/>
          <w:lang w:eastAsia="zh-CN"/>
        </w:rPr>
        <w:t xml:space="preserve"> </w:t>
      </w:r>
      <w:r w:rsidR="00307441">
        <w:rPr>
          <w:rFonts w:eastAsiaTheme="minorEastAsia"/>
          <w:sz w:val="20"/>
          <w:lang w:eastAsia="zh-CN"/>
        </w:rPr>
        <w:t>correspoding to (</w:t>
      </w:r>
      <w:r w:rsidR="00307441" w:rsidRPr="0077673F">
        <w:rPr>
          <w:rFonts w:eastAsiaTheme="minorEastAsia"/>
          <w:sz w:val="20"/>
          <w:lang w:eastAsia="zh-CN"/>
        </w:rPr>
        <w:t>v</w:t>
      </w:r>
      <w:r w:rsidR="00307441" w:rsidRPr="00307441">
        <w:rPr>
          <w:rFonts w:eastAsiaTheme="minorEastAsia"/>
          <w:sz w:val="20"/>
          <w:vertAlign w:val="subscript"/>
          <w:lang w:eastAsia="zh-CN"/>
        </w:rPr>
        <w:t>Layers</w:t>
      </w:r>
      <w:r w:rsidR="00307441">
        <w:rPr>
          <w:rFonts w:eastAsiaTheme="minorEastAsia"/>
          <w:sz w:val="20"/>
          <w:lang w:eastAsia="zh-CN"/>
        </w:rPr>
        <w:t xml:space="preserve">, </w:t>
      </w:r>
      <w:r w:rsidR="00307441" w:rsidRPr="0077673F">
        <w:rPr>
          <w:rFonts w:eastAsiaTheme="minorEastAsia"/>
          <w:sz w:val="20"/>
          <w:lang w:eastAsia="zh-CN"/>
        </w:rPr>
        <w:t>Q</w:t>
      </w:r>
      <w:r w:rsidR="00307441" w:rsidRPr="00307441">
        <w:rPr>
          <w:rFonts w:eastAsiaTheme="minorEastAsia"/>
          <w:sz w:val="20"/>
          <w:vertAlign w:val="subscript"/>
          <w:lang w:eastAsia="zh-CN"/>
        </w:rPr>
        <w:t>m</w:t>
      </w:r>
      <w:r w:rsidR="00307441">
        <w:rPr>
          <w:rFonts w:eastAsiaTheme="minorEastAsia"/>
          <w:sz w:val="20"/>
          <w:lang w:eastAsia="zh-CN"/>
        </w:rPr>
        <w:t xml:space="preserve">, </w:t>
      </w:r>
      <w:r w:rsidR="00307441" w:rsidRPr="0077673F">
        <w:rPr>
          <w:rFonts w:eastAsiaTheme="minorEastAsia"/>
          <w:sz w:val="20"/>
          <w:lang w:eastAsia="zh-CN"/>
        </w:rPr>
        <w:t>f</w:t>
      </w:r>
      <w:r w:rsidR="00307441">
        <w:rPr>
          <w:rFonts w:eastAsiaTheme="minorEastAsia"/>
          <w:sz w:val="20"/>
          <w:lang w:eastAsia="zh-CN"/>
        </w:rPr>
        <w:t xml:space="preserve">) combination of (1, 4, 0.8), (2, 2, 0.8) and (2, 4, 0.4) </w:t>
      </w:r>
      <w:r w:rsidR="0077673F">
        <w:rPr>
          <w:rFonts w:eastAsiaTheme="minorEastAsia"/>
          <w:sz w:val="20"/>
          <w:lang w:eastAsia="zh-CN"/>
        </w:rPr>
        <w:t xml:space="preserve">for Rel-18 eRedCap UE </w:t>
      </w:r>
      <w:r w:rsidR="0077673F" w:rsidRPr="0077673F">
        <w:rPr>
          <w:rFonts w:eastAsiaTheme="minorEastAsia"/>
          <w:sz w:val="20"/>
          <w:lang w:eastAsia="zh-CN"/>
        </w:rPr>
        <w:t>with UE BB bandwidth reduction</w:t>
      </w:r>
      <w:r w:rsidR="0077673F">
        <w:rPr>
          <w:rFonts w:eastAsiaTheme="minorEastAsia"/>
          <w:sz w:val="20"/>
          <w:lang w:eastAsia="zh-CN"/>
        </w:rPr>
        <w:t xml:space="preserve"> and can be achieved for </w:t>
      </w:r>
      <w:r w:rsidR="0077673F" w:rsidRPr="0077673F">
        <w:rPr>
          <w:rFonts w:eastAsiaTheme="minorEastAsia"/>
          <w:sz w:val="20"/>
          <w:lang w:eastAsia="zh-CN"/>
        </w:rPr>
        <w:t>v</w:t>
      </w:r>
      <w:r w:rsidR="0077673F" w:rsidRPr="00307441">
        <w:rPr>
          <w:rFonts w:eastAsiaTheme="minorEastAsia"/>
          <w:sz w:val="20"/>
          <w:vertAlign w:val="subscript"/>
          <w:lang w:eastAsia="zh-CN"/>
        </w:rPr>
        <w:t>Layers</w:t>
      </w:r>
      <w:r w:rsidR="0077673F" w:rsidRPr="0077673F">
        <w:rPr>
          <w:rFonts w:eastAsiaTheme="minorEastAsia"/>
          <w:sz w:val="20"/>
          <w:lang w:eastAsia="zh-CN"/>
        </w:rPr>
        <w:t>·Q</w:t>
      </w:r>
      <w:r w:rsidR="0077673F" w:rsidRPr="00307441">
        <w:rPr>
          <w:rFonts w:eastAsiaTheme="minorEastAsia"/>
          <w:sz w:val="20"/>
          <w:vertAlign w:val="subscript"/>
          <w:lang w:eastAsia="zh-CN"/>
        </w:rPr>
        <w:t>m</w:t>
      </w:r>
      <w:r w:rsidR="0077673F" w:rsidRPr="0077673F">
        <w:rPr>
          <w:rFonts w:eastAsiaTheme="minorEastAsia"/>
          <w:sz w:val="20"/>
          <w:lang w:eastAsia="zh-CN"/>
        </w:rPr>
        <w:t xml:space="preserve">·f = </w:t>
      </w:r>
      <w:r w:rsidR="0077673F">
        <w:rPr>
          <w:rFonts w:eastAsiaTheme="minorEastAsia"/>
          <w:sz w:val="20"/>
          <w:lang w:eastAsia="zh-CN"/>
        </w:rPr>
        <w:t xml:space="preserve">0.8 </w:t>
      </w:r>
      <w:r w:rsidR="00307441">
        <w:rPr>
          <w:rFonts w:eastAsiaTheme="minorEastAsia"/>
          <w:sz w:val="20"/>
          <w:lang w:eastAsia="zh-CN"/>
        </w:rPr>
        <w:t>correspoding to (</w:t>
      </w:r>
      <w:r w:rsidR="00307441" w:rsidRPr="0077673F">
        <w:rPr>
          <w:rFonts w:eastAsiaTheme="minorEastAsia"/>
          <w:sz w:val="20"/>
          <w:lang w:eastAsia="zh-CN"/>
        </w:rPr>
        <w:t>v</w:t>
      </w:r>
      <w:r w:rsidR="00307441" w:rsidRPr="00C64C7A">
        <w:rPr>
          <w:rFonts w:eastAsiaTheme="minorEastAsia"/>
          <w:sz w:val="20"/>
          <w:vertAlign w:val="subscript"/>
          <w:lang w:eastAsia="zh-CN"/>
        </w:rPr>
        <w:t>Layers</w:t>
      </w:r>
      <w:r w:rsidR="00307441">
        <w:rPr>
          <w:rFonts w:eastAsiaTheme="minorEastAsia"/>
          <w:sz w:val="20"/>
          <w:lang w:eastAsia="zh-CN"/>
        </w:rPr>
        <w:t xml:space="preserve">, </w:t>
      </w:r>
      <w:r w:rsidR="00307441" w:rsidRPr="0077673F">
        <w:rPr>
          <w:rFonts w:eastAsiaTheme="minorEastAsia"/>
          <w:sz w:val="20"/>
          <w:lang w:eastAsia="zh-CN"/>
        </w:rPr>
        <w:t>Q</w:t>
      </w:r>
      <w:r w:rsidR="00307441" w:rsidRPr="00C64C7A">
        <w:rPr>
          <w:rFonts w:eastAsiaTheme="minorEastAsia"/>
          <w:sz w:val="20"/>
          <w:vertAlign w:val="subscript"/>
          <w:lang w:eastAsia="zh-CN"/>
        </w:rPr>
        <w:t>m</w:t>
      </w:r>
      <w:r w:rsidR="00307441">
        <w:rPr>
          <w:rFonts w:eastAsiaTheme="minorEastAsia"/>
          <w:sz w:val="20"/>
          <w:lang w:eastAsia="zh-CN"/>
        </w:rPr>
        <w:t xml:space="preserve">, </w:t>
      </w:r>
      <w:r w:rsidR="00307441" w:rsidRPr="0077673F">
        <w:rPr>
          <w:rFonts w:eastAsiaTheme="minorEastAsia"/>
          <w:sz w:val="20"/>
          <w:lang w:eastAsia="zh-CN"/>
        </w:rPr>
        <w:t>f</w:t>
      </w:r>
      <w:r w:rsidR="00307441">
        <w:rPr>
          <w:rFonts w:eastAsiaTheme="minorEastAsia"/>
          <w:sz w:val="20"/>
          <w:lang w:eastAsia="zh-CN"/>
        </w:rPr>
        <w:t xml:space="preserve">) combination of (1, 1, 0.8), (1, 2, 0.4) and (2, 1, 0.4) </w:t>
      </w:r>
      <w:r w:rsidR="0077673F">
        <w:rPr>
          <w:rFonts w:eastAsiaTheme="minorEastAsia"/>
          <w:sz w:val="20"/>
          <w:lang w:eastAsia="zh-CN"/>
        </w:rPr>
        <w:t xml:space="preserve">for Rel-18 eRedCap UE </w:t>
      </w:r>
      <w:r w:rsidR="0077673F" w:rsidRPr="0077673F">
        <w:rPr>
          <w:rFonts w:eastAsiaTheme="minorEastAsia"/>
          <w:sz w:val="20"/>
          <w:lang w:eastAsia="zh-CN"/>
        </w:rPr>
        <w:t>with</w:t>
      </w:r>
      <w:r w:rsidR="0077673F">
        <w:rPr>
          <w:rFonts w:eastAsiaTheme="minorEastAsia"/>
          <w:sz w:val="20"/>
          <w:lang w:eastAsia="zh-CN"/>
        </w:rPr>
        <w:t>out</w:t>
      </w:r>
      <w:r w:rsidR="0077673F" w:rsidRPr="0077673F">
        <w:rPr>
          <w:rFonts w:eastAsiaTheme="minorEastAsia"/>
          <w:sz w:val="20"/>
          <w:lang w:eastAsia="zh-CN"/>
        </w:rPr>
        <w:t xml:space="preserve"> UE BB bandwidth reduction</w:t>
      </w:r>
      <w:r w:rsidR="0077673F">
        <w:rPr>
          <w:rFonts w:eastAsiaTheme="minorEastAsia"/>
          <w:sz w:val="20"/>
          <w:lang w:eastAsia="zh-CN"/>
        </w:rPr>
        <w:t>.</w:t>
      </w:r>
      <w:r w:rsidR="00307441">
        <w:rPr>
          <w:rFonts w:eastAsiaTheme="minorEastAsia"/>
          <w:sz w:val="20"/>
          <w:lang w:eastAsia="zh-CN"/>
        </w:rPr>
        <w:t xml:space="preserve"> </w:t>
      </w:r>
      <w:r w:rsidR="00176C98">
        <w:rPr>
          <w:rFonts w:eastAsiaTheme="minorEastAsia" w:hint="eastAsia"/>
          <w:sz w:val="20"/>
          <w:lang w:eastAsia="zh-CN"/>
        </w:rPr>
        <w:t>T</w:t>
      </w:r>
      <w:r w:rsidR="00176C98">
        <w:rPr>
          <w:rFonts w:eastAsiaTheme="minorEastAsia"/>
          <w:sz w:val="20"/>
          <w:lang w:eastAsia="zh-CN"/>
        </w:rPr>
        <w:t>herefore, in our view, for Rel-18 RedCap UE</w:t>
      </w:r>
      <w:r w:rsidR="00176C98" w:rsidRPr="00176C98">
        <w:t xml:space="preserve"> </w:t>
      </w:r>
      <w:r w:rsidR="00176C98" w:rsidRPr="00176C98">
        <w:rPr>
          <w:rFonts w:eastAsiaTheme="minorEastAsia"/>
          <w:sz w:val="20"/>
          <w:lang w:eastAsia="zh-CN"/>
        </w:rPr>
        <w:t>with and without BB bandwidth reduction, 256QAM is not supported</w:t>
      </w:r>
      <w:r w:rsidR="00176C98">
        <w:rPr>
          <w:rFonts w:eastAsiaTheme="minorEastAsia"/>
          <w:sz w:val="20"/>
          <w:lang w:eastAsia="zh-CN"/>
        </w:rPr>
        <w:t xml:space="preserve">, but </w:t>
      </w:r>
      <w:r w:rsidR="00176C98" w:rsidRPr="00176C98">
        <w:rPr>
          <w:rFonts w:eastAsiaTheme="minorEastAsia"/>
          <w:sz w:val="20"/>
          <w:lang w:eastAsia="zh-CN"/>
        </w:rPr>
        <w:t xml:space="preserve">2Rx and 2layers </w:t>
      </w:r>
      <w:r>
        <w:rPr>
          <w:rFonts w:eastAsiaTheme="minorEastAsia"/>
          <w:sz w:val="20"/>
          <w:lang w:eastAsia="zh-CN"/>
        </w:rPr>
        <w:t>can be</w:t>
      </w:r>
      <w:r w:rsidR="00176C98" w:rsidRPr="00176C98">
        <w:rPr>
          <w:rFonts w:eastAsiaTheme="minorEastAsia"/>
          <w:sz w:val="20"/>
          <w:lang w:eastAsia="zh-CN"/>
        </w:rPr>
        <w:t xml:space="preserve"> optionally supported.</w:t>
      </w:r>
      <w:r w:rsidR="00176C98">
        <w:rPr>
          <w:rFonts w:eastAsiaTheme="minorEastAsia"/>
          <w:sz w:val="20"/>
          <w:lang w:eastAsia="zh-CN"/>
        </w:rPr>
        <w:t xml:space="preserve"> The final decision</w:t>
      </w:r>
      <w:r w:rsidR="00AA237A">
        <w:rPr>
          <w:rFonts w:eastAsiaTheme="minorEastAsia"/>
          <w:sz w:val="20"/>
          <w:lang w:eastAsia="zh-CN"/>
        </w:rPr>
        <w:t xml:space="preserve"> on related UE features</w:t>
      </w:r>
      <w:r w:rsidR="00176C98">
        <w:rPr>
          <w:rFonts w:eastAsiaTheme="minorEastAsia"/>
          <w:sz w:val="20"/>
          <w:lang w:eastAsia="zh-CN"/>
        </w:rPr>
        <w:t xml:space="preserve"> </w:t>
      </w:r>
      <w:r w:rsidR="00AA237A">
        <w:rPr>
          <w:rFonts w:eastAsiaTheme="minorEastAsia"/>
          <w:sz w:val="20"/>
          <w:lang w:eastAsia="zh-CN"/>
        </w:rPr>
        <w:t>can be made after</w:t>
      </w:r>
      <w:r w:rsidR="00176C98">
        <w:rPr>
          <w:rFonts w:eastAsiaTheme="minorEastAsia"/>
          <w:sz w:val="20"/>
          <w:lang w:eastAsia="zh-CN"/>
        </w:rPr>
        <w:t xml:space="preserve"> the clarification on the peak data reduction. </w:t>
      </w:r>
    </w:p>
    <w:p w14:paraId="3D38FE33" w14:textId="51300AD9" w:rsidR="00176C98" w:rsidRDefault="00176C98" w:rsidP="00176C98">
      <w:pPr>
        <w:jc w:val="both"/>
        <w:rPr>
          <w:rFonts w:eastAsiaTheme="minorEastAsia"/>
          <w:sz w:val="20"/>
          <w:lang w:eastAsia="zh-CN"/>
        </w:rPr>
      </w:pPr>
    </w:p>
    <w:p w14:paraId="7630DB0F" w14:textId="60664EA8" w:rsidR="006415CE" w:rsidRDefault="00176C98" w:rsidP="00176C98">
      <w:pPr>
        <w:adjustRightInd w:val="0"/>
        <w:snapToGrid w:val="0"/>
        <w:spacing w:afterLines="50" w:after="120"/>
        <w:jc w:val="both"/>
        <w:rPr>
          <w:rFonts w:eastAsia="宋体"/>
          <w:b/>
          <w:sz w:val="20"/>
          <w:lang w:eastAsia="zh-CN"/>
        </w:rPr>
      </w:pPr>
      <w:r w:rsidRPr="00E40E7E">
        <w:rPr>
          <w:rFonts w:eastAsia="宋体" w:hint="eastAsia"/>
          <w:b/>
          <w:sz w:val="20"/>
          <w:lang w:eastAsia="zh-CN"/>
        </w:rPr>
        <w:t>P</w:t>
      </w:r>
      <w:r w:rsidRPr="00E40E7E">
        <w:rPr>
          <w:rFonts w:eastAsia="宋体"/>
          <w:b/>
          <w:sz w:val="20"/>
          <w:lang w:eastAsia="zh-CN"/>
        </w:rPr>
        <w:t xml:space="preserve">roposal </w:t>
      </w:r>
      <w:r w:rsidR="00EE538D">
        <w:rPr>
          <w:rFonts w:eastAsia="宋体"/>
          <w:b/>
          <w:sz w:val="20"/>
          <w:lang w:eastAsia="zh-CN"/>
        </w:rPr>
        <w:t>3</w:t>
      </w:r>
      <w:r w:rsidRPr="00E40E7E">
        <w:rPr>
          <w:rFonts w:eastAsia="宋体"/>
          <w:b/>
          <w:sz w:val="20"/>
          <w:lang w:eastAsia="zh-CN"/>
        </w:rPr>
        <w:t xml:space="preserve">: If 256QAM is not supported for Rel-18 </w:t>
      </w:r>
      <w:r w:rsidRPr="00E40E7E">
        <w:rPr>
          <w:rFonts w:eastAsia="宋体" w:hint="eastAsia"/>
          <w:b/>
          <w:sz w:val="20"/>
          <w:lang w:eastAsia="zh-CN"/>
        </w:rPr>
        <w:t>e</w:t>
      </w:r>
      <w:r w:rsidRPr="00E40E7E">
        <w:rPr>
          <w:rFonts w:eastAsia="宋体"/>
          <w:b/>
          <w:sz w:val="20"/>
          <w:lang w:eastAsia="zh-CN"/>
        </w:rPr>
        <w:t xml:space="preserve">RedCap UE </w:t>
      </w:r>
      <w:bookmarkStart w:id="11" w:name="_Hlk134456499"/>
      <w:r w:rsidRPr="00E40E7E">
        <w:rPr>
          <w:rFonts w:eastAsia="宋体"/>
          <w:b/>
          <w:sz w:val="20"/>
          <w:lang w:eastAsia="zh-CN"/>
        </w:rPr>
        <w:t xml:space="preserve">with and without BB bandwidth reduction, </w:t>
      </w:r>
      <w:r w:rsidR="006415CE">
        <w:rPr>
          <w:rFonts w:eastAsia="宋体"/>
          <w:b/>
          <w:sz w:val="20"/>
          <w:lang w:eastAsia="zh-CN"/>
        </w:rPr>
        <w:t xml:space="preserve">following </w:t>
      </w:r>
      <w:r w:rsidR="006415CE" w:rsidRPr="006415CE">
        <w:rPr>
          <w:rFonts w:eastAsia="宋体"/>
          <w:b/>
          <w:color w:val="FF0000"/>
          <w:sz w:val="20"/>
          <w:lang w:eastAsia="zh-CN"/>
        </w:rPr>
        <w:t>text</w:t>
      </w:r>
      <w:r w:rsidR="006415CE">
        <w:rPr>
          <w:rFonts w:eastAsia="宋体"/>
          <w:b/>
          <w:sz w:val="20"/>
          <w:lang w:eastAsia="zh-CN"/>
        </w:rPr>
        <w:t xml:space="preserve"> can be added to the existing UE capabilities of “</w:t>
      </w:r>
      <w:r w:rsidR="006415CE" w:rsidRPr="006415CE">
        <w:rPr>
          <w:rFonts w:eastAsia="宋体"/>
          <w:b/>
          <w:sz w:val="20"/>
          <w:lang w:eastAsia="zh-CN"/>
        </w:rPr>
        <w:t>pdsch-256QAM-FR1</w:t>
      </w:r>
      <w:r w:rsidR="006415CE">
        <w:rPr>
          <w:rFonts w:eastAsia="宋体"/>
          <w:b/>
          <w:sz w:val="20"/>
          <w:lang w:eastAsia="zh-CN"/>
        </w:rPr>
        <w:t>”</w:t>
      </w:r>
      <w:r w:rsidRPr="00E40E7E">
        <w:rPr>
          <w:rFonts w:eastAsia="宋体"/>
          <w:b/>
          <w:sz w:val="20"/>
          <w:lang w:eastAsia="zh-CN"/>
        </w:rPr>
        <w:t xml:space="preserve"> </w:t>
      </w:r>
      <w:r w:rsidR="006415CE">
        <w:rPr>
          <w:rFonts w:eastAsia="宋体"/>
          <w:b/>
          <w:sz w:val="20"/>
          <w:lang w:eastAsia="zh-CN"/>
        </w:rPr>
        <w:t>and “</w:t>
      </w:r>
      <w:r w:rsidR="00E44C94" w:rsidRPr="00E44C94">
        <w:rPr>
          <w:rFonts w:eastAsia="宋体"/>
          <w:b/>
          <w:sz w:val="20"/>
          <w:lang w:eastAsia="zh-CN"/>
        </w:rPr>
        <w:t>pusch-256QAM</w:t>
      </w:r>
      <w:r w:rsidR="006415CE">
        <w:rPr>
          <w:rFonts w:eastAsia="宋体"/>
          <w:b/>
          <w:sz w:val="20"/>
          <w:lang w:eastAsia="zh-CN"/>
        </w:rPr>
        <w:t xml:space="preserve">” in TS 38.306. </w:t>
      </w:r>
    </w:p>
    <w:p w14:paraId="715F03DD" w14:textId="77777777" w:rsidR="004A40E5" w:rsidRPr="006415CE" w:rsidRDefault="004A40E5" w:rsidP="004A40E5">
      <w:pPr>
        <w:pStyle w:val="aff8"/>
        <w:numPr>
          <w:ilvl w:val="0"/>
          <w:numId w:val="39"/>
        </w:numPr>
        <w:adjustRightInd w:val="0"/>
        <w:snapToGrid w:val="0"/>
        <w:spacing w:afterLines="50" w:after="120"/>
        <w:ind w:leftChars="0"/>
        <w:jc w:val="both"/>
        <w:rPr>
          <w:rFonts w:eastAsiaTheme="minorEastAsia"/>
          <w:b/>
          <w:i/>
          <w:sz w:val="20"/>
          <w:lang w:eastAsia="zh-CN"/>
        </w:rPr>
      </w:pPr>
      <w:r w:rsidRPr="006415CE">
        <w:rPr>
          <w:rFonts w:eastAsiaTheme="minorEastAsia"/>
          <w:b/>
          <w:i/>
          <w:sz w:val="20"/>
          <w:lang w:eastAsia="zh-CN"/>
        </w:rPr>
        <w:t>pdsch-256QAM-FR1</w:t>
      </w:r>
    </w:p>
    <w:tbl>
      <w:tblPr>
        <w:tblStyle w:val="aff5"/>
        <w:tblW w:w="0" w:type="auto"/>
        <w:tblInd w:w="279" w:type="dxa"/>
        <w:tblLook w:val="04A0" w:firstRow="1" w:lastRow="0" w:firstColumn="1" w:lastColumn="0" w:noHBand="0" w:noVBand="1"/>
      </w:tblPr>
      <w:tblGrid>
        <w:gridCol w:w="9349"/>
      </w:tblGrid>
      <w:tr w:rsidR="006415CE" w14:paraId="320C7ED8" w14:textId="77777777" w:rsidTr="004A40E5">
        <w:tc>
          <w:tcPr>
            <w:tcW w:w="9349" w:type="dxa"/>
          </w:tcPr>
          <w:p w14:paraId="55009F19" w14:textId="77777777" w:rsidR="006415CE" w:rsidRPr="006415CE" w:rsidRDefault="006415CE" w:rsidP="006415CE">
            <w:pPr>
              <w:keepNext/>
              <w:keepLines/>
              <w:snapToGrid w:val="0"/>
              <w:spacing w:after="0"/>
              <w:rPr>
                <w:rFonts w:asciiTheme="majorHAnsi" w:eastAsia="Times New Roman" w:hAnsiTheme="majorHAnsi" w:cstheme="majorHAnsi"/>
                <w:b/>
                <w:i/>
                <w:sz w:val="18"/>
                <w:szCs w:val="18"/>
              </w:rPr>
            </w:pPr>
            <w:r w:rsidRPr="006415CE">
              <w:rPr>
                <w:rFonts w:asciiTheme="majorHAnsi" w:eastAsia="Times New Roman" w:hAnsiTheme="majorHAnsi" w:cstheme="majorHAnsi"/>
                <w:b/>
                <w:i/>
                <w:sz w:val="18"/>
                <w:szCs w:val="18"/>
              </w:rPr>
              <w:t>pdsch-256QAM-FR1</w:t>
            </w:r>
          </w:p>
          <w:p w14:paraId="13E4619E" w14:textId="77777777" w:rsidR="006415CE" w:rsidRPr="006415CE" w:rsidRDefault="006415CE" w:rsidP="006415CE">
            <w:pPr>
              <w:keepNext/>
              <w:keepLines/>
              <w:snapToGrid w:val="0"/>
              <w:spacing w:after="0"/>
              <w:rPr>
                <w:rFonts w:asciiTheme="majorHAnsi" w:eastAsia="Times New Roman" w:hAnsiTheme="majorHAnsi" w:cstheme="majorHAnsi"/>
                <w:sz w:val="18"/>
                <w:szCs w:val="18"/>
              </w:rPr>
            </w:pPr>
            <w:r w:rsidRPr="006415CE">
              <w:rPr>
                <w:rFonts w:asciiTheme="majorHAnsi" w:eastAsia="Times New Roman" w:hAnsiTheme="majorHAnsi" w:cstheme="majorHAnsi"/>
                <w:sz w:val="18"/>
                <w:szCs w:val="18"/>
              </w:rPr>
              <w:t>Indicates whether the UE supports 256QAM modulation scheme for PDSCH for FR1 as defined in 7.3.1.2 of TS 38.211 [6].</w:t>
            </w:r>
          </w:p>
          <w:p w14:paraId="6876D66A" w14:textId="5DC53451" w:rsidR="006415CE" w:rsidRDefault="006415CE" w:rsidP="006415CE">
            <w:pPr>
              <w:snapToGrid w:val="0"/>
              <w:spacing w:after="0"/>
              <w:jc w:val="both"/>
              <w:rPr>
                <w:rFonts w:eastAsia="宋体"/>
                <w:b/>
                <w:sz w:val="20"/>
                <w:lang w:eastAsia="zh-CN"/>
              </w:rPr>
            </w:pPr>
            <w:r w:rsidRPr="006415CE">
              <w:rPr>
                <w:rFonts w:asciiTheme="majorHAnsi" w:eastAsia="Times New Roman" w:hAnsiTheme="majorHAnsi" w:cstheme="majorHAnsi"/>
                <w:sz w:val="18"/>
                <w:szCs w:val="18"/>
              </w:rPr>
              <w:t>It is mandatory with capability signalling for non-RedCap UEs and optional for RedCap UEs</w:t>
            </w:r>
            <w:r w:rsidR="00D03B37">
              <w:rPr>
                <w:rFonts w:asciiTheme="majorHAnsi" w:eastAsia="Times New Roman" w:hAnsiTheme="majorHAnsi" w:cstheme="majorHAnsi"/>
                <w:sz w:val="18"/>
                <w:szCs w:val="18"/>
              </w:rPr>
              <w:t xml:space="preserve"> </w:t>
            </w:r>
            <w:r w:rsidR="00D03B37" w:rsidRPr="00D03B37">
              <w:rPr>
                <w:rFonts w:asciiTheme="majorHAnsi" w:eastAsia="Times New Roman" w:hAnsiTheme="majorHAnsi" w:cstheme="majorHAnsi"/>
                <w:color w:val="FF0000"/>
                <w:sz w:val="18"/>
                <w:szCs w:val="18"/>
              </w:rPr>
              <w:t>indicating</w:t>
            </w:r>
            <w:r w:rsidR="00D03B37">
              <w:rPr>
                <w:rFonts w:asciiTheme="majorHAnsi" w:eastAsia="Times New Roman" w:hAnsiTheme="majorHAnsi" w:cstheme="majorHAnsi"/>
                <w:color w:val="FF0000"/>
                <w:sz w:val="18"/>
                <w:szCs w:val="18"/>
              </w:rPr>
              <w:t xml:space="preserve"> </w:t>
            </w:r>
            <w:r w:rsidR="00D03B37" w:rsidRPr="00D03B37">
              <w:rPr>
                <w:rFonts w:asciiTheme="majorHAnsi" w:eastAsia="Times New Roman" w:hAnsiTheme="majorHAnsi" w:cstheme="majorHAnsi"/>
                <w:color w:val="FF0000"/>
                <w:sz w:val="18"/>
                <w:szCs w:val="18"/>
              </w:rPr>
              <w:t>supportOfRedCap-r17</w:t>
            </w:r>
            <w:r w:rsidR="00D03B37">
              <w:rPr>
                <w:rFonts w:asciiTheme="majorHAnsi" w:eastAsia="Times New Roman" w:hAnsiTheme="majorHAnsi" w:cstheme="majorHAnsi"/>
                <w:sz w:val="18"/>
                <w:szCs w:val="18"/>
              </w:rPr>
              <w:t xml:space="preserve">. </w:t>
            </w:r>
            <w:r w:rsidR="00E44C94" w:rsidRPr="00E44C94">
              <w:rPr>
                <w:rFonts w:asciiTheme="majorHAnsi" w:eastAsia="Times New Roman" w:hAnsiTheme="majorHAnsi" w:cstheme="majorHAnsi"/>
                <w:color w:val="FF0000"/>
                <w:sz w:val="18"/>
                <w:szCs w:val="18"/>
              </w:rPr>
              <w:t>It</w:t>
            </w:r>
            <w:r w:rsidR="00E44C94">
              <w:rPr>
                <w:rFonts w:asciiTheme="majorHAnsi" w:eastAsia="Times New Roman" w:hAnsiTheme="majorHAnsi" w:cstheme="majorHAnsi"/>
                <w:color w:val="FF0000"/>
                <w:sz w:val="18"/>
                <w:szCs w:val="18"/>
              </w:rPr>
              <w:t xml:space="preserve"> is not supported for RedCap UEs indicating support of [FG48-1] or [FG48-2]</w:t>
            </w:r>
          </w:p>
        </w:tc>
      </w:tr>
    </w:tbl>
    <w:p w14:paraId="265868CB" w14:textId="49FA587A" w:rsidR="006415CE" w:rsidRDefault="006415CE" w:rsidP="004A40E5">
      <w:pPr>
        <w:snapToGrid w:val="0"/>
        <w:spacing w:afterLines="50" w:after="120"/>
        <w:jc w:val="both"/>
        <w:rPr>
          <w:rFonts w:eastAsia="宋体"/>
          <w:b/>
          <w:sz w:val="20"/>
          <w:lang w:eastAsia="zh-CN"/>
        </w:rPr>
      </w:pPr>
    </w:p>
    <w:p w14:paraId="3C425D2F" w14:textId="77777777" w:rsidR="004A40E5" w:rsidRPr="004A40E5" w:rsidRDefault="004A40E5" w:rsidP="004A40E5">
      <w:pPr>
        <w:pStyle w:val="aff8"/>
        <w:numPr>
          <w:ilvl w:val="0"/>
          <w:numId w:val="39"/>
        </w:numPr>
        <w:adjustRightInd w:val="0"/>
        <w:snapToGrid w:val="0"/>
        <w:spacing w:afterLines="50" w:after="120"/>
        <w:ind w:leftChars="0"/>
        <w:jc w:val="both"/>
        <w:rPr>
          <w:rFonts w:eastAsiaTheme="minorEastAsia"/>
          <w:b/>
          <w:i/>
          <w:sz w:val="20"/>
          <w:lang w:eastAsia="zh-CN"/>
        </w:rPr>
      </w:pPr>
      <w:r w:rsidRPr="004A40E5">
        <w:rPr>
          <w:rFonts w:eastAsiaTheme="minorEastAsia"/>
          <w:b/>
          <w:i/>
          <w:sz w:val="20"/>
          <w:lang w:eastAsia="zh-CN"/>
        </w:rPr>
        <w:t>pusch-256QAM</w:t>
      </w:r>
    </w:p>
    <w:p w14:paraId="24212879" w14:textId="77777777" w:rsidR="004A40E5" w:rsidRPr="004A40E5" w:rsidRDefault="004A40E5" w:rsidP="004A40E5">
      <w:pPr>
        <w:adjustRightInd w:val="0"/>
        <w:snapToGrid w:val="0"/>
        <w:spacing w:afterLines="50" w:after="120"/>
        <w:jc w:val="both"/>
        <w:rPr>
          <w:rFonts w:eastAsia="宋体"/>
          <w:b/>
          <w:sz w:val="20"/>
          <w:lang w:eastAsia="zh-CN"/>
        </w:rPr>
      </w:pPr>
    </w:p>
    <w:tbl>
      <w:tblPr>
        <w:tblStyle w:val="aff5"/>
        <w:tblW w:w="0" w:type="auto"/>
        <w:tblLook w:val="04A0" w:firstRow="1" w:lastRow="0" w:firstColumn="1" w:lastColumn="0" w:noHBand="0" w:noVBand="1"/>
      </w:tblPr>
      <w:tblGrid>
        <w:gridCol w:w="9628"/>
      </w:tblGrid>
      <w:tr w:rsidR="004A40E5" w14:paraId="7EBB6725" w14:textId="77777777" w:rsidTr="004A40E5">
        <w:tc>
          <w:tcPr>
            <w:tcW w:w="9628" w:type="dxa"/>
          </w:tcPr>
          <w:p w14:paraId="74EE1D3D" w14:textId="77777777" w:rsidR="004A40E5" w:rsidRPr="004A40E5" w:rsidRDefault="004A40E5" w:rsidP="004A40E5">
            <w:pPr>
              <w:keepNext/>
              <w:keepLines/>
              <w:snapToGrid w:val="0"/>
              <w:spacing w:after="0"/>
              <w:rPr>
                <w:rFonts w:asciiTheme="majorHAnsi" w:eastAsia="Times New Roman" w:hAnsiTheme="majorHAnsi" w:cstheme="majorHAnsi"/>
                <w:b/>
                <w:i/>
                <w:sz w:val="18"/>
                <w:szCs w:val="18"/>
              </w:rPr>
            </w:pPr>
            <w:r w:rsidRPr="004A40E5">
              <w:rPr>
                <w:rFonts w:asciiTheme="majorHAnsi" w:eastAsia="Times New Roman" w:hAnsiTheme="majorHAnsi" w:cstheme="majorHAnsi"/>
                <w:b/>
                <w:i/>
                <w:sz w:val="18"/>
                <w:szCs w:val="18"/>
              </w:rPr>
              <w:t>pusch-256QAM</w:t>
            </w:r>
          </w:p>
          <w:p w14:paraId="7A894224" w14:textId="637A4571" w:rsidR="004A40E5" w:rsidRPr="004A40E5" w:rsidRDefault="004A40E5" w:rsidP="004A40E5">
            <w:pPr>
              <w:keepNext/>
              <w:keepLines/>
              <w:snapToGrid w:val="0"/>
              <w:spacing w:after="0"/>
              <w:rPr>
                <w:rFonts w:eastAsia="宋体"/>
                <w:sz w:val="20"/>
                <w:lang w:eastAsia="zh-CN"/>
              </w:rPr>
            </w:pPr>
            <w:r w:rsidRPr="004A40E5">
              <w:rPr>
                <w:rFonts w:asciiTheme="majorHAnsi" w:eastAsia="Times New Roman" w:hAnsiTheme="majorHAnsi" w:cstheme="majorHAnsi"/>
                <w:sz w:val="18"/>
                <w:szCs w:val="18"/>
              </w:rPr>
              <w:t>Indicates whether the UE supports 256QAM modulation scheme for PUSCH as defined in 6.3.1.2 of TS 38.211 [6].</w:t>
            </w:r>
            <w:r w:rsidRPr="00E44C94">
              <w:rPr>
                <w:rFonts w:asciiTheme="majorHAnsi" w:eastAsia="Times New Roman" w:hAnsiTheme="majorHAnsi" w:cstheme="majorHAnsi"/>
                <w:color w:val="FF0000"/>
                <w:sz w:val="18"/>
                <w:szCs w:val="18"/>
              </w:rPr>
              <w:t xml:space="preserve"> It</w:t>
            </w:r>
            <w:r>
              <w:rPr>
                <w:rFonts w:asciiTheme="majorHAnsi" w:eastAsia="Times New Roman" w:hAnsiTheme="majorHAnsi" w:cstheme="majorHAnsi"/>
                <w:color w:val="FF0000"/>
                <w:sz w:val="18"/>
                <w:szCs w:val="18"/>
              </w:rPr>
              <w:t xml:space="preserve"> is not supported for RedCap UEs indicating support of [FG48-1] or [FG48-2].</w:t>
            </w:r>
          </w:p>
        </w:tc>
      </w:tr>
    </w:tbl>
    <w:p w14:paraId="495FA9C6" w14:textId="77777777" w:rsidR="00E44C94" w:rsidRPr="00E40E7E" w:rsidRDefault="00E44C94" w:rsidP="00176C98">
      <w:pPr>
        <w:adjustRightInd w:val="0"/>
        <w:snapToGrid w:val="0"/>
        <w:spacing w:afterLines="50" w:after="120"/>
        <w:jc w:val="both"/>
        <w:rPr>
          <w:rFonts w:eastAsia="宋体"/>
          <w:b/>
          <w:sz w:val="20"/>
          <w:lang w:eastAsia="zh-CN"/>
        </w:rPr>
      </w:pPr>
    </w:p>
    <w:bookmarkEnd w:id="11"/>
    <w:p w14:paraId="0481267F" w14:textId="77777777" w:rsidR="004A40E5" w:rsidRDefault="00176C98" w:rsidP="008A4C95">
      <w:pPr>
        <w:adjustRightInd w:val="0"/>
        <w:snapToGrid w:val="0"/>
        <w:spacing w:afterLines="50" w:after="120"/>
        <w:jc w:val="both"/>
        <w:rPr>
          <w:rFonts w:eastAsia="宋体"/>
          <w:b/>
          <w:sz w:val="20"/>
          <w:lang w:eastAsia="zh-CN"/>
        </w:rPr>
      </w:pPr>
      <w:r w:rsidRPr="00E40E7E">
        <w:rPr>
          <w:rFonts w:eastAsia="宋体" w:hint="eastAsia"/>
          <w:b/>
          <w:sz w:val="20"/>
          <w:lang w:eastAsia="zh-CN"/>
        </w:rPr>
        <w:lastRenderedPageBreak/>
        <w:t>P</w:t>
      </w:r>
      <w:r w:rsidRPr="00E40E7E">
        <w:rPr>
          <w:rFonts w:eastAsia="宋体"/>
          <w:b/>
          <w:sz w:val="20"/>
          <w:lang w:eastAsia="zh-CN"/>
        </w:rPr>
        <w:t xml:space="preserve">roposal </w:t>
      </w:r>
      <w:r w:rsidR="00EE538D">
        <w:rPr>
          <w:rFonts w:eastAsia="宋体"/>
          <w:b/>
          <w:sz w:val="20"/>
          <w:lang w:eastAsia="zh-CN"/>
        </w:rPr>
        <w:t>4</w:t>
      </w:r>
      <w:r w:rsidRPr="00E40E7E">
        <w:rPr>
          <w:rFonts w:eastAsia="宋体"/>
          <w:b/>
          <w:sz w:val="20"/>
          <w:lang w:eastAsia="zh-CN"/>
        </w:rPr>
        <w:t xml:space="preserve">: </w:t>
      </w:r>
      <w:r w:rsidR="008A4C95" w:rsidRPr="00E40E7E">
        <w:rPr>
          <w:rFonts w:eastAsia="宋体"/>
          <w:b/>
          <w:sz w:val="20"/>
          <w:lang w:eastAsia="zh-CN"/>
        </w:rPr>
        <w:t>If 2 layers can be optionally supported f</w:t>
      </w:r>
      <w:r w:rsidRPr="00E40E7E">
        <w:rPr>
          <w:rFonts w:eastAsia="宋体"/>
          <w:b/>
          <w:sz w:val="20"/>
          <w:lang w:eastAsia="zh-CN"/>
        </w:rPr>
        <w:t xml:space="preserve">or Rel-18 </w:t>
      </w:r>
      <w:r w:rsidRPr="00E40E7E">
        <w:rPr>
          <w:rFonts w:eastAsia="宋体" w:hint="eastAsia"/>
          <w:b/>
          <w:sz w:val="20"/>
          <w:lang w:eastAsia="zh-CN"/>
        </w:rPr>
        <w:t>e</w:t>
      </w:r>
      <w:r w:rsidRPr="00E40E7E">
        <w:rPr>
          <w:rFonts w:eastAsia="宋体"/>
          <w:b/>
          <w:sz w:val="20"/>
          <w:lang w:eastAsia="zh-CN"/>
        </w:rPr>
        <w:t xml:space="preserve">RedCap UE with and without BB bandwidth reduction, </w:t>
      </w:r>
      <w:bookmarkStart w:id="12" w:name="_Hlk134456516"/>
      <w:r w:rsidR="004A40E5">
        <w:rPr>
          <w:rFonts w:eastAsia="宋体"/>
          <w:b/>
          <w:sz w:val="20"/>
          <w:lang w:eastAsia="zh-CN"/>
        </w:rPr>
        <w:t xml:space="preserve">similar as Rel-17 RedCap UE, exisiting </w:t>
      </w:r>
      <w:r w:rsidR="004A40E5" w:rsidRPr="00E40E7E">
        <w:rPr>
          <w:rFonts w:eastAsia="宋体"/>
          <w:b/>
          <w:sz w:val="20"/>
          <w:lang w:eastAsia="zh-CN"/>
        </w:rPr>
        <w:t>maxNumberMIMO-LayersPDSCH</w:t>
      </w:r>
      <w:r w:rsidR="004A40E5">
        <w:rPr>
          <w:rFonts w:eastAsia="宋体"/>
          <w:b/>
          <w:sz w:val="20"/>
          <w:lang w:eastAsia="zh-CN"/>
        </w:rPr>
        <w:t xml:space="preserve"> can be reused</w:t>
      </w:r>
      <w:r w:rsidR="008A4C95" w:rsidRPr="00E40E7E">
        <w:rPr>
          <w:rFonts w:eastAsia="宋体"/>
          <w:b/>
          <w:sz w:val="20"/>
          <w:lang w:eastAsia="zh-CN"/>
        </w:rPr>
        <w:t xml:space="preserve"> </w:t>
      </w:r>
      <w:r w:rsidR="004A40E5">
        <w:rPr>
          <w:rFonts w:eastAsia="宋体"/>
          <w:b/>
          <w:sz w:val="20"/>
          <w:lang w:eastAsia="zh-CN"/>
        </w:rPr>
        <w:t>with following notes</w:t>
      </w:r>
      <w:r w:rsidRPr="00E40E7E">
        <w:rPr>
          <w:rFonts w:eastAsia="宋体"/>
          <w:b/>
          <w:sz w:val="20"/>
          <w:lang w:eastAsia="zh-CN"/>
        </w:rPr>
        <w:t>.</w:t>
      </w:r>
    </w:p>
    <w:p w14:paraId="28A3B3BB" w14:textId="2C92FADC" w:rsidR="008A4C95" w:rsidRPr="00E40E7E" w:rsidRDefault="004A40E5" w:rsidP="00F52EEC">
      <w:pPr>
        <w:pStyle w:val="aff8"/>
        <w:numPr>
          <w:ilvl w:val="0"/>
          <w:numId w:val="39"/>
        </w:numPr>
        <w:adjustRightInd w:val="0"/>
        <w:snapToGrid w:val="0"/>
        <w:spacing w:afterLines="50" w:after="120"/>
        <w:ind w:leftChars="0"/>
        <w:jc w:val="both"/>
        <w:rPr>
          <w:rFonts w:eastAsia="宋体"/>
          <w:b/>
          <w:sz w:val="20"/>
          <w:lang w:eastAsia="zh-CN"/>
        </w:rPr>
      </w:pPr>
      <w:r w:rsidRPr="004A40E5">
        <w:rPr>
          <w:rFonts w:eastAsia="宋体"/>
          <w:b/>
          <w:sz w:val="20"/>
          <w:lang w:eastAsia="zh-CN"/>
        </w:rPr>
        <w:t>For FR1, 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RedCap UEs</w:t>
      </w:r>
      <w:r w:rsidR="00F52EEC">
        <w:rPr>
          <w:rFonts w:eastAsia="宋体"/>
          <w:b/>
          <w:sz w:val="20"/>
          <w:lang w:eastAsia="zh-CN"/>
        </w:rPr>
        <w:t xml:space="preserve"> indicating support of [FG48-1] or [FG48-2].</w:t>
      </w:r>
    </w:p>
    <w:bookmarkEnd w:id="12"/>
    <w:p w14:paraId="7006752F" w14:textId="77777777" w:rsidR="00E34F3D" w:rsidRPr="0006667E" w:rsidRDefault="00E34F3D" w:rsidP="00521A63">
      <w:pPr>
        <w:pStyle w:val="aff0"/>
      </w:pPr>
    </w:p>
    <w:p w14:paraId="2B316239" w14:textId="607236F0" w:rsidR="000265AE" w:rsidRPr="007D1C2A"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298161B6" w:rsidR="000265AE" w:rsidRPr="006376DA" w:rsidRDefault="006376DA" w:rsidP="006376DA">
      <w:pPr>
        <w:rPr>
          <w:rFonts w:eastAsiaTheme="minorEastAsia"/>
          <w:sz w:val="20"/>
          <w:lang w:eastAsia="zh-CN"/>
        </w:rPr>
      </w:pPr>
      <w:r w:rsidRPr="006376DA">
        <w:rPr>
          <w:rFonts w:eastAsiaTheme="minorEastAsia" w:hint="eastAsia"/>
          <w:sz w:val="20"/>
          <w:lang w:eastAsia="zh-CN"/>
        </w:rPr>
        <w:t>T</w:t>
      </w:r>
      <w:r w:rsidRPr="006376DA">
        <w:rPr>
          <w:rFonts w:eastAsiaTheme="minorEastAsia"/>
          <w:sz w:val="20"/>
          <w:lang w:eastAsia="zh-CN"/>
        </w:rPr>
        <w:t xml:space="preserve">his contribution </w:t>
      </w:r>
      <w:r>
        <w:rPr>
          <w:rFonts w:eastAsiaTheme="minorEastAsia"/>
          <w:sz w:val="20"/>
          <w:lang w:eastAsia="zh-CN"/>
        </w:rPr>
        <w:t xml:space="preserve">provides our views for UE features required for </w:t>
      </w:r>
      <w:r w:rsidR="0006667E">
        <w:rPr>
          <w:rFonts w:eastAsiaTheme="minorEastAsia"/>
          <w:sz w:val="20"/>
          <w:lang w:eastAsia="zh-CN"/>
        </w:rPr>
        <w:t>Rel-18 eRedCap</w:t>
      </w:r>
      <w:r>
        <w:rPr>
          <w:rFonts w:eastAsiaTheme="minorEastAsia"/>
          <w:sz w:val="20"/>
          <w:lang w:eastAsia="zh-CN"/>
        </w:rPr>
        <w:t>. Following is the proposal summary followed by the proposaed</w:t>
      </w:r>
      <w:r w:rsidR="008B6B48">
        <w:rPr>
          <w:rFonts w:eastAsiaTheme="minorEastAsia"/>
          <w:sz w:val="20"/>
          <w:lang w:eastAsia="zh-CN"/>
        </w:rPr>
        <w:t xml:space="preserve"> Feature Table “</w:t>
      </w:r>
      <w:r w:rsidR="0006667E">
        <w:rPr>
          <w:rFonts w:eastAsiaTheme="minorEastAsia"/>
          <w:sz w:val="20"/>
          <w:lang w:eastAsia="zh-CN"/>
        </w:rPr>
        <w:t>48</w:t>
      </w:r>
      <w:r w:rsidR="008B6B48" w:rsidRPr="008B6B48">
        <w:rPr>
          <w:rFonts w:eastAsiaTheme="minorEastAsia"/>
          <w:sz w:val="20"/>
          <w:lang w:eastAsia="zh-CN"/>
        </w:rPr>
        <w:t>.</w:t>
      </w:r>
      <w:r w:rsidR="008B6B48">
        <w:rPr>
          <w:rFonts w:eastAsiaTheme="minorEastAsia"/>
          <w:sz w:val="20"/>
          <w:lang w:eastAsia="zh-CN"/>
        </w:rPr>
        <w:t xml:space="preserve"> </w:t>
      </w:r>
      <w:r w:rsidR="0006667E" w:rsidRPr="0006667E">
        <w:rPr>
          <w:rFonts w:eastAsiaTheme="minorEastAsia"/>
          <w:sz w:val="20"/>
          <w:lang w:eastAsia="zh-CN"/>
        </w:rPr>
        <w:t>NR_redcap_enh</w:t>
      </w:r>
      <w:r w:rsidR="008B6B48">
        <w:rPr>
          <w:rFonts w:eastAsiaTheme="minorEastAsia"/>
          <w:sz w:val="20"/>
          <w:lang w:eastAsia="zh-CN"/>
        </w:rPr>
        <w:t xml:space="preserve">”. </w:t>
      </w:r>
    </w:p>
    <w:p w14:paraId="5635B8D0" w14:textId="1B818FC8" w:rsidR="00E72E19" w:rsidRDefault="00E72E19" w:rsidP="000265AE">
      <w:pPr>
        <w:rPr>
          <w:rFonts w:eastAsiaTheme="minorEastAsia"/>
          <w:lang w:eastAsia="zh-CN"/>
        </w:rPr>
      </w:pPr>
    </w:p>
    <w:p w14:paraId="53411BBB" w14:textId="77777777" w:rsidR="00AD093C" w:rsidRPr="00AA237A" w:rsidRDefault="00AD093C" w:rsidP="00AD093C">
      <w:pPr>
        <w:adjustRightInd w:val="0"/>
        <w:snapToGrid w:val="0"/>
        <w:spacing w:afterLines="50" w:after="120"/>
        <w:jc w:val="both"/>
        <w:rPr>
          <w:rFonts w:eastAsiaTheme="minorEastAsia"/>
          <w:b/>
          <w:sz w:val="20"/>
          <w:lang w:eastAsia="zh-CN"/>
        </w:rPr>
      </w:pPr>
      <w:r w:rsidRPr="00AA237A">
        <w:rPr>
          <w:rFonts w:eastAsiaTheme="minorEastAsia" w:hint="eastAsia"/>
          <w:b/>
          <w:sz w:val="20"/>
          <w:lang w:eastAsia="zh-CN"/>
        </w:rPr>
        <w:t>P</w:t>
      </w:r>
      <w:r w:rsidRPr="00AA237A">
        <w:rPr>
          <w:rFonts w:eastAsiaTheme="minorEastAsia"/>
          <w:b/>
          <w:sz w:val="20"/>
          <w:lang w:eastAsia="zh-CN"/>
        </w:rPr>
        <w:t xml:space="preserve">roposal 1: </w:t>
      </w:r>
      <w:r>
        <w:rPr>
          <w:rFonts w:eastAsiaTheme="minorEastAsia"/>
          <w:b/>
          <w:sz w:val="20"/>
          <w:lang w:eastAsia="zh-CN"/>
        </w:rPr>
        <w:t xml:space="preserve">Following </w:t>
      </w:r>
      <w:r w:rsidRPr="00AA237A">
        <w:rPr>
          <w:rFonts w:eastAsiaTheme="minorEastAsia"/>
          <w:b/>
          <w:sz w:val="20"/>
          <w:lang w:eastAsia="zh-CN"/>
        </w:rPr>
        <w:t xml:space="preserve">FG48-1 and FG48-2 </w:t>
      </w:r>
      <w:r>
        <w:rPr>
          <w:rFonts w:eastAsiaTheme="minorEastAsia"/>
          <w:b/>
          <w:sz w:val="20"/>
          <w:lang w:eastAsia="zh-CN"/>
        </w:rPr>
        <w:t xml:space="preserve">should be adopted as </w:t>
      </w:r>
      <w:r w:rsidRPr="00AA237A">
        <w:rPr>
          <w:rFonts w:eastAsiaTheme="minorEastAsia"/>
          <w:b/>
          <w:sz w:val="20"/>
          <w:lang w:eastAsia="zh-CN"/>
        </w:rPr>
        <w:t xml:space="preserve">the Rel-18 RedCap UE basic </w:t>
      </w:r>
      <w:r>
        <w:rPr>
          <w:rFonts w:eastAsiaTheme="minorEastAsia"/>
          <w:b/>
          <w:sz w:val="20"/>
          <w:lang w:eastAsia="zh-CN"/>
        </w:rPr>
        <w:t>FGs</w:t>
      </w:r>
      <w:r w:rsidRPr="00AA237A">
        <w:rPr>
          <w:rFonts w:eastAsiaTheme="minorEastAsia"/>
          <w:b/>
          <w:sz w:val="20"/>
          <w:lang w:eastAsia="zh-CN"/>
        </w:rPr>
        <w:t xml:space="preserve"> and </w:t>
      </w:r>
      <w:r>
        <w:rPr>
          <w:rFonts w:eastAsiaTheme="minorEastAsia"/>
          <w:b/>
          <w:sz w:val="20"/>
          <w:lang w:eastAsia="zh-CN"/>
        </w:rPr>
        <w:t xml:space="preserve">a </w:t>
      </w:r>
      <w:r w:rsidRPr="00AA237A">
        <w:rPr>
          <w:rFonts w:eastAsiaTheme="minorEastAsia"/>
          <w:b/>
          <w:sz w:val="20"/>
          <w:lang w:eastAsia="zh-CN"/>
        </w:rPr>
        <w:t>Rel-18 RedCap UE must indicate one between the FG48-1 and FG48-2 is supported.</w:t>
      </w:r>
    </w:p>
    <w:p w14:paraId="03D1A5C9" w14:textId="77777777" w:rsidR="00AD093C" w:rsidRPr="0045309F" w:rsidRDefault="00AD093C" w:rsidP="00AD093C">
      <w:pPr>
        <w:pStyle w:val="aff8"/>
        <w:numPr>
          <w:ilvl w:val="0"/>
          <w:numId w:val="28"/>
        </w:numPr>
        <w:adjustRightInd w:val="0"/>
        <w:snapToGrid w:val="0"/>
        <w:spacing w:afterLines="50" w:after="120"/>
        <w:ind w:leftChars="0"/>
        <w:jc w:val="both"/>
        <w:rPr>
          <w:rFonts w:eastAsia="MS Mincho"/>
          <w:b/>
          <w:sz w:val="20"/>
        </w:rPr>
      </w:pPr>
      <w:r w:rsidRPr="0045309F">
        <w:rPr>
          <w:rFonts w:eastAsia="MS Mincho" w:hint="eastAsia"/>
          <w:b/>
          <w:sz w:val="20"/>
        </w:rPr>
        <w:t>F</w:t>
      </w:r>
      <w:r w:rsidRPr="0045309F">
        <w:rPr>
          <w:rFonts w:eastAsia="MS Mincho"/>
          <w:b/>
          <w:sz w:val="20"/>
        </w:rPr>
        <w:t xml:space="preserve">G48-1: Rel-18 RedCap UEs capable of </w:t>
      </w:r>
      <w:r>
        <w:rPr>
          <w:rFonts w:eastAsia="MS Mincho"/>
          <w:b/>
          <w:sz w:val="20"/>
        </w:rPr>
        <w:t xml:space="preserve">peak data reduction alone (i.e., </w:t>
      </w:r>
      <w:r w:rsidRPr="0045309F">
        <w:rPr>
          <w:rFonts w:eastAsia="MS Mincho"/>
          <w:b/>
          <w:sz w:val="20"/>
        </w:rPr>
        <w:t>“20MHz+ PR1”</w:t>
      </w:r>
      <w:r>
        <w:rPr>
          <w:rFonts w:eastAsia="MS Mincho"/>
          <w:b/>
          <w:sz w:val="20"/>
        </w:rPr>
        <w:t>)</w:t>
      </w:r>
    </w:p>
    <w:p w14:paraId="1CD1C320" w14:textId="77777777" w:rsidR="00AD093C" w:rsidRPr="0045309F" w:rsidRDefault="00AD093C" w:rsidP="00AD093C">
      <w:pPr>
        <w:pStyle w:val="aff8"/>
        <w:numPr>
          <w:ilvl w:val="1"/>
          <w:numId w:val="28"/>
        </w:numPr>
        <w:adjustRightInd w:val="0"/>
        <w:snapToGrid w:val="0"/>
        <w:spacing w:afterLines="50" w:after="120"/>
        <w:ind w:leftChars="0"/>
        <w:jc w:val="both"/>
        <w:rPr>
          <w:rFonts w:eastAsia="MS Mincho"/>
          <w:b/>
          <w:sz w:val="20"/>
        </w:rPr>
      </w:pPr>
      <w:r w:rsidRPr="0045309F">
        <w:rPr>
          <w:rFonts w:eastAsiaTheme="minorEastAsia" w:hint="eastAsia"/>
          <w:b/>
          <w:sz w:val="20"/>
          <w:lang w:eastAsia="zh-CN"/>
        </w:rPr>
        <w:t>C</w:t>
      </w:r>
      <w:r w:rsidRPr="0045309F">
        <w:rPr>
          <w:rFonts w:eastAsiaTheme="minorEastAsia"/>
          <w:b/>
          <w:sz w:val="20"/>
          <w:lang w:eastAsia="zh-CN"/>
        </w:rPr>
        <w:t>omponnets:</w:t>
      </w:r>
    </w:p>
    <w:p w14:paraId="36375175" w14:textId="77777777" w:rsidR="00AD093C"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Maximum FR1 RedCap UE bandwidth is 20 MHz.</w:t>
      </w:r>
    </w:p>
    <w:p w14:paraId="033CBD24" w14:textId="77777777" w:rsidR="00AD093C" w:rsidRPr="005F4241" w:rsidRDefault="00AD093C" w:rsidP="00AD093C">
      <w:pPr>
        <w:pStyle w:val="aff8"/>
        <w:numPr>
          <w:ilvl w:val="2"/>
          <w:numId w:val="30"/>
        </w:numPr>
        <w:adjustRightInd w:val="0"/>
        <w:snapToGrid w:val="0"/>
        <w:spacing w:afterLines="50" w:after="120"/>
        <w:ind w:leftChars="0"/>
        <w:jc w:val="both"/>
        <w:rPr>
          <w:rFonts w:eastAsia="MS Mincho"/>
          <w:color w:val="FF0000"/>
          <w:sz w:val="20"/>
        </w:rPr>
      </w:pPr>
      <w:r w:rsidRPr="005F4241">
        <w:rPr>
          <w:rFonts w:eastAsiaTheme="minorEastAsia" w:hint="eastAsia"/>
          <w:color w:val="FF0000"/>
          <w:sz w:val="20"/>
          <w:lang w:eastAsia="zh-CN"/>
        </w:rPr>
        <w:t>S</w:t>
      </w:r>
      <w:r w:rsidRPr="005F4241">
        <w:rPr>
          <w:rFonts w:eastAsiaTheme="minorEastAsia"/>
          <w:color w:val="FF0000"/>
          <w:sz w:val="20"/>
          <w:lang w:eastAsia="zh-CN"/>
        </w:rPr>
        <w:t>upport both 15kHz SCS and 30KHz SCS</w:t>
      </w:r>
    </w:p>
    <w:p w14:paraId="4C30B411"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The constraint of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 xml:space="preserve">·f </w:t>
      </w:r>
      <w:r w:rsidRPr="005F4241">
        <w:rPr>
          <w:rFonts w:eastAsia="MS Mincho"/>
          <w:color w:val="FF0000"/>
          <w:sz w:val="20"/>
          <w:highlight w:val="yellow"/>
        </w:rPr>
        <w:t>[</w:t>
      </w:r>
      <w:r w:rsidRPr="005F4241">
        <w:rPr>
          <w:rFonts w:eastAsiaTheme="minorEastAsia" w:hint="eastAsia"/>
          <w:color w:val="FF0000"/>
          <w:sz w:val="20"/>
          <w:highlight w:val="yellow"/>
          <w:lang w:eastAsia="zh-CN"/>
        </w:rPr>
        <w:t>=</w:t>
      </w:r>
      <w:r w:rsidRPr="005F4241">
        <w:rPr>
          <w:rFonts w:eastAsiaTheme="minorEastAsia"/>
          <w:color w:val="FF0000"/>
          <w:sz w:val="20"/>
          <w:highlight w:val="yellow"/>
          <w:lang w:eastAsia="zh-CN"/>
        </w:rPr>
        <w:t>]</w:t>
      </w:r>
      <w:r w:rsidRPr="005F4241">
        <w:rPr>
          <w:rFonts w:eastAsia="MS Mincho"/>
          <w:color w:val="FF0000"/>
          <w:sz w:val="20"/>
        </w:rPr>
        <w:t xml:space="preserve"> </w:t>
      </w:r>
      <w:r w:rsidRPr="00AE6EB9">
        <w:rPr>
          <w:rFonts w:eastAsia="MS Mincho"/>
          <w:sz w:val="20"/>
        </w:rPr>
        <w:t>4 is relaxed to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·f</w:t>
      </w:r>
      <w:r w:rsidRPr="005F4241">
        <w:rPr>
          <w:rFonts w:eastAsia="MS Mincho"/>
          <w:color w:val="FF0000"/>
          <w:sz w:val="20"/>
        </w:rPr>
        <w:t xml:space="preserve"> </w:t>
      </w:r>
      <w:r w:rsidRPr="005F4241">
        <w:rPr>
          <w:rFonts w:eastAsia="MS Mincho"/>
          <w:color w:val="FF0000"/>
          <w:sz w:val="20"/>
          <w:highlight w:val="yellow"/>
        </w:rPr>
        <w:t>[</w:t>
      </w:r>
      <w:r w:rsidRPr="005F4241">
        <w:rPr>
          <w:rFonts w:eastAsiaTheme="minorEastAsia" w:hint="eastAsia"/>
          <w:color w:val="FF0000"/>
          <w:sz w:val="20"/>
          <w:highlight w:val="yellow"/>
          <w:lang w:eastAsia="zh-CN"/>
        </w:rPr>
        <w:t>=</w:t>
      </w:r>
      <w:r w:rsidRPr="005F4241">
        <w:rPr>
          <w:rFonts w:eastAsiaTheme="minorEastAsia"/>
          <w:color w:val="FF0000"/>
          <w:sz w:val="20"/>
          <w:highlight w:val="yellow"/>
          <w:lang w:eastAsia="zh-CN"/>
        </w:rPr>
        <w:t>]</w:t>
      </w:r>
      <w:r w:rsidRPr="00AE6EB9">
        <w:rPr>
          <w:rFonts w:eastAsia="MS Mincho"/>
          <w:sz w:val="20"/>
        </w:rPr>
        <w:t xml:space="preserve"> 0.</w:t>
      </w:r>
      <w:r>
        <w:rPr>
          <w:rFonts w:eastAsia="MS Mincho"/>
          <w:sz w:val="20"/>
        </w:rPr>
        <w:t>8</w:t>
      </w:r>
      <w:r w:rsidRPr="00AE6EB9">
        <w:rPr>
          <w:rFonts w:eastAsia="MS Mincho"/>
          <w:sz w:val="20"/>
        </w:rPr>
        <w:t>.</w:t>
      </w:r>
    </w:p>
    <w:p w14:paraId="0378CD8B"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Rel-17 early indication of Msg1, MsgA and Msg3 for random access</w:t>
      </w:r>
    </w:p>
    <w:p w14:paraId="4C71FE0D"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Rel-17 configuration of separate initial UL BWP for RedCap UEs</w:t>
      </w:r>
    </w:p>
    <w:p w14:paraId="4C2C072C" w14:textId="77777777" w:rsidR="00AD093C" w:rsidRPr="00AE6EB9"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It includes the configuration(s) needed for RedCap UE to perform random access</w:t>
      </w:r>
    </w:p>
    <w:p w14:paraId="501C03A4" w14:textId="77777777" w:rsidR="00AD093C" w:rsidRPr="00AE6EB9"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Enabling/disabling of frequency hopping for common PUCCH resources</w:t>
      </w:r>
    </w:p>
    <w:p w14:paraId="5DC4908E"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Rel-17 configuration of separate initial DL BWP for RedCap UEs</w:t>
      </w:r>
    </w:p>
    <w:p w14:paraId="58EA7997" w14:textId="77777777" w:rsidR="00AD093C" w:rsidRPr="00AE6EB9"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It includes CSS/CORESET for random access</w:t>
      </w:r>
    </w:p>
    <w:p w14:paraId="3647862D" w14:textId="77777777" w:rsidR="00AD093C" w:rsidRPr="00AE6EB9"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For separate initial DL BWP used for paging, CD-SSB is included</w:t>
      </w:r>
    </w:p>
    <w:p w14:paraId="70F32A89" w14:textId="77777777" w:rsidR="00AD093C" w:rsidRPr="00AE6EB9"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For separate initial DL BWP only used for RACH, SSB may or may not be included</w:t>
      </w:r>
    </w:p>
    <w:p w14:paraId="3BB3C0D5" w14:textId="77777777" w:rsidR="00AD093C" w:rsidRPr="00AE6EB9"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AE6EB9">
        <w:rPr>
          <w:rFonts w:eastAsia="MS Mincho"/>
          <w:sz w:val="20"/>
        </w:rPr>
        <w:t>For separate initial DL BWP used in connected mode as BWP#0 configuration option 1, CD-SSB is included</w:t>
      </w:r>
    </w:p>
    <w:p w14:paraId="79F976FA"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1 UE-specific RRC configured DL BWP per carrier</w:t>
      </w:r>
    </w:p>
    <w:p w14:paraId="72565F96"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1 UE-specific RRC configured UL BWP per carrier</w:t>
      </w:r>
    </w:p>
    <w:p w14:paraId="769DE69D"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RRC reconfiguration of any parameters related to BWP</w:t>
      </w:r>
    </w:p>
    <w:p w14:paraId="22A50F3F" w14:textId="77777777" w:rsidR="00AD093C" w:rsidRPr="00AE6EB9"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UE-specific RRC configured DL BWP with CD-SSB or NCD-SSB</w:t>
      </w:r>
    </w:p>
    <w:p w14:paraId="3146A141" w14:textId="77777777" w:rsidR="00AD093C" w:rsidRPr="00032C3A" w:rsidRDefault="00AD093C" w:rsidP="00AD093C">
      <w:pPr>
        <w:pStyle w:val="aff8"/>
        <w:numPr>
          <w:ilvl w:val="2"/>
          <w:numId w:val="30"/>
        </w:numPr>
        <w:adjustRightInd w:val="0"/>
        <w:snapToGrid w:val="0"/>
        <w:spacing w:afterLines="50" w:after="120"/>
        <w:ind w:leftChars="0"/>
        <w:jc w:val="both"/>
        <w:rPr>
          <w:rFonts w:eastAsia="MS Mincho"/>
          <w:sz w:val="20"/>
        </w:rPr>
      </w:pPr>
      <w:r w:rsidRPr="00AE6EB9">
        <w:rPr>
          <w:rFonts w:eastAsia="MS Mincho"/>
          <w:sz w:val="20"/>
        </w:rPr>
        <w:t>NCD-SSB based measurements in RRC-configured DL BWP</w:t>
      </w:r>
    </w:p>
    <w:p w14:paraId="7DA50B62"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Prerequisite feature groups: NA</w:t>
      </w:r>
    </w:p>
    <w:p w14:paraId="3FB2A776"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T</w:t>
      </w:r>
      <w:r w:rsidRPr="00FA764A">
        <w:rPr>
          <w:rFonts w:eastAsiaTheme="minorEastAsia"/>
          <w:b/>
          <w:sz w:val="20"/>
          <w:lang w:eastAsia="zh-CN"/>
        </w:rPr>
        <w:t>ype: Per UE</w:t>
      </w:r>
    </w:p>
    <w:p w14:paraId="43CF3342"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FDD/TDD differentiation: No</w:t>
      </w:r>
    </w:p>
    <w:p w14:paraId="7EEE3933"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Yes, FR1 only</w:t>
      </w:r>
    </w:p>
    <w:p w14:paraId="14154BA5"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N</w:t>
      </w:r>
      <w:r w:rsidRPr="00FA764A">
        <w:rPr>
          <w:rFonts w:eastAsiaTheme="minorEastAsia"/>
          <w:b/>
          <w:sz w:val="20"/>
          <w:lang w:eastAsia="zh-CN"/>
        </w:rPr>
        <w:t xml:space="preserve">ote: </w:t>
      </w:r>
      <w:r>
        <w:rPr>
          <w:rFonts w:eastAsiaTheme="minorEastAsia"/>
          <w:b/>
          <w:sz w:val="20"/>
          <w:lang w:eastAsia="zh-CN"/>
        </w:rPr>
        <w:t xml:space="preserve">Similar as for Rel-17 RedCap, following can be added in the Rel-18 RedCap Note Column. </w:t>
      </w:r>
    </w:p>
    <w:p w14:paraId="1003C4FF" w14:textId="77777777" w:rsidR="00AD093C" w:rsidRPr="005D4E89"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Pr>
          <w:rFonts w:eastAsiaTheme="minorEastAsia"/>
          <w:sz w:val="20"/>
          <w:lang w:eastAsia="zh-CN"/>
        </w:rPr>
        <w:t xml:space="preserve">Rel-18 </w:t>
      </w:r>
      <w:r w:rsidRPr="005D4E89">
        <w:rPr>
          <w:rFonts w:eastAsiaTheme="minorEastAsia"/>
          <w:sz w:val="20"/>
          <w:lang w:eastAsia="zh-CN"/>
        </w:rPr>
        <w:t>RedCap UEs do not support carrier aggregation or dual connectivity.</w:t>
      </w:r>
    </w:p>
    <w:p w14:paraId="7BA92C1F" w14:textId="77777777" w:rsidR="00AD093C" w:rsidRPr="005D4E89"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t xml:space="preserve">It is up to RAN2 whether/how to capture the capabilities for </w:t>
      </w:r>
      <w:r>
        <w:rPr>
          <w:rFonts w:eastAsiaTheme="minorEastAsia"/>
          <w:sz w:val="20"/>
          <w:lang w:eastAsia="zh-CN"/>
        </w:rPr>
        <w:t xml:space="preserve">Rel-18 </w:t>
      </w:r>
      <w:r w:rsidRPr="005D4E89">
        <w:rPr>
          <w:rFonts w:eastAsiaTheme="minorEastAsia"/>
          <w:sz w:val="20"/>
          <w:lang w:eastAsia="zh-CN"/>
        </w:rPr>
        <w:t xml:space="preserve">early indication of </w:t>
      </w:r>
      <w:r>
        <w:rPr>
          <w:rFonts w:eastAsiaTheme="minorEastAsia"/>
          <w:sz w:val="20"/>
          <w:lang w:eastAsia="zh-CN"/>
        </w:rPr>
        <w:t xml:space="preserve">Rel-18 </w:t>
      </w:r>
      <w:r w:rsidRPr="005D4E89">
        <w:rPr>
          <w:rFonts w:eastAsiaTheme="minorEastAsia"/>
          <w:sz w:val="20"/>
          <w:lang w:eastAsia="zh-CN"/>
        </w:rPr>
        <w:t>RedCap UE in Msg 3 and Msg A</w:t>
      </w:r>
    </w:p>
    <w:p w14:paraId="240E9806" w14:textId="77777777" w:rsidR="00AD093C"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t>A UE supporting this FG is not required to support FG 6-1</w:t>
      </w:r>
    </w:p>
    <w:p w14:paraId="5EEAF445" w14:textId="77777777" w:rsidR="00AD093C" w:rsidRPr="005F4241"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t xml:space="preserve">Mandatory/Optional: </w:t>
      </w:r>
    </w:p>
    <w:p w14:paraId="76A9EFF4" w14:textId="77777777" w:rsidR="00AD093C" w:rsidRPr="000A3590"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sidRPr="000A3590">
        <w:rPr>
          <w:rFonts w:eastAsiaTheme="minorEastAsia"/>
          <w:sz w:val="20"/>
          <w:lang w:eastAsia="zh-CN"/>
        </w:rPr>
        <w:t xml:space="preserve">Optional with capability signalling, </w:t>
      </w:r>
      <w:r>
        <w:rPr>
          <w:rFonts w:eastAsiaTheme="minorEastAsia"/>
          <w:sz w:val="20"/>
          <w:lang w:eastAsia="zh-CN"/>
        </w:rPr>
        <w:t xml:space="preserve">Rel-18 </w:t>
      </w:r>
      <w:r w:rsidRPr="000A3590">
        <w:rPr>
          <w:rFonts w:eastAsiaTheme="minorEastAsia"/>
          <w:sz w:val="20"/>
          <w:lang w:eastAsia="zh-CN"/>
        </w:rPr>
        <w:t xml:space="preserve">RedCap UE must indicate </w:t>
      </w:r>
      <w:r>
        <w:rPr>
          <w:rFonts w:eastAsiaTheme="minorEastAsia"/>
          <w:sz w:val="20"/>
          <w:lang w:eastAsia="zh-CN"/>
        </w:rPr>
        <w:t>either FG48-1 or FG48-2</w:t>
      </w:r>
      <w:r w:rsidRPr="000A3590">
        <w:rPr>
          <w:rFonts w:eastAsiaTheme="minorEastAsia"/>
          <w:sz w:val="20"/>
          <w:lang w:eastAsia="zh-CN"/>
        </w:rPr>
        <w:t xml:space="preserve"> is supported</w:t>
      </w:r>
    </w:p>
    <w:p w14:paraId="70674B44" w14:textId="77777777" w:rsidR="00AD093C" w:rsidRDefault="00AD093C" w:rsidP="00AD093C">
      <w:pPr>
        <w:adjustRightInd w:val="0"/>
        <w:snapToGrid w:val="0"/>
        <w:spacing w:afterLines="50" w:after="120"/>
        <w:jc w:val="both"/>
        <w:rPr>
          <w:rFonts w:eastAsia="MS Mincho"/>
          <w:sz w:val="20"/>
        </w:rPr>
      </w:pPr>
    </w:p>
    <w:p w14:paraId="45BF51A2" w14:textId="77777777" w:rsidR="00AD093C" w:rsidRPr="0045309F" w:rsidRDefault="00AD093C" w:rsidP="00AD093C">
      <w:pPr>
        <w:pStyle w:val="aff8"/>
        <w:numPr>
          <w:ilvl w:val="0"/>
          <w:numId w:val="28"/>
        </w:numPr>
        <w:adjustRightInd w:val="0"/>
        <w:snapToGrid w:val="0"/>
        <w:spacing w:afterLines="50" w:after="120"/>
        <w:ind w:leftChars="0"/>
        <w:jc w:val="both"/>
        <w:rPr>
          <w:rFonts w:eastAsia="MS Mincho"/>
          <w:b/>
          <w:sz w:val="20"/>
        </w:rPr>
      </w:pPr>
      <w:r w:rsidRPr="0045309F">
        <w:rPr>
          <w:rFonts w:eastAsia="MS Mincho" w:hint="eastAsia"/>
          <w:b/>
          <w:sz w:val="20"/>
        </w:rPr>
        <w:t>F</w:t>
      </w:r>
      <w:r w:rsidRPr="0045309F">
        <w:rPr>
          <w:rFonts w:eastAsia="MS Mincho"/>
          <w:b/>
          <w:sz w:val="20"/>
        </w:rPr>
        <w:t>G48-</w:t>
      </w:r>
      <w:r>
        <w:rPr>
          <w:rFonts w:eastAsia="MS Mincho"/>
          <w:b/>
          <w:sz w:val="20"/>
        </w:rPr>
        <w:t>2</w:t>
      </w:r>
      <w:r w:rsidRPr="0045309F">
        <w:rPr>
          <w:rFonts w:eastAsia="MS Mincho"/>
          <w:b/>
          <w:sz w:val="20"/>
        </w:rPr>
        <w:t xml:space="preserve">: Rel-18 RedCap UEs capable of </w:t>
      </w:r>
      <w:r>
        <w:rPr>
          <w:rFonts w:eastAsia="MS Mincho"/>
          <w:b/>
          <w:sz w:val="20"/>
        </w:rPr>
        <w:t xml:space="preserve">BB bandwidth reduction and peak data reduction (i.e., </w:t>
      </w:r>
      <w:r w:rsidRPr="0045309F">
        <w:rPr>
          <w:rFonts w:eastAsia="MS Mincho"/>
          <w:b/>
          <w:sz w:val="20"/>
        </w:rPr>
        <w:t>“</w:t>
      </w:r>
      <w:r>
        <w:rPr>
          <w:rFonts w:eastAsia="MS Mincho"/>
          <w:b/>
          <w:sz w:val="20"/>
        </w:rPr>
        <w:t>BW3/PR3</w:t>
      </w:r>
      <w:r w:rsidRPr="0045309F">
        <w:rPr>
          <w:rFonts w:eastAsia="MS Mincho"/>
          <w:b/>
          <w:sz w:val="20"/>
        </w:rPr>
        <w:t>+ PR1”</w:t>
      </w:r>
      <w:r>
        <w:rPr>
          <w:rFonts w:eastAsia="MS Mincho"/>
          <w:b/>
          <w:sz w:val="20"/>
        </w:rPr>
        <w:t>)</w:t>
      </w:r>
    </w:p>
    <w:p w14:paraId="57AB9D46" w14:textId="77777777" w:rsidR="00AD093C" w:rsidRPr="00841DFF" w:rsidRDefault="00AD093C" w:rsidP="00AD093C">
      <w:pPr>
        <w:pStyle w:val="aff8"/>
        <w:numPr>
          <w:ilvl w:val="1"/>
          <w:numId w:val="28"/>
        </w:numPr>
        <w:adjustRightInd w:val="0"/>
        <w:snapToGrid w:val="0"/>
        <w:spacing w:afterLines="50" w:after="120"/>
        <w:ind w:leftChars="0"/>
        <w:jc w:val="both"/>
        <w:rPr>
          <w:rFonts w:eastAsia="MS Mincho"/>
          <w:b/>
          <w:sz w:val="20"/>
        </w:rPr>
      </w:pPr>
      <w:r w:rsidRPr="0045309F">
        <w:rPr>
          <w:rFonts w:eastAsiaTheme="minorEastAsia" w:hint="eastAsia"/>
          <w:b/>
          <w:sz w:val="20"/>
          <w:lang w:eastAsia="zh-CN"/>
        </w:rPr>
        <w:t>C</w:t>
      </w:r>
      <w:r w:rsidRPr="0045309F">
        <w:rPr>
          <w:rFonts w:eastAsiaTheme="minorEastAsia"/>
          <w:b/>
          <w:sz w:val="20"/>
          <w:lang w:eastAsia="zh-CN"/>
        </w:rPr>
        <w:t>omponnets:</w:t>
      </w:r>
    </w:p>
    <w:p w14:paraId="6DBD7612" w14:textId="77777777" w:rsidR="00AD093C"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Maximum FR1 RedCap UE RF bandwidth is 20 MHz.</w:t>
      </w:r>
    </w:p>
    <w:p w14:paraId="1867831B"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5F4241">
        <w:rPr>
          <w:rFonts w:eastAsiaTheme="minorEastAsia" w:hint="eastAsia"/>
          <w:color w:val="FF0000"/>
          <w:sz w:val="20"/>
          <w:lang w:eastAsia="zh-CN"/>
        </w:rPr>
        <w:t>S</w:t>
      </w:r>
      <w:r w:rsidRPr="005F4241">
        <w:rPr>
          <w:rFonts w:eastAsiaTheme="minorEastAsia"/>
          <w:color w:val="FF0000"/>
          <w:sz w:val="20"/>
          <w:lang w:eastAsia="zh-CN"/>
        </w:rPr>
        <w:t>upport both 15kHz SCS and 30KHz SCS</w:t>
      </w:r>
    </w:p>
    <w:p w14:paraId="561D724E" w14:textId="77777777" w:rsidR="00AD093C" w:rsidRDefault="00AD093C" w:rsidP="00AD093C">
      <w:pPr>
        <w:pStyle w:val="aff8"/>
        <w:numPr>
          <w:ilvl w:val="2"/>
          <w:numId w:val="32"/>
        </w:numPr>
        <w:adjustRightInd w:val="0"/>
        <w:snapToGrid w:val="0"/>
        <w:spacing w:afterLines="50" w:after="120"/>
        <w:ind w:leftChars="0"/>
        <w:jc w:val="both"/>
        <w:rPr>
          <w:rFonts w:eastAsia="MS Mincho"/>
          <w:sz w:val="20"/>
        </w:rPr>
      </w:pPr>
      <w:r>
        <w:rPr>
          <w:rFonts w:eastAsiaTheme="minorEastAsia" w:hint="eastAsia"/>
          <w:sz w:val="20"/>
          <w:lang w:eastAsia="zh-CN"/>
        </w:rPr>
        <w:t>U</w:t>
      </w:r>
      <w:r>
        <w:rPr>
          <w:rFonts w:eastAsiaTheme="minorEastAsia"/>
          <w:sz w:val="20"/>
          <w:lang w:eastAsia="zh-CN"/>
        </w:rPr>
        <w:t xml:space="preserve">E baseband bandwidth reduction </w:t>
      </w:r>
    </w:p>
    <w:p w14:paraId="42B70FD3"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PUSCH, the maximum number of PRBs that the UE can transmit per slot or per hop is 25 PRBs for 15 kHz SCS and 12 PRBs for 30 kHz SCS.</w:t>
      </w:r>
    </w:p>
    <w:p w14:paraId="03E6E44D"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PDSCH, the maximum number of PRBs that the UE can process per slot is 25 PRBs for 15 kHz SCS and 11 PRBs for 30 kHz SCS.</w:t>
      </w:r>
    </w:p>
    <w:p w14:paraId="4BD11EDC" w14:textId="77777777" w:rsidR="00AD093C" w:rsidRPr="00AE6EB9" w:rsidRDefault="00AD093C" w:rsidP="00AD093C">
      <w:pPr>
        <w:pStyle w:val="aff8"/>
        <w:numPr>
          <w:ilvl w:val="2"/>
          <w:numId w:val="32"/>
        </w:numPr>
        <w:adjustRightInd w:val="0"/>
        <w:snapToGrid w:val="0"/>
        <w:spacing w:afterLines="50" w:after="120"/>
        <w:ind w:leftChars="0"/>
        <w:jc w:val="both"/>
        <w:rPr>
          <w:rFonts w:eastAsia="MS Mincho"/>
          <w:sz w:val="20"/>
        </w:rPr>
      </w:pPr>
      <w:r w:rsidRPr="00AE6EB9">
        <w:rPr>
          <w:rFonts w:eastAsia="MS Mincho"/>
          <w:sz w:val="20"/>
        </w:rPr>
        <w:t>The constraint of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 xml:space="preserve">·f </w:t>
      </w:r>
      <w:r w:rsidRPr="005F4241">
        <w:rPr>
          <w:rFonts w:eastAsia="MS Mincho"/>
          <w:color w:val="FF0000"/>
          <w:sz w:val="20"/>
          <w:highlight w:val="yellow"/>
        </w:rPr>
        <w:t>[</w:t>
      </w:r>
      <w:r w:rsidRPr="005F4241">
        <w:rPr>
          <w:rFonts w:eastAsiaTheme="minorEastAsia" w:hint="eastAsia"/>
          <w:color w:val="FF0000"/>
          <w:sz w:val="20"/>
          <w:highlight w:val="yellow"/>
          <w:lang w:eastAsia="zh-CN"/>
        </w:rPr>
        <w:t>=</w:t>
      </w:r>
      <w:r w:rsidRPr="005F4241">
        <w:rPr>
          <w:rFonts w:eastAsiaTheme="minorEastAsia"/>
          <w:color w:val="FF0000"/>
          <w:sz w:val="20"/>
          <w:highlight w:val="yellow"/>
          <w:lang w:eastAsia="zh-CN"/>
        </w:rPr>
        <w:t>]</w:t>
      </w:r>
      <w:r w:rsidRPr="005F4241">
        <w:rPr>
          <w:rFonts w:eastAsia="MS Mincho"/>
          <w:color w:val="FF0000"/>
          <w:sz w:val="20"/>
        </w:rPr>
        <w:t xml:space="preserve"> </w:t>
      </w:r>
      <w:r w:rsidRPr="00AE6EB9">
        <w:rPr>
          <w:rFonts w:eastAsia="MS Mincho"/>
          <w:sz w:val="20"/>
        </w:rPr>
        <w:t>4 is relaxed to v</w:t>
      </w:r>
      <w:r w:rsidRPr="00FA764A">
        <w:rPr>
          <w:rFonts w:eastAsia="MS Mincho"/>
          <w:sz w:val="20"/>
          <w:vertAlign w:val="subscript"/>
        </w:rPr>
        <w:t>Layers</w:t>
      </w:r>
      <w:r w:rsidRPr="00AE6EB9">
        <w:rPr>
          <w:rFonts w:eastAsia="MS Mincho"/>
          <w:sz w:val="20"/>
        </w:rPr>
        <w:t>·Q</w:t>
      </w:r>
      <w:r w:rsidRPr="00FA764A">
        <w:rPr>
          <w:rFonts w:eastAsia="MS Mincho"/>
          <w:sz w:val="20"/>
          <w:vertAlign w:val="subscript"/>
        </w:rPr>
        <w:t>m</w:t>
      </w:r>
      <w:r w:rsidRPr="00AE6EB9">
        <w:rPr>
          <w:rFonts w:eastAsia="MS Mincho"/>
          <w:sz w:val="20"/>
        </w:rPr>
        <w:t>·f</w:t>
      </w:r>
      <w:r w:rsidRPr="005F4241">
        <w:rPr>
          <w:rFonts w:eastAsia="MS Mincho"/>
          <w:color w:val="FF0000"/>
          <w:sz w:val="20"/>
        </w:rPr>
        <w:t xml:space="preserve"> </w:t>
      </w:r>
      <w:r w:rsidRPr="005F4241">
        <w:rPr>
          <w:rFonts w:eastAsia="MS Mincho"/>
          <w:color w:val="FF0000"/>
          <w:sz w:val="20"/>
          <w:highlight w:val="yellow"/>
        </w:rPr>
        <w:t>[</w:t>
      </w:r>
      <w:r w:rsidRPr="005F4241">
        <w:rPr>
          <w:rFonts w:eastAsiaTheme="minorEastAsia" w:hint="eastAsia"/>
          <w:color w:val="FF0000"/>
          <w:sz w:val="20"/>
          <w:highlight w:val="yellow"/>
          <w:lang w:eastAsia="zh-CN"/>
        </w:rPr>
        <w:t>=</w:t>
      </w:r>
      <w:r w:rsidRPr="005F4241">
        <w:rPr>
          <w:rFonts w:eastAsiaTheme="minorEastAsia"/>
          <w:color w:val="FF0000"/>
          <w:sz w:val="20"/>
          <w:highlight w:val="yellow"/>
          <w:lang w:eastAsia="zh-CN"/>
        </w:rPr>
        <w:t>]</w:t>
      </w:r>
      <w:r w:rsidRPr="00AE6EB9">
        <w:rPr>
          <w:rFonts w:eastAsia="MS Mincho"/>
          <w:sz w:val="20"/>
        </w:rPr>
        <w:t xml:space="preserve"> </w:t>
      </w:r>
      <w:r>
        <w:rPr>
          <w:rFonts w:eastAsia="MS Mincho"/>
          <w:sz w:val="20"/>
        </w:rPr>
        <w:t>3.2</w:t>
      </w:r>
      <w:r w:rsidRPr="00AE6EB9">
        <w:rPr>
          <w:rFonts w:eastAsia="MS Mincho"/>
          <w:sz w:val="20"/>
        </w:rPr>
        <w:t>.</w:t>
      </w:r>
    </w:p>
    <w:p w14:paraId="3099C34D"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Rel-17 early indication of Msg1, MsgA and Msg3 for random access</w:t>
      </w:r>
    </w:p>
    <w:p w14:paraId="15E63199"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Rel-17 configuration of separate initial UL BWP for RedCap UEs</w:t>
      </w:r>
    </w:p>
    <w:p w14:paraId="3B097F24"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It includes the configuration(s) needed for RedCap UE to perform random access</w:t>
      </w:r>
    </w:p>
    <w:p w14:paraId="765F69A2"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Enabling/disabling of frequency hopping for common PUCCH resources</w:t>
      </w:r>
    </w:p>
    <w:p w14:paraId="456458B9"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Rel-17 configuration of separate initial DL BWP for RedCap UEs</w:t>
      </w:r>
    </w:p>
    <w:p w14:paraId="35AC8833"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It includes CSS/CORESET for random access</w:t>
      </w:r>
    </w:p>
    <w:p w14:paraId="36F1E1F2"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separate initial DL BWP used for paging, CD-SSB is included</w:t>
      </w:r>
    </w:p>
    <w:p w14:paraId="7875DD73"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separate initial DL BWP only used for RACH, SSB may or may not be included</w:t>
      </w:r>
    </w:p>
    <w:p w14:paraId="5CBD6B21" w14:textId="77777777" w:rsidR="00AD093C" w:rsidRPr="00841DFF" w:rsidRDefault="00AD093C" w:rsidP="00AD093C">
      <w:pPr>
        <w:pStyle w:val="aff8"/>
        <w:numPr>
          <w:ilvl w:val="3"/>
          <w:numId w:val="31"/>
        </w:numPr>
        <w:adjustRightInd w:val="0"/>
        <w:snapToGrid w:val="0"/>
        <w:spacing w:afterLines="50" w:after="120"/>
        <w:ind w:leftChars="0" w:left="1560" w:hanging="284"/>
        <w:jc w:val="both"/>
        <w:rPr>
          <w:rFonts w:eastAsia="MS Mincho"/>
          <w:sz w:val="20"/>
        </w:rPr>
      </w:pPr>
      <w:r w:rsidRPr="00841DFF">
        <w:rPr>
          <w:rFonts w:eastAsia="MS Mincho"/>
          <w:sz w:val="20"/>
        </w:rPr>
        <w:t>For separate initial DL BWP used in connected mode as BWP#0 configuration option 1, CD-SSB is included</w:t>
      </w:r>
    </w:p>
    <w:p w14:paraId="69C3AF9F"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1 UE-specific RRC configured DL BWP per carrier</w:t>
      </w:r>
    </w:p>
    <w:p w14:paraId="1335506A"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1 UE-specific RRC configured UL BWP per carrier</w:t>
      </w:r>
    </w:p>
    <w:p w14:paraId="7F5AAA53"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RRC reconfiguration of any parameters related to BWP</w:t>
      </w:r>
    </w:p>
    <w:p w14:paraId="54453EB8" w14:textId="77777777" w:rsidR="00AD093C" w:rsidRPr="00841DFF"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UE-specific RRC configured DL BWP with CD-SSB or NCD-SSB</w:t>
      </w:r>
    </w:p>
    <w:p w14:paraId="7F83E963" w14:textId="77777777" w:rsidR="00AD093C" w:rsidRDefault="00AD093C" w:rsidP="00AD093C">
      <w:pPr>
        <w:pStyle w:val="aff8"/>
        <w:numPr>
          <w:ilvl w:val="2"/>
          <w:numId w:val="32"/>
        </w:numPr>
        <w:adjustRightInd w:val="0"/>
        <w:snapToGrid w:val="0"/>
        <w:spacing w:afterLines="50" w:after="120"/>
        <w:ind w:leftChars="0"/>
        <w:jc w:val="both"/>
        <w:rPr>
          <w:rFonts w:eastAsia="MS Mincho"/>
          <w:sz w:val="20"/>
        </w:rPr>
      </w:pPr>
      <w:r w:rsidRPr="00841DFF">
        <w:rPr>
          <w:rFonts w:eastAsia="MS Mincho"/>
          <w:sz w:val="20"/>
        </w:rPr>
        <w:t>NCD-SSB based measurements in RRC-configured DL BWP</w:t>
      </w:r>
    </w:p>
    <w:p w14:paraId="029D8549"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Prerequisite feature groups: NA</w:t>
      </w:r>
    </w:p>
    <w:p w14:paraId="700F00FB"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T</w:t>
      </w:r>
      <w:r w:rsidRPr="00FA764A">
        <w:rPr>
          <w:rFonts w:eastAsiaTheme="minorEastAsia"/>
          <w:b/>
          <w:sz w:val="20"/>
          <w:lang w:eastAsia="zh-CN"/>
        </w:rPr>
        <w:t>ype: Per UE</w:t>
      </w:r>
    </w:p>
    <w:p w14:paraId="0AA5979F"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FDD/TDD differentiation: No</w:t>
      </w:r>
    </w:p>
    <w:p w14:paraId="0DB671AD"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Yes, FR1 only</w:t>
      </w:r>
    </w:p>
    <w:p w14:paraId="2B33B531" w14:textId="77777777" w:rsidR="00AD093C" w:rsidRPr="00FA764A"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N</w:t>
      </w:r>
      <w:r w:rsidRPr="00FA764A">
        <w:rPr>
          <w:rFonts w:eastAsiaTheme="minorEastAsia"/>
          <w:b/>
          <w:sz w:val="20"/>
          <w:lang w:eastAsia="zh-CN"/>
        </w:rPr>
        <w:t xml:space="preserve">ote: </w:t>
      </w:r>
      <w:r>
        <w:rPr>
          <w:rFonts w:eastAsiaTheme="minorEastAsia"/>
          <w:b/>
          <w:sz w:val="20"/>
          <w:lang w:eastAsia="zh-CN"/>
        </w:rPr>
        <w:t xml:space="preserve">Similar as for Rel-17 RedCap, following can be added in the Rel-18 RedCap Note Column. </w:t>
      </w:r>
    </w:p>
    <w:p w14:paraId="79BAED3E" w14:textId="77777777" w:rsidR="00AD093C" w:rsidRPr="005D4E89"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Pr>
          <w:rFonts w:eastAsiaTheme="minorEastAsia"/>
          <w:sz w:val="20"/>
          <w:lang w:eastAsia="zh-CN"/>
        </w:rPr>
        <w:t xml:space="preserve">Rel-18 </w:t>
      </w:r>
      <w:r w:rsidRPr="005D4E89">
        <w:rPr>
          <w:rFonts w:eastAsiaTheme="minorEastAsia"/>
          <w:sz w:val="20"/>
          <w:lang w:eastAsia="zh-CN"/>
        </w:rPr>
        <w:t>RedCap UEs do not support carrier aggregation or dual connectivity.</w:t>
      </w:r>
    </w:p>
    <w:p w14:paraId="132C5891" w14:textId="77777777" w:rsidR="00AD093C" w:rsidRPr="005D4E89"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t xml:space="preserve">It is up to RAN2 whether/how to capture the capabilities for </w:t>
      </w:r>
      <w:r>
        <w:rPr>
          <w:rFonts w:eastAsiaTheme="minorEastAsia"/>
          <w:sz w:val="20"/>
          <w:lang w:eastAsia="zh-CN"/>
        </w:rPr>
        <w:t xml:space="preserve">Rel-18 </w:t>
      </w:r>
      <w:r w:rsidRPr="005D4E89">
        <w:rPr>
          <w:rFonts w:eastAsiaTheme="minorEastAsia"/>
          <w:sz w:val="20"/>
          <w:lang w:eastAsia="zh-CN"/>
        </w:rPr>
        <w:t xml:space="preserve">early indication of </w:t>
      </w:r>
      <w:r>
        <w:rPr>
          <w:rFonts w:eastAsiaTheme="minorEastAsia"/>
          <w:sz w:val="20"/>
          <w:lang w:eastAsia="zh-CN"/>
        </w:rPr>
        <w:t xml:space="preserve">Rel-18 </w:t>
      </w:r>
      <w:r w:rsidRPr="005D4E89">
        <w:rPr>
          <w:rFonts w:eastAsiaTheme="minorEastAsia"/>
          <w:sz w:val="20"/>
          <w:lang w:eastAsia="zh-CN"/>
        </w:rPr>
        <w:t>RedCap UE in Msg 3 and Msg A</w:t>
      </w:r>
    </w:p>
    <w:p w14:paraId="274E5BAA" w14:textId="77777777" w:rsidR="00AD093C"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sidRPr="005D4E89">
        <w:rPr>
          <w:rFonts w:eastAsiaTheme="minorEastAsia"/>
          <w:sz w:val="20"/>
          <w:lang w:eastAsia="zh-CN"/>
        </w:rPr>
        <w:t>A UE supporting this FG is not required to support FG 6-1</w:t>
      </w:r>
    </w:p>
    <w:p w14:paraId="041F49F3" w14:textId="77777777" w:rsidR="00AD093C" w:rsidRPr="005F4241" w:rsidRDefault="00AD093C" w:rsidP="00AD093C">
      <w:pPr>
        <w:pStyle w:val="aff8"/>
        <w:numPr>
          <w:ilvl w:val="1"/>
          <w:numId w:val="28"/>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t xml:space="preserve">Mandatory/Optional: </w:t>
      </w:r>
    </w:p>
    <w:p w14:paraId="3F64A3CD" w14:textId="77777777" w:rsidR="00AD093C" w:rsidRPr="000A3590" w:rsidRDefault="00AD093C" w:rsidP="00AD093C">
      <w:pPr>
        <w:pStyle w:val="aff8"/>
        <w:numPr>
          <w:ilvl w:val="2"/>
          <w:numId w:val="28"/>
        </w:numPr>
        <w:adjustRightInd w:val="0"/>
        <w:snapToGrid w:val="0"/>
        <w:spacing w:afterLines="50" w:after="120"/>
        <w:ind w:leftChars="0"/>
        <w:jc w:val="both"/>
        <w:rPr>
          <w:rFonts w:eastAsiaTheme="minorEastAsia"/>
          <w:sz w:val="20"/>
          <w:lang w:eastAsia="zh-CN"/>
        </w:rPr>
      </w:pPr>
      <w:r w:rsidRPr="000A3590">
        <w:rPr>
          <w:rFonts w:eastAsiaTheme="minorEastAsia"/>
          <w:sz w:val="20"/>
          <w:lang w:eastAsia="zh-CN"/>
        </w:rPr>
        <w:t xml:space="preserve">Optional with capability signalling, </w:t>
      </w:r>
      <w:r>
        <w:rPr>
          <w:rFonts w:eastAsiaTheme="minorEastAsia"/>
          <w:sz w:val="20"/>
          <w:lang w:eastAsia="zh-CN"/>
        </w:rPr>
        <w:t xml:space="preserve">Rel-18 </w:t>
      </w:r>
      <w:r w:rsidRPr="000A3590">
        <w:rPr>
          <w:rFonts w:eastAsiaTheme="minorEastAsia"/>
          <w:sz w:val="20"/>
          <w:lang w:eastAsia="zh-CN"/>
        </w:rPr>
        <w:t xml:space="preserve">RedCap UE must indicate </w:t>
      </w:r>
      <w:r>
        <w:rPr>
          <w:rFonts w:eastAsiaTheme="minorEastAsia"/>
          <w:sz w:val="20"/>
          <w:lang w:eastAsia="zh-CN"/>
        </w:rPr>
        <w:t>either FG48-1 or FG48-2</w:t>
      </w:r>
      <w:r w:rsidRPr="000A3590">
        <w:rPr>
          <w:rFonts w:eastAsiaTheme="minorEastAsia"/>
          <w:sz w:val="20"/>
          <w:lang w:eastAsia="zh-CN"/>
        </w:rPr>
        <w:t xml:space="preserve"> is supported</w:t>
      </w:r>
    </w:p>
    <w:p w14:paraId="12ECD5FA" w14:textId="77777777" w:rsidR="00AD093C" w:rsidRDefault="00AD093C" w:rsidP="00AD093C">
      <w:pPr>
        <w:adjustRightInd w:val="0"/>
        <w:snapToGrid w:val="0"/>
        <w:spacing w:afterLines="50" w:after="120"/>
        <w:jc w:val="both"/>
        <w:rPr>
          <w:rFonts w:eastAsia="MS Mincho"/>
          <w:b/>
          <w:sz w:val="20"/>
        </w:rPr>
      </w:pPr>
      <w:r w:rsidRPr="00EE538D">
        <w:rPr>
          <w:rFonts w:eastAsiaTheme="minorEastAsia" w:hint="eastAsia"/>
          <w:b/>
          <w:sz w:val="20"/>
          <w:lang w:eastAsia="zh-CN"/>
        </w:rPr>
        <w:t>P</w:t>
      </w:r>
      <w:r w:rsidRPr="00EE538D">
        <w:rPr>
          <w:rFonts w:eastAsiaTheme="minorEastAsia"/>
          <w:b/>
          <w:sz w:val="20"/>
          <w:lang w:eastAsia="zh-CN"/>
        </w:rPr>
        <w:t>roposal 2:</w:t>
      </w:r>
      <w:r>
        <w:rPr>
          <w:rFonts w:eastAsiaTheme="minorEastAsia"/>
          <w:b/>
          <w:sz w:val="20"/>
          <w:lang w:eastAsia="zh-CN"/>
        </w:rPr>
        <w:t xml:space="preserve"> </w:t>
      </w:r>
      <w:r w:rsidRPr="0045309F">
        <w:rPr>
          <w:rFonts w:eastAsia="MS Mincho" w:hint="eastAsia"/>
          <w:b/>
          <w:sz w:val="20"/>
        </w:rPr>
        <w:t>F</w:t>
      </w:r>
      <w:r w:rsidRPr="0045309F">
        <w:rPr>
          <w:rFonts w:eastAsia="MS Mincho"/>
          <w:b/>
          <w:sz w:val="20"/>
        </w:rPr>
        <w:t>G48-</w:t>
      </w:r>
      <w:r>
        <w:rPr>
          <w:rFonts w:eastAsia="MS Mincho"/>
          <w:b/>
          <w:sz w:val="20"/>
        </w:rPr>
        <w:t xml:space="preserve">3 </w:t>
      </w:r>
      <w:r w:rsidRPr="00636AD4">
        <w:rPr>
          <w:rFonts w:eastAsia="MS Mincho"/>
          <w:b/>
          <w:sz w:val="20"/>
        </w:rPr>
        <w:t xml:space="preserve">Half-duplex FDD operation type A for RedCap UE </w:t>
      </w:r>
      <w:r>
        <w:rPr>
          <w:rFonts w:eastAsia="MS Mincho"/>
          <w:b/>
          <w:sz w:val="20"/>
        </w:rPr>
        <w:t>is introduced for Rel-18 RedCap UEs.</w:t>
      </w:r>
    </w:p>
    <w:p w14:paraId="22D99DE1" w14:textId="77777777" w:rsidR="00AD093C" w:rsidRDefault="00AD093C" w:rsidP="00AD093C">
      <w:pPr>
        <w:pStyle w:val="aff8"/>
        <w:numPr>
          <w:ilvl w:val="1"/>
          <w:numId w:val="28"/>
        </w:numPr>
        <w:adjustRightInd w:val="0"/>
        <w:snapToGrid w:val="0"/>
        <w:spacing w:afterLines="50" w:after="120"/>
        <w:ind w:leftChars="0"/>
        <w:jc w:val="both"/>
        <w:rPr>
          <w:rFonts w:eastAsia="MS Mincho"/>
          <w:b/>
          <w:sz w:val="20"/>
        </w:rPr>
      </w:pPr>
      <w:r>
        <w:rPr>
          <w:rFonts w:eastAsiaTheme="minorEastAsia" w:hint="eastAsia"/>
          <w:b/>
          <w:sz w:val="20"/>
          <w:lang w:eastAsia="zh-CN"/>
        </w:rPr>
        <w:t>C</w:t>
      </w:r>
      <w:r>
        <w:rPr>
          <w:rFonts w:eastAsiaTheme="minorEastAsia"/>
          <w:b/>
          <w:sz w:val="20"/>
          <w:lang w:eastAsia="zh-CN"/>
        </w:rPr>
        <w:t xml:space="preserve">omponent: </w:t>
      </w:r>
      <w:r w:rsidRPr="00636AD4">
        <w:rPr>
          <w:rFonts w:eastAsiaTheme="minorEastAsia"/>
          <w:b/>
          <w:sz w:val="20"/>
          <w:lang w:eastAsia="zh-CN"/>
        </w:rPr>
        <w:t>Half-duplex FDD operation (instead of full-duplex FDD operation) type A for RedCap UE</w:t>
      </w:r>
      <w:r w:rsidRPr="00636AD4">
        <w:rPr>
          <w:rFonts w:eastAsia="MS Mincho"/>
          <w:b/>
          <w:sz w:val="20"/>
        </w:rPr>
        <w:t xml:space="preserve"> </w:t>
      </w:r>
      <w:r>
        <w:rPr>
          <w:rFonts w:eastAsia="MS Mincho"/>
          <w:b/>
          <w:sz w:val="20"/>
        </w:rPr>
        <w:t>with/without</w:t>
      </w:r>
      <w:r w:rsidRPr="0045309F">
        <w:rPr>
          <w:rFonts w:eastAsia="MS Mincho"/>
          <w:b/>
          <w:sz w:val="20"/>
        </w:rPr>
        <w:t xml:space="preserve"> </w:t>
      </w:r>
      <w:r>
        <w:rPr>
          <w:rFonts w:eastAsia="MS Mincho"/>
          <w:b/>
          <w:sz w:val="20"/>
        </w:rPr>
        <w:t>BB bandwidth reduction</w:t>
      </w:r>
    </w:p>
    <w:p w14:paraId="118A9436" w14:textId="77777777" w:rsidR="00AD093C" w:rsidRPr="00636AD4" w:rsidRDefault="00AD093C" w:rsidP="00AD093C">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Prerequisite feature groups: NA</w:t>
      </w:r>
    </w:p>
    <w:p w14:paraId="0C649C6F" w14:textId="77777777" w:rsidR="00AD093C" w:rsidRPr="00636AD4" w:rsidRDefault="00AD093C" w:rsidP="00AD093C">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 xml:space="preserve">Type: Per </w:t>
      </w:r>
      <w:r>
        <w:rPr>
          <w:rFonts w:eastAsia="MS Mincho"/>
          <w:b/>
          <w:sz w:val="20"/>
        </w:rPr>
        <w:t>band</w:t>
      </w:r>
    </w:p>
    <w:p w14:paraId="0AD20660" w14:textId="77777777" w:rsidR="00AD093C" w:rsidRPr="00636AD4" w:rsidRDefault="00AD093C" w:rsidP="00AD093C">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lastRenderedPageBreak/>
        <w:t>Need of FDD/TDD differentiation: No</w:t>
      </w:r>
    </w:p>
    <w:p w14:paraId="364B3F42" w14:textId="77777777" w:rsidR="00AD093C" w:rsidRPr="00636AD4" w:rsidRDefault="00AD093C" w:rsidP="00AD093C">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Need of FR1/FR2 differentiation: FR1 only</w:t>
      </w:r>
    </w:p>
    <w:p w14:paraId="7FC68B28" w14:textId="77777777" w:rsidR="00AD093C" w:rsidRPr="00636AD4" w:rsidRDefault="00AD093C" w:rsidP="00AD093C">
      <w:pPr>
        <w:pStyle w:val="aff8"/>
        <w:numPr>
          <w:ilvl w:val="1"/>
          <w:numId w:val="28"/>
        </w:numPr>
        <w:adjustRightInd w:val="0"/>
        <w:snapToGrid w:val="0"/>
        <w:spacing w:afterLines="50" w:after="120"/>
        <w:ind w:leftChars="0"/>
        <w:jc w:val="both"/>
        <w:rPr>
          <w:rFonts w:eastAsia="MS Mincho"/>
          <w:b/>
          <w:sz w:val="20"/>
        </w:rPr>
      </w:pPr>
      <w:r w:rsidRPr="00636AD4">
        <w:rPr>
          <w:rFonts w:eastAsia="MS Mincho"/>
          <w:b/>
          <w:sz w:val="20"/>
        </w:rPr>
        <w:t>Mandatory/Optional: Optional with capability signaling</w:t>
      </w:r>
    </w:p>
    <w:p w14:paraId="7ED588F8" w14:textId="77777777" w:rsidR="00AD093C" w:rsidRDefault="00AD093C" w:rsidP="00AD093C">
      <w:pPr>
        <w:adjustRightInd w:val="0"/>
        <w:snapToGrid w:val="0"/>
        <w:spacing w:afterLines="50" w:after="120"/>
        <w:jc w:val="both"/>
        <w:rPr>
          <w:rFonts w:eastAsia="宋体"/>
          <w:b/>
          <w:sz w:val="20"/>
          <w:lang w:eastAsia="zh-CN"/>
        </w:rPr>
      </w:pPr>
      <w:r w:rsidRPr="00E40E7E">
        <w:rPr>
          <w:rFonts w:eastAsia="宋体" w:hint="eastAsia"/>
          <w:b/>
          <w:sz w:val="20"/>
          <w:lang w:eastAsia="zh-CN"/>
        </w:rPr>
        <w:t>P</w:t>
      </w:r>
      <w:r w:rsidRPr="00E40E7E">
        <w:rPr>
          <w:rFonts w:eastAsia="宋体"/>
          <w:b/>
          <w:sz w:val="20"/>
          <w:lang w:eastAsia="zh-CN"/>
        </w:rPr>
        <w:t xml:space="preserve">roposal </w:t>
      </w:r>
      <w:r>
        <w:rPr>
          <w:rFonts w:eastAsia="宋体"/>
          <w:b/>
          <w:sz w:val="20"/>
          <w:lang w:eastAsia="zh-CN"/>
        </w:rPr>
        <w:t>3</w:t>
      </w:r>
      <w:r w:rsidRPr="00E40E7E">
        <w:rPr>
          <w:rFonts w:eastAsia="宋体"/>
          <w:b/>
          <w:sz w:val="20"/>
          <w:lang w:eastAsia="zh-CN"/>
        </w:rPr>
        <w:t xml:space="preserve">: If 256QAM is not supported for Rel-18 </w:t>
      </w:r>
      <w:r w:rsidRPr="00E40E7E">
        <w:rPr>
          <w:rFonts w:eastAsia="宋体" w:hint="eastAsia"/>
          <w:b/>
          <w:sz w:val="20"/>
          <w:lang w:eastAsia="zh-CN"/>
        </w:rPr>
        <w:t>e</w:t>
      </w:r>
      <w:r w:rsidRPr="00E40E7E">
        <w:rPr>
          <w:rFonts w:eastAsia="宋体"/>
          <w:b/>
          <w:sz w:val="20"/>
          <w:lang w:eastAsia="zh-CN"/>
        </w:rPr>
        <w:t xml:space="preserve">RedCap UE with and without BB bandwidth reduction, </w:t>
      </w:r>
      <w:r>
        <w:rPr>
          <w:rFonts w:eastAsia="宋体"/>
          <w:b/>
          <w:sz w:val="20"/>
          <w:lang w:eastAsia="zh-CN"/>
        </w:rPr>
        <w:t xml:space="preserve">following </w:t>
      </w:r>
      <w:r w:rsidRPr="006415CE">
        <w:rPr>
          <w:rFonts w:eastAsia="宋体"/>
          <w:b/>
          <w:color w:val="FF0000"/>
          <w:sz w:val="20"/>
          <w:lang w:eastAsia="zh-CN"/>
        </w:rPr>
        <w:t>text</w:t>
      </w:r>
      <w:r>
        <w:rPr>
          <w:rFonts w:eastAsia="宋体"/>
          <w:b/>
          <w:sz w:val="20"/>
          <w:lang w:eastAsia="zh-CN"/>
        </w:rPr>
        <w:t xml:space="preserve"> can be added to the existing UE capabilities of “</w:t>
      </w:r>
      <w:r w:rsidRPr="006415CE">
        <w:rPr>
          <w:rFonts w:eastAsia="宋体"/>
          <w:b/>
          <w:sz w:val="20"/>
          <w:lang w:eastAsia="zh-CN"/>
        </w:rPr>
        <w:t>pdsch-256QAM-FR1</w:t>
      </w:r>
      <w:r>
        <w:rPr>
          <w:rFonts w:eastAsia="宋体"/>
          <w:b/>
          <w:sz w:val="20"/>
          <w:lang w:eastAsia="zh-CN"/>
        </w:rPr>
        <w:t>”</w:t>
      </w:r>
      <w:r w:rsidRPr="00E40E7E">
        <w:rPr>
          <w:rFonts w:eastAsia="宋体"/>
          <w:b/>
          <w:sz w:val="20"/>
          <w:lang w:eastAsia="zh-CN"/>
        </w:rPr>
        <w:t xml:space="preserve"> </w:t>
      </w:r>
      <w:r>
        <w:rPr>
          <w:rFonts w:eastAsia="宋体"/>
          <w:b/>
          <w:sz w:val="20"/>
          <w:lang w:eastAsia="zh-CN"/>
        </w:rPr>
        <w:t>and “</w:t>
      </w:r>
      <w:r w:rsidRPr="00E44C94">
        <w:rPr>
          <w:rFonts w:eastAsia="宋体"/>
          <w:b/>
          <w:sz w:val="20"/>
          <w:lang w:eastAsia="zh-CN"/>
        </w:rPr>
        <w:t>pusch-256QAM</w:t>
      </w:r>
      <w:r>
        <w:rPr>
          <w:rFonts w:eastAsia="宋体"/>
          <w:b/>
          <w:sz w:val="20"/>
          <w:lang w:eastAsia="zh-CN"/>
        </w:rPr>
        <w:t xml:space="preserve">” in TS 38.306. </w:t>
      </w:r>
    </w:p>
    <w:p w14:paraId="60F493A5" w14:textId="77777777" w:rsidR="00AD093C" w:rsidRDefault="00AD093C" w:rsidP="00AD093C">
      <w:pPr>
        <w:adjustRightInd w:val="0"/>
        <w:snapToGrid w:val="0"/>
        <w:spacing w:afterLines="50" w:after="120"/>
        <w:jc w:val="both"/>
        <w:rPr>
          <w:rFonts w:eastAsia="宋体"/>
          <w:b/>
          <w:sz w:val="20"/>
          <w:lang w:eastAsia="zh-CN"/>
        </w:rPr>
      </w:pPr>
      <w:r w:rsidRPr="00E40E7E">
        <w:rPr>
          <w:rFonts w:eastAsia="宋体" w:hint="eastAsia"/>
          <w:b/>
          <w:sz w:val="20"/>
          <w:lang w:eastAsia="zh-CN"/>
        </w:rPr>
        <w:t>P</w:t>
      </w:r>
      <w:r w:rsidRPr="00E40E7E">
        <w:rPr>
          <w:rFonts w:eastAsia="宋体"/>
          <w:b/>
          <w:sz w:val="20"/>
          <w:lang w:eastAsia="zh-CN"/>
        </w:rPr>
        <w:t xml:space="preserve">roposal </w:t>
      </w:r>
      <w:r>
        <w:rPr>
          <w:rFonts w:eastAsia="宋体"/>
          <w:b/>
          <w:sz w:val="20"/>
          <w:lang w:eastAsia="zh-CN"/>
        </w:rPr>
        <w:t>4</w:t>
      </w:r>
      <w:r w:rsidRPr="00E40E7E">
        <w:rPr>
          <w:rFonts w:eastAsia="宋体"/>
          <w:b/>
          <w:sz w:val="20"/>
          <w:lang w:eastAsia="zh-CN"/>
        </w:rPr>
        <w:t xml:space="preserve">: If 2 layers can be optionally supported for Rel-18 </w:t>
      </w:r>
      <w:r w:rsidRPr="00E40E7E">
        <w:rPr>
          <w:rFonts w:eastAsia="宋体" w:hint="eastAsia"/>
          <w:b/>
          <w:sz w:val="20"/>
          <w:lang w:eastAsia="zh-CN"/>
        </w:rPr>
        <w:t>e</w:t>
      </w:r>
      <w:r w:rsidRPr="00E40E7E">
        <w:rPr>
          <w:rFonts w:eastAsia="宋体"/>
          <w:b/>
          <w:sz w:val="20"/>
          <w:lang w:eastAsia="zh-CN"/>
        </w:rPr>
        <w:t xml:space="preserve">RedCap UE with and without BB bandwidth reduction, </w:t>
      </w:r>
      <w:r>
        <w:rPr>
          <w:rFonts w:eastAsia="宋体"/>
          <w:b/>
          <w:sz w:val="20"/>
          <w:lang w:eastAsia="zh-CN"/>
        </w:rPr>
        <w:t xml:space="preserve">similar as Rel-17 RedCap UE, exisiting </w:t>
      </w:r>
      <w:r w:rsidRPr="00E40E7E">
        <w:rPr>
          <w:rFonts w:eastAsia="宋体"/>
          <w:b/>
          <w:sz w:val="20"/>
          <w:lang w:eastAsia="zh-CN"/>
        </w:rPr>
        <w:t>maxNumberMIMO-LayersPDSCH</w:t>
      </w:r>
      <w:r>
        <w:rPr>
          <w:rFonts w:eastAsia="宋体"/>
          <w:b/>
          <w:sz w:val="20"/>
          <w:lang w:eastAsia="zh-CN"/>
        </w:rPr>
        <w:t xml:space="preserve"> can be reused</w:t>
      </w:r>
      <w:r w:rsidRPr="00E40E7E">
        <w:rPr>
          <w:rFonts w:eastAsia="宋体"/>
          <w:b/>
          <w:sz w:val="20"/>
          <w:lang w:eastAsia="zh-CN"/>
        </w:rPr>
        <w:t xml:space="preserve"> </w:t>
      </w:r>
      <w:r>
        <w:rPr>
          <w:rFonts w:eastAsia="宋体"/>
          <w:b/>
          <w:sz w:val="20"/>
          <w:lang w:eastAsia="zh-CN"/>
        </w:rPr>
        <w:t>with following notes</w:t>
      </w:r>
      <w:r w:rsidRPr="00E40E7E">
        <w:rPr>
          <w:rFonts w:eastAsia="宋体"/>
          <w:b/>
          <w:sz w:val="20"/>
          <w:lang w:eastAsia="zh-CN"/>
        </w:rPr>
        <w:t>.</w:t>
      </w:r>
    </w:p>
    <w:p w14:paraId="21D0FD08" w14:textId="77777777" w:rsidR="00AD093C" w:rsidRPr="00E40E7E" w:rsidRDefault="00AD093C" w:rsidP="00AD093C">
      <w:pPr>
        <w:pStyle w:val="aff8"/>
        <w:numPr>
          <w:ilvl w:val="0"/>
          <w:numId w:val="39"/>
        </w:numPr>
        <w:adjustRightInd w:val="0"/>
        <w:snapToGrid w:val="0"/>
        <w:spacing w:afterLines="50" w:after="120"/>
        <w:ind w:leftChars="0"/>
        <w:jc w:val="both"/>
        <w:rPr>
          <w:rFonts w:eastAsia="宋体"/>
          <w:b/>
          <w:sz w:val="20"/>
          <w:lang w:eastAsia="zh-CN"/>
        </w:rPr>
      </w:pPr>
      <w:r w:rsidRPr="004A40E5">
        <w:rPr>
          <w:rFonts w:eastAsia="宋体"/>
          <w:b/>
          <w:sz w:val="20"/>
          <w:lang w:eastAsia="zh-CN"/>
        </w:rPr>
        <w:t>For FR1, 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RedCap UEs</w:t>
      </w:r>
      <w:r>
        <w:rPr>
          <w:rFonts w:eastAsia="宋体"/>
          <w:b/>
          <w:sz w:val="20"/>
          <w:lang w:eastAsia="zh-CN"/>
        </w:rPr>
        <w:t xml:space="preserve"> indicating support of [FG48-1] or [FG48-2].</w:t>
      </w:r>
    </w:p>
    <w:p w14:paraId="14427129" w14:textId="77777777" w:rsidR="00AA67C4" w:rsidRPr="00AD093C" w:rsidRDefault="00AA67C4" w:rsidP="007870BF">
      <w:pPr>
        <w:pStyle w:val="aff0"/>
        <w:adjustRightInd w:val="0"/>
        <w:snapToGrid w:val="0"/>
        <w:spacing w:afterLines="50" w:after="120"/>
        <w:rPr>
          <w:rFonts w:eastAsiaTheme="minorEastAsia"/>
          <w:b/>
          <w:lang w:eastAsia="zh-CN"/>
        </w:rPr>
      </w:pPr>
      <w:bookmarkStart w:id="13" w:name="_GoBack"/>
      <w:bookmarkEnd w:id="13"/>
    </w:p>
    <w:p w14:paraId="6C414E50" w14:textId="77777777" w:rsidR="000265AE" w:rsidRPr="00AA67C4" w:rsidRDefault="000265AE" w:rsidP="002753B9">
      <w:pPr>
        <w:rPr>
          <w:b/>
          <w:lang w:val="en-US"/>
        </w:rPr>
      </w:pPr>
    </w:p>
    <w:p w14:paraId="5903CE2B" w14:textId="0EF87230"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0A1D9AA7" w14:textId="52A28590" w:rsidR="00163175" w:rsidRPr="00163175" w:rsidRDefault="00163175" w:rsidP="005C1A8E">
      <w:pPr>
        <w:pStyle w:val="aff8"/>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bookmarkStart w:id="14" w:name="_Hlk131412986"/>
      <w:r w:rsidRPr="00163175">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134"/>
        <w:gridCol w:w="6237"/>
        <w:gridCol w:w="1134"/>
        <w:gridCol w:w="851"/>
        <w:gridCol w:w="1134"/>
        <w:gridCol w:w="1134"/>
        <w:gridCol w:w="1559"/>
        <w:gridCol w:w="1134"/>
        <w:gridCol w:w="1134"/>
        <w:gridCol w:w="851"/>
        <w:gridCol w:w="3118"/>
        <w:gridCol w:w="1264"/>
      </w:tblGrid>
      <w:tr w:rsidR="008E647D" w:rsidRPr="007B5FB0" w14:paraId="15430A2F"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hideMark/>
          </w:tcPr>
          <w:bookmarkEnd w:id="14"/>
          <w:p w14:paraId="43F265F3"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453DFFAE"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hideMark/>
          </w:tcPr>
          <w:p w14:paraId="76869F55"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237" w:type="dxa"/>
            <w:tcBorders>
              <w:top w:val="single" w:sz="4" w:space="0" w:color="auto"/>
              <w:left w:val="single" w:sz="4" w:space="0" w:color="auto"/>
              <w:bottom w:val="single" w:sz="4" w:space="0" w:color="auto"/>
              <w:right w:val="single" w:sz="4" w:space="0" w:color="auto"/>
            </w:tcBorders>
            <w:hideMark/>
          </w:tcPr>
          <w:p w14:paraId="259B7A04"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58A4A1ED"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3EE4DCF6"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6CFD975D"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134" w:type="dxa"/>
            <w:tcBorders>
              <w:top w:val="single" w:sz="4" w:space="0" w:color="auto"/>
              <w:left w:val="single" w:sz="4" w:space="0" w:color="auto"/>
              <w:bottom w:val="single" w:sz="4" w:space="0" w:color="auto"/>
              <w:right w:val="single" w:sz="4" w:space="0" w:color="auto"/>
            </w:tcBorders>
            <w:hideMark/>
          </w:tcPr>
          <w:p w14:paraId="57A4CE5C" w14:textId="77777777" w:rsidR="00456166" w:rsidRPr="00BA5E7C" w:rsidRDefault="00456166" w:rsidP="004A40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hideMark/>
          </w:tcPr>
          <w:p w14:paraId="688D77C3" w14:textId="77777777" w:rsidR="00456166" w:rsidRPr="00BA5E7C" w:rsidRDefault="00456166" w:rsidP="004A40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638539A" w14:textId="77777777" w:rsidR="00456166" w:rsidRPr="00BA5E7C" w:rsidRDefault="00456166" w:rsidP="004A40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09EBF3AB"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3BEFADDB"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74ED7004"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118" w:type="dxa"/>
            <w:tcBorders>
              <w:top w:val="single" w:sz="4" w:space="0" w:color="auto"/>
              <w:left w:val="single" w:sz="4" w:space="0" w:color="auto"/>
              <w:bottom w:val="single" w:sz="4" w:space="0" w:color="auto"/>
              <w:right w:val="single" w:sz="4" w:space="0" w:color="auto"/>
            </w:tcBorders>
            <w:hideMark/>
          </w:tcPr>
          <w:p w14:paraId="53EF31E7"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64" w:type="dxa"/>
            <w:tcBorders>
              <w:top w:val="single" w:sz="4" w:space="0" w:color="auto"/>
              <w:left w:val="single" w:sz="4" w:space="0" w:color="auto"/>
              <w:bottom w:val="single" w:sz="4" w:space="0" w:color="auto"/>
              <w:right w:val="single" w:sz="4" w:space="0" w:color="auto"/>
            </w:tcBorders>
            <w:hideMark/>
          </w:tcPr>
          <w:p w14:paraId="1A5A4CDA" w14:textId="77777777" w:rsidR="00456166" w:rsidRPr="00BA5E7C" w:rsidRDefault="00456166" w:rsidP="004A40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E647D" w:rsidRPr="00263855" w14:paraId="3CF12343"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47EA6F63" w14:textId="77777777" w:rsidR="00456166" w:rsidRPr="00FC2EAE" w:rsidRDefault="00456166" w:rsidP="004A40E5">
            <w:pPr>
              <w:pStyle w:val="TAL"/>
              <w:rPr>
                <w:rFonts w:asciiTheme="majorHAnsi" w:hAnsiTheme="majorHAnsi" w:cstheme="majorHAnsi"/>
                <w:color w:val="000000" w:themeColor="text1"/>
                <w:szCs w:val="18"/>
                <w:lang w:val="nl-NL"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FF94B" w14:textId="4BF1C8AE" w:rsidR="00456166" w:rsidRPr="008924AF" w:rsidRDefault="00456166" w:rsidP="004A40E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w:t>
            </w:r>
            <w:r w:rsidR="00C20576">
              <w:rPr>
                <w:rFonts w:asciiTheme="majorHAnsi" w:eastAsia="MS Mincho" w:hAnsiTheme="majorHAnsi" w:cstheme="majorHAnsi"/>
                <w:color w:val="000000" w:themeColor="text1"/>
                <w:szCs w:val="18"/>
                <w:lang w:eastAsia="ja-JP"/>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B5AEE" w14:textId="7E7B4423" w:rsidR="00456166" w:rsidRPr="00263855" w:rsidRDefault="00B6259B" w:rsidP="004A40E5">
            <w:pPr>
              <w:pStyle w:val="TAL"/>
              <w:rPr>
                <w:rFonts w:asciiTheme="majorHAnsi" w:eastAsia="宋体" w:hAnsiTheme="majorHAnsi" w:cstheme="majorHAnsi"/>
                <w:color w:val="000000" w:themeColor="text1"/>
                <w:szCs w:val="18"/>
                <w:lang w:eastAsia="zh-CN"/>
              </w:rPr>
            </w:pPr>
            <w:r w:rsidRPr="00B6259B">
              <w:rPr>
                <w:rFonts w:asciiTheme="majorHAnsi" w:eastAsia="宋体" w:hAnsiTheme="majorHAnsi" w:cstheme="majorHAnsi"/>
                <w:color w:val="000000" w:themeColor="text1"/>
                <w:szCs w:val="18"/>
                <w:lang w:eastAsia="zh-CN"/>
              </w:rPr>
              <w:t>Rel-18 RedCap UEs capable of peak data reduction alone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A260489" w14:textId="6E084DC4"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Maximum FR1 RedCap UE bandwidth is 20 MHz.</w:t>
            </w:r>
          </w:p>
          <w:p w14:paraId="7F88DD9F" w14:textId="6C8F9C29"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Support both 15kHz SCS and 30KHz SCS</w:t>
            </w:r>
          </w:p>
          <w:p w14:paraId="40AB2582" w14:textId="5C5434D9"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The constraint of v</w:t>
            </w:r>
            <w:r w:rsidRPr="008A4C95">
              <w:rPr>
                <w:rFonts w:asciiTheme="majorHAnsi" w:eastAsia="MS Mincho" w:hAnsiTheme="majorHAnsi" w:cstheme="majorHAnsi"/>
                <w:sz w:val="18"/>
                <w:vertAlign w:val="subscript"/>
              </w:rPr>
              <w:t>Layers</w:t>
            </w:r>
            <w:r w:rsidRPr="008A4C95">
              <w:rPr>
                <w:rFonts w:asciiTheme="majorHAnsi" w:eastAsia="MS Mincho" w:hAnsiTheme="majorHAnsi" w:cstheme="majorHAnsi"/>
                <w:sz w:val="18"/>
              </w:rPr>
              <w:t>·Q</w:t>
            </w:r>
            <w:r w:rsidRPr="008A4C95">
              <w:rPr>
                <w:rFonts w:asciiTheme="majorHAnsi" w:eastAsia="MS Mincho" w:hAnsiTheme="majorHAnsi" w:cstheme="majorHAnsi"/>
                <w:sz w:val="18"/>
                <w:vertAlign w:val="subscript"/>
              </w:rPr>
              <w:t>m</w:t>
            </w:r>
            <w:r w:rsidRPr="008A4C95">
              <w:rPr>
                <w:rFonts w:asciiTheme="majorHAnsi" w:eastAsia="MS Mincho" w:hAnsiTheme="majorHAnsi" w:cstheme="majorHAnsi"/>
                <w:sz w:val="18"/>
              </w:rPr>
              <w:t>·f [=] 4 is relaxed to v</w:t>
            </w:r>
            <w:r w:rsidRPr="008A4C95">
              <w:rPr>
                <w:rFonts w:asciiTheme="majorHAnsi" w:eastAsia="MS Mincho" w:hAnsiTheme="majorHAnsi" w:cstheme="majorHAnsi"/>
                <w:sz w:val="18"/>
                <w:vertAlign w:val="subscript"/>
              </w:rPr>
              <w:t>Layers</w:t>
            </w:r>
            <w:r w:rsidRPr="008A4C95">
              <w:rPr>
                <w:rFonts w:asciiTheme="majorHAnsi" w:eastAsia="MS Mincho" w:hAnsiTheme="majorHAnsi" w:cstheme="majorHAnsi"/>
                <w:sz w:val="18"/>
              </w:rPr>
              <w:t>·Q</w:t>
            </w:r>
            <w:r w:rsidRPr="008A4C95">
              <w:rPr>
                <w:rFonts w:asciiTheme="majorHAnsi" w:eastAsia="MS Mincho" w:hAnsiTheme="majorHAnsi" w:cstheme="majorHAnsi"/>
                <w:sz w:val="18"/>
                <w:vertAlign w:val="subscript"/>
              </w:rPr>
              <w:t>m</w:t>
            </w:r>
            <w:r w:rsidRPr="008A4C95">
              <w:rPr>
                <w:rFonts w:asciiTheme="majorHAnsi" w:eastAsia="MS Mincho" w:hAnsiTheme="majorHAnsi" w:cstheme="majorHAnsi"/>
                <w:sz w:val="18"/>
              </w:rPr>
              <w:t>·f [=] 0.8.</w:t>
            </w:r>
          </w:p>
          <w:p w14:paraId="00CAB2BD" w14:textId="1BAE69F4"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Rel-17 early indication of Msg1, MsgA and Msg3 for random access</w:t>
            </w:r>
          </w:p>
          <w:p w14:paraId="7B37AD36" w14:textId="3DB70402"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Rel-17 configuration of separate initial UL BWP for RedCap UEs</w:t>
            </w:r>
          </w:p>
          <w:p w14:paraId="21FCE56F" w14:textId="6AD4745F" w:rsidR="009633C8" w:rsidRPr="008A4C95" w:rsidRDefault="009633C8" w:rsidP="00B6259B">
            <w:pPr>
              <w:pStyle w:val="aff8"/>
              <w:numPr>
                <w:ilvl w:val="1"/>
                <w:numId w:val="35"/>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It includes the configuration(s) needed for RedCap UE to perform random access</w:t>
            </w:r>
          </w:p>
          <w:p w14:paraId="7DFA993B" w14:textId="0993991D" w:rsidR="009633C8" w:rsidRPr="008A4C95" w:rsidRDefault="009633C8" w:rsidP="00B6259B">
            <w:pPr>
              <w:pStyle w:val="aff8"/>
              <w:numPr>
                <w:ilvl w:val="1"/>
                <w:numId w:val="35"/>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Enabling/disabling of frequency hopping for common PUCCH resources</w:t>
            </w:r>
          </w:p>
          <w:p w14:paraId="11D55855" w14:textId="7BC4E51E"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Rel-17 configuration of separate initial DL BWP for RedCap UEs</w:t>
            </w:r>
          </w:p>
          <w:p w14:paraId="40AA7DEF" w14:textId="41CC7FF7" w:rsidR="009633C8" w:rsidRPr="008A4C95" w:rsidRDefault="009633C8" w:rsidP="00B6259B">
            <w:pPr>
              <w:pStyle w:val="aff8"/>
              <w:numPr>
                <w:ilvl w:val="1"/>
                <w:numId w:val="35"/>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It includes CSS/CORESET for random access</w:t>
            </w:r>
          </w:p>
          <w:p w14:paraId="67AE177C" w14:textId="54C3F3A9" w:rsidR="009633C8" w:rsidRPr="008A4C95" w:rsidRDefault="009633C8" w:rsidP="00B6259B">
            <w:pPr>
              <w:pStyle w:val="aff8"/>
              <w:numPr>
                <w:ilvl w:val="1"/>
                <w:numId w:val="35"/>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For separate initial DL BWP used for paging, CD-SSB is included</w:t>
            </w:r>
          </w:p>
          <w:p w14:paraId="1CC7CBD6" w14:textId="27E40192" w:rsidR="009633C8" w:rsidRPr="008A4C95" w:rsidRDefault="009633C8" w:rsidP="00B6259B">
            <w:pPr>
              <w:pStyle w:val="aff8"/>
              <w:numPr>
                <w:ilvl w:val="1"/>
                <w:numId w:val="35"/>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For separate initial DL BWP only used for RACH, SSB may or may not be included</w:t>
            </w:r>
          </w:p>
          <w:p w14:paraId="37E397C6" w14:textId="5741F6BC" w:rsidR="009633C8" w:rsidRPr="008A4C95" w:rsidRDefault="009633C8" w:rsidP="00B6259B">
            <w:pPr>
              <w:pStyle w:val="aff8"/>
              <w:numPr>
                <w:ilvl w:val="1"/>
                <w:numId w:val="35"/>
              </w:numPr>
              <w:adjustRightInd w:val="0"/>
              <w:snapToGrid w:val="0"/>
              <w:ind w:leftChars="0" w:left="568" w:hanging="284"/>
              <w:jc w:val="both"/>
              <w:rPr>
                <w:rFonts w:asciiTheme="majorHAnsi" w:eastAsia="MS Mincho" w:hAnsiTheme="majorHAnsi" w:cstheme="majorHAnsi"/>
                <w:sz w:val="18"/>
              </w:rPr>
            </w:pPr>
            <w:r w:rsidRPr="008A4C95">
              <w:rPr>
                <w:rFonts w:asciiTheme="majorHAnsi" w:eastAsia="MS Mincho" w:hAnsiTheme="majorHAnsi" w:cstheme="majorHAnsi"/>
                <w:sz w:val="18"/>
              </w:rPr>
              <w:t>For separate initial DL BWP used in connected mode as BWP#0 configuration option 1, CD-SSB is included</w:t>
            </w:r>
          </w:p>
          <w:p w14:paraId="31426843" w14:textId="4A98E374"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1 UE-specific RRC configured DL BWP per carrier</w:t>
            </w:r>
          </w:p>
          <w:p w14:paraId="5BA6AA4E" w14:textId="592BE41F" w:rsidR="009633C8" w:rsidRPr="008A4C95" w:rsidRDefault="009633C8" w:rsidP="00C82B73">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1 UE-specific RRC configured UL BWP per carrier</w:t>
            </w:r>
          </w:p>
          <w:p w14:paraId="6328B92D" w14:textId="77777777" w:rsidR="008A4C95" w:rsidRPr="008A4C95" w:rsidRDefault="009633C8" w:rsidP="004A40E5">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RRC reconfiguration of any parameters related to BWP</w:t>
            </w:r>
          </w:p>
          <w:p w14:paraId="59BB0033" w14:textId="77777777" w:rsidR="008A4C95" w:rsidRPr="008A4C95" w:rsidRDefault="009633C8" w:rsidP="008A4C95">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UE-specific RRC configured DL BWP with CD-SSB or NCD-SSB</w:t>
            </w:r>
          </w:p>
          <w:p w14:paraId="166C4E81" w14:textId="505B4D8D" w:rsidR="00456166" w:rsidRPr="008A4C95" w:rsidRDefault="009633C8" w:rsidP="008A4C95">
            <w:pPr>
              <w:pStyle w:val="aff8"/>
              <w:numPr>
                <w:ilvl w:val="0"/>
                <w:numId w:val="33"/>
              </w:numPr>
              <w:adjustRightInd w:val="0"/>
              <w:snapToGrid w:val="0"/>
              <w:ind w:leftChars="0" w:left="227" w:hanging="227"/>
              <w:jc w:val="both"/>
              <w:rPr>
                <w:rFonts w:asciiTheme="majorHAnsi" w:eastAsia="MS Mincho" w:hAnsiTheme="majorHAnsi" w:cstheme="majorHAnsi"/>
                <w:sz w:val="18"/>
              </w:rPr>
            </w:pPr>
            <w:r w:rsidRPr="008A4C95">
              <w:rPr>
                <w:rFonts w:asciiTheme="majorHAnsi" w:eastAsia="MS Mincho" w:hAnsiTheme="majorHAnsi" w:cstheme="majorHAnsi"/>
                <w:sz w:val="18"/>
              </w:rPr>
              <w:t>NCD-SSB based measurements in RRC-configured DL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C7005" w14:textId="77777777" w:rsidR="00456166" w:rsidRPr="00263855" w:rsidRDefault="00456166" w:rsidP="004A40E5">
            <w:pPr>
              <w:pStyle w:val="TAL"/>
              <w:rPr>
                <w:rFonts w:asciiTheme="majorHAnsi" w:eastAsia="MS Mincho"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262C1" w14:textId="047CC222" w:rsidR="00456166" w:rsidRPr="00263855" w:rsidRDefault="00AE6EB9" w:rsidP="004A40E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037861" w14:textId="77777777" w:rsidR="00456166" w:rsidRPr="00263855" w:rsidRDefault="00456166" w:rsidP="004A40E5">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DFB3B" w14:textId="0368B0A6" w:rsidR="00456166" w:rsidRPr="00263855" w:rsidRDefault="00AE6EB9" w:rsidP="00AE6EB9">
            <w:pPr>
              <w:pStyle w:val="TAL"/>
              <w:rPr>
                <w:rFonts w:asciiTheme="majorHAnsi" w:eastAsia="宋体" w:hAnsiTheme="majorHAnsi" w:cstheme="majorHAnsi"/>
                <w:color w:val="000000" w:themeColor="text1"/>
                <w:szCs w:val="18"/>
                <w:lang w:val="en-US" w:eastAsia="zh-CN"/>
              </w:rPr>
            </w:pPr>
            <w:r w:rsidRPr="00AE6EB9">
              <w:rPr>
                <w:rFonts w:asciiTheme="majorHAnsi" w:eastAsia="宋体" w:hAnsiTheme="majorHAnsi" w:cstheme="majorHAnsi"/>
                <w:color w:val="000000" w:themeColor="text1"/>
                <w:szCs w:val="18"/>
                <w:lang w:val="en-US" w:eastAsia="zh-CN"/>
              </w:rPr>
              <w:t xml:space="preserve">Network assumes the UE is not a </w:t>
            </w:r>
            <w:r>
              <w:rPr>
                <w:rFonts w:asciiTheme="majorHAnsi" w:eastAsia="宋体" w:hAnsiTheme="majorHAnsi" w:cstheme="majorHAnsi"/>
                <w:color w:val="000000" w:themeColor="text1"/>
                <w:szCs w:val="18"/>
                <w:lang w:val="en-US" w:eastAsia="zh-CN"/>
              </w:rPr>
              <w:t xml:space="preserve">Rel-18 </w:t>
            </w:r>
            <w:r w:rsidRPr="00AE6EB9">
              <w:rPr>
                <w:rFonts w:asciiTheme="majorHAnsi" w:eastAsia="宋体" w:hAnsiTheme="majorHAnsi" w:cstheme="majorHAnsi"/>
                <w:color w:val="000000" w:themeColor="text1"/>
                <w:szCs w:val="18"/>
                <w:lang w:val="en-US" w:eastAsia="zh-CN"/>
              </w:rPr>
              <w:t>RedCap UE</w:t>
            </w:r>
            <w:r>
              <w:rPr>
                <w:rFonts w:asciiTheme="majorHAnsi" w:eastAsia="宋体" w:hAnsiTheme="majorHAnsi" w:cstheme="majorHAnsi"/>
                <w:color w:val="000000" w:themeColor="text1"/>
                <w:szCs w:val="18"/>
                <w:lang w:val="en-US" w:eastAsia="zh-CN"/>
              </w:rPr>
              <w:t xml:space="preserve"> capable of 20MHz+PR1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0BBFAD" w14:textId="73E46422" w:rsidR="00456166" w:rsidRPr="00AE6EB9" w:rsidRDefault="00AE6EB9" w:rsidP="004A40E5">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P</w:t>
            </w:r>
            <w:r>
              <w:rPr>
                <w:rFonts w:asciiTheme="majorHAnsi" w:eastAsia="宋体" w:hAnsiTheme="majorHAnsi" w:cstheme="majorHAnsi"/>
                <w:color w:val="000000" w:themeColor="text1"/>
                <w:szCs w:val="18"/>
                <w:lang w:val="en-US" w:eastAsia="zh-CN"/>
              </w:rPr>
              <w:t>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5475C" w14:textId="2ED097D9" w:rsidR="00456166" w:rsidRPr="00263855" w:rsidRDefault="00B6259B" w:rsidP="004A40E5">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F6379" w14:textId="1C18AD2D" w:rsidR="00456166" w:rsidRPr="00263855" w:rsidRDefault="00B6259B" w:rsidP="004A40E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FR1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7E4A2" w14:textId="77777777" w:rsidR="00456166" w:rsidRPr="00263855" w:rsidRDefault="00456166" w:rsidP="004A40E5">
            <w:pPr>
              <w:pStyle w:val="TAL"/>
              <w:rPr>
                <w:rFonts w:asciiTheme="majorHAnsi" w:hAnsiTheme="majorHAnsi" w:cstheme="majorHAnsi"/>
                <w:color w:val="000000" w:themeColor="text1"/>
                <w:szCs w:val="18"/>
                <w:lang w:eastAsia="ja-JP"/>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3901DA" w14:textId="77777777" w:rsidR="00F56129" w:rsidRDefault="00B6259B" w:rsidP="004A40E5">
            <w:pPr>
              <w:pStyle w:val="TAL"/>
              <w:numPr>
                <w:ilvl w:val="0"/>
                <w:numId w:val="36"/>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Rel-18 RedCap UEs do not support carrier aggregation or dual connectivity.</w:t>
            </w:r>
          </w:p>
          <w:p w14:paraId="3BCB98F2" w14:textId="77777777" w:rsidR="00F56129" w:rsidRDefault="00B6259B" w:rsidP="00B6259B">
            <w:pPr>
              <w:pStyle w:val="TAL"/>
              <w:numPr>
                <w:ilvl w:val="0"/>
                <w:numId w:val="36"/>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It is up to RAN2 whether/how to capture the capabilities for Rel-18 early indication of Rel-18 RedCap UE in Msg 3 and Msg A</w:t>
            </w:r>
          </w:p>
          <w:p w14:paraId="3AFB0639" w14:textId="6ED70117" w:rsidR="00456166" w:rsidRPr="00F56129" w:rsidRDefault="00B6259B" w:rsidP="00AD093C">
            <w:pPr>
              <w:pStyle w:val="TAL"/>
              <w:numPr>
                <w:ilvl w:val="0"/>
                <w:numId w:val="36"/>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A UE supporting this FG is not required to support FG 6-1</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B2A9DB6" w14:textId="101580F3" w:rsidR="00456166" w:rsidRPr="00263855" w:rsidRDefault="00F56129" w:rsidP="004A40E5">
            <w:pPr>
              <w:pStyle w:val="TAL"/>
              <w:rPr>
                <w:rFonts w:asciiTheme="majorHAnsi" w:hAnsiTheme="majorHAnsi" w:cstheme="majorHAnsi"/>
                <w:color w:val="000000" w:themeColor="text1"/>
                <w:szCs w:val="18"/>
                <w:lang w:eastAsia="ja-JP"/>
              </w:rPr>
            </w:pPr>
            <w:r w:rsidRPr="00F56129">
              <w:rPr>
                <w:rFonts w:asciiTheme="majorHAnsi" w:hAnsiTheme="majorHAnsi" w:cstheme="majorHAnsi"/>
                <w:color w:val="000000" w:themeColor="text1"/>
                <w:szCs w:val="18"/>
                <w:lang w:eastAsia="ja-JP"/>
              </w:rPr>
              <w:t>Optional with capability signalling, Rel-18 RedCap UE must indicate either FG48-1 or FG48-2 is supported</w:t>
            </w:r>
          </w:p>
        </w:tc>
      </w:tr>
      <w:tr w:rsidR="008E647D" w:rsidRPr="00263855" w14:paraId="1E88662A"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E29A82" w14:textId="77777777" w:rsidR="009617D0" w:rsidRPr="00263855" w:rsidRDefault="009617D0" w:rsidP="009617D0">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4E268C" w14:textId="1ADBAE82"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9A0FA" w14:textId="2A5700D1" w:rsidR="009617D0" w:rsidRPr="00B44059" w:rsidRDefault="009617D0" w:rsidP="009617D0">
            <w:pPr>
              <w:pStyle w:val="TAL"/>
              <w:rPr>
                <w:rFonts w:asciiTheme="majorHAnsi" w:eastAsia="宋体" w:hAnsiTheme="majorHAnsi" w:cstheme="majorHAnsi"/>
                <w:color w:val="000000" w:themeColor="text1"/>
                <w:szCs w:val="18"/>
                <w:lang w:eastAsia="zh-CN"/>
              </w:rPr>
            </w:pPr>
            <w:r w:rsidRPr="009617D0">
              <w:rPr>
                <w:rFonts w:eastAsia="MS Mincho"/>
              </w:rPr>
              <w:t>Rel-18 RedCap UEs capable of BB bandwidth reduction and peak data reduction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9AAC354" w14:textId="77777777" w:rsidR="009617D0"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Maximum FR1 RedCap UE RF bandwidth is 20 MHz.</w:t>
            </w:r>
          </w:p>
          <w:p w14:paraId="39A9D45C" w14:textId="04271058"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Support both 15kHz SCS and 30KHz SCS</w:t>
            </w:r>
          </w:p>
          <w:p w14:paraId="4344AB75" w14:textId="1215C9F2"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 xml:space="preserve">UE baseband bandwidth reduction </w:t>
            </w:r>
          </w:p>
          <w:p w14:paraId="436F4CF1" w14:textId="77777777" w:rsidR="009617D0"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PUSCH, the maximum number of PRBs that the UE can transmit per slot or per hop is 25 PRBs for 15 kHz SCS and 12 PRBs for 30 kHz SCS.</w:t>
            </w:r>
          </w:p>
          <w:p w14:paraId="0F9C815C" w14:textId="5E998AD1" w:rsidR="009617D0" w:rsidRPr="00B44059"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PDSCH, the maximum number of PRBs that the UE can process per slot is 25 PRBs for 15 kHz SCS and 11 PRBs for 30 kHz SCS.</w:t>
            </w:r>
          </w:p>
          <w:p w14:paraId="021B6345" w14:textId="1A41F261"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The constraint of vLayers·Qm·f [=] 4 is relaxed to vLayers·Qm·f [=] 3.2.</w:t>
            </w:r>
          </w:p>
          <w:p w14:paraId="6FBBEE0F" w14:textId="6EFC30D4"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Rel-17 early indication of Msg1, MsgA and Msg3 for random access</w:t>
            </w:r>
          </w:p>
          <w:p w14:paraId="17A8A4CC" w14:textId="5BEA1AB1"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Rel-17 configuration of separate initial UL BWP for RedCap UEs</w:t>
            </w:r>
          </w:p>
          <w:p w14:paraId="3BC6ED84" w14:textId="7DE34880" w:rsidR="009617D0" w:rsidRPr="00B44059"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It includes the configuration(s) needed for RedCap UE to perform random access</w:t>
            </w:r>
          </w:p>
          <w:p w14:paraId="5992BEC3" w14:textId="136163E5" w:rsidR="009617D0" w:rsidRPr="00B44059"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Enabling/disabling of frequency hopping for common PUCCH resources</w:t>
            </w:r>
          </w:p>
          <w:p w14:paraId="6DAD2890" w14:textId="3F0EE4DF"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Rel-17 configuration of separate initial DL BWP for RedCap UEs</w:t>
            </w:r>
          </w:p>
          <w:p w14:paraId="26FA0178" w14:textId="396F206B" w:rsidR="009617D0" w:rsidRPr="00B44059"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It includes CSS/CORESET for random access</w:t>
            </w:r>
          </w:p>
          <w:p w14:paraId="60171476" w14:textId="773B87CD" w:rsidR="009617D0" w:rsidRPr="00B44059"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separate initial DL BWP used for paging, CD-SSB is included</w:t>
            </w:r>
          </w:p>
          <w:p w14:paraId="7078D1B9" w14:textId="41D5C8FF" w:rsidR="009617D0" w:rsidRPr="00B44059"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separate initial DL BWP only used for RACH, SSB may or may not be included</w:t>
            </w:r>
          </w:p>
          <w:p w14:paraId="6612A4C2" w14:textId="418CAC7D" w:rsidR="009617D0" w:rsidRPr="00B44059" w:rsidRDefault="009617D0" w:rsidP="008E647D">
            <w:pPr>
              <w:pStyle w:val="aff8"/>
              <w:numPr>
                <w:ilvl w:val="3"/>
                <w:numId w:val="31"/>
              </w:numPr>
              <w:adjustRightInd w:val="0"/>
              <w:snapToGrid w:val="0"/>
              <w:ind w:leftChars="0" w:left="568" w:hanging="284"/>
              <w:jc w:val="both"/>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For separate initial DL BWP used in connected mode as BWP#0 configuration option 1, CD-SSB is included</w:t>
            </w:r>
          </w:p>
          <w:p w14:paraId="74479EBC" w14:textId="4CC206AF"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1 UE-specific RRC configured DL BWP per carrier</w:t>
            </w:r>
          </w:p>
          <w:p w14:paraId="7AA18097" w14:textId="41BBDB24"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1 UE-specific RRC configured UL BWP per carrier</w:t>
            </w:r>
          </w:p>
          <w:p w14:paraId="20CF0915" w14:textId="4F7FC4E5"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RRC reconfiguration of any parameters related to BWP</w:t>
            </w:r>
          </w:p>
          <w:p w14:paraId="419C3795" w14:textId="76F6634F"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UE-specific RRC configured DL BWP with CD-SSB or NCD-SSB</w:t>
            </w:r>
          </w:p>
          <w:p w14:paraId="021161AE" w14:textId="4B538D65" w:rsidR="009617D0" w:rsidRPr="00B44059" w:rsidRDefault="009617D0" w:rsidP="008E647D">
            <w:pPr>
              <w:pStyle w:val="aff8"/>
              <w:numPr>
                <w:ilvl w:val="0"/>
                <w:numId w:val="37"/>
              </w:numPr>
              <w:adjustRightInd w:val="0"/>
              <w:snapToGrid w:val="0"/>
              <w:ind w:leftChars="0"/>
              <w:rPr>
                <w:rFonts w:asciiTheme="majorHAnsi" w:hAnsiTheme="majorHAnsi" w:cstheme="majorHAnsi"/>
                <w:color w:val="000000" w:themeColor="text1"/>
                <w:sz w:val="18"/>
                <w:szCs w:val="18"/>
              </w:rPr>
            </w:pPr>
            <w:r w:rsidRPr="00B44059">
              <w:rPr>
                <w:rFonts w:asciiTheme="majorHAnsi" w:hAnsiTheme="majorHAnsi" w:cstheme="majorHAnsi"/>
                <w:color w:val="000000" w:themeColor="text1"/>
                <w:sz w:val="18"/>
                <w:szCs w:val="18"/>
              </w:rPr>
              <w:t>NCD-SSB based measurements in RRC-configured DL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CEEEE" w14:textId="77777777" w:rsidR="009617D0" w:rsidRPr="00263855" w:rsidRDefault="009617D0" w:rsidP="009617D0">
            <w:pPr>
              <w:pStyle w:val="TAL"/>
              <w:rPr>
                <w:rFonts w:asciiTheme="majorHAnsi" w:eastAsia="MS Mincho"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70C70" w14:textId="5834F99A" w:rsidR="009617D0" w:rsidRPr="00263855" w:rsidRDefault="009617D0" w:rsidP="009617D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4E55A"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F7E2A" w14:textId="7A3FAC88" w:rsidR="009617D0" w:rsidRPr="00263855" w:rsidRDefault="009617D0" w:rsidP="009617D0">
            <w:pPr>
              <w:pStyle w:val="TAL"/>
              <w:rPr>
                <w:rFonts w:asciiTheme="majorHAnsi" w:eastAsia="宋体" w:hAnsiTheme="majorHAnsi" w:cstheme="majorHAnsi"/>
                <w:color w:val="000000" w:themeColor="text1"/>
                <w:szCs w:val="18"/>
                <w:lang w:val="en-US" w:eastAsia="zh-CN"/>
              </w:rPr>
            </w:pPr>
            <w:r w:rsidRPr="00AE6EB9">
              <w:rPr>
                <w:rFonts w:asciiTheme="majorHAnsi" w:eastAsia="宋体" w:hAnsiTheme="majorHAnsi" w:cstheme="majorHAnsi"/>
                <w:color w:val="000000" w:themeColor="text1"/>
                <w:szCs w:val="18"/>
                <w:lang w:val="en-US" w:eastAsia="zh-CN"/>
              </w:rPr>
              <w:t xml:space="preserve">Network assumes the UE is not a </w:t>
            </w:r>
            <w:r>
              <w:rPr>
                <w:rFonts w:asciiTheme="majorHAnsi" w:eastAsia="宋体" w:hAnsiTheme="majorHAnsi" w:cstheme="majorHAnsi"/>
                <w:color w:val="000000" w:themeColor="text1"/>
                <w:szCs w:val="18"/>
                <w:lang w:val="en-US" w:eastAsia="zh-CN"/>
              </w:rPr>
              <w:t xml:space="preserve">Rel-18 </w:t>
            </w:r>
            <w:r w:rsidRPr="00AE6EB9">
              <w:rPr>
                <w:rFonts w:asciiTheme="majorHAnsi" w:eastAsia="宋体" w:hAnsiTheme="majorHAnsi" w:cstheme="majorHAnsi"/>
                <w:color w:val="000000" w:themeColor="text1"/>
                <w:szCs w:val="18"/>
                <w:lang w:val="en-US" w:eastAsia="zh-CN"/>
              </w:rPr>
              <w:t>RedCap UE</w:t>
            </w:r>
            <w:r>
              <w:rPr>
                <w:rFonts w:asciiTheme="majorHAnsi" w:eastAsia="宋体" w:hAnsiTheme="majorHAnsi" w:cstheme="majorHAnsi"/>
                <w:color w:val="000000" w:themeColor="text1"/>
                <w:szCs w:val="18"/>
                <w:lang w:val="en-US" w:eastAsia="zh-CN"/>
              </w:rPr>
              <w:t xml:space="preserve"> capable of BW3/PR3+PR1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8149B" w14:textId="6C6A01A9" w:rsidR="009617D0" w:rsidRPr="00263855" w:rsidRDefault="009617D0" w:rsidP="009617D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val="en-US" w:eastAsia="zh-CN"/>
              </w:rPr>
              <w:t>P</w:t>
            </w:r>
            <w:r>
              <w:rPr>
                <w:rFonts w:asciiTheme="majorHAnsi" w:eastAsia="宋体" w:hAnsiTheme="majorHAnsi" w:cstheme="majorHAnsi"/>
                <w:color w:val="000000" w:themeColor="text1"/>
                <w:szCs w:val="18"/>
                <w:lang w:val="en-US" w:eastAsia="zh-CN"/>
              </w:rPr>
              <w:t>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B6830" w14:textId="39CE9121"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89FCE" w14:textId="45CD8043"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 xml:space="preserve"> FR1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75550"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5224FCC" w14:textId="77777777" w:rsidR="009617D0" w:rsidRDefault="009617D0" w:rsidP="009617D0">
            <w:pPr>
              <w:pStyle w:val="TAL"/>
              <w:numPr>
                <w:ilvl w:val="0"/>
                <w:numId w:val="36"/>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Rel-18 RedCap UEs do not support carrier aggregation or dual connectivity.</w:t>
            </w:r>
          </w:p>
          <w:p w14:paraId="305C0B52" w14:textId="77777777" w:rsidR="009617D0" w:rsidRDefault="009617D0" w:rsidP="009617D0">
            <w:pPr>
              <w:pStyle w:val="TAL"/>
              <w:numPr>
                <w:ilvl w:val="0"/>
                <w:numId w:val="36"/>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It is up to RAN2 whether/how to capture the capabilities for Rel-18 early indication of Rel-18 RedCap UE in Msg 3 and Msg A</w:t>
            </w:r>
          </w:p>
          <w:p w14:paraId="1C00AFBD" w14:textId="086391A4" w:rsidR="009617D0" w:rsidRPr="00263855" w:rsidRDefault="009617D0" w:rsidP="00AD093C">
            <w:pPr>
              <w:pStyle w:val="TAL"/>
              <w:numPr>
                <w:ilvl w:val="0"/>
                <w:numId w:val="36"/>
              </w:numPr>
              <w:rPr>
                <w:rFonts w:asciiTheme="majorHAnsi" w:hAnsiTheme="majorHAnsi" w:cstheme="majorHAnsi"/>
                <w:color w:val="000000" w:themeColor="text1"/>
                <w:szCs w:val="18"/>
              </w:rPr>
            </w:pPr>
            <w:r w:rsidRPr="00F56129">
              <w:rPr>
                <w:rFonts w:asciiTheme="majorHAnsi" w:hAnsiTheme="majorHAnsi" w:cstheme="majorHAnsi"/>
                <w:color w:val="000000" w:themeColor="text1"/>
                <w:szCs w:val="18"/>
              </w:rPr>
              <w:t>A UE supporting this FG is not required to support FG 6-1</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16298AF" w14:textId="46569939" w:rsidR="009617D0" w:rsidRPr="00263855" w:rsidRDefault="009617D0" w:rsidP="009617D0">
            <w:pPr>
              <w:pStyle w:val="TAL"/>
              <w:rPr>
                <w:rFonts w:asciiTheme="majorHAnsi" w:hAnsiTheme="majorHAnsi" w:cstheme="majorHAnsi"/>
                <w:color w:val="000000" w:themeColor="text1"/>
                <w:szCs w:val="18"/>
                <w:lang w:eastAsia="ja-JP"/>
              </w:rPr>
            </w:pPr>
            <w:r w:rsidRPr="00F56129">
              <w:rPr>
                <w:rFonts w:asciiTheme="majorHAnsi" w:hAnsiTheme="majorHAnsi" w:cstheme="majorHAnsi"/>
                <w:color w:val="000000" w:themeColor="text1"/>
                <w:szCs w:val="18"/>
                <w:lang w:eastAsia="ja-JP"/>
              </w:rPr>
              <w:t>Optional with capability signalling, Rel-18 RedCap UE must indicate either FG48-1 or FG48-2 is supported</w:t>
            </w:r>
          </w:p>
        </w:tc>
      </w:tr>
      <w:tr w:rsidR="008E647D" w:rsidRPr="00263855" w14:paraId="6173CA4E" w14:textId="77777777" w:rsidTr="008E647D">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C42502" w14:textId="77777777" w:rsidR="009617D0" w:rsidRPr="00263855" w:rsidRDefault="009617D0" w:rsidP="009617D0">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CCB012" w14:textId="1C623810"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B5D36" w14:textId="1DA5AF27" w:rsidR="009617D0" w:rsidRPr="00263855" w:rsidRDefault="009617D0" w:rsidP="009617D0">
            <w:pPr>
              <w:pStyle w:val="TAL"/>
              <w:rPr>
                <w:rFonts w:asciiTheme="majorHAnsi" w:eastAsia="宋体" w:hAnsiTheme="majorHAnsi" w:cstheme="majorHAnsi"/>
                <w:color w:val="000000" w:themeColor="text1"/>
                <w:szCs w:val="18"/>
                <w:lang w:eastAsia="zh-CN"/>
              </w:rPr>
            </w:pPr>
            <w:r w:rsidRPr="009617D0">
              <w:rPr>
                <w:rFonts w:asciiTheme="majorHAnsi" w:eastAsia="宋体" w:hAnsiTheme="majorHAnsi" w:cstheme="majorHAnsi"/>
                <w:color w:val="000000" w:themeColor="text1"/>
                <w:szCs w:val="18"/>
                <w:lang w:eastAsia="zh-CN"/>
              </w:rPr>
              <w:t>Half-duplex FDD operation type A for RedCap UE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839CB6" w14:textId="11B8A1C5" w:rsidR="009617D0" w:rsidRPr="00DC10C8" w:rsidRDefault="009617D0" w:rsidP="009617D0">
            <w:pPr>
              <w:rPr>
                <w:rFonts w:asciiTheme="majorHAnsi" w:hAnsiTheme="majorHAnsi" w:cstheme="majorHAnsi"/>
                <w:color w:val="000000" w:themeColor="text1"/>
                <w:sz w:val="18"/>
                <w:szCs w:val="18"/>
              </w:rPr>
            </w:pPr>
            <w:r>
              <w:rPr>
                <w:rFonts w:asciiTheme="majorHAnsi" w:hAnsiTheme="majorHAnsi" w:cstheme="majorHAnsi"/>
                <w:sz w:val="18"/>
                <w:szCs w:val="18"/>
              </w:rPr>
              <w:t xml:space="preserve">1. </w:t>
            </w:r>
            <w:bookmarkStart w:id="15" w:name="_Hlk134458108"/>
            <w:r>
              <w:rPr>
                <w:rFonts w:asciiTheme="majorHAnsi" w:hAnsiTheme="majorHAnsi" w:cstheme="majorHAnsi"/>
                <w:sz w:val="18"/>
                <w:szCs w:val="18"/>
              </w:rPr>
              <w:t>Half-duplex FDD operation (instead of full-duplex FDD operation) type A for RedCap UE</w:t>
            </w:r>
            <w:bookmarkEnd w:id="15"/>
            <w:r w:rsidR="00636AD4">
              <w:t xml:space="preserve"> </w:t>
            </w:r>
            <w:r w:rsidR="00636AD4" w:rsidRPr="00636AD4">
              <w:rPr>
                <w:rFonts w:asciiTheme="majorHAnsi" w:hAnsiTheme="majorHAnsi" w:cstheme="majorHAnsi"/>
                <w:sz w:val="18"/>
                <w:szCs w:val="18"/>
              </w:rPr>
              <w:t>with/without BB bandwidth reduction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1FBF85" w14:textId="49F1EE6A" w:rsidR="009617D0" w:rsidRPr="00263855" w:rsidRDefault="009617D0" w:rsidP="009617D0">
            <w:pPr>
              <w:pStyle w:val="TAL"/>
              <w:rPr>
                <w:rFonts w:asciiTheme="majorHAnsi" w:eastAsia="MS Mincho" w:hAnsiTheme="majorHAnsi" w:cstheme="majorHAnsi"/>
                <w:color w:val="000000" w:themeColor="text1"/>
                <w:szCs w:val="18"/>
                <w:lang w:eastAsia="ja-JP"/>
              </w:rPr>
            </w:pPr>
            <w:r>
              <w:rPr>
                <w:rFonts w:asciiTheme="majorHAnsi" w:hAnsiTheme="majorHAnsi" w:cstheme="majorHAnsi"/>
                <w:szCs w:val="18"/>
              </w:rPr>
              <w:t>48-1 or 48-2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31D25" w14:textId="3D40543A" w:rsidR="009617D0" w:rsidRPr="00263855" w:rsidRDefault="009617D0" w:rsidP="009617D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1E763"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69DBA" w14:textId="6C1EB3E4" w:rsidR="009617D0" w:rsidRPr="00263855" w:rsidRDefault="009617D0" w:rsidP="009617D0">
            <w:pPr>
              <w:pStyle w:val="TAL"/>
              <w:rPr>
                <w:rFonts w:asciiTheme="majorHAnsi" w:eastAsia="宋体" w:hAnsiTheme="majorHAnsi" w:cstheme="majorHAnsi"/>
                <w:color w:val="000000" w:themeColor="text1"/>
                <w:szCs w:val="18"/>
                <w:lang w:val="en-US" w:eastAsia="zh-CN"/>
              </w:rPr>
            </w:pPr>
            <w:r w:rsidRPr="00340182">
              <w:rPr>
                <w:szCs w:val="24"/>
              </w:rPr>
              <w:t xml:space="preserve">UE is assumed to support FD-FDD in </w:t>
            </w:r>
            <w:r>
              <w:rPr>
                <w:szCs w:val="24"/>
              </w:rPr>
              <w:t xml:space="preserve">that </w:t>
            </w:r>
            <w:r w:rsidRPr="00340182">
              <w:rPr>
                <w:szCs w:val="24"/>
              </w:rPr>
              <w:t>band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DBD76" w14:textId="629DD980" w:rsidR="009617D0" w:rsidRPr="00263855" w:rsidRDefault="009617D0" w:rsidP="009617D0">
            <w:pPr>
              <w:pStyle w:val="TAL"/>
              <w:rPr>
                <w:rFonts w:asciiTheme="majorHAnsi" w:eastAsia="宋体" w:hAnsiTheme="majorHAnsi" w:cstheme="majorHAnsi"/>
                <w:color w:val="000000" w:themeColor="text1"/>
                <w:szCs w:val="18"/>
                <w:lang w:eastAsia="zh-CN"/>
              </w:rPr>
            </w:pPr>
            <w:r w:rsidRPr="007A3196">
              <w:rPr>
                <w:rFonts w:asciiTheme="majorHAnsi" w:hAnsiTheme="majorHAnsi" w:cstheme="majorHAnsi"/>
                <w:szCs w:val="18"/>
                <w:lang w:eastAsia="ja-JP"/>
              </w:rPr>
              <w:t>Per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A505B" w14:textId="5CADF1F1" w:rsidR="009617D0" w:rsidRPr="00263855" w:rsidRDefault="009617D0" w:rsidP="009617D0">
            <w:pPr>
              <w:pStyle w:val="TAL"/>
              <w:rPr>
                <w:rFonts w:asciiTheme="majorHAnsi" w:hAnsiTheme="majorHAnsi" w:cstheme="majorHAnsi"/>
                <w:color w:val="000000" w:themeColor="text1"/>
                <w:szCs w:val="18"/>
                <w:lang w:eastAsia="ja-JP"/>
              </w:rPr>
            </w:pPr>
            <w:r w:rsidRPr="007A3196">
              <w:rPr>
                <w:rFonts w:asciiTheme="majorHAnsi" w:hAnsiTheme="majorHAnsi" w:cstheme="majorHAnsi"/>
                <w:szCs w:val="18"/>
              </w:rPr>
              <w:t>FDD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96988" w14:textId="1827A0B7" w:rsidR="009617D0" w:rsidRPr="00263855" w:rsidRDefault="009617D0" w:rsidP="009617D0">
            <w:pPr>
              <w:pStyle w:val="TAL"/>
              <w:rPr>
                <w:rFonts w:asciiTheme="majorHAnsi" w:hAnsiTheme="majorHAnsi" w:cstheme="majorHAnsi"/>
                <w:color w:val="000000" w:themeColor="text1"/>
                <w:szCs w:val="18"/>
                <w:lang w:eastAsia="ja-JP"/>
              </w:rPr>
            </w:pPr>
            <w:r w:rsidRPr="007A3196">
              <w:rPr>
                <w:rFonts w:asciiTheme="majorHAnsi" w:hAnsiTheme="majorHAnsi" w:cstheme="majorHAnsi"/>
                <w:szCs w:val="18"/>
              </w:rPr>
              <w:t>FR1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26245" w14:textId="77777777" w:rsidR="009617D0" w:rsidRPr="00263855" w:rsidRDefault="009617D0" w:rsidP="009617D0">
            <w:pPr>
              <w:pStyle w:val="TAL"/>
              <w:rPr>
                <w:rFonts w:asciiTheme="majorHAnsi" w:hAnsiTheme="majorHAnsi" w:cstheme="majorHAnsi"/>
                <w:color w:val="000000" w:themeColor="text1"/>
                <w:szCs w:val="18"/>
                <w:lang w:eastAsia="ja-JP"/>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10BF11" w14:textId="77777777" w:rsidR="009617D0" w:rsidRPr="00263855" w:rsidRDefault="009617D0" w:rsidP="009617D0">
            <w:pPr>
              <w:pStyle w:val="TAL"/>
              <w:rPr>
                <w:rFonts w:asciiTheme="majorHAnsi" w:hAnsiTheme="majorHAnsi" w:cstheme="majorHAnsi"/>
                <w:color w:val="000000" w:themeColor="text1"/>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7E7ECC62" w14:textId="434D511D" w:rsidR="009617D0" w:rsidRPr="00263855" w:rsidRDefault="009617D0" w:rsidP="009617D0">
            <w:pPr>
              <w:pStyle w:val="TAL"/>
              <w:rPr>
                <w:rFonts w:asciiTheme="majorHAnsi" w:hAnsiTheme="majorHAnsi" w:cstheme="majorHAnsi"/>
                <w:color w:val="000000" w:themeColor="text1"/>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0AB7E1E4" w14:textId="6E2B9D1A" w:rsidR="000140F2" w:rsidRDefault="000140F2" w:rsidP="00A54177">
      <w:pPr>
        <w:spacing w:afterLines="50" w:after="120"/>
        <w:jc w:val="both"/>
        <w:rPr>
          <w:rFonts w:eastAsia="MS Mincho"/>
          <w:sz w:val="22"/>
        </w:rPr>
      </w:pPr>
    </w:p>
    <w:p w14:paraId="1A36EF1A" w14:textId="487F6746" w:rsidR="007D1C2A" w:rsidRDefault="007D1C2A"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04034AA4" w14:textId="1FF3942F" w:rsidR="007D1C2A" w:rsidRDefault="00BB1C9B" w:rsidP="005C1A8E">
      <w:pPr>
        <w:pStyle w:val="a4"/>
        <w:numPr>
          <w:ilvl w:val="0"/>
          <w:numId w:val="13"/>
        </w:numPr>
        <w:spacing w:before="120" w:line="268" w:lineRule="auto"/>
        <w:jc w:val="both"/>
        <w:rPr>
          <w:sz w:val="20"/>
        </w:rPr>
      </w:pPr>
      <w:r w:rsidRPr="00BB1C9B">
        <w:rPr>
          <w:sz w:val="20"/>
        </w:rPr>
        <w:t>RP-223544, Revised WID on Enhanced support of reduced capability NR devices, Ericsson</w:t>
      </w:r>
    </w:p>
    <w:p w14:paraId="37050163" w14:textId="77777777" w:rsidR="008A4C95" w:rsidRPr="00BB1C9B" w:rsidRDefault="008A4C95" w:rsidP="008A4C95">
      <w:pPr>
        <w:pStyle w:val="a4"/>
        <w:numPr>
          <w:ilvl w:val="0"/>
          <w:numId w:val="13"/>
        </w:numPr>
        <w:spacing w:before="120" w:line="268" w:lineRule="auto"/>
        <w:jc w:val="both"/>
        <w:rPr>
          <w:sz w:val="20"/>
        </w:rPr>
      </w:pPr>
      <w:r w:rsidRPr="00BB1C9B">
        <w:rPr>
          <w:rFonts w:hint="eastAsia"/>
          <w:sz w:val="20"/>
        </w:rPr>
        <w:t>RP-</w:t>
      </w:r>
      <w:r w:rsidRPr="00BB1C9B">
        <w:rPr>
          <w:sz w:val="20"/>
        </w:rPr>
        <w:t>230778, Proposal for PR1 in eRedCap, Moderator (CMCC)</w:t>
      </w:r>
    </w:p>
    <w:p w14:paraId="775107E5" w14:textId="71BBDFD9" w:rsidR="008A4C95" w:rsidRPr="00BB1C9B" w:rsidRDefault="004F5421" w:rsidP="005C1A8E">
      <w:pPr>
        <w:pStyle w:val="a4"/>
        <w:numPr>
          <w:ilvl w:val="0"/>
          <w:numId w:val="13"/>
        </w:numPr>
        <w:spacing w:before="120" w:line="268" w:lineRule="auto"/>
        <w:jc w:val="both"/>
        <w:rPr>
          <w:sz w:val="20"/>
        </w:rPr>
      </w:pPr>
      <w:r w:rsidRPr="004F5421">
        <w:rPr>
          <w:rFonts w:eastAsiaTheme="minorEastAsia"/>
          <w:sz w:val="20"/>
          <w:lang w:eastAsia="zh-CN"/>
        </w:rPr>
        <w:t>R1-2304491</w:t>
      </w:r>
      <w:r w:rsidR="008A4C95">
        <w:rPr>
          <w:rFonts w:eastAsiaTheme="minorEastAsia"/>
          <w:sz w:val="20"/>
          <w:lang w:eastAsia="zh-CN"/>
        </w:rPr>
        <w:t xml:space="preserve">, </w:t>
      </w:r>
      <w:r w:rsidR="008A4C95" w:rsidRPr="008A4C95">
        <w:rPr>
          <w:rFonts w:eastAsiaTheme="minorEastAsia"/>
          <w:sz w:val="20"/>
          <w:lang w:eastAsia="zh-CN"/>
        </w:rPr>
        <w:t>Discussion on further UE complexity reduction</w:t>
      </w:r>
      <w:r w:rsidR="008A4C95">
        <w:rPr>
          <w:rFonts w:eastAsiaTheme="minorEastAsia"/>
          <w:sz w:val="20"/>
          <w:lang w:eastAsia="zh-CN"/>
        </w:rPr>
        <w:t>, vivo</w:t>
      </w:r>
    </w:p>
    <w:p w14:paraId="35AAFDD0" w14:textId="43C625B1" w:rsidR="00D0562D" w:rsidRDefault="00D0562D" w:rsidP="00A54177">
      <w:pPr>
        <w:spacing w:afterLines="50" w:after="120"/>
        <w:jc w:val="both"/>
        <w:rPr>
          <w:rFonts w:eastAsia="MS Mincho"/>
          <w:sz w:val="22"/>
        </w:rPr>
      </w:pPr>
    </w:p>
    <w:p w14:paraId="0AF02F5B" w14:textId="38BDE6CC" w:rsidR="00487200" w:rsidRPr="00487200" w:rsidRDefault="00487200" w:rsidP="0048720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t>A</w:t>
      </w:r>
      <w:r w:rsidRPr="00487200">
        <w:rPr>
          <w:rFonts w:eastAsia="Batang"/>
          <w:b w:val="0"/>
          <w:bCs w:val="0"/>
          <w:sz w:val="32"/>
          <w:szCs w:val="32"/>
          <w:lang w:val="en-US" w:eastAsia="ko-KR"/>
        </w:rPr>
        <w:t>ppnedix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 xml:space="preserve">el-17 RedCap UE features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0562D" w14:paraId="5D0CE0D2"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08BEF68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1055970"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544EBD6"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85BE4"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18A09ED" w14:textId="77777777" w:rsidR="00D0562D" w:rsidRDefault="00D0562D" w:rsidP="004A40E5">
            <w:pPr>
              <w:pStyle w:val="TAH"/>
              <w:rPr>
                <w:rFonts w:asciiTheme="majorHAnsi" w:hAnsiTheme="majorHAnsi" w:cstheme="majorHAnsi"/>
                <w:szCs w:val="18"/>
              </w:rPr>
            </w:pPr>
            <w:bookmarkStart w:id="16" w:name="_Hlk134457824"/>
            <w:r>
              <w:rPr>
                <w:rFonts w:asciiTheme="majorHAnsi" w:hAnsiTheme="majorHAnsi" w:cstheme="majorHAnsi"/>
                <w:szCs w:val="18"/>
              </w:rPr>
              <w:t>Prerequisite feature group</w:t>
            </w:r>
            <w:bookmarkEnd w:id="16"/>
            <w:r>
              <w:rPr>
                <w:rFonts w:asciiTheme="majorHAnsi" w:hAnsiTheme="majorHAnsi" w:cstheme="majorHAnsi"/>
                <w:szCs w:val="18"/>
              </w:rPr>
              <w:t>s</w:t>
            </w:r>
          </w:p>
        </w:tc>
        <w:tc>
          <w:tcPr>
            <w:tcW w:w="858" w:type="dxa"/>
            <w:tcBorders>
              <w:top w:val="single" w:sz="4" w:space="0" w:color="auto"/>
              <w:left w:val="single" w:sz="4" w:space="0" w:color="auto"/>
              <w:bottom w:val="single" w:sz="4" w:space="0" w:color="auto"/>
              <w:right w:val="single" w:sz="4" w:space="0" w:color="auto"/>
            </w:tcBorders>
            <w:hideMark/>
          </w:tcPr>
          <w:p w14:paraId="07ABA99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967759" w14:textId="77777777" w:rsidR="00D0562D" w:rsidRDefault="00D0562D" w:rsidP="004A40E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A6D7B9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2ACC5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5EDC47B"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974FDD" w14:textId="77777777" w:rsidR="00D0562D" w:rsidRDefault="00D0562D" w:rsidP="004A40E5">
            <w:pPr>
              <w:pStyle w:val="TAH"/>
              <w:rPr>
                <w:rFonts w:asciiTheme="majorHAnsi" w:hAnsiTheme="majorHAnsi" w:cstheme="majorHAnsi"/>
                <w:szCs w:val="18"/>
              </w:rPr>
            </w:pPr>
            <w:bookmarkStart w:id="17" w:name="_Hlk134447627"/>
            <w:r>
              <w:rPr>
                <w:rFonts w:asciiTheme="majorHAnsi" w:hAnsiTheme="majorHAnsi" w:cstheme="majorHAnsi"/>
                <w:szCs w:val="18"/>
              </w:rPr>
              <w:t>Need of FDD/TDD differentiation</w:t>
            </w:r>
            <w:bookmarkEnd w:id="17"/>
          </w:p>
        </w:tc>
        <w:tc>
          <w:tcPr>
            <w:tcW w:w="993" w:type="dxa"/>
            <w:tcBorders>
              <w:top w:val="single" w:sz="4" w:space="0" w:color="auto"/>
              <w:left w:val="single" w:sz="4" w:space="0" w:color="auto"/>
              <w:bottom w:val="single" w:sz="4" w:space="0" w:color="auto"/>
              <w:right w:val="single" w:sz="4" w:space="0" w:color="auto"/>
            </w:tcBorders>
            <w:hideMark/>
          </w:tcPr>
          <w:p w14:paraId="10DFBF6F" w14:textId="77777777" w:rsidR="00D0562D" w:rsidRDefault="00D0562D" w:rsidP="004A40E5">
            <w:pPr>
              <w:pStyle w:val="TAH"/>
              <w:rPr>
                <w:rFonts w:asciiTheme="majorHAnsi" w:hAnsiTheme="majorHAnsi" w:cstheme="majorHAnsi"/>
                <w:szCs w:val="18"/>
              </w:rPr>
            </w:pPr>
            <w:bookmarkStart w:id="18" w:name="_Hlk134447641"/>
            <w:r>
              <w:rPr>
                <w:rFonts w:asciiTheme="majorHAnsi" w:hAnsiTheme="majorHAnsi" w:cstheme="majorHAnsi"/>
                <w:szCs w:val="18"/>
              </w:rPr>
              <w:t>Need of FR1/FR2 differentiation</w:t>
            </w:r>
            <w:bookmarkEnd w:id="18"/>
          </w:p>
        </w:tc>
        <w:tc>
          <w:tcPr>
            <w:tcW w:w="989" w:type="dxa"/>
            <w:tcBorders>
              <w:top w:val="single" w:sz="4" w:space="0" w:color="auto"/>
              <w:left w:val="single" w:sz="4" w:space="0" w:color="auto"/>
              <w:bottom w:val="single" w:sz="4" w:space="0" w:color="auto"/>
              <w:right w:val="single" w:sz="4" w:space="0" w:color="auto"/>
            </w:tcBorders>
            <w:hideMark/>
          </w:tcPr>
          <w:p w14:paraId="72BFB93F"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032A15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657A2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Mandatory/Optional</w:t>
            </w:r>
          </w:p>
        </w:tc>
      </w:tr>
      <w:tr w:rsidR="00D0562D" w14:paraId="21237DDE"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5219B56D"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F51E7F8"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443CF8F9"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7228472A" w14:textId="77777777" w:rsidR="00D0562D" w:rsidRPr="00ED5DE8"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w:t>
            </w:r>
            <w:r w:rsidRPr="00ED5DE8">
              <w:rPr>
                <w:rFonts w:asciiTheme="majorHAnsi" w:hAnsiTheme="majorHAnsi" w:cstheme="majorHAnsi"/>
                <w:sz w:val="18"/>
                <w:szCs w:val="18"/>
              </w:rPr>
              <w:t>. Maximum FR1 RedCap UE bandwidth is 20 MHz.</w:t>
            </w:r>
          </w:p>
          <w:p w14:paraId="0E3F06E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2. Maximum FR2 RedCap UE bandwidth is 100 MHz.</w:t>
            </w:r>
          </w:p>
          <w:p w14:paraId="22F79984"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3. Early indication of RedCap UE in Msg.1 for 4-step RACH</w:t>
            </w:r>
          </w:p>
          <w:p w14:paraId="0FC9242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4</w:t>
            </w:r>
            <w:r w:rsidRPr="00ED5DE8">
              <w:rPr>
                <w:rFonts w:asciiTheme="majorHAnsi" w:hAnsiTheme="majorHAnsi" w:cstheme="majorHAnsi"/>
                <w:sz w:val="18"/>
                <w:szCs w:val="18"/>
              </w:rPr>
              <w:t>.</w:t>
            </w:r>
            <w:r w:rsidRPr="00ED5DE8">
              <w:t xml:space="preserve"> </w:t>
            </w:r>
            <w:r w:rsidRPr="00ED5DE8">
              <w:rPr>
                <w:rFonts w:asciiTheme="majorHAnsi" w:hAnsiTheme="majorHAnsi" w:cstheme="majorHAnsi"/>
                <w:sz w:val="18"/>
                <w:szCs w:val="18"/>
              </w:rPr>
              <w:t>Separate initial UL BWP for RedCap UEs</w:t>
            </w:r>
          </w:p>
          <w:p w14:paraId="327C1B9F"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It includes the configuration(s) needed for RedCap UE to perform random access</w:t>
            </w:r>
          </w:p>
          <w:p w14:paraId="5E3C727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Enabling/disabling of frequency hopping for common PUCCH resources</w:t>
            </w:r>
          </w:p>
          <w:p w14:paraId="5000E31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5</w:t>
            </w:r>
            <w:r w:rsidRPr="00ED5DE8">
              <w:rPr>
                <w:rFonts w:asciiTheme="majorHAnsi" w:hAnsiTheme="majorHAnsi" w:cstheme="majorHAnsi"/>
                <w:sz w:val="18"/>
                <w:szCs w:val="18"/>
              </w:rPr>
              <w:t>. Separate initial DL BWP for RedCap UEs</w:t>
            </w:r>
          </w:p>
          <w:p w14:paraId="4D143C8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It includes CSS/CORESET for random access</w:t>
            </w:r>
          </w:p>
          <w:p w14:paraId="1C63AF3D"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used for paging, CD-SSB is included</w:t>
            </w:r>
          </w:p>
          <w:p w14:paraId="37466B9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only used for RACH, SSB may or may not be included</w:t>
            </w:r>
          </w:p>
          <w:p w14:paraId="239B1F35"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w:t>
            </w:r>
            <w:r w:rsidRPr="00ED5DE8">
              <w:rPr>
                <w:rFonts w:asciiTheme="majorHAnsi" w:hAnsiTheme="majorHAnsi" w:cstheme="majorHAnsi"/>
                <w:sz w:val="18"/>
                <w:szCs w:val="18"/>
              </w:rPr>
              <w:t xml:space="preserve"> For separate initial DL BWP used in connected mode as BWP#0 configuration option 1, CD-SSB is included</w:t>
            </w:r>
          </w:p>
          <w:p w14:paraId="1108FE70"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6</w:t>
            </w:r>
            <w:r w:rsidRPr="00ED5DE8">
              <w:rPr>
                <w:rFonts w:asciiTheme="majorHAnsi" w:hAnsiTheme="majorHAnsi" w:cstheme="majorHAnsi"/>
                <w:sz w:val="18"/>
                <w:szCs w:val="18"/>
              </w:rPr>
              <w:t>. 1 UE-specific RRC configured DL BWP per carrier</w:t>
            </w:r>
          </w:p>
          <w:p w14:paraId="2115BB6C"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7. 1 UE-specific RRC configured UL BWP per carrier</w:t>
            </w:r>
          </w:p>
          <w:p w14:paraId="59C3E29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8. RRC reconfiguration of any parameters related to BWP</w:t>
            </w:r>
          </w:p>
          <w:p w14:paraId="4AD7C7B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9. UE-specific RRC configured DL BWP with CD-SSB or NCD-SSB</w:t>
            </w:r>
          </w:p>
          <w:p w14:paraId="5314A42C"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10. NCD-SSB based measurements in RRC-configured DL BWP</w:t>
            </w:r>
          </w:p>
          <w:p w14:paraId="59EB01C7"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B0084F" w14:textId="77777777" w:rsidR="00D0562D" w:rsidRDefault="00D0562D" w:rsidP="004A40E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73B907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145C6"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7E8709" w14:textId="77777777" w:rsidR="00D0562D" w:rsidRDefault="00D0562D" w:rsidP="004A40E5">
            <w:pPr>
              <w:pStyle w:val="TAL"/>
              <w:rPr>
                <w:rFonts w:asciiTheme="majorHAnsi" w:eastAsia="宋体" w:hAnsiTheme="majorHAnsi" w:cstheme="majorHAnsi"/>
                <w:szCs w:val="18"/>
                <w:lang w:val="en-US" w:eastAsia="zh-CN"/>
              </w:rPr>
            </w:pPr>
            <w:r w:rsidRPr="00340182">
              <w:rPr>
                <w:rFonts w:asciiTheme="majorHAnsi" w:eastAsia="宋体"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0F3065" w14:textId="77777777" w:rsidR="00D0562D" w:rsidRPr="007A3196" w:rsidRDefault="00D0562D" w:rsidP="004A40E5">
            <w:pPr>
              <w:pStyle w:val="TAL"/>
              <w:rPr>
                <w:rFonts w:asciiTheme="majorHAnsi" w:eastAsia="宋体" w:hAnsiTheme="majorHAnsi" w:cstheme="majorHAnsi"/>
                <w:szCs w:val="18"/>
                <w:lang w:eastAsia="zh-CN"/>
              </w:rPr>
            </w:pPr>
            <w:r w:rsidRPr="007A3196">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C08183"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354AF2"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788DCEA"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8FBCED" w14:textId="77777777" w:rsidR="00D0562D" w:rsidRDefault="00D0562D" w:rsidP="004A40E5">
            <w:pPr>
              <w:pStyle w:val="TAL"/>
              <w:rPr>
                <w:rFonts w:asciiTheme="majorHAnsi" w:hAnsiTheme="majorHAnsi" w:cstheme="majorHAnsi"/>
                <w:szCs w:val="18"/>
                <w:lang w:eastAsia="ja-JP"/>
              </w:rPr>
            </w:pPr>
            <w:bookmarkStart w:id="19" w:name="_Hlk134447721"/>
            <w:r w:rsidRPr="00340182">
              <w:rPr>
                <w:rFonts w:asciiTheme="majorHAnsi" w:hAnsiTheme="majorHAnsi" w:cstheme="majorHAnsi"/>
                <w:szCs w:val="18"/>
                <w:lang w:eastAsia="ja-JP"/>
              </w:rPr>
              <w:t>RedCap UEs do not support carrier aggregation or dual connectivity.</w:t>
            </w:r>
          </w:p>
          <w:p w14:paraId="5D4F8140" w14:textId="77777777" w:rsidR="00D0562D" w:rsidRDefault="00D0562D" w:rsidP="004A40E5">
            <w:pPr>
              <w:pStyle w:val="TAL"/>
              <w:rPr>
                <w:rFonts w:asciiTheme="majorHAnsi" w:hAnsiTheme="majorHAnsi" w:cstheme="majorHAnsi"/>
                <w:szCs w:val="18"/>
                <w:lang w:eastAsia="ja-JP"/>
              </w:rPr>
            </w:pPr>
            <w:r w:rsidRPr="00960BCE">
              <w:rPr>
                <w:rFonts w:asciiTheme="majorHAnsi" w:hAnsiTheme="majorHAnsi" w:cstheme="majorHAnsi"/>
                <w:szCs w:val="18"/>
                <w:lang w:eastAsia="ja-JP"/>
              </w:rPr>
              <w:t>It is up to RAN2 whether/how to capture the capabilities for early indication of RedCap UE in Msg 3 and Msg A</w:t>
            </w:r>
          </w:p>
          <w:p w14:paraId="4E1E5415" w14:textId="77777777" w:rsidR="00D0562D" w:rsidRDefault="00D0562D" w:rsidP="004A40E5">
            <w:pPr>
              <w:pStyle w:val="TAL"/>
              <w:rPr>
                <w:rFonts w:asciiTheme="majorHAnsi" w:hAnsiTheme="majorHAnsi" w:cstheme="majorHAnsi"/>
                <w:szCs w:val="18"/>
                <w:lang w:eastAsia="ja-JP"/>
              </w:rPr>
            </w:pPr>
          </w:p>
          <w:p w14:paraId="7C8C8FAE" w14:textId="77777777" w:rsidR="00D0562D" w:rsidRDefault="00D0562D" w:rsidP="004A40E5">
            <w:pPr>
              <w:pStyle w:val="TAL"/>
              <w:rPr>
                <w:rFonts w:asciiTheme="majorHAnsi" w:hAnsiTheme="majorHAnsi" w:cstheme="majorHAnsi"/>
                <w:szCs w:val="18"/>
                <w:lang w:eastAsia="ja-JP"/>
              </w:rPr>
            </w:pPr>
            <w:r w:rsidRPr="001735C9">
              <w:rPr>
                <w:rFonts w:asciiTheme="majorHAnsi" w:hAnsiTheme="majorHAnsi" w:cstheme="majorHAnsi"/>
                <w:szCs w:val="18"/>
                <w:lang w:eastAsia="ja-JP"/>
              </w:rPr>
              <w:t>A UE supporting this FG is not required to support FG 6-1</w:t>
            </w:r>
            <w:bookmarkEnd w:id="19"/>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70EF30"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0294CA5A" w14:textId="77777777" w:rsidR="00D0562D" w:rsidRDefault="00D0562D" w:rsidP="004A40E5">
            <w:pPr>
              <w:pStyle w:val="TAL"/>
              <w:rPr>
                <w:rFonts w:asciiTheme="majorHAnsi" w:hAnsiTheme="majorHAnsi" w:cstheme="majorHAnsi"/>
                <w:szCs w:val="18"/>
                <w:lang w:eastAsia="ja-JP"/>
              </w:rPr>
            </w:pPr>
            <w:r w:rsidRPr="00487200">
              <w:rPr>
                <w:rFonts w:asciiTheme="majorHAnsi" w:hAnsiTheme="majorHAnsi" w:cstheme="majorHAnsi"/>
                <w:szCs w:val="18"/>
                <w:lang w:eastAsia="ja-JP"/>
              </w:rPr>
              <w:t>RedCap UE must indicate this FG is supported</w:t>
            </w:r>
          </w:p>
        </w:tc>
      </w:tr>
      <w:tr w:rsidR="00D0562D" w14:paraId="5F59FDE1"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tcPr>
          <w:p w14:paraId="69A076B4"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4BF6CC0E"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55FF07CE" w14:textId="77777777" w:rsidR="00D0562D" w:rsidRDefault="00D0562D" w:rsidP="004A40E5">
            <w:pPr>
              <w:pStyle w:val="TAL"/>
              <w:rPr>
                <w:rFonts w:asciiTheme="majorHAnsi" w:eastAsia="宋体" w:hAnsiTheme="majorHAnsi" w:cstheme="majorHAnsi"/>
                <w:szCs w:val="18"/>
                <w:lang w:eastAsia="zh-CN"/>
              </w:rPr>
            </w:pPr>
            <w:r w:rsidRPr="00675FA2">
              <w:rPr>
                <w:rFonts w:asciiTheme="majorHAnsi" w:eastAsia="宋体"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33DB580E"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00CDF259"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7D6EAF7" w14:textId="77777777" w:rsidR="00D0562D" w:rsidRDefault="00D0562D" w:rsidP="004A40E5">
            <w:pPr>
              <w:pStyle w:val="TAL"/>
              <w:rPr>
                <w:rFonts w:asciiTheme="majorHAnsi" w:eastAsia="MS Mincho" w:hAnsiTheme="majorHAnsi" w:cstheme="majorHAnsi"/>
                <w:szCs w:val="18"/>
                <w:highlight w:val="yellow"/>
                <w:lang w:eastAsia="ja-JP"/>
              </w:rPr>
            </w:pPr>
            <w:r w:rsidRPr="00675FA2">
              <w:rPr>
                <w:rFonts w:asciiTheme="majorHAnsi" w:eastAsia="MS Mincho" w:hAnsiTheme="majorHAnsi" w:cstheme="majorHAnsi" w:hint="eastAsia"/>
                <w:szCs w:val="18"/>
                <w:lang w:eastAsia="ja-JP"/>
              </w:rPr>
              <w:t>2</w:t>
            </w:r>
            <w:r w:rsidRPr="00675FA2">
              <w:rPr>
                <w:rFonts w:asciiTheme="majorHAnsi" w:eastAsia="MS Mincho"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0B00ED2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9609D8"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046ACD" w14:textId="77777777" w:rsidR="00D0562D" w:rsidRPr="00B51CA3" w:rsidRDefault="00D0562D" w:rsidP="004A40E5">
            <w:pPr>
              <w:pStyle w:val="TAL"/>
              <w:rPr>
                <w:rFonts w:asciiTheme="majorHAnsi" w:eastAsia="宋体"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21152"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F17E9"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A5040F"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699990E"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916D40" w14:textId="77777777" w:rsidR="00D0562D" w:rsidRPr="00B51CA3" w:rsidRDefault="00D0562D" w:rsidP="004A40E5">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90ECF"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D0562D" w14:paraId="4A4A864A"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6D830C"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764922D2"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6EC9CCB8"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4EBFA78D" w14:textId="77777777" w:rsidR="00D0562D"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298BBE0A"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71065C19"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081C73" w14:textId="77777777" w:rsidR="00D0562D" w:rsidRPr="00340182"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383ADF" w14:textId="77777777" w:rsidR="00D0562D" w:rsidRPr="00340182" w:rsidRDefault="00D0562D" w:rsidP="004A40E5">
            <w:pPr>
              <w:pStyle w:val="TAL"/>
              <w:rPr>
                <w:rFonts w:asciiTheme="majorHAnsi" w:eastAsia="宋体" w:hAnsiTheme="majorHAnsi" w:cstheme="majorHAnsi"/>
                <w:szCs w:val="18"/>
                <w:lang w:val="en-US" w:eastAsia="zh-CN"/>
              </w:rPr>
            </w:pPr>
            <w:r w:rsidRPr="00340182">
              <w:rPr>
                <w:szCs w:val="24"/>
              </w:rPr>
              <w:t xml:space="preserve">UE is assumed to support FD-FDD in </w:t>
            </w:r>
            <w:r>
              <w:rPr>
                <w:szCs w:val="24"/>
              </w:rPr>
              <w:t xml:space="preserve">that </w:t>
            </w:r>
            <w:r w:rsidRPr="00340182">
              <w:rPr>
                <w:szCs w:val="24"/>
              </w:rPr>
              <w:t xml:space="preserve"> band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3767B6"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927DC5"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EFC171"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CDCBB7B"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1136B3" w14:textId="77777777" w:rsidR="00D0562D" w:rsidRDefault="00D0562D" w:rsidP="004A40E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6C42C6"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4E1E29A" w14:textId="77777777" w:rsidR="00D0562D" w:rsidRPr="007D1C2A" w:rsidRDefault="00D0562D" w:rsidP="00A54177">
      <w:pPr>
        <w:spacing w:afterLines="50" w:after="120"/>
        <w:jc w:val="both"/>
        <w:rPr>
          <w:rFonts w:eastAsia="MS Mincho"/>
          <w:sz w:val="22"/>
        </w:rPr>
      </w:pPr>
    </w:p>
    <w:sectPr w:rsidR="00D0562D" w:rsidRPr="007D1C2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B071D" w14:textId="77777777" w:rsidR="00EA5B53" w:rsidRDefault="00EA5B53">
      <w:r>
        <w:separator/>
      </w:r>
    </w:p>
  </w:endnote>
  <w:endnote w:type="continuationSeparator" w:id="0">
    <w:p w14:paraId="73734A7B" w14:textId="77777777" w:rsidR="00EA5B53" w:rsidRDefault="00EA5B53">
      <w:r>
        <w:continuationSeparator/>
      </w:r>
    </w:p>
  </w:endnote>
  <w:endnote w:type="continuationNotice" w:id="1">
    <w:p w14:paraId="14E4B687" w14:textId="77777777" w:rsidR="00EA5B53" w:rsidRDefault="00EA5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46FA8760" w:rsidR="004A40E5" w:rsidRPr="00000924" w:rsidRDefault="004A40E5">
    <w:pPr>
      <w:pStyle w:val="af5"/>
      <w:jc w:val="center"/>
      <w:rPr>
        <w:sz w:val="22"/>
      </w:rPr>
    </w:pPr>
    <w:r>
      <w:rPr>
        <w:noProof/>
        <w:kern w:val="2"/>
        <w:sz w:val="21"/>
        <w:lang w:val="en-GB"/>
      </w:rPr>
      <mc:AlternateContent>
        <mc:Choice Requires="wps">
          <w:drawing>
            <wp:anchor distT="0" distB="0" distL="114300" distR="114300" simplePos="0" relativeHeight="251663360" behindDoc="0" locked="0" layoutInCell="0" allowOverlap="1" wp14:anchorId="14284565" wp14:editId="4050C3EB">
              <wp:simplePos x="0" y="0"/>
              <wp:positionH relativeFrom="page">
                <wp:align>left</wp:align>
              </wp:positionH>
              <wp:positionV relativeFrom="page">
                <wp:align>bottom</wp:align>
              </wp:positionV>
              <wp:extent cx="7772400" cy="463550"/>
              <wp:effectExtent l="0" t="0" r="0" b="12700"/>
              <wp:wrapNone/>
              <wp:docPr id="1" name="MSIPCMd9064f88950455517d4044d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1086BF1F" w:rsidR="004A40E5" w:rsidRPr="009D7CA9" w:rsidRDefault="004A40E5"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d9064f88950455517d4044d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eQHAMAAEIGAAAOAAAAZHJzL2Uyb0RvYy54bWysVF1v0zwUvkfiP0S+4IouSUnapixDW6fC&#10;pAKVOrRr13aWiMQOtrtmIP47j52kMN4X6dUrcuGcLx+fj+ec8zddUwcPQptKyZzEZxEJhGSKV/I+&#10;J59u15MFCYylktNaSZGTR2HIm4vnz86P7VJMValqLnQAJ9Isj21OSmvbZRgaVoqGmjPVCglloXRD&#10;LVh9H3JNj/De1OE0imbhUWneasWEMZBe90py4f0XhWD2Y1EYYYM6J4jN+lP7c+/O8OKcLu81bcuK&#10;DWHQ/xFFQyuJR0+urqmlwUFX/3DVVEwrowp7xlQTqqKomPA5IJs4+i2bXUlb4XNBcUx7KpP5e27Z&#10;h4etDiqO3pFA0gYter+72a7e8yyaJcVikaVRkqZpPOdJlCQc7eTCMFTw24svB2Vfv6OmXCkuem45&#10;iWdZls6T6av45WAgqvvSDuqs/86iQXlXcVv+QbetKRONkOPd3mytlBW6pwcnN5KLbnDS/7a6aqh+&#10;fGK1AxYA0sFujO5WtYMkOgW1EcX4JoTfHUaOrVmiVLsWxbLdlepcvQa5gdC1vit04/5oagA90PZ4&#10;QpjobMAgnM/n0ySCikGXzF6lqYdg+PN2q419K1QTOCInGlF7YNGHjbF4EaajiXtMqnVV1x7FtQyO&#10;OYHPyF84aXCjls4WQcDHQPXo/JbFiOdqmk3Ws8V8kqyTdJLNo8UkirOrbBYlWXK9/u78xcmyrDgX&#10;clNJMU5KnPw3JA4z22Pcz8qTUI2qK+7ycLG57Fa1Dh4oRnYPDHx2hUYSv1iFT8PxamQ3/n2WoetZ&#10;3xtH2W7fDQ3bK/6IPmqF+qIVpmXrCo9uqLFbqjH+EGKl2Y84ilqhqGqgSFAq/fXf5M4etYCWBEes&#10;k5yYLweqBQnqG4l5naZoO/xaz4HQnsjiJAGzH6Xy0KwU8sYwIixPOltbj2ShVXOHlXfpnoOKSoZH&#10;c8KsHpmVBQ8VliYTl5eexrJpqd3IXcuc87HOt90d1e0ANYsKflDjzqHL3xDX27qbUl0erCoqD0dX&#10;276gqL5jsKh8H4al6jbhr7y3+rn6L34A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OoNeQHAMAAEIGAAAOAAAAAAAAAAAAAAAA&#10;AC4CAABkcnMvZTJvRG9jLnhtbFBLAQItABQABgAIAAAAIQD+9Y2b2gAAAAUBAAAPAAAAAAAAAAAA&#10;AAAAAHYFAABkcnMvZG93bnJldi54bWxQSwUGAAAAAAQABADzAAAAfQYAAAAA&#10;" o:allowincell="f" filled="f" stroked="f" strokeweight=".5pt">
              <v:textbox inset="20pt,0,,0">
                <w:txbxContent>
                  <w:p w14:paraId="76F767A9" w14:textId="1086BF1F" w:rsidR="004A40E5" w:rsidRPr="009D7CA9" w:rsidRDefault="004A40E5"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4A40E5" w:rsidRPr="00000924" w:rsidRDefault="004A40E5">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4A40E5" w:rsidRPr="009D7CA9" w:rsidRDefault="004A40E5"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kHAMAAEkGAAAOAAAAZHJzL2Uyb0RvYy54bWysVVtv2jAUfp+0/2D5YU+DXBqgYU2rloqt&#10;Em2R6NRnYzvEWmJntilhVf/7jp2EXrZJ0zQenHP3uXw+nJw1VYkeuDZCyQxHwxAjLqliQm4y/PVu&#10;PjjGyFgiGSmV5Bnec4PPTt+/O9nVUx6rQpWMawRBpJnu6gwX1tbTIDC04BUxQ1VzCcpc6YpYYPUm&#10;YJrsIHpVBnEYjoOd0qzWinJjQHrZKvGpj5/nnNrbPDfcojLDkJv1p/bn2p3B6QmZbjSpC0G7NMg/&#10;ZFERIeHSQ6hLYgnaavFLqEpQrYzK7ZCqKlB5Lij3NUA1UfimmlVBau5rgeaY+tAm8//C0puHpUaC&#10;ZTjGSJIKRnS9ulrOrhkbjZNRFK3TlKVJtI7iozzh0Rojxg2FDj5++L5V9tMXYoqZYrzlpoNonKaj&#10;SRIfRR87Ay42he3Uafsbhp3yXjBb/EG3LAnlFZe9b2s2V8py3dJdkCvJeNMFaT9LLSqi96+sVoAF&#10;AGlnF3e+d6ruJOEhqQXP+ztB+OQwsqvNFFq1qqFZtrlQDWC9lxsQutE3ua7cF4aKQA9o2x8QxhuL&#10;KAgnk0mchKCioEvGR6ORh2Dw7F1rYz9zVSFHZFhD1h5Y5GFhLGQCpr2Ju0yquShLj+JSol2GIWbo&#10;HQ4a8Cils4UkIEZHteh8TCPI5yJOB/Px8WSQzJPRIJ2Ex4MwSi/ScZikyeX8ycWLkmkhGONyISTv&#10;X0qU/B0SuzfbYty/lVepGlUK5upwubnqZqVGDwSe7Bow8M01Gop4YRW8Tserobr+66sM3Mza2TjK&#10;NuvG4/wwt7ViexinVtBmmIip6VzA3Qti7JJo2AIghM1mb+HISwW9VR2FUaH0j9/JnT20BLQY7WCr&#10;ZNh83xLNMSqvJDzbeATTh7jWc0BoT6RRkgCz7qVyW80UlB/5tDzpbG3Zk7lW1T1svnN3HaiIpHBp&#10;hqnVPTOzwIMKdifl5+eehp1TE7uQq5q64H2775p7ousOcRYaeaP61UOmb4DX2jpPqc63VuXCo9K1&#10;uG0oDMExsK/8OLrd6hbiS95bPf8DnP4E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HMZkHAMAAEkGAAAOAAAAAAAAAAAAAAAA&#10;AC4CAABkcnMvZTJvRG9jLnhtbFBLAQItABQABgAIAAAAIQD+9Y2b2gAAAAUBAAAPAAAAAAAAAAAA&#10;AAAAAHYFAABkcnMvZG93bnJldi54bWxQSwUGAAAAAAQABADzAAAAfQYAAAAA&#10;" o:allowincell="f" filled="f" stroked="f" strokeweight=".5pt">
              <v:textbox inset="20pt,0,,0">
                <w:txbxContent>
                  <w:p w14:paraId="1E49C89D" w14:textId="157BC424" w:rsidR="004A40E5" w:rsidRPr="009D7CA9" w:rsidRDefault="004A40E5"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EBB81" w14:textId="77777777" w:rsidR="00EA5B53" w:rsidRDefault="00EA5B53">
      <w:r>
        <w:separator/>
      </w:r>
    </w:p>
  </w:footnote>
  <w:footnote w:type="continuationSeparator" w:id="0">
    <w:p w14:paraId="5E697E98" w14:textId="77777777" w:rsidR="00EA5B53" w:rsidRDefault="00EA5B53">
      <w:r>
        <w:continuationSeparator/>
      </w:r>
    </w:p>
  </w:footnote>
  <w:footnote w:type="continuationNotice" w:id="1">
    <w:p w14:paraId="46A671C6" w14:textId="77777777" w:rsidR="00EA5B53" w:rsidRDefault="00EA5B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C6410"/>
    <w:multiLevelType w:val="hybridMultilevel"/>
    <w:tmpl w:val="22C405F2"/>
    <w:lvl w:ilvl="0" w:tplc="93CA26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8D567BC"/>
    <w:multiLevelType w:val="hybridMultilevel"/>
    <w:tmpl w:val="C68687FE"/>
    <w:lvl w:ilvl="0" w:tplc="93CA265C">
      <w:start w:val="1"/>
      <w:numFmt w:val="decimal"/>
      <w:lvlText w:val="%1."/>
      <w:lvlJc w:val="left"/>
      <w:pPr>
        <w:ind w:left="420" w:hanging="420"/>
      </w:pPr>
      <w:rPr>
        <w:rFonts w:hint="eastAsia"/>
      </w:rPr>
    </w:lvl>
    <w:lvl w:ilvl="1" w:tplc="1E32C722">
      <w:start w:val="1"/>
      <w:numFmt w:val="bullet"/>
      <w:lvlText w:val="•"/>
      <w:lvlJc w:val="left"/>
      <w:pPr>
        <w:ind w:left="840" w:hanging="420"/>
      </w:pPr>
      <w:rPr>
        <w:rFonts w:ascii="宋体" w:eastAsia="宋体" w:hAnsi="宋体" w:hint="eastAsia"/>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B94423A"/>
    <w:multiLevelType w:val="hybridMultilevel"/>
    <w:tmpl w:val="72E4383A"/>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C3503"/>
    <w:multiLevelType w:val="hybridMultilevel"/>
    <w:tmpl w:val="5CDE38C6"/>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A800CD"/>
    <w:multiLevelType w:val="hybridMultilevel"/>
    <w:tmpl w:val="5F2A5B1E"/>
    <w:lvl w:ilvl="0" w:tplc="0D5CD7F0">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D6E9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7D274D"/>
    <w:multiLevelType w:val="multilevel"/>
    <w:tmpl w:val="F1640A9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3B32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E045A48"/>
    <w:multiLevelType w:val="hybridMultilevel"/>
    <w:tmpl w:val="9E9EB2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A2A9A"/>
    <w:multiLevelType w:val="hybridMultilevel"/>
    <w:tmpl w:val="B15E14E2"/>
    <w:lvl w:ilvl="0" w:tplc="F6FCD694">
      <w:start w:val="48"/>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3D6382"/>
    <w:multiLevelType w:val="hybridMultilevel"/>
    <w:tmpl w:val="97F8A1F0"/>
    <w:lvl w:ilvl="0" w:tplc="93CA265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767461"/>
    <w:multiLevelType w:val="hybridMultilevel"/>
    <w:tmpl w:val="4E2E95FC"/>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58F3DA5"/>
    <w:multiLevelType w:val="hybridMultilevel"/>
    <w:tmpl w:val="30405892"/>
    <w:lvl w:ilvl="0" w:tplc="10A85CC8">
      <w:start w:val="1"/>
      <w:numFmt w:val="decimal"/>
      <w:lvlText w:val="%1."/>
      <w:lvlJc w:val="left"/>
      <w:pPr>
        <w:ind w:left="360" w:hanging="360"/>
      </w:pPr>
      <w:rPr>
        <w:rFonts w:hint="eastAsia"/>
      </w:rPr>
    </w:lvl>
    <w:lvl w:ilvl="1" w:tplc="1E32C722">
      <w:start w:val="1"/>
      <w:numFmt w:val="bullet"/>
      <w:lvlText w:val="•"/>
      <w:lvlJc w:val="left"/>
      <w:pPr>
        <w:ind w:left="840" w:hanging="420"/>
      </w:pPr>
      <w:rPr>
        <w:rFonts w:ascii="宋体" w:eastAsia="宋体" w:hAnsi="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F347F3"/>
    <w:multiLevelType w:val="hybridMultilevel"/>
    <w:tmpl w:val="C45ECE8E"/>
    <w:lvl w:ilvl="0" w:tplc="10A85CC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9B392C"/>
    <w:multiLevelType w:val="hybridMultilevel"/>
    <w:tmpl w:val="1FB4C50E"/>
    <w:lvl w:ilvl="0" w:tplc="3762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C31681"/>
    <w:multiLevelType w:val="hybridMultilevel"/>
    <w:tmpl w:val="98F46254"/>
    <w:lvl w:ilvl="0" w:tplc="93CA265C">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C86532E"/>
    <w:multiLevelType w:val="hybridMultilevel"/>
    <w:tmpl w:val="A9EC34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1ED0"/>
    <w:multiLevelType w:val="multilevel"/>
    <w:tmpl w:val="8F66CC2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0CB5BDF"/>
    <w:multiLevelType w:val="hybridMultilevel"/>
    <w:tmpl w:val="8C40EB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75A05260"/>
    <w:multiLevelType w:val="multilevel"/>
    <w:tmpl w:val="F1640A9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38"/>
  </w:num>
  <w:num w:numId="4">
    <w:abstractNumId w:val="2"/>
  </w:num>
  <w:num w:numId="5">
    <w:abstractNumId w:val="7"/>
  </w:num>
  <w:num w:numId="6">
    <w:abstractNumId w:val="14"/>
  </w:num>
  <w:num w:numId="7">
    <w:abstractNumId w:val="30"/>
  </w:num>
  <w:num w:numId="8">
    <w:abstractNumId w:val="19"/>
  </w:num>
  <w:num w:numId="9">
    <w:abstractNumId w:val="18"/>
  </w:num>
  <w:num w:numId="10">
    <w:abstractNumId w:val="10"/>
  </w:num>
  <w:num w:numId="11">
    <w:abstractNumId w:val="27"/>
  </w:num>
  <w:num w:numId="12">
    <w:abstractNumId w:val="25"/>
  </w:num>
  <w:num w:numId="13">
    <w:abstractNumId w:val="31"/>
  </w:num>
  <w:num w:numId="14">
    <w:abstractNumId w:val="9"/>
  </w:num>
  <w:num w:numId="15">
    <w:abstractNumId w:val="26"/>
  </w:num>
  <w:num w:numId="16">
    <w:abstractNumId w:val="17"/>
  </w:num>
  <w:num w:numId="17">
    <w:abstractNumId w:val="11"/>
  </w:num>
  <w:num w:numId="18">
    <w:abstractNumId w:val="28"/>
  </w:num>
  <w:num w:numId="19">
    <w:abstractNumId w:val="37"/>
  </w:num>
  <w:num w:numId="20">
    <w:abstractNumId w:val="35"/>
  </w:num>
  <w:num w:numId="21">
    <w:abstractNumId w:val="21"/>
  </w:num>
  <w:num w:numId="22">
    <w:abstractNumId w:val="23"/>
  </w:num>
  <w:num w:numId="23">
    <w:abstractNumId w:val="22"/>
  </w:num>
  <w:num w:numId="24">
    <w:abstractNumId w:val="8"/>
  </w:num>
  <w:num w:numId="25">
    <w:abstractNumId w:val="4"/>
  </w:num>
  <w:num w:numId="26">
    <w:abstractNumId w:val="1"/>
  </w:num>
  <w:num w:numId="27">
    <w:abstractNumId w:val="16"/>
  </w:num>
  <w:num w:numId="28">
    <w:abstractNumId w:val="6"/>
  </w:num>
  <w:num w:numId="29">
    <w:abstractNumId w:val="15"/>
  </w:num>
  <w:num w:numId="30">
    <w:abstractNumId w:val="36"/>
  </w:num>
  <w:num w:numId="31">
    <w:abstractNumId w:val="33"/>
  </w:num>
  <w:num w:numId="32">
    <w:abstractNumId w:val="13"/>
  </w:num>
  <w:num w:numId="33">
    <w:abstractNumId w:val="20"/>
  </w:num>
  <w:num w:numId="34">
    <w:abstractNumId w:val="24"/>
  </w:num>
  <w:num w:numId="35">
    <w:abstractNumId w:val="3"/>
  </w:num>
  <w:num w:numId="36">
    <w:abstractNumId w:val="34"/>
  </w:num>
  <w:num w:numId="37">
    <w:abstractNumId w:val="0"/>
  </w:num>
  <w:num w:numId="38">
    <w:abstractNumId w:val="14"/>
  </w:num>
  <w:num w:numId="39">
    <w:abstractNumId w:val="5"/>
  </w:num>
  <w:num w:numId="4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3A"/>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7E"/>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90"/>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8E7"/>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4E1"/>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175"/>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C98"/>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8C0"/>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5BF"/>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90D"/>
    <w:rsid w:val="00230B2F"/>
    <w:rsid w:val="00230C9E"/>
    <w:rsid w:val="002310B0"/>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23"/>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20D"/>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269"/>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442"/>
    <w:rsid w:val="00304ADB"/>
    <w:rsid w:val="00304B92"/>
    <w:rsid w:val="00304D79"/>
    <w:rsid w:val="00304E15"/>
    <w:rsid w:val="003058CC"/>
    <w:rsid w:val="00305AD0"/>
    <w:rsid w:val="00305C70"/>
    <w:rsid w:val="00305DF2"/>
    <w:rsid w:val="00306094"/>
    <w:rsid w:val="003061EC"/>
    <w:rsid w:val="00306292"/>
    <w:rsid w:val="003072BE"/>
    <w:rsid w:val="003073D5"/>
    <w:rsid w:val="00307441"/>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3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823"/>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1EC8"/>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86"/>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09F"/>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166"/>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00"/>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0E5"/>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21"/>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A35"/>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D98"/>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8E"/>
    <w:rsid w:val="005C1ADE"/>
    <w:rsid w:val="005C1D11"/>
    <w:rsid w:val="005C20FF"/>
    <w:rsid w:val="005C2193"/>
    <w:rsid w:val="005C21FB"/>
    <w:rsid w:val="005C29BD"/>
    <w:rsid w:val="005C2ABD"/>
    <w:rsid w:val="005C2B1E"/>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4E89"/>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41"/>
    <w:rsid w:val="005F446F"/>
    <w:rsid w:val="005F46D9"/>
    <w:rsid w:val="005F4864"/>
    <w:rsid w:val="005F490E"/>
    <w:rsid w:val="005F4C6B"/>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AD4"/>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5CE"/>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597"/>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9B7"/>
    <w:rsid w:val="006A6B7E"/>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02"/>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D2E"/>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07F71"/>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8A"/>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73F"/>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78"/>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82"/>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5C2"/>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1D"/>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DFF"/>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C95"/>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3DB"/>
    <w:rsid w:val="008C58B2"/>
    <w:rsid w:val="008C5F6E"/>
    <w:rsid w:val="008C603C"/>
    <w:rsid w:val="008C648F"/>
    <w:rsid w:val="008C69F0"/>
    <w:rsid w:val="008C6BBC"/>
    <w:rsid w:val="008C6DC1"/>
    <w:rsid w:val="008C7991"/>
    <w:rsid w:val="008C7B0F"/>
    <w:rsid w:val="008C7EC0"/>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47D"/>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7D0"/>
    <w:rsid w:val="0096182F"/>
    <w:rsid w:val="00962A95"/>
    <w:rsid w:val="00962E66"/>
    <w:rsid w:val="00962EED"/>
    <w:rsid w:val="00962F3C"/>
    <w:rsid w:val="0096310D"/>
    <w:rsid w:val="00963113"/>
    <w:rsid w:val="009633C8"/>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7BF"/>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4A"/>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E3"/>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66"/>
    <w:rsid w:val="009F05F2"/>
    <w:rsid w:val="009F062A"/>
    <w:rsid w:val="009F0BDB"/>
    <w:rsid w:val="009F1250"/>
    <w:rsid w:val="009F142E"/>
    <w:rsid w:val="009F142F"/>
    <w:rsid w:val="009F152B"/>
    <w:rsid w:val="009F1726"/>
    <w:rsid w:val="009F1990"/>
    <w:rsid w:val="009F1D86"/>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E2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372"/>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0A"/>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37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3C"/>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6EB9"/>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059"/>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86"/>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59B"/>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C9B"/>
    <w:rsid w:val="00BB1EB5"/>
    <w:rsid w:val="00BB1EBA"/>
    <w:rsid w:val="00BB21F6"/>
    <w:rsid w:val="00BB2A5A"/>
    <w:rsid w:val="00BB2A93"/>
    <w:rsid w:val="00BB2BF6"/>
    <w:rsid w:val="00BB2C93"/>
    <w:rsid w:val="00BB2D73"/>
    <w:rsid w:val="00BB2EEB"/>
    <w:rsid w:val="00BB2FD5"/>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576"/>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47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A"/>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B2D"/>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73"/>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B37"/>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62D"/>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0F7"/>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F3D"/>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E7E"/>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C94"/>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0FCA"/>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B53"/>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8D"/>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FF"/>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318"/>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DBA"/>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EE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129"/>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660"/>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4A"/>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2D5"/>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character" w:customStyle="1" w:styleId="15">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uiPriority w:val="99"/>
    <w:rsid w:val="003F7D86"/>
    <w:rPr>
      <w:lang w:val="en-GB" w:eastAsia="en-US" w:bidi="ar-SA"/>
    </w:rPr>
  </w:style>
  <w:style w:type="table" w:customStyle="1" w:styleId="16">
    <w:name w:val="网格型1"/>
    <w:basedOn w:val="a2"/>
    <w:next w:val="aff5"/>
    <w:uiPriority w:val="39"/>
    <w:rsid w:val="003074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7287409E-7227-41A0-AE05-1721D316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9</Pages>
  <Words>3543</Words>
  <Characters>20199</Characters>
  <Application>Microsoft Office Word</Application>
  <DocSecurity>0</DocSecurity>
  <Lines>168</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56</cp:revision>
  <cp:lastPrinted>2017-08-09T04:40:00Z</cp:lastPrinted>
  <dcterms:created xsi:type="dcterms:W3CDTF">2023-04-06T14:34:00Z</dcterms:created>
  <dcterms:modified xsi:type="dcterms:W3CDTF">2023-05-15T09:25:00Z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