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685F34" w14:textId="77777777" w:rsidR="00E22A9F" w:rsidRDefault="00E22A9F" w:rsidP="00490F44">
      <w:pPr>
        <w:tabs>
          <w:tab w:val="center" w:pos="4536"/>
          <w:tab w:val="right" w:pos="7938"/>
          <w:tab w:val="right" w:pos="9639"/>
        </w:tabs>
        <w:spacing w:after="0" w:line="240" w:lineRule="auto"/>
        <w:ind w:right="2"/>
        <w:contextualSpacing/>
        <w:rPr>
          <w:rFonts w:ascii="Arial" w:hAnsi="Arial" w:cs="Arial"/>
          <w:b/>
          <w:bCs/>
          <w:sz w:val="28"/>
          <w:lang w:eastAsia="zh-CN"/>
        </w:rPr>
      </w:pPr>
    </w:p>
    <w:p w14:paraId="3A84363B" w14:textId="3187B30A" w:rsidR="00490F44" w:rsidRDefault="00490F44" w:rsidP="00490F44">
      <w:pPr>
        <w:tabs>
          <w:tab w:val="center" w:pos="4536"/>
          <w:tab w:val="right" w:pos="7938"/>
          <w:tab w:val="right" w:pos="9639"/>
        </w:tabs>
        <w:spacing w:after="0" w:line="240" w:lineRule="auto"/>
        <w:ind w:right="2"/>
        <w:contextualSpacing/>
        <w:rPr>
          <w:rFonts w:ascii="Arial" w:hAnsi="Arial" w:cs="Arial"/>
          <w:b/>
          <w:bCs/>
          <w:sz w:val="28"/>
        </w:rPr>
      </w:pPr>
      <w:r>
        <w:rPr>
          <w:rFonts w:ascii="Arial" w:hAnsi="Arial" w:cs="Arial"/>
          <w:b/>
          <w:bCs/>
          <w:sz w:val="28"/>
        </w:rPr>
        <w:t>3GPP TSG RAN WG1 #113</w:t>
      </w:r>
      <w:r>
        <w:rPr>
          <w:rFonts w:ascii="Arial" w:hAnsi="Arial" w:cs="Arial"/>
          <w:b/>
          <w:bCs/>
          <w:sz w:val="28"/>
        </w:rPr>
        <w:tab/>
      </w:r>
      <w:r>
        <w:rPr>
          <w:rFonts w:ascii="Arial" w:hAnsi="Arial" w:cs="Arial"/>
          <w:b/>
          <w:bCs/>
          <w:sz w:val="28"/>
        </w:rPr>
        <w:tab/>
      </w:r>
      <w:r>
        <w:rPr>
          <w:rFonts w:ascii="Arial" w:hAnsi="Arial" w:cs="Arial"/>
          <w:b/>
          <w:bCs/>
          <w:sz w:val="28"/>
        </w:rPr>
        <w:tab/>
      </w:r>
      <w:r w:rsidR="00886A65">
        <w:rPr>
          <w:rFonts w:ascii="Arial" w:hAnsi="Arial" w:cs="Arial"/>
          <w:b/>
          <w:bCs/>
          <w:sz w:val="28"/>
        </w:rPr>
        <w:t xml:space="preserve">        </w:t>
      </w:r>
      <w:r>
        <w:rPr>
          <w:rFonts w:ascii="Arial" w:hAnsi="Arial" w:cs="Arial"/>
          <w:b/>
          <w:bCs/>
          <w:sz w:val="28"/>
        </w:rPr>
        <w:t>R1-230</w:t>
      </w:r>
      <w:r w:rsidR="00886A65">
        <w:rPr>
          <w:rFonts w:ascii="Arial" w:hAnsi="Arial" w:cs="Arial"/>
          <w:b/>
          <w:bCs/>
          <w:sz w:val="28"/>
        </w:rPr>
        <w:t>4428</w:t>
      </w:r>
    </w:p>
    <w:p w14:paraId="7D213C50" w14:textId="77777777" w:rsidR="00490F44" w:rsidRDefault="00490F44" w:rsidP="00490F44">
      <w:pPr>
        <w:tabs>
          <w:tab w:val="center" w:pos="4536"/>
          <w:tab w:val="right" w:pos="9072"/>
        </w:tabs>
        <w:spacing w:after="0" w:line="240" w:lineRule="auto"/>
        <w:contextualSpacing/>
        <w:rPr>
          <w:rFonts w:ascii="Arial" w:eastAsia="MS Mincho" w:hAnsi="Arial" w:cs="Arial"/>
          <w:b/>
          <w:bCs/>
          <w:sz w:val="28"/>
          <w:lang w:eastAsia="ja-JP"/>
        </w:rPr>
      </w:pPr>
      <w:r>
        <w:rPr>
          <w:rFonts w:ascii="Arial" w:eastAsia="MS Mincho" w:hAnsi="Arial" w:cs="Arial"/>
          <w:b/>
          <w:bCs/>
          <w:sz w:val="28"/>
          <w:lang w:eastAsia="ja-JP"/>
        </w:rPr>
        <w:t>Incheon, Korea, May 22</w:t>
      </w:r>
      <w:r>
        <w:rPr>
          <w:rFonts w:ascii="Arial" w:eastAsia="MS Mincho" w:hAnsi="Arial" w:cs="Arial"/>
          <w:b/>
          <w:bCs/>
          <w:sz w:val="28"/>
          <w:vertAlign w:val="superscript"/>
          <w:lang w:eastAsia="ja-JP"/>
        </w:rPr>
        <w:t>nd</w:t>
      </w:r>
      <w:r>
        <w:rPr>
          <w:rFonts w:ascii="Arial" w:eastAsia="MS Mincho" w:hAnsi="Arial" w:cs="Arial"/>
          <w:b/>
          <w:bCs/>
          <w:sz w:val="28"/>
          <w:lang w:eastAsia="ja-JP"/>
        </w:rPr>
        <w:t xml:space="preserve"> – May 26</w:t>
      </w:r>
      <w:r>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70A88435" w14:textId="77777777" w:rsidR="00A9310D" w:rsidRDefault="00A9310D" w:rsidP="00490F44">
      <w:pPr>
        <w:pStyle w:val="NoSpacing"/>
        <w:spacing w:after="0" w:line="240" w:lineRule="auto"/>
        <w:contextualSpacing/>
        <w:jc w:val="both"/>
        <w:rPr>
          <w:rFonts w:eastAsiaTheme="minorEastAsia"/>
          <w:b/>
          <w:sz w:val="24"/>
          <w:szCs w:val="24"/>
          <w:lang w:eastAsia="zh-CN"/>
        </w:rPr>
      </w:pPr>
    </w:p>
    <w:p w14:paraId="0BE4C83D" w14:textId="77777777" w:rsidR="00A9310D" w:rsidRDefault="00BB1522" w:rsidP="00490F44">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Agenda Item:</w:t>
      </w:r>
      <w:r>
        <w:rPr>
          <w:rFonts w:ascii="Arial" w:hAnsi="Arial" w:cs="Arial"/>
          <w:b/>
          <w:sz w:val="24"/>
          <w:szCs w:val="24"/>
        </w:rPr>
        <w:tab/>
      </w:r>
      <w:r>
        <w:rPr>
          <w:rFonts w:ascii="Arial" w:hAnsi="Arial" w:cs="Arial"/>
          <w:b/>
          <w:sz w:val="24"/>
          <w:szCs w:val="24"/>
        </w:rPr>
        <w:tab/>
        <w:t>9.1.4.2</w:t>
      </w:r>
    </w:p>
    <w:p w14:paraId="62E27DB0" w14:textId="77777777" w:rsidR="00A9310D" w:rsidRDefault="00BB1522" w:rsidP="00490F44">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Source: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Moderator (</w:t>
      </w:r>
      <w:proofErr w:type="spellStart"/>
      <w:r>
        <w:rPr>
          <w:rFonts w:ascii="Arial" w:hAnsi="Arial" w:cs="Arial"/>
          <w:b/>
          <w:sz w:val="24"/>
          <w:szCs w:val="24"/>
        </w:rPr>
        <w:t>InterDigital</w:t>
      </w:r>
      <w:proofErr w:type="spellEnd"/>
      <w:r>
        <w:rPr>
          <w:rFonts w:ascii="Arial" w:hAnsi="Arial" w:cs="Arial"/>
          <w:b/>
          <w:sz w:val="24"/>
          <w:szCs w:val="24"/>
        </w:rPr>
        <w:t>, Inc.)</w:t>
      </w:r>
    </w:p>
    <w:p w14:paraId="25FCA540" w14:textId="77777777" w:rsidR="00A9310D" w:rsidRDefault="00BB1522" w:rsidP="00490F44">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Title:</w:t>
      </w:r>
      <w:bookmarkStart w:id="0" w:name="Title"/>
      <w:bookmarkEnd w:id="0"/>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FL Summary on SRI/TPMI Enhancements; Preparatory</w:t>
      </w:r>
    </w:p>
    <w:p w14:paraId="685C59B2" w14:textId="77777777" w:rsidR="00A9310D" w:rsidRDefault="00BB1522" w:rsidP="00490F44">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Document for:</w:t>
      </w:r>
      <w:r>
        <w:rPr>
          <w:rFonts w:ascii="Arial" w:hAnsi="Arial" w:cs="Arial"/>
          <w:b/>
          <w:sz w:val="24"/>
          <w:szCs w:val="24"/>
        </w:rPr>
        <w:tab/>
      </w:r>
      <w:r>
        <w:rPr>
          <w:rFonts w:ascii="Arial" w:hAnsi="Arial" w:cs="Arial"/>
          <w:b/>
          <w:sz w:val="24"/>
          <w:szCs w:val="24"/>
        </w:rPr>
        <w:tab/>
        <w:t>Discussion and Decision</w:t>
      </w:r>
    </w:p>
    <w:p w14:paraId="39E9EC83" w14:textId="77777777" w:rsidR="00A9310D" w:rsidRDefault="00A9310D">
      <w:pPr>
        <w:pStyle w:val="BodyText"/>
        <w:spacing w:after="0" w:line="240" w:lineRule="auto"/>
        <w:contextualSpacing/>
        <w:rPr>
          <w:rFonts w:ascii="Times New Roman" w:eastAsiaTheme="minorEastAsia" w:hAnsi="Times New Roman"/>
          <w:sz w:val="22"/>
          <w:szCs w:val="22"/>
          <w:lang w:eastAsia="zh-CN"/>
        </w:rPr>
      </w:pPr>
    </w:p>
    <w:p w14:paraId="5E23382D" w14:textId="77777777" w:rsidR="00A9310D" w:rsidRDefault="00BB1522">
      <w:pPr>
        <w:pStyle w:val="Heading1"/>
        <w:numPr>
          <w:ilvl w:val="0"/>
          <w:numId w:val="9"/>
        </w:numPr>
        <w:spacing w:before="0" w:after="0" w:line="240" w:lineRule="auto"/>
        <w:contextualSpacing/>
        <w:jc w:val="both"/>
        <w:rPr>
          <w:rFonts w:ascii="Times New Roman" w:hAnsi="Times New Roman"/>
          <w:smallCaps/>
          <w:lang w:val="en-US"/>
        </w:rPr>
      </w:pPr>
      <w:r>
        <w:rPr>
          <w:rFonts w:ascii="Times New Roman" w:hAnsi="Times New Roman"/>
          <w:smallCaps/>
          <w:lang w:val="en-US"/>
        </w:rPr>
        <w:t>Background</w:t>
      </w:r>
    </w:p>
    <w:p w14:paraId="082F0758" w14:textId="77777777" w:rsidR="00A9310D" w:rsidRDefault="00BB1522">
      <w:pPr>
        <w:pStyle w:val="BodyText"/>
        <w:spacing w:after="0" w:line="240" w:lineRule="auto"/>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In RAN plenary #94, the WID for Rel-18 MIMO enhancements was finalized [1]. According to the WID, some enhancements for SRI/TPMI are necessary to enable 8 TX UE transmission. </w:t>
      </w:r>
    </w:p>
    <w:p w14:paraId="0F396B27" w14:textId="77777777" w:rsidR="00A9310D" w:rsidRDefault="00A9310D">
      <w:pPr>
        <w:pStyle w:val="BodyText"/>
        <w:spacing w:after="0" w:line="240" w:lineRule="auto"/>
        <w:ind w:firstLine="288"/>
        <w:contextualSpacing/>
        <w:rPr>
          <w:rFonts w:ascii="Times New Roman" w:eastAsiaTheme="minorEastAsia" w:hAnsi="Times New Roman"/>
          <w:sz w:val="22"/>
          <w:szCs w:val="22"/>
          <w:lang w:eastAsia="zh-CN"/>
        </w:rPr>
      </w:pPr>
    </w:p>
    <w:tbl>
      <w:tblPr>
        <w:tblStyle w:val="TableGrid"/>
        <w:tblW w:w="0" w:type="auto"/>
        <w:tblInd w:w="108" w:type="dxa"/>
        <w:tblLook w:val="04A0" w:firstRow="1" w:lastRow="0" w:firstColumn="1" w:lastColumn="0" w:noHBand="0" w:noVBand="1"/>
      </w:tblPr>
      <w:tblGrid>
        <w:gridCol w:w="10052"/>
      </w:tblGrid>
      <w:tr w:rsidR="00A9310D" w14:paraId="4F6DAAE8" w14:textId="77777777">
        <w:tc>
          <w:tcPr>
            <w:tcW w:w="10260" w:type="dxa"/>
          </w:tcPr>
          <w:p w14:paraId="28D062C7" w14:textId="77777777" w:rsidR="00A9310D" w:rsidRDefault="00BB1522">
            <w:pPr>
              <w:snapToGrid w:val="0"/>
              <w:spacing w:before="0" w:after="0" w:line="240" w:lineRule="auto"/>
              <w:contextualSpacing/>
              <w:rPr>
                <w:bCs/>
                <w:i/>
                <w:iCs/>
              </w:rPr>
            </w:pPr>
            <w:r>
              <w:rPr>
                <w:bCs/>
                <w:i/>
                <w:iCs/>
              </w:rPr>
              <w:t>Objective 5: Study, and if justified, specify UL DMRS, SRS, SRI, and TPMI (including codebook) enhancements to enable 8 Tx UL operation to support 4 and more layers per UE in UL targeting CPE/FWA/vehicle/Industrial devices</w:t>
            </w:r>
          </w:p>
          <w:p w14:paraId="5D6A3B31" w14:textId="77777777" w:rsidR="00A9310D" w:rsidRDefault="00BB1522">
            <w:pPr>
              <w:snapToGrid w:val="0"/>
              <w:spacing w:before="0" w:after="0" w:line="240" w:lineRule="auto"/>
              <w:contextualSpacing/>
              <w:rPr>
                <w:bCs/>
                <w:i/>
                <w:iCs/>
              </w:rPr>
            </w:pPr>
            <w:r>
              <w:rPr>
                <w:bCs/>
                <w:i/>
                <w:iCs/>
              </w:rPr>
              <w:t>-</w:t>
            </w:r>
            <w:r>
              <w:rPr>
                <w:bCs/>
                <w:i/>
                <w:iCs/>
              </w:rPr>
              <w:tab/>
              <w:t>Note: Potential restrictions on the scope of this objective (including coherence assumption, full/non-full power modes) will be identified as part of the study.</w:t>
            </w:r>
          </w:p>
        </w:tc>
      </w:tr>
    </w:tbl>
    <w:p w14:paraId="3D425388" w14:textId="77777777" w:rsidR="00A9310D" w:rsidRDefault="00A9310D">
      <w:pPr>
        <w:pStyle w:val="BodyText"/>
        <w:spacing w:after="0" w:line="240" w:lineRule="auto"/>
        <w:ind w:firstLine="288"/>
        <w:contextualSpacing/>
        <w:rPr>
          <w:rFonts w:ascii="Times New Roman" w:eastAsiaTheme="minorEastAsia" w:hAnsi="Times New Roman"/>
          <w:sz w:val="22"/>
          <w:szCs w:val="22"/>
          <w:lang w:val="en-GB" w:eastAsia="zh-CN"/>
        </w:rPr>
      </w:pPr>
    </w:p>
    <w:p w14:paraId="348B6CA9" w14:textId="77777777" w:rsidR="00A9310D" w:rsidRDefault="00BB1522">
      <w:pPr>
        <w:pStyle w:val="BodyText"/>
        <w:spacing w:after="0" w:line="240" w:lineRule="auto"/>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To accomplish the objective, the scope of this agenda item centers on codebook design for 8TX, enhancements for dual CW operation, enhancements on SRS configuration, impacts resulted from coherency characteristics of such UEs as well as UE operation with full power. </w:t>
      </w:r>
    </w:p>
    <w:p w14:paraId="63D46A95" w14:textId="77777777" w:rsidR="00A9310D" w:rsidRDefault="00A9310D">
      <w:pPr>
        <w:pStyle w:val="BodyText"/>
        <w:spacing w:after="0" w:line="240" w:lineRule="auto"/>
        <w:ind w:firstLine="288"/>
        <w:contextualSpacing/>
        <w:rPr>
          <w:rFonts w:ascii="Times New Roman" w:eastAsiaTheme="minorEastAsia" w:hAnsi="Times New Roman"/>
          <w:sz w:val="22"/>
          <w:szCs w:val="22"/>
          <w:lang w:eastAsia="zh-CN"/>
        </w:rPr>
      </w:pPr>
    </w:p>
    <w:p w14:paraId="6709B224" w14:textId="77777777" w:rsidR="00A9310D" w:rsidRDefault="00BB1522">
      <w:pPr>
        <w:pStyle w:val="BodyText"/>
        <w:spacing w:after="0" w:line="240" w:lineRule="auto"/>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Based on the progress and agreements made in the last meeting [2-3], the following topics are the focal point of the discussion in this meeting.</w:t>
      </w:r>
    </w:p>
    <w:p w14:paraId="7A03EB03" w14:textId="77777777" w:rsidR="00A9310D" w:rsidRDefault="00A9310D">
      <w:pPr>
        <w:pStyle w:val="BodyText"/>
        <w:spacing w:after="0" w:line="240" w:lineRule="auto"/>
        <w:ind w:firstLine="288"/>
        <w:contextualSpacing/>
        <w:rPr>
          <w:rFonts w:ascii="Times New Roman" w:eastAsiaTheme="minorEastAsia" w:hAnsi="Times New Roman"/>
          <w:sz w:val="22"/>
          <w:szCs w:val="22"/>
          <w:lang w:eastAsia="zh-CN"/>
        </w:rPr>
      </w:pPr>
    </w:p>
    <w:p w14:paraId="66C4B186" w14:textId="77777777" w:rsidR="00B16411" w:rsidRPr="00C63F3D" w:rsidRDefault="00B16411" w:rsidP="00B16411">
      <w:pPr>
        <w:pStyle w:val="BodyText"/>
        <w:spacing w:after="0"/>
        <w:contextualSpacing/>
        <w:rPr>
          <w:rFonts w:ascii="Times New Roman" w:eastAsiaTheme="minorEastAsia" w:hAnsi="Times New Roman"/>
          <w:b/>
          <w:bCs/>
          <w:sz w:val="22"/>
          <w:szCs w:val="22"/>
          <w:highlight w:val="lightGray"/>
          <w:lang w:eastAsia="zh-CN"/>
        </w:rPr>
      </w:pPr>
      <w:r>
        <w:rPr>
          <w:rFonts w:ascii="Times New Roman" w:eastAsiaTheme="minorEastAsia" w:hAnsi="Times New Roman"/>
          <w:b/>
          <w:bCs/>
          <w:sz w:val="22"/>
          <w:szCs w:val="22"/>
          <w:highlight w:val="lightGray"/>
          <w:lang w:eastAsia="zh-CN"/>
        </w:rPr>
        <w:t>High Priority Topics</w:t>
      </w:r>
    </w:p>
    <w:p w14:paraId="22DB427D" w14:textId="77777777" w:rsidR="00B16411" w:rsidRDefault="00B16411" w:rsidP="00B16411">
      <w:pPr>
        <w:pStyle w:val="ListParagraph"/>
        <w:numPr>
          <w:ilvl w:val="0"/>
          <w:numId w:val="10"/>
        </w:numPr>
        <w:spacing w:line="240" w:lineRule="auto"/>
        <w:rPr>
          <w:rFonts w:ascii="Times New Roman" w:eastAsiaTheme="minorEastAsia" w:hAnsi="Times New Roman"/>
          <w:lang w:eastAsia="zh-CN"/>
        </w:rPr>
      </w:pPr>
      <w:r w:rsidRPr="007E7178">
        <w:rPr>
          <w:rFonts w:ascii="Times New Roman" w:eastAsiaTheme="minorEastAsia" w:hAnsi="Times New Roman"/>
          <w:b/>
          <w:bCs/>
          <w:lang w:eastAsia="zh-CN"/>
        </w:rPr>
        <w:t xml:space="preserve">Fully-coherent </w:t>
      </w:r>
      <w:r>
        <w:rPr>
          <w:rFonts w:ascii="Times New Roman" w:eastAsiaTheme="minorEastAsia" w:hAnsi="Times New Roman"/>
          <w:b/>
          <w:bCs/>
          <w:lang w:eastAsia="zh-CN"/>
        </w:rPr>
        <w:t xml:space="preserve">CB-based </w:t>
      </w:r>
      <w:r w:rsidRPr="007E7178">
        <w:rPr>
          <w:rFonts w:ascii="Times New Roman" w:eastAsiaTheme="minorEastAsia" w:hAnsi="Times New Roman"/>
          <w:b/>
          <w:bCs/>
          <w:lang w:eastAsia="zh-CN"/>
        </w:rPr>
        <w:t>precoding</w:t>
      </w:r>
    </w:p>
    <w:p w14:paraId="509282F6" w14:textId="77777777" w:rsidR="00B16411" w:rsidRPr="007A5840" w:rsidRDefault="00B16411" w:rsidP="00B16411">
      <w:pPr>
        <w:pStyle w:val="ListParagraph"/>
        <w:numPr>
          <w:ilvl w:val="1"/>
          <w:numId w:val="10"/>
        </w:numPr>
        <w:spacing w:line="240" w:lineRule="auto"/>
        <w:ind w:left="990"/>
        <w:rPr>
          <w:rFonts w:ascii="Times New Roman" w:eastAsiaTheme="minorEastAsia" w:hAnsi="Times New Roman"/>
          <w:lang w:eastAsia="zh-CN"/>
        </w:rPr>
      </w:pPr>
      <w:r>
        <w:rPr>
          <w:rFonts w:ascii="Times New Roman" w:eastAsiaTheme="minorEastAsia" w:hAnsi="Times New Roman"/>
          <w:lang w:eastAsia="zh-CN"/>
        </w:rPr>
        <w:t>TPMI indication</w:t>
      </w:r>
    </w:p>
    <w:p w14:paraId="1FB6F122" w14:textId="77777777" w:rsidR="00B16411" w:rsidRDefault="00B16411" w:rsidP="00B16411">
      <w:pPr>
        <w:pStyle w:val="ListParagraph"/>
        <w:numPr>
          <w:ilvl w:val="0"/>
          <w:numId w:val="10"/>
        </w:numPr>
        <w:spacing w:line="240" w:lineRule="auto"/>
        <w:rPr>
          <w:rFonts w:ascii="Times New Roman" w:eastAsiaTheme="minorEastAsia" w:hAnsi="Times New Roman"/>
          <w:lang w:eastAsia="zh-CN"/>
        </w:rPr>
      </w:pPr>
      <w:r w:rsidRPr="007E7178">
        <w:rPr>
          <w:rFonts w:ascii="Times New Roman" w:eastAsiaTheme="minorEastAsia" w:hAnsi="Times New Roman"/>
          <w:b/>
          <w:bCs/>
          <w:lang w:eastAsia="zh-CN"/>
        </w:rPr>
        <w:t>Partially</w:t>
      </w:r>
      <w:r>
        <w:rPr>
          <w:rFonts w:ascii="Times New Roman" w:eastAsiaTheme="minorEastAsia" w:hAnsi="Times New Roman"/>
          <w:b/>
          <w:bCs/>
          <w:lang w:eastAsia="zh-CN"/>
        </w:rPr>
        <w:t>-coherent</w:t>
      </w:r>
      <w:r w:rsidRPr="007E7178">
        <w:rPr>
          <w:rFonts w:ascii="Times New Roman" w:eastAsiaTheme="minorEastAsia" w:hAnsi="Times New Roman"/>
          <w:b/>
          <w:bCs/>
          <w:lang w:eastAsia="zh-CN"/>
        </w:rPr>
        <w:t xml:space="preserve"> </w:t>
      </w:r>
      <w:r>
        <w:rPr>
          <w:rFonts w:ascii="Times New Roman" w:eastAsiaTheme="minorEastAsia" w:hAnsi="Times New Roman"/>
          <w:b/>
          <w:bCs/>
          <w:lang w:eastAsia="zh-CN"/>
        </w:rPr>
        <w:t xml:space="preserve">CB-based </w:t>
      </w:r>
      <w:r w:rsidRPr="007E7178">
        <w:rPr>
          <w:rFonts w:ascii="Times New Roman" w:eastAsiaTheme="minorEastAsia" w:hAnsi="Times New Roman"/>
          <w:b/>
          <w:bCs/>
          <w:lang w:eastAsia="zh-CN"/>
        </w:rPr>
        <w:t>precoding</w:t>
      </w:r>
      <w:r>
        <w:rPr>
          <w:rFonts w:ascii="Times New Roman" w:eastAsiaTheme="minorEastAsia" w:hAnsi="Times New Roman"/>
          <w:lang w:eastAsia="zh-CN"/>
        </w:rPr>
        <w:t xml:space="preserve"> </w:t>
      </w:r>
    </w:p>
    <w:p w14:paraId="484D700E" w14:textId="77777777" w:rsidR="00B16411" w:rsidRDefault="00B16411" w:rsidP="00B16411">
      <w:pPr>
        <w:pStyle w:val="ListParagraph"/>
        <w:numPr>
          <w:ilvl w:val="1"/>
          <w:numId w:val="10"/>
        </w:numPr>
        <w:spacing w:line="240" w:lineRule="auto"/>
        <w:ind w:left="990"/>
        <w:rPr>
          <w:rFonts w:ascii="Times New Roman" w:eastAsiaTheme="minorEastAsia" w:hAnsi="Times New Roman"/>
          <w:lang w:eastAsia="zh-CN"/>
        </w:rPr>
      </w:pPr>
      <w:r>
        <w:rPr>
          <w:rFonts w:ascii="Times New Roman" w:eastAsiaTheme="minorEastAsia" w:hAnsi="Times New Roman"/>
          <w:lang w:eastAsia="zh-CN"/>
        </w:rPr>
        <w:t>Ng=2</w:t>
      </w:r>
    </w:p>
    <w:p w14:paraId="5DD0A698" w14:textId="77777777" w:rsidR="00B16411" w:rsidRDefault="00B16411" w:rsidP="00B16411">
      <w:pPr>
        <w:pStyle w:val="ListParagraph"/>
        <w:numPr>
          <w:ilvl w:val="2"/>
          <w:numId w:val="10"/>
        </w:numPr>
        <w:spacing w:line="240" w:lineRule="auto"/>
        <w:ind w:left="1350"/>
        <w:rPr>
          <w:rFonts w:ascii="Times New Roman" w:eastAsiaTheme="minorEastAsia" w:hAnsi="Times New Roman"/>
          <w:lang w:eastAsia="zh-CN"/>
        </w:rPr>
      </w:pPr>
      <w:r>
        <w:rPr>
          <w:rFonts w:ascii="Times New Roman" w:eastAsiaTheme="minorEastAsia" w:hAnsi="Times New Roman"/>
          <w:lang w:eastAsia="zh-CN"/>
        </w:rPr>
        <w:t xml:space="preserve">Precoder selection and TPMI indication </w:t>
      </w:r>
    </w:p>
    <w:p w14:paraId="2894096F" w14:textId="77777777" w:rsidR="00B16411" w:rsidRDefault="00B16411" w:rsidP="00B16411">
      <w:pPr>
        <w:pStyle w:val="ListParagraph"/>
        <w:numPr>
          <w:ilvl w:val="1"/>
          <w:numId w:val="10"/>
        </w:numPr>
        <w:spacing w:line="240" w:lineRule="auto"/>
        <w:ind w:left="990"/>
        <w:rPr>
          <w:rFonts w:ascii="Times New Roman" w:eastAsiaTheme="minorEastAsia" w:hAnsi="Times New Roman"/>
          <w:lang w:eastAsia="zh-CN"/>
        </w:rPr>
      </w:pPr>
      <w:r>
        <w:rPr>
          <w:rFonts w:ascii="Times New Roman" w:eastAsiaTheme="minorEastAsia" w:hAnsi="Times New Roman"/>
          <w:lang w:eastAsia="zh-CN"/>
        </w:rPr>
        <w:t>Ng=4</w:t>
      </w:r>
    </w:p>
    <w:p w14:paraId="523AB699" w14:textId="77777777" w:rsidR="00B16411" w:rsidRPr="00827303" w:rsidRDefault="00B16411" w:rsidP="00B16411">
      <w:pPr>
        <w:pStyle w:val="ListParagraph"/>
        <w:numPr>
          <w:ilvl w:val="2"/>
          <w:numId w:val="10"/>
        </w:numPr>
        <w:spacing w:line="240" w:lineRule="auto"/>
        <w:ind w:left="1350"/>
        <w:rPr>
          <w:rFonts w:ascii="Times New Roman" w:eastAsiaTheme="minorEastAsia" w:hAnsi="Times New Roman"/>
          <w:lang w:eastAsia="zh-CN"/>
        </w:rPr>
      </w:pPr>
      <w:r w:rsidRPr="00827303">
        <w:rPr>
          <w:rFonts w:ascii="Times New Roman" w:eastAsiaTheme="minorEastAsia" w:hAnsi="Times New Roman"/>
          <w:lang w:eastAsia="zh-CN"/>
        </w:rPr>
        <w:t xml:space="preserve">Decision for supported cases of layer splitting for rank 3, 4, 5, 6 and 7 </w:t>
      </w:r>
    </w:p>
    <w:p w14:paraId="317BEC2A" w14:textId="77777777" w:rsidR="00B16411" w:rsidRPr="00827303" w:rsidRDefault="00B16411" w:rsidP="00B16411">
      <w:pPr>
        <w:pStyle w:val="ListParagraph"/>
        <w:numPr>
          <w:ilvl w:val="2"/>
          <w:numId w:val="10"/>
        </w:numPr>
        <w:spacing w:line="240" w:lineRule="auto"/>
        <w:ind w:left="1350"/>
        <w:rPr>
          <w:rFonts w:ascii="Times New Roman" w:eastAsiaTheme="minorEastAsia" w:hAnsi="Times New Roman"/>
          <w:lang w:eastAsia="zh-CN"/>
        </w:rPr>
      </w:pPr>
      <w:r>
        <w:rPr>
          <w:rFonts w:ascii="Times New Roman" w:eastAsiaTheme="minorEastAsia" w:hAnsi="Times New Roman"/>
          <w:lang w:eastAsia="zh-CN"/>
        </w:rPr>
        <w:t xml:space="preserve">Precoder selection and </w:t>
      </w:r>
      <w:r w:rsidRPr="00827303">
        <w:rPr>
          <w:rFonts w:ascii="Times New Roman" w:eastAsiaTheme="minorEastAsia" w:hAnsi="Times New Roman"/>
          <w:lang w:eastAsia="zh-CN"/>
        </w:rPr>
        <w:t>TPMI indication</w:t>
      </w:r>
    </w:p>
    <w:p w14:paraId="7A1FE643" w14:textId="77777777" w:rsidR="00B16411" w:rsidRPr="00733493" w:rsidRDefault="00B16411" w:rsidP="00B16411">
      <w:pPr>
        <w:pStyle w:val="ListParagraph"/>
        <w:numPr>
          <w:ilvl w:val="0"/>
          <w:numId w:val="10"/>
        </w:numPr>
        <w:spacing w:line="240" w:lineRule="auto"/>
        <w:rPr>
          <w:rFonts w:ascii="Times New Roman" w:eastAsiaTheme="minorEastAsia" w:hAnsi="Times New Roman"/>
          <w:lang w:eastAsia="zh-CN"/>
        </w:rPr>
      </w:pPr>
      <w:r w:rsidRPr="007E7178">
        <w:rPr>
          <w:rFonts w:ascii="Times New Roman" w:eastAsiaTheme="minorEastAsia" w:hAnsi="Times New Roman"/>
          <w:b/>
          <w:bCs/>
          <w:lang w:eastAsia="zh-CN"/>
        </w:rPr>
        <w:t xml:space="preserve">Non-coherent </w:t>
      </w:r>
      <w:r>
        <w:rPr>
          <w:rFonts w:ascii="Times New Roman" w:eastAsiaTheme="minorEastAsia" w:hAnsi="Times New Roman"/>
          <w:b/>
          <w:bCs/>
          <w:lang w:eastAsia="zh-CN"/>
        </w:rPr>
        <w:t xml:space="preserve">CB-based </w:t>
      </w:r>
      <w:r w:rsidRPr="007E7178">
        <w:rPr>
          <w:rFonts w:ascii="Times New Roman" w:eastAsiaTheme="minorEastAsia" w:hAnsi="Times New Roman"/>
          <w:b/>
          <w:bCs/>
          <w:lang w:eastAsia="zh-CN"/>
        </w:rPr>
        <w:t>precoding</w:t>
      </w:r>
      <w:r>
        <w:rPr>
          <w:rFonts w:ascii="Times New Roman" w:eastAsiaTheme="minorEastAsia" w:hAnsi="Times New Roman"/>
          <w:b/>
          <w:bCs/>
          <w:lang w:eastAsia="zh-CN"/>
        </w:rPr>
        <w:t xml:space="preserve"> </w:t>
      </w:r>
    </w:p>
    <w:p w14:paraId="34D1A4D5" w14:textId="77777777" w:rsidR="00B16411" w:rsidRPr="00733493" w:rsidRDefault="00B16411" w:rsidP="00B16411">
      <w:pPr>
        <w:pStyle w:val="ListParagraph"/>
        <w:numPr>
          <w:ilvl w:val="1"/>
          <w:numId w:val="10"/>
        </w:numPr>
        <w:spacing w:line="240" w:lineRule="auto"/>
        <w:ind w:left="990"/>
        <w:rPr>
          <w:rFonts w:ascii="Times New Roman" w:eastAsiaTheme="minorEastAsia" w:hAnsi="Times New Roman"/>
          <w:lang w:eastAsia="zh-CN"/>
        </w:rPr>
      </w:pPr>
      <w:r w:rsidRPr="00733493">
        <w:rPr>
          <w:rFonts w:ascii="Times New Roman" w:eastAsiaTheme="minorEastAsia" w:hAnsi="Times New Roman"/>
          <w:lang w:eastAsia="zh-CN"/>
        </w:rPr>
        <w:t xml:space="preserve">Down-selection between support of </w:t>
      </w:r>
      <w:r>
        <w:rPr>
          <w:rFonts w:ascii="Times New Roman" w:eastAsiaTheme="minorEastAsia" w:hAnsi="Times New Roman"/>
          <w:lang w:eastAsia="zh-CN"/>
        </w:rPr>
        <w:t xml:space="preserve">the </w:t>
      </w:r>
      <w:r w:rsidRPr="00733493">
        <w:rPr>
          <w:rFonts w:ascii="Times New Roman" w:eastAsiaTheme="minorEastAsia" w:hAnsi="Times New Roman"/>
          <w:lang w:eastAsia="zh-CN"/>
        </w:rPr>
        <w:t>full set of precoders or a subset of</w:t>
      </w:r>
      <w:r>
        <w:rPr>
          <w:rFonts w:ascii="Times New Roman" w:eastAsiaTheme="minorEastAsia" w:hAnsi="Times New Roman"/>
          <w:lang w:eastAsia="zh-CN"/>
        </w:rPr>
        <w:t xml:space="preserve"> it</w:t>
      </w:r>
    </w:p>
    <w:p w14:paraId="69AD4908" w14:textId="77777777" w:rsidR="00B16411" w:rsidRPr="00AC17AD" w:rsidRDefault="00B16411" w:rsidP="00B16411">
      <w:pPr>
        <w:pStyle w:val="ListParagraph"/>
        <w:numPr>
          <w:ilvl w:val="0"/>
          <w:numId w:val="10"/>
        </w:numPr>
        <w:spacing w:line="240" w:lineRule="auto"/>
        <w:rPr>
          <w:rFonts w:ascii="Times New Roman" w:eastAsiaTheme="minorEastAsia" w:hAnsi="Times New Roman"/>
          <w:b/>
          <w:bCs/>
          <w:lang w:eastAsia="zh-CN"/>
        </w:rPr>
      </w:pPr>
      <w:r w:rsidRPr="00733493">
        <w:rPr>
          <w:rFonts w:ascii="Times New Roman" w:eastAsiaTheme="minorEastAsia" w:hAnsi="Times New Roman"/>
          <w:b/>
          <w:bCs/>
          <w:lang w:eastAsia="zh-CN"/>
        </w:rPr>
        <w:t>Non-CB-based precoding</w:t>
      </w:r>
    </w:p>
    <w:p w14:paraId="37D7A6F3" w14:textId="77777777" w:rsidR="00B16411" w:rsidRPr="00AC17AD" w:rsidRDefault="00B16411" w:rsidP="00B16411">
      <w:pPr>
        <w:pStyle w:val="ListParagraph"/>
        <w:numPr>
          <w:ilvl w:val="1"/>
          <w:numId w:val="10"/>
        </w:numPr>
        <w:spacing w:line="240" w:lineRule="auto"/>
        <w:ind w:left="990"/>
        <w:rPr>
          <w:rFonts w:ascii="Times New Roman" w:eastAsiaTheme="minorEastAsia" w:hAnsi="Times New Roman"/>
          <w:lang w:eastAsia="zh-CN"/>
        </w:rPr>
      </w:pPr>
      <w:r w:rsidRPr="00AC17AD">
        <w:rPr>
          <w:rFonts w:ascii="Times New Roman" w:eastAsiaTheme="minorEastAsia" w:hAnsi="Times New Roman"/>
          <w:lang w:eastAsia="zh-CN"/>
        </w:rPr>
        <w:t xml:space="preserve">Details for legacy-based SRI indication for when </w:t>
      </w:r>
      <w:r w:rsidRPr="00AC17AD">
        <w:rPr>
          <w:rFonts w:ascii="Times New Roman" w:hAnsi="Times New Roman"/>
          <w:iCs/>
          <w:szCs w:val="20"/>
        </w:rPr>
        <w:t xml:space="preserve">with </w:t>
      </w:r>
      <m:oMath>
        <m:sSub>
          <m:sSubPr>
            <m:ctrlPr>
              <w:rPr>
                <w:rFonts w:ascii="Cambria Math" w:hAnsi="Cambria Math"/>
                <w:i/>
                <w:iCs/>
                <w:sz w:val="24"/>
              </w:rPr>
            </m:ctrlPr>
          </m:sSubPr>
          <m:e>
            <m:r>
              <w:rPr>
                <w:rFonts w:ascii="Cambria Math" w:hAnsi="Cambria Math"/>
                <w:sz w:val="24"/>
              </w:rPr>
              <m:t>N</m:t>
            </m:r>
          </m:e>
          <m:sub>
            <m:r>
              <w:rPr>
                <w:rFonts w:ascii="Cambria Math" w:hAnsi="Cambria Math"/>
                <w:sz w:val="24"/>
              </w:rPr>
              <m:t>SRS</m:t>
            </m:r>
          </m:sub>
        </m:sSub>
        <m:r>
          <w:rPr>
            <w:rFonts w:ascii="Cambria Math" w:hAnsi="Cambria Math"/>
            <w:sz w:val="24"/>
          </w:rPr>
          <m:t>&gt;4</m:t>
        </m:r>
      </m:oMath>
      <w:r w:rsidRPr="00AC17AD">
        <w:rPr>
          <w:rFonts w:ascii="Times New Roman" w:hAnsi="Times New Roman"/>
          <w:iCs/>
          <w:szCs w:val="20"/>
        </w:rPr>
        <w:t>, and lmax=8</w:t>
      </w:r>
    </w:p>
    <w:p w14:paraId="672C9975" w14:textId="77777777" w:rsidR="00B16411" w:rsidRPr="00AC17AD" w:rsidRDefault="00B16411" w:rsidP="00B16411">
      <w:pPr>
        <w:pStyle w:val="BodyText"/>
        <w:spacing w:after="0"/>
        <w:contextualSpacing/>
        <w:rPr>
          <w:rFonts w:ascii="Times New Roman" w:eastAsiaTheme="minorEastAsia" w:hAnsi="Times New Roman"/>
          <w:b/>
          <w:bCs/>
          <w:sz w:val="22"/>
          <w:szCs w:val="22"/>
          <w:highlight w:val="lightGray"/>
          <w:lang w:eastAsia="zh-CN"/>
        </w:rPr>
      </w:pPr>
      <w:r w:rsidRPr="00AC17AD">
        <w:rPr>
          <w:rFonts w:ascii="Times New Roman" w:eastAsiaTheme="minorEastAsia" w:hAnsi="Times New Roman"/>
          <w:b/>
          <w:bCs/>
          <w:sz w:val="22"/>
          <w:szCs w:val="22"/>
          <w:highlight w:val="lightGray"/>
          <w:lang w:eastAsia="zh-CN"/>
        </w:rPr>
        <w:t>Other Topics</w:t>
      </w:r>
    </w:p>
    <w:p w14:paraId="35080DE6" w14:textId="77777777" w:rsidR="00B16411" w:rsidRPr="002D2287" w:rsidRDefault="00B16411" w:rsidP="00B16411">
      <w:pPr>
        <w:pStyle w:val="ListParagraph"/>
        <w:numPr>
          <w:ilvl w:val="0"/>
          <w:numId w:val="10"/>
        </w:numPr>
        <w:spacing w:line="240" w:lineRule="auto"/>
        <w:rPr>
          <w:rFonts w:ascii="Times New Roman" w:eastAsiaTheme="minorEastAsia" w:hAnsi="Times New Roman"/>
          <w:lang w:eastAsia="zh-CN"/>
        </w:rPr>
      </w:pPr>
      <w:r>
        <w:rPr>
          <w:rFonts w:ascii="Times New Roman" w:eastAsiaTheme="minorEastAsia" w:hAnsi="Times New Roman"/>
          <w:b/>
          <w:bCs/>
          <w:lang w:eastAsia="zh-CN"/>
        </w:rPr>
        <w:t>Codebook subset discussion</w:t>
      </w:r>
    </w:p>
    <w:p w14:paraId="1109F5B7" w14:textId="77777777" w:rsidR="00B16411" w:rsidRPr="002D2287" w:rsidRDefault="00B16411" w:rsidP="00B16411">
      <w:pPr>
        <w:pStyle w:val="ListParagraph"/>
        <w:numPr>
          <w:ilvl w:val="1"/>
          <w:numId w:val="10"/>
        </w:numPr>
        <w:spacing w:line="240" w:lineRule="auto"/>
        <w:ind w:left="990"/>
        <w:rPr>
          <w:rFonts w:ascii="Times New Roman" w:eastAsiaTheme="minorEastAsia" w:hAnsi="Times New Roman"/>
          <w:lang w:eastAsia="zh-CN"/>
        </w:rPr>
      </w:pPr>
      <w:r>
        <w:rPr>
          <w:rFonts w:ascii="Times New Roman" w:eastAsiaTheme="minorEastAsia" w:hAnsi="Times New Roman"/>
          <w:lang w:eastAsia="zh-CN"/>
        </w:rPr>
        <w:t>Down-selection from the identified alternatives</w:t>
      </w:r>
    </w:p>
    <w:p w14:paraId="46243A0F" w14:textId="77777777" w:rsidR="00B16411" w:rsidRPr="00AC17AD" w:rsidRDefault="00B16411" w:rsidP="00B16411">
      <w:pPr>
        <w:pStyle w:val="ListParagraph"/>
        <w:numPr>
          <w:ilvl w:val="0"/>
          <w:numId w:val="10"/>
        </w:numPr>
        <w:spacing w:line="240" w:lineRule="auto"/>
        <w:rPr>
          <w:rFonts w:ascii="Times New Roman" w:eastAsiaTheme="minorEastAsia" w:hAnsi="Times New Roman"/>
          <w:lang w:eastAsia="zh-CN"/>
        </w:rPr>
      </w:pPr>
      <w:r w:rsidRPr="00AC17AD">
        <w:rPr>
          <w:rFonts w:ascii="Times New Roman" w:eastAsiaTheme="minorEastAsia" w:hAnsi="Times New Roman"/>
          <w:b/>
          <w:bCs/>
          <w:lang w:eastAsia="zh-CN"/>
        </w:rPr>
        <w:t>Remaining details for support of dual CW transmission</w:t>
      </w:r>
      <w:r w:rsidRPr="00AC17AD">
        <w:rPr>
          <w:rFonts w:ascii="Times New Roman" w:eastAsiaTheme="minorEastAsia" w:hAnsi="Times New Roman"/>
          <w:lang w:eastAsia="zh-CN"/>
        </w:rPr>
        <w:t xml:space="preserve"> </w:t>
      </w:r>
    </w:p>
    <w:p w14:paraId="76D41D59" w14:textId="77777777" w:rsidR="00B16411" w:rsidRPr="00AC17AD" w:rsidRDefault="00B16411" w:rsidP="00B16411">
      <w:pPr>
        <w:pStyle w:val="ListParagraph"/>
        <w:numPr>
          <w:ilvl w:val="1"/>
          <w:numId w:val="10"/>
        </w:numPr>
        <w:spacing w:line="240" w:lineRule="auto"/>
        <w:ind w:left="990"/>
        <w:rPr>
          <w:rFonts w:ascii="Times New Roman" w:eastAsiaTheme="minorEastAsia" w:hAnsi="Times New Roman"/>
          <w:lang w:eastAsia="zh-CN"/>
        </w:rPr>
      </w:pPr>
      <w:r w:rsidRPr="00AC17AD">
        <w:rPr>
          <w:rFonts w:ascii="Times New Roman" w:eastAsiaTheme="minorEastAsia" w:hAnsi="Times New Roman"/>
          <w:lang w:eastAsia="zh-CN"/>
        </w:rPr>
        <w:t>Confirming the range of N values for CBG-based transmission</w:t>
      </w:r>
    </w:p>
    <w:p w14:paraId="4276DF9C" w14:textId="77777777" w:rsidR="00B16411" w:rsidRDefault="00B16411" w:rsidP="00B16411">
      <w:pPr>
        <w:pStyle w:val="ListParagraph"/>
        <w:numPr>
          <w:ilvl w:val="1"/>
          <w:numId w:val="10"/>
        </w:numPr>
        <w:spacing w:line="240" w:lineRule="auto"/>
        <w:ind w:left="990"/>
        <w:rPr>
          <w:rFonts w:ascii="Times New Roman" w:eastAsiaTheme="minorEastAsia" w:hAnsi="Times New Roman"/>
          <w:lang w:eastAsia="zh-CN"/>
        </w:rPr>
      </w:pPr>
      <w:r>
        <w:rPr>
          <w:rFonts w:ascii="Times New Roman" w:eastAsiaTheme="minorEastAsia" w:hAnsi="Times New Roman"/>
          <w:lang w:eastAsia="zh-CN"/>
        </w:rPr>
        <w:t>Identifying remaining issues, if any</w:t>
      </w:r>
    </w:p>
    <w:p w14:paraId="656D3C4F" w14:textId="77777777" w:rsidR="00B16411" w:rsidRPr="00D550BA" w:rsidRDefault="00B16411" w:rsidP="00B16411">
      <w:pPr>
        <w:pStyle w:val="ListParagraph"/>
        <w:numPr>
          <w:ilvl w:val="0"/>
          <w:numId w:val="10"/>
        </w:numPr>
        <w:spacing w:line="240" w:lineRule="auto"/>
        <w:rPr>
          <w:rFonts w:ascii="Times New Roman" w:eastAsiaTheme="minorEastAsia" w:hAnsi="Times New Roman"/>
          <w:b/>
          <w:bCs/>
          <w:lang w:eastAsia="zh-CN"/>
        </w:rPr>
      </w:pPr>
      <w:r w:rsidRPr="00D550BA">
        <w:rPr>
          <w:rFonts w:ascii="Times New Roman" w:eastAsiaTheme="minorEastAsia" w:hAnsi="Times New Roman"/>
          <w:b/>
          <w:bCs/>
          <w:lang w:eastAsia="zh-CN"/>
        </w:rPr>
        <w:t>Full power</w:t>
      </w:r>
    </w:p>
    <w:p w14:paraId="2AAF9E55" w14:textId="77777777" w:rsidR="00B16411" w:rsidRPr="00D550BA" w:rsidRDefault="00B16411" w:rsidP="00B16411">
      <w:pPr>
        <w:pStyle w:val="ListParagraph"/>
        <w:numPr>
          <w:ilvl w:val="1"/>
          <w:numId w:val="10"/>
        </w:numPr>
        <w:spacing w:line="240" w:lineRule="auto"/>
        <w:ind w:left="990"/>
        <w:rPr>
          <w:rFonts w:ascii="Times New Roman" w:eastAsiaTheme="minorEastAsia" w:hAnsi="Times New Roman"/>
          <w:lang w:eastAsia="zh-CN"/>
        </w:rPr>
      </w:pPr>
      <w:r w:rsidRPr="00D550BA">
        <w:rPr>
          <w:rFonts w:ascii="Times New Roman" w:eastAsiaTheme="minorEastAsia" w:hAnsi="Times New Roman"/>
          <w:lang w:eastAsia="zh-CN"/>
        </w:rPr>
        <w:t>Discuss specification impact for Modes 1 and 2</w:t>
      </w:r>
    </w:p>
    <w:p w14:paraId="00D5040A" w14:textId="77777777" w:rsidR="00A9310D" w:rsidRDefault="00A9310D">
      <w:pPr>
        <w:overflowPunct/>
        <w:autoSpaceDE/>
        <w:autoSpaceDN/>
        <w:adjustRightInd/>
        <w:spacing w:after="0" w:line="240" w:lineRule="auto"/>
        <w:contextualSpacing/>
        <w:jc w:val="both"/>
        <w:textAlignment w:val="auto"/>
        <w:rPr>
          <w:rFonts w:eastAsiaTheme="minorEastAsia"/>
          <w:sz w:val="22"/>
          <w:szCs w:val="22"/>
          <w:lang w:val="en-US" w:eastAsia="zh-CN"/>
        </w:rPr>
      </w:pPr>
    </w:p>
    <w:p w14:paraId="0708AC82" w14:textId="77777777" w:rsidR="00A9310D" w:rsidRDefault="00BB1522">
      <w:pPr>
        <w:pStyle w:val="Heading1"/>
        <w:numPr>
          <w:ilvl w:val="0"/>
          <w:numId w:val="11"/>
        </w:numPr>
        <w:spacing w:before="0" w:after="0" w:line="240" w:lineRule="auto"/>
        <w:contextualSpacing/>
        <w:jc w:val="both"/>
        <w:rPr>
          <w:rFonts w:ascii="Times New Roman" w:hAnsi="Times New Roman"/>
          <w:smallCaps/>
          <w:lang w:val="en-US"/>
        </w:rPr>
      </w:pPr>
      <w:r>
        <w:rPr>
          <w:rFonts w:ascii="Times New Roman" w:hAnsi="Times New Roman"/>
          <w:smallCaps/>
          <w:lang w:val="en-US"/>
        </w:rPr>
        <w:t xml:space="preserve">Codebook Design for Coherent 8TX UE </w:t>
      </w:r>
    </w:p>
    <w:p w14:paraId="7630EEBD" w14:textId="77777777" w:rsidR="00376BFC" w:rsidRPr="00376BFC" w:rsidRDefault="00376BFC" w:rsidP="00376BFC">
      <w:pPr>
        <w:spacing w:line="240" w:lineRule="auto"/>
        <w:contextualSpacing/>
        <w:jc w:val="both"/>
        <w:rPr>
          <w:rFonts w:ascii="Times" w:hAnsi="Times" w:cs="Times"/>
          <w:sz w:val="24"/>
          <w:szCs w:val="24"/>
          <w:highlight w:val="yellow"/>
        </w:rPr>
      </w:pPr>
      <w:r w:rsidRPr="00376BFC">
        <w:rPr>
          <w:rFonts w:ascii="Times" w:hAnsi="Times" w:cs="Times"/>
          <w:sz w:val="24"/>
          <w:szCs w:val="24"/>
          <w:highlight w:val="yellow"/>
        </w:rPr>
        <w:t>Void</w:t>
      </w:r>
    </w:p>
    <w:p w14:paraId="65C2D131" w14:textId="77777777" w:rsidR="00A9310D" w:rsidRDefault="00A9310D">
      <w:pPr>
        <w:spacing w:after="0" w:line="240" w:lineRule="auto"/>
        <w:contextualSpacing/>
        <w:jc w:val="both"/>
        <w:rPr>
          <w:bCs/>
          <w:iCs/>
          <w:sz w:val="22"/>
          <w:lang w:val="en-US"/>
        </w:rPr>
      </w:pPr>
    </w:p>
    <w:p w14:paraId="7DE032F1" w14:textId="77777777" w:rsidR="00A9310D" w:rsidRDefault="00A9310D">
      <w:pPr>
        <w:spacing w:after="0" w:line="240" w:lineRule="auto"/>
        <w:contextualSpacing/>
        <w:jc w:val="both"/>
        <w:rPr>
          <w:bCs/>
          <w:iCs/>
          <w:sz w:val="22"/>
          <w:lang w:val="en-US"/>
        </w:rPr>
      </w:pPr>
    </w:p>
    <w:p w14:paraId="1D0F4835" w14:textId="77777777" w:rsidR="00A9310D" w:rsidRDefault="00BB1522">
      <w:pPr>
        <w:pStyle w:val="Heading1"/>
        <w:numPr>
          <w:ilvl w:val="0"/>
          <w:numId w:val="11"/>
        </w:numPr>
        <w:spacing w:before="0" w:after="0" w:line="240" w:lineRule="auto"/>
        <w:contextualSpacing/>
        <w:jc w:val="both"/>
        <w:rPr>
          <w:rFonts w:ascii="Times New Roman" w:hAnsi="Times New Roman"/>
          <w:smallCaps/>
          <w:lang w:val="en-US"/>
        </w:rPr>
      </w:pPr>
      <w:r>
        <w:rPr>
          <w:rFonts w:ascii="Times New Roman" w:hAnsi="Times New Roman"/>
          <w:smallCaps/>
          <w:lang w:val="en-US"/>
        </w:rPr>
        <w:t xml:space="preserve">Codebook Design for Partially/Non-Coherent UE </w:t>
      </w:r>
    </w:p>
    <w:p w14:paraId="6E51C815" w14:textId="77777777" w:rsidR="00A9310D" w:rsidRDefault="00A9310D">
      <w:pPr>
        <w:spacing w:after="0" w:line="240" w:lineRule="auto"/>
        <w:ind w:firstLine="288"/>
        <w:contextualSpacing/>
        <w:jc w:val="both"/>
        <w:rPr>
          <w:color w:val="000000"/>
          <w:sz w:val="22"/>
          <w:szCs w:val="22"/>
          <w:lang w:val="en-US"/>
        </w:rPr>
      </w:pPr>
    </w:p>
    <w:tbl>
      <w:tblPr>
        <w:tblStyle w:val="TableGrid"/>
        <w:tblW w:w="0" w:type="auto"/>
        <w:tblLook w:val="04A0" w:firstRow="1" w:lastRow="0" w:firstColumn="1" w:lastColumn="0" w:noHBand="0" w:noVBand="1"/>
      </w:tblPr>
      <w:tblGrid>
        <w:gridCol w:w="10160"/>
      </w:tblGrid>
      <w:tr w:rsidR="00A9310D" w14:paraId="7C67877C" w14:textId="77777777">
        <w:tc>
          <w:tcPr>
            <w:tcW w:w="10160" w:type="dxa"/>
          </w:tcPr>
          <w:p w14:paraId="2D671C18" w14:textId="194A6488" w:rsidR="00490F44" w:rsidRPr="00737AB1" w:rsidRDefault="00490F44" w:rsidP="00490F44">
            <w:pPr>
              <w:contextualSpacing/>
              <w:rPr>
                <w:rFonts w:ascii="Times" w:eastAsia="Batang" w:hAnsi="Times" w:cs="Times"/>
                <w:b/>
                <w:bCs/>
                <w:iCs/>
                <w:highlight w:val="darkYellow"/>
              </w:rPr>
            </w:pPr>
            <w:r w:rsidRPr="00737AB1">
              <w:rPr>
                <w:rFonts w:ascii="Times" w:eastAsia="Batang" w:hAnsi="Times" w:cs="Times"/>
                <w:b/>
                <w:bCs/>
                <w:iCs/>
                <w:highlight w:val="darkYellow"/>
              </w:rPr>
              <w:t>Working Assumption</w:t>
            </w:r>
            <w:r w:rsidR="00705B86">
              <w:rPr>
                <w:rFonts w:ascii="Times" w:eastAsia="Batang" w:hAnsi="Times" w:cs="Times"/>
                <w:b/>
                <w:bCs/>
                <w:iCs/>
                <w:highlight w:val="darkYellow"/>
              </w:rPr>
              <w:t xml:space="preserve"> (#112b-e)</w:t>
            </w:r>
          </w:p>
          <w:p w14:paraId="67AD9D22" w14:textId="77777777" w:rsidR="00490F44" w:rsidRPr="00737AB1" w:rsidRDefault="00490F44" w:rsidP="00490F44">
            <w:pPr>
              <w:contextualSpacing/>
              <w:rPr>
                <w:rFonts w:ascii="Times" w:eastAsia="Batang" w:hAnsi="Times" w:cs="Times"/>
                <w:bCs/>
              </w:rPr>
            </w:pPr>
            <w:r w:rsidRPr="00737AB1">
              <w:rPr>
                <w:rFonts w:ascii="Times" w:eastAsia="Batang" w:hAnsi="Times" w:cs="Times"/>
                <w:bCs/>
                <w:iCs/>
              </w:rPr>
              <w:t xml:space="preserve">For partially coherent uplink precoding by an 8TX UE, Ng=2, </w:t>
            </w:r>
          </w:p>
          <w:p w14:paraId="0A720815" w14:textId="77777777" w:rsidR="00490F44" w:rsidRPr="00737AB1" w:rsidRDefault="00490F44">
            <w:pPr>
              <w:numPr>
                <w:ilvl w:val="0"/>
                <w:numId w:val="20"/>
              </w:numPr>
              <w:overflowPunct/>
              <w:autoSpaceDE/>
              <w:autoSpaceDN/>
              <w:adjustRightInd/>
              <w:spacing w:after="0" w:line="240" w:lineRule="auto"/>
              <w:contextualSpacing/>
              <w:textAlignment w:val="auto"/>
              <w:rPr>
                <w:rFonts w:ascii="Times" w:hAnsi="Times" w:cs="Times"/>
                <w:bCs/>
                <w:strike/>
                <w:lang w:eastAsia="x-none"/>
              </w:rPr>
            </w:pPr>
            <w:r w:rsidRPr="00737AB1">
              <w:rPr>
                <w:rFonts w:ascii="Times" w:eastAsia="Times New Roman" w:hAnsi="Times" w:cs="Times"/>
                <w:bCs/>
                <w:iCs/>
                <w:lang w:eastAsia="x-none"/>
              </w:rPr>
              <w:t>At least the following combinations of layer splitting are supported</w:t>
            </w:r>
          </w:p>
          <w:p w14:paraId="53ACC23A" w14:textId="77777777" w:rsidR="00490F44" w:rsidRPr="00737AB1" w:rsidRDefault="00490F44">
            <w:pPr>
              <w:numPr>
                <w:ilvl w:val="1"/>
                <w:numId w:val="20"/>
              </w:numPr>
              <w:overflowPunct/>
              <w:autoSpaceDE/>
              <w:autoSpaceDN/>
              <w:adjustRightInd/>
              <w:spacing w:after="0" w:line="240" w:lineRule="auto"/>
              <w:contextualSpacing/>
              <w:textAlignment w:val="auto"/>
              <w:rPr>
                <w:rFonts w:ascii="Times" w:hAnsi="Times" w:cs="Times"/>
                <w:bCs/>
                <w:lang w:eastAsia="x-none"/>
              </w:rPr>
            </w:pPr>
            <w:r w:rsidRPr="00737AB1">
              <w:rPr>
                <w:rFonts w:ascii="Times" w:eastAsia="Times New Roman" w:hAnsi="Times" w:cs="Times"/>
                <w:bCs/>
                <w:iCs/>
                <w:lang w:eastAsia="x-none"/>
              </w:rPr>
              <w:t>FFS: For rank&gt;4, all the layers for each CW is mapped to only one antenna group</w:t>
            </w:r>
          </w:p>
          <w:tbl>
            <w:tblPr>
              <w:tblW w:w="3557" w:type="pct"/>
              <w:tblInd w:w="780" w:type="dxa"/>
              <w:tblCellMar>
                <w:left w:w="0" w:type="dxa"/>
                <w:right w:w="0" w:type="dxa"/>
              </w:tblCellMar>
              <w:tblLook w:val="04A0" w:firstRow="1" w:lastRow="0" w:firstColumn="1" w:lastColumn="0" w:noHBand="0" w:noVBand="1"/>
            </w:tblPr>
            <w:tblGrid>
              <w:gridCol w:w="688"/>
              <w:gridCol w:w="3037"/>
              <w:gridCol w:w="3335"/>
            </w:tblGrid>
            <w:tr w:rsidR="0014294D" w:rsidRPr="00737AB1" w14:paraId="075E5151" w14:textId="77777777" w:rsidTr="00710637">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0286BD" w14:textId="77777777" w:rsidR="0014294D" w:rsidRPr="00737AB1" w:rsidRDefault="0014294D" w:rsidP="0014294D">
                  <w:pPr>
                    <w:spacing w:after="0" w:line="240" w:lineRule="auto"/>
                    <w:contextualSpacing/>
                    <w:rPr>
                      <w:rFonts w:ascii="Times" w:eastAsia="Calibri" w:hAnsi="Times" w:cs="Times"/>
                      <w:iCs/>
                    </w:rPr>
                  </w:pPr>
                  <w:r w:rsidRPr="00737AB1">
                    <w:rPr>
                      <w:rFonts w:ascii="Times" w:eastAsia="Batang" w:hAnsi="Times" w:cs="Times"/>
                      <w:b/>
                      <w:bCs/>
                      <w:iCs/>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8F7E6CB" w14:textId="77777777" w:rsidR="0014294D" w:rsidRPr="00737AB1" w:rsidRDefault="0014294D" w:rsidP="0014294D">
                  <w:pPr>
                    <w:spacing w:after="0" w:line="240" w:lineRule="auto"/>
                    <w:contextualSpacing/>
                    <w:rPr>
                      <w:rFonts w:ascii="Times" w:eastAsia="Batang" w:hAnsi="Times" w:cs="Times"/>
                      <w:b/>
                      <w:bCs/>
                      <w:iCs/>
                    </w:rPr>
                  </w:pPr>
                  <w:r w:rsidRPr="00737AB1">
                    <w:rPr>
                      <w:rFonts w:ascii="Times" w:eastAsia="Batang" w:hAnsi="Times" w:cs="Times"/>
                      <w:b/>
                      <w:bCs/>
                      <w:iCs/>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5D9D0A" w14:textId="77777777" w:rsidR="0014294D" w:rsidRPr="00737AB1" w:rsidRDefault="0014294D" w:rsidP="0014294D">
                  <w:pPr>
                    <w:spacing w:after="0" w:line="240" w:lineRule="auto"/>
                    <w:contextualSpacing/>
                    <w:rPr>
                      <w:rFonts w:ascii="Times" w:eastAsia="Batang" w:hAnsi="Times" w:cs="Times"/>
                      <w:b/>
                      <w:bCs/>
                      <w:iCs/>
                    </w:rPr>
                  </w:pPr>
                  <w:r w:rsidRPr="00737AB1">
                    <w:rPr>
                      <w:rFonts w:ascii="Times" w:eastAsia="Batang" w:hAnsi="Times" w:cs="Times"/>
                      <w:b/>
                      <w:bCs/>
                      <w:iCs/>
                    </w:rPr>
                    <w:t>Layers split across 2 Antenna Groups</w:t>
                  </w:r>
                </w:p>
              </w:tc>
            </w:tr>
            <w:tr w:rsidR="0014294D" w:rsidRPr="00737AB1" w14:paraId="13C0BB10"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624B3F" w14:textId="77777777" w:rsidR="0014294D" w:rsidRPr="00737AB1" w:rsidRDefault="0014294D" w:rsidP="0014294D">
                  <w:pPr>
                    <w:spacing w:after="0" w:line="240" w:lineRule="auto"/>
                    <w:contextualSpacing/>
                    <w:rPr>
                      <w:rFonts w:ascii="Times" w:eastAsia="Batang" w:hAnsi="Times" w:cs="Times"/>
                      <w:iCs/>
                    </w:rPr>
                  </w:pPr>
                  <w:r w:rsidRPr="00737AB1">
                    <w:rPr>
                      <w:rFonts w:ascii="Times" w:eastAsia="Batang" w:hAnsi="Times" w:cs="Times"/>
                      <w:iCs/>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ED79EA" w14:textId="77777777" w:rsidR="0014294D" w:rsidRPr="00737AB1" w:rsidRDefault="0014294D" w:rsidP="0014294D">
                  <w:pPr>
                    <w:spacing w:after="0" w:line="240" w:lineRule="auto"/>
                    <w:contextualSpacing/>
                    <w:rPr>
                      <w:rFonts w:ascii="Times" w:eastAsia="Batang" w:hAnsi="Times" w:cs="Times"/>
                      <w:iCs/>
                    </w:rPr>
                  </w:pPr>
                  <w:r w:rsidRPr="00737AB1">
                    <w:rPr>
                      <w:rFonts w:ascii="Times" w:eastAsia="Batang" w:hAnsi="Times" w:cs="Times"/>
                      <w:iCs/>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1A6AF188" w14:textId="77777777" w:rsidR="0014294D" w:rsidRPr="00737AB1" w:rsidRDefault="0014294D">
                  <w:pPr>
                    <w:numPr>
                      <w:ilvl w:val="0"/>
                      <w:numId w:val="19"/>
                    </w:numPr>
                    <w:overflowPunct/>
                    <w:autoSpaceDE/>
                    <w:autoSpaceDN/>
                    <w:adjustRightInd/>
                    <w:spacing w:after="0" w:line="240" w:lineRule="auto"/>
                    <w:contextualSpacing/>
                    <w:textAlignment w:val="auto"/>
                    <w:rPr>
                      <w:rFonts w:ascii="Times" w:eastAsia="Times New Roman" w:hAnsi="Times" w:cs="Times"/>
                      <w:iCs/>
                      <w:lang w:eastAsia="zh-CN"/>
                    </w:rPr>
                  </w:pPr>
                </w:p>
              </w:tc>
            </w:tr>
            <w:tr w:rsidR="0014294D" w:rsidRPr="00737AB1" w14:paraId="52151230"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D50151" w14:textId="77777777" w:rsidR="0014294D" w:rsidRPr="00737AB1" w:rsidRDefault="0014294D" w:rsidP="0014294D">
                  <w:pPr>
                    <w:spacing w:after="0" w:line="240" w:lineRule="auto"/>
                    <w:contextualSpacing/>
                    <w:rPr>
                      <w:rFonts w:ascii="Times" w:eastAsia="Calibri" w:hAnsi="Times" w:cs="Times"/>
                      <w:iCs/>
                    </w:rPr>
                  </w:pPr>
                  <w:r w:rsidRPr="00737AB1">
                    <w:rPr>
                      <w:rFonts w:ascii="Times" w:eastAsia="Batang" w:hAnsi="Times" w:cs="Times"/>
                      <w:iCs/>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DA07C94" w14:textId="77777777" w:rsidR="0014294D" w:rsidRPr="00737AB1" w:rsidRDefault="0014294D">
                  <w:pPr>
                    <w:numPr>
                      <w:ilvl w:val="0"/>
                      <w:numId w:val="19"/>
                    </w:numPr>
                    <w:overflowPunct/>
                    <w:autoSpaceDE/>
                    <w:autoSpaceDN/>
                    <w:adjustRightInd/>
                    <w:spacing w:after="0" w:line="240" w:lineRule="auto"/>
                    <w:contextualSpacing/>
                    <w:textAlignment w:val="auto"/>
                    <w:rPr>
                      <w:rFonts w:ascii="Times" w:eastAsia="Times New Roman" w:hAnsi="Times" w:cs="Times"/>
                      <w:iCs/>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10D83926" w14:textId="77777777" w:rsidR="0014294D" w:rsidRPr="00737AB1" w:rsidRDefault="0014294D" w:rsidP="0014294D">
                  <w:pPr>
                    <w:spacing w:after="0" w:line="240" w:lineRule="auto"/>
                    <w:contextualSpacing/>
                    <w:rPr>
                      <w:rFonts w:ascii="Times" w:eastAsia="Calibri" w:hAnsi="Times" w:cs="Times"/>
                      <w:iCs/>
                    </w:rPr>
                  </w:pPr>
                  <w:r w:rsidRPr="00737AB1">
                    <w:rPr>
                      <w:rFonts w:ascii="Times" w:eastAsia="Batang" w:hAnsi="Times" w:cs="Times"/>
                      <w:iCs/>
                    </w:rPr>
                    <w:t>(1,1)</w:t>
                  </w:r>
                </w:p>
              </w:tc>
            </w:tr>
            <w:tr w:rsidR="0014294D" w:rsidRPr="00737AB1" w14:paraId="0246DFA2"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679BCC" w14:textId="77777777" w:rsidR="0014294D" w:rsidRPr="00737AB1" w:rsidRDefault="0014294D" w:rsidP="0014294D">
                  <w:pPr>
                    <w:spacing w:after="0" w:line="240" w:lineRule="auto"/>
                    <w:contextualSpacing/>
                    <w:rPr>
                      <w:rFonts w:ascii="Times" w:eastAsia="Batang" w:hAnsi="Times" w:cs="Times"/>
                      <w:iCs/>
                    </w:rPr>
                  </w:pPr>
                  <w:r w:rsidRPr="00737AB1">
                    <w:rPr>
                      <w:rFonts w:ascii="Times" w:eastAsia="Batang" w:hAnsi="Times" w:cs="Times"/>
                      <w:iCs/>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D0AB36" w14:textId="77777777" w:rsidR="0014294D" w:rsidRPr="00737AB1" w:rsidRDefault="0014294D" w:rsidP="0014294D">
                  <w:pPr>
                    <w:spacing w:after="0" w:line="240" w:lineRule="auto"/>
                    <w:contextualSpacing/>
                    <w:rPr>
                      <w:rFonts w:ascii="Times" w:eastAsia="Batang" w:hAnsi="Times" w:cs="Times"/>
                      <w:iCs/>
                      <w:color w:val="000000"/>
                    </w:rPr>
                  </w:pPr>
                  <w:r w:rsidRPr="00737AB1">
                    <w:rPr>
                      <w:rFonts w:ascii="Times" w:eastAsia="Batang" w:hAnsi="Times" w:cs="Times"/>
                      <w:iCs/>
                      <w:color w:val="000000"/>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1245291C" w14:textId="77777777" w:rsidR="0014294D" w:rsidRPr="00737AB1" w:rsidRDefault="0014294D">
                  <w:pPr>
                    <w:numPr>
                      <w:ilvl w:val="0"/>
                      <w:numId w:val="19"/>
                    </w:numPr>
                    <w:overflowPunct/>
                    <w:autoSpaceDE/>
                    <w:autoSpaceDN/>
                    <w:adjustRightInd/>
                    <w:spacing w:after="0" w:line="240" w:lineRule="auto"/>
                    <w:contextualSpacing/>
                    <w:textAlignment w:val="auto"/>
                    <w:rPr>
                      <w:rFonts w:ascii="Times" w:eastAsia="Times New Roman" w:hAnsi="Times" w:cs="Times"/>
                      <w:iCs/>
                      <w:color w:val="000000"/>
                      <w:lang w:eastAsia="zh-CN"/>
                    </w:rPr>
                  </w:pPr>
                </w:p>
              </w:tc>
            </w:tr>
            <w:tr w:rsidR="0014294D" w:rsidRPr="00737AB1" w14:paraId="72C691E9"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FDEFC3" w14:textId="77777777" w:rsidR="0014294D" w:rsidRPr="00737AB1" w:rsidRDefault="0014294D" w:rsidP="0014294D">
                  <w:pPr>
                    <w:spacing w:after="0" w:line="240" w:lineRule="auto"/>
                    <w:contextualSpacing/>
                    <w:rPr>
                      <w:rFonts w:ascii="Times" w:eastAsia="Calibri" w:hAnsi="Times" w:cs="Times"/>
                      <w:iCs/>
                    </w:rPr>
                  </w:pPr>
                  <w:r w:rsidRPr="00737AB1">
                    <w:rPr>
                      <w:rFonts w:ascii="Times" w:eastAsia="Batang" w:hAnsi="Times" w:cs="Times"/>
                      <w:iCs/>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FE40898" w14:textId="77777777" w:rsidR="0014294D" w:rsidRPr="00737AB1" w:rsidRDefault="0014294D">
                  <w:pPr>
                    <w:numPr>
                      <w:ilvl w:val="0"/>
                      <w:numId w:val="19"/>
                    </w:numPr>
                    <w:overflowPunct/>
                    <w:autoSpaceDE/>
                    <w:autoSpaceDN/>
                    <w:adjustRightInd/>
                    <w:spacing w:after="0" w:line="240" w:lineRule="auto"/>
                    <w:contextualSpacing/>
                    <w:textAlignment w:val="auto"/>
                    <w:rPr>
                      <w:rFonts w:ascii="Times" w:eastAsia="Times New Roman" w:hAnsi="Times" w:cs="Times"/>
                      <w:iCs/>
                      <w:color w:val="00000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2AB09F" w14:textId="77777777" w:rsidR="0014294D" w:rsidRPr="00737AB1" w:rsidRDefault="0014294D" w:rsidP="0014294D">
                  <w:pPr>
                    <w:spacing w:after="0" w:line="240" w:lineRule="auto"/>
                    <w:contextualSpacing/>
                    <w:rPr>
                      <w:rFonts w:ascii="Times" w:eastAsia="Calibri" w:hAnsi="Times" w:cs="Times"/>
                      <w:iCs/>
                      <w:color w:val="000000"/>
                    </w:rPr>
                  </w:pPr>
                  <w:r w:rsidRPr="00737AB1">
                    <w:rPr>
                      <w:rFonts w:ascii="Times" w:eastAsia="Batang" w:hAnsi="Times" w:cs="Times"/>
                      <w:iCs/>
                      <w:color w:val="000000"/>
                    </w:rPr>
                    <w:t>(1,2), (2,1)</w:t>
                  </w:r>
                </w:p>
              </w:tc>
            </w:tr>
            <w:tr w:rsidR="0014294D" w:rsidRPr="00737AB1" w14:paraId="00AD85CC"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D882CB" w14:textId="77777777" w:rsidR="0014294D" w:rsidRPr="00737AB1" w:rsidRDefault="0014294D" w:rsidP="0014294D">
                  <w:pPr>
                    <w:spacing w:after="0" w:line="240" w:lineRule="auto"/>
                    <w:contextualSpacing/>
                    <w:rPr>
                      <w:rFonts w:ascii="Times" w:eastAsia="Batang" w:hAnsi="Times" w:cs="Times"/>
                      <w:iCs/>
                    </w:rPr>
                  </w:pPr>
                  <w:r w:rsidRPr="00737AB1">
                    <w:rPr>
                      <w:rFonts w:ascii="Times" w:eastAsia="Batang" w:hAnsi="Times" w:cs="Times"/>
                      <w:iCs/>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1E75FE" w14:textId="77777777" w:rsidR="0014294D" w:rsidRPr="00737AB1" w:rsidRDefault="0014294D" w:rsidP="0014294D">
                  <w:pPr>
                    <w:spacing w:after="0" w:line="240" w:lineRule="auto"/>
                    <w:contextualSpacing/>
                    <w:rPr>
                      <w:rFonts w:ascii="Times" w:eastAsia="Batang" w:hAnsi="Times" w:cs="Times"/>
                      <w:iCs/>
                      <w:color w:val="000000"/>
                      <w:lang w:eastAsia="zh-CN"/>
                    </w:rPr>
                  </w:pPr>
                  <w:r w:rsidRPr="00737AB1">
                    <w:rPr>
                      <w:rFonts w:ascii="Times" w:eastAsia="Batang" w:hAnsi="Times" w:cs="Times"/>
                      <w:iCs/>
                      <w:color w:val="000000"/>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5AA17FB7" w14:textId="77777777" w:rsidR="0014294D" w:rsidRPr="00737AB1" w:rsidRDefault="0014294D">
                  <w:pPr>
                    <w:numPr>
                      <w:ilvl w:val="0"/>
                      <w:numId w:val="19"/>
                    </w:numPr>
                    <w:overflowPunct/>
                    <w:autoSpaceDE/>
                    <w:autoSpaceDN/>
                    <w:adjustRightInd/>
                    <w:spacing w:after="0" w:line="240" w:lineRule="auto"/>
                    <w:contextualSpacing/>
                    <w:textAlignment w:val="auto"/>
                    <w:rPr>
                      <w:rFonts w:ascii="Times" w:eastAsia="Times New Roman" w:hAnsi="Times" w:cs="Times"/>
                      <w:iCs/>
                      <w:color w:val="000000"/>
                      <w:lang w:eastAsia="x-none"/>
                    </w:rPr>
                  </w:pPr>
                </w:p>
              </w:tc>
            </w:tr>
            <w:tr w:rsidR="0014294D" w:rsidRPr="00737AB1" w14:paraId="4F0034F9"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F28F52" w14:textId="77777777" w:rsidR="0014294D" w:rsidRPr="00737AB1" w:rsidRDefault="0014294D" w:rsidP="0014294D">
                  <w:pPr>
                    <w:spacing w:after="0" w:line="240" w:lineRule="auto"/>
                    <w:contextualSpacing/>
                    <w:rPr>
                      <w:rFonts w:ascii="Times" w:eastAsia="Calibri" w:hAnsi="Times" w:cs="Times"/>
                      <w:iCs/>
                    </w:rPr>
                  </w:pPr>
                  <w:r w:rsidRPr="00737AB1">
                    <w:rPr>
                      <w:rFonts w:ascii="Times" w:eastAsia="Batang" w:hAnsi="Times" w:cs="Times"/>
                      <w:iCs/>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370F6B6" w14:textId="77777777" w:rsidR="0014294D" w:rsidRPr="00737AB1" w:rsidRDefault="0014294D">
                  <w:pPr>
                    <w:numPr>
                      <w:ilvl w:val="0"/>
                      <w:numId w:val="19"/>
                    </w:numPr>
                    <w:overflowPunct/>
                    <w:autoSpaceDE/>
                    <w:autoSpaceDN/>
                    <w:adjustRightInd/>
                    <w:spacing w:after="0" w:line="240" w:lineRule="auto"/>
                    <w:contextualSpacing/>
                    <w:textAlignment w:val="auto"/>
                    <w:rPr>
                      <w:rFonts w:ascii="Times" w:eastAsia="Times New Roman" w:hAnsi="Times" w:cs="Times"/>
                      <w:iCs/>
                      <w:color w:val="00000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5FB572C1" w14:textId="77777777" w:rsidR="0014294D" w:rsidRPr="00737AB1" w:rsidRDefault="0014294D" w:rsidP="0014294D">
                  <w:pPr>
                    <w:spacing w:after="0" w:line="240" w:lineRule="auto"/>
                    <w:contextualSpacing/>
                    <w:rPr>
                      <w:rFonts w:ascii="Times" w:eastAsia="Calibri" w:hAnsi="Times" w:cs="Times"/>
                      <w:iCs/>
                      <w:color w:val="000000"/>
                    </w:rPr>
                  </w:pPr>
                  <w:r w:rsidRPr="00737AB1">
                    <w:rPr>
                      <w:rFonts w:ascii="Times" w:eastAsia="Batang" w:hAnsi="Times" w:cs="Times"/>
                      <w:iCs/>
                      <w:color w:val="000000"/>
                    </w:rPr>
                    <w:t>(2,2)</w:t>
                  </w:r>
                </w:p>
              </w:tc>
            </w:tr>
            <w:tr w:rsidR="0014294D" w:rsidRPr="00737AB1" w14:paraId="475EFEA0"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FD0CA6" w14:textId="77777777" w:rsidR="0014294D" w:rsidRPr="00737AB1" w:rsidRDefault="0014294D" w:rsidP="0014294D">
                  <w:pPr>
                    <w:spacing w:after="0" w:line="240" w:lineRule="auto"/>
                    <w:contextualSpacing/>
                    <w:rPr>
                      <w:rFonts w:ascii="Times" w:eastAsia="Batang" w:hAnsi="Times" w:cs="Times"/>
                      <w:iCs/>
                    </w:rPr>
                  </w:pPr>
                  <w:r w:rsidRPr="00737AB1">
                    <w:rPr>
                      <w:rFonts w:ascii="Times" w:eastAsia="Batang" w:hAnsi="Times" w:cs="Times"/>
                      <w:iCs/>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7DB0E20" w14:textId="77777777" w:rsidR="0014294D" w:rsidRPr="00737AB1" w:rsidRDefault="0014294D">
                  <w:pPr>
                    <w:numPr>
                      <w:ilvl w:val="0"/>
                      <w:numId w:val="19"/>
                    </w:numPr>
                    <w:overflowPunct/>
                    <w:autoSpaceDE/>
                    <w:autoSpaceDN/>
                    <w:adjustRightInd/>
                    <w:spacing w:after="0" w:line="240" w:lineRule="auto"/>
                    <w:contextualSpacing/>
                    <w:textAlignment w:val="auto"/>
                    <w:rPr>
                      <w:rFonts w:ascii="Times" w:eastAsia="Times New Roman" w:hAnsi="Times" w:cs="Times"/>
                      <w:iCs/>
                      <w:color w:val="00000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B9C8F3" w14:textId="77777777" w:rsidR="0014294D" w:rsidRPr="00737AB1" w:rsidRDefault="0014294D" w:rsidP="0014294D">
                  <w:pPr>
                    <w:spacing w:after="0" w:line="240" w:lineRule="auto"/>
                    <w:contextualSpacing/>
                    <w:rPr>
                      <w:rFonts w:ascii="Times" w:eastAsia="Calibri" w:hAnsi="Times" w:cs="Times"/>
                      <w:iCs/>
                      <w:color w:val="000000"/>
                    </w:rPr>
                  </w:pPr>
                  <w:r w:rsidRPr="00737AB1">
                    <w:rPr>
                      <w:rFonts w:ascii="Times" w:eastAsia="Batang" w:hAnsi="Times" w:cs="Times"/>
                      <w:iCs/>
                      <w:color w:val="000000"/>
                    </w:rPr>
                    <w:t>(2,3), (3,2)</w:t>
                  </w:r>
                </w:p>
              </w:tc>
            </w:tr>
            <w:tr w:rsidR="0014294D" w:rsidRPr="00737AB1" w14:paraId="5DC2F155"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5B0CA1" w14:textId="77777777" w:rsidR="0014294D" w:rsidRPr="00737AB1" w:rsidRDefault="0014294D" w:rsidP="0014294D">
                  <w:pPr>
                    <w:spacing w:after="0" w:line="240" w:lineRule="auto"/>
                    <w:contextualSpacing/>
                    <w:rPr>
                      <w:rFonts w:ascii="Times" w:eastAsia="Batang" w:hAnsi="Times" w:cs="Times"/>
                      <w:iCs/>
                    </w:rPr>
                  </w:pPr>
                  <w:r w:rsidRPr="00737AB1">
                    <w:rPr>
                      <w:rFonts w:ascii="Times" w:eastAsia="Batang" w:hAnsi="Times" w:cs="Times"/>
                      <w:iCs/>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A00416D" w14:textId="77777777" w:rsidR="0014294D" w:rsidRPr="00737AB1" w:rsidRDefault="0014294D">
                  <w:pPr>
                    <w:numPr>
                      <w:ilvl w:val="0"/>
                      <w:numId w:val="19"/>
                    </w:numPr>
                    <w:overflowPunct/>
                    <w:autoSpaceDE/>
                    <w:autoSpaceDN/>
                    <w:adjustRightInd/>
                    <w:spacing w:after="0" w:line="240" w:lineRule="auto"/>
                    <w:contextualSpacing/>
                    <w:textAlignment w:val="auto"/>
                    <w:rPr>
                      <w:rFonts w:ascii="Times" w:eastAsia="Times New Roman" w:hAnsi="Times" w:cs="Times"/>
                      <w:iCs/>
                      <w:color w:val="00000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DAAA46" w14:textId="77777777" w:rsidR="0014294D" w:rsidRPr="00737AB1" w:rsidRDefault="0014294D" w:rsidP="0014294D">
                  <w:pPr>
                    <w:spacing w:after="0" w:line="240" w:lineRule="auto"/>
                    <w:contextualSpacing/>
                    <w:rPr>
                      <w:rFonts w:ascii="Times" w:eastAsia="Calibri" w:hAnsi="Times" w:cs="Times"/>
                      <w:iCs/>
                      <w:color w:val="000000"/>
                    </w:rPr>
                  </w:pPr>
                  <w:r w:rsidRPr="00737AB1">
                    <w:rPr>
                      <w:rFonts w:ascii="Times" w:eastAsia="Batang" w:hAnsi="Times" w:cs="Times"/>
                      <w:iCs/>
                      <w:color w:val="000000"/>
                    </w:rPr>
                    <w:t>(3,3)</w:t>
                  </w:r>
                </w:p>
              </w:tc>
            </w:tr>
            <w:tr w:rsidR="0014294D" w:rsidRPr="00737AB1" w14:paraId="22064B5B"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B122AC" w14:textId="77777777" w:rsidR="0014294D" w:rsidRPr="00737AB1" w:rsidRDefault="0014294D" w:rsidP="0014294D">
                  <w:pPr>
                    <w:spacing w:after="0" w:line="240" w:lineRule="auto"/>
                    <w:contextualSpacing/>
                    <w:rPr>
                      <w:rFonts w:ascii="Times" w:eastAsia="Batang" w:hAnsi="Times" w:cs="Times"/>
                      <w:iCs/>
                    </w:rPr>
                  </w:pPr>
                  <w:r w:rsidRPr="00737AB1">
                    <w:rPr>
                      <w:rFonts w:ascii="Times" w:eastAsia="Batang" w:hAnsi="Times" w:cs="Times"/>
                      <w:iCs/>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88BDD54" w14:textId="77777777" w:rsidR="0014294D" w:rsidRPr="00737AB1" w:rsidRDefault="0014294D">
                  <w:pPr>
                    <w:numPr>
                      <w:ilvl w:val="0"/>
                      <w:numId w:val="19"/>
                    </w:numPr>
                    <w:overflowPunct/>
                    <w:autoSpaceDE/>
                    <w:autoSpaceDN/>
                    <w:adjustRightInd/>
                    <w:spacing w:after="0" w:line="240" w:lineRule="auto"/>
                    <w:contextualSpacing/>
                    <w:textAlignment w:val="auto"/>
                    <w:rPr>
                      <w:rFonts w:ascii="Times" w:eastAsia="Times New Roman" w:hAnsi="Times" w:cs="Times"/>
                      <w:iCs/>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B6A5E0" w14:textId="77777777" w:rsidR="0014294D" w:rsidRPr="00737AB1" w:rsidRDefault="0014294D" w:rsidP="0014294D">
                  <w:pPr>
                    <w:spacing w:after="0" w:line="240" w:lineRule="auto"/>
                    <w:contextualSpacing/>
                    <w:rPr>
                      <w:rFonts w:ascii="Times" w:eastAsia="Calibri" w:hAnsi="Times" w:cs="Times"/>
                      <w:iCs/>
                    </w:rPr>
                  </w:pPr>
                  <w:r w:rsidRPr="00737AB1">
                    <w:rPr>
                      <w:rFonts w:ascii="Times" w:eastAsia="Batang" w:hAnsi="Times" w:cs="Times"/>
                      <w:iCs/>
                    </w:rPr>
                    <w:t>(3,4), (4,3)</w:t>
                  </w:r>
                </w:p>
              </w:tc>
            </w:tr>
          </w:tbl>
          <w:p w14:paraId="46E24DF2" w14:textId="77777777" w:rsidR="00A9310D" w:rsidRDefault="00A9310D" w:rsidP="00490F44">
            <w:pPr>
              <w:pStyle w:val="ListParagraph"/>
              <w:spacing w:before="0" w:line="240" w:lineRule="auto"/>
              <w:contextualSpacing/>
              <w:rPr>
                <w:rFonts w:ascii="Times New Roman" w:eastAsia="Times New Roman" w:hAnsi="Times New Roman"/>
                <w:b/>
                <w:bCs/>
                <w:sz w:val="20"/>
                <w:szCs w:val="20"/>
              </w:rPr>
            </w:pPr>
          </w:p>
          <w:p w14:paraId="6B0DD2BC" w14:textId="0BDA3AB6" w:rsidR="0014294D" w:rsidRPr="0014294D" w:rsidRDefault="0014294D" w:rsidP="006A4E4E">
            <w:pPr>
              <w:overflowPunct/>
              <w:autoSpaceDE/>
              <w:autoSpaceDN/>
              <w:adjustRightInd/>
              <w:spacing w:before="0" w:after="0" w:line="240" w:lineRule="auto"/>
              <w:contextualSpacing/>
              <w:textAlignment w:val="auto"/>
              <w:rPr>
                <w:rFonts w:eastAsia="Times New Roman"/>
                <w:b/>
                <w:bCs/>
                <w:lang w:val="en-US"/>
              </w:rPr>
            </w:pPr>
            <w:r w:rsidRPr="0014294D">
              <w:rPr>
                <w:rFonts w:eastAsia="Times New Roman"/>
                <w:b/>
                <w:bCs/>
                <w:highlight w:val="green"/>
                <w:lang w:val="en-US"/>
              </w:rPr>
              <w:t>Agreement</w:t>
            </w:r>
            <w:r w:rsidR="00705B86" w:rsidRPr="00705B86">
              <w:rPr>
                <w:rFonts w:eastAsia="Times New Roman"/>
                <w:b/>
                <w:bCs/>
                <w:highlight w:val="green"/>
                <w:lang w:val="en-US"/>
              </w:rPr>
              <w:t xml:space="preserve"> (110b-e)</w:t>
            </w:r>
          </w:p>
          <w:p w14:paraId="0C5A6618" w14:textId="77777777" w:rsidR="0014294D" w:rsidRPr="0014294D" w:rsidRDefault="0014294D" w:rsidP="006A4E4E">
            <w:pPr>
              <w:overflowPunct/>
              <w:autoSpaceDE/>
              <w:autoSpaceDN/>
              <w:adjustRightInd/>
              <w:spacing w:before="0" w:after="0" w:line="240" w:lineRule="auto"/>
              <w:contextualSpacing/>
              <w:textAlignment w:val="auto"/>
              <w:rPr>
                <w:rFonts w:eastAsia="Times New Roman"/>
                <w:lang w:val="en-US"/>
              </w:rPr>
            </w:pPr>
            <w:r w:rsidRPr="0014294D">
              <w:rPr>
                <w:rFonts w:eastAsia="Times New Roman"/>
                <w:lang w:val="en-US"/>
              </w:rPr>
              <w:t>For codebook design of an 8TX partial-coherent UE, configured with an 8-port SRS resource</w:t>
            </w:r>
          </w:p>
          <w:p w14:paraId="030B5A80" w14:textId="551E3892" w:rsidR="0014294D" w:rsidRPr="0014294D" w:rsidRDefault="0014294D">
            <w:pPr>
              <w:numPr>
                <w:ilvl w:val="0"/>
                <w:numId w:val="20"/>
              </w:numPr>
              <w:overflowPunct/>
              <w:autoSpaceDE/>
              <w:autoSpaceDN/>
              <w:adjustRightInd/>
              <w:spacing w:before="0" w:after="0" w:line="240" w:lineRule="auto"/>
              <w:contextualSpacing/>
              <w:textAlignment w:val="auto"/>
              <w:rPr>
                <w:rFonts w:eastAsia="Times New Roman"/>
                <w:lang w:val="en-US"/>
              </w:rPr>
            </w:pPr>
            <w:r w:rsidRPr="0014294D">
              <w:rPr>
                <w:rFonts w:eastAsia="Times New Roman"/>
                <w:lang w:val="en-US"/>
              </w:rPr>
              <w:t>For when Ng=2, down-select of the following convention for assumption of port coherency scheme is used</w:t>
            </w:r>
          </w:p>
          <w:p w14:paraId="659B8151" w14:textId="387F5552" w:rsidR="0014294D" w:rsidRPr="0014294D" w:rsidRDefault="0014294D">
            <w:pPr>
              <w:numPr>
                <w:ilvl w:val="1"/>
                <w:numId w:val="20"/>
              </w:numPr>
              <w:overflowPunct/>
              <w:autoSpaceDE/>
              <w:autoSpaceDN/>
              <w:adjustRightInd/>
              <w:spacing w:before="0" w:after="0" w:line="240" w:lineRule="auto"/>
              <w:ind w:left="1060"/>
              <w:contextualSpacing/>
              <w:textAlignment w:val="auto"/>
              <w:rPr>
                <w:rFonts w:ascii="Times" w:eastAsia="Times New Roman" w:hAnsi="Times" w:cs="Times"/>
                <w:bCs/>
                <w:iCs/>
                <w:lang w:eastAsia="x-none"/>
              </w:rPr>
            </w:pPr>
            <w:r w:rsidRPr="0014294D">
              <w:rPr>
                <w:rFonts w:ascii="Times" w:eastAsia="Times New Roman" w:hAnsi="Times" w:cs="Times"/>
                <w:bCs/>
                <w:iCs/>
                <w:lang w:eastAsia="x-none"/>
              </w:rPr>
              <w:t>Alt 1: two coherent groups of {0,2,4,6} and {1,3,5,7}</w:t>
            </w:r>
          </w:p>
          <w:p w14:paraId="19BCEFB3" w14:textId="64CB9355" w:rsidR="0014294D" w:rsidRPr="0014294D" w:rsidRDefault="0014294D">
            <w:pPr>
              <w:numPr>
                <w:ilvl w:val="1"/>
                <w:numId w:val="20"/>
              </w:numPr>
              <w:overflowPunct/>
              <w:autoSpaceDE/>
              <w:autoSpaceDN/>
              <w:adjustRightInd/>
              <w:spacing w:before="0" w:after="0" w:line="240" w:lineRule="auto"/>
              <w:ind w:left="1060"/>
              <w:contextualSpacing/>
              <w:textAlignment w:val="auto"/>
              <w:rPr>
                <w:rFonts w:ascii="Times" w:eastAsia="Times New Roman" w:hAnsi="Times" w:cs="Times"/>
                <w:bCs/>
                <w:iCs/>
                <w:lang w:eastAsia="x-none"/>
              </w:rPr>
            </w:pPr>
            <w:r w:rsidRPr="0014294D">
              <w:rPr>
                <w:rFonts w:ascii="Times" w:eastAsia="Times New Roman" w:hAnsi="Times" w:cs="Times"/>
                <w:bCs/>
                <w:iCs/>
                <w:lang w:eastAsia="x-none"/>
              </w:rPr>
              <w:t>Alt 2: two coherent groups of {0,1,4,5} and {2,3,6,7}</w:t>
            </w:r>
          </w:p>
          <w:p w14:paraId="00446665" w14:textId="61B28CDA" w:rsidR="0014294D" w:rsidRPr="0014294D" w:rsidRDefault="0014294D">
            <w:pPr>
              <w:numPr>
                <w:ilvl w:val="1"/>
                <w:numId w:val="20"/>
              </w:numPr>
              <w:overflowPunct/>
              <w:autoSpaceDE/>
              <w:autoSpaceDN/>
              <w:adjustRightInd/>
              <w:spacing w:before="0" w:after="0" w:line="240" w:lineRule="auto"/>
              <w:ind w:left="1060"/>
              <w:contextualSpacing/>
              <w:textAlignment w:val="auto"/>
              <w:rPr>
                <w:rFonts w:ascii="Times" w:eastAsia="Times New Roman" w:hAnsi="Times" w:cs="Times"/>
                <w:bCs/>
                <w:iCs/>
                <w:lang w:eastAsia="x-none"/>
              </w:rPr>
            </w:pPr>
            <w:r w:rsidRPr="0014294D">
              <w:rPr>
                <w:rFonts w:ascii="Times" w:eastAsia="Times New Roman" w:hAnsi="Times" w:cs="Times"/>
                <w:bCs/>
                <w:iCs/>
                <w:lang w:eastAsia="x-none"/>
              </w:rPr>
              <w:t>Alt 3: two coherent groups of {0,1,2,3} and {4,5,6,7}</w:t>
            </w:r>
          </w:p>
          <w:p w14:paraId="5B18E54A" w14:textId="3DE19A48" w:rsidR="0014294D" w:rsidRPr="0014294D" w:rsidRDefault="0014294D">
            <w:pPr>
              <w:numPr>
                <w:ilvl w:val="0"/>
                <w:numId w:val="20"/>
              </w:numPr>
              <w:overflowPunct/>
              <w:autoSpaceDE/>
              <w:autoSpaceDN/>
              <w:adjustRightInd/>
              <w:spacing w:before="0" w:after="0" w:line="240" w:lineRule="auto"/>
              <w:contextualSpacing/>
              <w:textAlignment w:val="auto"/>
              <w:rPr>
                <w:rFonts w:eastAsia="Times New Roman"/>
                <w:lang w:val="en-US"/>
              </w:rPr>
            </w:pPr>
            <w:r w:rsidRPr="0014294D">
              <w:rPr>
                <w:rFonts w:eastAsia="Times New Roman"/>
                <w:lang w:val="en-US"/>
              </w:rPr>
              <w:t>For when Ng=4, down-select of the following convention for assumption of port coherency scheme is used</w:t>
            </w:r>
          </w:p>
          <w:p w14:paraId="6521355A" w14:textId="747045F9" w:rsidR="0014294D" w:rsidRPr="0014294D" w:rsidRDefault="0014294D">
            <w:pPr>
              <w:numPr>
                <w:ilvl w:val="1"/>
                <w:numId w:val="20"/>
              </w:numPr>
              <w:overflowPunct/>
              <w:autoSpaceDE/>
              <w:autoSpaceDN/>
              <w:adjustRightInd/>
              <w:spacing w:before="0" w:after="0" w:line="240" w:lineRule="auto"/>
              <w:ind w:left="1060"/>
              <w:contextualSpacing/>
              <w:textAlignment w:val="auto"/>
              <w:rPr>
                <w:rFonts w:ascii="Times" w:eastAsia="Times New Roman" w:hAnsi="Times" w:cs="Times"/>
                <w:bCs/>
                <w:iCs/>
                <w:lang w:eastAsia="x-none"/>
              </w:rPr>
            </w:pPr>
            <w:r w:rsidRPr="0014294D">
              <w:rPr>
                <w:rFonts w:ascii="Times" w:eastAsia="Times New Roman" w:hAnsi="Times" w:cs="Times"/>
                <w:bCs/>
                <w:iCs/>
                <w:lang w:eastAsia="x-none"/>
              </w:rPr>
              <w:t>Alt 1: four coherent groups of {0,4}, {1,5}, {2,6}, and {3,7}</w:t>
            </w:r>
          </w:p>
          <w:p w14:paraId="4608B462" w14:textId="3B0608F1" w:rsidR="0014294D" w:rsidRPr="0014294D" w:rsidRDefault="0014294D">
            <w:pPr>
              <w:numPr>
                <w:ilvl w:val="1"/>
                <w:numId w:val="20"/>
              </w:numPr>
              <w:overflowPunct/>
              <w:autoSpaceDE/>
              <w:autoSpaceDN/>
              <w:adjustRightInd/>
              <w:spacing w:before="0" w:after="0" w:line="240" w:lineRule="auto"/>
              <w:ind w:left="1060"/>
              <w:contextualSpacing/>
              <w:textAlignment w:val="auto"/>
              <w:rPr>
                <w:rFonts w:ascii="Times" w:eastAsia="Times New Roman" w:hAnsi="Times" w:cs="Times"/>
                <w:bCs/>
                <w:iCs/>
                <w:lang w:eastAsia="x-none"/>
              </w:rPr>
            </w:pPr>
            <w:r w:rsidRPr="0014294D">
              <w:rPr>
                <w:rFonts w:ascii="Times" w:eastAsia="Times New Roman" w:hAnsi="Times" w:cs="Times"/>
                <w:bCs/>
                <w:iCs/>
                <w:lang w:eastAsia="x-none"/>
              </w:rPr>
              <w:t>Alt 2: four coherent groups of {0,1}, {2,3}, {4,5}, and {6,7}</w:t>
            </w:r>
          </w:p>
          <w:p w14:paraId="56FCE2A6" w14:textId="00BB98F7" w:rsidR="0014294D" w:rsidRPr="0014294D" w:rsidRDefault="0014294D">
            <w:pPr>
              <w:numPr>
                <w:ilvl w:val="1"/>
                <w:numId w:val="20"/>
              </w:numPr>
              <w:overflowPunct/>
              <w:autoSpaceDE/>
              <w:autoSpaceDN/>
              <w:adjustRightInd/>
              <w:spacing w:before="0" w:after="0" w:line="240" w:lineRule="auto"/>
              <w:ind w:left="1060"/>
              <w:contextualSpacing/>
              <w:textAlignment w:val="auto"/>
              <w:rPr>
                <w:rFonts w:ascii="Times" w:eastAsia="Times New Roman" w:hAnsi="Times" w:cs="Times"/>
                <w:bCs/>
                <w:iCs/>
                <w:lang w:eastAsia="x-none"/>
              </w:rPr>
            </w:pPr>
            <w:r w:rsidRPr="0014294D">
              <w:rPr>
                <w:rFonts w:ascii="Times" w:eastAsia="Times New Roman" w:hAnsi="Times" w:cs="Times"/>
                <w:bCs/>
                <w:iCs/>
                <w:lang w:eastAsia="x-none"/>
              </w:rPr>
              <w:t>Alt 3: four coherent groups of {0, 2}, {4, 6}, {1, 3} and {5,</w:t>
            </w:r>
            <w:r w:rsidRPr="006A4E4E">
              <w:rPr>
                <w:rFonts w:ascii="Times" w:eastAsia="Times New Roman" w:hAnsi="Times" w:cs="Times"/>
                <w:bCs/>
                <w:iCs/>
                <w:lang w:eastAsia="x-none"/>
              </w:rPr>
              <w:t>7}</w:t>
            </w:r>
          </w:p>
          <w:p w14:paraId="767A3D64" w14:textId="77777777" w:rsidR="0014294D" w:rsidRDefault="0014294D" w:rsidP="00490F44">
            <w:pPr>
              <w:pStyle w:val="ListParagraph"/>
              <w:spacing w:before="0" w:line="240" w:lineRule="auto"/>
              <w:contextualSpacing/>
              <w:rPr>
                <w:rFonts w:ascii="Times New Roman" w:eastAsia="Times New Roman" w:hAnsi="Times New Roman"/>
                <w:b/>
                <w:bCs/>
                <w:sz w:val="20"/>
                <w:szCs w:val="20"/>
              </w:rPr>
            </w:pPr>
          </w:p>
          <w:p w14:paraId="1B5DE6AF" w14:textId="4A921BCA" w:rsidR="0014294D" w:rsidRDefault="0014294D" w:rsidP="00490F44">
            <w:pPr>
              <w:pStyle w:val="ListParagraph"/>
              <w:spacing w:before="0" w:line="240" w:lineRule="auto"/>
              <w:contextualSpacing/>
              <w:rPr>
                <w:rFonts w:ascii="Times New Roman" w:eastAsia="Times New Roman" w:hAnsi="Times New Roman"/>
                <w:b/>
                <w:bCs/>
                <w:sz w:val="20"/>
                <w:szCs w:val="20"/>
              </w:rPr>
            </w:pPr>
          </w:p>
        </w:tc>
      </w:tr>
    </w:tbl>
    <w:p w14:paraId="2AC59DEE" w14:textId="7521CEFE" w:rsidR="00A9310D" w:rsidRDefault="00A9310D">
      <w:pPr>
        <w:spacing w:after="0" w:line="240" w:lineRule="auto"/>
        <w:ind w:firstLine="288"/>
        <w:contextualSpacing/>
        <w:jc w:val="both"/>
        <w:rPr>
          <w:color w:val="000000"/>
          <w:sz w:val="22"/>
          <w:szCs w:val="22"/>
          <w:lang w:val="en-US"/>
        </w:rPr>
      </w:pPr>
    </w:p>
    <w:p w14:paraId="2D0EE9C6" w14:textId="71CBEF72" w:rsidR="00D15FE6" w:rsidRDefault="00D15FE6">
      <w:pPr>
        <w:spacing w:after="0" w:line="240" w:lineRule="auto"/>
        <w:ind w:firstLine="288"/>
        <w:contextualSpacing/>
        <w:jc w:val="both"/>
        <w:rPr>
          <w:color w:val="000000"/>
          <w:sz w:val="22"/>
          <w:szCs w:val="22"/>
          <w:lang w:val="en-US"/>
        </w:rPr>
      </w:pPr>
      <w:r>
        <w:rPr>
          <w:color w:val="000000"/>
          <w:sz w:val="22"/>
          <w:szCs w:val="22"/>
          <w:lang w:val="en-US"/>
        </w:rPr>
        <w:t xml:space="preserve">Based on the discussion and contributions from the last meeting, the following proposals are considered for the discussion in this meeting. </w:t>
      </w:r>
    </w:p>
    <w:p w14:paraId="01D2A7BA" w14:textId="77777777" w:rsidR="00D15FE6" w:rsidRDefault="00D15FE6">
      <w:pPr>
        <w:spacing w:after="0" w:line="240" w:lineRule="auto"/>
        <w:ind w:firstLine="288"/>
        <w:contextualSpacing/>
        <w:jc w:val="both"/>
        <w:rPr>
          <w:color w:val="000000"/>
          <w:sz w:val="22"/>
          <w:szCs w:val="22"/>
          <w:lang w:val="en-US"/>
        </w:rPr>
      </w:pPr>
    </w:p>
    <w:p w14:paraId="18275713" w14:textId="77777777" w:rsidR="00A94448" w:rsidRPr="0014294D" w:rsidRDefault="00A94448" w:rsidP="00A94448">
      <w:pPr>
        <w:spacing w:after="0" w:line="240" w:lineRule="auto"/>
        <w:contextualSpacing/>
        <w:jc w:val="both"/>
        <w:rPr>
          <w:b/>
          <w:bCs/>
          <w:i/>
          <w:iCs/>
          <w:sz w:val="22"/>
          <w:szCs w:val="22"/>
        </w:rPr>
      </w:pPr>
      <w:r w:rsidRPr="0014294D">
        <w:rPr>
          <w:b/>
          <w:bCs/>
          <w:i/>
          <w:iCs/>
          <w:sz w:val="22"/>
          <w:szCs w:val="22"/>
          <w:highlight w:val="yellow"/>
        </w:rPr>
        <w:t>Proposal 3.1:</w:t>
      </w:r>
      <w:r w:rsidRPr="0014294D">
        <w:rPr>
          <w:b/>
          <w:bCs/>
          <w:i/>
          <w:iCs/>
          <w:sz w:val="22"/>
          <w:szCs w:val="22"/>
        </w:rPr>
        <w:t xml:space="preserve"> For partially coherent uplink precoding by an 8TX UE, Ng=2, </w:t>
      </w:r>
      <w:r>
        <w:rPr>
          <w:b/>
          <w:bCs/>
          <w:i/>
          <w:iCs/>
          <w:sz w:val="22"/>
          <w:szCs w:val="22"/>
        </w:rPr>
        <w:t>following cases are supported</w:t>
      </w:r>
    </w:p>
    <w:p w14:paraId="1516FBA2" w14:textId="77777777" w:rsidR="00A94448" w:rsidRPr="0014294D" w:rsidRDefault="00A94448" w:rsidP="00A94448">
      <w:pPr>
        <w:overflowPunct/>
        <w:autoSpaceDE/>
        <w:autoSpaceDN/>
        <w:adjustRightInd/>
        <w:spacing w:after="0" w:line="240" w:lineRule="auto"/>
        <w:contextualSpacing/>
        <w:textAlignment w:val="auto"/>
        <w:rPr>
          <w:rFonts w:eastAsia="Times New Roman"/>
          <w:b/>
          <w:bCs/>
          <w:i/>
          <w:iCs/>
          <w:sz w:val="22"/>
          <w:szCs w:val="22"/>
          <w:lang w:val="en-US"/>
        </w:rPr>
      </w:pPr>
      <w:r w:rsidRPr="0014294D">
        <w:rPr>
          <w:rFonts w:eastAsia="Times New Roman"/>
          <w:b/>
          <w:bCs/>
          <w:i/>
          <w:iCs/>
          <w:sz w:val="22"/>
          <w:szCs w:val="22"/>
          <w:lang w:val="en-US"/>
        </w:rPr>
        <w:t>For codebook design of an 8TX partial-coherent UE, configured with an 8-port SRS resource</w:t>
      </w:r>
    </w:p>
    <w:p w14:paraId="2DC02CA0" w14:textId="47A5A15C" w:rsidR="00A94448" w:rsidRPr="0014294D" w:rsidRDefault="00A94448">
      <w:pPr>
        <w:numPr>
          <w:ilvl w:val="0"/>
          <w:numId w:val="20"/>
        </w:numPr>
        <w:overflowPunct/>
        <w:autoSpaceDE/>
        <w:autoSpaceDN/>
        <w:adjustRightInd/>
        <w:spacing w:after="0" w:line="240" w:lineRule="auto"/>
        <w:contextualSpacing/>
        <w:textAlignment w:val="auto"/>
        <w:rPr>
          <w:rFonts w:eastAsia="Times New Roman"/>
          <w:b/>
          <w:bCs/>
          <w:i/>
          <w:iCs/>
          <w:sz w:val="22"/>
          <w:szCs w:val="22"/>
          <w:lang w:val="en-US"/>
        </w:rPr>
      </w:pPr>
      <w:r w:rsidRPr="0014294D">
        <w:rPr>
          <w:rFonts w:eastAsia="Times New Roman"/>
          <w:b/>
          <w:bCs/>
          <w:i/>
          <w:iCs/>
          <w:sz w:val="22"/>
          <w:szCs w:val="22"/>
          <w:lang w:val="en-US"/>
        </w:rPr>
        <w:t>For when Ng=2, following convention for assumption of port coherency scheme is used</w:t>
      </w:r>
    </w:p>
    <w:p w14:paraId="407CC77F" w14:textId="77777777" w:rsidR="00A94448" w:rsidRPr="0014294D" w:rsidRDefault="00A94448">
      <w:pPr>
        <w:numPr>
          <w:ilvl w:val="1"/>
          <w:numId w:val="20"/>
        </w:numPr>
        <w:overflowPunct/>
        <w:autoSpaceDE/>
        <w:autoSpaceDN/>
        <w:adjustRightInd/>
        <w:spacing w:after="0" w:line="240" w:lineRule="auto"/>
        <w:ind w:left="1060"/>
        <w:contextualSpacing/>
        <w:textAlignment w:val="auto"/>
        <w:rPr>
          <w:rFonts w:ascii="Times" w:eastAsia="Times New Roman" w:hAnsi="Times" w:cs="Times"/>
          <w:b/>
          <w:bCs/>
          <w:i/>
          <w:iCs/>
          <w:strike/>
          <w:sz w:val="22"/>
          <w:szCs w:val="22"/>
          <w:lang w:eastAsia="x-none"/>
        </w:rPr>
      </w:pPr>
      <w:r w:rsidRPr="0014294D">
        <w:rPr>
          <w:rFonts w:ascii="Times" w:eastAsia="Times New Roman" w:hAnsi="Times" w:cs="Times"/>
          <w:b/>
          <w:bCs/>
          <w:i/>
          <w:iCs/>
          <w:strike/>
          <w:sz w:val="22"/>
          <w:szCs w:val="22"/>
          <w:lang w:eastAsia="x-none"/>
        </w:rPr>
        <w:t>Alt 1: two coherent groups of {0,2,4,6} and {1,3,5,7}</w:t>
      </w:r>
    </w:p>
    <w:p w14:paraId="0DFE3705" w14:textId="77777777" w:rsidR="00A94448" w:rsidRPr="0014294D" w:rsidRDefault="00A94448">
      <w:pPr>
        <w:numPr>
          <w:ilvl w:val="1"/>
          <w:numId w:val="20"/>
        </w:numPr>
        <w:overflowPunct/>
        <w:autoSpaceDE/>
        <w:autoSpaceDN/>
        <w:adjustRightInd/>
        <w:spacing w:after="0" w:line="240" w:lineRule="auto"/>
        <w:ind w:left="1060"/>
        <w:contextualSpacing/>
        <w:textAlignment w:val="auto"/>
        <w:rPr>
          <w:rFonts w:ascii="Times" w:eastAsia="Times New Roman" w:hAnsi="Times" w:cs="Times"/>
          <w:b/>
          <w:bCs/>
          <w:i/>
          <w:iCs/>
          <w:sz w:val="22"/>
          <w:szCs w:val="22"/>
          <w:lang w:eastAsia="x-none"/>
        </w:rPr>
      </w:pPr>
      <w:r w:rsidRPr="0014294D">
        <w:rPr>
          <w:rFonts w:ascii="Times" w:eastAsia="Times New Roman" w:hAnsi="Times" w:cs="Times"/>
          <w:b/>
          <w:bCs/>
          <w:i/>
          <w:iCs/>
          <w:sz w:val="22"/>
          <w:szCs w:val="22"/>
          <w:lang w:eastAsia="x-none"/>
        </w:rPr>
        <w:t>Alt 2: two coherent groups of {0,1,4,5} and {2,3,6,7}</w:t>
      </w:r>
    </w:p>
    <w:p w14:paraId="6C917329" w14:textId="77777777" w:rsidR="00A94448" w:rsidRPr="0014294D" w:rsidRDefault="00A94448">
      <w:pPr>
        <w:numPr>
          <w:ilvl w:val="1"/>
          <w:numId w:val="20"/>
        </w:numPr>
        <w:overflowPunct/>
        <w:autoSpaceDE/>
        <w:autoSpaceDN/>
        <w:adjustRightInd/>
        <w:spacing w:after="0" w:line="240" w:lineRule="auto"/>
        <w:ind w:left="1060"/>
        <w:contextualSpacing/>
        <w:textAlignment w:val="auto"/>
        <w:rPr>
          <w:rFonts w:ascii="Times" w:eastAsia="Times New Roman" w:hAnsi="Times" w:cs="Times"/>
          <w:b/>
          <w:bCs/>
          <w:i/>
          <w:iCs/>
          <w:strike/>
          <w:sz w:val="22"/>
          <w:szCs w:val="22"/>
          <w:lang w:eastAsia="x-none"/>
        </w:rPr>
      </w:pPr>
      <w:r w:rsidRPr="0014294D">
        <w:rPr>
          <w:rFonts w:ascii="Times" w:eastAsia="Times New Roman" w:hAnsi="Times" w:cs="Times"/>
          <w:b/>
          <w:bCs/>
          <w:i/>
          <w:iCs/>
          <w:strike/>
          <w:sz w:val="22"/>
          <w:szCs w:val="22"/>
          <w:lang w:eastAsia="x-none"/>
        </w:rPr>
        <w:t>Alt 3: two coherent groups of {0,1,2,3} and {4,5,6,7}</w:t>
      </w:r>
    </w:p>
    <w:p w14:paraId="22FBDC84" w14:textId="382C26DB" w:rsidR="00A94448" w:rsidRPr="0014294D" w:rsidRDefault="00A94448">
      <w:pPr>
        <w:numPr>
          <w:ilvl w:val="0"/>
          <w:numId w:val="20"/>
        </w:numPr>
        <w:overflowPunct/>
        <w:autoSpaceDE/>
        <w:autoSpaceDN/>
        <w:adjustRightInd/>
        <w:spacing w:after="0" w:line="240" w:lineRule="auto"/>
        <w:contextualSpacing/>
        <w:textAlignment w:val="auto"/>
        <w:rPr>
          <w:rFonts w:eastAsia="Times New Roman"/>
          <w:b/>
          <w:bCs/>
          <w:i/>
          <w:iCs/>
          <w:sz w:val="22"/>
          <w:szCs w:val="22"/>
          <w:lang w:val="en-US"/>
        </w:rPr>
      </w:pPr>
      <w:r w:rsidRPr="0014294D">
        <w:rPr>
          <w:rFonts w:eastAsia="Times New Roman"/>
          <w:b/>
          <w:bCs/>
          <w:i/>
          <w:iCs/>
          <w:sz w:val="22"/>
          <w:szCs w:val="22"/>
          <w:lang w:val="en-US"/>
        </w:rPr>
        <w:t>For when Ng=4, following convention for assumption of port coherency scheme is used</w:t>
      </w:r>
    </w:p>
    <w:p w14:paraId="334767BB" w14:textId="77777777" w:rsidR="00A94448" w:rsidRPr="0014294D" w:rsidRDefault="00A94448">
      <w:pPr>
        <w:numPr>
          <w:ilvl w:val="1"/>
          <w:numId w:val="20"/>
        </w:numPr>
        <w:overflowPunct/>
        <w:autoSpaceDE/>
        <w:autoSpaceDN/>
        <w:adjustRightInd/>
        <w:spacing w:after="0" w:line="240" w:lineRule="auto"/>
        <w:ind w:left="1060"/>
        <w:contextualSpacing/>
        <w:textAlignment w:val="auto"/>
        <w:rPr>
          <w:rFonts w:ascii="Times" w:eastAsia="Times New Roman" w:hAnsi="Times" w:cs="Times"/>
          <w:b/>
          <w:bCs/>
          <w:i/>
          <w:iCs/>
          <w:sz w:val="22"/>
          <w:szCs w:val="22"/>
          <w:lang w:eastAsia="x-none"/>
        </w:rPr>
      </w:pPr>
      <w:r w:rsidRPr="0014294D">
        <w:rPr>
          <w:rFonts w:ascii="Times" w:eastAsia="Times New Roman" w:hAnsi="Times" w:cs="Times"/>
          <w:b/>
          <w:bCs/>
          <w:i/>
          <w:iCs/>
          <w:sz w:val="22"/>
          <w:szCs w:val="22"/>
          <w:lang w:eastAsia="x-none"/>
        </w:rPr>
        <w:t>Alt 1: four coherent groups of {0,4}, {1,5}, {2,6}, and {3,7}</w:t>
      </w:r>
    </w:p>
    <w:p w14:paraId="5563381D" w14:textId="77777777" w:rsidR="00A94448" w:rsidRPr="0014294D" w:rsidRDefault="00A94448">
      <w:pPr>
        <w:numPr>
          <w:ilvl w:val="1"/>
          <w:numId w:val="20"/>
        </w:numPr>
        <w:overflowPunct/>
        <w:autoSpaceDE/>
        <w:autoSpaceDN/>
        <w:adjustRightInd/>
        <w:spacing w:after="0" w:line="240" w:lineRule="auto"/>
        <w:ind w:left="1060"/>
        <w:contextualSpacing/>
        <w:textAlignment w:val="auto"/>
        <w:rPr>
          <w:rFonts w:ascii="Times" w:eastAsia="Times New Roman" w:hAnsi="Times" w:cs="Times"/>
          <w:b/>
          <w:bCs/>
          <w:i/>
          <w:iCs/>
          <w:strike/>
          <w:sz w:val="22"/>
          <w:szCs w:val="22"/>
          <w:lang w:eastAsia="x-none"/>
        </w:rPr>
      </w:pPr>
      <w:r w:rsidRPr="0014294D">
        <w:rPr>
          <w:rFonts w:ascii="Times" w:eastAsia="Times New Roman" w:hAnsi="Times" w:cs="Times"/>
          <w:b/>
          <w:bCs/>
          <w:i/>
          <w:iCs/>
          <w:strike/>
          <w:sz w:val="22"/>
          <w:szCs w:val="22"/>
          <w:lang w:eastAsia="x-none"/>
        </w:rPr>
        <w:t>Alt 2: four coherent groups of {0,1}, {2,3}, {4,5}, and {6,7}</w:t>
      </w:r>
    </w:p>
    <w:p w14:paraId="5A6C9FCD" w14:textId="77777777" w:rsidR="00A94448" w:rsidRPr="0014294D" w:rsidRDefault="00A94448">
      <w:pPr>
        <w:numPr>
          <w:ilvl w:val="1"/>
          <w:numId w:val="20"/>
        </w:numPr>
        <w:overflowPunct/>
        <w:autoSpaceDE/>
        <w:autoSpaceDN/>
        <w:adjustRightInd/>
        <w:spacing w:after="0" w:line="240" w:lineRule="auto"/>
        <w:ind w:left="1060"/>
        <w:contextualSpacing/>
        <w:textAlignment w:val="auto"/>
        <w:rPr>
          <w:rFonts w:ascii="Times" w:eastAsia="Times New Roman" w:hAnsi="Times" w:cs="Times"/>
          <w:b/>
          <w:bCs/>
          <w:i/>
          <w:iCs/>
          <w:strike/>
          <w:sz w:val="22"/>
          <w:szCs w:val="22"/>
          <w:lang w:eastAsia="x-none"/>
        </w:rPr>
      </w:pPr>
      <w:r w:rsidRPr="0014294D">
        <w:rPr>
          <w:rFonts w:ascii="Times" w:eastAsia="Times New Roman" w:hAnsi="Times" w:cs="Times"/>
          <w:b/>
          <w:bCs/>
          <w:i/>
          <w:iCs/>
          <w:strike/>
          <w:sz w:val="22"/>
          <w:szCs w:val="22"/>
          <w:lang w:eastAsia="x-none"/>
        </w:rPr>
        <w:t>Alt 3: four coherent groups of {0, 2}, {4, 6}, {1, 3} and {5,</w:t>
      </w:r>
      <w:r w:rsidRPr="00A94448">
        <w:rPr>
          <w:rFonts w:ascii="Times" w:eastAsia="Times New Roman" w:hAnsi="Times" w:cs="Times"/>
          <w:b/>
          <w:bCs/>
          <w:i/>
          <w:iCs/>
          <w:strike/>
          <w:sz w:val="22"/>
          <w:szCs w:val="22"/>
          <w:lang w:eastAsia="x-none"/>
        </w:rPr>
        <w:t>7}</w:t>
      </w:r>
    </w:p>
    <w:p w14:paraId="1854F022" w14:textId="0D8D0D24" w:rsidR="00A94448" w:rsidRPr="00A94448" w:rsidRDefault="00A94448">
      <w:pPr>
        <w:spacing w:after="0" w:line="240" w:lineRule="auto"/>
        <w:ind w:firstLine="288"/>
        <w:contextualSpacing/>
        <w:jc w:val="both"/>
        <w:rPr>
          <w:color w:val="000000"/>
          <w:sz w:val="22"/>
          <w:szCs w:val="22"/>
        </w:rPr>
      </w:pPr>
    </w:p>
    <w:p w14:paraId="773DC7CF" w14:textId="77777777" w:rsidR="00A94448" w:rsidRDefault="00A94448">
      <w:pPr>
        <w:spacing w:after="0" w:line="240" w:lineRule="auto"/>
        <w:ind w:firstLine="288"/>
        <w:contextualSpacing/>
        <w:jc w:val="both"/>
        <w:rPr>
          <w:color w:val="000000"/>
          <w:sz w:val="22"/>
          <w:szCs w:val="22"/>
          <w:lang w:val="en-US"/>
        </w:rPr>
      </w:pPr>
    </w:p>
    <w:p w14:paraId="6CED42BC" w14:textId="71B954D9" w:rsidR="00490F44" w:rsidRPr="0014294D" w:rsidRDefault="00BB1522" w:rsidP="00490F44">
      <w:pPr>
        <w:spacing w:after="0" w:line="240" w:lineRule="auto"/>
        <w:contextualSpacing/>
        <w:jc w:val="both"/>
        <w:rPr>
          <w:b/>
          <w:bCs/>
          <w:i/>
          <w:iCs/>
          <w:sz w:val="22"/>
          <w:szCs w:val="22"/>
        </w:rPr>
      </w:pPr>
      <w:r w:rsidRPr="0014294D">
        <w:rPr>
          <w:b/>
          <w:bCs/>
          <w:i/>
          <w:iCs/>
          <w:sz w:val="22"/>
          <w:szCs w:val="22"/>
          <w:highlight w:val="yellow"/>
        </w:rPr>
        <w:t>Proposal 3.</w:t>
      </w:r>
      <w:r w:rsidR="00A94448">
        <w:rPr>
          <w:b/>
          <w:bCs/>
          <w:i/>
          <w:iCs/>
          <w:sz w:val="22"/>
          <w:szCs w:val="22"/>
          <w:highlight w:val="yellow"/>
        </w:rPr>
        <w:t>2</w:t>
      </w:r>
      <w:r w:rsidRPr="0014294D">
        <w:rPr>
          <w:b/>
          <w:bCs/>
          <w:i/>
          <w:iCs/>
          <w:sz w:val="22"/>
          <w:szCs w:val="22"/>
          <w:highlight w:val="yellow"/>
        </w:rPr>
        <w:t>:</w:t>
      </w:r>
      <w:r w:rsidRPr="0014294D">
        <w:rPr>
          <w:b/>
          <w:bCs/>
          <w:i/>
          <w:iCs/>
          <w:sz w:val="22"/>
          <w:szCs w:val="22"/>
        </w:rPr>
        <w:t xml:space="preserve"> </w:t>
      </w:r>
      <w:r w:rsidR="00490F44" w:rsidRPr="0014294D">
        <w:rPr>
          <w:b/>
          <w:bCs/>
          <w:i/>
          <w:iCs/>
          <w:sz w:val="22"/>
          <w:szCs w:val="22"/>
        </w:rPr>
        <w:t xml:space="preserve">For partially coherent uplink precoding by an 8TX UE, Ng=2, </w:t>
      </w:r>
      <w:r w:rsidR="00EF19CC" w:rsidRPr="00EF19CC">
        <w:rPr>
          <w:b/>
          <w:bCs/>
          <w:i/>
          <w:iCs/>
          <w:sz w:val="22"/>
          <w:szCs w:val="22"/>
        </w:rPr>
        <w:t>confirm the Working Assumptions with updates:</w:t>
      </w:r>
    </w:p>
    <w:tbl>
      <w:tblPr>
        <w:tblW w:w="3557" w:type="pct"/>
        <w:tblInd w:w="780" w:type="dxa"/>
        <w:tblCellMar>
          <w:left w:w="0" w:type="dxa"/>
          <w:right w:w="0" w:type="dxa"/>
        </w:tblCellMar>
        <w:tblLook w:val="04A0" w:firstRow="1" w:lastRow="0" w:firstColumn="1" w:lastColumn="0" w:noHBand="0" w:noVBand="1"/>
      </w:tblPr>
      <w:tblGrid>
        <w:gridCol w:w="704"/>
        <w:gridCol w:w="3106"/>
        <w:gridCol w:w="3411"/>
      </w:tblGrid>
      <w:tr w:rsidR="0014294D" w:rsidRPr="00737AB1" w14:paraId="2DE80811" w14:textId="77777777" w:rsidTr="00710637">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F1750A" w14:textId="77777777" w:rsidR="0014294D" w:rsidRPr="00737AB1" w:rsidRDefault="0014294D" w:rsidP="00710637">
            <w:pPr>
              <w:spacing w:after="0" w:line="240" w:lineRule="auto"/>
              <w:contextualSpacing/>
              <w:rPr>
                <w:rFonts w:ascii="Times" w:eastAsia="Calibri" w:hAnsi="Times" w:cs="Times"/>
                <w:iCs/>
              </w:rPr>
            </w:pPr>
            <w:r w:rsidRPr="00737AB1">
              <w:rPr>
                <w:rFonts w:ascii="Times" w:eastAsia="Batang" w:hAnsi="Times" w:cs="Times"/>
                <w:b/>
                <w:bCs/>
                <w:iCs/>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523BCE1" w14:textId="77777777" w:rsidR="0014294D" w:rsidRPr="00737AB1" w:rsidRDefault="0014294D" w:rsidP="00710637">
            <w:pPr>
              <w:spacing w:after="0" w:line="240" w:lineRule="auto"/>
              <w:contextualSpacing/>
              <w:rPr>
                <w:rFonts w:ascii="Times" w:eastAsia="Batang" w:hAnsi="Times" w:cs="Times"/>
                <w:b/>
                <w:bCs/>
                <w:iCs/>
              </w:rPr>
            </w:pPr>
            <w:r w:rsidRPr="00737AB1">
              <w:rPr>
                <w:rFonts w:ascii="Times" w:eastAsia="Batang" w:hAnsi="Times" w:cs="Times"/>
                <w:b/>
                <w:bCs/>
                <w:iCs/>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11B8B6" w14:textId="77777777" w:rsidR="0014294D" w:rsidRPr="00737AB1" w:rsidRDefault="0014294D" w:rsidP="00710637">
            <w:pPr>
              <w:spacing w:after="0" w:line="240" w:lineRule="auto"/>
              <w:contextualSpacing/>
              <w:rPr>
                <w:rFonts w:ascii="Times" w:eastAsia="Batang" w:hAnsi="Times" w:cs="Times"/>
                <w:b/>
                <w:bCs/>
                <w:iCs/>
              </w:rPr>
            </w:pPr>
            <w:r w:rsidRPr="00737AB1">
              <w:rPr>
                <w:rFonts w:ascii="Times" w:eastAsia="Batang" w:hAnsi="Times" w:cs="Times"/>
                <w:b/>
                <w:bCs/>
                <w:iCs/>
              </w:rPr>
              <w:t>Layers split across 2 Antenna Groups</w:t>
            </w:r>
          </w:p>
        </w:tc>
      </w:tr>
      <w:tr w:rsidR="0014294D" w:rsidRPr="00737AB1" w14:paraId="71AE310C"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8A47DF" w14:textId="77777777" w:rsidR="0014294D" w:rsidRPr="00737AB1" w:rsidRDefault="0014294D" w:rsidP="00710637">
            <w:pPr>
              <w:spacing w:after="0" w:line="240" w:lineRule="auto"/>
              <w:contextualSpacing/>
              <w:rPr>
                <w:rFonts w:ascii="Times" w:eastAsia="Batang" w:hAnsi="Times" w:cs="Times"/>
                <w:iCs/>
              </w:rPr>
            </w:pPr>
            <w:r w:rsidRPr="00737AB1">
              <w:rPr>
                <w:rFonts w:ascii="Times" w:eastAsia="Batang" w:hAnsi="Times" w:cs="Times"/>
                <w:iCs/>
              </w:rPr>
              <w:lastRenderedPageBreak/>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F40BBC" w14:textId="77777777" w:rsidR="0014294D" w:rsidRPr="00737AB1" w:rsidRDefault="0014294D" w:rsidP="00710637">
            <w:pPr>
              <w:spacing w:after="0" w:line="240" w:lineRule="auto"/>
              <w:contextualSpacing/>
              <w:rPr>
                <w:rFonts w:ascii="Times" w:eastAsia="Batang" w:hAnsi="Times" w:cs="Times"/>
                <w:iCs/>
              </w:rPr>
            </w:pPr>
            <w:r w:rsidRPr="00737AB1">
              <w:rPr>
                <w:rFonts w:ascii="Times" w:eastAsia="Batang" w:hAnsi="Times" w:cs="Times"/>
                <w:iCs/>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1572D6FC" w14:textId="77777777" w:rsidR="0014294D" w:rsidRPr="00737AB1" w:rsidRDefault="0014294D">
            <w:pPr>
              <w:numPr>
                <w:ilvl w:val="0"/>
                <w:numId w:val="19"/>
              </w:numPr>
              <w:overflowPunct/>
              <w:autoSpaceDE/>
              <w:autoSpaceDN/>
              <w:adjustRightInd/>
              <w:spacing w:after="0" w:line="240" w:lineRule="auto"/>
              <w:contextualSpacing/>
              <w:textAlignment w:val="auto"/>
              <w:rPr>
                <w:rFonts w:ascii="Times" w:eastAsia="Times New Roman" w:hAnsi="Times" w:cs="Times"/>
                <w:iCs/>
                <w:lang w:eastAsia="zh-CN"/>
              </w:rPr>
            </w:pPr>
          </w:p>
        </w:tc>
      </w:tr>
      <w:tr w:rsidR="0014294D" w:rsidRPr="00737AB1" w14:paraId="499CD5EE"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9C9FB5" w14:textId="77777777" w:rsidR="0014294D" w:rsidRPr="00737AB1" w:rsidRDefault="0014294D" w:rsidP="00710637">
            <w:pPr>
              <w:spacing w:after="0" w:line="240" w:lineRule="auto"/>
              <w:contextualSpacing/>
              <w:rPr>
                <w:rFonts w:ascii="Times" w:eastAsia="Calibri" w:hAnsi="Times" w:cs="Times"/>
                <w:iCs/>
              </w:rPr>
            </w:pPr>
            <w:r w:rsidRPr="00737AB1">
              <w:rPr>
                <w:rFonts w:ascii="Times" w:eastAsia="Batang" w:hAnsi="Times" w:cs="Times"/>
                <w:iCs/>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DA7B075" w14:textId="77777777" w:rsidR="0014294D" w:rsidRPr="00737AB1" w:rsidRDefault="0014294D">
            <w:pPr>
              <w:numPr>
                <w:ilvl w:val="0"/>
                <w:numId w:val="19"/>
              </w:numPr>
              <w:overflowPunct/>
              <w:autoSpaceDE/>
              <w:autoSpaceDN/>
              <w:adjustRightInd/>
              <w:spacing w:after="0" w:line="240" w:lineRule="auto"/>
              <w:contextualSpacing/>
              <w:textAlignment w:val="auto"/>
              <w:rPr>
                <w:rFonts w:ascii="Times" w:eastAsia="Times New Roman" w:hAnsi="Times" w:cs="Times"/>
                <w:iCs/>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752939D7" w14:textId="77777777" w:rsidR="0014294D" w:rsidRPr="00737AB1" w:rsidRDefault="0014294D" w:rsidP="00710637">
            <w:pPr>
              <w:spacing w:after="0" w:line="240" w:lineRule="auto"/>
              <w:contextualSpacing/>
              <w:rPr>
                <w:rFonts w:ascii="Times" w:eastAsia="Calibri" w:hAnsi="Times" w:cs="Times"/>
                <w:iCs/>
              </w:rPr>
            </w:pPr>
            <w:r w:rsidRPr="00737AB1">
              <w:rPr>
                <w:rFonts w:ascii="Times" w:eastAsia="Batang" w:hAnsi="Times" w:cs="Times"/>
                <w:iCs/>
              </w:rPr>
              <w:t>(1,1)</w:t>
            </w:r>
          </w:p>
        </w:tc>
      </w:tr>
      <w:tr w:rsidR="0014294D" w:rsidRPr="00737AB1" w14:paraId="0592AA46"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C7E9CC" w14:textId="77777777" w:rsidR="0014294D" w:rsidRPr="00737AB1" w:rsidRDefault="0014294D" w:rsidP="00710637">
            <w:pPr>
              <w:spacing w:after="0" w:line="240" w:lineRule="auto"/>
              <w:contextualSpacing/>
              <w:rPr>
                <w:rFonts w:ascii="Times" w:eastAsia="Batang" w:hAnsi="Times" w:cs="Times"/>
                <w:iCs/>
              </w:rPr>
            </w:pPr>
            <w:r w:rsidRPr="00737AB1">
              <w:rPr>
                <w:rFonts w:ascii="Times" w:eastAsia="Batang" w:hAnsi="Times" w:cs="Times"/>
                <w:iCs/>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6104E3" w14:textId="77777777" w:rsidR="0014294D" w:rsidRPr="00737AB1" w:rsidRDefault="0014294D" w:rsidP="00710637">
            <w:pPr>
              <w:spacing w:after="0" w:line="240" w:lineRule="auto"/>
              <w:contextualSpacing/>
              <w:rPr>
                <w:rFonts w:ascii="Times" w:eastAsia="Batang" w:hAnsi="Times" w:cs="Times"/>
                <w:iCs/>
                <w:color w:val="000000"/>
              </w:rPr>
            </w:pPr>
            <w:r w:rsidRPr="00737AB1">
              <w:rPr>
                <w:rFonts w:ascii="Times" w:eastAsia="Batang" w:hAnsi="Times" w:cs="Times"/>
                <w:iCs/>
                <w:color w:val="000000"/>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150540C6" w14:textId="77777777" w:rsidR="0014294D" w:rsidRPr="00737AB1" w:rsidRDefault="0014294D">
            <w:pPr>
              <w:numPr>
                <w:ilvl w:val="0"/>
                <w:numId w:val="19"/>
              </w:numPr>
              <w:overflowPunct/>
              <w:autoSpaceDE/>
              <w:autoSpaceDN/>
              <w:adjustRightInd/>
              <w:spacing w:after="0" w:line="240" w:lineRule="auto"/>
              <w:contextualSpacing/>
              <w:textAlignment w:val="auto"/>
              <w:rPr>
                <w:rFonts w:ascii="Times" w:eastAsia="Times New Roman" w:hAnsi="Times" w:cs="Times"/>
                <w:iCs/>
                <w:color w:val="000000"/>
                <w:lang w:eastAsia="zh-CN"/>
              </w:rPr>
            </w:pPr>
          </w:p>
        </w:tc>
      </w:tr>
      <w:tr w:rsidR="0014294D" w:rsidRPr="00737AB1" w14:paraId="4D45471C"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9AF7B3" w14:textId="77777777" w:rsidR="0014294D" w:rsidRPr="00737AB1" w:rsidRDefault="0014294D" w:rsidP="00710637">
            <w:pPr>
              <w:spacing w:after="0" w:line="240" w:lineRule="auto"/>
              <w:contextualSpacing/>
              <w:rPr>
                <w:rFonts w:ascii="Times" w:eastAsia="Calibri" w:hAnsi="Times" w:cs="Times"/>
                <w:iCs/>
              </w:rPr>
            </w:pPr>
            <w:r w:rsidRPr="00737AB1">
              <w:rPr>
                <w:rFonts w:ascii="Times" w:eastAsia="Batang" w:hAnsi="Times" w:cs="Times"/>
                <w:iCs/>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21D77AD" w14:textId="77777777" w:rsidR="0014294D" w:rsidRPr="00737AB1" w:rsidRDefault="0014294D">
            <w:pPr>
              <w:numPr>
                <w:ilvl w:val="0"/>
                <w:numId w:val="19"/>
              </w:numPr>
              <w:overflowPunct/>
              <w:autoSpaceDE/>
              <w:autoSpaceDN/>
              <w:adjustRightInd/>
              <w:spacing w:after="0" w:line="240" w:lineRule="auto"/>
              <w:contextualSpacing/>
              <w:textAlignment w:val="auto"/>
              <w:rPr>
                <w:rFonts w:ascii="Times" w:eastAsia="Times New Roman" w:hAnsi="Times" w:cs="Times"/>
                <w:iCs/>
                <w:color w:val="00000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850609" w14:textId="77777777" w:rsidR="0014294D" w:rsidRPr="00737AB1" w:rsidRDefault="0014294D" w:rsidP="00710637">
            <w:pPr>
              <w:spacing w:after="0" w:line="240" w:lineRule="auto"/>
              <w:contextualSpacing/>
              <w:rPr>
                <w:rFonts w:ascii="Times" w:eastAsia="Calibri" w:hAnsi="Times" w:cs="Times"/>
                <w:iCs/>
                <w:color w:val="000000"/>
              </w:rPr>
            </w:pPr>
            <w:r w:rsidRPr="00737AB1">
              <w:rPr>
                <w:rFonts w:ascii="Times" w:eastAsia="Batang" w:hAnsi="Times" w:cs="Times"/>
                <w:iCs/>
                <w:color w:val="000000"/>
              </w:rPr>
              <w:t xml:space="preserve">(1,2), </w:t>
            </w:r>
            <w:r w:rsidRPr="000C7AFE">
              <w:rPr>
                <w:rFonts w:ascii="Times" w:eastAsia="Batang" w:hAnsi="Times" w:cs="Times"/>
                <w:iCs/>
                <w:strike/>
                <w:color w:val="FF0000"/>
              </w:rPr>
              <w:t>(2,1)</w:t>
            </w:r>
          </w:p>
        </w:tc>
      </w:tr>
      <w:tr w:rsidR="0014294D" w:rsidRPr="00737AB1" w14:paraId="758CAD41"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C5CDB8" w14:textId="77777777" w:rsidR="0014294D" w:rsidRPr="00737AB1" w:rsidRDefault="0014294D" w:rsidP="00710637">
            <w:pPr>
              <w:spacing w:after="0" w:line="240" w:lineRule="auto"/>
              <w:contextualSpacing/>
              <w:rPr>
                <w:rFonts w:ascii="Times" w:eastAsia="Batang" w:hAnsi="Times" w:cs="Times"/>
                <w:iCs/>
              </w:rPr>
            </w:pPr>
            <w:r w:rsidRPr="00737AB1">
              <w:rPr>
                <w:rFonts w:ascii="Times" w:eastAsia="Batang" w:hAnsi="Times" w:cs="Times"/>
                <w:iCs/>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71EFCC" w14:textId="77777777" w:rsidR="0014294D" w:rsidRPr="00737AB1" w:rsidRDefault="0014294D" w:rsidP="00710637">
            <w:pPr>
              <w:spacing w:after="0" w:line="240" w:lineRule="auto"/>
              <w:contextualSpacing/>
              <w:rPr>
                <w:rFonts w:ascii="Times" w:eastAsia="Batang" w:hAnsi="Times" w:cs="Times"/>
                <w:iCs/>
                <w:color w:val="000000"/>
                <w:lang w:eastAsia="zh-CN"/>
              </w:rPr>
            </w:pPr>
            <w:r w:rsidRPr="00737AB1">
              <w:rPr>
                <w:rFonts w:ascii="Times" w:eastAsia="Batang" w:hAnsi="Times" w:cs="Times"/>
                <w:iCs/>
                <w:color w:val="000000"/>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6E094AEF" w14:textId="77777777" w:rsidR="0014294D" w:rsidRPr="00737AB1" w:rsidRDefault="0014294D">
            <w:pPr>
              <w:numPr>
                <w:ilvl w:val="0"/>
                <w:numId w:val="19"/>
              </w:numPr>
              <w:overflowPunct/>
              <w:autoSpaceDE/>
              <w:autoSpaceDN/>
              <w:adjustRightInd/>
              <w:spacing w:after="0" w:line="240" w:lineRule="auto"/>
              <w:contextualSpacing/>
              <w:textAlignment w:val="auto"/>
              <w:rPr>
                <w:rFonts w:ascii="Times" w:eastAsia="Times New Roman" w:hAnsi="Times" w:cs="Times"/>
                <w:iCs/>
                <w:color w:val="000000"/>
                <w:lang w:eastAsia="x-none"/>
              </w:rPr>
            </w:pPr>
          </w:p>
        </w:tc>
      </w:tr>
      <w:tr w:rsidR="0014294D" w:rsidRPr="00737AB1" w14:paraId="37188B4C"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DF8F53" w14:textId="77777777" w:rsidR="0014294D" w:rsidRPr="00737AB1" w:rsidRDefault="0014294D" w:rsidP="00710637">
            <w:pPr>
              <w:spacing w:after="0" w:line="240" w:lineRule="auto"/>
              <w:contextualSpacing/>
              <w:rPr>
                <w:rFonts w:ascii="Times" w:eastAsia="Calibri" w:hAnsi="Times" w:cs="Times"/>
                <w:iCs/>
              </w:rPr>
            </w:pPr>
            <w:r w:rsidRPr="00737AB1">
              <w:rPr>
                <w:rFonts w:ascii="Times" w:eastAsia="Batang" w:hAnsi="Times" w:cs="Times"/>
                <w:iCs/>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B8A2E9C" w14:textId="77777777" w:rsidR="0014294D" w:rsidRPr="00737AB1" w:rsidRDefault="0014294D">
            <w:pPr>
              <w:numPr>
                <w:ilvl w:val="0"/>
                <w:numId w:val="19"/>
              </w:numPr>
              <w:overflowPunct/>
              <w:autoSpaceDE/>
              <w:autoSpaceDN/>
              <w:adjustRightInd/>
              <w:spacing w:after="0" w:line="240" w:lineRule="auto"/>
              <w:contextualSpacing/>
              <w:textAlignment w:val="auto"/>
              <w:rPr>
                <w:rFonts w:ascii="Times" w:eastAsia="Times New Roman" w:hAnsi="Times" w:cs="Times"/>
                <w:iCs/>
                <w:color w:val="00000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4F2AC6C6" w14:textId="77777777" w:rsidR="0014294D" w:rsidRPr="00737AB1" w:rsidRDefault="0014294D" w:rsidP="00710637">
            <w:pPr>
              <w:spacing w:after="0" w:line="240" w:lineRule="auto"/>
              <w:contextualSpacing/>
              <w:rPr>
                <w:rFonts w:ascii="Times" w:eastAsia="Calibri" w:hAnsi="Times" w:cs="Times"/>
                <w:iCs/>
                <w:color w:val="000000"/>
              </w:rPr>
            </w:pPr>
            <w:r w:rsidRPr="00737AB1">
              <w:rPr>
                <w:rFonts w:ascii="Times" w:eastAsia="Batang" w:hAnsi="Times" w:cs="Times"/>
                <w:iCs/>
                <w:color w:val="000000"/>
              </w:rPr>
              <w:t>(2,2)</w:t>
            </w:r>
          </w:p>
        </w:tc>
      </w:tr>
      <w:tr w:rsidR="0014294D" w:rsidRPr="00737AB1" w14:paraId="66473F64"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A4B5A1" w14:textId="77777777" w:rsidR="0014294D" w:rsidRPr="00737AB1" w:rsidRDefault="0014294D" w:rsidP="00710637">
            <w:pPr>
              <w:spacing w:after="0" w:line="240" w:lineRule="auto"/>
              <w:contextualSpacing/>
              <w:rPr>
                <w:rFonts w:ascii="Times" w:eastAsia="Batang" w:hAnsi="Times" w:cs="Times"/>
                <w:iCs/>
              </w:rPr>
            </w:pPr>
            <w:r w:rsidRPr="00737AB1">
              <w:rPr>
                <w:rFonts w:ascii="Times" w:eastAsia="Batang" w:hAnsi="Times" w:cs="Times"/>
                <w:iCs/>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0D8C538" w14:textId="77777777" w:rsidR="0014294D" w:rsidRPr="00737AB1" w:rsidRDefault="0014294D">
            <w:pPr>
              <w:numPr>
                <w:ilvl w:val="0"/>
                <w:numId w:val="19"/>
              </w:numPr>
              <w:overflowPunct/>
              <w:autoSpaceDE/>
              <w:autoSpaceDN/>
              <w:adjustRightInd/>
              <w:spacing w:after="0" w:line="240" w:lineRule="auto"/>
              <w:contextualSpacing/>
              <w:textAlignment w:val="auto"/>
              <w:rPr>
                <w:rFonts w:ascii="Times" w:eastAsia="Times New Roman" w:hAnsi="Times" w:cs="Times"/>
                <w:iCs/>
                <w:color w:val="00000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12C61E" w14:textId="77777777" w:rsidR="0014294D" w:rsidRPr="00737AB1" w:rsidRDefault="0014294D" w:rsidP="00710637">
            <w:pPr>
              <w:spacing w:after="0" w:line="240" w:lineRule="auto"/>
              <w:contextualSpacing/>
              <w:rPr>
                <w:rFonts w:ascii="Times" w:eastAsia="Calibri" w:hAnsi="Times" w:cs="Times"/>
                <w:iCs/>
                <w:color w:val="000000"/>
              </w:rPr>
            </w:pPr>
            <w:r w:rsidRPr="00737AB1">
              <w:rPr>
                <w:rFonts w:ascii="Times" w:eastAsia="Batang" w:hAnsi="Times" w:cs="Times"/>
                <w:iCs/>
                <w:color w:val="000000"/>
              </w:rPr>
              <w:t xml:space="preserve">(2,3), </w:t>
            </w:r>
            <w:r w:rsidRPr="000C7AFE">
              <w:rPr>
                <w:rFonts w:ascii="Times" w:eastAsia="Batang" w:hAnsi="Times" w:cs="Times"/>
                <w:iCs/>
                <w:strike/>
                <w:color w:val="FF0000"/>
              </w:rPr>
              <w:t>(3,2)</w:t>
            </w:r>
          </w:p>
        </w:tc>
      </w:tr>
      <w:tr w:rsidR="0014294D" w:rsidRPr="00737AB1" w14:paraId="3288A7D7"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57DF01" w14:textId="77777777" w:rsidR="0014294D" w:rsidRPr="00737AB1" w:rsidRDefault="0014294D" w:rsidP="00710637">
            <w:pPr>
              <w:spacing w:after="0" w:line="240" w:lineRule="auto"/>
              <w:contextualSpacing/>
              <w:rPr>
                <w:rFonts w:ascii="Times" w:eastAsia="Batang" w:hAnsi="Times" w:cs="Times"/>
                <w:iCs/>
              </w:rPr>
            </w:pPr>
            <w:r w:rsidRPr="00737AB1">
              <w:rPr>
                <w:rFonts w:ascii="Times" w:eastAsia="Batang" w:hAnsi="Times" w:cs="Times"/>
                <w:iCs/>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41316FD" w14:textId="77777777" w:rsidR="0014294D" w:rsidRPr="00737AB1" w:rsidRDefault="0014294D">
            <w:pPr>
              <w:numPr>
                <w:ilvl w:val="0"/>
                <w:numId w:val="19"/>
              </w:numPr>
              <w:overflowPunct/>
              <w:autoSpaceDE/>
              <w:autoSpaceDN/>
              <w:adjustRightInd/>
              <w:spacing w:after="0" w:line="240" w:lineRule="auto"/>
              <w:contextualSpacing/>
              <w:textAlignment w:val="auto"/>
              <w:rPr>
                <w:rFonts w:ascii="Times" w:eastAsia="Times New Roman" w:hAnsi="Times" w:cs="Times"/>
                <w:iCs/>
                <w:color w:val="00000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65916B" w14:textId="77777777" w:rsidR="0014294D" w:rsidRPr="00737AB1" w:rsidRDefault="0014294D" w:rsidP="00710637">
            <w:pPr>
              <w:spacing w:after="0" w:line="240" w:lineRule="auto"/>
              <w:contextualSpacing/>
              <w:rPr>
                <w:rFonts w:ascii="Times" w:eastAsia="Calibri" w:hAnsi="Times" w:cs="Times"/>
                <w:iCs/>
                <w:color w:val="000000"/>
              </w:rPr>
            </w:pPr>
            <w:r w:rsidRPr="00737AB1">
              <w:rPr>
                <w:rFonts w:ascii="Times" w:eastAsia="Batang" w:hAnsi="Times" w:cs="Times"/>
                <w:iCs/>
                <w:color w:val="000000"/>
              </w:rPr>
              <w:t>(3,3)</w:t>
            </w:r>
          </w:p>
        </w:tc>
      </w:tr>
      <w:tr w:rsidR="0014294D" w:rsidRPr="00737AB1" w14:paraId="0EFF114E"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9BA139" w14:textId="77777777" w:rsidR="0014294D" w:rsidRPr="00737AB1" w:rsidRDefault="0014294D" w:rsidP="00710637">
            <w:pPr>
              <w:spacing w:after="0" w:line="240" w:lineRule="auto"/>
              <w:contextualSpacing/>
              <w:rPr>
                <w:rFonts w:ascii="Times" w:eastAsia="Batang" w:hAnsi="Times" w:cs="Times"/>
                <w:iCs/>
              </w:rPr>
            </w:pPr>
            <w:r w:rsidRPr="00737AB1">
              <w:rPr>
                <w:rFonts w:ascii="Times" w:eastAsia="Batang" w:hAnsi="Times" w:cs="Times"/>
                <w:iCs/>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5084D170" w14:textId="77777777" w:rsidR="0014294D" w:rsidRPr="00737AB1" w:rsidRDefault="0014294D">
            <w:pPr>
              <w:numPr>
                <w:ilvl w:val="0"/>
                <w:numId w:val="19"/>
              </w:numPr>
              <w:overflowPunct/>
              <w:autoSpaceDE/>
              <w:autoSpaceDN/>
              <w:adjustRightInd/>
              <w:spacing w:after="0" w:line="240" w:lineRule="auto"/>
              <w:contextualSpacing/>
              <w:textAlignment w:val="auto"/>
              <w:rPr>
                <w:rFonts w:ascii="Times" w:eastAsia="Times New Roman" w:hAnsi="Times" w:cs="Times"/>
                <w:iCs/>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638557" w14:textId="77777777" w:rsidR="0014294D" w:rsidRPr="00737AB1" w:rsidRDefault="0014294D" w:rsidP="00710637">
            <w:pPr>
              <w:spacing w:after="0" w:line="240" w:lineRule="auto"/>
              <w:contextualSpacing/>
              <w:rPr>
                <w:rFonts w:ascii="Times" w:eastAsia="Calibri" w:hAnsi="Times" w:cs="Times"/>
                <w:iCs/>
              </w:rPr>
            </w:pPr>
            <w:r w:rsidRPr="00737AB1">
              <w:rPr>
                <w:rFonts w:ascii="Times" w:eastAsia="Batang" w:hAnsi="Times" w:cs="Times"/>
                <w:iCs/>
              </w:rPr>
              <w:t xml:space="preserve">(3,4), </w:t>
            </w:r>
            <w:r w:rsidRPr="000C7AFE">
              <w:rPr>
                <w:rFonts w:ascii="Times" w:eastAsia="Batang" w:hAnsi="Times" w:cs="Times"/>
                <w:iCs/>
                <w:strike/>
                <w:color w:val="FF0000"/>
              </w:rPr>
              <w:t>(4,3)</w:t>
            </w:r>
          </w:p>
        </w:tc>
      </w:tr>
    </w:tbl>
    <w:p w14:paraId="405EBE35" w14:textId="66B39D17" w:rsidR="00A9310D" w:rsidRDefault="00A9310D">
      <w:pPr>
        <w:spacing w:after="0" w:line="240" w:lineRule="auto"/>
        <w:contextualSpacing/>
        <w:rPr>
          <w:lang w:val="en-US"/>
        </w:rPr>
      </w:pPr>
    </w:p>
    <w:p w14:paraId="139E72B8" w14:textId="0E7D6578" w:rsidR="00754FCE" w:rsidRDefault="00754FCE">
      <w:pPr>
        <w:spacing w:after="0" w:line="240" w:lineRule="auto"/>
        <w:contextualSpacing/>
        <w:rPr>
          <w:lang w:val="en-US"/>
        </w:rPr>
      </w:pPr>
    </w:p>
    <w:p w14:paraId="1D0A00DE" w14:textId="79C42B51" w:rsidR="00D15FE6" w:rsidRDefault="00D15FE6" w:rsidP="00D15FE6">
      <w:pPr>
        <w:contextualSpacing/>
        <w:jc w:val="both"/>
        <w:rPr>
          <w:b/>
          <w:bCs/>
          <w:i/>
          <w:iCs/>
          <w:sz w:val="22"/>
          <w:szCs w:val="22"/>
        </w:rPr>
      </w:pPr>
      <w:r w:rsidRPr="0014294D">
        <w:rPr>
          <w:b/>
          <w:bCs/>
          <w:i/>
          <w:iCs/>
          <w:sz w:val="22"/>
          <w:szCs w:val="22"/>
          <w:highlight w:val="yellow"/>
        </w:rPr>
        <w:t>Proposal 3.</w:t>
      </w:r>
      <w:r>
        <w:rPr>
          <w:b/>
          <w:bCs/>
          <w:i/>
          <w:iCs/>
          <w:sz w:val="22"/>
          <w:szCs w:val="22"/>
          <w:highlight w:val="yellow"/>
        </w:rPr>
        <w:t>3</w:t>
      </w:r>
      <w:r w:rsidRPr="0014294D">
        <w:rPr>
          <w:b/>
          <w:bCs/>
          <w:i/>
          <w:iCs/>
          <w:sz w:val="22"/>
          <w:szCs w:val="22"/>
          <w:highlight w:val="yellow"/>
        </w:rPr>
        <w:t>:</w:t>
      </w:r>
      <w:r w:rsidRPr="0014294D">
        <w:rPr>
          <w:b/>
          <w:bCs/>
          <w:i/>
          <w:iCs/>
          <w:sz w:val="22"/>
          <w:szCs w:val="22"/>
        </w:rPr>
        <w:t xml:space="preserve"> For partially coherent uplink precoding by an 8TX UE, Ng=2, </w:t>
      </w:r>
      <w:r>
        <w:rPr>
          <w:b/>
          <w:bCs/>
          <w:i/>
          <w:iCs/>
          <w:sz w:val="22"/>
          <w:szCs w:val="22"/>
        </w:rPr>
        <w:t>when rank&gt;4, down-select from,</w:t>
      </w:r>
    </w:p>
    <w:p w14:paraId="2DE450AB" w14:textId="4C808350" w:rsidR="00D15FE6" w:rsidRPr="00522F0F" w:rsidRDefault="00D15FE6">
      <w:pPr>
        <w:numPr>
          <w:ilvl w:val="0"/>
          <w:numId w:val="20"/>
        </w:numPr>
        <w:overflowPunct/>
        <w:autoSpaceDE/>
        <w:autoSpaceDN/>
        <w:adjustRightInd/>
        <w:spacing w:after="0" w:line="240" w:lineRule="auto"/>
        <w:contextualSpacing/>
        <w:textAlignment w:val="auto"/>
        <w:rPr>
          <w:rFonts w:ascii="Times" w:hAnsi="Times" w:cs="Times"/>
          <w:bCs/>
          <w:lang w:eastAsia="x-none"/>
        </w:rPr>
      </w:pPr>
      <w:r>
        <w:rPr>
          <w:rFonts w:eastAsia="Times New Roman"/>
          <w:b/>
          <w:bCs/>
          <w:i/>
          <w:iCs/>
          <w:sz w:val="22"/>
          <w:szCs w:val="22"/>
          <w:lang w:val="en-US"/>
        </w:rPr>
        <w:t xml:space="preserve">Option 1: </w:t>
      </w:r>
      <w:r w:rsidR="00522F0F">
        <w:rPr>
          <w:rFonts w:eastAsia="Times New Roman"/>
          <w:b/>
          <w:bCs/>
          <w:i/>
          <w:iCs/>
          <w:sz w:val="22"/>
          <w:szCs w:val="22"/>
          <w:lang w:val="en-US"/>
        </w:rPr>
        <w:t xml:space="preserve">Layers for each CW </w:t>
      </w:r>
      <w:r w:rsidR="003143FC">
        <w:rPr>
          <w:rFonts w:eastAsia="Times New Roman"/>
          <w:b/>
          <w:bCs/>
          <w:i/>
          <w:iCs/>
          <w:sz w:val="22"/>
          <w:szCs w:val="22"/>
          <w:lang w:val="en-US"/>
        </w:rPr>
        <w:t>can be</w:t>
      </w:r>
      <w:r w:rsidR="00522F0F">
        <w:rPr>
          <w:rFonts w:eastAsia="Times New Roman"/>
          <w:b/>
          <w:bCs/>
          <w:i/>
          <w:iCs/>
          <w:sz w:val="22"/>
          <w:szCs w:val="22"/>
          <w:lang w:val="en-US"/>
        </w:rPr>
        <w:t xml:space="preserve"> </w:t>
      </w:r>
      <w:r w:rsidR="00EB4511">
        <w:rPr>
          <w:rFonts w:eastAsia="Times New Roman"/>
          <w:b/>
          <w:bCs/>
          <w:i/>
          <w:iCs/>
          <w:sz w:val="22"/>
          <w:szCs w:val="22"/>
          <w:lang w:val="en-US"/>
        </w:rPr>
        <w:t xml:space="preserve">shuffled and </w:t>
      </w:r>
      <w:r w:rsidR="00522F0F">
        <w:rPr>
          <w:rFonts w:eastAsia="Times New Roman"/>
          <w:b/>
          <w:bCs/>
          <w:i/>
          <w:iCs/>
          <w:sz w:val="22"/>
          <w:szCs w:val="22"/>
          <w:lang w:val="en-US"/>
        </w:rPr>
        <w:t xml:space="preserve">mapped to </w:t>
      </w:r>
      <w:r w:rsidR="003143FC">
        <w:rPr>
          <w:rFonts w:eastAsia="Times New Roman"/>
          <w:b/>
          <w:bCs/>
          <w:i/>
          <w:iCs/>
          <w:sz w:val="22"/>
          <w:szCs w:val="22"/>
          <w:lang w:val="en-US"/>
        </w:rPr>
        <w:t>either of</w:t>
      </w:r>
      <w:r w:rsidR="00522F0F">
        <w:rPr>
          <w:rFonts w:eastAsia="Times New Roman"/>
          <w:b/>
          <w:bCs/>
          <w:i/>
          <w:iCs/>
          <w:sz w:val="22"/>
          <w:szCs w:val="22"/>
          <w:lang w:val="en-US"/>
        </w:rPr>
        <w:t xml:space="preserve"> antenna group</w:t>
      </w:r>
      <w:r w:rsidR="003143FC">
        <w:rPr>
          <w:rFonts w:eastAsia="Times New Roman"/>
          <w:b/>
          <w:bCs/>
          <w:i/>
          <w:iCs/>
          <w:sz w:val="22"/>
          <w:szCs w:val="22"/>
          <w:lang w:val="en-US"/>
        </w:rPr>
        <w:t>s</w:t>
      </w:r>
    </w:p>
    <w:p w14:paraId="2F8BC9C1" w14:textId="63E4A1F8" w:rsidR="00522F0F" w:rsidRPr="00522F0F" w:rsidRDefault="00522F0F">
      <w:pPr>
        <w:numPr>
          <w:ilvl w:val="1"/>
          <w:numId w:val="20"/>
        </w:numPr>
        <w:overflowPunct/>
        <w:autoSpaceDE/>
        <w:autoSpaceDN/>
        <w:adjustRightInd/>
        <w:spacing w:after="0" w:line="240" w:lineRule="auto"/>
        <w:contextualSpacing/>
        <w:textAlignment w:val="auto"/>
        <w:rPr>
          <w:rFonts w:ascii="Times" w:hAnsi="Times" w:cs="Times"/>
          <w:bCs/>
          <w:lang w:eastAsia="x-none"/>
        </w:rPr>
      </w:pPr>
      <w:r>
        <w:rPr>
          <w:rFonts w:eastAsia="Times New Roman"/>
          <w:b/>
          <w:bCs/>
          <w:i/>
          <w:iCs/>
          <w:sz w:val="22"/>
          <w:szCs w:val="22"/>
          <w:lang w:val="en-US"/>
        </w:rPr>
        <w:t>FFS CW-layer to antenna group mapping</w:t>
      </w:r>
      <w:r w:rsidR="003143FC">
        <w:rPr>
          <w:rFonts w:eastAsia="Times New Roman"/>
          <w:b/>
          <w:bCs/>
          <w:i/>
          <w:iCs/>
          <w:sz w:val="22"/>
          <w:szCs w:val="22"/>
          <w:lang w:val="en-US"/>
        </w:rPr>
        <w:t xml:space="preserve">, e.g., </w:t>
      </w:r>
      <w:r w:rsidR="00695B7F">
        <w:rPr>
          <w:rFonts w:eastAsia="Times New Roman"/>
          <w:b/>
          <w:bCs/>
          <w:i/>
          <w:iCs/>
          <w:sz w:val="22"/>
          <w:szCs w:val="22"/>
          <w:lang w:val="en-US"/>
        </w:rPr>
        <w:t>fixed, layer scrambling, etc.</w:t>
      </w:r>
    </w:p>
    <w:p w14:paraId="4114C7FC" w14:textId="1DD15CE3" w:rsidR="00522F0F" w:rsidRPr="00737AB1" w:rsidRDefault="00522F0F">
      <w:pPr>
        <w:numPr>
          <w:ilvl w:val="0"/>
          <w:numId w:val="20"/>
        </w:numPr>
        <w:overflowPunct/>
        <w:autoSpaceDE/>
        <w:autoSpaceDN/>
        <w:adjustRightInd/>
        <w:spacing w:after="0" w:line="240" w:lineRule="auto"/>
        <w:contextualSpacing/>
        <w:textAlignment w:val="auto"/>
        <w:rPr>
          <w:rFonts w:ascii="Times" w:hAnsi="Times" w:cs="Times"/>
          <w:bCs/>
          <w:lang w:eastAsia="x-none"/>
        </w:rPr>
      </w:pPr>
      <w:r>
        <w:rPr>
          <w:rFonts w:eastAsia="Times New Roman"/>
          <w:b/>
          <w:bCs/>
          <w:i/>
          <w:iCs/>
          <w:sz w:val="22"/>
          <w:szCs w:val="22"/>
          <w:lang w:val="en-US"/>
        </w:rPr>
        <w:t>Option 2: Layers of each CW is mapped to only a single antenna group</w:t>
      </w:r>
    </w:p>
    <w:p w14:paraId="7BAA71E6" w14:textId="77777777" w:rsidR="00754FCE" w:rsidRPr="00D15FE6" w:rsidRDefault="00754FCE">
      <w:pPr>
        <w:spacing w:after="0" w:line="240" w:lineRule="auto"/>
        <w:contextualSpacing/>
      </w:pPr>
    </w:p>
    <w:p w14:paraId="64B8540D" w14:textId="77777777" w:rsidR="00754FCE" w:rsidRDefault="00754FCE">
      <w:pPr>
        <w:spacing w:after="0" w:line="240" w:lineRule="auto"/>
        <w:contextualSpacing/>
        <w:rPr>
          <w:lang w:val="en-US"/>
        </w:rPr>
      </w:pPr>
    </w:p>
    <w:p w14:paraId="0DB3CCFA" w14:textId="5760172A" w:rsidR="00A9310D" w:rsidRDefault="00BB1522">
      <w:pPr>
        <w:pStyle w:val="Caption"/>
        <w:spacing w:before="0" w:after="0" w:line="240" w:lineRule="auto"/>
        <w:contextualSpacing/>
        <w:jc w:val="center"/>
      </w:pPr>
      <w:r>
        <w:t xml:space="preserve">Table </w:t>
      </w:r>
      <w:r>
        <w:fldChar w:fldCharType="begin"/>
      </w:r>
      <w:r>
        <w:instrText xml:space="preserve"> SEQ Table \* ARABIC </w:instrText>
      </w:r>
      <w:r>
        <w:fldChar w:fldCharType="separate"/>
      </w:r>
      <w:r w:rsidR="00F0365D">
        <w:rPr>
          <w:noProof/>
        </w:rPr>
        <w:t>1</w:t>
      </w:r>
      <w:r>
        <w:fldChar w:fldCharType="end"/>
      </w:r>
      <w:r>
        <w:t xml:space="preserve"> - Companies’ views </w:t>
      </w:r>
    </w:p>
    <w:tbl>
      <w:tblPr>
        <w:tblStyle w:val="TableGrid"/>
        <w:tblW w:w="10170" w:type="dxa"/>
        <w:tblInd w:w="-5" w:type="dxa"/>
        <w:tblLayout w:type="fixed"/>
        <w:tblLook w:val="04A0" w:firstRow="1" w:lastRow="0" w:firstColumn="1" w:lastColumn="0" w:noHBand="0" w:noVBand="1"/>
      </w:tblPr>
      <w:tblGrid>
        <w:gridCol w:w="2070"/>
        <w:gridCol w:w="8100"/>
      </w:tblGrid>
      <w:tr w:rsidR="00A9310D" w14:paraId="576DD5EA" w14:textId="77777777" w:rsidTr="00652464">
        <w:tc>
          <w:tcPr>
            <w:tcW w:w="2070" w:type="dxa"/>
            <w:shd w:val="clear" w:color="auto" w:fill="D9D9D9" w:themeFill="background1" w:themeFillShade="D9"/>
          </w:tcPr>
          <w:p w14:paraId="45CB3E81" w14:textId="77777777" w:rsidR="00A9310D" w:rsidRDefault="00BB1522" w:rsidP="00B16411">
            <w:pPr>
              <w:pStyle w:val="mc-p"/>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Company</w:t>
            </w:r>
          </w:p>
        </w:tc>
        <w:tc>
          <w:tcPr>
            <w:tcW w:w="8100" w:type="dxa"/>
            <w:shd w:val="clear" w:color="auto" w:fill="D9D9D9" w:themeFill="background1" w:themeFillShade="D9"/>
          </w:tcPr>
          <w:p w14:paraId="2129B0BC" w14:textId="77777777" w:rsidR="00A9310D" w:rsidRDefault="00BB1522" w:rsidP="00B16411">
            <w:pPr>
              <w:pStyle w:val="mc-p"/>
              <w:tabs>
                <w:tab w:val="left" w:pos="720"/>
              </w:tabs>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Perspective</w:t>
            </w:r>
          </w:p>
        </w:tc>
      </w:tr>
      <w:tr w:rsidR="00A9310D" w14:paraId="2152CE3E" w14:textId="77777777" w:rsidTr="00652464">
        <w:tc>
          <w:tcPr>
            <w:tcW w:w="2070" w:type="dxa"/>
          </w:tcPr>
          <w:p w14:paraId="2BB46600" w14:textId="494184AA" w:rsidR="00A9310D" w:rsidRDefault="00710637" w:rsidP="00B16411">
            <w:pPr>
              <w:spacing w:before="0" w:after="0" w:line="240" w:lineRule="auto"/>
              <w:contextualSpacing/>
              <w:rPr>
                <w:lang w:eastAsia="zh-CN"/>
              </w:rPr>
            </w:pPr>
            <w:r>
              <w:rPr>
                <w:rFonts w:hint="eastAsia"/>
                <w:lang w:eastAsia="zh-CN"/>
              </w:rPr>
              <w:t>v</w:t>
            </w:r>
            <w:r>
              <w:rPr>
                <w:lang w:eastAsia="zh-CN"/>
              </w:rPr>
              <w:t>ivo</w:t>
            </w:r>
          </w:p>
        </w:tc>
        <w:tc>
          <w:tcPr>
            <w:tcW w:w="8100" w:type="dxa"/>
          </w:tcPr>
          <w:p w14:paraId="4752F3DC" w14:textId="7712CE9E" w:rsidR="00A9310D" w:rsidRDefault="00710637" w:rsidP="00B16411">
            <w:pPr>
              <w:spacing w:before="0" w:after="0" w:line="240" w:lineRule="auto"/>
              <w:contextualSpacing/>
              <w:rPr>
                <w:lang w:eastAsia="zh-CN"/>
              </w:rPr>
            </w:pPr>
            <w:r>
              <w:rPr>
                <w:lang w:eastAsia="zh-CN"/>
              </w:rPr>
              <w:t>Proposal 3.1</w:t>
            </w:r>
            <w:r w:rsidR="002625C7">
              <w:rPr>
                <w:lang w:eastAsia="zh-CN"/>
              </w:rPr>
              <w:t>: support</w:t>
            </w:r>
          </w:p>
          <w:p w14:paraId="14B0E935" w14:textId="1FC0A16A" w:rsidR="00710637" w:rsidRDefault="00710637" w:rsidP="00B16411">
            <w:pPr>
              <w:spacing w:before="0" w:after="0" w:line="240" w:lineRule="auto"/>
              <w:contextualSpacing/>
              <w:rPr>
                <w:lang w:eastAsia="zh-CN"/>
              </w:rPr>
            </w:pPr>
            <w:r>
              <w:rPr>
                <w:lang w:eastAsia="zh-CN"/>
              </w:rPr>
              <w:t>Proposal 3.2</w:t>
            </w:r>
            <w:r w:rsidR="002625C7">
              <w:rPr>
                <w:lang w:eastAsia="zh-CN"/>
              </w:rPr>
              <w:t>: do not support, we prefer to keep (2,1) for rank3, (3,2) for rank5 and (4,3) for rank7</w:t>
            </w:r>
          </w:p>
          <w:p w14:paraId="4DE33AC7" w14:textId="15914843" w:rsidR="00710637" w:rsidRDefault="00710637" w:rsidP="00B16411">
            <w:pPr>
              <w:spacing w:before="0" w:after="0" w:line="240" w:lineRule="auto"/>
              <w:contextualSpacing/>
              <w:rPr>
                <w:lang w:eastAsia="zh-CN"/>
              </w:rPr>
            </w:pPr>
            <w:r>
              <w:rPr>
                <w:lang w:eastAsia="zh-CN"/>
              </w:rPr>
              <w:t>Proposal 3.3</w:t>
            </w:r>
            <w:r w:rsidR="002625C7">
              <w:rPr>
                <w:lang w:eastAsia="zh-CN"/>
              </w:rPr>
              <w:t>: support option2, we have shown there is no gain of shuffling layers of a CW and mapped to multiple antenna groups</w:t>
            </w:r>
          </w:p>
        </w:tc>
      </w:tr>
      <w:tr w:rsidR="001A2167" w14:paraId="7C67E72D" w14:textId="77777777" w:rsidTr="00652464">
        <w:tc>
          <w:tcPr>
            <w:tcW w:w="2070" w:type="dxa"/>
          </w:tcPr>
          <w:p w14:paraId="00BEF439" w14:textId="3F778DF5" w:rsidR="001A2167" w:rsidRDefault="001A2167" w:rsidP="001A2167">
            <w:pPr>
              <w:spacing w:before="0" w:after="0" w:line="240" w:lineRule="auto"/>
              <w:contextualSpacing/>
              <w:rPr>
                <w:lang w:val="en-US" w:eastAsia="zh-CN"/>
              </w:rPr>
            </w:pPr>
            <w:r>
              <w:rPr>
                <w:rFonts w:hint="eastAsia"/>
                <w:lang w:val="en-US" w:eastAsia="zh-CN"/>
              </w:rPr>
              <w:t>ZTE</w:t>
            </w:r>
          </w:p>
        </w:tc>
        <w:tc>
          <w:tcPr>
            <w:tcW w:w="8100" w:type="dxa"/>
          </w:tcPr>
          <w:p w14:paraId="304B3966" w14:textId="77777777" w:rsidR="001A2167" w:rsidRDefault="001A2167" w:rsidP="001A2167">
            <w:pPr>
              <w:snapToGrid w:val="0"/>
              <w:spacing w:beforeLines="30" w:before="72" w:afterLines="30" w:after="72" w:line="288" w:lineRule="auto"/>
              <w:rPr>
                <w:color w:val="000000"/>
                <w:lang w:val="en-US" w:eastAsia="zh-CN"/>
              </w:rPr>
            </w:pPr>
            <w:r>
              <w:rPr>
                <w:rFonts w:hint="eastAsia"/>
                <w:color w:val="000000"/>
                <w:lang w:val="en-US" w:eastAsia="zh-CN"/>
              </w:rPr>
              <w:t>Proposal 3.1 is aligned with the majority view according to previous discussion in A.I. 9.1.4.2.</w:t>
            </w:r>
          </w:p>
          <w:p w14:paraId="50E5C696" w14:textId="77777777" w:rsidR="001A2167" w:rsidRDefault="001A2167" w:rsidP="001A2167">
            <w:pPr>
              <w:snapToGrid w:val="0"/>
              <w:spacing w:beforeLines="30" w:before="72" w:afterLines="30" w:after="72" w:line="288" w:lineRule="auto"/>
              <w:rPr>
                <w:color w:val="000000"/>
                <w:lang w:val="en-US" w:eastAsia="zh-CN"/>
              </w:rPr>
            </w:pPr>
            <w:r>
              <w:rPr>
                <w:rFonts w:hint="eastAsia"/>
                <w:color w:val="000000"/>
                <w:lang w:val="en-US" w:eastAsia="zh-CN"/>
              </w:rPr>
              <w:t xml:space="preserve">However, a similar issue was discussed in A.I. 9.1.3.2 for port index grouping for different comb offsets for 8 port SRS, and agreement was reached as shown below. </w:t>
            </w:r>
          </w:p>
          <w:tbl>
            <w:tblPr>
              <w:tblStyle w:val="TableGrid"/>
              <w:tblW w:w="0" w:type="auto"/>
              <w:tblLayout w:type="fixed"/>
              <w:tblLook w:val="04A0" w:firstRow="1" w:lastRow="0" w:firstColumn="1" w:lastColumn="0" w:noHBand="0" w:noVBand="1"/>
            </w:tblPr>
            <w:tblGrid>
              <w:gridCol w:w="7884"/>
            </w:tblGrid>
            <w:tr w:rsidR="001A2167" w14:paraId="1B10A0A0" w14:textId="77777777" w:rsidTr="0068274F">
              <w:tc>
                <w:tcPr>
                  <w:tcW w:w="7884" w:type="dxa"/>
                </w:tcPr>
                <w:p w14:paraId="1A003BBD" w14:textId="77777777" w:rsidR="001A2167" w:rsidRDefault="001A2167" w:rsidP="001A2167">
                  <w:pPr>
                    <w:snapToGrid w:val="0"/>
                    <w:spacing w:after="0" w:line="240" w:lineRule="auto"/>
                    <w:rPr>
                      <w:rFonts w:cs="Times"/>
                      <w:b/>
                      <w:bCs/>
                      <w:highlight w:val="green"/>
                    </w:rPr>
                  </w:pPr>
                  <w:r>
                    <w:rPr>
                      <w:rFonts w:cs="Times"/>
                      <w:b/>
                      <w:bCs/>
                      <w:highlight w:val="green"/>
                    </w:rPr>
                    <w:t>Agreement</w:t>
                  </w:r>
                </w:p>
                <w:p w14:paraId="160093EF" w14:textId="2CEF94AC" w:rsidR="001A2167" w:rsidRDefault="001A2167" w:rsidP="001A2167">
                  <w:pPr>
                    <w:snapToGrid w:val="0"/>
                    <w:spacing w:after="0" w:line="240" w:lineRule="auto"/>
                    <w:rPr>
                      <w:rFonts w:cs="Times"/>
                    </w:rPr>
                  </w:pPr>
                  <w:r>
                    <w:rPr>
                      <w:rFonts w:cs="Times"/>
                      <w:bCs/>
                    </w:rPr>
                    <w:t>For an 8-port SRS resource in a SRS resource set with usage ‘codebook’ or ‘</w:t>
                  </w:r>
                  <w:proofErr w:type="spellStart"/>
                  <w:r>
                    <w:rPr>
                      <w:rFonts w:cs="Times"/>
                      <w:bCs/>
                    </w:rPr>
                    <w:t>antennaSwitching</w:t>
                  </w:r>
                  <w:proofErr w:type="spellEnd"/>
                  <w:r>
                    <w:rPr>
                      <w:rFonts w:cs="Times"/>
                      <w:bCs/>
                    </w:rPr>
                    <w:t xml:space="preserve">’, when the 8 ports are mapped onto one or more OFDM symbols using legacy schemes (repetition, frequency hopping, partial sounding, or a combination thereof), and when the resource is assigned with </w:t>
                  </w:r>
                  <m:oMath>
                    <m:sSub>
                      <m:sSubPr>
                        <m:ctrlPr>
                          <w:rPr>
                            <w:rFonts w:ascii="Cambria Math" w:eastAsia="?? ??" w:hAnsi="Cambria Math" w:cs="Calibri"/>
                            <w:b/>
                            <w:bCs/>
                            <w:i/>
                            <w:iCs/>
                          </w:rPr>
                        </m:ctrlPr>
                      </m:sSubPr>
                      <m:e>
                        <m:r>
                          <m:rPr>
                            <m:sty m:val="bi"/>
                          </m:rPr>
                          <w:rPr>
                            <w:rFonts w:ascii="Cambria Math" w:hAnsi="Cambria Math"/>
                          </w:rPr>
                          <m:t>k</m:t>
                        </m:r>
                      </m:e>
                      <m:sub>
                        <m:r>
                          <m:rPr>
                            <m:sty m:val="bi"/>
                          </m:rPr>
                          <w:rPr>
                            <w:rFonts w:ascii="Cambria Math" w:hAnsi="Cambria Math"/>
                          </w:rPr>
                          <m:t>TC</m:t>
                        </m:r>
                      </m:sub>
                    </m:sSub>
                  </m:oMath>
                  <w:r>
                    <w:rPr>
                      <w:rFonts w:cs="Times"/>
                      <w:bCs/>
                      <w:i/>
                      <w:iCs/>
                    </w:rPr>
                    <w:t>&gt;1</w:t>
                  </w:r>
                  <w:r>
                    <w:rPr>
                      <w:rFonts w:cs="Times"/>
                      <w:bCs/>
                    </w:rPr>
                    <w:t xml:space="preserve"> comb offsets, determine the mapping from the ports to comb offsets as follows:</w:t>
                  </w:r>
                </w:p>
                <w:p w14:paraId="2F37FC3C" w14:textId="2867ED33" w:rsidR="001A2167" w:rsidRDefault="001A2167" w:rsidP="001A2167">
                  <w:pPr>
                    <w:pStyle w:val="ListParagraph"/>
                    <w:numPr>
                      <w:ilvl w:val="0"/>
                      <w:numId w:val="46"/>
                    </w:numPr>
                    <w:autoSpaceDE w:val="0"/>
                    <w:autoSpaceDN w:val="0"/>
                    <w:snapToGrid w:val="0"/>
                    <w:spacing w:line="240" w:lineRule="auto"/>
                    <w:rPr>
                      <w:rFonts w:ascii="Times New Roman" w:eastAsia="Times New Roman" w:hAnsi="Times New Roman"/>
                      <w:bCs/>
                      <w:sz w:val="20"/>
                      <w:szCs w:val="20"/>
                      <w:lang w:eastAsia="zh-CN"/>
                    </w:rPr>
                  </w:pPr>
                  <w:r>
                    <w:rPr>
                      <w:rFonts w:ascii="Times New Roman" w:eastAsia="Times New Roman" w:hAnsi="Times New Roman"/>
                      <w:bCs/>
                      <w:sz w:val="20"/>
                      <w:szCs w:val="20"/>
                    </w:rPr>
                    <w:t xml:space="preserve">If </w:t>
                  </w:r>
                  <m:oMath>
                    <m:sSub>
                      <m:sSubPr>
                        <m:ctrlPr>
                          <w:rPr>
                            <w:rFonts w:ascii="Cambria Math" w:eastAsia="?? ??" w:hAnsi="Cambria Math" w:cs="Calibri"/>
                            <w:b/>
                            <w:bCs/>
                          </w:rPr>
                        </m:ctrlPr>
                      </m:sSubPr>
                      <m:e>
                        <m:r>
                          <m:rPr>
                            <m:sty m:val="bi"/>
                          </m:rPr>
                          <w:rPr>
                            <w:rFonts w:ascii="Cambria Math" w:eastAsia="Times New Roman" w:hAnsi="Cambria Math"/>
                          </w:rPr>
                          <m:t>k</m:t>
                        </m:r>
                      </m:e>
                      <m:sub>
                        <m:r>
                          <m:rPr>
                            <m:sty m:val="bi"/>
                          </m:rPr>
                          <w:rPr>
                            <w:rFonts w:ascii="Cambria Math" w:eastAsia="Times New Roman" w:hAnsi="Cambria Math"/>
                          </w:rPr>
                          <m:t>TC</m:t>
                        </m:r>
                      </m:sub>
                    </m:sSub>
                  </m:oMath>
                  <w:r>
                    <w:rPr>
                      <w:rFonts w:ascii="Times New Roman" w:eastAsia="Times New Roman" w:hAnsi="Times New Roman"/>
                      <w:bCs/>
                      <w:sz w:val="20"/>
                      <w:szCs w:val="20"/>
                    </w:rPr>
                    <w:t xml:space="preserve">=2, ports {1000, 1002, 1004, 1006} are mapped on the first comb offset, and {1001, 1003, 1005, 1007} on the second comb offset </w:t>
                  </w:r>
                </w:p>
                <w:p w14:paraId="11D45D6C" w14:textId="709E824A" w:rsidR="001A2167" w:rsidRDefault="001A2167" w:rsidP="001A2167">
                  <w:pPr>
                    <w:pStyle w:val="ListParagraph"/>
                    <w:numPr>
                      <w:ilvl w:val="0"/>
                      <w:numId w:val="46"/>
                    </w:numPr>
                    <w:autoSpaceDE w:val="0"/>
                    <w:autoSpaceDN w:val="0"/>
                    <w:snapToGrid w:val="0"/>
                    <w:spacing w:line="240" w:lineRule="auto"/>
                    <w:rPr>
                      <w:rFonts w:eastAsia="SimSun"/>
                      <w:color w:val="000000"/>
                      <w:lang w:eastAsia="zh-CN"/>
                    </w:rPr>
                  </w:pPr>
                  <w:r>
                    <w:rPr>
                      <w:rFonts w:ascii="Times New Roman" w:eastAsia="Times New Roman" w:hAnsi="Times New Roman"/>
                      <w:bCs/>
                      <w:sz w:val="20"/>
                      <w:szCs w:val="20"/>
                    </w:rPr>
                    <w:t xml:space="preserve">If </w:t>
                  </w:r>
                  <m:oMath>
                    <m:sSub>
                      <m:sSubPr>
                        <m:ctrlPr>
                          <w:rPr>
                            <w:rFonts w:ascii="Cambria Math" w:eastAsia="?? ??" w:hAnsi="Cambria Math" w:cs="Calibri"/>
                            <w:b/>
                            <w:bCs/>
                          </w:rPr>
                        </m:ctrlPr>
                      </m:sSubPr>
                      <m:e>
                        <m:r>
                          <m:rPr>
                            <m:sty m:val="bi"/>
                          </m:rPr>
                          <w:rPr>
                            <w:rFonts w:ascii="Cambria Math" w:eastAsia="Times New Roman" w:hAnsi="Cambria Math"/>
                          </w:rPr>
                          <m:t>k</m:t>
                        </m:r>
                      </m:e>
                      <m:sub>
                        <m:r>
                          <m:rPr>
                            <m:sty m:val="bi"/>
                          </m:rPr>
                          <w:rPr>
                            <w:rFonts w:ascii="Cambria Math" w:eastAsia="Times New Roman" w:hAnsi="Cambria Math"/>
                          </w:rPr>
                          <m:t>TC</m:t>
                        </m:r>
                      </m:sub>
                    </m:sSub>
                  </m:oMath>
                  <w:r>
                    <w:rPr>
                      <w:rFonts w:ascii="Times New Roman" w:eastAsia="Times New Roman" w:hAnsi="Times New Roman"/>
                      <w:bCs/>
                      <w:sz w:val="20"/>
                      <w:szCs w:val="20"/>
                    </w:rPr>
                    <w:t>=4, ports {1000, 1004} are mapped on the first comb offset, {1001, 1005} on the second comb offset, {1002, 1006} on the third comb offset, and {1003, 1007} on the fourth comb offset.</w:t>
                  </w:r>
                </w:p>
              </w:tc>
            </w:tr>
          </w:tbl>
          <w:p w14:paraId="67EEC9ED" w14:textId="77777777" w:rsidR="001A2167" w:rsidRDefault="001A2167" w:rsidP="001A2167">
            <w:pPr>
              <w:snapToGrid w:val="0"/>
              <w:spacing w:beforeLines="30" w:before="72" w:afterLines="30" w:after="72" w:line="288" w:lineRule="auto"/>
              <w:rPr>
                <w:color w:val="000000"/>
                <w:lang w:val="en-US" w:eastAsia="zh-CN"/>
              </w:rPr>
            </w:pPr>
            <w:r>
              <w:rPr>
                <w:rFonts w:hint="eastAsia"/>
                <w:color w:val="000000"/>
                <w:lang w:val="en-US" w:eastAsia="zh-CN"/>
              </w:rPr>
              <w:t>Therefore, we tend to prefer a same port index grouping method for 8-Tx codebook as for SRS.</w:t>
            </w:r>
          </w:p>
          <w:p w14:paraId="4EC584F4" w14:textId="77777777" w:rsidR="001A2167" w:rsidRDefault="001A2167" w:rsidP="001A2167">
            <w:pPr>
              <w:snapToGrid w:val="0"/>
              <w:spacing w:beforeLines="30" w:before="72" w:afterLines="30" w:after="72" w:line="288" w:lineRule="auto"/>
              <w:rPr>
                <w:color w:val="000000"/>
                <w:lang w:val="en-US" w:eastAsia="zh-CN"/>
              </w:rPr>
            </w:pPr>
            <w:r>
              <w:rPr>
                <w:rFonts w:hint="eastAsia"/>
                <w:color w:val="000000"/>
                <w:lang w:val="en-US" w:eastAsia="zh-CN"/>
              </w:rPr>
              <w:t>That is: Alt 1 for Ng=2, and Alt 1 for Ng=4.</w:t>
            </w:r>
          </w:p>
          <w:p w14:paraId="0A8A6826" w14:textId="77777777" w:rsidR="001A2167" w:rsidRDefault="001A2167" w:rsidP="001A2167">
            <w:pPr>
              <w:spacing w:before="0" w:after="0" w:line="240" w:lineRule="auto"/>
              <w:contextualSpacing/>
              <w:rPr>
                <w:lang w:val="en-US" w:eastAsia="zh-CN"/>
              </w:rPr>
            </w:pPr>
          </w:p>
          <w:p w14:paraId="7ACA35AB" w14:textId="77777777" w:rsidR="001A2167" w:rsidRDefault="001A2167" w:rsidP="001A2167">
            <w:pPr>
              <w:spacing w:before="0" w:after="0" w:line="240" w:lineRule="auto"/>
              <w:contextualSpacing/>
              <w:rPr>
                <w:color w:val="000000"/>
                <w:lang w:val="en-US" w:eastAsia="zh-CN"/>
              </w:rPr>
            </w:pPr>
            <w:r>
              <w:rPr>
                <w:rFonts w:hint="eastAsia"/>
                <w:color w:val="000000"/>
                <w:lang w:val="en-US" w:eastAsia="zh-CN"/>
              </w:rPr>
              <w:t xml:space="preserve">Proposal 3.2: Support. </w:t>
            </w:r>
          </w:p>
          <w:p w14:paraId="3A79E658" w14:textId="77777777" w:rsidR="001A2167" w:rsidRDefault="001A2167" w:rsidP="001A2167">
            <w:pPr>
              <w:spacing w:before="0" w:after="0" w:line="240" w:lineRule="auto"/>
              <w:contextualSpacing/>
              <w:rPr>
                <w:color w:val="000000"/>
                <w:lang w:val="en-US" w:eastAsia="zh-CN"/>
              </w:rPr>
            </w:pPr>
          </w:p>
          <w:p w14:paraId="7186964E" w14:textId="77777777" w:rsidR="001A2167" w:rsidRDefault="001A2167" w:rsidP="001A2167">
            <w:pPr>
              <w:spacing w:before="0" w:after="0" w:line="240" w:lineRule="auto"/>
              <w:contextualSpacing/>
              <w:rPr>
                <w:color w:val="000000"/>
                <w:lang w:val="en-US" w:eastAsia="zh-CN"/>
              </w:rPr>
            </w:pPr>
            <w:r>
              <w:rPr>
                <w:rFonts w:hint="eastAsia"/>
                <w:color w:val="000000"/>
                <w:lang w:val="en-US" w:eastAsia="zh-CN"/>
              </w:rPr>
              <w:t xml:space="preserve">Proposal 3.3: Option 1 is preferred, or this proposal is NOT needed. To our understanding, one CW can be mapped to one or more antenna groups. Even in A.I. 9.1.4.1, </w:t>
            </w:r>
            <w:proofErr w:type="spellStart"/>
            <w:r>
              <w:rPr>
                <w:rFonts w:hint="eastAsia"/>
                <w:color w:val="000000"/>
                <w:lang w:val="en-US" w:eastAsia="zh-CN"/>
              </w:rPr>
              <w:t>STxMP</w:t>
            </w:r>
            <w:proofErr w:type="spellEnd"/>
            <w:r>
              <w:rPr>
                <w:rFonts w:hint="eastAsia"/>
                <w:color w:val="000000"/>
                <w:lang w:val="en-US" w:eastAsia="zh-CN"/>
              </w:rPr>
              <w:t xml:space="preserve"> UE does not support 2 CWs. </w:t>
            </w:r>
            <w:proofErr w:type="gramStart"/>
            <w:r>
              <w:rPr>
                <w:rFonts w:hint="eastAsia"/>
                <w:color w:val="000000"/>
                <w:lang w:val="en-US" w:eastAsia="zh-CN"/>
              </w:rPr>
              <w:t>So</w:t>
            </w:r>
            <w:proofErr w:type="gramEnd"/>
            <w:r>
              <w:rPr>
                <w:rFonts w:hint="eastAsia"/>
                <w:color w:val="000000"/>
                <w:lang w:val="en-US" w:eastAsia="zh-CN"/>
              </w:rPr>
              <w:t xml:space="preserve"> there is no need to restrict the relation between antenna port (group) and CW. If option 2 is accepted for Ng=2, it needs more discussion to determine the mapping for Ng=4. Besides the layer and CW mapping, it needs to consider how to map 4 2-port groups to the 2 CWs, e.g., whether a fixed or a flexible mapping is supported. Note that a fixed mapping may lead to a large offset of numbers of layers on CW1 and CW2, which is not aligned with the legacy rule of almost equal layer splitting among 2 CWs, </w:t>
            </w:r>
          </w:p>
          <w:p w14:paraId="44AB5851" w14:textId="6AFE3301" w:rsidR="001A2167" w:rsidRDefault="001A2167" w:rsidP="001A2167">
            <w:pPr>
              <w:spacing w:before="0" w:after="0" w:line="240" w:lineRule="auto"/>
              <w:contextualSpacing/>
              <w:rPr>
                <w:lang w:val="en-US" w:eastAsia="zh-CN"/>
              </w:rPr>
            </w:pPr>
          </w:p>
        </w:tc>
      </w:tr>
      <w:tr w:rsidR="00A9310D" w14:paraId="66D8FF8C" w14:textId="77777777" w:rsidTr="00652464">
        <w:tc>
          <w:tcPr>
            <w:tcW w:w="2070" w:type="dxa"/>
          </w:tcPr>
          <w:p w14:paraId="391C9BB0" w14:textId="29F9E4A1" w:rsidR="00A9310D" w:rsidRDefault="00AE0F70" w:rsidP="00B16411">
            <w:pPr>
              <w:spacing w:before="0" w:after="0" w:line="240" w:lineRule="auto"/>
              <w:contextualSpacing/>
              <w:rPr>
                <w:lang w:eastAsia="zh-CN"/>
              </w:rPr>
            </w:pPr>
            <w:r>
              <w:rPr>
                <w:rFonts w:hint="eastAsia"/>
                <w:lang w:eastAsia="zh-CN"/>
              </w:rPr>
              <w:lastRenderedPageBreak/>
              <w:t>N</w:t>
            </w:r>
            <w:r>
              <w:rPr>
                <w:lang w:eastAsia="zh-CN"/>
              </w:rPr>
              <w:t>TT DOCOMO</w:t>
            </w:r>
          </w:p>
        </w:tc>
        <w:tc>
          <w:tcPr>
            <w:tcW w:w="8100" w:type="dxa"/>
          </w:tcPr>
          <w:p w14:paraId="65BCC158" w14:textId="77777777" w:rsidR="00FC6792" w:rsidRDefault="00F76384" w:rsidP="00B16411">
            <w:pPr>
              <w:spacing w:before="0" w:after="0" w:line="240" w:lineRule="auto"/>
              <w:contextualSpacing/>
              <w:rPr>
                <w:lang w:eastAsia="zh-CN"/>
              </w:rPr>
            </w:pPr>
            <w:r>
              <w:rPr>
                <w:rFonts w:hint="eastAsia"/>
                <w:lang w:eastAsia="zh-CN"/>
              </w:rPr>
              <w:t>P</w:t>
            </w:r>
            <w:r>
              <w:rPr>
                <w:lang w:eastAsia="zh-CN"/>
              </w:rPr>
              <w:t xml:space="preserve">roposal 3.1: OK. </w:t>
            </w:r>
          </w:p>
          <w:p w14:paraId="30F62FD0" w14:textId="3C66AC40" w:rsidR="00F76384" w:rsidRDefault="00F76384" w:rsidP="00B16411">
            <w:pPr>
              <w:spacing w:before="0" w:after="0" w:line="240" w:lineRule="auto"/>
              <w:contextualSpacing/>
              <w:rPr>
                <w:lang w:eastAsia="zh-CN"/>
              </w:rPr>
            </w:pPr>
            <w:r>
              <w:rPr>
                <w:rFonts w:hint="eastAsia"/>
                <w:lang w:eastAsia="zh-CN"/>
              </w:rPr>
              <w:t>P</w:t>
            </w:r>
            <w:r>
              <w:rPr>
                <w:lang w:eastAsia="zh-CN"/>
              </w:rPr>
              <w:t xml:space="preserve">roposal 3.2: </w:t>
            </w:r>
            <w:r w:rsidR="00583ABF">
              <w:rPr>
                <w:lang w:eastAsia="zh-CN"/>
              </w:rPr>
              <w:t xml:space="preserve">We prefer to </w:t>
            </w:r>
            <w:r w:rsidR="005C01D2">
              <w:rPr>
                <w:lang w:eastAsia="zh-CN"/>
              </w:rPr>
              <w:t>keep those layer-split cases</w:t>
            </w:r>
            <w:r w:rsidR="00681E0B">
              <w:rPr>
                <w:lang w:eastAsia="zh-CN"/>
              </w:rPr>
              <w:t xml:space="preserve"> (i.e., to confirm the WA with no update)</w:t>
            </w:r>
            <w:r w:rsidR="005C01D2">
              <w:rPr>
                <w:lang w:eastAsia="zh-CN"/>
              </w:rPr>
              <w:t>.</w:t>
            </w:r>
            <w:r w:rsidR="0087372B">
              <w:rPr>
                <w:lang w:eastAsia="zh-CN"/>
              </w:rPr>
              <w:t xml:space="preserve"> And t</w:t>
            </w:r>
            <w:r w:rsidR="0087372B" w:rsidRPr="0087372B">
              <w:rPr>
                <w:lang w:eastAsia="zh-CN"/>
              </w:rPr>
              <w:t xml:space="preserve">he candidates of fully-coherent precoders from Rel-15 UL 4TX codebook </w:t>
            </w:r>
            <w:r w:rsidR="00C3337D">
              <w:rPr>
                <w:lang w:eastAsia="zh-CN"/>
              </w:rPr>
              <w:t>can</w:t>
            </w:r>
            <w:r w:rsidR="0087372B" w:rsidRPr="0087372B">
              <w:rPr>
                <w:lang w:eastAsia="zh-CN"/>
              </w:rPr>
              <w:t xml:space="preserve"> be reduced</w:t>
            </w:r>
            <w:r w:rsidR="0087372B">
              <w:rPr>
                <w:lang w:eastAsia="zh-CN"/>
              </w:rPr>
              <w:t>, to reduce the final number of 8TX precoders.</w:t>
            </w:r>
          </w:p>
          <w:p w14:paraId="198D8FF9" w14:textId="27AED1DE" w:rsidR="0087372B" w:rsidRDefault="0087372B" w:rsidP="00B16411">
            <w:pPr>
              <w:spacing w:before="0" w:after="0" w:line="240" w:lineRule="auto"/>
              <w:contextualSpacing/>
              <w:rPr>
                <w:lang w:eastAsia="zh-CN"/>
              </w:rPr>
            </w:pPr>
            <w:r>
              <w:rPr>
                <w:rFonts w:hint="eastAsia"/>
                <w:lang w:eastAsia="zh-CN"/>
              </w:rPr>
              <w:t>P</w:t>
            </w:r>
            <w:r>
              <w:rPr>
                <w:lang w:eastAsia="zh-CN"/>
              </w:rPr>
              <w:t xml:space="preserve">roposal 3.3: </w:t>
            </w:r>
            <w:r w:rsidR="00681E0B">
              <w:rPr>
                <w:lang w:eastAsia="zh-CN"/>
              </w:rPr>
              <w:t xml:space="preserve">Not support. </w:t>
            </w:r>
            <w:r>
              <w:rPr>
                <w:lang w:eastAsia="zh-CN"/>
              </w:rPr>
              <w:t xml:space="preserve">We prefer to have no </w:t>
            </w:r>
            <w:r w:rsidRPr="0087372B">
              <w:rPr>
                <w:lang w:eastAsia="zh-CN"/>
              </w:rPr>
              <w:t>restrict</w:t>
            </w:r>
            <w:r>
              <w:rPr>
                <w:lang w:eastAsia="zh-CN"/>
              </w:rPr>
              <w:t xml:space="preserve">ion between CW and the </w:t>
            </w:r>
            <w:r w:rsidR="00681E0B">
              <w:rPr>
                <w:lang w:eastAsia="zh-CN"/>
              </w:rPr>
              <w:t>layers from each antenna group.</w:t>
            </w:r>
            <w:r w:rsidRPr="0087372B">
              <w:rPr>
                <w:lang w:eastAsia="zh-CN"/>
              </w:rPr>
              <w:t xml:space="preserve"> </w:t>
            </w:r>
          </w:p>
        </w:tc>
      </w:tr>
      <w:tr w:rsidR="00A9310D" w14:paraId="0F99CD97" w14:textId="77777777" w:rsidTr="00652464">
        <w:tc>
          <w:tcPr>
            <w:tcW w:w="2070" w:type="dxa"/>
          </w:tcPr>
          <w:p w14:paraId="2DD091A0" w14:textId="2DCF3341" w:rsidR="00A9310D" w:rsidRPr="0090798B" w:rsidRDefault="003618B3" w:rsidP="00B16411">
            <w:pPr>
              <w:spacing w:before="0" w:after="0" w:line="240" w:lineRule="auto"/>
              <w:contextualSpacing/>
            </w:pPr>
            <w:r>
              <w:t>QC</w:t>
            </w:r>
          </w:p>
        </w:tc>
        <w:tc>
          <w:tcPr>
            <w:tcW w:w="8100" w:type="dxa"/>
          </w:tcPr>
          <w:p w14:paraId="119C01FB" w14:textId="77777777" w:rsidR="00E621F5" w:rsidRDefault="003618B3" w:rsidP="00B16411">
            <w:pPr>
              <w:spacing w:before="0" w:after="0" w:line="240" w:lineRule="auto"/>
              <w:contextualSpacing/>
            </w:pPr>
            <w:r>
              <w:t xml:space="preserve">Proposal 3.1: we don’t have strong view. But prefer to follow same principle to decide port indexing for Ng=2 and Ng=4. We are OK to either select Alt 1 for both </w:t>
            </w:r>
            <w:proofErr w:type="spellStart"/>
            <w:r>
              <w:t>Ngs</w:t>
            </w:r>
            <w:proofErr w:type="spellEnd"/>
            <w:r>
              <w:t xml:space="preserve">, or select Alt 3 for both </w:t>
            </w:r>
            <w:proofErr w:type="spellStart"/>
            <w:r>
              <w:t>Ngs</w:t>
            </w:r>
            <w:proofErr w:type="spellEnd"/>
            <w:r>
              <w:t xml:space="preserve">. </w:t>
            </w:r>
          </w:p>
          <w:p w14:paraId="32D7A5F5" w14:textId="77777777" w:rsidR="003618B3" w:rsidRDefault="003618B3" w:rsidP="00B16411">
            <w:pPr>
              <w:spacing w:before="0" w:after="0" w:line="240" w:lineRule="auto"/>
              <w:contextualSpacing/>
            </w:pPr>
          </w:p>
          <w:p w14:paraId="3FF5D026" w14:textId="2CA36FF7" w:rsidR="003618B3" w:rsidRDefault="003618B3" w:rsidP="00B16411">
            <w:pPr>
              <w:spacing w:before="0" w:after="0" w:line="240" w:lineRule="auto"/>
              <w:contextualSpacing/>
            </w:pPr>
            <w:r>
              <w:t>Proposal 3.2: Support the proposal.</w:t>
            </w:r>
          </w:p>
          <w:p w14:paraId="11A1B6CF" w14:textId="77777777" w:rsidR="003618B3" w:rsidRDefault="003618B3" w:rsidP="00B16411">
            <w:pPr>
              <w:spacing w:before="0" w:after="0" w:line="240" w:lineRule="auto"/>
              <w:contextualSpacing/>
            </w:pPr>
          </w:p>
          <w:p w14:paraId="356F72F4" w14:textId="18039B1C" w:rsidR="003618B3" w:rsidRPr="0090798B" w:rsidRDefault="003618B3" w:rsidP="00B16411">
            <w:pPr>
              <w:spacing w:before="0" w:after="0" w:line="240" w:lineRule="auto"/>
              <w:contextualSpacing/>
            </w:pPr>
            <w:r>
              <w:t>Proposal 3.3: We are not sure what is the motivation/advantage to introduce “</w:t>
            </w:r>
            <w:r w:rsidRPr="003618B3">
              <w:t>Option 2: Layers of each CW is mapped to only a single antenna group</w:t>
            </w:r>
            <w:r>
              <w:t xml:space="preserve">”. Hope it can be clarified by proponents of Option 2. </w:t>
            </w:r>
          </w:p>
        </w:tc>
      </w:tr>
      <w:tr w:rsidR="00727AB1" w14:paraId="0822A75A" w14:textId="77777777" w:rsidTr="00652464">
        <w:tc>
          <w:tcPr>
            <w:tcW w:w="2070" w:type="dxa"/>
          </w:tcPr>
          <w:p w14:paraId="1A70D042" w14:textId="4B7246C3" w:rsidR="00727AB1" w:rsidRPr="00AC0F47" w:rsidRDefault="00727AB1" w:rsidP="00727AB1">
            <w:pPr>
              <w:spacing w:before="0" w:after="0" w:line="240" w:lineRule="auto"/>
              <w:contextualSpacing/>
            </w:pPr>
            <w:r>
              <w:t>Samsung</w:t>
            </w:r>
          </w:p>
        </w:tc>
        <w:tc>
          <w:tcPr>
            <w:tcW w:w="8100" w:type="dxa"/>
          </w:tcPr>
          <w:p w14:paraId="7A117ECD" w14:textId="77777777" w:rsidR="00727AB1" w:rsidRDefault="00727AB1" w:rsidP="00727AB1">
            <w:pPr>
              <w:spacing w:before="0" w:after="0" w:line="240" w:lineRule="auto"/>
              <w:contextualSpacing/>
            </w:pPr>
            <w:r>
              <w:t>P3.1: support</w:t>
            </w:r>
          </w:p>
          <w:p w14:paraId="0C3A881F" w14:textId="77777777" w:rsidR="00727AB1" w:rsidRDefault="00727AB1" w:rsidP="00727AB1">
            <w:pPr>
              <w:spacing w:before="0" w:after="0" w:line="240" w:lineRule="auto"/>
              <w:contextualSpacing/>
            </w:pPr>
            <w:r>
              <w:t>P3.2: do not support. We fail to see any technical reason behind supporting (v</w:t>
            </w:r>
            <w:proofErr w:type="gramStart"/>
            <w:r>
              <w:t>1,v</w:t>
            </w:r>
            <w:proofErr w:type="gramEnd"/>
            <w:r>
              <w:t>2) but not (v2,v1). The selection of #layers for an antenna group depends on the channel, not on the antenna group itself. So, we support to confirm the WA.</w:t>
            </w:r>
          </w:p>
          <w:p w14:paraId="74F22281" w14:textId="3C84B44D" w:rsidR="00727AB1" w:rsidRPr="00AC0F47" w:rsidRDefault="00727AB1" w:rsidP="00727AB1">
            <w:pPr>
              <w:spacing w:before="0" w:after="0" w:line="240" w:lineRule="auto"/>
              <w:contextualSpacing/>
            </w:pPr>
            <w:r>
              <w:t xml:space="preserve">P3.3: We do not support any enhancements such as CW-layer to antenna group mapping, layer scrambling etc. (cf. FFS in Option1). In our view, the mapping between the layers and antenna groups is determined by the </w:t>
            </w:r>
            <m:oMath>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2</m:t>
                  </m:r>
                </m:sub>
              </m:sSub>
              <m:r>
                <w:rPr>
                  <w:rFonts w:ascii="Cambria Math" w:hAnsi="Cambria Math"/>
                </w:rPr>
                <m:t>)</m:t>
              </m:r>
            </m:oMath>
            <w:r>
              <w:t xml:space="preserve"> value and a corresponding 8Tx precoder, which will have </w:t>
            </w:r>
            <m:oMath>
              <m:sSub>
                <m:sSubPr>
                  <m:ctrlPr>
                    <w:rPr>
                      <w:rFonts w:ascii="Cambria Math" w:hAnsi="Cambria Math"/>
                      <w:i/>
                    </w:rPr>
                  </m:ctrlPr>
                </m:sSubPr>
                <m:e>
                  <m:r>
                    <w:rPr>
                      <w:rFonts w:ascii="Cambria Math" w:hAnsi="Cambria Math"/>
                    </w:rPr>
                    <m:t>l</m:t>
                  </m:r>
                </m:e>
                <m:sub>
                  <m:r>
                    <w:rPr>
                      <w:rFonts w:ascii="Cambria Math" w:hAnsi="Cambria Math"/>
                    </w:rPr>
                    <m:t>1</m:t>
                  </m:r>
                </m:sub>
              </m:sSub>
            </m:oMath>
            <w:r>
              <w:t xml:space="preserve"> layers associated with antenna group 1 and the remaining </w:t>
            </w:r>
            <m:oMath>
              <m:sSub>
                <m:sSubPr>
                  <m:ctrlPr>
                    <w:rPr>
                      <w:rFonts w:ascii="Cambria Math" w:hAnsi="Cambria Math"/>
                      <w:i/>
                    </w:rPr>
                  </m:ctrlPr>
                </m:sSubPr>
                <m:e>
                  <m:r>
                    <w:rPr>
                      <w:rFonts w:ascii="Cambria Math" w:hAnsi="Cambria Math"/>
                    </w:rPr>
                    <m:t>l</m:t>
                  </m:r>
                </m:e>
                <m:sub>
                  <m:r>
                    <w:rPr>
                      <w:rFonts w:ascii="Cambria Math" w:hAnsi="Cambria Math"/>
                    </w:rPr>
                    <m:t>2</m:t>
                  </m:r>
                </m:sub>
              </m:sSub>
            </m:oMath>
            <w:r>
              <w:t xml:space="preserve"> layers associated with antenna group 2. Is this not correct? The mapping between layers and CWs is already agreed to be based on legacy DL. So, we are not sure whether there is any ambiguity left.</w:t>
            </w:r>
          </w:p>
        </w:tc>
      </w:tr>
      <w:tr w:rsidR="00A2362F" w14:paraId="5AEEAA0C" w14:textId="77777777" w:rsidTr="00652464">
        <w:tc>
          <w:tcPr>
            <w:tcW w:w="2070" w:type="dxa"/>
          </w:tcPr>
          <w:p w14:paraId="347ADE2B" w14:textId="1DB36A63" w:rsidR="00A2362F" w:rsidRPr="00AC0F47" w:rsidRDefault="00A2362F" w:rsidP="00A2362F">
            <w:pPr>
              <w:spacing w:before="0" w:after="0" w:line="240" w:lineRule="auto"/>
              <w:contextualSpacing/>
            </w:pPr>
            <w:r>
              <w:rPr>
                <w:rFonts w:hint="eastAsia"/>
                <w:lang w:eastAsia="zh-CN"/>
              </w:rPr>
              <w:t>N</w:t>
            </w:r>
            <w:r>
              <w:rPr>
                <w:lang w:eastAsia="zh-CN"/>
              </w:rPr>
              <w:t>EC</w:t>
            </w:r>
          </w:p>
        </w:tc>
        <w:tc>
          <w:tcPr>
            <w:tcW w:w="8100" w:type="dxa"/>
          </w:tcPr>
          <w:p w14:paraId="07050BE5" w14:textId="77777777" w:rsidR="00A2362F" w:rsidRDefault="00A2362F" w:rsidP="00A2362F">
            <w:pPr>
              <w:spacing w:before="0" w:after="0" w:line="240" w:lineRule="auto"/>
              <w:contextualSpacing/>
              <w:rPr>
                <w:lang w:eastAsia="zh-CN"/>
              </w:rPr>
            </w:pPr>
            <w:r>
              <w:rPr>
                <w:rFonts w:hint="eastAsia"/>
                <w:lang w:eastAsia="zh-CN"/>
              </w:rPr>
              <w:t>P</w:t>
            </w:r>
            <w:r>
              <w:rPr>
                <w:lang w:eastAsia="zh-CN"/>
              </w:rPr>
              <w:t>roposal 3.1: Support.</w:t>
            </w:r>
          </w:p>
          <w:p w14:paraId="68A9F37B" w14:textId="67A5FEF2" w:rsidR="00A2362F" w:rsidRPr="00AC0F47" w:rsidRDefault="00A2362F" w:rsidP="00A2362F">
            <w:pPr>
              <w:spacing w:before="0" w:after="0" w:line="240" w:lineRule="auto"/>
              <w:contextualSpacing/>
              <w:rPr>
                <w:lang w:eastAsia="zh-CN"/>
              </w:rPr>
            </w:pPr>
            <w:r>
              <w:rPr>
                <w:rFonts w:hint="eastAsia"/>
                <w:lang w:eastAsia="zh-CN"/>
              </w:rPr>
              <w:t>P</w:t>
            </w:r>
            <w:r>
              <w:rPr>
                <w:lang w:eastAsia="zh-CN"/>
              </w:rPr>
              <w:t>roposal 3.2: We also prefer to keep the red layer splitting cases.</w:t>
            </w:r>
          </w:p>
        </w:tc>
      </w:tr>
      <w:tr w:rsidR="00A2362F" w14:paraId="1FEFA100" w14:textId="77777777" w:rsidTr="00652464">
        <w:tc>
          <w:tcPr>
            <w:tcW w:w="2070" w:type="dxa"/>
          </w:tcPr>
          <w:p w14:paraId="10FE6B93" w14:textId="431A9FA7" w:rsidR="00A2362F" w:rsidRPr="001F5F3C" w:rsidRDefault="00CB7A73" w:rsidP="00A2362F">
            <w:pPr>
              <w:spacing w:before="0" w:after="0" w:line="240" w:lineRule="auto"/>
              <w:contextualSpacing/>
              <w:rPr>
                <w:rFonts w:eastAsiaTheme="minorHAnsi"/>
                <w:color w:val="000000" w:themeColor="text1"/>
                <w14:ligatures w14:val="standardContextual"/>
              </w:rPr>
            </w:pPr>
            <w:r w:rsidRPr="001F5F3C">
              <w:rPr>
                <w:rFonts w:eastAsiaTheme="minorHAnsi"/>
                <w:color w:val="000000" w:themeColor="text1"/>
                <w14:ligatures w14:val="standardContextual"/>
              </w:rPr>
              <w:t>MediaTek</w:t>
            </w:r>
          </w:p>
        </w:tc>
        <w:tc>
          <w:tcPr>
            <w:tcW w:w="8100" w:type="dxa"/>
          </w:tcPr>
          <w:p w14:paraId="25A0E5DB" w14:textId="048C538D" w:rsidR="001F5F3C" w:rsidRDefault="00CB7A73" w:rsidP="001F5F3C">
            <w:pPr>
              <w:spacing w:before="0" w:after="0" w:line="240" w:lineRule="auto"/>
              <w:contextualSpacing/>
              <w:rPr>
                <w:lang w:eastAsia="zh-CN"/>
              </w:rPr>
            </w:pPr>
            <w:r w:rsidRPr="00CB7A73">
              <w:rPr>
                <w:rFonts w:eastAsiaTheme="minorHAnsi"/>
                <w:color w:val="000000"/>
                <w14:ligatures w14:val="standardContextual"/>
              </w:rPr>
              <w:t>Proposal 3.1</w:t>
            </w:r>
            <w:r w:rsidR="001F5F3C">
              <w:rPr>
                <w:rFonts w:eastAsiaTheme="minorHAnsi"/>
                <w:color w:val="000000"/>
                <w14:ligatures w14:val="standardContextual"/>
              </w:rPr>
              <w:t>: Support.</w:t>
            </w:r>
          </w:p>
          <w:p w14:paraId="47E68DB6" w14:textId="7E76CEDB" w:rsidR="00A2362F" w:rsidRDefault="001F5F3C" w:rsidP="00A2362F">
            <w:pPr>
              <w:spacing w:before="0" w:after="0" w:line="240" w:lineRule="auto"/>
              <w:contextualSpacing/>
              <w:rPr>
                <w:rFonts w:eastAsiaTheme="minorHAnsi"/>
                <w:color w:val="000000"/>
                <w14:ligatures w14:val="standardContextual"/>
              </w:rPr>
            </w:pPr>
            <w:r>
              <w:rPr>
                <w:rFonts w:eastAsiaTheme="minorHAnsi"/>
                <w:color w:val="000000"/>
                <w14:ligatures w14:val="standardContextual"/>
              </w:rPr>
              <w:t xml:space="preserve">Proposal </w:t>
            </w:r>
            <w:r w:rsidR="00CB7A73" w:rsidRPr="00CB7A73">
              <w:rPr>
                <w:rFonts w:eastAsiaTheme="minorHAnsi"/>
                <w:color w:val="000000"/>
                <w14:ligatures w14:val="standardContextual"/>
              </w:rPr>
              <w:t xml:space="preserve">3.2: </w:t>
            </w:r>
            <w:r>
              <w:rPr>
                <w:rFonts w:eastAsiaTheme="minorHAnsi"/>
                <w:color w:val="000000"/>
                <w14:ligatures w14:val="standardContextual"/>
              </w:rPr>
              <w:t xml:space="preserve">Support in principle. </w:t>
            </w:r>
            <w:r>
              <w:rPr>
                <w:lang w:eastAsia="zh-CN"/>
              </w:rPr>
              <w:t xml:space="preserve">We prefer to have </w:t>
            </w:r>
            <w:proofErr w:type="spellStart"/>
            <w:r>
              <w:rPr>
                <w:lang w:eastAsia="zh-CN"/>
              </w:rPr>
              <w:t>similiar</w:t>
            </w:r>
            <w:proofErr w:type="spellEnd"/>
            <w:r>
              <w:rPr>
                <w:lang w:eastAsia="zh-CN"/>
              </w:rPr>
              <w:t xml:space="preserve"> TPMI size for full coherent, partially coherent, and non-coherent modes. Based on the current agreements, TPMI size of full coherent CBs does not exceed 6 bits for any given rank, hence, in order to have similar TPMI size for Ng=2 in partial coherent mode with the layer splitting in proposal 3.2, codeword restrictions may need to be applied, as without any restriction Rank 2 and Rank 3 will need more than 6 bits for TPMI.</w:t>
            </w:r>
          </w:p>
          <w:p w14:paraId="406E97B5" w14:textId="5E9E18B4" w:rsidR="00CB7A73" w:rsidRPr="00CB7A73" w:rsidRDefault="00CB7A73" w:rsidP="00A2362F">
            <w:pPr>
              <w:spacing w:before="0" w:after="0" w:line="240" w:lineRule="auto"/>
              <w:contextualSpacing/>
              <w:rPr>
                <w:rFonts w:eastAsiaTheme="minorHAnsi"/>
                <w:color w:val="000000"/>
                <w14:ligatures w14:val="standardContextual"/>
              </w:rPr>
            </w:pPr>
            <w:r>
              <w:rPr>
                <w:rFonts w:eastAsiaTheme="minorHAnsi"/>
                <w:color w:val="000000"/>
                <w14:ligatures w14:val="standardContextual"/>
              </w:rPr>
              <w:t>Proposal 3.3: agree with the comment made by Samsung. We are not sure the intention of this proposal. CW to layer mapping has been already agreed.</w:t>
            </w:r>
          </w:p>
          <w:p w14:paraId="0B719862" w14:textId="29C00E05" w:rsidR="00CB7A73" w:rsidRDefault="00CB7A73" w:rsidP="00A2362F">
            <w:pPr>
              <w:spacing w:before="0" w:after="0" w:line="240" w:lineRule="auto"/>
              <w:contextualSpacing/>
              <w:rPr>
                <w:rFonts w:eastAsiaTheme="minorHAnsi"/>
                <w:b/>
                <w:bCs/>
                <w:i/>
                <w:iCs/>
                <w:color w:val="000000"/>
                <w14:ligatures w14:val="standardContextual"/>
              </w:rPr>
            </w:pPr>
          </w:p>
        </w:tc>
      </w:tr>
      <w:tr w:rsidR="00E22A9F" w14:paraId="6D0BA302" w14:textId="77777777" w:rsidTr="00652464">
        <w:tc>
          <w:tcPr>
            <w:tcW w:w="2070" w:type="dxa"/>
          </w:tcPr>
          <w:p w14:paraId="470035B8" w14:textId="4BB9D527" w:rsidR="00E22A9F" w:rsidRPr="00067E8F" w:rsidRDefault="00E22A9F" w:rsidP="00E22A9F">
            <w:pPr>
              <w:spacing w:before="0" w:after="0" w:line="240" w:lineRule="auto"/>
              <w:contextualSpacing/>
              <w:rPr>
                <w:rFonts w:eastAsiaTheme="minorEastAsia"/>
                <w:bCs/>
                <w:iCs/>
                <w:color w:val="000000" w:themeColor="text1"/>
                <w:lang w:eastAsia="zh-CN"/>
                <w14:ligatures w14:val="standardContextual"/>
              </w:rPr>
            </w:pPr>
            <w:proofErr w:type="spellStart"/>
            <w:r>
              <w:rPr>
                <w:rFonts w:hint="eastAsia"/>
                <w:lang w:eastAsia="zh-CN"/>
              </w:rPr>
              <w:t>Spreadtrum</w:t>
            </w:r>
            <w:proofErr w:type="spellEnd"/>
          </w:p>
        </w:tc>
        <w:tc>
          <w:tcPr>
            <w:tcW w:w="8100" w:type="dxa"/>
          </w:tcPr>
          <w:p w14:paraId="33331D6C" w14:textId="77777777" w:rsidR="00E22A9F" w:rsidRDefault="00E22A9F" w:rsidP="00E22A9F">
            <w:pPr>
              <w:spacing w:before="0" w:after="0" w:line="240" w:lineRule="auto"/>
              <w:contextualSpacing/>
              <w:rPr>
                <w:lang w:eastAsia="zh-CN"/>
              </w:rPr>
            </w:pPr>
            <w:r>
              <w:rPr>
                <w:rFonts w:hint="eastAsia"/>
                <w:lang w:eastAsia="zh-CN"/>
              </w:rPr>
              <w:t>P</w:t>
            </w:r>
            <w:r>
              <w:rPr>
                <w:lang w:eastAsia="zh-CN"/>
              </w:rPr>
              <w:t>roposal 3.1: OK</w:t>
            </w:r>
          </w:p>
          <w:p w14:paraId="4AFC936C" w14:textId="1F457B46" w:rsidR="00E22A9F" w:rsidRDefault="00E22A9F" w:rsidP="00E22A9F">
            <w:pPr>
              <w:spacing w:before="0" w:after="0" w:line="240" w:lineRule="auto"/>
              <w:contextualSpacing/>
              <w:rPr>
                <w:lang w:eastAsia="zh-CN"/>
              </w:rPr>
            </w:pPr>
            <w:r>
              <w:rPr>
                <w:rFonts w:hint="eastAsia"/>
                <w:lang w:eastAsia="zh-CN"/>
              </w:rPr>
              <w:t>P</w:t>
            </w:r>
            <w:r>
              <w:rPr>
                <w:lang w:eastAsia="zh-CN"/>
              </w:rPr>
              <w:t xml:space="preserve">roposal 3.2: Prefer to confirm the </w:t>
            </w:r>
            <w:r>
              <w:rPr>
                <w:lang w:val="en-US" w:eastAsia="zh-CN"/>
              </w:rPr>
              <w:t xml:space="preserve">original working assumption </w:t>
            </w:r>
            <w:r w:rsidR="00421D45">
              <w:rPr>
                <w:lang w:val="en-US" w:eastAsia="zh-CN"/>
              </w:rPr>
              <w:t>considering</w:t>
            </w:r>
            <w:r>
              <w:rPr>
                <w:lang w:val="en-US" w:eastAsia="zh-CN"/>
              </w:rPr>
              <w:t xml:space="preserve"> the varied channel condition.</w:t>
            </w:r>
          </w:p>
          <w:p w14:paraId="6E19C0F0" w14:textId="56B0723F" w:rsidR="00E22A9F" w:rsidRPr="00BB0819" w:rsidRDefault="00E22A9F" w:rsidP="00E22A9F">
            <w:pPr>
              <w:spacing w:before="0" w:after="0" w:line="240" w:lineRule="auto"/>
              <w:contextualSpacing/>
              <w:rPr>
                <w:rFonts w:eastAsiaTheme="minorHAnsi"/>
                <w:bCs/>
                <w:iCs/>
                <w:color w:val="000000"/>
                <w14:ligatures w14:val="standardContextual"/>
              </w:rPr>
            </w:pPr>
            <w:r>
              <w:rPr>
                <w:rFonts w:hint="eastAsia"/>
                <w:lang w:eastAsia="zh-CN"/>
              </w:rPr>
              <w:t>P</w:t>
            </w:r>
            <w:r>
              <w:rPr>
                <w:lang w:eastAsia="zh-CN"/>
              </w:rPr>
              <w:t>roposal 3.3: Support option1 without limit for CW to layer mapping, while the mapping between CW to antenna group can be determined by precoder.</w:t>
            </w:r>
          </w:p>
        </w:tc>
      </w:tr>
      <w:tr w:rsidR="00E22A9F" w14:paraId="634E033C" w14:textId="77777777" w:rsidTr="00652464">
        <w:tc>
          <w:tcPr>
            <w:tcW w:w="2070" w:type="dxa"/>
          </w:tcPr>
          <w:p w14:paraId="72796C40" w14:textId="24D1BC2A" w:rsidR="00E22A9F" w:rsidRDefault="002D0639" w:rsidP="00E22A9F">
            <w:pPr>
              <w:spacing w:before="0" w:after="0" w:line="240" w:lineRule="auto"/>
              <w:contextualSpacing/>
              <w:rPr>
                <w:lang w:eastAsia="zh-CN"/>
              </w:rPr>
            </w:pPr>
            <w:r>
              <w:rPr>
                <w:lang w:eastAsia="zh-CN"/>
              </w:rPr>
              <w:t>Google</w:t>
            </w:r>
          </w:p>
        </w:tc>
        <w:tc>
          <w:tcPr>
            <w:tcW w:w="8100" w:type="dxa"/>
          </w:tcPr>
          <w:p w14:paraId="6DA0C26A" w14:textId="77777777" w:rsidR="00E22A9F" w:rsidRDefault="002D0639" w:rsidP="00E22A9F">
            <w:pPr>
              <w:spacing w:before="0" w:after="0" w:line="240" w:lineRule="auto"/>
              <w:contextualSpacing/>
              <w:rPr>
                <w:lang w:val="en-US"/>
              </w:rPr>
            </w:pPr>
            <w:r>
              <w:rPr>
                <w:lang w:val="en-US"/>
              </w:rPr>
              <w:t>Proposal 3.1:</w:t>
            </w:r>
          </w:p>
          <w:p w14:paraId="5F36A396" w14:textId="77777777" w:rsidR="002D0639" w:rsidRDefault="002D0639" w:rsidP="00E22A9F">
            <w:pPr>
              <w:spacing w:before="0" w:after="0" w:line="240" w:lineRule="auto"/>
              <w:contextualSpacing/>
              <w:rPr>
                <w:lang w:val="en-US"/>
              </w:rPr>
            </w:pPr>
            <w:r>
              <w:rPr>
                <w:lang w:val="en-US"/>
              </w:rPr>
              <w:t xml:space="preserve">Proposal 3.2: We think (2, 1), (3, 2) and (4, 3) could be kept. </w:t>
            </w:r>
          </w:p>
          <w:p w14:paraId="373ABC13" w14:textId="6414FE62" w:rsidR="002D0639" w:rsidRPr="00537479" w:rsidRDefault="002D0639" w:rsidP="00E22A9F">
            <w:pPr>
              <w:spacing w:before="0" w:after="0" w:line="240" w:lineRule="auto"/>
              <w:contextualSpacing/>
              <w:rPr>
                <w:lang w:val="en-US"/>
              </w:rPr>
            </w:pPr>
            <w:r>
              <w:rPr>
                <w:lang w:val="en-US"/>
              </w:rPr>
              <w:t>Proposal 3.3: Support option 1.</w:t>
            </w:r>
          </w:p>
        </w:tc>
      </w:tr>
      <w:tr w:rsidR="00F626BD" w14:paraId="63DB2023" w14:textId="77777777" w:rsidTr="00652464">
        <w:tc>
          <w:tcPr>
            <w:tcW w:w="2070" w:type="dxa"/>
          </w:tcPr>
          <w:p w14:paraId="0E99CAF0" w14:textId="4EB55F86" w:rsidR="00F626BD" w:rsidRDefault="00F626BD" w:rsidP="00F626BD">
            <w:pPr>
              <w:spacing w:before="0" w:after="0" w:line="240" w:lineRule="auto"/>
              <w:contextualSpacing/>
            </w:pPr>
            <w:r>
              <w:rPr>
                <w:rFonts w:eastAsiaTheme="minorEastAsia" w:hint="eastAsia"/>
                <w:bCs/>
                <w:iCs/>
                <w:color w:val="000000" w:themeColor="text1"/>
                <w:lang w:eastAsia="zh-CN"/>
                <w14:ligatures w14:val="standardContextual"/>
              </w:rPr>
              <w:t>OPPO</w:t>
            </w:r>
          </w:p>
        </w:tc>
        <w:tc>
          <w:tcPr>
            <w:tcW w:w="8100" w:type="dxa"/>
          </w:tcPr>
          <w:p w14:paraId="1F1E7A96" w14:textId="77777777" w:rsidR="00F626BD" w:rsidRDefault="00F626BD" w:rsidP="00F626BD">
            <w:pPr>
              <w:spacing w:before="0" w:after="0"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 xml:space="preserve">Proposal 3.1: </w:t>
            </w:r>
            <w:r>
              <w:rPr>
                <w:rFonts w:eastAsiaTheme="minorEastAsia" w:hint="eastAsia"/>
                <w:bCs/>
                <w:iCs/>
                <w:color w:val="000000"/>
                <w:lang w:eastAsia="zh-CN"/>
                <w14:ligatures w14:val="standardContextual"/>
              </w:rPr>
              <w:t>Support</w:t>
            </w:r>
          </w:p>
          <w:p w14:paraId="6F519D56" w14:textId="77777777" w:rsidR="00F626BD" w:rsidRDefault="00F626BD" w:rsidP="00F626BD">
            <w:pPr>
              <w:spacing w:before="0" w:after="0" w:line="240" w:lineRule="auto"/>
              <w:contextualSpacing/>
              <w:rPr>
                <w:rFonts w:eastAsiaTheme="minorEastAsia"/>
                <w:bCs/>
                <w:iCs/>
                <w:color w:val="000000"/>
                <w:lang w:eastAsia="zh-CN"/>
                <w14:ligatures w14:val="standardContextual"/>
              </w:rPr>
            </w:pPr>
          </w:p>
          <w:p w14:paraId="290DEC12" w14:textId="77777777" w:rsidR="00F626BD" w:rsidRDefault="00F626BD" w:rsidP="00F626BD">
            <w:pPr>
              <w:spacing w:before="0" w:after="0" w:line="240" w:lineRule="auto"/>
              <w:contextualSpacing/>
              <w:rPr>
                <w:rFonts w:eastAsiaTheme="minorEastAsia"/>
                <w:bCs/>
                <w:iCs/>
                <w:color w:val="000000"/>
                <w:lang w:eastAsia="zh-CN"/>
                <w14:ligatures w14:val="standardContextual"/>
              </w:rPr>
            </w:pPr>
            <w:r>
              <w:rPr>
                <w:rFonts w:eastAsiaTheme="minorEastAsia" w:hint="eastAsia"/>
                <w:bCs/>
                <w:iCs/>
                <w:color w:val="000000"/>
                <w:lang w:eastAsia="zh-CN"/>
                <w14:ligatures w14:val="standardContextual"/>
              </w:rPr>
              <w:t>Proposal</w:t>
            </w:r>
            <w:r>
              <w:rPr>
                <w:rFonts w:eastAsiaTheme="minorEastAsia"/>
                <w:bCs/>
                <w:iCs/>
                <w:color w:val="000000"/>
                <w:lang w:eastAsia="zh-CN"/>
                <w14:ligatures w14:val="standardContextual"/>
              </w:rPr>
              <w:t xml:space="preserve"> 3.2</w:t>
            </w:r>
            <w:r>
              <w:rPr>
                <w:rFonts w:eastAsiaTheme="minorEastAsia" w:hint="eastAsia"/>
                <w:bCs/>
                <w:iCs/>
                <w:color w:val="000000"/>
                <w:lang w:eastAsia="zh-CN"/>
                <w14:ligatures w14:val="standardContextual"/>
              </w:rPr>
              <w:t>:</w:t>
            </w:r>
            <w:r>
              <w:rPr>
                <w:rFonts w:eastAsiaTheme="minorEastAsia"/>
                <w:bCs/>
                <w:iCs/>
                <w:color w:val="000000"/>
                <w:lang w:eastAsia="zh-CN"/>
                <w14:ligatures w14:val="standardContextual"/>
              </w:rPr>
              <w:t xml:space="preserve"> </w:t>
            </w:r>
            <w:r>
              <w:rPr>
                <w:rFonts w:eastAsiaTheme="minorEastAsia" w:hint="eastAsia"/>
                <w:bCs/>
                <w:iCs/>
                <w:color w:val="000000"/>
                <w:lang w:eastAsia="zh-CN"/>
                <w14:ligatures w14:val="standardContextual"/>
              </w:rPr>
              <w:t>Support</w:t>
            </w:r>
            <w:r>
              <w:rPr>
                <w:rFonts w:eastAsiaTheme="minorEastAsia"/>
                <w:bCs/>
                <w:iCs/>
                <w:color w:val="000000"/>
                <w:lang w:eastAsia="zh-CN"/>
                <w14:ligatures w14:val="standardContextual"/>
              </w:rPr>
              <w:t xml:space="preserve"> the proposal. The TPMI signaling overhead for partial coherent codebook is larger than </w:t>
            </w:r>
            <w:r>
              <w:rPr>
                <w:rFonts w:eastAsiaTheme="minorEastAsia" w:hint="eastAsia"/>
                <w:bCs/>
                <w:iCs/>
                <w:color w:val="000000"/>
                <w:lang w:eastAsia="zh-CN"/>
                <w14:ligatures w14:val="standardContextual"/>
              </w:rPr>
              <w:t>that</w:t>
            </w:r>
            <w:r>
              <w:rPr>
                <w:rFonts w:eastAsiaTheme="minorEastAsia"/>
                <w:bCs/>
                <w:iCs/>
                <w:color w:val="000000"/>
                <w:lang w:eastAsia="zh-CN"/>
                <w14:ligatures w14:val="standardContextual"/>
              </w:rPr>
              <w:t xml:space="preserve"> of full coherent and non-coherent codebook based on current design. It is proposed to remove some of the layer splits for both Ng=2 and Ng=4 for overhead reduction. The design principle for 4Tx partial coherent CB can be followed (</w:t>
            </w:r>
            <w:proofErr w:type="gramStart"/>
            <w:r>
              <w:rPr>
                <w:rFonts w:eastAsiaTheme="minorEastAsia"/>
                <w:bCs/>
                <w:iCs/>
                <w:color w:val="000000"/>
                <w:lang w:eastAsia="zh-CN"/>
                <w14:ligatures w14:val="standardContextual"/>
              </w:rPr>
              <w:t>e.g.</w:t>
            </w:r>
            <w:proofErr w:type="gramEnd"/>
            <w:r>
              <w:rPr>
                <w:rFonts w:eastAsiaTheme="minorEastAsia"/>
                <w:bCs/>
                <w:iCs/>
                <w:color w:val="000000"/>
                <w:lang w:eastAsia="zh-CN"/>
                <w14:ligatures w14:val="standardContextual"/>
              </w:rPr>
              <w:t xml:space="preserve"> only one layer split for each rank). </w:t>
            </w:r>
          </w:p>
          <w:p w14:paraId="162643E3" w14:textId="77777777" w:rsidR="00F626BD" w:rsidRDefault="00F626BD" w:rsidP="00F626BD">
            <w:pPr>
              <w:spacing w:before="0" w:after="0" w:line="240" w:lineRule="auto"/>
              <w:contextualSpacing/>
              <w:rPr>
                <w:rFonts w:eastAsiaTheme="minorEastAsia"/>
                <w:bCs/>
                <w:iCs/>
                <w:color w:val="000000"/>
                <w:lang w:eastAsia="zh-CN"/>
                <w14:ligatures w14:val="standardContextual"/>
              </w:rPr>
            </w:pPr>
          </w:p>
          <w:p w14:paraId="7591579D" w14:textId="55070AAB" w:rsidR="00F626BD" w:rsidRDefault="00F626BD" w:rsidP="00F626BD">
            <w:pPr>
              <w:spacing w:before="0" w:after="0" w:line="240" w:lineRule="auto"/>
              <w:contextualSpacing/>
            </w:pPr>
            <w:r>
              <w:rPr>
                <w:rFonts w:eastAsiaTheme="minorEastAsia" w:hint="eastAsia"/>
                <w:bCs/>
                <w:iCs/>
                <w:color w:val="000000"/>
                <w:lang w:eastAsia="zh-CN"/>
                <w14:ligatures w14:val="standardContextual"/>
              </w:rPr>
              <w:t>P</w:t>
            </w:r>
            <w:r>
              <w:rPr>
                <w:rFonts w:eastAsiaTheme="minorEastAsia"/>
                <w:bCs/>
                <w:iCs/>
                <w:color w:val="000000"/>
                <w:lang w:eastAsia="zh-CN"/>
                <w14:ligatures w14:val="standardContextual"/>
              </w:rPr>
              <w:t xml:space="preserve">roposal 3.3: Not support. We think the proposal is not needed. Once the layer splits are agreed, the corresponding CW to antenna group mapping can also be determined. </w:t>
            </w:r>
          </w:p>
        </w:tc>
      </w:tr>
      <w:tr w:rsidR="00F626BD" w14:paraId="15C15A94" w14:textId="77777777" w:rsidTr="00652464">
        <w:tc>
          <w:tcPr>
            <w:tcW w:w="2070" w:type="dxa"/>
          </w:tcPr>
          <w:p w14:paraId="50FD8D30" w14:textId="47A62F50" w:rsidR="00F626BD" w:rsidRDefault="00E95B9A" w:rsidP="00F626BD">
            <w:pPr>
              <w:spacing w:before="0" w:after="0" w:line="240" w:lineRule="auto"/>
              <w:contextualSpacing/>
              <w:rPr>
                <w:lang w:eastAsia="zh-CN"/>
              </w:rPr>
            </w:pPr>
            <w:r>
              <w:rPr>
                <w:rFonts w:hint="eastAsia"/>
                <w:lang w:eastAsia="zh-CN"/>
              </w:rPr>
              <w:t>CATT</w:t>
            </w:r>
          </w:p>
        </w:tc>
        <w:tc>
          <w:tcPr>
            <w:tcW w:w="8100" w:type="dxa"/>
          </w:tcPr>
          <w:p w14:paraId="4F96CD47" w14:textId="77777777" w:rsidR="00E95B9A" w:rsidRDefault="00E95B9A" w:rsidP="00E95B9A">
            <w:pPr>
              <w:spacing w:after="0" w:line="240" w:lineRule="auto"/>
              <w:contextualSpacing/>
              <w:rPr>
                <w:b/>
                <w:bCs/>
                <w:lang w:eastAsia="zh-CN"/>
              </w:rPr>
            </w:pPr>
            <w:r w:rsidRPr="00AA2695">
              <w:rPr>
                <w:b/>
                <w:bCs/>
                <w:lang w:eastAsia="zh-CN"/>
              </w:rPr>
              <w:t xml:space="preserve">Proposal 3.1: </w:t>
            </w:r>
          </w:p>
          <w:p w14:paraId="674E05C4" w14:textId="77777777" w:rsidR="00E95B9A" w:rsidRPr="00090AFF" w:rsidRDefault="00E95B9A" w:rsidP="00E95B9A">
            <w:pPr>
              <w:spacing w:after="0" w:line="240" w:lineRule="auto"/>
              <w:contextualSpacing/>
              <w:rPr>
                <w:iCs/>
                <w:lang w:eastAsia="zh-CN"/>
              </w:rPr>
            </w:pPr>
            <w:r>
              <w:rPr>
                <w:rFonts w:hint="eastAsia"/>
                <w:iCs/>
                <w:lang w:eastAsia="zh-CN"/>
              </w:rPr>
              <w:t>We support to go for alt1 when Ng=4 while prefer to alt 3 when Ng=2.</w:t>
            </w:r>
          </w:p>
          <w:p w14:paraId="37401C67" w14:textId="77777777" w:rsidR="00E95B9A" w:rsidRDefault="00E95B9A" w:rsidP="00E95B9A">
            <w:pPr>
              <w:snapToGrid w:val="0"/>
              <w:spacing w:after="0" w:line="240" w:lineRule="auto"/>
              <w:contextualSpacing/>
              <w:rPr>
                <w:b/>
                <w:bCs/>
                <w:lang w:eastAsia="zh-CN"/>
              </w:rPr>
            </w:pPr>
            <w:r>
              <w:rPr>
                <w:rFonts w:hint="eastAsia"/>
                <w:b/>
                <w:bCs/>
                <w:lang w:eastAsia="zh-CN"/>
              </w:rPr>
              <w:t>Proposal 3.2:</w:t>
            </w:r>
          </w:p>
          <w:p w14:paraId="318E59FC" w14:textId="77777777" w:rsidR="00E95B9A" w:rsidRDefault="00E95B9A" w:rsidP="00E95B9A">
            <w:pPr>
              <w:snapToGrid w:val="0"/>
              <w:spacing w:after="0" w:line="240" w:lineRule="auto"/>
              <w:contextualSpacing/>
              <w:rPr>
                <w:rStyle w:val="Emphasis"/>
                <w:i w:val="0"/>
                <w:iCs w:val="0"/>
                <w:lang w:eastAsia="zh-CN"/>
              </w:rPr>
            </w:pPr>
            <w:r>
              <w:rPr>
                <w:rStyle w:val="Emphasis"/>
                <w:rFonts w:hint="eastAsia"/>
                <w:i w:val="0"/>
                <w:iCs w:val="0"/>
                <w:lang w:eastAsia="zh-CN"/>
              </w:rPr>
              <w:lastRenderedPageBreak/>
              <w:t xml:space="preserve">We have shown </w:t>
            </w:r>
            <w:r w:rsidRPr="00755660">
              <w:rPr>
                <w:rStyle w:val="Emphasis"/>
                <w:i w:val="0"/>
                <w:iCs w:val="0"/>
                <w:lang w:eastAsia="zh-CN"/>
              </w:rPr>
              <w:t xml:space="preserve">that the probabilities of cases with all layers come from one antenna group are quite small, and the probabilities of cases where the difference between the number of layers split to the two antenna groups is no more than 1 are </w:t>
            </w:r>
            <w:r w:rsidRPr="00755660">
              <w:rPr>
                <w:rStyle w:val="Emphasis"/>
                <w:rFonts w:eastAsiaTheme="minorEastAsia"/>
                <w:i w:val="0"/>
                <w:iCs w:val="0"/>
                <w:lang w:eastAsia="zh-CN"/>
              </w:rPr>
              <w:t xml:space="preserve">much </w:t>
            </w:r>
            <w:r w:rsidRPr="00755660">
              <w:rPr>
                <w:rStyle w:val="Emphasis"/>
                <w:i w:val="0"/>
                <w:iCs w:val="0"/>
                <w:lang w:eastAsia="zh-CN"/>
              </w:rPr>
              <w:t>higher than the other cases.</w:t>
            </w:r>
            <w:r>
              <w:rPr>
                <w:rStyle w:val="Emphasis"/>
                <w:rFonts w:hint="eastAsia"/>
                <w:i w:val="0"/>
                <w:iCs w:val="0"/>
                <w:lang w:eastAsia="zh-CN"/>
              </w:rPr>
              <w:t xml:space="preserve"> </w:t>
            </w:r>
          </w:p>
          <w:p w14:paraId="3D1EE5B9" w14:textId="77777777" w:rsidR="00E95B9A" w:rsidRDefault="00E95B9A" w:rsidP="00E95B9A">
            <w:pPr>
              <w:snapToGrid w:val="0"/>
              <w:spacing w:after="0" w:line="240" w:lineRule="auto"/>
              <w:contextualSpacing/>
              <w:rPr>
                <w:rStyle w:val="Emphasis"/>
                <w:i w:val="0"/>
                <w:iCs w:val="0"/>
                <w:lang w:eastAsia="zh-CN"/>
              </w:rPr>
            </w:pPr>
          </w:p>
          <w:p w14:paraId="655FC77E" w14:textId="77777777" w:rsidR="00E95B9A" w:rsidRDefault="00E95B9A" w:rsidP="00E95B9A">
            <w:pPr>
              <w:snapToGrid w:val="0"/>
              <w:spacing w:after="0" w:line="240" w:lineRule="auto"/>
              <w:contextualSpacing/>
              <w:rPr>
                <w:rStyle w:val="Emphasis"/>
                <w:i w:val="0"/>
                <w:iCs w:val="0"/>
                <w:lang w:eastAsia="zh-CN"/>
              </w:rPr>
            </w:pPr>
            <w:r>
              <w:rPr>
                <w:rStyle w:val="Emphasis"/>
                <w:rFonts w:hint="eastAsia"/>
                <w:i w:val="0"/>
                <w:iCs w:val="0"/>
                <w:lang w:eastAsia="zh-CN"/>
              </w:rPr>
              <w:t>Based on our results, the FL</w:t>
            </w:r>
            <w:r>
              <w:rPr>
                <w:rStyle w:val="Emphasis"/>
                <w:i w:val="0"/>
                <w:iCs w:val="0"/>
                <w:lang w:eastAsia="zh-CN"/>
              </w:rPr>
              <w:t>’</w:t>
            </w:r>
            <w:r>
              <w:rPr>
                <w:rStyle w:val="Emphasis"/>
                <w:rFonts w:hint="eastAsia"/>
                <w:i w:val="0"/>
                <w:iCs w:val="0"/>
                <w:lang w:eastAsia="zh-CN"/>
              </w:rPr>
              <w:t>s updated is supported. Besides, we figure it out that p</w:t>
            </w:r>
            <w:r w:rsidRPr="00AE639D">
              <w:rPr>
                <w:rStyle w:val="Emphasis"/>
                <w:i w:val="0"/>
                <w:iCs w:val="0"/>
                <w:lang w:eastAsia="zh-CN"/>
              </w:rPr>
              <w:t>recoders with all layers come from one coherent antenna group are rarely used</w:t>
            </w:r>
            <w:r>
              <w:rPr>
                <w:rStyle w:val="Emphasis"/>
                <w:rFonts w:hint="eastAsia"/>
                <w:i w:val="0"/>
                <w:iCs w:val="0"/>
                <w:lang w:eastAsia="zh-CN"/>
              </w:rPr>
              <w:t>. Thus, we suggest the following further modifications:</w:t>
            </w:r>
          </w:p>
          <w:p w14:paraId="26750C16" w14:textId="77777777" w:rsidR="00E95B9A" w:rsidRPr="00AE639D" w:rsidRDefault="00E95B9A" w:rsidP="00E95B9A">
            <w:pPr>
              <w:snapToGrid w:val="0"/>
              <w:spacing w:after="0" w:line="240" w:lineRule="auto"/>
              <w:contextualSpacing/>
              <w:rPr>
                <w:rStyle w:val="Emphasis"/>
                <w:b/>
                <w:bCs/>
                <w:i w:val="0"/>
                <w:iCs w:val="0"/>
                <w:lang w:eastAsia="zh-CN"/>
              </w:rPr>
            </w:pPr>
          </w:p>
          <w:p w14:paraId="735D5D43" w14:textId="77777777" w:rsidR="00E95B9A" w:rsidRPr="0014294D" w:rsidRDefault="00E95B9A" w:rsidP="00E95B9A">
            <w:pPr>
              <w:spacing w:after="0" w:line="240" w:lineRule="auto"/>
              <w:contextualSpacing/>
              <w:rPr>
                <w:b/>
                <w:bCs/>
                <w:i/>
                <w:iCs/>
                <w:sz w:val="22"/>
                <w:szCs w:val="22"/>
              </w:rPr>
            </w:pPr>
            <w:r w:rsidRPr="0014294D">
              <w:rPr>
                <w:b/>
                <w:bCs/>
                <w:i/>
                <w:iCs/>
                <w:sz w:val="22"/>
                <w:szCs w:val="22"/>
                <w:highlight w:val="yellow"/>
              </w:rPr>
              <w:t>Proposal 3.</w:t>
            </w:r>
            <w:r>
              <w:rPr>
                <w:b/>
                <w:bCs/>
                <w:i/>
                <w:iCs/>
                <w:sz w:val="22"/>
                <w:szCs w:val="22"/>
                <w:highlight w:val="yellow"/>
              </w:rPr>
              <w:t>2</w:t>
            </w:r>
            <w:r w:rsidRPr="0014294D">
              <w:rPr>
                <w:b/>
                <w:bCs/>
                <w:i/>
                <w:iCs/>
                <w:sz w:val="22"/>
                <w:szCs w:val="22"/>
                <w:highlight w:val="yellow"/>
              </w:rPr>
              <w:t>:</w:t>
            </w:r>
            <w:r w:rsidRPr="0014294D">
              <w:rPr>
                <w:b/>
                <w:bCs/>
                <w:i/>
                <w:iCs/>
                <w:sz w:val="22"/>
                <w:szCs w:val="22"/>
              </w:rPr>
              <w:t xml:space="preserve"> For partially coherent uplink precoding by an 8TX UE, Ng=2, </w:t>
            </w:r>
            <w:r w:rsidRPr="00EF19CC">
              <w:rPr>
                <w:b/>
                <w:bCs/>
                <w:i/>
                <w:iCs/>
                <w:sz w:val="22"/>
                <w:szCs w:val="22"/>
              </w:rPr>
              <w:t>confirm the Working Assumptions with updates:</w:t>
            </w:r>
          </w:p>
          <w:tbl>
            <w:tblPr>
              <w:tblW w:w="3557" w:type="pct"/>
              <w:tblInd w:w="780" w:type="dxa"/>
              <w:tblLayout w:type="fixed"/>
              <w:tblCellMar>
                <w:left w:w="0" w:type="dxa"/>
                <w:right w:w="0" w:type="dxa"/>
              </w:tblCellMar>
              <w:tblLook w:val="04A0" w:firstRow="1" w:lastRow="0" w:firstColumn="1" w:lastColumn="0" w:noHBand="0" w:noVBand="1"/>
            </w:tblPr>
            <w:tblGrid>
              <w:gridCol w:w="544"/>
              <w:gridCol w:w="2407"/>
              <w:gridCol w:w="2643"/>
            </w:tblGrid>
            <w:tr w:rsidR="00E95B9A" w:rsidRPr="00737AB1" w14:paraId="696D7485" w14:textId="77777777" w:rsidTr="006D162F">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CFD929" w14:textId="77777777" w:rsidR="00E95B9A" w:rsidRPr="00737AB1" w:rsidRDefault="00E95B9A" w:rsidP="006D162F">
                  <w:pPr>
                    <w:spacing w:after="0" w:line="240" w:lineRule="auto"/>
                    <w:contextualSpacing/>
                    <w:rPr>
                      <w:rFonts w:ascii="Times" w:eastAsia="Calibri" w:hAnsi="Times" w:cs="Times"/>
                      <w:iCs/>
                    </w:rPr>
                  </w:pPr>
                  <w:r w:rsidRPr="00737AB1">
                    <w:rPr>
                      <w:rFonts w:ascii="Times" w:eastAsia="Batang" w:hAnsi="Times" w:cs="Times"/>
                      <w:b/>
                      <w:bCs/>
                      <w:iCs/>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3CAE378" w14:textId="77777777" w:rsidR="00E95B9A" w:rsidRPr="001C7FEA" w:rsidRDefault="00E95B9A" w:rsidP="006D162F">
                  <w:pPr>
                    <w:spacing w:after="0" w:line="240" w:lineRule="auto"/>
                    <w:contextualSpacing/>
                    <w:rPr>
                      <w:rFonts w:ascii="Times" w:eastAsia="Batang" w:hAnsi="Times" w:cs="Times"/>
                      <w:b/>
                      <w:bCs/>
                      <w:iCs/>
                      <w:color w:val="FF0000"/>
                    </w:rPr>
                  </w:pPr>
                  <w:r w:rsidRPr="001C7FEA">
                    <w:rPr>
                      <w:rFonts w:ascii="Times" w:eastAsia="Batang" w:hAnsi="Times" w:cs="Times"/>
                      <w:b/>
                      <w:bCs/>
                      <w:iCs/>
                      <w:color w:val="FF0000"/>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8549CF" w14:textId="77777777" w:rsidR="00E95B9A" w:rsidRPr="00737AB1" w:rsidRDefault="00E95B9A" w:rsidP="006D162F">
                  <w:pPr>
                    <w:spacing w:after="0" w:line="240" w:lineRule="auto"/>
                    <w:contextualSpacing/>
                    <w:rPr>
                      <w:rFonts w:ascii="Times" w:eastAsia="Batang" w:hAnsi="Times" w:cs="Times"/>
                      <w:b/>
                      <w:bCs/>
                      <w:iCs/>
                    </w:rPr>
                  </w:pPr>
                  <w:r w:rsidRPr="00737AB1">
                    <w:rPr>
                      <w:rFonts w:ascii="Times" w:eastAsia="Batang" w:hAnsi="Times" w:cs="Times"/>
                      <w:b/>
                      <w:bCs/>
                      <w:iCs/>
                    </w:rPr>
                    <w:t>Layers split across 2 Antenna Groups</w:t>
                  </w:r>
                </w:p>
              </w:tc>
            </w:tr>
            <w:tr w:rsidR="00E95B9A" w:rsidRPr="00737AB1" w14:paraId="5E5C160A" w14:textId="77777777" w:rsidTr="006D162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1C08DB" w14:textId="77777777" w:rsidR="00E95B9A" w:rsidRPr="00737AB1" w:rsidRDefault="00E95B9A" w:rsidP="006D162F">
                  <w:pPr>
                    <w:spacing w:after="0" w:line="240" w:lineRule="auto"/>
                    <w:contextualSpacing/>
                    <w:rPr>
                      <w:rFonts w:ascii="Times" w:eastAsia="Batang" w:hAnsi="Times" w:cs="Times"/>
                      <w:iCs/>
                    </w:rPr>
                  </w:pPr>
                  <w:r w:rsidRPr="00737AB1">
                    <w:rPr>
                      <w:rFonts w:ascii="Times" w:eastAsia="Batang" w:hAnsi="Times" w:cs="Times"/>
                      <w:iCs/>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8C7AAB" w14:textId="77777777" w:rsidR="00E95B9A" w:rsidRPr="00DA1E6C" w:rsidRDefault="00E95B9A" w:rsidP="006D162F">
                  <w:pPr>
                    <w:spacing w:after="0" w:line="240" w:lineRule="auto"/>
                    <w:contextualSpacing/>
                    <w:rPr>
                      <w:rFonts w:ascii="Times" w:eastAsiaTheme="minorEastAsia" w:hAnsi="Times" w:cs="Times"/>
                      <w:iCs/>
                      <w:strike/>
                      <w:color w:val="FF0000"/>
                      <w:lang w:eastAsia="zh-CN"/>
                    </w:rPr>
                  </w:pPr>
                  <w:r w:rsidRPr="00AE639D">
                    <w:rPr>
                      <w:rFonts w:ascii="Times" w:eastAsia="Batang" w:hAnsi="Times" w:cs="Times"/>
                      <w:iCs/>
                      <w:strike/>
                      <w:color w:val="FF0000"/>
                    </w:rPr>
                    <w:t>(2,0), (0,2)</w:t>
                  </w:r>
                  <w:r w:rsidRPr="00DA1E6C">
                    <w:rPr>
                      <w:rFonts w:ascii="Times" w:eastAsiaTheme="minorEastAsia" w:hAnsi="Times" w:cs="Times" w:hint="eastAsia"/>
                      <w:iCs/>
                      <w:color w:val="FF0000"/>
                      <w:lang w:eastAsia="zh-CN"/>
                    </w:rPr>
                    <w:t xml:space="preserve"> -</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1D4AEC68" w14:textId="77777777" w:rsidR="00E95B9A" w:rsidRPr="00737AB1" w:rsidRDefault="00E95B9A" w:rsidP="006D162F">
                  <w:pPr>
                    <w:numPr>
                      <w:ilvl w:val="0"/>
                      <w:numId w:val="19"/>
                    </w:numPr>
                    <w:overflowPunct/>
                    <w:autoSpaceDE/>
                    <w:autoSpaceDN/>
                    <w:adjustRightInd/>
                    <w:spacing w:after="0" w:line="240" w:lineRule="auto"/>
                    <w:contextualSpacing/>
                    <w:textAlignment w:val="auto"/>
                    <w:rPr>
                      <w:rFonts w:ascii="Times" w:eastAsia="Times New Roman" w:hAnsi="Times" w:cs="Times"/>
                      <w:iCs/>
                      <w:lang w:eastAsia="zh-CN"/>
                    </w:rPr>
                  </w:pPr>
                </w:p>
              </w:tc>
            </w:tr>
            <w:tr w:rsidR="00E95B9A" w:rsidRPr="00737AB1" w14:paraId="758E9A3C" w14:textId="77777777" w:rsidTr="006D162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C669AF" w14:textId="77777777" w:rsidR="00E95B9A" w:rsidRPr="00737AB1" w:rsidRDefault="00E95B9A" w:rsidP="006D162F">
                  <w:pPr>
                    <w:spacing w:after="0" w:line="240" w:lineRule="auto"/>
                    <w:contextualSpacing/>
                    <w:rPr>
                      <w:rFonts w:ascii="Times" w:eastAsia="Calibri" w:hAnsi="Times" w:cs="Times"/>
                      <w:iCs/>
                    </w:rPr>
                  </w:pPr>
                  <w:r w:rsidRPr="00737AB1">
                    <w:rPr>
                      <w:rFonts w:ascii="Times" w:eastAsia="Batang" w:hAnsi="Times" w:cs="Times"/>
                      <w:iCs/>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FD10F35" w14:textId="77777777" w:rsidR="00E95B9A" w:rsidRPr="00DA1E6C" w:rsidRDefault="00E95B9A" w:rsidP="006D162F">
                  <w:pPr>
                    <w:numPr>
                      <w:ilvl w:val="0"/>
                      <w:numId w:val="19"/>
                    </w:numPr>
                    <w:overflowPunct/>
                    <w:autoSpaceDE/>
                    <w:autoSpaceDN/>
                    <w:adjustRightInd/>
                    <w:spacing w:after="0" w:line="240" w:lineRule="auto"/>
                    <w:contextualSpacing/>
                    <w:textAlignment w:val="auto"/>
                    <w:rPr>
                      <w:rFonts w:ascii="Times" w:eastAsia="Times New Roman" w:hAnsi="Times" w:cs="Times"/>
                      <w:iCs/>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6241134F" w14:textId="77777777" w:rsidR="00E95B9A" w:rsidRPr="00737AB1" w:rsidRDefault="00E95B9A" w:rsidP="006D162F">
                  <w:pPr>
                    <w:spacing w:after="0" w:line="240" w:lineRule="auto"/>
                    <w:contextualSpacing/>
                    <w:rPr>
                      <w:rFonts w:ascii="Times" w:eastAsia="Calibri" w:hAnsi="Times" w:cs="Times"/>
                      <w:iCs/>
                    </w:rPr>
                  </w:pPr>
                  <w:r w:rsidRPr="00737AB1">
                    <w:rPr>
                      <w:rFonts w:ascii="Times" w:eastAsia="Batang" w:hAnsi="Times" w:cs="Times"/>
                      <w:iCs/>
                    </w:rPr>
                    <w:t>(1,1)</w:t>
                  </w:r>
                </w:p>
              </w:tc>
            </w:tr>
            <w:tr w:rsidR="00E95B9A" w:rsidRPr="00737AB1" w14:paraId="0D97B585" w14:textId="77777777" w:rsidTr="006D162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ABFD625" w14:textId="77777777" w:rsidR="00E95B9A" w:rsidRPr="00737AB1" w:rsidRDefault="00E95B9A" w:rsidP="006D162F">
                  <w:pPr>
                    <w:spacing w:after="0" w:line="240" w:lineRule="auto"/>
                    <w:contextualSpacing/>
                    <w:rPr>
                      <w:rFonts w:ascii="Times" w:eastAsia="Batang" w:hAnsi="Times" w:cs="Times"/>
                      <w:iCs/>
                    </w:rPr>
                  </w:pPr>
                  <w:r w:rsidRPr="00737AB1">
                    <w:rPr>
                      <w:rFonts w:ascii="Times" w:eastAsia="Batang" w:hAnsi="Times" w:cs="Times"/>
                      <w:iCs/>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874E4A" w14:textId="77777777" w:rsidR="00E95B9A" w:rsidRPr="00DA1E6C" w:rsidRDefault="00E95B9A" w:rsidP="006D162F">
                  <w:pPr>
                    <w:spacing w:after="0" w:line="240" w:lineRule="auto"/>
                    <w:contextualSpacing/>
                    <w:rPr>
                      <w:rFonts w:ascii="Times" w:eastAsiaTheme="minorEastAsia" w:hAnsi="Times" w:cs="Times"/>
                      <w:iCs/>
                      <w:strike/>
                      <w:lang w:eastAsia="zh-CN"/>
                    </w:rPr>
                  </w:pPr>
                  <w:r w:rsidRPr="00DA1E6C">
                    <w:rPr>
                      <w:rFonts w:ascii="Times" w:eastAsia="Batang" w:hAnsi="Times" w:cs="Times"/>
                      <w:iCs/>
                      <w:strike/>
                      <w:color w:val="FF0000"/>
                    </w:rPr>
                    <w:t>(3,0), (0,3)</w:t>
                  </w:r>
                  <w:r w:rsidRPr="00DA1E6C">
                    <w:rPr>
                      <w:rFonts w:ascii="Times" w:eastAsiaTheme="minorEastAsia" w:hAnsi="Times" w:cs="Times" w:hint="eastAsia"/>
                      <w:iCs/>
                      <w:color w:val="FF0000"/>
                      <w:lang w:eastAsia="zh-CN"/>
                    </w:rPr>
                    <w:t xml:space="preserve"> -</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5DD348AB" w14:textId="77777777" w:rsidR="00E95B9A" w:rsidRPr="00737AB1" w:rsidRDefault="00E95B9A" w:rsidP="006D162F">
                  <w:pPr>
                    <w:numPr>
                      <w:ilvl w:val="0"/>
                      <w:numId w:val="19"/>
                    </w:numPr>
                    <w:overflowPunct/>
                    <w:autoSpaceDE/>
                    <w:autoSpaceDN/>
                    <w:adjustRightInd/>
                    <w:spacing w:after="0" w:line="240" w:lineRule="auto"/>
                    <w:contextualSpacing/>
                    <w:textAlignment w:val="auto"/>
                    <w:rPr>
                      <w:rFonts w:ascii="Times" w:eastAsia="Times New Roman" w:hAnsi="Times" w:cs="Times"/>
                      <w:iCs/>
                      <w:color w:val="000000"/>
                      <w:lang w:eastAsia="zh-CN"/>
                    </w:rPr>
                  </w:pPr>
                </w:p>
              </w:tc>
            </w:tr>
            <w:tr w:rsidR="00E95B9A" w:rsidRPr="00737AB1" w14:paraId="470515D7" w14:textId="77777777" w:rsidTr="006D162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1B6A4A" w14:textId="77777777" w:rsidR="00E95B9A" w:rsidRPr="00737AB1" w:rsidRDefault="00E95B9A" w:rsidP="006D162F">
                  <w:pPr>
                    <w:spacing w:after="0" w:line="240" w:lineRule="auto"/>
                    <w:contextualSpacing/>
                    <w:rPr>
                      <w:rFonts w:ascii="Times" w:eastAsia="Calibri" w:hAnsi="Times" w:cs="Times"/>
                      <w:iCs/>
                    </w:rPr>
                  </w:pPr>
                  <w:r w:rsidRPr="00737AB1">
                    <w:rPr>
                      <w:rFonts w:ascii="Times" w:eastAsia="Batang" w:hAnsi="Times" w:cs="Times"/>
                      <w:iCs/>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6C94A7D" w14:textId="77777777" w:rsidR="00E95B9A" w:rsidRPr="00DA1E6C" w:rsidRDefault="00E95B9A" w:rsidP="006D162F">
                  <w:pPr>
                    <w:numPr>
                      <w:ilvl w:val="0"/>
                      <w:numId w:val="19"/>
                    </w:numPr>
                    <w:overflowPunct/>
                    <w:autoSpaceDE/>
                    <w:autoSpaceDN/>
                    <w:adjustRightInd/>
                    <w:spacing w:after="0" w:line="240" w:lineRule="auto"/>
                    <w:contextualSpacing/>
                    <w:textAlignment w:val="auto"/>
                    <w:rPr>
                      <w:rFonts w:ascii="Times" w:eastAsia="Times New Roman" w:hAnsi="Times" w:cs="Times"/>
                      <w:iCs/>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3B5A53" w14:textId="77777777" w:rsidR="00E95B9A" w:rsidRPr="00737AB1" w:rsidRDefault="00E95B9A" w:rsidP="006D162F">
                  <w:pPr>
                    <w:spacing w:after="0" w:line="240" w:lineRule="auto"/>
                    <w:contextualSpacing/>
                    <w:rPr>
                      <w:rFonts w:ascii="Times" w:eastAsia="Calibri" w:hAnsi="Times" w:cs="Times"/>
                      <w:iCs/>
                      <w:color w:val="000000"/>
                    </w:rPr>
                  </w:pPr>
                  <w:r w:rsidRPr="00737AB1">
                    <w:rPr>
                      <w:rFonts w:ascii="Times" w:eastAsia="Batang" w:hAnsi="Times" w:cs="Times"/>
                      <w:iCs/>
                      <w:color w:val="000000"/>
                    </w:rPr>
                    <w:t xml:space="preserve">(1,2), </w:t>
                  </w:r>
                  <w:r w:rsidRPr="000C7AFE">
                    <w:rPr>
                      <w:rFonts w:ascii="Times" w:eastAsia="Batang" w:hAnsi="Times" w:cs="Times"/>
                      <w:iCs/>
                      <w:strike/>
                      <w:color w:val="FF0000"/>
                    </w:rPr>
                    <w:t>(2,1)</w:t>
                  </w:r>
                </w:p>
              </w:tc>
            </w:tr>
            <w:tr w:rsidR="00E95B9A" w:rsidRPr="00737AB1" w14:paraId="5A4B795E" w14:textId="77777777" w:rsidTr="006D162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23C454" w14:textId="77777777" w:rsidR="00E95B9A" w:rsidRPr="00737AB1" w:rsidRDefault="00E95B9A" w:rsidP="006D162F">
                  <w:pPr>
                    <w:spacing w:after="0" w:line="240" w:lineRule="auto"/>
                    <w:contextualSpacing/>
                    <w:rPr>
                      <w:rFonts w:ascii="Times" w:eastAsia="Batang" w:hAnsi="Times" w:cs="Times"/>
                      <w:iCs/>
                    </w:rPr>
                  </w:pPr>
                  <w:r w:rsidRPr="00737AB1">
                    <w:rPr>
                      <w:rFonts w:ascii="Times" w:eastAsia="Batang" w:hAnsi="Times" w:cs="Times"/>
                      <w:iCs/>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2FA195" w14:textId="77777777" w:rsidR="00E95B9A" w:rsidRPr="00DA1E6C" w:rsidRDefault="00E95B9A" w:rsidP="006D162F">
                  <w:pPr>
                    <w:spacing w:after="0" w:line="240" w:lineRule="auto"/>
                    <w:contextualSpacing/>
                    <w:rPr>
                      <w:rFonts w:ascii="Times" w:eastAsiaTheme="minorEastAsia" w:hAnsi="Times" w:cs="Times"/>
                      <w:iCs/>
                      <w:strike/>
                      <w:color w:val="FF0000"/>
                      <w:lang w:eastAsia="zh-CN"/>
                    </w:rPr>
                  </w:pPr>
                  <w:r w:rsidRPr="00AE639D">
                    <w:rPr>
                      <w:rFonts w:ascii="Times" w:eastAsia="Batang" w:hAnsi="Times" w:cs="Times"/>
                      <w:iCs/>
                      <w:strike/>
                      <w:color w:val="FF0000"/>
                    </w:rPr>
                    <w:t>(4,0), (0,4)</w:t>
                  </w:r>
                  <w:r w:rsidRPr="00DA1E6C">
                    <w:rPr>
                      <w:rFonts w:ascii="Times" w:eastAsiaTheme="minorEastAsia" w:hAnsi="Times" w:cs="Times" w:hint="eastAsia"/>
                      <w:iCs/>
                      <w:color w:val="FF0000"/>
                      <w:lang w:eastAsia="zh-CN"/>
                    </w:rPr>
                    <w:t xml:space="preserve"> -</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2A56AD84" w14:textId="77777777" w:rsidR="00E95B9A" w:rsidRPr="00737AB1" w:rsidRDefault="00E95B9A" w:rsidP="006D162F">
                  <w:pPr>
                    <w:numPr>
                      <w:ilvl w:val="0"/>
                      <w:numId w:val="19"/>
                    </w:numPr>
                    <w:overflowPunct/>
                    <w:autoSpaceDE/>
                    <w:autoSpaceDN/>
                    <w:adjustRightInd/>
                    <w:spacing w:after="0" w:line="240" w:lineRule="auto"/>
                    <w:contextualSpacing/>
                    <w:textAlignment w:val="auto"/>
                    <w:rPr>
                      <w:rFonts w:ascii="Times" w:eastAsia="Times New Roman" w:hAnsi="Times" w:cs="Times"/>
                      <w:iCs/>
                      <w:color w:val="000000"/>
                      <w:lang w:eastAsia="x-none"/>
                    </w:rPr>
                  </w:pPr>
                </w:p>
              </w:tc>
            </w:tr>
            <w:tr w:rsidR="00E95B9A" w:rsidRPr="00737AB1" w14:paraId="7F4B3F6A" w14:textId="77777777" w:rsidTr="006D162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7BF1E1" w14:textId="77777777" w:rsidR="00E95B9A" w:rsidRPr="00737AB1" w:rsidRDefault="00E95B9A" w:rsidP="006D162F">
                  <w:pPr>
                    <w:spacing w:after="0" w:line="240" w:lineRule="auto"/>
                    <w:contextualSpacing/>
                    <w:rPr>
                      <w:rFonts w:ascii="Times" w:eastAsia="Calibri" w:hAnsi="Times" w:cs="Times"/>
                      <w:iCs/>
                    </w:rPr>
                  </w:pPr>
                  <w:r w:rsidRPr="00737AB1">
                    <w:rPr>
                      <w:rFonts w:ascii="Times" w:eastAsia="Batang" w:hAnsi="Times" w:cs="Times"/>
                      <w:iCs/>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59FAF956" w14:textId="77777777" w:rsidR="00E95B9A" w:rsidRPr="00DA1E6C" w:rsidRDefault="00E95B9A" w:rsidP="006D162F">
                  <w:pPr>
                    <w:numPr>
                      <w:ilvl w:val="0"/>
                      <w:numId w:val="19"/>
                    </w:numPr>
                    <w:overflowPunct/>
                    <w:autoSpaceDE/>
                    <w:autoSpaceDN/>
                    <w:adjustRightInd/>
                    <w:spacing w:after="0" w:line="240" w:lineRule="auto"/>
                    <w:contextualSpacing/>
                    <w:textAlignment w:val="auto"/>
                    <w:rPr>
                      <w:rFonts w:ascii="Times" w:eastAsia="Times New Roman" w:hAnsi="Times" w:cs="Times"/>
                      <w:iCs/>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0C3C45B7" w14:textId="77777777" w:rsidR="00E95B9A" w:rsidRPr="00737AB1" w:rsidRDefault="00E95B9A" w:rsidP="006D162F">
                  <w:pPr>
                    <w:spacing w:after="0" w:line="240" w:lineRule="auto"/>
                    <w:contextualSpacing/>
                    <w:rPr>
                      <w:rFonts w:ascii="Times" w:eastAsia="Calibri" w:hAnsi="Times" w:cs="Times"/>
                      <w:iCs/>
                      <w:color w:val="000000"/>
                    </w:rPr>
                  </w:pPr>
                  <w:r w:rsidRPr="00737AB1">
                    <w:rPr>
                      <w:rFonts w:ascii="Times" w:eastAsia="Batang" w:hAnsi="Times" w:cs="Times"/>
                      <w:iCs/>
                      <w:color w:val="000000"/>
                    </w:rPr>
                    <w:t>(2,2)</w:t>
                  </w:r>
                </w:p>
              </w:tc>
            </w:tr>
            <w:tr w:rsidR="00E95B9A" w:rsidRPr="00737AB1" w14:paraId="4C12A1D3" w14:textId="77777777" w:rsidTr="006D162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CCBFB8" w14:textId="77777777" w:rsidR="00E95B9A" w:rsidRPr="00737AB1" w:rsidRDefault="00E95B9A" w:rsidP="006D162F">
                  <w:pPr>
                    <w:spacing w:after="0" w:line="240" w:lineRule="auto"/>
                    <w:contextualSpacing/>
                    <w:rPr>
                      <w:rFonts w:ascii="Times" w:eastAsia="Batang" w:hAnsi="Times" w:cs="Times"/>
                      <w:iCs/>
                    </w:rPr>
                  </w:pPr>
                  <w:r w:rsidRPr="00737AB1">
                    <w:rPr>
                      <w:rFonts w:ascii="Times" w:eastAsia="Batang" w:hAnsi="Times" w:cs="Times"/>
                      <w:iCs/>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DE3B336" w14:textId="77777777" w:rsidR="00E95B9A" w:rsidRPr="00DA1E6C" w:rsidRDefault="00E95B9A" w:rsidP="006D162F">
                  <w:pPr>
                    <w:numPr>
                      <w:ilvl w:val="0"/>
                      <w:numId w:val="19"/>
                    </w:numPr>
                    <w:overflowPunct/>
                    <w:autoSpaceDE/>
                    <w:autoSpaceDN/>
                    <w:adjustRightInd/>
                    <w:spacing w:after="0" w:line="240" w:lineRule="auto"/>
                    <w:contextualSpacing/>
                    <w:textAlignment w:val="auto"/>
                    <w:rPr>
                      <w:rFonts w:ascii="Times" w:eastAsia="Times New Roman" w:hAnsi="Times" w:cs="Times"/>
                      <w:iCs/>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5EEF63" w14:textId="77777777" w:rsidR="00E95B9A" w:rsidRPr="00737AB1" w:rsidRDefault="00E95B9A" w:rsidP="006D162F">
                  <w:pPr>
                    <w:spacing w:after="0" w:line="240" w:lineRule="auto"/>
                    <w:contextualSpacing/>
                    <w:rPr>
                      <w:rFonts w:ascii="Times" w:eastAsia="Calibri" w:hAnsi="Times" w:cs="Times"/>
                      <w:iCs/>
                      <w:color w:val="000000"/>
                    </w:rPr>
                  </w:pPr>
                  <w:r w:rsidRPr="00737AB1">
                    <w:rPr>
                      <w:rFonts w:ascii="Times" w:eastAsia="Batang" w:hAnsi="Times" w:cs="Times"/>
                      <w:iCs/>
                      <w:color w:val="000000"/>
                    </w:rPr>
                    <w:t xml:space="preserve">(2,3), </w:t>
                  </w:r>
                  <w:r w:rsidRPr="000C7AFE">
                    <w:rPr>
                      <w:rFonts w:ascii="Times" w:eastAsia="Batang" w:hAnsi="Times" w:cs="Times"/>
                      <w:iCs/>
                      <w:strike/>
                      <w:color w:val="FF0000"/>
                    </w:rPr>
                    <w:t>(3,2)</w:t>
                  </w:r>
                </w:p>
              </w:tc>
            </w:tr>
            <w:tr w:rsidR="00E95B9A" w:rsidRPr="00737AB1" w14:paraId="76EE5CA4" w14:textId="77777777" w:rsidTr="006D162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D6F4F9" w14:textId="77777777" w:rsidR="00E95B9A" w:rsidRPr="00737AB1" w:rsidRDefault="00E95B9A" w:rsidP="006D162F">
                  <w:pPr>
                    <w:spacing w:after="0" w:line="240" w:lineRule="auto"/>
                    <w:contextualSpacing/>
                    <w:rPr>
                      <w:rFonts w:ascii="Times" w:eastAsia="Batang" w:hAnsi="Times" w:cs="Times"/>
                      <w:iCs/>
                    </w:rPr>
                  </w:pPr>
                  <w:r w:rsidRPr="00737AB1">
                    <w:rPr>
                      <w:rFonts w:ascii="Times" w:eastAsia="Batang" w:hAnsi="Times" w:cs="Times"/>
                      <w:iCs/>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E80955A" w14:textId="77777777" w:rsidR="00E95B9A" w:rsidRPr="00DA1E6C" w:rsidRDefault="00E95B9A" w:rsidP="006D162F">
                  <w:pPr>
                    <w:numPr>
                      <w:ilvl w:val="0"/>
                      <w:numId w:val="19"/>
                    </w:numPr>
                    <w:overflowPunct/>
                    <w:autoSpaceDE/>
                    <w:autoSpaceDN/>
                    <w:adjustRightInd/>
                    <w:spacing w:after="0" w:line="240" w:lineRule="auto"/>
                    <w:contextualSpacing/>
                    <w:textAlignment w:val="auto"/>
                    <w:rPr>
                      <w:rFonts w:ascii="Times" w:eastAsia="Times New Roman" w:hAnsi="Times" w:cs="Times"/>
                      <w:iCs/>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EE6D93" w14:textId="77777777" w:rsidR="00E95B9A" w:rsidRPr="00737AB1" w:rsidRDefault="00E95B9A" w:rsidP="006D162F">
                  <w:pPr>
                    <w:spacing w:after="0" w:line="240" w:lineRule="auto"/>
                    <w:contextualSpacing/>
                    <w:rPr>
                      <w:rFonts w:ascii="Times" w:eastAsia="Calibri" w:hAnsi="Times" w:cs="Times"/>
                      <w:iCs/>
                      <w:color w:val="000000"/>
                    </w:rPr>
                  </w:pPr>
                  <w:r w:rsidRPr="00737AB1">
                    <w:rPr>
                      <w:rFonts w:ascii="Times" w:eastAsia="Batang" w:hAnsi="Times" w:cs="Times"/>
                      <w:iCs/>
                      <w:color w:val="000000"/>
                    </w:rPr>
                    <w:t>(3,3)</w:t>
                  </w:r>
                </w:p>
              </w:tc>
            </w:tr>
            <w:tr w:rsidR="00E95B9A" w:rsidRPr="00737AB1" w14:paraId="170F2875" w14:textId="77777777" w:rsidTr="006D162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650148" w14:textId="77777777" w:rsidR="00E95B9A" w:rsidRPr="00737AB1" w:rsidRDefault="00E95B9A" w:rsidP="006D162F">
                  <w:pPr>
                    <w:spacing w:after="0" w:line="240" w:lineRule="auto"/>
                    <w:contextualSpacing/>
                    <w:rPr>
                      <w:rFonts w:ascii="Times" w:eastAsia="Batang" w:hAnsi="Times" w:cs="Times"/>
                      <w:iCs/>
                    </w:rPr>
                  </w:pPr>
                  <w:r w:rsidRPr="00737AB1">
                    <w:rPr>
                      <w:rFonts w:ascii="Times" w:eastAsia="Batang" w:hAnsi="Times" w:cs="Times"/>
                      <w:iCs/>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AEEEAD2" w14:textId="77777777" w:rsidR="00E95B9A" w:rsidRPr="00DA1E6C" w:rsidRDefault="00E95B9A" w:rsidP="006D162F">
                  <w:pPr>
                    <w:numPr>
                      <w:ilvl w:val="0"/>
                      <w:numId w:val="19"/>
                    </w:numPr>
                    <w:overflowPunct/>
                    <w:autoSpaceDE/>
                    <w:autoSpaceDN/>
                    <w:adjustRightInd/>
                    <w:spacing w:after="0" w:line="240" w:lineRule="auto"/>
                    <w:contextualSpacing/>
                    <w:textAlignment w:val="auto"/>
                    <w:rPr>
                      <w:rFonts w:ascii="Times" w:eastAsia="Times New Roman" w:hAnsi="Times" w:cs="Times"/>
                      <w:iCs/>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B32E98" w14:textId="77777777" w:rsidR="00E95B9A" w:rsidRPr="00737AB1" w:rsidRDefault="00E95B9A" w:rsidP="006D162F">
                  <w:pPr>
                    <w:spacing w:after="0" w:line="240" w:lineRule="auto"/>
                    <w:contextualSpacing/>
                    <w:rPr>
                      <w:rFonts w:ascii="Times" w:eastAsia="Calibri" w:hAnsi="Times" w:cs="Times"/>
                      <w:iCs/>
                    </w:rPr>
                  </w:pPr>
                  <w:r w:rsidRPr="00737AB1">
                    <w:rPr>
                      <w:rFonts w:ascii="Times" w:eastAsia="Batang" w:hAnsi="Times" w:cs="Times"/>
                      <w:iCs/>
                    </w:rPr>
                    <w:t xml:space="preserve">(3,4), </w:t>
                  </w:r>
                  <w:r w:rsidRPr="000C7AFE">
                    <w:rPr>
                      <w:rFonts w:ascii="Times" w:eastAsia="Batang" w:hAnsi="Times" w:cs="Times"/>
                      <w:iCs/>
                      <w:strike/>
                      <w:color w:val="FF0000"/>
                    </w:rPr>
                    <w:t>(4,3)</w:t>
                  </w:r>
                </w:p>
              </w:tc>
            </w:tr>
          </w:tbl>
          <w:p w14:paraId="3B8FBC90" w14:textId="77777777" w:rsidR="00E95B9A" w:rsidRPr="00755660" w:rsidRDefault="00E95B9A" w:rsidP="00E95B9A">
            <w:pPr>
              <w:spacing w:after="120"/>
              <w:rPr>
                <w:lang w:eastAsia="zh-CN"/>
              </w:rPr>
            </w:pPr>
          </w:p>
          <w:p w14:paraId="1441B2A9" w14:textId="77777777" w:rsidR="00E95B9A" w:rsidRPr="00572677" w:rsidRDefault="00E95B9A" w:rsidP="00E95B9A">
            <w:pPr>
              <w:snapToGrid w:val="0"/>
              <w:spacing w:after="0" w:line="240" w:lineRule="auto"/>
              <w:contextualSpacing/>
              <w:rPr>
                <w:b/>
                <w:bCs/>
                <w:lang w:eastAsia="zh-CN"/>
              </w:rPr>
            </w:pPr>
            <w:r>
              <w:rPr>
                <w:rFonts w:hint="eastAsia"/>
                <w:b/>
                <w:bCs/>
                <w:lang w:eastAsia="zh-CN"/>
              </w:rPr>
              <w:t>Proposal 3.3:</w:t>
            </w:r>
          </w:p>
          <w:p w14:paraId="67507C67" w14:textId="376FC8C6" w:rsidR="00F626BD" w:rsidRDefault="00E95B9A" w:rsidP="00E95B9A">
            <w:pPr>
              <w:spacing w:before="0" w:after="0" w:line="240" w:lineRule="auto"/>
              <w:contextualSpacing/>
              <w:rPr>
                <w:lang w:eastAsia="zh-CN"/>
              </w:rPr>
            </w:pPr>
            <w:r>
              <w:rPr>
                <w:rFonts w:hint="eastAsia"/>
                <w:lang w:eastAsia="zh-CN"/>
              </w:rPr>
              <w:t>Do not support.</w:t>
            </w:r>
            <w:r w:rsidRPr="004121B5">
              <w:rPr>
                <w:lang w:val="x-none" w:eastAsia="zh-CN"/>
              </w:rPr>
              <w:t xml:space="preserve"> </w:t>
            </w:r>
            <w:r>
              <w:rPr>
                <w:rFonts w:hint="eastAsia"/>
                <w:lang w:val="x-none" w:eastAsia="zh-CN"/>
              </w:rPr>
              <w:t xml:space="preserve">We failed to see the necessity to restrict </w:t>
            </w:r>
            <w:r w:rsidRPr="00737AB1">
              <w:rPr>
                <w:rFonts w:ascii="Times" w:eastAsia="Times New Roman" w:hAnsi="Times" w:cs="Times"/>
                <w:bCs/>
                <w:iCs/>
                <w:lang w:eastAsia="x-none"/>
              </w:rPr>
              <w:t>all the layers for each CW</w:t>
            </w:r>
            <w:r w:rsidRPr="008827AE">
              <w:rPr>
                <w:lang w:val="x-none" w:eastAsia="zh-CN"/>
              </w:rPr>
              <w:t xml:space="preserve"> </w:t>
            </w:r>
            <w:r>
              <w:rPr>
                <w:rFonts w:hint="eastAsia"/>
                <w:lang w:val="x-none" w:eastAsia="zh-CN"/>
              </w:rPr>
              <w:t xml:space="preserve">are mapped to </w:t>
            </w:r>
            <w:r w:rsidRPr="008827AE">
              <w:rPr>
                <w:lang w:val="x-none" w:eastAsia="zh-CN"/>
              </w:rPr>
              <w:t>a single antenna group</w:t>
            </w:r>
            <w:r>
              <w:rPr>
                <w:rFonts w:hint="eastAsia"/>
                <w:lang w:val="x-none" w:eastAsia="zh-CN"/>
              </w:rPr>
              <w:t>.</w:t>
            </w:r>
          </w:p>
        </w:tc>
      </w:tr>
      <w:tr w:rsidR="00652464" w14:paraId="5A34717A" w14:textId="77777777" w:rsidTr="00652464">
        <w:trPr>
          <w:trHeight w:val="181"/>
        </w:trPr>
        <w:tc>
          <w:tcPr>
            <w:tcW w:w="2070" w:type="dxa"/>
          </w:tcPr>
          <w:p w14:paraId="42DF08F0" w14:textId="25FB5AD6" w:rsidR="00652464" w:rsidRPr="00FC194B" w:rsidRDefault="00652464" w:rsidP="00652464">
            <w:pPr>
              <w:spacing w:before="0" w:after="0" w:line="240" w:lineRule="auto"/>
              <w:contextualSpacing/>
            </w:pPr>
            <w:r>
              <w:rPr>
                <w:lang w:val="en-US" w:eastAsia="zh-CN"/>
              </w:rPr>
              <w:lastRenderedPageBreak/>
              <w:t>Lenovo</w:t>
            </w:r>
          </w:p>
        </w:tc>
        <w:tc>
          <w:tcPr>
            <w:tcW w:w="8100" w:type="dxa"/>
          </w:tcPr>
          <w:p w14:paraId="36D886CE" w14:textId="77777777" w:rsidR="00652464" w:rsidRPr="002F1FE9" w:rsidRDefault="00652464" w:rsidP="00652464">
            <w:pPr>
              <w:spacing w:before="0" w:after="0" w:line="240" w:lineRule="auto"/>
              <w:contextualSpacing/>
              <w:rPr>
                <w:lang w:eastAsia="zh-CN"/>
              </w:rPr>
            </w:pPr>
            <w:r>
              <w:rPr>
                <w:lang w:val="en-US" w:eastAsia="zh-CN"/>
              </w:rPr>
              <w:t xml:space="preserve">Proposal 3.1: Support. </w:t>
            </w:r>
            <w:r>
              <w:rPr>
                <w:rFonts w:eastAsiaTheme="minorHAnsi"/>
                <w:color w:val="000000"/>
                <w14:ligatures w14:val="standardContextual"/>
              </w:rPr>
              <w:t>A benefit for the proposal is to have a consistent port numbering scheme for Ng=2 and Ng=4, making it easier to switch between different codebook for a Ng=2 UE if such feature (Proposal 4.1) is agreed later.</w:t>
            </w:r>
          </w:p>
          <w:p w14:paraId="2BB8561E" w14:textId="77777777" w:rsidR="00652464" w:rsidRDefault="00652464" w:rsidP="00652464">
            <w:pPr>
              <w:spacing w:before="0" w:after="0" w:line="240" w:lineRule="auto"/>
              <w:contextualSpacing/>
              <w:rPr>
                <w:lang w:val="en-US" w:eastAsia="zh-CN"/>
              </w:rPr>
            </w:pPr>
            <w:r>
              <w:rPr>
                <w:lang w:val="en-US" w:eastAsia="zh-CN"/>
              </w:rPr>
              <w:t>Proposal 3.2: Support</w:t>
            </w:r>
          </w:p>
          <w:p w14:paraId="0166A77F" w14:textId="59CC8919" w:rsidR="00652464" w:rsidRPr="00217121" w:rsidRDefault="00652464" w:rsidP="00652464">
            <w:pPr>
              <w:spacing w:before="0" w:after="0" w:line="240" w:lineRule="auto"/>
              <w:contextualSpacing/>
            </w:pPr>
            <w:r>
              <w:rPr>
                <w:lang w:val="en-US" w:eastAsia="zh-CN"/>
              </w:rPr>
              <w:t xml:space="preserve">Proposal 3.3: To maximize the total capacity for the two codewords, it is best to group layers with similar quality (or at least not have very dissimilar qualities) into a same codeword. This makes it easier to determine the MCS for each codeword and maximize the total. In the case of Ng=2, there is no guarantee the layers transmitted from an antenna group have similar qualities. It is therefore necessary to shuffle the layers and determine which set of layers are mapped to. </w:t>
            </w:r>
            <w:proofErr w:type="gramStart"/>
            <w:r>
              <w:rPr>
                <w:lang w:val="en-US" w:eastAsia="zh-CN"/>
              </w:rPr>
              <w:t>Therefore</w:t>
            </w:r>
            <w:proofErr w:type="gramEnd"/>
            <w:r>
              <w:rPr>
                <w:lang w:val="en-US" w:eastAsia="zh-CN"/>
              </w:rPr>
              <w:t xml:space="preserve"> we support Option 1. As an example, a possible method to signal the layers mapped to each codeword for NCB-based PUSCH is to have 2 SRIs, one for each CW.</w:t>
            </w:r>
          </w:p>
        </w:tc>
      </w:tr>
      <w:tr w:rsidR="00CC07FF" w14:paraId="03978819" w14:textId="77777777" w:rsidTr="00652464">
        <w:trPr>
          <w:trHeight w:val="181"/>
        </w:trPr>
        <w:tc>
          <w:tcPr>
            <w:tcW w:w="2070" w:type="dxa"/>
          </w:tcPr>
          <w:p w14:paraId="187E114C" w14:textId="53D7A58C" w:rsidR="00CC07FF" w:rsidRDefault="00CC07FF" w:rsidP="00CC07FF">
            <w:pPr>
              <w:spacing w:after="0" w:line="240" w:lineRule="auto"/>
              <w:contextualSpacing/>
              <w:rPr>
                <w:lang w:val="en-US" w:eastAsia="zh-CN"/>
              </w:rPr>
            </w:pPr>
            <w:r>
              <w:rPr>
                <w:lang w:eastAsia="zh-CN"/>
              </w:rPr>
              <w:t>Xiaomi</w:t>
            </w:r>
          </w:p>
        </w:tc>
        <w:tc>
          <w:tcPr>
            <w:tcW w:w="8100" w:type="dxa"/>
          </w:tcPr>
          <w:p w14:paraId="12F6DF54" w14:textId="77777777" w:rsidR="00CC07FF" w:rsidRDefault="00CC07FF" w:rsidP="00CC07FF">
            <w:pPr>
              <w:spacing w:before="0" w:after="0" w:line="240" w:lineRule="auto"/>
              <w:contextualSpacing/>
              <w:rPr>
                <w:lang w:eastAsia="zh-CN"/>
              </w:rPr>
            </w:pPr>
            <w:r>
              <w:rPr>
                <w:rFonts w:hint="eastAsia"/>
                <w:lang w:eastAsia="zh-CN"/>
              </w:rPr>
              <w:t>P</w:t>
            </w:r>
            <w:r>
              <w:rPr>
                <w:lang w:eastAsia="zh-CN"/>
              </w:rPr>
              <w:t xml:space="preserve">roposal </w:t>
            </w:r>
            <w:proofErr w:type="gramStart"/>
            <w:r>
              <w:rPr>
                <w:lang w:eastAsia="zh-CN"/>
              </w:rPr>
              <w:t>3.1:Support</w:t>
            </w:r>
            <w:proofErr w:type="gramEnd"/>
          </w:p>
          <w:p w14:paraId="23E24979" w14:textId="013CAED5" w:rsidR="00CC07FF" w:rsidRDefault="00CC07FF" w:rsidP="00CC07FF">
            <w:pPr>
              <w:spacing w:before="0" w:after="0" w:line="240" w:lineRule="auto"/>
              <w:contextualSpacing/>
              <w:rPr>
                <w:lang w:eastAsia="zh-CN"/>
              </w:rPr>
            </w:pPr>
            <w:r>
              <w:rPr>
                <w:lang w:eastAsia="zh-CN"/>
              </w:rPr>
              <w:t>Proposal3.2: Support in principle due to further reduce the signalling overhead.</w:t>
            </w:r>
          </w:p>
          <w:p w14:paraId="376A49A1" w14:textId="3B296406" w:rsidR="00CC07FF" w:rsidRDefault="00CC07FF" w:rsidP="00CC07FF">
            <w:pPr>
              <w:spacing w:after="0" w:line="240" w:lineRule="auto"/>
              <w:contextualSpacing/>
              <w:rPr>
                <w:lang w:val="en-US" w:eastAsia="zh-CN"/>
              </w:rPr>
            </w:pPr>
            <w:r>
              <w:rPr>
                <w:lang w:eastAsia="zh-CN"/>
              </w:rPr>
              <w:t>Proposal 3.3: Support Option 1 with no restriction for the DMRS ports allocation.</w:t>
            </w:r>
          </w:p>
        </w:tc>
      </w:tr>
      <w:tr w:rsidR="006D162F" w14:paraId="0572AE2E" w14:textId="77777777" w:rsidTr="00652464">
        <w:trPr>
          <w:trHeight w:val="253"/>
        </w:trPr>
        <w:tc>
          <w:tcPr>
            <w:tcW w:w="2070" w:type="dxa"/>
          </w:tcPr>
          <w:p w14:paraId="14B348C2" w14:textId="1C740D4D" w:rsidR="006D162F" w:rsidRPr="006D162F" w:rsidRDefault="006D162F" w:rsidP="006D162F">
            <w:pPr>
              <w:spacing w:before="0" w:after="0" w:line="240" w:lineRule="auto"/>
              <w:contextualSpacing/>
            </w:pPr>
            <w:r w:rsidRPr="006D162F">
              <w:rPr>
                <w:rFonts w:hint="eastAsia"/>
              </w:rPr>
              <w:t>L</w:t>
            </w:r>
            <w:r w:rsidRPr="006D162F">
              <w:t>G Electronics</w:t>
            </w:r>
          </w:p>
        </w:tc>
        <w:tc>
          <w:tcPr>
            <w:tcW w:w="8100" w:type="dxa"/>
          </w:tcPr>
          <w:p w14:paraId="6223401F" w14:textId="6622989A" w:rsidR="006D162F" w:rsidRDefault="006D162F" w:rsidP="006D162F">
            <w:pPr>
              <w:spacing w:before="0" w:after="0" w:line="240" w:lineRule="auto"/>
              <w:contextualSpacing/>
            </w:pPr>
            <w:r>
              <w:t>Proposal 3.1: Support</w:t>
            </w:r>
          </w:p>
          <w:p w14:paraId="7D5FCA7D" w14:textId="07A22F51" w:rsidR="006D162F" w:rsidRDefault="006D162F" w:rsidP="006D162F">
            <w:pPr>
              <w:spacing w:before="0" w:after="0" w:line="240" w:lineRule="auto"/>
              <w:contextualSpacing/>
            </w:pPr>
            <w:r>
              <w:t>Proposal 3.2: Prefer to confirm WA.</w:t>
            </w:r>
          </w:p>
          <w:p w14:paraId="3CFB081A" w14:textId="36625B69" w:rsidR="006D162F" w:rsidRPr="006D162F" w:rsidRDefault="006D162F" w:rsidP="006D162F">
            <w:pPr>
              <w:spacing w:before="0" w:after="0" w:line="240" w:lineRule="auto"/>
              <w:contextualSpacing/>
            </w:pPr>
            <w:r>
              <w:t>Proposal 3.3: We think it should be applied commonly for both Ng=2 and Ng=4, if supported. For Ng=4, how to apply “</w:t>
            </w:r>
            <w:r w:rsidRPr="006D162F">
              <w:t>Option 2: Layers of each CW is mapped to only a single antenna group”</w:t>
            </w:r>
            <w:r>
              <w:t xml:space="preserve"> needs to be discussed.</w:t>
            </w:r>
          </w:p>
        </w:tc>
      </w:tr>
      <w:tr w:rsidR="002A5A0B" w14:paraId="5575E705" w14:textId="77777777" w:rsidTr="00652464">
        <w:trPr>
          <w:trHeight w:val="224"/>
        </w:trPr>
        <w:tc>
          <w:tcPr>
            <w:tcW w:w="2070" w:type="dxa"/>
          </w:tcPr>
          <w:p w14:paraId="5AF4266E" w14:textId="107A3006" w:rsidR="002A5A0B" w:rsidRPr="00571157" w:rsidRDefault="002A5A0B" w:rsidP="002A5A0B">
            <w:pPr>
              <w:spacing w:before="0" w:after="0" w:line="240" w:lineRule="auto"/>
              <w:contextualSpacing/>
              <w:rPr>
                <w:rFonts w:eastAsiaTheme="minorEastAsia"/>
                <w:color w:val="000000"/>
                <w:lang w:eastAsia="zh-CN"/>
                <w14:ligatures w14:val="standardContextual"/>
              </w:rPr>
            </w:pPr>
            <w:r>
              <w:rPr>
                <w:lang w:eastAsia="zh-CN"/>
              </w:rPr>
              <w:t>Nokia, NSB</w:t>
            </w:r>
          </w:p>
        </w:tc>
        <w:tc>
          <w:tcPr>
            <w:tcW w:w="8100" w:type="dxa"/>
          </w:tcPr>
          <w:p w14:paraId="3A911246" w14:textId="77777777" w:rsidR="002A5A0B" w:rsidRDefault="002A5A0B" w:rsidP="002A5A0B">
            <w:pPr>
              <w:spacing w:before="0" w:after="0" w:line="240" w:lineRule="auto"/>
              <w:contextualSpacing/>
              <w:rPr>
                <w:lang w:eastAsia="zh-CN"/>
              </w:rPr>
            </w:pPr>
            <w:r>
              <w:rPr>
                <w:lang w:eastAsia="zh-CN"/>
              </w:rPr>
              <w:t>P3.1: This is related to port number assignment. Okay.</w:t>
            </w:r>
          </w:p>
          <w:p w14:paraId="6A76D4D4" w14:textId="77777777" w:rsidR="002A5A0B" w:rsidRDefault="002A5A0B" w:rsidP="002A5A0B">
            <w:pPr>
              <w:spacing w:before="0" w:after="0" w:line="240" w:lineRule="auto"/>
              <w:contextualSpacing/>
              <w:rPr>
                <w:lang w:eastAsia="zh-CN"/>
              </w:rPr>
            </w:pPr>
            <w:r>
              <w:rPr>
                <w:lang w:eastAsia="zh-CN"/>
              </w:rPr>
              <w:t>P3.2: No need to confirm without details of TPMI overheads. There might be no much overhead saving by removing some flexibility</w:t>
            </w:r>
          </w:p>
          <w:p w14:paraId="637332EF" w14:textId="6BCFBB34" w:rsidR="002A5A0B" w:rsidRDefault="002A5A0B" w:rsidP="002A5A0B">
            <w:pPr>
              <w:spacing w:before="0" w:after="0" w:line="240" w:lineRule="auto"/>
              <w:contextualSpacing/>
              <w:rPr>
                <w:rFonts w:eastAsiaTheme="minorEastAsia"/>
                <w:color w:val="000000"/>
                <w:lang w:eastAsia="zh-CN"/>
                <w14:ligatures w14:val="standardContextual"/>
              </w:rPr>
            </w:pPr>
            <w:r>
              <w:rPr>
                <w:lang w:eastAsia="zh-CN"/>
              </w:rPr>
              <w:t>P3.3: Option 2 shall be the default choice.</w:t>
            </w:r>
          </w:p>
        </w:tc>
      </w:tr>
      <w:tr w:rsidR="000B3348" w14:paraId="363BA57F" w14:textId="77777777" w:rsidTr="00D45EB9">
        <w:tc>
          <w:tcPr>
            <w:tcW w:w="2070" w:type="dxa"/>
          </w:tcPr>
          <w:p w14:paraId="493F893E" w14:textId="77777777" w:rsidR="000B3348" w:rsidRDefault="000B3348" w:rsidP="00D45EB9">
            <w:pPr>
              <w:spacing w:before="0" w:after="0" w:line="240" w:lineRule="auto"/>
              <w:contextualSpacing/>
              <w:rPr>
                <w:lang w:eastAsia="zh-CN"/>
              </w:rPr>
            </w:pPr>
            <w:r>
              <w:rPr>
                <w:rFonts w:hint="eastAsia"/>
                <w:lang w:eastAsia="zh-CN"/>
              </w:rPr>
              <w:t>C</w:t>
            </w:r>
            <w:r>
              <w:rPr>
                <w:lang w:eastAsia="zh-CN"/>
              </w:rPr>
              <w:t>MCC</w:t>
            </w:r>
          </w:p>
        </w:tc>
        <w:tc>
          <w:tcPr>
            <w:tcW w:w="8100" w:type="dxa"/>
          </w:tcPr>
          <w:p w14:paraId="2580F654" w14:textId="77777777" w:rsidR="000B3348" w:rsidRPr="00940DA8" w:rsidRDefault="000B3348" w:rsidP="00D45EB9">
            <w:pPr>
              <w:spacing w:before="0" w:after="0" w:line="240" w:lineRule="auto"/>
              <w:contextualSpacing/>
              <w:rPr>
                <w:lang w:eastAsia="zh-CN"/>
              </w:rPr>
            </w:pPr>
            <w:r w:rsidRPr="00940DA8">
              <w:rPr>
                <w:lang w:eastAsia="zh-CN"/>
              </w:rPr>
              <w:t>Proposal 3.1: Support.</w:t>
            </w:r>
            <w:r>
              <w:rPr>
                <w:lang w:eastAsia="zh-CN"/>
              </w:rPr>
              <w:t xml:space="preserve"> </w:t>
            </w:r>
            <w:r w:rsidRPr="00940DA8">
              <w:rPr>
                <w:lang w:eastAsia="zh-CN"/>
              </w:rPr>
              <w:t>In Rel-15, coherent groups of {0,2} and {1,3} are assumed for 4 Tx UL codebook design. Similar principle can be reused, {0,4</w:t>
            </w:r>
            <w:proofErr w:type="gramStart"/>
            <w:r w:rsidRPr="00940DA8">
              <w:rPr>
                <w:lang w:eastAsia="zh-CN"/>
              </w:rPr>
              <w:t>},{</w:t>
            </w:r>
            <w:proofErr w:type="gramEnd"/>
            <w:r w:rsidRPr="00940DA8">
              <w:rPr>
                <w:lang w:eastAsia="zh-CN"/>
              </w:rPr>
              <w:t>1,5},{2,6},{3,7} correspond to four polarization antenna groups. When Ng=2, two coherent groups of {0,1,4,5} and {2,3,6,7} can be assumed, when Ng=4, four coherent groups of {0,4}, {1,5}, {2,6}, and {3,7}.</w:t>
            </w:r>
          </w:p>
          <w:p w14:paraId="5F76B015" w14:textId="77777777" w:rsidR="000B3348" w:rsidRDefault="000B3348" w:rsidP="00D45EB9">
            <w:pPr>
              <w:spacing w:before="0" w:after="0" w:line="240" w:lineRule="auto"/>
              <w:contextualSpacing/>
              <w:rPr>
                <w:lang w:eastAsia="zh-CN"/>
              </w:rPr>
            </w:pPr>
          </w:p>
          <w:p w14:paraId="674DFEFA" w14:textId="77777777" w:rsidR="000B3348" w:rsidRDefault="000B3348" w:rsidP="00D45EB9">
            <w:pPr>
              <w:spacing w:before="0" w:after="0" w:line="240" w:lineRule="auto"/>
              <w:contextualSpacing/>
              <w:rPr>
                <w:lang w:eastAsia="zh-CN"/>
              </w:rPr>
            </w:pPr>
            <w:r w:rsidRPr="00940DA8">
              <w:rPr>
                <w:lang w:eastAsia="zh-CN"/>
              </w:rPr>
              <w:lastRenderedPageBreak/>
              <w:t>Proposal 3.2: Support.</w:t>
            </w:r>
            <w:r w:rsidRPr="00940DA8">
              <w:rPr>
                <w:color w:val="000000"/>
                <w:lang w:eastAsia="zh-CN"/>
              </w:rPr>
              <w:t xml:space="preserve"> To further reduce the overhead of TPMI, o</w:t>
            </w:r>
            <w:r w:rsidRPr="00940DA8">
              <w:rPr>
                <w:lang w:eastAsia="zh-CN"/>
              </w:rPr>
              <w:t xml:space="preserve">ne out of two symmetric combinations are enough for TPMI indication, and the mapping of antenna groups and TPMI is left to UE implementation. </w:t>
            </w:r>
          </w:p>
        </w:tc>
      </w:tr>
      <w:tr w:rsidR="00096A72" w14:paraId="28CF540F" w14:textId="77777777" w:rsidTr="00652464">
        <w:trPr>
          <w:trHeight w:val="224"/>
        </w:trPr>
        <w:tc>
          <w:tcPr>
            <w:tcW w:w="2070" w:type="dxa"/>
          </w:tcPr>
          <w:p w14:paraId="591405F5" w14:textId="23DAA64E" w:rsidR="00096A72" w:rsidRPr="000B3348" w:rsidRDefault="00096A72" w:rsidP="00096A72">
            <w:pPr>
              <w:spacing w:before="0" w:after="0" w:line="240" w:lineRule="auto"/>
              <w:contextualSpacing/>
              <w:rPr>
                <w:lang w:eastAsia="zh-CN"/>
              </w:rPr>
            </w:pPr>
            <w:r>
              <w:rPr>
                <w:lang w:eastAsia="zh-CN"/>
              </w:rPr>
              <w:lastRenderedPageBreak/>
              <w:t>Huawei, HiSilicon</w:t>
            </w:r>
          </w:p>
        </w:tc>
        <w:tc>
          <w:tcPr>
            <w:tcW w:w="8100" w:type="dxa"/>
          </w:tcPr>
          <w:p w14:paraId="162AB676" w14:textId="77777777" w:rsidR="00096A72" w:rsidRDefault="00096A72" w:rsidP="00096A72">
            <w:pPr>
              <w:spacing w:before="0" w:after="0" w:line="240" w:lineRule="auto"/>
              <w:contextualSpacing/>
            </w:pPr>
            <w:r>
              <w:t>Proposal 3.1, we support Alt 3 for Ng=2 and Alt 2 for Ng=4. This is aligned with following layout, based on the legacy 4TX precoders. This can also be discussed after codebook is determined.</w:t>
            </w:r>
          </w:p>
          <w:p w14:paraId="7FA68236" w14:textId="77777777" w:rsidR="00096A72" w:rsidRDefault="00096A72" w:rsidP="00096A72">
            <w:pPr>
              <w:spacing w:before="0" w:after="0" w:line="240" w:lineRule="auto"/>
              <w:contextualSpacing/>
            </w:pPr>
            <w:r>
              <w:rPr>
                <w:noProof/>
              </w:rPr>
              <w:drawing>
                <wp:inline distT="0" distB="0" distL="0" distR="0" wp14:anchorId="5FE1F0A8" wp14:editId="79DA3F55">
                  <wp:extent cx="3549650" cy="1421413"/>
                  <wp:effectExtent l="0" t="0" r="0" b="7620"/>
                  <wp:docPr id="1" name="图片 1" descr="C:\Users\y00325266\AppData\Roaming\eSpace_Desktop\UserData\y00835494\imagefiles\2D5D3F88-495C-4E40-B24A-C3EB8CEB7C9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y00325266\AppData\Roaming\eSpace_Desktop\UserData\y00835494\imagefiles\2D5D3F88-495C-4E40-B24A-C3EB8CEB7C92.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67841" cy="1428697"/>
                          </a:xfrm>
                          <a:prstGeom prst="rect">
                            <a:avLst/>
                          </a:prstGeom>
                          <a:noFill/>
                          <a:ln>
                            <a:noFill/>
                          </a:ln>
                        </pic:spPr>
                      </pic:pic>
                    </a:graphicData>
                  </a:graphic>
                </wp:inline>
              </w:drawing>
            </w:r>
          </w:p>
          <w:p w14:paraId="31DE5E69" w14:textId="77777777" w:rsidR="00096A72" w:rsidRDefault="00096A72" w:rsidP="00096A72">
            <w:pPr>
              <w:spacing w:before="0" w:after="0" w:line="240" w:lineRule="auto"/>
              <w:contextualSpacing/>
              <w:rPr>
                <w:lang w:eastAsia="zh-CN"/>
              </w:rPr>
            </w:pPr>
            <w:r>
              <w:rPr>
                <w:lang w:eastAsia="zh-CN"/>
              </w:rPr>
              <w:t>For 3.2, not support. The goal of pruning layer splitting is to reduce overhead. However, Proposal 3.2 still requires 10-bit overhead, which is same to support all layer splitting cases. We don’t see any benefit from the proposal and the working assumption.</w:t>
            </w:r>
          </w:p>
          <w:p w14:paraId="3AD8A14F" w14:textId="77777777" w:rsidR="00096A72" w:rsidRDefault="00096A72" w:rsidP="00096A72">
            <w:pPr>
              <w:spacing w:before="0" w:after="0" w:line="240" w:lineRule="auto"/>
              <w:contextualSpacing/>
            </w:pPr>
          </w:p>
          <w:p w14:paraId="23B13243" w14:textId="77777777" w:rsidR="00096A72" w:rsidRDefault="00096A72" w:rsidP="00096A72">
            <w:pPr>
              <w:spacing w:before="0" w:after="0" w:line="240" w:lineRule="auto"/>
              <w:contextualSpacing/>
            </w:pPr>
            <w:r>
              <w:t xml:space="preserve">For 3.3, we don’t see the reason to link CW-layer and antenna group. </w:t>
            </w:r>
            <w:r w:rsidRPr="00653E96">
              <w:t xml:space="preserve">It </w:t>
            </w:r>
            <w:r>
              <w:t>has been</w:t>
            </w:r>
            <w:r w:rsidRPr="00653E96">
              <w:t xml:space="preserve"> agreed to reuse DL CW-layer mapping for PUSCH with rank&gt;4. Take rank 5 as an example, the former 2 layers belong to the first CW, and the latter 3 layers belong to the second CW. If the layer splitting indicated by </w:t>
            </w:r>
            <w:r>
              <w:t>gNB</w:t>
            </w:r>
            <w:r w:rsidRPr="00653E96">
              <w:t xml:space="preserve"> is (2,3), 2 layers of the first CW are mapped to the first antenna group, and 3 layers of the second CW are mapped to the second antenna group. If the layer splitting indicated by TRP is (3,2), 2 layers of the first CW and 1 layer of the second CW are mapped to the first antenna group, and 2 layers of the second CW are mapped to the second antenna group. Such </w:t>
            </w:r>
            <w:r>
              <w:t xml:space="preserve">legacy </w:t>
            </w:r>
            <w:r w:rsidRPr="00653E96">
              <w:t>mapping seems reasonable.</w:t>
            </w:r>
          </w:p>
          <w:p w14:paraId="4AB5501D" w14:textId="5A024E98" w:rsidR="00096A72" w:rsidRPr="009B0A20" w:rsidRDefault="00096A72" w:rsidP="00096A72">
            <w:pPr>
              <w:spacing w:before="0" w:after="0" w:line="240" w:lineRule="auto"/>
              <w:contextualSpacing/>
            </w:pPr>
          </w:p>
        </w:tc>
      </w:tr>
      <w:tr w:rsidR="000B273E" w14:paraId="619F6FDA" w14:textId="77777777" w:rsidTr="00652464">
        <w:trPr>
          <w:trHeight w:val="224"/>
        </w:trPr>
        <w:tc>
          <w:tcPr>
            <w:tcW w:w="2070" w:type="dxa"/>
          </w:tcPr>
          <w:p w14:paraId="32CDEB93" w14:textId="68A70228" w:rsidR="000B273E" w:rsidRDefault="000B273E" w:rsidP="000B273E">
            <w:pPr>
              <w:spacing w:before="0" w:after="0" w:line="240" w:lineRule="auto"/>
              <w:contextualSpacing/>
              <w:rPr>
                <w:lang w:eastAsia="zh-CN"/>
              </w:rPr>
            </w:pPr>
            <w:r>
              <w:rPr>
                <w:lang w:eastAsia="zh-CN"/>
              </w:rPr>
              <w:t>Ericsson</w:t>
            </w:r>
          </w:p>
        </w:tc>
        <w:tc>
          <w:tcPr>
            <w:tcW w:w="8100" w:type="dxa"/>
          </w:tcPr>
          <w:p w14:paraId="36780BD3" w14:textId="77777777" w:rsidR="000B273E" w:rsidRDefault="000B273E" w:rsidP="000B273E">
            <w:pPr>
              <w:spacing w:before="0" w:after="0" w:line="240" w:lineRule="auto"/>
              <w:contextualSpacing/>
              <w:rPr>
                <w:lang w:eastAsia="zh-CN"/>
              </w:rPr>
            </w:pPr>
            <w:r>
              <w:rPr>
                <w:lang w:eastAsia="zh-CN"/>
              </w:rPr>
              <w:t xml:space="preserve">P3.1: Support.  </w:t>
            </w:r>
          </w:p>
          <w:p w14:paraId="366A7CF6" w14:textId="77777777" w:rsidR="000B273E" w:rsidRDefault="000B273E" w:rsidP="000B273E">
            <w:pPr>
              <w:spacing w:before="0" w:after="0" w:line="240" w:lineRule="auto"/>
              <w:contextualSpacing/>
              <w:rPr>
                <w:lang w:eastAsia="zh-CN"/>
              </w:rPr>
            </w:pPr>
          </w:p>
          <w:p w14:paraId="2E48C502" w14:textId="5C89B13F" w:rsidR="000B273E" w:rsidRDefault="000B273E" w:rsidP="000B273E">
            <w:pPr>
              <w:spacing w:before="0" w:after="0" w:line="240" w:lineRule="auto"/>
              <w:contextualSpacing/>
              <w:rPr>
                <w:lang w:eastAsia="zh-CN"/>
              </w:rPr>
            </w:pPr>
            <w:r>
              <w:rPr>
                <w:lang w:eastAsia="zh-CN"/>
              </w:rPr>
              <w:t xml:space="preserve">P3.2 Almost </w:t>
            </w:r>
            <w:proofErr w:type="gramStart"/>
            <w:r>
              <w:rPr>
                <w:lang w:eastAsia="zh-CN"/>
              </w:rPr>
              <w:t>agree:</w:t>
            </w:r>
            <w:proofErr w:type="gramEnd"/>
            <w:r>
              <w:rPr>
                <w:lang w:eastAsia="zh-CN"/>
              </w:rPr>
              <w:t xml:space="preserve"> removing (3,2) and (4,3) makes sense since there is less need for more precoders at ranks 5 &amp; 7.  However, we </w:t>
            </w:r>
            <w:r w:rsidR="004C38CE">
              <w:rPr>
                <w:lang w:eastAsia="zh-CN"/>
              </w:rPr>
              <w:t xml:space="preserve">somewhat </w:t>
            </w:r>
            <w:r>
              <w:rPr>
                <w:lang w:eastAsia="zh-CN"/>
              </w:rPr>
              <w:t>prefer to keep (2,1) for rank 3</w:t>
            </w:r>
            <w:r w:rsidR="004C38CE">
              <w:rPr>
                <w:lang w:eastAsia="zh-CN"/>
              </w:rPr>
              <w:t xml:space="preserve"> just to be conservative.  We have simulated both with P3.2, and with P3.2 including (2,1) for rank 3 (</w:t>
            </w:r>
            <w:r w:rsidR="00440902">
              <w:rPr>
                <w:lang w:eastAsia="zh-CN"/>
              </w:rPr>
              <w:t xml:space="preserve">page 9 </w:t>
            </w:r>
            <w:r w:rsidR="004C38CE">
              <w:rPr>
                <w:lang w:eastAsia="zh-CN"/>
              </w:rPr>
              <w:t xml:space="preserve">in </w:t>
            </w:r>
            <w:r w:rsidR="004C38CE" w:rsidRPr="004C38CE">
              <w:rPr>
                <w:lang w:eastAsia="zh-CN"/>
              </w:rPr>
              <w:t>R1-2305482</w:t>
            </w:r>
            <w:r w:rsidR="00440902">
              <w:rPr>
                <w:lang w:eastAsia="zh-CN"/>
              </w:rPr>
              <w:t>)</w:t>
            </w:r>
            <w:r w:rsidR="004C38CE">
              <w:rPr>
                <w:lang w:eastAsia="zh-CN"/>
              </w:rPr>
              <w:t>, and we did not see a difference in performance.  However, since these are low rank precoders, they are more likely to be beneficial.  Our design based on P3.2 requires 164 precoders, while adding (2,1) gets us up to 196, which is still well within 8 bits.</w:t>
            </w:r>
          </w:p>
          <w:p w14:paraId="38BA96D3" w14:textId="77777777" w:rsidR="000B273E" w:rsidRDefault="000B273E" w:rsidP="000B273E">
            <w:pPr>
              <w:spacing w:before="0" w:after="0" w:line="240" w:lineRule="auto"/>
              <w:contextualSpacing/>
              <w:rPr>
                <w:lang w:eastAsia="zh-CN"/>
              </w:rPr>
            </w:pPr>
          </w:p>
          <w:p w14:paraId="20D334DB" w14:textId="6938DFDC" w:rsidR="000B273E" w:rsidRPr="0000449B" w:rsidRDefault="000B273E" w:rsidP="000B273E">
            <w:pPr>
              <w:spacing w:before="0" w:after="0" w:line="240" w:lineRule="auto"/>
              <w:contextualSpacing/>
              <w:rPr>
                <w:rFonts w:eastAsiaTheme="minorEastAsia"/>
                <w:color w:val="000000"/>
                <w:lang w:eastAsia="zh-CN"/>
                <w14:ligatures w14:val="standardContextual"/>
              </w:rPr>
            </w:pPr>
            <w:r>
              <w:rPr>
                <w:lang w:eastAsia="zh-CN"/>
              </w:rPr>
              <w:t>P3.3: Prefer option 2, as it is simpler than Option 1, and we are not convinced of the gains of shuffling.</w:t>
            </w:r>
          </w:p>
        </w:tc>
      </w:tr>
      <w:tr w:rsidR="00096A72" w14:paraId="2012757C" w14:textId="77777777" w:rsidTr="00652464">
        <w:trPr>
          <w:trHeight w:val="224"/>
        </w:trPr>
        <w:tc>
          <w:tcPr>
            <w:tcW w:w="2070" w:type="dxa"/>
          </w:tcPr>
          <w:p w14:paraId="35C48F7B" w14:textId="55A4E0EE" w:rsidR="00096A72" w:rsidRDefault="0050472F" w:rsidP="00096A72">
            <w:pPr>
              <w:spacing w:before="0" w:after="0" w:line="240" w:lineRule="auto"/>
              <w:contextualSpacing/>
              <w:rPr>
                <w:lang w:eastAsia="zh-CN"/>
              </w:rPr>
            </w:pPr>
            <w:r>
              <w:rPr>
                <w:lang w:eastAsia="zh-CN"/>
              </w:rPr>
              <w:t>IDC</w:t>
            </w:r>
          </w:p>
        </w:tc>
        <w:tc>
          <w:tcPr>
            <w:tcW w:w="8100" w:type="dxa"/>
          </w:tcPr>
          <w:p w14:paraId="3155F503" w14:textId="5008DD9D" w:rsidR="0050472F" w:rsidRDefault="0050472F" w:rsidP="0050472F">
            <w:pPr>
              <w:spacing w:before="0" w:after="0" w:line="240" w:lineRule="auto"/>
              <w:contextualSpacing/>
            </w:pPr>
            <w:r>
              <w:t>Proposal 3.1: Support.</w:t>
            </w:r>
          </w:p>
          <w:p w14:paraId="49A532CE" w14:textId="642AAC17" w:rsidR="0050472F" w:rsidRDefault="0050472F" w:rsidP="0050472F">
            <w:pPr>
              <w:spacing w:before="0" w:after="0" w:line="240" w:lineRule="auto"/>
              <w:contextualSpacing/>
            </w:pPr>
            <w:r>
              <w:t>Proposal 3.2: Support the FL proposal, which makes the layer splitting cases simplified.</w:t>
            </w:r>
          </w:p>
          <w:p w14:paraId="50C13B72" w14:textId="72DAD421" w:rsidR="00096A72" w:rsidRPr="005369C0" w:rsidRDefault="0050472F" w:rsidP="0050472F">
            <w:pPr>
              <w:spacing w:before="0" w:after="0" w:line="240" w:lineRule="auto"/>
              <w:contextualSpacing/>
              <w:rPr>
                <w:rFonts w:eastAsiaTheme="minorEastAsia"/>
                <w:color w:val="000000"/>
                <w:lang w:eastAsia="zh-CN"/>
                <w14:ligatures w14:val="standardContextual"/>
              </w:rPr>
            </w:pPr>
            <w:r>
              <w:t>Proposal 3.3: Prefer Option 2, aligned with P3.2, which minimizes the spec impact.</w:t>
            </w:r>
          </w:p>
        </w:tc>
      </w:tr>
      <w:tr w:rsidR="00D01F05" w14:paraId="756E6059" w14:textId="77777777" w:rsidTr="00DD3564">
        <w:trPr>
          <w:trHeight w:val="224"/>
        </w:trPr>
        <w:tc>
          <w:tcPr>
            <w:tcW w:w="2070" w:type="dxa"/>
          </w:tcPr>
          <w:p w14:paraId="0E70ECDD" w14:textId="77777777" w:rsidR="00D01F05" w:rsidRDefault="00D01F05" w:rsidP="00DD3564">
            <w:pPr>
              <w:spacing w:before="0" w:after="0" w:line="240" w:lineRule="auto"/>
              <w:contextualSpacing/>
              <w:rPr>
                <w:lang w:eastAsia="zh-CN"/>
              </w:rPr>
            </w:pPr>
            <w:r>
              <w:rPr>
                <w:lang w:eastAsia="zh-CN"/>
              </w:rPr>
              <w:t>Apple</w:t>
            </w:r>
          </w:p>
        </w:tc>
        <w:tc>
          <w:tcPr>
            <w:tcW w:w="8100" w:type="dxa"/>
          </w:tcPr>
          <w:p w14:paraId="1D3BA524" w14:textId="77777777" w:rsidR="00D01F05" w:rsidRDefault="00D01F05" w:rsidP="00DD3564">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P3.1: support</w:t>
            </w:r>
          </w:p>
          <w:p w14:paraId="143B1B2A" w14:textId="77777777" w:rsidR="00D01F05" w:rsidRDefault="00D01F05" w:rsidP="00DD3564">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 xml:space="preserve">We should consider the consistency of antenna port numbering in different cases, especially since we are talking about the codebook subset restriction. </w:t>
            </w:r>
            <w:proofErr w:type="gramStart"/>
            <w:r>
              <w:rPr>
                <w:rFonts w:eastAsiaTheme="minorEastAsia"/>
                <w:color w:val="000000"/>
                <w:lang w:eastAsia="zh-CN"/>
                <w14:ligatures w14:val="standardContextual"/>
              </w:rPr>
              <w:t>E.g.</w:t>
            </w:r>
            <w:proofErr w:type="gramEnd"/>
            <w:r>
              <w:rPr>
                <w:rFonts w:eastAsiaTheme="minorEastAsia"/>
                <w:color w:val="000000"/>
                <w:lang w:eastAsia="zh-CN"/>
                <w14:ligatures w14:val="standardContextual"/>
              </w:rPr>
              <w:t xml:space="preserve"> for fully-coherent CB, if we follow DL AP numbering, 0/4, 1/5, 2/6, 3/7 correspond to a pair of x-pol antennas. If we would like to use either Ng=2 or Ng=4 </w:t>
            </w:r>
            <w:proofErr w:type="gramStart"/>
            <w:r>
              <w:rPr>
                <w:rFonts w:eastAsiaTheme="minorEastAsia"/>
                <w:color w:val="000000"/>
                <w:lang w:eastAsia="zh-CN"/>
                <w14:ligatures w14:val="standardContextual"/>
              </w:rPr>
              <w:t>partially-coherent</w:t>
            </w:r>
            <w:proofErr w:type="gramEnd"/>
            <w:r>
              <w:rPr>
                <w:rFonts w:eastAsiaTheme="minorEastAsia"/>
                <w:color w:val="000000"/>
                <w:lang w:eastAsia="zh-CN"/>
                <w14:ligatures w14:val="standardContextual"/>
              </w:rPr>
              <w:t xml:space="preserve"> CB for it, we should e.g. have 0/1 in the same antenna group.</w:t>
            </w:r>
          </w:p>
          <w:p w14:paraId="3A8DDFDE" w14:textId="77777777" w:rsidR="00D01F05" w:rsidRDefault="00D01F05" w:rsidP="00DD3564">
            <w:pPr>
              <w:spacing w:before="0" w:after="0" w:line="240" w:lineRule="auto"/>
              <w:contextualSpacing/>
              <w:rPr>
                <w:rFonts w:eastAsiaTheme="minorEastAsia"/>
                <w:color w:val="000000"/>
                <w:lang w:eastAsia="zh-CN"/>
                <w14:ligatures w14:val="standardContextual"/>
              </w:rPr>
            </w:pPr>
          </w:p>
          <w:p w14:paraId="6FD217AB" w14:textId="77777777" w:rsidR="00D01F05" w:rsidRDefault="00D01F05" w:rsidP="00DD3564">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P3.2: Not support. We should discuss the signaling overhead before confirming or updating the WA. Such reduction would only be meaningful if it reduces overhead.</w:t>
            </w:r>
          </w:p>
          <w:p w14:paraId="69E2FB05" w14:textId="77777777" w:rsidR="00D01F05" w:rsidRDefault="00D01F05" w:rsidP="00DD3564">
            <w:pPr>
              <w:spacing w:before="0" w:after="0" w:line="240" w:lineRule="auto"/>
              <w:contextualSpacing/>
              <w:rPr>
                <w:rFonts w:eastAsiaTheme="minorEastAsia"/>
                <w:color w:val="000000"/>
                <w:lang w:eastAsia="zh-CN"/>
                <w14:ligatures w14:val="standardContextual"/>
              </w:rPr>
            </w:pPr>
          </w:p>
          <w:p w14:paraId="43C4F16B" w14:textId="77777777" w:rsidR="00D01F05" w:rsidRPr="005369C0" w:rsidRDefault="00D01F05" w:rsidP="00DD3564">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 xml:space="preserve">P3.3: Not support. We do not support either of the </w:t>
            </w:r>
            <w:proofErr w:type="gramStart"/>
            <w:r>
              <w:rPr>
                <w:rFonts w:eastAsiaTheme="minorEastAsia"/>
                <w:color w:val="000000"/>
                <w:lang w:eastAsia="zh-CN"/>
                <w14:ligatures w14:val="standardContextual"/>
              </w:rPr>
              <w:t>options, and</w:t>
            </w:r>
            <w:proofErr w:type="gramEnd"/>
            <w:r>
              <w:rPr>
                <w:rFonts w:eastAsiaTheme="minorEastAsia"/>
                <w:color w:val="000000"/>
                <w:lang w:eastAsia="zh-CN"/>
                <w14:ligatures w14:val="standardContextual"/>
              </w:rPr>
              <w:t xml:space="preserve"> think the existing agreement to reuse DL CW to layer mapping is sufficient already.</w:t>
            </w:r>
          </w:p>
        </w:tc>
      </w:tr>
      <w:tr w:rsidR="00096A72" w14:paraId="6A9C0B33" w14:textId="77777777" w:rsidTr="00652464">
        <w:trPr>
          <w:trHeight w:val="224"/>
        </w:trPr>
        <w:tc>
          <w:tcPr>
            <w:tcW w:w="2070" w:type="dxa"/>
          </w:tcPr>
          <w:p w14:paraId="062B9EA3" w14:textId="02259777" w:rsidR="00096A72" w:rsidRPr="00375534" w:rsidRDefault="00096A72" w:rsidP="00096A72">
            <w:pPr>
              <w:spacing w:before="0" w:after="0" w:line="240" w:lineRule="auto"/>
              <w:contextualSpacing/>
              <w:rPr>
                <w:rFonts w:eastAsiaTheme="minorEastAsia"/>
                <w:color w:val="000000"/>
                <w:lang w:eastAsia="zh-CN"/>
                <w14:ligatures w14:val="standardContextual"/>
              </w:rPr>
            </w:pPr>
          </w:p>
        </w:tc>
        <w:tc>
          <w:tcPr>
            <w:tcW w:w="8100" w:type="dxa"/>
          </w:tcPr>
          <w:p w14:paraId="52719633" w14:textId="17B126AE" w:rsidR="00096A72" w:rsidRPr="00375534" w:rsidRDefault="00096A72" w:rsidP="00096A72">
            <w:pPr>
              <w:spacing w:before="0" w:after="0" w:line="240" w:lineRule="auto"/>
              <w:contextualSpacing/>
              <w:rPr>
                <w:rFonts w:eastAsiaTheme="minorEastAsia"/>
                <w:color w:val="000000"/>
                <w:lang w:eastAsia="zh-CN"/>
                <w14:ligatures w14:val="standardContextual"/>
              </w:rPr>
            </w:pPr>
          </w:p>
        </w:tc>
      </w:tr>
      <w:tr w:rsidR="00096A72" w14:paraId="69990F38" w14:textId="77777777" w:rsidTr="00652464">
        <w:trPr>
          <w:trHeight w:val="224"/>
        </w:trPr>
        <w:tc>
          <w:tcPr>
            <w:tcW w:w="2070" w:type="dxa"/>
          </w:tcPr>
          <w:p w14:paraId="6B971848" w14:textId="13998905" w:rsidR="00096A72" w:rsidRPr="00375534" w:rsidRDefault="00096A72" w:rsidP="00096A72">
            <w:pPr>
              <w:spacing w:before="0" w:after="0" w:line="240" w:lineRule="auto"/>
              <w:contextualSpacing/>
              <w:rPr>
                <w:rFonts w:eastAsiaTheme="minorEastAsia"/>
                <w:color w:val="000000"/>
                <w:lang w:eastAsia="zh-CN"/>
                <w14:ligatures w14:val="standardContextual"/>
              </w:rPr>
            </w:pPr>
          </w:p>
        </w:tc>
        <w:tc>
          <w:tcPr>
            <w:tcW w:w="8100" w:type="dxa"/>
          </w:tcPr>
          <w:p w14:paraId="1E8B85CF" w14:textId="773050D2" w:rsidR="00096A72" w:rsidRPr="00375534" w:rsidRDefault="00096A72" w:rsidP="00096A72">
            <w:pPr>
              <w:spacing w:before="0" w:after="0" w:line="240" w:lineRule="auto"/>
              <w:contextualSpacing/>
              <w:rPr>
                <w:rFonts w:eastAsiaTheme="minorEastAsia"/>
                <w:color w:val="000000"/>
                <w:lang w:eastAsia="zh-CN"/>
                <w14:ligatures w14:val="standardContextual"/>
              </w:rPr>
            </w:pPr>
          </w:p>
        </w:tc>
      </w:tr>
      <w:tr w:rsidR="00096A72" w14:paraId="23B0C0DB" w14:textId="77777777" w:rsidTr="00652464">
        <w:trPr>
          <w:trHeight w:val="224"/>
        </w:trPr>
        <w:tc>
          <w:tcPr>
            <w:tcW w:w="2070" w:type="dxa"/>
          </w:tcPr>
          <w:p w14:paraId="4E9AEA32" w14:textId="6689FB34" w:rsidR="00096A72" w:rsidRDefault="00096A72" w:rsidP="00096A72">
            <w:pPr>
              <w:spacing w:before="0" w:after="0" w:line="240" w:lineRule="auto"/>
              <w:contextualSpacing/>
              <w:rPr>
                <w:rFonts w:eastAsiaTheme="minorEastAsia"/>
                <w:color w:val="000000"/>
                <w:lang w:eastAsia="zh-CN"/>
                <w14:ligatures w14:val="standardContextual"/>
              </w:rPr>
            </w:pPr>
          </w:p>
        </w:tc>
        <w:tc>
          <w:tcPr>
            <w:tcW w:w="8100" w:type="dxa"/>
          </w:tcPr>
          <w:p w14:paraId="28175F53" w14:textId="042A519F" w:rsidR="00096A72" w:rsidRDefault="00096A72" w:rsidP="00096A72">
            <w:pPr>
              <w:spacing w:before="0" w:after="0" w:line="240" w:lineRule="auto"/>
              <w:contextualSpacing/>
            </w:pPr>
          </w:p>
        </w:tc>
      </w:tr>
      <w:tr w:rsidR="00096A72" w14:paraId="0C494464" w14:textId="77777777" w:rsidTr="00652464">
        <w:trPr>
          <w:trHeight w:val="224"/>
        </w:trPr>
        <w:tc>
          <w:tcPr>
            <w:tcW w:w="2070" w:type="dxa"/>
          </w:tcPr>
          <w:p w14:paraId="0724E387" w14:textId="2B8DD19A" w:rsidR="00096A72" w:rsidRDefault="00096A72" w:rsidP="00096A72">
            <w:pPr>
              <w:spacing w:before="0" w:after="0" w:line="240" w:lineRule="auto"/>
              <w:contextualSpacing/>
              <w:rPr>
                <w:rFonts w:eastAsiaTheme="minorEastAsia"/>
                <w:color w:val="000000"/>
                <w:lang w:eastAsia="zh-CN"/>
                <w14:ligatures w14:val="standardContextual"/>
              </w:rPr>
            </w:pPr>
          </w:p>
        </w:tc>
        <w:tc>
          <w:tcPr>
            <w:tcW w:w="8100" w:type="dxa"/>
          </w:tcPr>
          <w:p w14:paraId="2D395A48" w14:textId="5676EDCE" w:rsidR="00096A72" w:rsidRDefault="00096A72" w:rsidP="00096A72">
            <w:pPr>
              <w:spacing w:before="0" w:after="0" w:line="240" w:lineRule="auto"/>
              <w:contextualSpacing/>
            </w:pPr>
          </w:p>
        </w:tc>
      </w:tr>
    </w:tbl>
    <w:p w14:paraId="28F233F5" w14:textId="77777777" w:rsidR="00A9310D" w:rsidRPr="005E1C7A" w:rsidRDefault="00A9310D"/>
    <w:p w14:paraId="6EC00CC0" w14:textId="77777777" w:rsidR="00A9310D" w:rsidRDefault="00A9310D"/>
    <w:p w14:paraId="07B9217A" w14:textId="1CA2E957" w:rsidR="00B16411" w:rsidRDefault="00B16411">
      <w:pPr>
        <w:pStyle w:val="Heading1"/>
        <w:numPr>
          <w:ilvl w:val="0"/>
          <w:numId w:val="16"/>
        </w:numPr>
        <w:spacing w:before="0" w:after="0" w:line="240" w:lineRule="auto"/>
        <w:contextualSpacing/>
        <w:jc w:val="both"/>
        <w:rPr>
          <w:rFonts w:ascii="Times New Roman" w:hAnsi="Times New Roman"/>
          <w:smallCaps/>
          <w:lang w:val="en-US"/>
        </w:rPr>
      </w:pPr>
      <w:r>
        <w:rPr>
          <w:rFonts w:ascii="Times New Roman" w:hAnsi="Times New Roman"/>
          <w:smallCaps/>
          <w:lang w:val="en-US"/>
        </w:rPr>
        <w:t>Codebook Configuration Aspects</w:t>
      </w:r>
    </w:p>
    <w:p w14:paraId="30DE60A9" w14:textId="77777777" w:rsidR="00705B86" w:rsidRPr="00705B86" w:rsidRDefault="00705B86" w:rsidP="00705B86">
      <w:pPr>
        <w:rPr>
          <w:lang w:val="en-US"/>
        </w:rPr>
      </w:pPr>
    </w:p>
    <w:tbl>
      <w:tblPr>
        <w:tblStyle w:val="TableGrid"/>
        <w:tblW w:w="0" w:type="auto"/>
        <w:tblLook w:val="04A0" w:firstRow="1" w:lastRow="0" w:firstColumn="1" w:lastColumn="0" w:noHBand="0" w:noVBand="1"/>
      </w:tblPr>
      <w:tblGrid>
        <w:gridCol w:w="10160"/>
      </w:tblGrid>
      <w:tr w:rsidR="00B16411" w:rsidRPr="00B16411" w14:paraId="0F5DD7D4" w14:textId="77777777" w:rsidTr="00B16411">
        <w:tc>
          <w:tcPr>
            <w:tcW w:w="10160" w:type="dxa"/>
          </w:tcPr>
          <w:p w14:paraId="1DB13EC5" w14:textId="2E617D9D" w:rsidR="00D11727" w:rsidRPr="00EA059B" w:rsidRDefault="00D11727" w:rsidP="00705B86">
            <w:pPr>
              <w:spacing w:before="0" w:after="0" w:line="240" w:lineRule="auto"/>
              <w:contextualSpacing/>
              <w:rPr>
                <w:b/>
                <w:bCs/>
                <w:iCs/>
                <w:highlight w:val="green"/>
              </w:rPr>
            </w:pPr>
            <w:r w:rsidRPr="00EA059B">
              <w:rPr>
                <w:b/>
                <w:bCs/>
                <w:iCs/>
                <w:highlight w:val="green"/>
              </w:rPr>
              <w:t>Agreement</w:t>
            </w:r>
            <w:r>
              <w:rPr>
                <w:b/>
                <w:bCs/>
                <w:iCs/>
                <w:highlight w:val="green"/>
              </w:rPr>
              <w:t xml:space="preserve"> (#110)</w:t>
            </w:r>
          </w:p>
          <w:p w14:paraId="33C1C304" w14:textId="77777777" w:rsidR="00D11727" w:rsidRPr="00EA059B" w:rsidRDefault="00D11727" w:rsidP="00705B86">
            <w:pPr>
              <w:spacing w:before="0" w:after="0" w:line="240" w:lineRule="auto"/>
              <w:contextualSpacing/>
            </w:pPr>
            <w:r w:rsidRPr="00EA059B">
              <w:t xml:space="preserve">For 8TX PUSCH, at least support </w:t>
            </w:r>
          </w:p>
          <w:p w14:paraId="2B6333D1" w14:textId="77777777" w:rsidR="00D11727" w:rsidRPr="00EA059B" w:rsidRDefault="00D11727">
            <w:pPr>
              <w:pStyle w:val="ListParagraph"/>
              <w:numPr>
                <w:ilvl w:val="0"/>
                <w:numId w:val="21"/>
              </w:numPr>
              <w:spacing w:before="0" w:line="240" w:lineRule="auto"/>
              <w:contextualSpacing/>
              <w:rPr>
                <w:rFonts w:ascii="Times New Roman" w:hAnsi="Times New Roman"/>
                <w:i/>
                <w:iCs/>
                <w:szCs w:val="20"/>
              </w:rPr>
            </w:pPr>
            <w:r w:rsidRPr="00EA059B">
              <w:rPr>
                <w:rFonts w:ascii="Times New Roman" w:hAnsi="Times New Roman"/>
                <w:szCs w:val="20"/>
              </w:rPr>
              <w:t>Ng=1, 2, 4</w:t>
            </w:r>
          </w:p>
          <w:p w14:paraId="17C797B8" w14:textId="77777777" w:rsidR="00D11727" w:rsidRPr="00EA059B" w:rsidRDefault="00D11727" w:rsidP="00705B86">
            <w:pPr>
              <w:spacing w:before="0" w:after="0" w:line="240" w:lineRule="auto"/>
              <w:contextualSpacing/>
            </w:pPr>
            <w:r w:rsidRPr="00EA059B">
              <w:t>Note: The above does not restrict the Ng for the non-coherent case</w:t>
            </w:r>
          </w:p>
          <w:p w14:paraId="3E4CA70C" w14:textId="77777777" w:rsidR="00D11727" w:rsidRDefault="00D11727" w:rsidP="00705B86">
            <w:pPr>
              <w:spacing w:before="0" w:after="0" w:line="240" w:lineRule="auto"/>
              <w:contextualSpacing/>
              <w:rPr>
                <w:rFonts w:ascii="Times" w:eastAsia="Batang" w:hAnsi="Times" w:cs="Times"/>
                <w:b/>
                <w:bCs/>
                <w:iCs/>
                <w:color w:val="000000"/>
                <w:highlight w:val="green"/>
                <w:shd w:val="clear" w:color="auto" w:fill="FFFF00"/>
              </w:rPr>
            </w:pPr>
          </w:p>
          <w:p w14:paraId="274BA61C" w14:textId="3E7077F9" w:rsidR="00B16411" w:rsidRPr="00B16411" w:rsidRDefault="00B16411" w:rsidP="00705B86">
            <w:pPr>
              <w:spacing w:before="0" w:after="0" w:line="240" w:lineRule="auto"/>
              <w:contextualSpacing/>
              <w:rPr>
                <w:rFonts w:ascii="Times" w:eastAsia="Batang" w:hAnsi="Times" w:cs="Times"/>
                <w:b/>
                <w:bCs/>
                <w:iCs/>
                <w:highlight w:val="green"/>
              </w:rPr>
            </w:pPr>
            <w:r w:rsidRPr="00B16411">
              <w:rPr>
                <w:rFonts w:ascii="Times" w:eastAsia="Batang" w:hAnsi="Times" w:cs="Times"/>
                <w:b/>
                <w:bCs/>
                <w:iCs/>
                <w:color w:val="000000"/>
                <w:highlight w:val="green"/>
                <w:shd w:val="clear" w:color="auto" w:fill="FFFF00"/>
              </w:rPr>
              <w:t>Agreement</w:t>
            </w:r>
            <w:r w:rsidR="00D11727">
              <w:rPr>
                <w:rFonts w:ascii="Times" w:eastAsia="Batang" w:hAnsi="Times" w:cs="Times"/>
                <w:b/>
                <w:bCs/>
                <w:iCs/>
                <w:color w:val="000000"/>
                <w:highlight w:val="green"/>
                <w:shd w:val="clear" w:color="auto" w:fill="FFFF00"/>
              </w:rPr>
              <w:t xml:space="preserve"> (112b-e)</w:t>
            </w:r>
          </w:p>
          <w:p w14:paraId="1C30367F" w14:textId="77777777" w:rsidR="00B16411" w:rsidRPr="00B16411" w:rsidRDefault="00B16411" w:rsidP="00705B86">
            <w:pPr>
              <w:spacing w:before="0" w:after="0" w:line="240" w:lineRule="auto"/>
              <w:contextualSpacing/>
              <w:rPr>
                <w:rFonts w:ascii="Times" w:hAnsi="Times" w:cs="Times"/>
                <w:iCs/>
                <w:lang w:eastAsia="ko-KR"/>
              </w:rPr>
            </w:pPr>
            <w:bookmarkStart w:id="1" w:name="_Hlk134171648"/>
            <w:r w:rsidRPr="00B16411">
              <w:rPr>
                <w:rFonts w:ascii="Times" w:eastAsia="Batang" w:hAnsi="Times" w:cs="Times"/>
                <w:iCs/>
              </w:rPr>
              <w:t xml:space="preserve">For codebook -based 8TX PUSCH transmission, </w:t>
            </w:r>
            <w:bookmarkEnd w:id="1"/>
            <w:r w:rsidRPr="00B16411">
              <w:rPr>
                <w:rFonts w:ascii="Times" w:eastAsia="Batang" w:hAnsi="Times" w:cs="Times"/>
                <w:iCs/>
              </w:rPr>
              <w:t>down-select from,</w:t>
            </w:r>
          </w:p>
          <w:p w14:paraId="00A77411" w14:textId="77777777" w:rsidR="00B16411" w:rsidRPr="00B16411" w:rsidRDefault="00B16411">
            <w:pPr>
              <w:numPr>
                <w:ilvl w:val="0"/>
                <w:numId w:val="19"/>
              </w:numPr>
              <w:overflowPunct/>
              <w:autoSpaceDE/>
              <w:autoSpaceDN/>
              <w:adjustRightInd/>
              <w:spacing w:before="0" w:after="0" w:line="240" w:lineRule="auto"/>
              <w:ind w:left="340"/>
              <w:contextualSpacing/>
              <w:textAlignment w:val="auto"/>
              <w:rPr>
                <w:rFonts w:ascii="Times" w:eastAsia="Malgun Gothic" w:hAnsi="Times" w:cs="Times"/>
                <w:iCs/>
                <w:lang w:eastAsia="ko-KR"/>
              </w:rPr>
            </w:pPr>
            <w:r w:rsidRPr="00B16411">
              <w:rPr>
                <w:rFonts w:ascii="Times" w:eastAsia="Malgun Gothic" w:hAnsi="Times" w:cs="Times"/>
                <w:iCs/>
                <w:lang w:eastAsia="ko-KR"/>
              </w:rPr>
              <w:t>Alt1</w:t>
            </w:r>
          </w:p>
          <w:p w14:paraId="331C600E" w14:textId="77777777" w:rsidR="00B16411" w:rsidRPr="00B16411" w:rsidRDefault="00B16411">
            <w:pPr>
              <w:numPr>
                <w:ilvl w:val="1"/>
                <w:numId w:val="19"/>
              </w:numPr>
              <w:overflowPunct/>
              <w:autoSpaceDE/>
              <w:autoSpaceDN/>
              <w:adjustRightInd/>
              <w:spacing w:before="0" w:after="0" w:line="240" w:lineRule="auto"/>
              <w:ind w:left="700"/>
              <w:contextualSpacing/>
              <w:textAlignment w:val="auto"/>
              <w:rPr>
                <w:rFonts w:ascii="Times" w:eastAsia="Malgun Gothic" w:hAnsi="Times" w:cs="Times"/>
                <w:iCs/>
                <w:lang w:eastAsia="ko-KR"/>
              </w:rPr>
            </w:pPr>
            <w:r w:rsidRPr="00B16411">
              <w:rPr>
                <w:rFonts w:ascii="Times" w:eastAsia="Malgun Gothic" w:hAnsi="Times" w:cs="Times"/>
                <w:iCs/>
                <w:lang w:eastAsia="ko-KR"/>
              </w:rPr>
              <w:t>A fully-coherent UE (Ng =1) can be configured with precoders considered for at least one or more Ng cases, i.e., Ng =1, 2, 4, 8</w:t>
            </w:r>
          </w:p>
          <w:p w14:paraId="629DD58C" w14:textId="77777777" w:rsidR="00B16411" w:rsidRPr="00B16411" w:rsidRDefault="00B16411">
            <w:pPr>
              <w:numPr>
                <w:ilvl w:val="2"/>
                <w:numId w:val="19"/>
              </w:numPr>
              <w:overflowPunct/>
              <w:autoSpaceDE/>
              <w:autoSpaceDN/>
              <w:adjustRightInd/>
              <w:spacing w:before="0" w:after="0" w:line="240" w:lineRule="auto"/>
              <w:ind w:left="1060"/>
              <w:contextualSpacing/>
              <w:textAlignment w:val="auto"/>
              <w:rPr>
                <w:rFonts w:ascii="Times" w:eastAsia="Malgun Gothic" w:hAnsi="Times" w:cs="Times"/>
                <w:iCs/>
                <w:lang w:eastAsia="ko-KR"/>
              </w:rPr>
            </w:pPr>
            <w:r w:rsidRPr="00B16411">
              <w:rPr>
                <w:rFonts w:ascii="Times" w:eastAsia="Malgun Gothic" w:hAnsi="Times" w:cs="Times"/>
                <w:iCs/>
                <w:lang w:eastAsia="ko-KR"/>
              </w:rPr>
              <w:t>FFS which combinations of Ng value(s), to be considered</w:t>
            </w:r>
          </w:p>
          <w:p w14:paraId="5C1646BE" w14:textId="77777777" w:rsidR="00B16411" w:rsidRPr="00B16411" w:rsidRDefault="00B16411">
            <w:pPr>
              <w:numPr>
                <w:ilvl w:val="1"/>
                <w:numId w:val="19"/>
              </w:numPr>
              <w:overflowPunct/>
              <w:autoSpaceDE/>
              <w:autoSpaceDN/>
              <w:adjustRightInd/>
              <w:spacing w:before="0" w:after="0" w:line="240" w:lineRule="auto"/>
              <w:ind w:left="700"/>
              <w:contextualSpacing/>
              <w:textAlignment w:val="auto"/>
              <w:rPr>
                <w:rFonts w:ascii="Times" w:eastAsia="Malgun Gothic" w:hAnsi="Times" w:cs="Times"/>
                <w:iCs/>
                <w:lang w:eastAsia="ko-KR"/>
              </w:rPr>
            </w:pPr>
            <w:r w:rsidRPr="00B16411">
              <w:rPr>
                <w:rFonts w:ascii="Times" w:eastAsia="Malgun Gothic" w:hAnsi="Times" w:cs="Times"/>
                <w:iCs/>
                <w:lang w:eastAsia="ko-KR"/>
              </w:rPr>
              <w:t xml:space="preserve">A partially-coherent </w:t>
            </w:r>
            <w:proofErr w:type="gramStart"/>
            <w:r w:rsidRPr="00B16411">
              <w:rPr>
                <w:rFonts w:ascii="Times" w:eastAsia="Malgun Gothic" w:hAnsi="Times" w:cs="Times"/>
                <w:iCs/>
                <w:lang w:eastAsia="ko-KR"/>
              </w:rPr>
              <w:t>UE ,</w:t>
            </w:r>
            <w:proofErr w:type="gramEnd"/>
            <w:r w:rsidRPr="00B16411">
              <w:rPr>
                <w:rFonts w:ascii="Times" w:eastAsia="Malgun Gothic" w:hAnsi="Times" w:cs="Times"/>
                <w:iCs/>
                <w:lang w:eastAsia="ko-KR"/>
              </w:rPr>
              <w:t xml:space="preserve"> with Ng =2 can be configured with precoders considered for at least one or more Ng cases, i.e., Ng =2, 4, 8</w:t>
            </w:r>
          </w:p>
          <w:p w14:paraId="5DA4D850" w14:textId="77777777" w:rsidR="00B16411" w:rsidRPr="00B16411" w:rsidRDefault="00B16411">
            <w:pPr>
              <w:numPr>
                <w:ilvl w:val="2"/>
                <w:numId w:val="19"/>
              </w:numPr>
              <w:overflowPunct/>
              <w:autoSpaceDE/>
              <w:autoSpaceDN/>
              <w:adjustRightInd/>
              <w:spacing w:before="0" w:after="0" w:line="240" w:lineRule="auto"/>
              <w:ind w:left="1060"/>
              <w:contextualSpacing/>
              <w:textAlignment w:val="auto"/>
              <w:rPr>
                <w:rFonts w:ascii="Times" w:eastAsia="Malgun Gothic" w:hAnsi="Times" w:cs="Times"/>
                <w:iCs/>
                <w:lang w:eastAsia="ko-KR"/>
              </w:rPr>
            </w:pPr>
            <w:r w:rsidRPr="00B16411">
              <w:rPr>
                <w:rFonts w:ascii="Times" w:eastAsia="Malgun Gothic" w:hAnsi="Times" w:cs="Times"/>
                <w:iCs/>
                <w:lang w:eastAsia="ko-KR"/>
              </w:rPr>
              <w:t>FFS which combinations of Ng value(s), to be considered</w:t>
            </w:r>
          </w:p>
          <w:p w14:paraId="180B677B" w14:textId="77777777" w:rsidR="00B16411" w:rsidRPr="00B16411" w:rsidRDefault="00B16411">
            <w:pPr>
              <w:numPr>
                <w:ilvl w:val="1"/>
                <w:numId w:val="19"/>
              </w:numPr>
              <w:overflowPunct/>
              <w:autoSpaceDE/>
              <w:autoSpaceDN/>
              <w:adjustRightInd/>
              <w:spacing w:before="0" w:after="0" w:line="240" w:lineRule="auto"/>
              <w:ind w:left="700"/>
              <w:contextualSpacing/>
              <w:textAlignment w:val="auto"/>
              <w:rPr>
                <w:rFonts w:ascii="Times" w:eastAsia="Malgun Gothic" w:hAnsi="Times" w:cs="Times"/>
                <w:iCs/>
                <w:lang w:eastAsia="ko-KR"/>
              </w:rPr>
            </w:pPr>
            <w:r w:rsidRPr="00B16411">
              <w:rPr>
                <w:rFonts w:ascii="Times" w:eastAsia="Malgun Gothic" w:hAnsi="Times" w:cs="Times"/>
                <w:iCs/>
                <w:lang w:eastAsia="ko-KR"/>
              </w:rPr>
              <w:t xml:space="preserve">A partially-coherent </w:t>
            </w:r>
            <w:proofErr w:type="gramStart"/>
            <w:r w:rsidRPr="00B16411">
              <w:rPr>
                <w:rFonts w:ascii="Times" w:eastAsia="Malgun Gothic" w:hAnsi="Times" w:cs="Times"/>
                <w:iCs/>
                <w:lang w:eastAsia="ko-KR"/>
              </w:rPr>
              <w:t>UE ,</w:t>
            </w:r>
            <w:proofErr w:type="gramEnd"/>
            <w:r w:rsidRPr="00B16411">
              <w:rPr>
                <w:rFonts w:ascii="Times" w:eastAsia="Malgun Gothic" w:hAnsi="Times" w:cs="Times"/>
                <w:iCs/>
                <w:lang w:eastAsia="ko-KR"/>
              </w:rPr>
              <w:t xml:space="preserve"> with Ng =4, can be configured with precoders considered for at least one or more  Ng cases, i.e., Ng= 4, 8</w:t>
            </w:r>
          </w:p>
          <w:p w14:paraId="088D9B2D" w14:textId="77777777" w:rsidR="00B16411" w:rsidRPr="00B16411" w:rsidRDefault="00B16411">
            <w:pPr>
              <w:numPr>
                <w:ilvl w:val="2"/>
                <w:numId w:val="19"/>
              </w:numPr>
              <w:overflowPunct/>
              <w:autoSpaceDE/>
              <w:autoSpaceDN/>
              <w:adjustRightInd/>
              <w:spacing w:before="0" w:after="0" w:line="240" w:lineRule="auto"/>
              <w:ind w:left="1060"/>
              <w:contextualSpacing/>
              <w:textAlignment w:val="auto"/>
              <w:rPr>
                <w:rFonts w:ascii="Times" w:eastAsia="Malgun Gothic" w:hAnsi="Times" w:cs="Times"/>
                <w:iCs/>
                <w:lang w:eastAsia="ko-KR"/>
              </w:rPr>
            </w:pPr>
            <w:r w:rsidRPr="00B16411">
              <w:rPr>
                <w:rFonts w:ascii="Times" w:eastAsia="Malgun Gothic" w:hAnsi="Times" w:cs="Times"/>
                <w:iCs/>
                <w:lang w:eastAsia="ko-KR"/>
              </w:rPr>
              <w:t>FFS which combinations of Ng value(s), if any, to be considered</w:t>
            </w:r>
          </w:p>
          <w:p w14:paraId="3B86B762" w14:textId="77777777" w:rsidR="00B16411" w:rsidRPr="00B16411" w:rsidRDefault="00B16411">
            <w:pPr>
              <w:numPr>
                <w:ilvl w:val="1"/>
                <w:numId w:val="19"/>
              </w:numPr>
              <w:overflowPunct/>
              <w:autoSpaceDE/>
              <w:autoSpaceDN/>
              <w:adjustRightInd/>
              <w:spacing w:before="0" w:after="0" w:line="240" w:lineRule="auto"/>
              <w:ind w:left="700"/>
              <w:contextualSpacing/>
              <w:textAlignment w:val="auto"/>
              <w:rPr>
                <w:rFonts w:ascii="Times" w:eastAsia="Malgun Gothic" w:hAnsi="Times" w:cs="Times"/>
                <w:iCs/>
                <w:lang w:eastAsia="ko-KR"/>
              </w:rPr>
            </w:pPr>
            <w:r w:rsidRPr="00B16411">
              <w:rPr>
                <w:rFonts w:ascii="Times" w:eastAsia="Malgun Gothic" w:hAnsi="Times" w:cs="Times"/>
                <w:iCs/>
                <w:lang w:eastAsia="ko-KR"/>
              </w:rPr>
              <w:t xml:space="preserve">A non-coherent </w:t>
            </w:r>
            <w:proofErr w:type="gramStart"/>
            <w:r w:rsidRPr="00B16411">
              <w:rPr>
                <w:rFonts w:ascii="Times" w:eastAsia="Malgun Gothic" w:hAnsi="Times" w:cs="Times"/>
                <w:iCs/>
                <w:lang w:eastAsia="ko-KR"/>
              </w:rPr>
              <w:t>UE ,</w:t>
            </w:r>
            <w:proofErr w:type="gramEnd"/>
            <w:r w:rsidRPr="00B16411">
              <w:rPr>
                <w:rFonts w:ascii="Times" w:eastAsia="Malgun Gothic" w:hAnsi="Times" w:cs="Times"/>
                <w:iCs/>
                <w:lang w:eastAsia="ko-KR"/>
              </w:rPr>
              <w:t xml:space="preserve"> Ng =8, can only be configured with precoders considered for Ng = 8</w:t>
            </w:r>
          </w:p>
          <w:p w14:paraId="3A36009F" w14:textId="77777777" w:rsidR="00B16411" w:rsidRPr="00B16411" w:rsidRDefault="00B16411">
            <w:pPr>
              <w:numPr>
                <w:ilvl w:val="0"/>
                <w:numId w:val="19"/>
              </w:numPr>
              <w:overflowPunct/>
              <w:autoSpaceDE/>
              <w:autoSpaceDN/>
              <w:adjustRightInd/>
              <w:spacing w:before="0" w:after="0" w:line="240" w:lineRule="auto"/>
              <w:ind w:left="340"/>
              <w:contextualSpacing/>
              <w:textAlignment w:val="auto"/>
              <w:rPr>
                <w:rFonts w:ascii="Times" w:eastAsia="Malgun Gothic" w:hAnsi="Times" w:cs="Times"/>
                <w:iCs/>
                <w:lang w:eastAsia="ko-KR"/>
              </w:rPr>
            </w:pPr>
            <w:r w:rsidRPr="00B16411">
              <w:rPr>
                <w:rFonts w:ascii="Times" w:eastAsia="Malgun Gothic" w:hAnsi="Times" w:cs="Times"/>
                <w:iCs/>
                <w:lang w:eastAsia="ko-KR"/>
              </w:rPr>
              <w:t xml:space="preserve">Alt2 </w:t>
            </w:r>
          </w:p>
          <w:p w14:paraId="44C29B51" w14:textId="77777777" w:rsidR="00B16411" w:rsidRPr="00B16411" w:rsidRDefault="00B16411">
            <w:pPr>
              <w:numPr>
                <w:ilvl w:val="1"/>
                <w:numId w:val="19"/>
              </w:numPr>
              <w:overflowPunct/>
              <w:autoSpaceDE/>
              <w:autoSpaceDN/>
              <w:adjustRightInd/>
              <w:spacing w:before="0" w:after="0" w:line="240" w:lineRule="auto"/>
              <w:ind w:left="700"/>
              <w:contextualSpacing/>
              <w:textAlignment w:val="auto"/>
              <w:rPr>
                <w:rFonts w:ascii="Times" w:eastAsia="Malgun Gothic" w:hAnsi="Times" w:cs="Times"/>
                <w:iCs/>
                <w:lang w:eastAsia="ko-KR"/>
              </w:rPr>
            </w:pPr>
            <w:r w:rsidRPr="00B16411">
              <w:rPr>
                <w:rFonts w:ascii="Times" w:eastAsia="Malgun Gothic" w:hAnsi="Times" w:cs="Times"/>
                <w:iCs/>
                <w:lang w:eastAsia="ko-KR"/>
              </w:rPr>
              <w:t>A fully-coherent UE (Ng =1) can only be configured with precoders considered for one of Ng cases, i.e., Ng =1, 2, 4, 8</w:t>
            </w:r>
          </w:p>
          <w:p w14:paraId="78CD5E2B" w14:textId="77777777" w:rsidR="00B16411" w:rsidRPr="00B16411" w:rsidRDefault="00B16411">
            <w:pPr>
              <w:numPr>
                <w:ilvl w:val="2"/>
                <w:numId w:val="19"/>
              </w:numPr>
              <w:overflowPunct/>
              <w:autoSpaceDE/>
              <w:autoSpaceDN/>
              <w:adjustRightInd/>
              <w:spacing w:before="0" w:after="0" w:line="240" w:lineRule="auto"/>
              <w:ind w:left="1060"/>
              <w:contextualSpacing/>
              <w:textAlignment w:val="auto"/>
              <w:rPr>
                <w:rFonts w:ascii="Times" w:eastAsia="Malgun Gothic" w:hAnsi="Times" w:cs="Times"/>
                <w:iCs/>
                <w:lang w:eastAsia="ko-KR"/>
              </w:rPr>
            </w:pPr>
            <w:r w:rsidRPr="00B16411">
              <w:rPr>
                <w:rFonts w:ascii="Times" w:eastAsia="Malgun Gothic" w:hAnsi="Times" w:cs="Times"/>
                <w:iCs/>
                <w:lang w:eastAsia="ko-KR"/>
              </w:rPr>
              <w:t>FFS which Ng value(s), to be considered</w:t>
            </w:r>
          </w:p>
          <w:p w14:paraId="79A29F77" w14:textId="77777777" w:rsidR="00B16411" w:rsidRPr="00B16411" w:rsidRDefault="00B16411">
            <w:pPr>
              <w:numPr>
                <w:ilvl w:val="1"/>
                <w:numId w:val="19"/>
              </w:numPr>
              <w:overflowPunct/>
              <w:autoSpaceDE/>
              <w:autoSpaceDN/>
              <w:adjustRightInd/>
              <w:spacing w:before="0" w:after="0" w:line="240" w:lineRule="auto"/>
              <w:ind w:left="700"/>
              <w:contextualSpacing/>
              <w:textAlignment w:val="auto"/>
              <w:rPr>
                <w:rFonts w:ascii="Times" w:eastAsia="Malgun Gothic" w:hAnsi="Times" w:cs="Times"/>
                <w:iCs/>
                <w:lang w:eastAsia="ko-KR"/>
              </w:rPr>
            </w:pPr>
            <w:r w:rsidRPr="00B16411">
              <w:rPr>
                <w:rFonts w:ascii="Times" w:eastAsia="Malgun Gothic" w:hAnsi="Times" w:cs="Times"/>
                <w:iCs/>
                <w:lang w:eastAsia="ko-KR"/>
              </w:rPr>
              <w:t xml:space="preserve">A partially-coherent </w:t>
            </w:r>
            <w:proofErr w:type="gramStart"/>
            <w:r w:rsidRPr="00B16411">
              <w:rPr>
                <w:rFonts w:ascii="Times" w:eastAsia="Malgun Gothic" w:hAnsi="Times" w:cs="Times"/>
                <w:iCs/>
                <w:lang w:eastAsia="ko-KR"/>
              </w:rPr>
              <w:t>UE ,</w:t>
            </w:r>
            <w:proofErr w:type="gramEnd"/>
            <w:r w:rsidRPr="00B16411">
              <w:rPr>
                <w:rFonts w:ascii="Times" w:eastAsia="Malgun Gothic" w:hAnsi="Times" w:cs="Times"/>
                <w:iCs/>
                <w:lang w:eastAsia="ko-KR"/>
              </w:rPr>
              <w:t xml:space="preserve"> with Ng =2, can only be configured with precoders considered for one of Ng cases, i.e., Ng =2, 4, 8</w:t>
            </w:r>
          </w:p>
          <w:p w14:paraId="6ECC7E35" w14:textId="77777777" w:rsidR="00B16411" w:rsidRPr="00B16411" w:rsidRDefault="00B16411">
            <w:pPr>
              <w:numPr>
                <w:ilvl w:val="2"/>
                <w:numId w:val="19"/>
              </w:numPr>
              <w:overflowPunct/>
              <w:autoSpaceDE/>
              <w:autoSpaceDN/>
              <w:adjustRightInd/>
              <w:spacing w:before="0" w:after="0" w:line="240" w:lineRule="auto"/>
              <w:ind w:left="1060"/>
              <w:contextualSpacing/>
              <w:textAlignment w:val="auto"/>
              <w:rPr>
                <w:rFonts w:ascii="Times" w:eastAsia="Malgun Gothic" w:hAnsi="Times" w:cs="Times"/>
                <w:iCs/>
                <w:lang w:eastAsia="ko-KR"/>
              </w:rPr>
            </w:pPr>
            <w:r w:rsidRPr="00B16411">
              <w:rPr>
                <w:rFonts w:ascii="Times" w:eastAsia="Malgun Gothic" w:hAnsi="Times" w:cs="Times"/>
                <w:iCs/>
                <w:lang w:eastAsia="ko-KR"/>
              </w:rPr>
              <w:t>FFS which Ng value(s), to be considered</w:t>
            </w:r>
          </w:p>
          <w:p w14:paraId="36129956" w14:textId="77777777" w:rsidR="00B16411" w:rsidRPr="00B16411" w:rsidRDefault="00B16411">
            <w:pPr>
              <w:numPr>
                <w:ilvl w:val="1"/>
                <w:numId w:val="19"/>
              </w:numPr>
              <w:overflowPunct/>
              <w:autoSpaceDE/>
              <w:autoSpaceDN/>
              <w:adjustRightInd/>
              <w:spacing w:before="0" w:after="0" w:line="240" w:lineRule="auto"/>
              <w:ind w:left="700"/>
              <w:contextualSpacing/>
              <w:textAlignment w:val="auto"/>
              <w:rPr>
                <w:rFonts w:ascii="Times" w:eastAsia="Malgun Gothic" w:hAnsi="Times" w:cs="Times"/>
                <w:iCs/>
                <w:lang w:eastAsia="ko-KR"/>
              </w:rPr>
            </w:pPr>
            <w:r w:rsidRPr="00B16411">
              <w:rPr>
                <w:rFonts w:ascii="Times" w:eastAsia="Malgun Gothic" w:hAnsi="Times" w:cs="Times"/>
                <w:iCs/>
                <w:lang w:eastAsia="ko-KR"/>
              </w:rPr>
              <w:t xml:space="preserve">A partially-coherent </w:t>
            </w:r>
            <w:proofErr w:type="gramStart"/>
            <w:r w:rsidRPr="00B16411">
              <w:rPr>
                <w:rFonts w:ascii="Times" w:eastAsia="Malgun Gothic" w:hAnsi="Times" w:cs="Times"/>
                <w:iCs/>
                <w:lang w:eastAsia="ko-KR"/>
              </w:rPr>
              <w:t>UE ,</w:t>
            </w:r>
            <w:proofErr w:type="gramEnd"/>
            <w:r w:rsidRPr="00B16411">
              <w:rPr>
                <w:rFonts w:ascii="Times" w:eastAsia="Malgun Gothic" w:hAnsi="Times" w:cs="Times"/>
                <w:iCs/>
                <w:lang w:eastAsia="ko-KR"/>
              </w:rPr>
              <w:t xml:space="preserve"> with Ng =4, can only be configured with precoders considered for one of Ng cases, i.e., Ng =4, 8</w:t>
            </w:r>
          </w:p>
          <w:p w14:paraId="0291493E" w14:textId="77777777" w:rsidR="00B16411" w:rsidRPr="00B16411" w:rsidRDefault="00B16411">
            <w:pPr>
              <w:numPr>
                <w:ilvl w:val="2"/>
                <w:numId w:val="19"/>
              </w:numPr>
              <w:overflowPunct/>
              <w:autoSpaceDE/>
              <w:autoSpaceDN/>
              <w:adjustRightInd/>
              <w:spacing w:before="0" w:after="0" w:line="240" w:lineRule="auto"/>
              <w:ind w:left="1060"/>
              <w:contextualSpacing/>
              <w:textAlignment w:val="auto"/>
              <w:rPr>
                <w:rFonts w:ascii="Times" w:eastAsia="Malgun Gothic" w:hAnsi="Times" w:cs="Times"/>
                <w:iCs/>
                <w:lang w:eastAsia="ko-KR"/>
              </w:rPr>
            </w:pPr>
            <w:r w:rsidRPr="00B16411">
              <w:rPr>
                <w:rFonts w:ascii="Times" w:eastAsia="Malgun Gothic" w:hAnsi="Times" w:cs="Times"/>
                <w:iCs/>
                <w:lang w:eastAsia="ko-KR"/>
              </w:rPr>
              <w:t>FFS which Ng value(s), to be considered</w:t>
            </w:r>
          </w:p>
          <w:p w14:paraId="1AB39090" w14:textId="77777777" w:rsidR="00B16411" w:rsidRPr="00B16411" w:rsidRDefault="00B16411">
            <w:pPr>
              <w:numPr>
                <w:ilvl w:val="1"/>
                <w:numId w:val="19"/>
              </w:numPr>
              <w:overflowPunct/>
              <w:autoSpaceDE/>
              <w:autoSpaceDN/>
              <w:adjustRightInd/>
              <w:spacing w:before="0" w:after="0" w:line="240" w:lineRule="auto"/>
              <w:ind w:left="700"/>
              <w:contextualSpacing/>
              <w:textAlignment w:val="auto"/>
              <w:rPr>
                <w:rFonts w:ascii="Times" w:eastAsia="Malgun Gothic" w:hAnsi="Times" w:cs="Times"/>
                <w:iCs/>
                <w:lang w:eastAsia="ko-KR"/>
              </w:rPr>
            </w:pPr>
            <w:r w:rsidRPr="00B16411">
              <w:rPr>
                <w:rFonts w:ascii="Times" w:eastAsia="Malgun Gothic" w:hAnsi="Times" w:cs="Times"/>
                <w:iCs/>
                <w:lang w:eastAsia="ko-KR"/>
              </w:rPr>
              <w:t xml:space="preserve">A non-coherent </w:t>
            </w:r>
            <w:proofErr w:type="gramStart"/>
            <w:r w:rsidRPr="00B16411">
              <w:rPr>
                <w:rFonts w:ascii="Times" w:eastAsia="Malgun Gothic" w:hAnsi="Times" w:cs="Times"/>
                <w:iCs/>
                <w:lang w:eastAsia="ko-KR"/>
              </w:rPr>
              <w:t>UE ,</w:t>
            </w:r>
            <w:proofErr w:type="gramEnd"/>
            <w:r w:rsidRPr="00B16411">
              <w:rPr>
                <w:rFonts w:ascii="Times" w:eastAsia="Malgun Gothic" w:hAnsi="Times" w:cs="Times"/>
                <w:iCs/>
                <w:lang w:eastAsia="ko-KR"/>
              </w:rPr>
              <w:t xml:space="preserve"> with Ng =8, can only be configured with precoders considered for Ng = 8</w:t>
            </w:r>
          </w:p>
          <w:p w14:paraId="75BDB143" w14:textId="77777777" w:rsidR="00B16411" w:rsidRPr="00B16411" w:rsidRDefault="00B16411">
            <w:pPr>
              <w:numPr>
                <w:ilvl w:val="1"/>
                <w:numId w:val="19"/>
              </w:numPr>
              <w:overflowPunct/>
              <w:autoSpaceDE/>
              <w:autoSpaceDN/>
              <w:adjustRightInd/>
              <w:spacing w:before="0" w:after="0" w:line="240" w:lineRule="auto"/>
              <w:ind w:left="700"/>
              <w:contextualSpacing/>
              <w:textAlignment w:val="auto"/>
              <w:rPr>
                <w:rFonts w:ascii="Times" w:eastAsia="Malgun Gothic" w:hAnsi="Times" w:cs="Times"/>
                <w:iCs/>
                <w:lang w:eastAsia="ko-KR"/>
              </w:rPr>
            </w:pPr>
            <w:r w:rsidRPr="00B16411">
              <w:rPr>
                <w:rFonts w:ascii="Times" w:eastAsia="Malgun Gothic" w:hAnsi="Times" w:cs="Times"/>
                <w:iCs/>
                <w:lang w:eastAsia="ko-KR"/>
              </w:rPr>
              <w:t>FFS whether/how the configuration can be done via RRC or MAC-CE.</w:t>
            </w:r>
          </w:p>
          <w:p w14:paraId="09465D17" w14:textId="77777777" w:rsidR="00B16411" w:rsidRPr="00B16411" w:rsidRDefault="00B16411">
            <w:pPr>
              <w:numPr>
                <w:ilvl w:val="0"/>
                <w:numId w:val="19"/>
              </w:numPr>
              <w:overflowPunct/>
              <w:autoSpaceDE/>
              <w:autoSpaceDN/>
              <w:adjustRightInd/>
              <w:spacing w:before="0" w:after="0" w:line="240" w:lineRule="auto"/>
              <w:ind w:left="340"/>
              <w:contextualSpacing/>
              <w:textAlignment w:val="auto"/>
              <w:rPr>
                <w:rFonts w:ascii="Times" w:eastAsia="Malgun Gothic" w:hAnsi="Times" w:cs="Times"/>
                <w:iCs/>
                <w:lang w:eastAsia="ko-KR"/>
              </w:rPr>
            </w:pPr>
            <w:r w:rsidRPr="00B16411">
              <w:rPr>
                <w:rFonts w:ascii="Times" w:eastAsia="Malgun Gothic" w:hAnsi="Times" w:cs="Times"/>
                <w:iCs/>
                <w:lang w:eastAsia="ko-KR"/>
              </w:rPr>
              <w:t>Alt3</w:t>
            </w:r>
          </w:p>
          <w:p w14:paraId="6B6DF7AC" w14:textId="77777777" w:rsidR="00B16411" w:rsidRPr="00B16411" w:rsidRDefault="00B16411">
            <w:pPr>
              <w:numPr>
                <w:ilvl w:val="1"/>
                <w:numId w:val="19"/>
              </w:numPr>
              <w:overflowPunct/>
              <w:autoSpaceDE/>
              <w:autoSpaceDN/>
              <w:adjustRightInd/>
              <w:spacing w:before="0" w:after="0" w:line="240" w:lineRule="auto"/>
              <w:ind w:left="700"/>
              <w:contextualSpacing/>
              <w:textAlignment w:val="auto"/>
              <w:rPr>
                <w:rFonts w:ascii="Times" w:eastAsia="Malgun Gothic" w:hAnsi="Times" w:cs="Times"/>
                <w:iCs/>
                <w:lang w:eastAsia="ko-KR"/>
              </w:rPr>
            </w:pPr>
            <w:r w:rsidRPr="00B16411">
              <w:rPr>
                <w:rFonts w:ascii="Times" w:eastAsia="Malgun Gothic" w:hAnsi="Times" w:cs="Times"/>
                <w:iCs/>
                <w:lang w:eastAsia="ko-KR"/>
              </w:rPr>
              <w:t>A fully-coherent UE (Ng =1) can only be configured with precoders considered for Ng =1</w:t>
            </w:r>
          </w:p>
          <w:p w14:paraId="74C363CA" w14:textId="77777777" w:rsidR="00B16411" w:rsidRPr="00B16411" w:rsidRDefault="00B16411">
            <w:pPr>
              <w:numPr>
                <w:ilvl w:val="1"/>
                <w:numId w:val="19"/>
              </w:numPr>
              <w:overflowPunct/>
              <w:autoSpaceDE/>
              <w:autoSpaceDN/>
              <w:adjustRightInd/>
              <w:spacing w:before="0" w:after="0" w:line="240" w:lineRule="auto"/>
              <w:ind w:left="700"/>
              <w:contextualSpacing/>
              <w:textAlignment w:val="auto"/>
              <w:rPr>
                <w:rFonts w:ascii="Times" w:eastAsia="Malgun Gothic" w:hAnsi="Times" w:cs="Times"/>
                <w:iCs/>
                <w:lang w:eastAsia="ko-KR"/>
              </w:rPr>
            </w:pPr>
            <w:r w:rsidRPr="00B16411">
              <w:rPr>
                <w:rFonts w:ascii="Times" w:eastAsia="Malgun Gothic" w:hAnsi="Times" w:cs="Times"/>
                <w:iCs/>
                <w:lang w:eastAsia="ko-KR"/>
              </w:rPr>
              <w:t xml:space="preserve">A partially-coherent </w:t>
            </w:r>
            <w:proofErr w:type="gramStart"/>
            <w:r w:rsidRPr="00B16411">
              <w:rPr>
                <w:rFonts w:ascii="Times" w:eastAsia="Malgun Gothic" w:hAnsi="Times" w:cs="Times"/>
                <w:iCs/>
                <w:lang w:eastAsia="ko-KR"/>
              </w:rPr>
              <w:t>UE ,</w:t>
            </w:r>
            <w:proofErr w:type="gramEnd"/>
            <w:r w:rsidRPr="00B16411">
              <w:rPr>
                <w:rFonts w:ascii="Times" w:eastAsia="Malgun Gothic" w:hAnsi="Times" w:cs="Times"/>
                <w:iCs/>
                <w:lang w:eastAsia="ko-KR"/>
              </w:rPr>
              <w:t xml:space="preserve"> with Ng =2, can only use precoders considered for Ng =2</w:t>
            </w:r>
          </w:p>
          <w:p w14:paraId="06D82237" w14:textId="77777777" w:rsidR="00B16411" w:rsidRPr="00B16411" w:rsidRDefault="00B16411">
            <w:pPr>
              <w:numPr>
                <w:ilvl w:val="1"/>
                <w:numId w:val="19"/>
              </w:numPr>
              <w:overflowPunct/>
              <w:autoSpaceDE/>
              <w:autoSpaceDN/>
              <w:adjustRightInd/>
              <w:spacing w:before="0" w:after="0" w:line="240" w:lineRule="auto"/>
              <w:ind w:left="700"/>
              <w:contextualSpacing/>
              <w:textAlignment w:val="auto"/>
              <w:rPr>
                <w:rFonts w:ascii="Times" w:eastAsia="Malgun Gothic" w:hAnsi="Times" w:cs="Times"/>
                <w:iCs/>
                <w:lang w:eastAsia="ko-KR"/>
              </w:rPr>
            </w:pPr>
            <w:r w:rsidRPr="00B16411">
              <w:rPr>
                <w:rFonts w:ascii="Times" w:eastAsia="Malgun Gothic" w:hAnsi="Times" w:cs="Times"/>
                <w:iCs/>
                <w:lang w:eastAsia="ko-KR"/>
              </w:rPr>
              <w:t xml:space="preserve">A partially-coherent </w:t>
            </w:r>
            <w:proofErr w:type="gramStart"/>
            <w:r w:rsidRPr="00B16411">
              <w:rPr>
                <w:rFonts w:ascii="Times" w:eastAsia="Malgun Gothic" w:hAnsi="Times" w:cs="Times"/>
                <w:iCs/>
                <w:lang w:eastAsia="ko-KR"/>
              </w:rPr>
              <w:t>UE ,</w:t>
            </w:r>
            <w:proofErr w:type="gramEnd"/>
            <w:r w:rsidRPr="00B16411">
              <w:rPr>
                <w:rFonts w:ascii="Times" w:eastAsia="Malgun Gothic" w:hAnsi="Times" w:cs="Times"/>
                <w:iCs/>
                <w:lang w:eastAsia="ko-KR"/>
              </w:rPr>
              <w:t xml:space="preserve"> with Ng =4, can only use precoders considered for Ng =4</w:t>
            </w:r>
          </w:p>
          <w:p w14:paraId="2CA545C3" w14:textId="77777777" w:rsidR="00B16411" w:rsidRPr="00B16411" w:rsidRDefault="00B16411">
            <w:pPr>
              <w:numPr>
                <w:ilvl w:val="1"/>
                <w:numId w:val="19"/>
              </w:numPr>
              <w:overflowPunct/>
              <w:autoSpaceDE/>
              <w:autoSpaceDN/>
              <w:adjustRightInd/>
              <w:spacing w:before="0" w:after="0" w:line="240" w:lineRule="auto"/>
              <w:ind w:left="700"/>
              <w:contextualSpacing/>
              <w:textAlignment w:val="auto"/>
              <w:rPr>
                <w:rFonts w:ascii="Times" w:eastAsia="Malgun Gothic" w:hAnsi="Times" w:cs="Times"/>
                <w:iCs/>
                <w:lang w:eastAsia="ko-KR"/>
              </w:rPr>
            </w:pPr>
            <w:r w:rsidRPr="00B16411">
              <w:rPr>
                <w:rFonts w:ascii="Times" w:eastAsia="Malgun Gothic" w:hAnsi="Times" w:cs="Times"/>
                <w:iCs/>
                <w:lang w:eastAsia="ko-KR"/>
              </w:rPr>
              <w:t xml:space="preserve">A non-coherent </w:t>
            </w:r>
            <w:proofErr w:type="gramStart"/>
            <w:r w:rsidRPr="00B16411">
              <w:rPr>
                <w:rFonts w:ascii="Times" w:eastAsia="Malgun Gothic" w:hAnsi="Times" w:cs="Times"/>
                <w:iCs/>
                <w:lang w:eastAsia="ko-KR"/>
              </w:rPr>
              <w:t>UE ,</w:t>
            </w:r>
            <w:proofErr w:type="gramEnd"/>
            <w:r w:rsidRPr="00B16411">
              <w:rPr>
                <w:rFonts w:ascii="Times" w:eastAsia="Malgun Gothic" w:hAnsi="Times" w:cs="Times"/>
                <w:iCs/>
                <w:lang w:eastAsia="ko-KR"/>
              </w:rPr>
              <w:t xml:space="preserve"> with Ng =8, can only use precoders considered for Ng = 8</w:t>
            </w:r>
          </w:p>
          <w:p w14:paraId="5B722301" w14:textId="77777777" w:rsidR="00B16411" w:rsidRPr="00B16411" w:rsidRDefault="00B16411">
            <w:pPr>
              <w:numPr>
                <w:ilvl w:val="0"/>
                <w:numId w:val="19"/>
              </w:numPr>
              <w:overflowPunct/>
              <w:autoSpaceDE/>
              <w:autoSpaceDN/>
              <w:adjustRightInd/>
              <w:spacing w:before="0" w:after="0" w:line="240" w:lineRule="auto"/>
              <w:ind w:left="340"/>
              <w:contextualSpacing/>
              <w:textAlignment w:val="auto"/>
              <w:rPr>
                <w:rFonts w:ascii="Times" w:eastAsia="Malgun Gothic" w:hAnsi="Times" w:cs="Times"/>
                <w:iCs/>
                <w:lang w:eastAsia="ko-KR"/>
              </w:rPr>
            </w:pPr>
            <w:r w:rsidRPr="00B16411">
              <w:rPr>
                <w:rFonts w:ascii="Times" w:eastAsia="Malgun Gothic" w:hAnsi="Times" w:cs="Times"/>
                <w:iCs/>
                <w:lang w:eastAsia="ko-KR"/>
              </w:rPr>
              <w:t>Other alternatives are not precluded</w:t>
            </w:r>
          </w:p>
          <w:p w14:paraId="44B5BD0C" w14:textId="77777777" w:rsidR="00B16411" w:rsidRPr="00B16411" w:rsidRDefault="00B16411" w:rsidP="00705B86">
            <w:pPr>
              <w:spacing w:before="0" w:after="0" w:line="240" w:lineRule="auto"/>
              <w:contextualSpacing/>
              <w:rPr>
                <w:rFonts w:ascii="Times" w:eastAsia="Batang" w:hAnsi="Times" w:cs="Times"/>
                <w:iCs/>
              </w:rPr>
            </w:pPr>
            <w:r w:rsidRPr="00B16411">
              <w:rPr>
                <w:rFonts w:ascii="Times" w:eastAsia="Batang" w:hAnsi="Times" w:cs="Times"/>
                <w:iCs/>
              </w:rPr>
              <w:t>Note: For an 8TX UE, Ng =8 can represent a non-coherent UE.</w:t>
            </w:r>
          </w:p>
          <w:p w14:paraId="1194AA81" w14:textId="77777777" w:rsidR="00B16411" w:rsidRPr="00B16411" w:rsidRDefault="00B16411" w:rsidP="00705B86">
            <w:pPr>
              <w:spacing w:before="0" w:after="0" w:line="240" w:lineRule="auto"/>
              <w:contextualSpacing/>
              <w:rPr>
                <w:iCs/>
              </w:rPr>
            </w:pPr>
          </w:p>
        </w:tc>
      </w:tr>
    </w:tbl>
    <w:p w14:paraId="7AA013BD" w14:textId="268CB48B" w:rsidR="00B16411" w:rsidRDefault="00B16411" w:rsidP="00B16411">
      <w:pPr>
        <w:rPr>
          <w:lang w:val="en-US"/>
        </w:rPr>
      </w:pPr>
    </w:p>
    <w:p w14:paraId="7EF70A04" w14:textId="170292E0" w:rsidR="00B126DC" w:rsidRDefault="00B126DC" w:rsidP="00333E2E">
      <w:pPr>
        <w:ind w:firstLine="288"/>
        <w:jc w:val="both"/>
        <w:rPr>
          <w:lang w:val="en-US"/>
        </w:rPr>
      </w:pPr>
      <w:r>
        <w:rPr>
          <w:color w:val="000000"/>
          <w:sz w:val="22"/>
          <w:szCs w:val="22"/>
          <w:lang w:val="en-US"/>
        </w:rPr>
        <w:t xml:space="preserve">Based on the </w:t>
      </w:r>
      <w:r w:rsidR="00333E2E">
        <w:rPr>
          <w:color w:val="000000"/>
          <w:sz w:val="22"/>
          <w:szCs w:val="22"/>
          <w:lang w:val="en-US"/>
        </w:rPr>
        <w:t>agreement</w:t>
      </w:r>
      <w:r>
        <w:rPr>
          <w:color w:val="000000"/>
          <w:sz w:val="22"/>
          <w:szCs w:val="22"/>
          <w:lang w:val="en-US"/>
        </w:rPr>
        <w:t xml:space="preserve"> from the last meeting, </w:t>
      </w:r>
      <w:r w:rsidR="00333E2E">
        <w:rPr>
          <w:color w:val="000000"/>
          <w:sz w:val="22"/>
          <w:szCs w:val="22"/>
          <w:lang w:val="en-US"/>
        </w:rPr>
        <w:t xml:space="preserve">there are three alternatives for down-selection in this meeting. Based on the discussion, </w:t>
      </w:r>
      <w:r>
        <w:rPr>
          <w:color w:val="000000"/>
          <w:sz w:val="22"/>
          <w:szCs w:val="22"/>
          <w:lang w:val="en-US"/>
        </w:rPr>
        <w:t xml:space="preserve">it seems that Alt2 may be </w:t>
      </w:r>
      <w:r w:rsidR="00333E2E">
        <w:rPr>
          <w:color w:val="000000"/>
          <w:sz w:val="22"/>
          <w:szCs w:val="22"/>
          <w:lang w:val="en-US"/>
        </w:rPr>
        <w:t xml:space="preserve">a reasonable compromise between Alt1 and Alt3. Once, an alternative </w:t>
      </w:r>
      <w:r w:rsidR="00D041CC">
        <w:rPr>
          <w:color w:val="000000"/>
          <w:sz w:val="22"/>
          <w:szCs w:val="22"/>
          <w:lang w:val="en-US"/>
        </w:rPr>
        <w:t xml:space="preserve">is agreed, </w:t>
      </w:r>
      <w:r w:rsidR="00EA721F">
        <w:rPr>
          <w:color w:val="000000"/>
          <w:sz w:val="22"/>
          <w:szCs w:val="22"/>
          <w:lang w:val="en-US"/>
        </w:rPr>
        <w:t xml:space="preserve">discussion on </w:t>
      </w:r>
      <w:r w:rsidR="00D041CC">
        <w:rPr>
          <w:color w:val="000000"/>
          <w:sz w:val="22"/>
          <w:szCs w:val="22"/>
          <w:lang w:val="en-US"/>
        </w:rPr>
        <w:t xml:space="preserve">details will be </w:t>
      </w:r>
      <w:r w:rsidR="00EA721F">
        <w:rPr>
          <w:color w:val="000000"/>
          <w:sz w:val="22"/>
          <w:szCs w:val="22"/>
          <w:lang w:val="en-US"/>
        </w:rPr>
        <w:t>followed</w:t>
      </w:r>
      <w:r w:rsidR="00D041CC">
        <w:rPr>
          <w:color w:val="000000"/>
          <w:sz w:val="22"/>
          <w:szCs w:val="22"/>
          <w:lang w:val="en-US"/>
        </w:rPr>
        <w:t xml:space="preserve">. </w:t>
      </w:r>
    </w:p>
    <w:p w14:paraId="64D73C9B" w14:textId="237531CD" w:rsidR="003A0065" w:rsidRPr="00D11727" w:rsidRDefault="003A0065" w:rsidP="00D11727">
      <w:pPr>
        <w:spacing w:after="0" w:line="240" w:lineRule="auto"/>
        <w:contextualSpacing/>
        <w:rPr>
          <w:rFonts w:eastAsia="Times New Roman"/>
          <w:b/>
          <w:bCs/>
          <w:i/>
          <w:iCs/>
          <w:sz w:val="22"/>
          <w:szCs w:val="22"/>
          <w:lang w:val="en-US"/>
        </w:rPr>
      </w:pPr>
      <w:r w:rsidRPr="00754FCE">
        <w:rPr>
          <w:rFonts w:eastAsia="Times New Roman"/>
          <w:b/>
          <w:bCs/>
          <w:i/>
          <w:iCs/>
          <w:sz w:val="22"/>
          <w:szCs w:val="22"/>
          <w:highlight w:val="yellow"/>
          <w:lang w:val="en-US"/>
        </w:rPr>
        <w:t xml:space="preserve">Proposal </w:t>
      </w:r>
      <w:r w:rsidRPr="00D11727">
        <w:rPr>
          <w:rFonts w:eastAsia="Times New Roman"/>
          <w:b/>
          <w:bCs/>
          <w:i/>
          <w:iCs/>
          <w:sz w:val="22"/>
          <w:szCs w:val="22"/>
          <w:highlight w:val="yellow"/>
          <w:lang w:val="en-US"/>
        </w:rPr>
        <w:t>4.</w:t>
      </w:r>
      <w:r w:rsidR="008F7626">
        <w:rPr>
          <w:rFonts w:eastAsia="Times New Roman"/>
          <w:b/>
          <w:bCs/>
          <w:i/>
          <w:iCs/>
          <w:sz w:val="22"/>
          <w:szCs w:val="22"/>
          <w:highlight w:val="yellow"/>
          <w:lang w:val="en-US"/>
        </w:rPr>
        <w:t>1</w:t>
      </w:r>
      <w:r w:rsidRPr="00754FCE">
        <w:rPr>
          <w:rFonts w:eastAsia="Times New Roman"/>
          <w:b/>
          <w:bCs/>
          <w:i/>
          <w:iCs/>
          <w:sz w:val="22"/>
          <w:szCs w:val="22"/>
          <w:highlight w:val="yellow"/>
          <w:lang w:val="en-US"/>
        </w:rPr>
        <w:t>:</w:t>
      </w:r>
      <w:r w:rsidRPr="00754FCE">
        <w:rPr>
          <w:rFonts w:eastAsia="Times New Roman"/>
          <w:sz w:val="22"/>
          <w:szCs w:val="22"/>
          <w:lang w:val="en-US"/>
        </w:rPr>
        <w:t xml:space="preserve"> </w:t>
      </w:r>
      <w:r w:rsidRPr="00D11727">
        <w:rPr>
          <w:rFonts w:eastAsia="Times New Roman"/>
          <w:b/>
          <w:bCs/>
          <w:i/>
          <w:iCs/>
          <w:sz w:val="22"/>
          <w:szCs w:val="22"/>
          <w:lang w:val="en-US"/>
        </w:rPr>
        <w:t>For codebook-based 8TX PUSCH transmission,</w:t>
      </w:r>
      <w:r w:rsidR="00D11727" w:rsidRPr="00D11727">
        <w:rPr>
          <w:rFonts w:eastAsia="Times New Roman"/>
          <w:b/>
          <w:bCs/>
          <w:i/>
          <w:iCs/>
          <w:sz w:val="22"/>
          <w:szCs w:val="22"/>
          <w:lang w:val="en-US"/>
        </w:rPr>
        <w:t xml:space="preserve"> Alt2 is supported, where </w:t>
      </w:r>
    </w:p>
    <w:p w14:paraId="05550B05" w14:textId="77777777" w:rsidR="00D11727" w:rsidRPr="00D11727" w:rsidRDefault="00D11727">
      <w:pPr>
        <w:numPr>
          <w:ilvl w:val="0"/>
          <w:numId w:val="20"/>
        </w:numPr>
        <w:overflowPunct/>
        <w:autoSpaceDE/>
        <w:autoSpaceDN/>
        <w:adjustRightInd/>
        <w:spacing w:after="0" w:line="240" w:lineRule="auto"/>
        <w:contextualSpacing/>
        <w:textAlignment w:val="auto"/>
        <w:rPr>
          <w:rFonts w:eastAsia="Malgun Gothic"/>
          <w:b/>
          <w:bCs/>
          <w:i/>
          <w:sz w:val="22"/>
          <w:szCs w:val="22"/>
          <w:lang w:eastAsia="ko-KR"/>
        </w:rPr>
      </w:pPr>
      <w:r w:rsidRPr="00D11727">
        <w:rPr>
          <w:rFonts w:eastAsia="Malgun Gothic"/>
          <w:b/>
          <w:bCs/>
          <w:i/>
          <w:sz w:val="22"/>
          <w:szCs w:val="22"/>
          <w:lang w:eastAsia="ko-KR"/>
        </w:rPr>
        <w:t xml:space="preserve">Alt2 </w:t>
      </w:r>
    </w:p>
    <w:p w14:paraId="2A946794" w14:textId="77777777" w:rsidR="00D11727" w:rsidRPr="00D11727" w:rsidRDefault="00D11727">
      <w:pPr>
        <w:numPr>
          <w:ilvl w:val="1"/>
          <w:numId w:val="20"/>
        </w:numPr>
        <w:overflowPunct/>
        <w:autoSpaceDE/>
        <w:autoSpaceDN/>
        <w:adjustRightInd/>
        <w:spacing w:after="0" w:line="240" w:lineRule="auto"/>
        <w:ind w:left="1080"/>
        <w:contextualSpacing/>
        <w:textAlignment w:val="auto"/>
        <w:rPr>
          <w:rFonts w:eastAsia="Malgun Gothic"/>
          <w:b/>
          <w:bCs/>
          <w:i/>
          <w:sz w:val="22"/>
          <w:szCs w:val="22"/>
          <w:lang w:eastAsia="ko-KR"/>
        </w:rPr>
      </w:pPr>
      <w:r w:rsidRPr="00D11727">
        <w:rPr>
          <w:rFonts w:eastAsia="Malgun Gothic"/>
          <w:b/>
          <w:bCs/>
          <w:i/>
          <w:sz w:val="22"/>
          <w:szCs w:val="22"/>
          <w:lang w:eastAsia="ko-KR"/>
        </w:rPr>
        <w:lastRenderedPageBreak/>
        <w:t>A fully-coherent UE (Ng =1) can only be configured with precoders considered for one of Ng cases, i.e., Ng =1, 2, 4, 8</w:t>
      </w:r>
    </w:p>
    <w:p w14:paraId="1A566B6A" w14:textId="77777777" w:rsidR="00D11727" w:rsidRPr="00D11727" w:rsidRDefault="00D11727">
      <w:pPr>
        <w:numPr>
          <w:ilvl w:val="2"/>
          <w:numId w:val="20"/>
        </w:numPr>
        <w:overflowPunct/>
        <w:autoSpaceDE/>
        <w:autoSpaceDN/>
        <w:adjustRightInd/>
        <w:spacing w:after="0" w:line="240" w:lineRule="auto"/>
        <w:ind w:left="1440"/>
        <w:contextualSpacing/>
        <w:textAlignment w:val="auto"/>
        <w:rPr>
          <w:rFonts w:eastAsia="Malgun Gothic"/>
          <w:b/>
          <w:bCs/>
          <w:i/>
          <w:sz w:val="22"/>
          <w:szCs w:val="22"/>
          <w:lang w:eastAsia="ko-KR"/>
        </w:rPr>
      </w:pPr>
      <w:r w:rsidRPr="00D11727">
        <w:rPr>
          <w:rFonts w:eastAsia="Malgun Gothic"/>
          <w:b/>
          <w:bCs/>
          <w:i/>
          <w:sz w:val="22"/>
          <w:szCs w:val="22"/>
          <w:lang w:eastAsia="ko-KR"/>
        </w:rPr>
        <w:t>FFS which Ng value(s), to be considered</w:t>
      </w:r>
    </w:p>
    <w:p w14:paraId="00638266" w14:textId="74ED31FC" w:rsidR="00D11727" w:rsidRPr="00D11727" w:rsidRDefault="00D11727">
      <w:pPr>
        <w:numPr>
          <w:ilvl w:val="1"/>
          <w:numId w:val="20"/>
        </w:numPr>
        <w:overflowPunct/>
        <w:autoSpaceDE/>
        <w:autoSpaceDN/>
        <w:adjustRightInd/>
        <w:spacing w:after="0" w:line="240" w:lineRule="auto"/>
        <w:ind w:left="1080"/>
        <w:contextualSpacing/>
        <w:textAlignment w:val="auto"/>
        <w:rPr>
          <w:rFonts w:eastAsia="Malgun Gothic"/>
          <w:b/>
          <w:bCs/>
          <w:i/>
          <w:sz w:val="22"/>
          <w:szCs w:val="22"/>
          <w:lang w:eastAsia="ko-KR"/>
        </w:rPr>
      </w:pPr>
      <w:r w:rsidRPr="00D11727">
        <w:rPr>
          <w:rFonts w:eastAsia="Malgun Gothic"/>
          <w:b/>
          <w:bCs/>
          <w:i/>
          <w:sz w:val="22"/>
          <w:szCs w:val="22"/>
          <w:lang w:eastAsia="ko-KR"/>
        </w:rPr>
        <w:t>A partially-coherent UE, with Ng =2, can only be configured with precoders considered for one of Ng cases, i.e., Ng =2, 4, 8</w:t>
      </w:r>
    </w:p>
    <w:p w14:paraId="048E4213" w14:textId="77777777" w:rsidR="00D11727" w:rsidRPr="00D11727" w:rsidRDefault="00D11727">
      <w:pPr>
        <w:numPr>
          <w:ilvl w:val="2"/>
          <w:numId w:val="20"/>
        </w:numPr>
        <w:overflowPunct/>
        <w:autoSpaceDE/>
        <w:autoSpaceDN/>
        <w:adjustRightInd/>
        <w:spacing w:after="0" w:line="240" w:lineRule="auto"/>
        <w:ind w:left="1440"/>
        <w:contextualSpacing/>
        <w:textAlignment w:val="auto"/>
        <w:rPr>
          <w:rFonts w:eastAsia="Malgun Gothic"/>
          <w:b/>
          <w:bCs/>
          <w:i/>
          <w:sz w:val="22"/>
          <w:szCs w:val="22"/>
          <w:lang w:eastAsia="ko-KR"/>
        </w:rPr>
      </w:pPr>
      <w:r w:rsidRPr="00D11727">
        <w:rPr>
          <w:rFonts w:eastAsia="Malgun Gothic"/>
          <w:b/>
          <w:bCs/>
          <w:i/>
          <w:sz w:val="22"/>
          <w:szCs w:val="22"/>
          <w:lang w:eastAsia="ko-KR"/>
        </w:rPr>
        <w:t>FFS which Ng value(s), to be considered</w:t>
      </w:r>
    </w:p>
    <w:p w14:paraId="60897D29" w14:textId="4AA3782C" w:rsidR="00D11727" w:rsidRPr="00D11727" w:rsidRDefault="00D11727">
      <w:pPr>
        <w:numPr>
          <w:ilvl w:val="1"/>
          <w:numId w:val="20"/>
        </w:numPr>
        <w:overflowPunct/>
        <w:autoSpaceDE/>
        <w:autoSpaceDN/>
        <w:adjustRightInd/>
        <w:spacing w:after="0" w:line="240" w:lineRule="auto"/>
        <w:ind w:left="1080"/>
        <w:contextualSpacing/>
        <w:textAlignment w:val="auto"/>
        <w:rPr>
          <w:rFonts w:eastAsia="Malgun Gothic"/>
          <w:b/>
          <w:bCs/>
          <w:i/>
          <w:sz w:val="22"/>
          <w:szCs w:val="22"/>
          <w:lang w:eastAsia="ko-KR"/>
        </w:rPr>
      </w:pPr>
      <w:r w:rsidRPr="00D11727">
        <w:rPr>
          <w:rFonts w:eastAsia="Malgun Gothic"/>
          <w:b/>
          <w:bCs/>
          <w:i/>
          <w:sz w:val="22"/>
          <w:szCs w:val="22"/>
          <w:lang w:eastAsia="ko-KR"/>
        </w:rPr>
        <w:t>A partially-coherent UE, with Ng =4, can only be configured with precoders considered for one of Ng cases, i.e., Ng =4, 8</w:t>
      </w:r>
    </w:p>
    <w:p w14:paraId="15938731" w14:textId="77777777" w:rsidR="00D11727" w:rsidRPr="00D11727" w:rsidRDefault="00D11727">
      <w:pPr>
        <w:numPr>
          <w:ilvl w:val="2"/>
          <w:numId w:val="20"/>
        </w:numPr>
        <w:overflowPunct/>
        <w:autoSpaceDE/>
        <w:autoSpaceDN/>
        <w:adjustRightInd/>
        <w:spacing w:after="0" w:line="240" w:lineRule="auto"/>
        <w:ind w:left="1440"/>
        <w:contextualSpacing/>
        <w:textAlignment w:val="auto"/>
        <w:rPr>
          <w:rFonts w:eastAsia="Malgun Gothic"/>
          <w:b/>
          <w:bCs/>
          <w:i/>
          <w:sz w:val="22"/>
          <w:szCs w:val="22"/>
          <w:lang w:eastAsia="ko-KR"/>
        </w:rPr>
      </w:pPr>
      <w:r w:rsidRPr="00D11727">
        <w:rPr>
          <w:rFonts w:eastAsia="Malgun Gothic"/>
          <w:b/>
          <w:bCs/>
          <w:i/>
          <w:sz w:val="22"/>
          <w:szCs w:val="22"/>
          <w:lang w:eastAsia="ko-KR"/>
        </w:rPr>
        <w:t>FFS which Ng value(s), to be considered</w:t>
      </w:r>
    </w:p>
    <w:p w14:paraId="57B628B5" w14:textId="7C4611EA" w:rsidR="00D11727" w:rsidRPr="00D11727" w:rsidRDefault="00D11727">
      <w:pPr>
        <w:numPr>
          <w:ilvl w:val="1"/>
          <w:numId w:val="20"/>
        </w:numPr>
        <w:overflowPunct/>
        <w:autoSpaceDE/>
        <w:autoSpaceDN/>
        <w:adjustRightInd/>
        <w:spacing w:after="0" w:line="240" w:lineRule="auto"/>
        <w:ind w:left="1080"/>
        <w:contextualSpacing/>
        <w:textAlignment w:val="auto"/>
        <w:rPr>
          <w:rFonts w:eastAsia="Malgun Gothic"/>
          <w:b/>
          <w:bCs/>
          <w:i/>
          <w:sz w:val="22"/>
          <w:szCs w:val="22"/>
          <w:lang w:eastAsia="ko-KR"/>
        </w:rPr>
      </w:pPr>
      <w:r w:rsidRPr="00D11727">
        <w:rPr>
          <w:rFonts w:eastAsia="Malgun Gothic"/>
          <w:b/>
          <w:bCs/>
          <w:i/>
          <w:sz w:val="22"/>
          <w:szCs w:val="22"/>
          <w:lang w:eastAsia="ko-KR"/>
        </w:rPr>
        <w:t>A non-coherent UE, with Ng =8, can only be configured with precoders considered for Ng = 8</w:t>
      </w:r>
    </w:p>
    <w:p w14:paraId="024493A8" w14:textId="77777777" w:rsidR="00D11727" w:rsidRPr="00D11727" w:rsidRDefault="00D11727">
      <w:pPr>
        <w:numPr>
          <w:ilvl w:val="1"/>
          <w:numId w:val="20"/>
        </w:numPr>
        <w:overflowPunct/>
        <w:autoSpaceDE/>
        <w:autoSpaceDN/>
        <w:adjustRightInd/>
        <w:spacing w:after="0" w:line="240" w:lineRule="auto"/>
        <w:ind w:left="1080"/>
        <w:contextualSpacing/>
        <w:textAlignment w:val="auto"/>
        <w:rPr>
          <w:rFonts w:eastAsia="Malgun Gothic"/>
          <w:b/>
          <w:bCs/>
          <w:i/>
          <w:sz w:val="22"/>
          <w:szCs w:val="22"/>
          <w:lang w:eastAsia="ko-KR"/>
        </w:rPr>
      </w:pPr>
      <w:r w:rsidRPr="00D11727">
        <w:rPr>
          <w:rFonts w:eastAsia="Malgun Gothic"/>
          <w:b/>
          <w:bCs/>
          <w:i/>
          <w:sz w:val="22"/>
          <w:szCs w:val="22"/>
          <w:lang w:eastAsia="ko-KR"/>
        </w:rPr>
        <w:t>FFS whether/how the configuration can be done via RRC or MAC-CE.</w:t>
      </w:r>
    </w:p>
    <w:p w14:paraId="2F94683F" w14:textId="3663A4D1" w:rsidR="003A0065" w:rsidRDefault="003A0065" w:rsidP="00B16411"/>
    <w:p w14:paraId="27B6C370" w14:textId="4993F4BB" w:rsidR="00B126DC" w:rsidRPr="00B126DC" w:rsidRDefault="00B126DC" w:rsidP="00B126DC">
      <w:pPr>
        <w:ind w:left="288" w:firstLine="288"/>
        <w:jc w:val="both"/>
        <w:rPr>
          <w:sz w:val="22"/>
          <w:szCs w:val="22"/>
        </w:rPr>
      </w:pPr>
      <w:r>
        <w:rPr>
          <w:sz w:val="22"/>
          <w:szCs w:val="22"/>
        </w:rPr>
        <w:t xml:space="preserve">Over the last several meetings, companies have discussed configuration aspect related to the 8TX UE. One relevant aspect is whether a UE with a higher coherence capability can also support transmission associated with lower coherency. Therefore, </w:t>
      </w:r>
      <w:r w:rsidRPr="00B126DC">
        <w:rPr>
          <w:sz w:val="22"/>
          <w:szCs w:val="22"/>
        </w:rPr>
        <w:t xml:space="preserve">Proposal 4.2 </w:t>
      </w:r>
      <w:r>
        <w:rPr>
          <w:sz w:val="22"/>
          <w:szCs w:val="22"/>
        </w:rPr>
        <w:t>is intended to resolve this issue. It should be noted that Proposal 4.2 does not have any overlap or conflict with proposal 4.1.</w:t>
      </w:r>
    </w:p>
    <w:p w14:paraId="56A72C4F" w14:textId="12082DA1" w:rsidR="00035B28" w:rsidRDefault="00705B86" w:rsidP="00035B28">
      <w:pPr>
        <w:spacing w:after="0" w:line="240" w:lineRule="auto"/>
        <w:contextualSpacing/>
        <w:rPr>
          <w:rFonts w:eastAsia="Times New Roman"/>
          <w:b/>
          <w:bCs/>
          <w:i/>
          <w:iCs/>
          <w:sz w:val="22"/>
          <w:szCs w:val="22"/>
          <w:lang w:val="en-US"/>
        </w:rPr>
      </w:pPr>
      <w:bookmarkStart w:id="2" w:name="_Hlk134176800"/>
      <w:r w:rsidRPr="00754FCE">
        <w:rPr>
          <w:rFonts w:eastAsia="Times New Roman"/>
          <w:b/>
          <w:bCs/>
          <w:i/>
          <w:iCs/>
          <w:sz w:val="22"/>
          <w:szCs w:val="22"/>
          <w:highlight w:val="yellow"/>
          <w:lang w:val="en-US"/>
        </w:rPr>
        <w:t xml:space="preserve">Proposal </w:t>
      </w:r>
      <w:r w:rsidRPr="00D11727">
        <w:rPr>
          <w:rFonts w:eastAsia="Times New Roman"/>
          <w:b/>
          <w:bCs/>
          <w:i/>
          <w:iCs/>
          <w:sz w:val="22"/>
          <w:szCs w:val="22"/>
          <w:highlight w:val="yellow"/>
          <w:lang w:val="en-US"/>
        </w:rPr>
        <w:t>4.</w:t>
      </w:r>
      <w:r w:rsidR="008F7626">
        <w:rPr>
          <w:rFonts w:eastAsia="Times New Roman"/>
          <w:b/>
          <w:bCs/>
          <w:i/>
          <w:iCs/>
          <w:sz w:val="22"/>
          <w:szCs w:val="22"/>
          <w:highlight w:val="yellow"/>
          <w:lang w:val="en-US"/>
        </w:rPr>
        <w:t>2</w:t>
      </w:r>
      <w:r w:rsidRPr="00754FCE">
        <w:rPr>
          <w:rFonts w:eastAsia="Times New Roman"/>
          <w:b/>
          <w:bCs/>
          <w:i/>
          <w:iCs/>
          <w:sz w:val="22"/>
          <w:szCs w:val="22"/>
          <w:highlight w:val="yellow"/>
          <w:lang w:val="en-US"/>
        </w:rPr>
        <w:t>:</w:t>
      </w:r>
      <w:r w:rsidRPr="00754FCE">
        <w:rPr>
          <w:rFonts w:eastAsia="Times New Roman"/>
          <w:sz w:val="22"/>
          <w:szCs w:val="22"/>
          <w:lang w:val="en-US"/>
        </w:rPr>
        <w:t xml:space="preserve"> </w:t>
      </w:r>
      <w:r w:rsidR="00FE0791" w:rsidRPr="00FE0791">
        <w:rPr>
          <w:rFonts w:eastAsia="Times New Roman"/>
          <w:b/>
          <w:bCs/>
          <w:i/>
          <w:iCs/>
          <w:sz w:val="22"/>
          <w:szCs w:val="22"/>
          <w:lang w:val="en-US"/>
        </w:rPr>
        <w:t>For an 8TX UE</w:t>
      </w:r>
      <w:r w:rsidR="00FE0791">
        <w:rPr>
          <w:rFonts w:eastAsia="Times New Roman"/>
          <w:b/>
          <w:bCs/>
          <w:i/>
          <w:iCs/>
          <w:sz w:val="22"/>
          <w:szCs w:val="22"/>
          <w:lang w:val="en-US"/>
        </w:rPr>
        <w:t>, down-select from</w:t>
      </w:r>
    </w:p>
    <w:p w14:paraId="1C259E2D" w14:textId="016FFF54" w:rsidR="00C02CDC" w:rsidRPr="00035B28" w:rsidRDefault="00C02CDC">
      <w:pPr>
        <w:numPr>
          <w:ilvl w:val="0"/>
          <w:numId w:val="20"/>
        </w:numPr>
        <w:overflowPunct/>
        <w:autoSpaceDE/>
        <w:autoSpaceDN/>
        <w:adjustRightInd/>
        <w:spacing w:after="0" w:line="240" w:lineRule="auto"/>
        <w:contextualSpacing/>
        <w:jc w:val="both"/>
        <w:textAlignment w:val="auto"/>
      </w:pPr>
      <w:r>
        <w:rPr>
          <w:rFonts w:eastAsia="Times New Roman"/>
          <w:b/>
          <w:bCs/>
          <w:i/>
          <w:iCs/>
          <w:sz w:val="22"/>
          <w:szCs w:val="22"/>
          <w:lang w:val="en-US"/>
        </w:rPr>
        <w:t xml:space="preserve">Option 1 – Subject </w:t>
      </w:r>
      <w:bookmarkEnd w:id="2"/>
      <w:r>
        <w:rPr>
          <w:rFonts w:eastAsia="Times New Roman"/>
          <w:b/>
          <w:bCs/>
          <w:i/>
          <w:iCs/>
          <w:sz w:val="22"/>
          <w:szCs w:val="22"/>
          <w:lang w:val="en-US"/>
        </w:rPr>
        <w:t xml:space="preserve">to its capability, an 8TX UE may report more than one Ng value as part of its UE capability. Based on which, gNB may select and configure UE with one </w:t>
      </w:r>
      <w:r w:rsidR="00D75D62">
        <w:rPr>
          <w:rFonts w:eastAsia="Times New Roman"/>
          <w:b/>
          <w:bCs/>
          <w:i/>
          <w:iCs/>
          <w:sz w:val="22"/>
          <w:szCs w:val="22"/>
          <w:lang w:val="en-US"/>
        </w:rPr>
        <w:t xml:space="preserve">of supported </w:t>
      </w:r>
      <w:r>
        <w:rPr>
          <w:rFonts w:eastAsia="Times New Roman"/>
          <w:b/>
          <w:bCs/>
          <w:i/>
          <w:iCs/>
          <w:sz w:val="22"/>
          <w:szCs w:val="22"/>
          <w:lang w:val="en-US"/>
        </w:rPr>
        <w:t>Ng value</w:t>
      </w:r>
      <w:r w:rsidR="00D75D62">
        <w:rPr>
          <w:rFonts w:eastAsia="Times New Roman"/>
          <w:b/>
          <w:bCs/>
          <w:i/>
          <w:iCs/>
          <w:sz w:val="22"/>
          <w:szCs w:val="22"/>
          <w:lang w:val="en-US"/>
        </w:rPr>
        <w:t>s</w:t>
      </w:r>
      <w:r>
        <w:rPr>
          <w:rFonts w:eastAsia="Times New Roman"/>
          <w:b/>
          <w:bCs/>
          <w:i/>
          <w:iCs/>
          <w:sz w:val="22"/>
          <w:szCs w:val="22"/>
          <w:lang w:val="en-US"/>
        </w:rPr>
        <w:t>.</w:t>
      </w:r>
    </w:p>
    <w:p w14:paraId="7BC8E71A" w14:textId="088D9B2D" w:rsidR="00705B86" w:rsidRPr="00035B28" w:rsidRDefault="00035B28">
      <w:pPr>
        <w:numPr>
          <w:ilvl w:val="0"/>
          <w:numId w:val="20"/>
        </w:numPr>
        <w:overflowPunct/>
        <w:autoSpaceDE/>
        <w:autoSpaceDN/>
        <w:adjustRightInd/>
        <w:spacing w:after="0" w:line="240" w:lineRule="auto"/>
        <w:contextualSpacing/>
        <w:jc w:val="both"/>
        <w:textAlignment w:val="auto"/>
      </w:pPr>
      <w:r>
        <w:rPr>
          <w:rFonts w:eastAsia="Times New Roman"/>
          <w:b/>
          <w:bCs/>
          <w:i/>
          <w:iCs/>
          <w:sz w:val="22"/>
          <w:szCs w:val="22"/>
          <w:lang w:val="en-US"/>
        </w:rPr>
        <w:t xml:space="preserve">Option </w:t>
      </w:r>
      <w:r w:rsidR="00C02CDC">
        <w:rPr>
          <w:rFonts w:eastAsia="Times New Roman"/>
          <w:b/>
          <w:bCs/>
          <w:i/>
          <w:iCs/>
          <w:sz w:val="22"/>
          <w:szCs w:val="22"/>
          <w:lang w:val="en-US"/>
        </w:rPr>
        <w:t>2</w:t>
      </w:r>
      <w:r>
        <w:rPr>
          <w:rFonts w:eastAsia="Times New Roman"/>
          <w:b/>
          <w:bCs/>
          <w:i/>
          <w:iCs/>
          <w:sz w:val="22"/>
          <w:szCs w:val="22"/>
          <w:lang w:val="en-US"/>
        </w:rPr>
        <w:t xml:space="preserve"> – An 8TX UE </w:t>
      </w:r>
      <w:r w:rsidR="00C02CDC">
        <w:rPr>
          <w:rFonts w:eastAsia="Times New Roman"/>
          <w:b/>
          <w:bCs/>
          <w:i/>
          <w:iCs/>
          <w:sz w:val="22"/>
          <w:szCs w:val="22"/>
          <w:lang w:val="en-US"/>
        </w:rPr>
        <w:t>may</w:t>
      </w:r>
      <w:r>
        <w:rPr>
          <w:rFonts w:eastAsia="Times New Roman"/>
          <w:b/>
          <w:bCs/>
          <w:i/>
          <w:iCs/>
          <w:sz w:val="22"/>
          <w:szCs w:val="22"/>
          <w:lang w:val="en-US"/>
        </w:rPr>
        <w:t xml:space="preserve"> report only a single Ng value as part of its UE capability.</w:t>
      </w:r>
      <w:r w:rsidR="00C02CDC">
        <w:rPr>
          <w:rFonts w:eastAsia="Times New Roman"/>
          <w:b/>
          <w:bCs/>
          <w:i/>
          <w:iCs/>
          <w:sz w:val="22"/>
          <w:szCs w:val="22"/>
          <w:lang w:val="en-US"/>
        </w:rPr>
        <w:t xml:space="preserve"> No RRC configuration is needed.</w:t>
      </w:r>
    </w:p>
    <w:p w14:paraId="37DB2051" w14:textId="77777777" w:rsidR="00C02CDC" w:rsidRPr="00035B28" w:rsidRDefault="00C02CDC" w:rsidP="00C02CDC">
      <w:pPr>
        <w:overflowPunct/>
        <w:autoSpaceDE/>
        <w:autoSpaceDN/>
        <w:adjustRightInd/>
        <w:spacing w:after="0" w:line="240" w:lineRule="auto"/>
        <w:ind w:left="1440"/>
        <w:contextualSpacing/>
        <w:textAlignment w:val="auto"/>
      </w:pPr>
    </w:p>
    <w:p w14:paraId="0048F8D2" w14:textId="281D270A" w:rsidR="00551655" w:rsidRDefault="00551655" w:rsidP="00551655">
      <w:pPr>
        <w:pStyle w:val="Caption"/>
        <w:spacing w:before="0" w:after="0" w:line="240" w:lineRule="auto"/>
        <w:contextualSpacing/>
        <w:jc w:val="center"/>
      </w:pPr>
      <w:r>
        <w:t xml:space="preserve">Table </w:t>
      </w:r>
      <w:r>
        <w:fldChar w:fldCharType="begin"/>
      </w:r>
      <w:r>
        <w:instrText xml:space="preserve"> SEQ Table \* ARABIC </w:instrText>
      </w:r>
      <w:r>
        <w:fldChar w:fldCharType="separate"/>
      </w:r>
      <w:r w:rsidR="00F0365D">
        <w:rPr>
          <w:noProof/>
        </w:rPr>
        <w:t>2</w:t>
      </w:r>
      <w:r>
        <w:fldChar w:fldCharType="end"/>
      </w:r>
      <w:r>
        <w:t xml:space="preserve"> - Companies’ views </w:t>
      </w:r>
    </w:p>
    <w:tbl>
      <w:tblPr>
        <w:tblStyle w:val="TableGrid"/>
        <w:tblW w:w="10170" w:type="dxa"/>
        <w:tblInd w:w="-5" w:type="dxa"/>
        <w:tblLayout w:type="fixed"/>
        <w:tblLook w:val="04A0" w:firstRow="1" w:lastRow="0" w:firstColumn="1" w:lastColumn="0" w:noHBand="0" w:noVBand="1"/>
      </w:tblPr>
      <w:tblGrid>
        <w:gridCol w:w="2070"/>
        <w:gridCol w:w="8100"/>
      </w:tblGrid>
      <w:tr w:rsidR="00551655" w14:paraId="2C92DA4B" w14:textId="77777777" w:rsidTr="00652464">
        <w:tc>
          <w:tcPr>
            <w:tcW w:w="2070" w:type="dxa"/>
            <w:shd w:val="clear" w:color="auto" w:fill="D9D9D9" w:themeFill="background1" w:themeFillShade="D9"/>
          </w:tcPr>
          <w:p w14:paraId="0A7E3755" w14:textId="77777777" w:rsidR="00551655" w:rsidRDefault="00551655" w:rsidP="00710637">
            <w:pPr>
              <w:pStyle w:val="mc-p"/>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Company</w:t>
            </w:r>
          </w:p>
        </w:tc>
        <w:tc>
          <w:tcPr>
            <w:tcW w:w="8100" w:type="dxa"/>
            <w:shd w:val="clear" w:color="auto" w:fill="D9D9D9" w:themeFill="background1" w:themeFillShade="D9"/>
          </w:tcPr>
          <w:p w14:paraId="271D5D59" w14:textId="77777777" w:rsidR="00551655" w:rsidRDefault="00551655" w:rsidP="00710637">
            <w:pPr>
              <w:pStyle w:val="mc-p"/>
              <w:tabs>
                <w:tab w:val="left" w:pos="720"/>
              </w:tabs>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Perspective</w:t>
            </w:r>
          </w:p>
        </w:tc>
      </w:tr>
      <w:tr w:rsidR="00551655" w14:paraId="6588A921" w14:textId="77777777" w:rsidTr="00652464">
        <w:tc>
          <w:tcPr>
            <w:tcW w:w="2070" w:type="dxa"/>
          </w:tcPr>
          <w:p w14:paraId="18CD37F7" w14:textId="1A7CFAA1" w:rsidR="00551655" w:rsidRDefault="00130893" w:rsidP="00710637">
            <w:pPr>
              <w:spacing w:before="0" w:after="0" w:line="240" w:lineRule="auto"/>
              <w:contextualSpacing/>
              <w:rPr>
                <w:lang w:eastAsia="zh-CN"/>
              </w:rPr>
            </w:pPr>
            <w:r>
              <w:rPr>
                <w:rFonts w:hint="eastAsia"/>
                <w:lang w:eastAsia="zh-CN"/>
              </w:rPr>
              <w:t>v</w:t>
            </w:r>
            <w:r>
              <w:rPr>
                <w:lang w:eastAsia="zh-CN"/>
              </w:rPr>
              <w:t>ivo</w:t>
            </w:r>
          </w:p>
        </w:tc>
        <w:tc>
          <w:tcPr>
            <w:tcW w:w="8100" w:type="dxa"/>
          </w:tcPr>
          <w:p w14:paraId="67E1E2BE" w14:textId="10246385" w:rsidR="00551655" w:rsidRDefault="00130893" w:rsidP="00710637">
            <w:pPr>
              <w:spacing w:before="0" w:after="0" w:line="240" w:lineRule="auto"/>
              <w:contextualSpacing/>
              <w:rPr>
                <w:lang w:eastAsia="zh-CN"/>
              </w:rPr>
            </w:pPr>
            <w:r>
              <w:rPr>
                <w:lang w:eastAsia="zh-CN"/>
              </w:rPr>
              <w:t>Proposal 4.1: support the FL proposal</w:t>
            </w:r>
          </w:p>
          <w:p w14:paraId="13E8D038" w14:textId="5D188512" w:rsidR="00130893" w:rsidRDefault="00130893" w:rsidP="00710637">
            <w:pPr>
              <w:spacing w:before="0" w:after="0" w:line="240" w:lineRule="auto"/>
              <w:contextualSpacing/>
              <w:rPr>
                <w:lang w:eastAsia="zh-CN"/>
              </w:rPr>
            </w:pPr>
            <w:r>
              <w:rPr>
                <w:lang w:eastAsia="zh-CN"/>
              </w:rPr>
              <w:t>Proposal 4.2: the proposal could be misunderstood as the UE is configured with a Ng value. In our view, the UE reports one coheren</w:t>
            </w:r>
            <w:r w:rsidR="005304B2">
              <w:rPr>
                <w:lang w:eastAsia="zh-CN"/>
              </w:rPr>
              <w:t>ce</w:t>
            </w:r>
            <w:r>
              <w:rPr>
                <w:lang w:eastAsia="zh-CN"/>
              </w:rPr>
              <w:t xml:space="preserve"> capability, i.e., one Ng value.</w:t>
            </w:r>
            <w:r w:rsidR="005304B2">
              <w:rPr>
                <w:lang w:eastAsia="zh-CN"/>
              </w:rPr>
              <w:t xml:space="preserve"> The UE can be configured with a codebook subset corresponding to lower coherence capability.</w:t>
            </w:r>
          </w:p>
        </w:tc>
      </w:tr>
      <w:tr w:rsidR="001A2167" w14:paraId="38C09E51" w14:textId="77777777" w:rsidTr="00652464">
        <w:tc>
          <w:tcPr>
            <w:tcW w:w="2070" w:type="dxa"/>
          </w:tcPr>
          <w:p w14:paraId="46CD42B3" w14:textId="10776D00" w:rsidR="001A2167" w:rsidRDefault="001A2167" w:rsidP="001A2167">
            <w:pPr>
              <w:spacing w:before="0" w:after="0" w:line="240" w:lineRule="auto"/>
              <w:contextualSpacing/>
              <w:rPr>
                <w:lang w:val="en-US" w:eastAsia="zh-CN"/>
              </w:rPr>
            </w:pPr>
            <w:r>
              <w:rPr>
                <w:rFonts w:hint="eastAsia"/>
                <w:lang w:val="en-US" w:eastAsia="zh-CN"/>
              </w:rPr>
              <w:t>ZTE</w:t>
            </w:r>
          </w:p>
        </w:tc>
        <w:tc>
          <w:tcPr>
            <w:tcW w:w="8100" w:type="dxa"/>
          </w:tcPr>
          <w:p w14:paraId="509D498E" w14:textId="77777777" w:rsidR="001A2167" w:rsidRDefault="001A2167" w:rsidP="001A2167">
            <w:pPr>
              <w:snapToGrid w:val="0"/>
              <w:spacing w:beforeLines="30" w:before="72" w:afterLines="30" w:after="72" w:line="288" w:lineRule="auto"/>
            </w:pPr>
            <w:r>
              <w:rPr>
                <w:rFonts w:hint="eastAsia"/>
                <w:lang w:val="en-US" w:eastAsia="zh-CN"/>
              </w:rPr>
              <w:t>Proposal 4.1: Not support. Among the three Alts, Alt1 is the best based on the following analysis.</w:t>
            </w:r>
          </w:p>
          <w:p w14:paraId="3D1B9B09" w14:textId="77777777" w:rsidR="001A2167" w:rsidRDefault="001A2167" w:rsidP="001A2167">
            <w:pPr>
              <w:pStyle w:val="ListParagraph"/>
              <w:numPr>
                <w:ilvl w:val="0"/>
                <w:numId w:val="47"/>
              </w:numPr>
              <w:spacing w:line="259" w:lineRule="auto"/>
              <w:ind w:left="400" w:hangingChars="200" w:hanging="400"/>
              <w:rPr>
                <w:rFonts w:ascii="Times New Roman" w:eastAsia="SimSun" w:hAnsi="Times New Roman"/>
                <w:sz w:val="20"/>
                <w:szCs w:val="20"/>
              </w:rPr>
            </w:pPr>
            <w:r>
              <w:rPr>
                <w:rFonts w:ascii="Times New Roman" w:eastAsia="SimSun" w:hAnsi="Times New Roman"/>
                <w:sz w:val="20"/>
                <w:szCs w:val="20"/>
                <w:lang w:eastAsia="zh-CN"/>
              </w:rPr>
              <w:t xml:space="preserve">Alt3 supports only one value of Ng for precoder selection and cannot be updated or changed via RRC configuration, MAC CE or DCI. It is too restrictive and not preferred. </w:t>
            </w:r>
          </w:p>
          <w:p w14:paraId="671788ED" w14:textId="77777777" w:rsidR="001A2167" w:rsidRDefault="001A2167" w:rsidP="001A2167">
            <w:pPr>
              <w:pStyle w:val="ListParagraph"/>
              <w:numPr>
                <w:ilvl w:val="0"/>
                <w:numId w:val="47"/>
              </w:numPr>
              <w:spacing w:line="259" w:lineRule="auto"/>
              <w:ind w:left="400" w:hangingChars="200" w:hanging="400"/>
              <w:rPr>
                <w:rFonts w:ascii="Times New Roman" w:eastAsia="SimSun" w:hAnsi="Times New Roman"/>
                <w:sz w:val="20"/>
                <w:szCs w:val="20"/>
              </w:rPr>
            </w:pPr>
            <w:r>
              <w:rPr>
                <w:rFonts w:ascii="Times New Roman" w:eastAsia="SimSun" w:hAnsi="Times New Roman"/>
                <w:sz w:val="20"/>
                <w:szCs w:val="20"/>
                <w:lang w:eastAsia="zh-CN"/>
              </w:rPr>
              <w:t xml:space="preserve">Alt2 supports one value of Ng for precoder selection, and can be updated or changed via RRC or MAC CE. RRC configuring one Ng is not good because of large delay for updating. MAC CE updating can be acceptable, but needs a design for a new MAC CE. </w:t>
            </w:r>
          </w:p>
          <w:p w14:paraId="0CECD214" w14:textId="2E3AA30A" w:rsidR="001A2167" w:rsidRDefault="001A2167" w:rsidP="001A2167">
            <w:pPr>
              <w:pStyle w:val="ListParagraph"/>
              <w:numPr>
                <w:ilvl w:val="0"/>
                <w:numId w:val="47"/>
              </w:numPr>
              <w:spacing w:line="259" w:lineRule="auto"/>
              <w:ind w:left="400" w:hangingChars="200" w:hanging="400"/>
              <w:rPr>
                <w:rFonts w:ascii="Times New Roman" w:eastAsia="SimSun" w:hAnsi="Times New Roman"/>
                <w:sz w:val="20"/>
                <w:szCs w:val="20"/>
              </w:rPr>
            </w:pPr>
            <w:r>
              <w:rPr>
                <w:rFonts w:ascii="Times New Roman" w:eastAsia="SimSun" w:hAnsi="Times New Roman"/>
                <w:sz w:val="20"/>
                <w:szCs w:val="20"/>
                <w:lang w:eastAsia="zh-CN"/>
              </w:rPr>
              <w:t xml:space="preserve">Alt1 is most flexible. On one aspect, one or more values of Ng can be configured for precoder selection which reduce the number of precoder candidates for precoder indication in DCI. E.g., for full coherent UE, Ng=1 and 2 are configured for precoder selection. The number of precoders can be greatly reduced compared with legacy nested structure, while flexibility to select precoders of more than one Ng still remains. NW can update a proper subset of Ng for a UE based on long-term evaluation. One another aspect, </w:t>
            </w:r>
            <w:r>
              <w:rPr>
                <w:rFonts w:ascii="Times New Roman" w:eastAsia="SimSun" w:hAnsi="Times New Roman"/>
                <w:sz w:val="20"/>
                <w:szCs w:val="20"/>
              </w:rPr>
              <w:t>indication</w:t>
            </w:r>
            <w:r>
              <w:rPr>
                <w:rFonts w:ascii="Times New Roman" w:eastAsia="SimSun" w:hAnsi="Times New Roman"/>
                <w:sz w:val="20"/>
                <w:szCs w:val="20"/>
                <w:lang w:eastAsia="zh-CN"/>
              </w:rPr>
              <w:t xml:space="preserve"> of</w:t>
            </w:r>
            <w:r>
              <w:rPr>
                <w:rFonts w:ascii="Times New Roman" w:eastAsia="SimSun" w:hAnsi="Times New Roman"/>
                <w:sz w:val="20"/>
                <w:szCs w:val="20"/>
              </w:rPr>
              <w:t xml:space="preserve"> </w:t>
            </w:r>
            <w:r>
              <w:rPr>
                <w:rFonts w:ascii="Times New Roman" w:eastAsia="SimSun" w:hAnsi="Times New Roman"/>
                <w:sz w:val="20"/>
                <w:szCs w:val="20"/>
                <w:lang w:eastAsia="zh-CN"/>
              </w:rPr>
              <w:t>Ng</w:t>
            </w:r>
            <w:r>
              <w:rPr>
                <w:rFonts w:ascii="Times New Roman" w:eastAsia="SimSun" w:hAnsi="Times New Roman"/>
                <w:sz w:val="20"/>
                <w:szCs w:val="20"/>
              </w:rPr>
              <w:t xml:space="preserve"> </w:t>
            </w:r>
            <w:r>
              <w:rPr>
                <w:rFonts w:ascii="Times New Roman" w:eastAsia="SimSun" w:hAnsi="Times New Roman"/>
                <w:sz w:val="20"/>
                <w:szCs w:val="20"/>
                <w:lang w:eastAsia="zh-CN"/>
              </w:rPr>
              <w:t xml:space="preserve">for precoder indication in a DCI can be based on the configured subset of Ng. The overhead of indication of Ng can be reduced. Structure of rank and TPMI field can be based on the value of indicated Ng. </w:t>
            </w:r>
          </w:p>
          <w:p w14:paraId="1A8D737A" w14:textId="77777777" w:rsidR="00BA10C9" w:rsidRPr="00BA10C9" w:rsidRDefault="00BA10C9" w:rsidP="00BA10C9"/>
          <w:p w14:paraId="744404E8" w14:textId="5CAA02D9" w:rsidR="001A2167" w:rsidRDefault="001A2167" w:rsidP="001A2167">
            <w:pPr>
              <w:spacing w:before="0" w:after="0" w:line="240" w:lineRule="auto"/>
              <w:contextualSpacing/>
              <w:rPr>
                <w:lang w:val="en-US" w:eastAsia="zh-CN"/>
              </w:rPr>
            </w:pPr>
            <w:r>
              <w:rPr>
                <w:rFonts w:hint="eastAsia"/>
                <w:lang w:val="en-US" w:eastAsia="zh-CN"/>
              </w:rPr>
              <w:t xml:space="preserve">Proposal 4.2: Not support. Regarding UE capability report, we prefer UE to report one or more supported Ng values, then gNB can configure one or more Ng values </w:t>
            </w:r>
            <w:r w:rsidR="0097729B">
              <w:rPr>
                <w:rFonts w:hint="eastAsia"/>
                <w:lang w:val="en-US" w:eastAsia="zh-CN"/>
              </w:rPr>
              <w:t>with</w:t>
            </w:r>
            <w:r w:rsidR="0097729B">
              <w:rPr>
                <w:lang w:val="en-US" w:eastAsia="zh-CN"/>
              </w:rPr>
              <w:t xml:space="preserve"> subjective to </w:t>
            </w:r>
            <w:r>
              <w:rPr>
                <w:rFonts w:hint="eastAsia"/>
                <w:lang w:val="en-US" w:eastAsia="zh-CN"/>
              </w:rPr>
              <w:t xml:space="preserve">UE </w:t>
            </w:r>
            <w:r w:rsidR="0097729B">
              <w:rPr>
                <w:lang w:val="en-US" w:eastAsia="zh-CN"/>
              </w:rPr>
              <w:t>capabilities</w:t>
            </w:r>
            <w:r>
              <w:rPr>
                <w:rFonts w:hint="eastAsia"/>
                <w:lang w:val="en-US" w:eastAsia="zh-CN"/>
              </w:rPr>
              <w:t xml:space="preserve">. </w:t>
            </w:r>
          </w:p>
          <w:p w14:paraId="4B8497CE" w14:textId="77777777" w:rsidR="001A2167" w:rsidRDefault="001A2167" w:rsidP="001A2167">
            <w:pPr>
              <w:spacing w:before="0" w:after="0" w:line="240" w:lineRule="auto"/>
              <w:contextualSpacing/>
              <w:rPr>
                <w:lang w:val="en-US" w:eastAsia="zh-CN"/>
              </w:rPr>
            </w:pPr>
          </w:p>
        </w:tc>
      </w:tr>
      <w:tr w:rsidR="00551655" w14:paraId="0D3AC2C6" w14:textId="77777777" w:rsidTr="00652464">
        <w:tc>
          <w:tcPr>
            <w:tcW w:w="2070" w:type="dxa"/>
          </w:tcPr>
          <w:p w14:paraId="50865328" w14:textId="3A91C133" w:rsidR="00551655" w:rsidRDefault="0072189A" w:rsidP="00710637">
            <w:pPr>
              <w:spacing w:before="0" w:after="0" w:line="240" w:lineRule="auto"/>
              <w:contextualSpacing/>
              <w:rPr>
                <w:lang w:eastAsia="zh-CN"/>
              </w:rPr>
            </w:pPr>
            <w:r>
              <w:rPr>
                <w:rFonts w:hint="eastAsia"/>
                <w:lang w:eastAsia="zh-CN"/>
              </w:rPr>
              <w:lastRenderedPageBreak/>
              <w:t>N</w:t>
            </w:r>
            <w:r>
              <w:rPr>
                <w:lang w:eastAsia="zh-CN"/>
              </w:rPr>
              <w:t>TT DOCOMO</w:t>
            </w:r>
          </w:p>
        </w:tc>
        <w:tc>
          <w:tcPr>
            <w:tcW w:w="8100" w:type="dxa"/>
          </w:tcPr>
          <w:p w14:paraId="06177FC1" w14:textId="5B1527A6" w:rsidR="00551655" w:rsidRDefault="0072189A" w:rsidP="00710637">
            <w:pPr>
              <w:spacing w:before="0" w:after="0" w:line="240" w:lineRule="auto"/>
              <w:contextualSpacing/>
              <w:rPr>
                <w:lang w:eastAsia="zh-CN"/>
              </w:rPr>
            </w:pPr>
            <w:r>
              <w:rPr>
                <w:lang w:eastAsia="zh-CN"/>
              </w:rPr>
              <w:t xml:space="preserve">Proposal 4.1: </w:t>
            </w:r>
            <w:r w:rsidR="002872FC">
              <w:rPr>
                <w:lang w:eastAsia="zh-CN"/>
              </w:rPr>
              <w:t>support. W</w:t>
            </w:r>
            <w:r>
              <w:rPr>
                <w:lang w:eastAsia="zh-CN"/>
              </w:rPr>
              <w:t>e’re fine to go with Alt2.</w:t>
            </w:r>
          </w:p>
          <w:p w14:paraId="10E7D493" w14:textId="77777777" w:rsidR="0072189A" w:rsidRDefault="002479B6" w:rsidP="00710637">
            <w:pPr>
              <w:spacing w:before="0" w:after="0" w:line="240" w:lineRule="auto"/>
              <w:contextualSpacing/>
              <w:rPr>
                <w:lang w:eastAsia="zh-CN"/>
              </w:rPr>
            </w:pPr>
            <w:r>
              <w:rPr>
                <w:lang w:eastAsia="zh-CN"/>
              </w:rPr>
              <w:t>More details for Alt2:</w:t>
            </w:r>
          </w:p>
          <w:p w14:paraId="4EE22281" w14:textId="24619A0A" w:rsidR="002479B6" w:rsidRPr="000667A9" w:rsidRDefault="008F671B" w:rsidP="002479B6">
            <w:pPr>
              <w:pStyle w:val="ListParagraph"/>
              <w:numPr>
                <w:ilvl w:val="0"/>
                <w:numId w:val="47"/>
              </w:numPr>
              <w:spacing w:line="240" w:lineRule="auto"/>
              <w:contextualSpacing/>
              <w:rPr>
                <w:lang w:eastAsia="zh-CN"/>
              </w:rPr>
            </w:pPr>
            <w:r w:rsidRPr="008F671B">
              <w:rPr>
                <w:rFonts w:ascii="Times New Roman" w:eastAsia="SimSun" w:hAnsi="Times New Roman" w:hint="eastAsia"/>
                <w:sz w:val="20"/>
                <w:szCs w:val="20"/>
                <w:lang w:val="en-GB" w:eastAsia="zh-CN"/>
              </w:rPr>
              <w:t>F</w:t>
            </w:r>
            <w:r w:rsidRPr="008F671B">
              <w:rPr>
                <w:rFonts w:ascii="Times New Roman" w:eastAsia="SimSun" w:hAnsi="Times New Roman"/>
                <w:sz w:val="20"/>
                <w:szCs w:val="20"/>
                <w:lang w:val="en-GB" w:eastAsia="zh-CN"/>
              </w:rPr>
              <w:t xml:space="preserve">or </w:t>
            </w:r>
            <w:r>
              <w:rPr>
                <w:rFonts w:ascii="Times New Roman" w:eastAsia="SimSun" w:hAnsi="Times New Roman"/>
                <w:sz w:val="20"/>
                <w:szCs w:val="20"/>
                <w:lang w:val="en-GB" w:eastAsia="zh-CN"/>
              </w:rPr>
              <w:t>a</w:t>
            </w:r>
            <w:r w:rsidRPr="008F671B">
              <w:rPr>
                <w:rFonts w:ascii="Times New Roman" w:eastAsia="SimSun" w:hAnsi="Times New Roman"/>
                <w:sz w:val="20"/>
                <w:szCs w:val="20"/>
                <w:lang w:val="en-GB" w:eastAsia="zh-CN"/>
              </w:rPr>
              <w:t xml:space="preserve"> partially-coherent UE</w:t>
            </w:r>
            <w:r w:rsidR="000667A9">
              <w:rPr>
                <w:rFonts w:ascii="Times New Roman" w:eastAsia="SimSun" w:hAnsi="Times New Roman"/>
                <w:sz w:val="20"/>
                <w:szCs w:val="20"/>
                <w:lang w:val="en-GB" w:eastAsia="zh-CN"/>
              </w:rPr>
              <w:t xml:space="preserve"> with Ng=4</w:t>
            </w:r>
            <w:r>
              <w:rPr>
                <w:rFonts w:ascii="Times New Roman" w:eastAsia="SimSun" w:hAnsi="Times New Roman"/>
                <w:sz w:val="20"/>
                <w:szCs w:val="20"/>
                <w:lang w:val="en-GB" w:eastAsia="zh-CN"/>
              </w:rPr>
              <w:t xml:space="preserve">, </w:t>
            </w:r>
            <w:r w:rsidR="000667A9">
              <w:rPr>
                <w:rFonts w:ascii="Times New Roman" w:eastAsia="SimSun" w:hAnsi="Times New Roman"/>
                <w:sz w:val="20"/>
                <w:szCs w:val="20"/>
                <w:lang w:val="en-GB" w:eastAsia="zh-CN"/>
              </w:rPr>
              <w:t>s</w:t>
            </w:r>
            <w:r w:rsidR="000667A9" w:rsidRPr="000667A9">
              <w:rPr>
                <w:rFonts w:ascii="Times New Roman" w:eastAsia="SimSun" w:hAnsi="Times New Roman"/>
                <w:sz w:val="20"/>
                <w:szCs w:val="20"/>
                <w:lang w:val="en-GB" w:eastAsia="zh-CN"/>
              </w:rPr>
              <w:t>upport Ng=4, 8 for the considered Ng cases</w:t>
            </w:r>
            <w:r w:rsidR="000667A9">
              <w:rPr>
                <w:rFonts w:ascii="Times New Roman" w:eastAsia="SimSun" w:hAnsi="Times New Roman"/>
                <w:sz w:val="20"/>
                <w:szCs w:val="20"/>
                <w:lang w:val="en-GB" w:eastAsia="zh-CN"/>
              </w:rPr>
              <w:t>.</w:t>
            </w:r>
          </w:p>
          <w:p w14:paraId="4F8F520C" w14:textId="77777777" w:rsidR="000667A9" w:rsidRPr="000667A9" w:rsidRDefault="000667A9" w:rsidP="002479B6">
            <w:pPr>
              <w:pStyle w:val="ListParagraph"/>
              <w:numPr>
                <w:ilvl w:val="0"/>
                <w:numId w:val="47"/>
              </w:numPr>
              <w:spacing w:line="240" w:lineRule="auto"/>
              <w:contextualSpacing/>
              <w:rPr>
                <w:lang w:eastAsia="zh-CN"/>
              </w:rPr>
            </w:pPr>
            <w:r>
              <w:rPr>
                <w:rFonts w:ascii="Times New Roman" w:eastAsia="SimSun" w:hAnsi="Times New Roman" w:hint="eastAsia"/>
                <w:sz w:val="20"/>
                <w:szCs w:val="20"/>
                <w:lang w:val="en-GB" w:eastAsia="zh-CN"/>
              </w:rPr>
              <w:t>F</w:t>
            </w:r>
            <w:r>
              <w:rPr>
                <w:rFonts w:ascii="Times New Roman" w:eastAsia="SimSun" w:hAnsi="Times New Roman"/>
                <w:sz w:val="20"/>
                <w:szCs w:val="20"/>
                <w:lang w:val="en-GB" w:eastAsia="zh-CN"/>
              </w:rPr>
              <w:t xml:space="preserve">or a </w:t>
            </w:r>
            <w:r w:rsidRPr="008F671B">
              <w:rPr>
                <w:rFonts w:ascii="Times New Roman" w:eastAsia="SimSun" w:hAnsi="Times New Roman"/>
                <w:sz w:val="20"/>
                <w:szCs w:val="20"/>
                <w:lang w:val="en-GB" w:eastAsia="zh-CN"/>
              </w:rPr>
              <w:t>partially-coherent UE</w:t>
            </w:r>
            <w:r>
              <w:rPr>
                <w:rFonts w:ascii="Times New Roman" w:eastAsia="SimSun" w:hAnsi="Times New Roman"/>
                <w:sz w:val="20"/>
                <w:szCs w:val="20"/>
                <w:lang w:val="en-GB" w:eastAsia="zh-CN"/>
              </w:rPr>
              <w:t xml:space="preserve"> with Ng=2, at least s</w:t>
            </w:r>
            <w:r w:rsidRPr="000667A9">
              <w:rPr>
                <w:rFonts w:ascii="Times New Roman" w:eastAsia="SimSun" w:hAnsi="Times New Roman"/>
                <w:sz w:val="20"/>
                <w:szCs w:val="20"/>
                <w:lang w:val="en-GB" w:eastAsia="zh-CN"/>
              </w:rPr>
              <w:t>upport Ng=</w:t>
            </w:r>
            <w:r>
              <w:rPr>
                <w:rFonts w:ascii="Times New Roman" w:eastAsia="SimSun" w:hAnsi="Times New Roman"/>
                <w:sz w:val="20"/>
                <w:szCs w:val="20"/>
                <w:lang w:val="en-GB" w:eastAsia="zh-CN"/>
              </w:rPr>
              <w:t>2</w:t>
            </w:r>
            <w:r w:rsidRPr="000667A9">
              <w:rPr>
                <w:rFonts w:ascii="Times New Roman" w:eastAsia="SimSun" w:hAnsi="Times New Roman"/>
                <w:sz w:val="20"/>
                <w:szCs w:val="20"/>
                <w:lang w:val="en-GB" w:eastAsia="zh-CN"/>
              </w:rPr>
              <w:t>, 8 for the considered Ng cases</w:t>
            </w:r>
            <w:r>
              <w:rPr>
                <w:rFonts w:ascii="Times New Roman" w:eastAsia="SimSun" w:hAnsi="Times New Roman"/>
                <w:sz w:val="20"/>
                <w:szCs w:val="20"/>
                <w:lang w:val="en-GB" w:eastAsia="zh-CN"/>
              </w:rPr>
              <w:t>. Open for Ng=4 case.</w:t>
            </w:r>
          </w:p>
          <w:p w14:paraId="21A83844" w14:textId="77777777" w:rsidR="000667A9" w:rsidRPr="000667A9" w:rsidRDefault="000667A9" w:rsidP="002479B6">
            <w:pPr>
              <w:pStyle w:val="ListParagraph"/>
              <w:numPr>
                <w:ilvl w:val="0"/>
                <w:numId w:val="47"/>
              </w:numPr>
              <w:spacing w:line="240" w:lineRule="auto"/>
              <w:contextualSpacing/>
              <w:rPr>
                <w:lang w:eastAsia="zh-CN"/>
              </w:rPr>
            </w:pPr>
            <w:r>
              <w:rPr>
                <w:rFonts w:ascii="Times New Roman" w:eastAsia="SimSun" w:hAnsi="Times New Roman" w:hint="eastAsia"/>
                <w:sz w:val="20"/>
                <w:szCs w:val="20"/>
                <w:lang w:val="en-GB" w:eastAsia="zh-CN"/>
              </w:rPr>
              <w:t>F</w:t>
            </w:r>
            <w:r>
              <w:rPr>
                <w:rFonts w:ascii="Times New Roman" w:eastAsia="SimSun" w:hAnsi="Times New Roman"/>
                <w:sz w:val="20"/>
                <w:szCs w:val="20"/>
                <w:lang w:val="en-GB" w:eastAsia="zh-CN"/>
              </w:rPr>
              <w:t>or a fully-coherent UE, at least support Ng=1,2,8 for the considered Ng cases. Open for Ng=4 case.</w:t>
            </w:r>
          </w:p>
          <w:p w14:paraId="760F83B0" w14:textId="77777777" w:rsidR="00681E0B" w:rsidRDefault="00681E0B" w:rsidP="000667A9">
            <w:pPr>
              <w:spacing w:line="240" w:lineRule="auto"/>
              <w:contextualSpacing/>
              <w:rPr>
                <w:lang w:eastAsia="zh-CN"/>
              </w:rPr>
            </w:pPr>
          </w:p>
          <w:p w14:paraId="78472F1A" w14:textId="78B5EB44" w:rsidR="000667A9" w:rsidRDefault="000667A9" w:rsidP="000667A9">
            <w:pPr>
              <w:spacing w:line="240" w:lineRule="auto"/>
              <w:contextualSpacing/>
              <w:rPr>
                <w:lang w:eastAsia="zh-CN"/>
              </w:rPr>
            </w:pPr>
            <w:r>
              <w:rPr>
                <w:rFonts w:hint="eastAsia"/>
                <w:lang w:eastAsia="zh-CN"/>
              </w:rPr>
              <w:t>P</w:t>
            </w:r>
            <w:r>
              <w:rPr>
                <w:lang w:eastAsia="zh-CN"/>
              </w:rPr>
              <w:t xml:space="preserve">roposal 4.2: </w:t>
            </w:r>
            <w:r w:rsidR="008A355E">
              <w:rPr>
                <w:lang w:eastAsia="zh-CN"/>
              </w:rPr>
              <w:t>Not support.</w:t>
            </w:r>
          </w:p>
          <w:p w14:paraId="4C30F52E" w14:textId="4965F4C2" w:rsidR="008A355E" w:rsidRDefault="008A355E" w:rsidP="000667A9">
            <w:pPr>
              <w:spacing w:line="240" w:lineRule="auto"/>
              <w:contextualSpacing/>
              <w:rPr>
                <w:lang w:eastAsia="zh-CN"/>
              </w:rPr>
            </w:pPr>
            <w:r>
              <w:rPr>
                <w:rFonts w:hint="eastAsia"/>
                <w:lang w:eastAsia="zh-CN"/>
              </w:rPr>
              <w:t>I</w:t>
            </w:r>
            <w:r>
              <w:rPr>
                <w:lang w:eastAsia="zh-CN"/>
              </w:rPr>
              <w:t xml:space="preserve">n our views, </w:t>
            </w:r>
            <w:r w:rsidR="00943D20" w:rsidRPr="00943D20">
              <w:rPr>
                <w:lang w:eastAsia="zh-CN"/>
              </w:rPr>
              <w:t>additional UE capability is not needed at least for codebook subset configuration of non-coherent precoders.</w:t>
            </w:r>
            <w:r w:rsidR="00943D20">
              <w:rPr>
                <w:lang w:eastAsia="zh-CN"/>
              </w:rPr>
              <w:t xml:space="preserve"> </w:t>
            </w:r>
            <w:proofErr w:type="gramStart"/>
            <w:r w:rsidR="00504D72">
              <w:rPr>
                <w:lang w:eastAsia="zh-CN"/>
              </w:rPr>
              <w:t>So</w:t>
            </w:r>
            <w:proofErr w:type="gramEnd"/>
            <w:r w:rsidR="00504D72">
              <w:rPr>
                <w:lang w:eastAsia="zh-CN"/>
              </w:rPr>
              <w:t xml:space="preserve"> a</w:t>
            </w:r>
            <w:r w:rsidR="00504D72" w:rsidRPr="00504D72">
              <w:rPr>
                <w:lang w:eastAsia="zh-CN"/>
              </w:rPr>
              <w:t xml:space="preserve"> fully-coherent UE or partially-coherent UE with Ng=2 or Ng=4 can be configured with non-coherent precoders without additional UE capability.</w:t>
            </w:r>
          </w:p>
        </w:tc>
      </w:tr>
      <w:tr w:rsidR="00551655" w14:paraId="09019A14" w14:textId="77777777" w:rsidTr="00652464">
        <w:tc>
          <w:tcPr>
            <w:tcW w:w="2070" w:type="dxa"/>
          </w:tcPr>
          <w:p w14:paraId="224EF056" w14:textId="5933724D" w:rsidR="00551655" w:rsidRPr="0090798B" w:rsidRDefault="001236F9" w:rsidP="00710637">
            <w:pPr>
              <w:spacing w:before="0" w:after="0" w:line="240" w:lineRule="auto"/>
              <w:contextualSpacing/>
            </w:pPr>
            <w:r>
              <w:t>QC</w:t>
            </w:r>
          </w:p>
        </w:tc>
        <w:tc>
          <w:tcPr>
            <w:tcW w:w="8100" w:type="dxa"/>
          </w:tcPr>
          <w:p w14:paraId="288795EC" w14:textId="77777777" w:rsidR="00551655" w:rsidRDefault="001236F9" w:rsidP="00710637">
            <w:pPr>
              <w:spacing w:before="0" w:after="0" w:line="240" w:lineRule="auto"/>
              <w:contextualSpacing/>
            </w:pPr>
            <w:r>
              <w:t xml:space="preserve">Proposal 4.1: We don’t support Alt 2 which fully based on gNB configuration/signal of UE codebook. We prefer Alt 1 which follows Rel-15 principle. To deal with too large codebook size with Alt 1, we can simplify Alt 1 by allowing only one additional Ng, which is Ng=8. In our understand, the main motivation for this codebook subset restriction is avoid power waste in case of hand-blockage. Allowing an additional noncoherent codebook for each Ng (Ng=1, or 2, or 4) can serve the purpose of avoid power waste every well. </w:t>
            </w:r>
          </w:p>
          <w:p w14:paraId="38D021E3" w14:textId="77777777" w:rsidR="00126B1B" w:rsidRDefault="00126B1B" w:rsidP="00710637">
            <w:pPr>
              <w:spacing w:before="0" w:after="0" w:line="240" w:lineRule="auto"/>
              <w:contextualSpacing/>
            </w:pPr>
          </w:p>
          <w:p w14:paraId="4966D4E1" w14:textId="5DF3F5D1" w:rsidR="00126B1B" w:rsidRPr="0090798B" w:rsidRDefault="00126B1B" w:rsidP="00710637">
            <w:pPr>
              <w:spacing w:before="0" w:after="0" w:line="240" w:lineRule="auto"/>
              <w:contextualSpacing/>
            </w:pPr>
            <w:r>
              <w:t xml:space="preserve">Proposal 4.2: In our understanding, the discussion of proposal 4.2 heavily </w:t>
            </w:r>
            <w:r w:rsidR="006821C5">
              <w:t>depends on the outcome of</w:t>
            </w:r>
            <w:r>
              <w:t xml:space="preserve"> proposal 4.1. if Alt 1 is selected for 4.1, then option 2 is good enough for UE capability reporting. </w:t>
            </w:r>
          </w:p>
        </w:tc>
      </w:tr>
      <w:tr w:rsidR="00727AB1" w14:paraId="3EEF93A8" w14:textId="77777777" w:rsidTr="00652464">
        <w:tc>
          <w:tcPr>
            <w:tcW w:w="2070" w:type="dxa"/>
          </w:tcPr>
          <w:p w14:paraId="1D8098AE" w14:textId="74FF307A" w:rsidR="00727AB1" w:rsidRPr="00AC0F47" w:rsidRDefault="00727AB1" w:rsidP="00727AB1">
            <w:pPr>
              <w:spacing w:before="0" w:after="0" w:line="240" w:lineRule="auto"/>
              <w:contextualSpacing/>
            </w:pPr>
            <w:r>
              <w:t>Samsung</w:t>
            </w:r>
          </w:p>
        </w:tc>
        <w:tc>
          <w:tcPr>
            <w:tcW w:w="8100" w:type="dxa"/>
          </w:tcPr>
          <w:p w14:paraId="7CF3B6A5" w14:textId="3299FECE" w:rsidR="00727AB1" w:rsidRDefault="00727AB1" w:rsidP="00727AB1">
            <w:pPr>
              <w:spacing w:before="0" w:after="0" w:line="240" w:lineRule="auto"/>
              <w:contextualSpacing/>
            </w:pPr>
            <w:r>
              <w:t xml:space="preserve">P4.1: OK. But, this proposal perhaps can wait until we finalize CB design. At this point, we have no idea about the size of the codebook for each Ng values. Without which, we can’t down-select to one. If the final codebook turns out to be of moderate size (e.g. up to max 8bits), then we can support Alt1. Else (when the codebook is too big, e.g. &gt;10bits), then Alt2 makes more sense. </w:t>
            </w:r>
          </w:p>
          <w:p w14:paraId="2CB2E1BC" w14:textId="77777777" w:rsidR="00727AB1" w:rsidRDefault="00727AB1" w:rsidP="00727AB1">
            <w:pPr>
              <w:spacing w:line="240" w:lineRule="auto"/>
              <w:contextualSpacing/>
            </w:pPr>
          </w:p>
          <w:p w14:paraId="658AC4A2" w14:textId="77777777" w:rsidR="00727AB1" w:rsidRDefault="00727AB1" w:rsidP="00727AB1">
            <w:pPr>
              <w:spacing w:line="240" w:lineRule="auto"/>
              <w:contextualSpacing/>
            </w:pPr>
            <w:r>
              <w:t>P4.2: Option 2 is too restrictive if it implies that antenna selection precoders (Ng=8) can’t be configured to FC or PC UEs. At least NC precoders should be supported by all UE coherence types without any separate UE capability reporting (in addition to the UE coherence reporting). So, the need for UE capability reporting should be restricted to Ng=1,2,4. This is reflected in P4.2.a.</w:t>
            </w:r>
          </w:p>
          <w:p w14:paraId="17A664CE" w14:textId="77777777" w:rsidR="00727AB1" w:rsidRDefault="00727AB1" w:rsidP="00727AB1">
            <w:pPr>
              <w:spacing w:line="240" w:lineRule="auto"/>
              <w:contextualSpacing/>
            </w:pPr>
          </w:p>
          <w:p w14:paraId="6575E02A" w14:textId="77777777" w:rsidR="00727AB1" w:rsidRDefault="00727AB1" w:rsidP="00727AB1">
            <w:pPr>
              <w:spacing w:line="240" w:lineRule="auto"/>
              <w:contextualSpacing/>
              <w:rPr>
                <w:rFonts w:eastAsia="Times New Roman"/>
                <w:b/>
                <w:bCs/>
                <w:i/>
                <w:iCs/>
                <w:sz w:val="22"/>
                <w:szCs w:val="22"/>
                <w:lang w:val="en-US"/>
              </w:rPr>
            </w:pPr>
            <w:r w:rsidRPr="00754FCE">
              <w:rPr>
                <w:rFonts w:eastAsia="Times New Roman"/>
                <w:b/>
                <w:bCs/>
                <w:i/>
                <w:iCs/>
                <w:sz w:val="22"/>
                <w:szCs w:val="22"/>
                <w:highlight w:val="yellow"/>
                <w:lang w:val="en-US"/>
              </w:rPr>
              <w:t xml:space="preserve">Proposal </w:t>
            </w:r>
            <w:r w:rsidRPr="00D11727">
              <w:rPr>
                <w:rFonts w:eastAsia="Times New Roman"/>
                <w:b/>
                <w:bCs/>
                <w:i/>
                <w:iCs/>
                <w:sz w:val="22"/>
                <w:szCs w:val="22"/>
                <w:highlight w:val="yellow"/>
                <w:lang w:val="en-US"/>
              </w:rPr>
              <w:t>4.</w:t>
            </w:r>
            <w:r>
              <w:rPr>
                <w:rFonts w:eastAsia="Times New Roman"/>
                <w:b/>
                <w:bCs/>
                <w:i/>
                <w:iCs/>
                <w:sz w:val="22"/>
                <w:szCs w:val="22"/>
                <w:highlight w:val="yellow"/>
                <w:lang w:val="en-US"/>
              </w:rPr>
              <w:t>2a</w:t>
            </w:r>
            <w:r w:rsidRPr="00754FCE">
              <w:rPr>
                <w:rFonts w:eastAsia="Times New Roman"/>
                <w:b/>
                <w:bCs/>
                <w:i/>
                <w:iCs/>
                <w:sz w:val="22"/>
                <w:szCs w:val="22"/>
                <w:highlight w:val="yellow"/>
                <w:lang w:val="en-US"/>
              </w:rPr>
              <w:t>:</w:t>
            </w:r>
            <w:r w:rsidRPr="00754FCE">
              <w:rPr>
                <w:rFonts w:eastAsia="Times New Roman"/>
                <w:sz w:val="22"/>
                <w:szCs w:val="22"/>
                <w:lang w:val="en-US"/>
              </w:rPr>
              <w:t xml:space="preserve"> </w:t>
            </w:r>
            <w:r w:rsidRPr="00FE0791">
              <w:rPr>
                <w:rFonts w:eastAsia="Times New Roman"/>
                <w:b/>
                <w:bCs/>
                <w:i/>
                <w:iCs/>
                <w:sz w:val="22"/>
                <w:szCs w:val="22"/>
                <w:lang w:val="en-US"/>
              </w:rPr>
              <w:t>For an 8TX UE</w:t>
            </w:r>
            <w:r>
              <w:rPr>
                <w:rFonts w:eastAsia="Times New Roman"/>
                <w:b/>
                <w:bCs/>
                <w:i/>
                <w:iCs/>
                <w:sz w:val="22"/>
                <w:szCs w:val="22"/>
                <w:lang w:val="en-US"/>
              </w:rPr>
              <w:t xml:space="preserve">, </w:t>
            </w:r>
            <w:r w:rsidRPr="000D5365">
              <w:rPr>
                <w:rFonts w:eastAsia="Times New Roman"/>
                <w:b/>
                <w:bCs/>
                <w:i/>
                <w:iCs/>
                <w:color w:val="FF0000"/>
                <w:sz w:val="22"/>
                <w:szCs w:val="22"/>
                <w:lang w:val="en-US"/>
              </w:rPr>
              <w:t xml:space="preserve">the configured codebook can include NC precoders (Ng=8); </w:t>
            </w:r>
            <w:r>
              <w:rPr>
                <w:rFonts w:eastAsia="Times New Roman"/>
                <w:b/>
                <w:bCs/>
                <w:i/>
                <w:iCs/>
                <w:sz w:val="22"/>
                <w:szCs w:val="22"/>
                <w:lang w:val="en-US"/>
              </w:rPr>
              <w:t>and down-select from</w:t>
            </w:r>
          </w:p>
          <w:p w14:paraId="7625A756" w14:textId="77777777" w:rsidR="00727AB1" w:rsidRPr="00927A74" w:rsidRDefault="00727AB1" w:rsidP="00727AB1">
            <w:pPr>
              <w:numPr>
                <w:ilvl w:val="0"/>
                <w:numId w:val="20"/>
              </w:numPr>
              <w:overflowPunct/>
              <w:autoSpaceDE/>
              <w:autoSpaceDN/>
              <w:adjustRightInd/>
              <w:spacing w:after="0" w:line="240" w:lineRule="auto"/>
              <w:contextualSpacing/>
              <w:textAlignment w:val="auto"/>
            </w:pPr>
            <w:r>
              <w:rPr>
                <w:rFonts w:eastAsia="Times New Roman"/>
                <w:b/>
                <w:bCs/>
                <w:i/>
                <w:iCs/>
                <w:sz w:val="22"/>
                <w:szCs w:val="22"/>
                <w:lang w:val="en-US"/>
              </w:rPr>
              <w:t xml:space="preserve">Option 1 – Subject to its capability, an 8TX UE may report more than one Ng value as part of its UE capability. Based on which, gNB may select and configure </w:t>
            </w:r>
            <w:r w:rsidRPr="000D5365">
              <w:rPr>
                <w:rFonts w:eastAsia="Times New Roman"/>
                <w:b/>
                <w:bCs/>
                <w:i/>
                <w:iCs/>
                <w:color w:val="FF0000"/>
                <w:sz w:val="22"/>
                <w:szCs w:val="22"/>
                <w:lang w:val="en-US"/>
              </w:rPr>
              <w:t xml:space="preserve">an UL codebook </w:t>
            </w:r>
            <w:r>
              <w:rPr>
                <w:rFonts w:eastAsia="Times New Roman"/>
                <w:b/>
                <w:bCs/>
                <w:i/>
                <w:iCs/>
                <w:sz w:val="22"/>
                <w:szCs w:val="22"/>
                <w:lang w:val="en-US"/>
              </w:rPr>
              <w:t xml:space="preserve">UE with one </w:t>
            </w:r>
            <w:r w:rsidRPr="000D5365">
              <w:rPr>
                <w:rFonts w:eastAsia="Times New Roman"/>
                <w:b/>
                <w:bCs/>
                <w:i/>
                <w:iCs/>
                <w:color w:val="FF0000"/>
                <w:sz w:val="22"/>
                <w:szCs w:val="22"/>
                <w:lang w:val="en-US"/>
              </w:rPr>
              <w:t xml:space="preserve">or multiple </w:t>
            </w:r>
            <w:r>
              <w:rPr>
                <w:rFonts w:eastAsia="Times New Roman"/>
                <w:b/>
                <w:bCs/>
                <w:i/>
                <w:iCs/>
                <w:sz w:val="22"/>
                <w:szCs w:val="22"/>
                <w:lang w:val="en-US"/>
              </w:rPr>
              <w:t>of supported Ng values.</w:t>
            </w:r>
          </w:p>
          <w:p w14:paraId="1D9186A8" w14:textId="77777777" w:rsidR="00727AB1" w:rsidRPr="000D5365" w:rsidRDefault="00727AB1" w:rsidP="00727AB1">
            <w:pPr>
              <w:numPr>
                <w:ilvl w:val="1"/>
                <w:numId w:val="20"/>
              </w:numPr>
              <w:overflowPunct/>
              <w:autoSpaceDE/>
              <w:autoSpaceDN/>
              <w:adjustRightInd/>
              <w:spacing w:after="0" w:line="240" w:lineRule="auto"/>
              <w:contextualSpacing/>
              <w:textAlignment w:val="auto"/>
              <w:rPr>
                <w:color w:val="FF0000"/>
              </w:rPr>
            </w:pPr>
            <w:r w:rsidRPr="000D5365">
              <w:rPr>
                <w:rFonts w:eastAsia="Times New Roman"/>
                <w:b/>
                <w:bCs/>
                <w:i/>
                <w:iCs/>
                <w:color w:val="FF0000"/>
                <w:sz w:val="22"/>
                <w:szCs w:val="22"/>
                <w:lang w:val="en-US"/>
              </w:rPr>
              <w:t>A FC UE can report Ng=1 and at least one value from {2,4}</w:t>
            </w:r>
          </w:p>
          <w:p w14:paraId="72E78A9C" w14:textId="77777777" w:rsidR="00727AB1" w:rsidRPr="000D5365" w:rsidRDefault="00727AB1" w:rsidP="00727AB1">
            <w:pPr>
              <w:numPr>
                <w:ilvl w:val="1"/>
                <w:numId w:val="20"/>
              </w:numPr>
              <w:overflowPunct/>
              <w:autoSpaceDE/>
              <w:autoSpaceDN/>
              <w:adjustRightInd/>
              <w:spacing w:after="0" w:line="240" w:lineRule="auto"/>
              <w:contextualSpacing/>
              <w:textAlignment w:val="auto"/>
              <w:rPr>
                <w:color w:val="FF0000"/>
              </w:rPr>
            </w:pPr>
            <w:r w:rsidRPr="000D5365">
              <w:rPr>
                <w:rFonts w:eastAsia="Times New Roman"/>
                <w:b/>
                <w:bCs/>
                <w:i/>
                <w:iCs/>
                <w:color w:val="FF0000"/>
                <w:sz w:val="22"/>
                <w:szCs w:val="22"/>
                <w:lang w:val="en-US"/>
              </w:rPr>
              <w:t>A PC UE with Ng=2</w:t>
            </w:r>
            <w:r>
              <w:rPr>
                <w:rFonts w:eastAsia="Times New Roman"/>
                <w:b/>
                <w:bCs/>
                <w:i/>
                <w:iCs/>
                <w:color w:val="FF0000"/>
                <w:sz w:val="22"/>
                <w:szCs w:val="22"/>
                <w:lang w:val="en-US"/>
              </w:rPr>
              <w:t>, down-select</w:t>
            </w:r>
            <w:r w:rsidRPr="000D5365">
              <w:rPr>
                <w:rFonts w:eastAsia="Times New Roman"/>
                <w:b/>
                <w:bCs/>
                <w:i/>
                <w:iCs/>
                <w:color w:val="FF0000"/>
                <w:sz w:val="22"/>
                <w:szCs w:val="22"/>
                <w:lang w:val="en-US"/>
              </w:rPr>
              <w:t xml:space="preserve"> </w:t>
            </w:r>
          </w:p>
          <w:p w14:paraId="37BD69A0" w14:textId="77777777" w:rsidR="00727AB1" w:rsidRPr="000D5365" w:rsidRDefault="00727AB1" w:rsidP="00727AB1">
            <w:pPr>
              <w:numPr>
                <w:ilvl w:val="2"/>
                <w:numId w:val="20"/>
              </w:numPr>
              <w:overflowPunct/>
              <w:autoSpaceDE/>
              <w:autoSpaceDN/>
              <w:adjustRightInd/>
              <w:spacing w:after="0" w:line="240" w:lineRule="auto"/>
              <w:contextualSpacing/>
              <w:textAlignment w:val="auto"/>
              <w:rPr>
                <w:color w:val="FF0000"/>
              </w:rPr>
            </w:pPr>
            <w:r>
              <w:rPr>
                <w:rFonts w:eastAsia="Times New Roman"/>
                <w:b/>
                <w:bCs/>
                <w:i/>
                <w:iCs/>
                <w:color w:val="FF0000"/>
                <w:sz w:val="22"/>
                <w:szCs w:val="22"/>
                <w:lang w:val="en-US"/>
              </w:rPr>
              <w:t xml:space="preserve">Alt1-1: </w:t>
            </w:r>
            <w:r w:rsidRPr="000D5365">
              <w:rPr>
                <w:rFonts w:eastAsia="Times New Roman"/>
                <w:b/>
                <w:bCs/>
                <w:i/>
                <w:iCs/>
                <w:color w:val="FF0000"/>
                <w:sz w:val="22"/>
                <w:szCs w:val="22"/>
                <w:lang w:val="en-US"/>
              </w:rPr>
              <w:t>can report Ng=</w:t>
            </w:r>
            <w:r>
              <w:rPr>
                <w:rFonts w:eastAsia="Times New Roman"/>
                <w:b/>
                <w:bCs/>
                <w:i/>
                <w:iCs/>
                <w:color w:val="FF0000"/>
                <w:sz w:val="22"/>
                <w:szCs w:val="22"/>
                <w:lang w:val="en-US"/>
              </w:rPr>
              <w:t>(</w:t>
            </w:r>
            <w:r w:rsidRPr="000D5365">
              <w:rPr>
                <w:rFonts w:eastAsia="Times New Roman"/>
                <w:b/>
                <w:bCs/>
                <w:i/>
                <w:iCs/>
                <w:color w:val="FF0000"/>
                <w:sz w:val="22"/>
                <w:szCs w:val="22"/>
                <w:lang w:val="en-US"/>
              </w:rPr>
              <w:t>2</w:t>
            </w:r>
            <w:r>
              <w:rPr>
                <w:rFonts w:eastAsia="Times New Roman"/>
                <w:b/>
                <w:bCs/>
                <w:i/>
                <w:iCs/>
                <w:color w:val="FF0000"/>
                <w:sz w:val="22"/>
                <w:szCs w:val="22"/>
                <w:lang w:val="en-US"/>
              </w:rPr>
              <w:t>,4)</w:t>
            </w:r>
          </w:p>
          <w:p w14:paraId="7889E8C7" w14:textId="77777777" w:rsidR="00727AB1" w:rsidRPr="000D5365" w:rsidRDefault="00727AB1" w:rsidP="00727AB1">
            <w:pPr>
              <w:numPr>
                <w:ilvl w:val="2"/>
                <w:numId w:val="20"/>
              </w:numPr>
              <w:overflowPunct/>
              <w:autoSpaceDE/>
              <w:autoSpaceDN/>
              <w:adjustRightInd/>
              <w:spacing w:after="0" w:line="240" w:lineRule="auto"/>
              <w:contextualSpacing/>
              <w:textAlignment w:val="auto"/>
              <w:rPr>
                <w:color w:val="FF0000"/>
              </w:rPr>
            </w:pPr>
            <w:r w:rsidRPr="000D5365">
              <w:rPr>
                <w:rFonts w:eastAsia="Times New Roman"/>
                <w:b/>
                <w:bCs/>
                <w:i/>
                <w:iCs/>
                <w:color w:val="FF0000"/>
                <w:sz w:val="22"/>
                <w:szCs w:val="22"/>
                <w:lang w:val="en-US"/>
              </w:rPr>
              <w:t xml:space="preserve">Alt1-2: can’t report Ng=4 </w:t>
            </w:r>
          </w:p>
          <w:p w14:paraId="5DB40956" w14:textId="77777777" w:rsidR="00727AB1" w:rsidRPr="00035B28" w:rsidRDefault="00727AB1" w:rsidP="00727AB1">
            <w:pPr>
              <w:numPr>
                <w:ilvl w:val="0"/>
                <w:numId w:val="20"/>
              </w:numPr>
              <w:overflowPunct/>
              <w:autoSpaceDE/>
              <w:autoSpaceDN/>
              <w:adjustRightInd/>
              <w:spacing w:after="0" w:line="240" w:lineRule="auto"/>
              <w:contextualSpacing/>
              <w:textAlignment w:val="auto"/>
            </w:pPr>
            <w:r>
              <w:rPr>
                <w:rFonts w:eastAsia="Times New Roman"/>
                <w:b/>
                <w:bCs/>
                <w:i/>
                <w:iCs/>
                <w:sz w:val="22"/>
                <w:szCs w:val="22"/>
                <w:lang w:val="en-US"/>
              </w:rPr>
              <w:t xml:space="preserve">Option 2 – An 8TX UE may report only a single Ng value as part of its UE capability. No RRC configuration </w:t>
            </w:r>
            <w:r w:rsidRPr="000D5365">
              <w:rPr>
                <w:rFonts w:eastAsia="Times New Roman"/>
                <w:b/>
                <w:bCs/>
                <w:i/>
                <w:iCs/>
                <w:color w:val="FF0000"/>
                <w:sz w:val="22"/>
                <w:szCs w:val="22"/>
                <w:lang w:val="en-US"/>
              </w:rPr>
              <w:t xml:space="preserve">(for the codebook) </w:t>
            </w:r>
            <w:r>
              <w:rPr>
                <w:rFonts w:eastAsia="Times New Roman"/>
                <w:b/>
                <w:bCs/>
                <w:i/>
                <w:iCs/>
                <w:sz w:val="22"/>
                <w:szCs w:val="22"/>
                <w:lang w:val="en-US"/>
              </w:rPr>
              <w:t>is needed.</w:t>
            </w:r>
          </w:p>
          <w:p w14:paraId="5ED70993" w14:textId="77777777" w:rsidR="00727AB1" w:rsidRDefault="00727AB1" w:rsidP="00727AB1">
            <w:pPr>
              <w:spacing w:line="240" w:lineRule="auto"/>
              <w:contextualSpacing/>
              <w:rPr>
                <w:rFonts w:eastAsia="Times New Roman"/>
                <w:b/>
                <w:bCs/>
                <w:i/>
                <w:iCs/>
                <w:sz w:val="22"/>
                <w:szCs w:val="22"/>
                <w:lang w:val="en-US"/>
              </w:rPr>
            </w:pPr>
          </w:p>
          <w:p w14:paraId="7A97245D" w14:textId="77777777" w:rsidR="00727AB1" w:rsidRDefault="00727AB1" w:rsidP="00727AB1">
            <w:pPr>
              <w:spacing w:line="240" w:lineRule="auto"/>
              <w:contextualSpacing/>
            </w:pPr>
          </w:p>
          <w:p w14:paraId="135B0D6E" w14:textId="77777777" w:rsidR="00727AB1" w:rsidRDefault="00727AB1" w:rsidP="00727AB1">
            <w:pPr>
              <w:spacing w:after="0" w:line="240" w:lineRule="auto"/>
              <w:contextualSpacing/>
              <w:rPr>
                <w:rFonts w:eastAsia="Times New Roman"/>
                <w:b/>
                <w:bCs/>
                <w:i/>
                <w:iCs/>
                <w:sz w:val="22"/>
                <w:szCs w:val="22"/>
                <w:lang w:val="en-US"/>
              </w:rPr>
            </w:pPr>
            <w:r w:rsidRPr="00754FCE">
              <w:rPr>
                <w:rFonts w:eastAsia="Times New Roman"/>
                <w:b/>
                <w:bCs/>
                <w:i/>
                <w:iCs/>
                <w:sz w:val="22"/>
                <w:szCs w:val="22"/>
                <w:highlight w:val="yellow"/>
                <w:lang w:val="en-US"/>
              </w:rPr>
              <w:t xml:space="preserve">Proposal </w:t>
            </w:r>
            <w:r w:rsidRPr="00D11727">
              <w:rPr>
                <w:rFonts w:eastAsia="Times New Roman"/>
                <w:b/>
                <w:bCs/>
                <w:i/>
                <w:iCs/>
                <w:sz w:val="22"/>
                <w:szCs w:val="22"/>
                <w:highlight w:val="yellow"/>
                <w:lang w:val="en-US"/>
              </w:rPr>
              <w:t>4.</w:t>
            </w:r>
            <w:r>
              <w:rPr>
                <w:rFonts w:eastAsia="Times New Roman"/>
                <w:b/>
                <w:bCs/>
                <w:i/>
                <w:iCs/>
                <w:sz w:val="22"/>
                <w:szCs w:val="22"/>
                <w:highlight w:val="yellow"/>
                <w:lang w:val="en-US"/>
              </w:rPr>
              <w:t>2</w:t>
            </w:r>
            <w:r w:rsidRPr="00754FCE">
              <w:rPr>
                <w:rFonts w:eastAsia="Times New Roman"/>
                <w:b/>
                <w:bCs/>
                <w:i/>
                <w:iCs/>
                <w:sz w:val="22"/>
                <w:szCs w:val="22"/>
                <w:highlight w:val="yellow"/>
                <w:lang w:val="en-US"/>
              </w:rPr>
              <w:t>:</w:t>
            </w:r>
            <w:r w:rsidRPr="00754FCE">
              <w:rPr>
                <w:rFonts w:eastAsia="Times New Roman"/>
                <w:sz w:val="22"/>
                <w:szCs w:val="22"/>
                <w:lang w:val="en-US"/>
              </w:rPr>
              <w:t xml:space="preserve"> </w:t>
            </w:r>
            <w:r w:rsidRPr="00FE0791">
              <w:rPr>
                <w:rFonts w:eastAsia="Times New Roman"/>
                <w:b/>
                <w:bCs/>
                <w:i/>
                <w:iCs/>
                <w:sz w:val="22"/>
                <w:szCs w:val="22"/>
                <w:lang w:val="en-US"/>
              </w:rPr>
              <w:t>For an 8TX UE</w:t>
            </w:r>
            <w:r>
              <w:rPr>
                <w:rFonts w:eastAsia="Times New Roman"/>
                <w:b/>
                <w:bCs/>
                <w:i/>
                <w:iCs/>
                <w:sz w:val="22"/>
                <w:szCs w:val="22"/>
                <w:lang w:val="en-US"/>
              </w:rPr>
              <w:t>, down-select from</w:t>
            </w:r>
          </w:p>
          <w:p w14:paraId="271F025D" w14:textId="77777777" w:rsidR="00727AB1" w:rsidRPr="00927A74" w:rsidRDefault="00727AB1" w:rsidP="00727AB1">
            <w:pPr>
              <w:numPr>
                <w:ilvl w:val="0"/>
                <w:numId w:val="20"/>
              </w:numPr>
              <w:overflowPunct/>
              <w:autoSpaceDE/>
              <w:autoSpaceDN/>
              <w:adjustRightInd/>
              <w:spacing w:after="0" w:line="240" w:lineRule="auto"/>
              <w:contextualSpacing/>
              <w:textAlignment w:val="auto"/>
            </w:pPr>
            <w:r>
              <w:rPr>
                <w:rFonts w:eastAsia="Times New Roman"/>
                <w:b/>
                <w:bCs/>
                <w:i/>
                <w:iCs/>
                <w:sz w:val="22"/>
                <w:szCs w:val="22"/>
                <w:lang w:val="en-US"/>
              </w:rPr>
              <w:t xml:space="preserve">Option 1 – Subject to its capability, an 8TX UE may report more than one Ng value as part of its UE capability. Based on which, gNB may select and configure </w:t>
            </w:r>
            <w:r w:rsidRPr="000D5365">
              <w:rPr>
                <w:rFonts w:eastAsia="Times New Roman"/>
                <w:b/>
                <w:bCs/>
                <w:i/>
                <w:iCs/>
                <w:color w:val="FF0000"/>
                <w:sz w:val="22"/>
                <w:szCs w:val="22"/>
                <w:lang w:val="en-US"/>
              </w:rPr>
              <w:t xml:space="preserve">an UL codebook </w:t>
            </w:r>
            <w:r>
              <w:rPr>
                <w:rFonts w:eastAsia="Times New Roman"/>
                <w:b/>
                <w:bCs/>
                <w:i/>
                <w:iCs/>
                <w:sz w:val="22"/>
                <w:szCs w:val="22"/>
                <w:lang w:val="en-US"/>
              </w:rPr>
              <w:t xml:space="preserve">UE with one </w:t>
            </w:r>
            <w:r w:rsidRPr="000D5365">
              <w:rPr>
                <w:rFonts w:eastAsia="Times New Roman"/>
                <w:b/>
                <w:bCs/>
                <w:i/>
                <w:iCs/>
                <w:color w:val="FF0000"/>
                <w:sz w:val="22"/>
                <w:szCs w:val="22"/>
                <w:lang w:val="en-US"/>
              </w:rPr>
              <w:t xml:space="preserve">or multiple </w:t>
            </w:r>
            <w:r>
              <w:rPr>
                <w:rFonts w:eastAsia="Times New Roman"/>
                <w:b/>
                <w:bCs/>
                <w:i/>
                <w:iCs/>
                <w:sz w:val="22"/>
                <w:szCs w:val="22"/>
                <w:lang w:val="en-US"/>
              </w:rPr>
              <w:t>of supported Ng values.</w:t>
            </w:r>
          </w:p>
          <w:p w14:paraId="6BAA759C" w14:textId="77777777" w:rsidR="00727AB1" w:rsidRPr="000D5365" w:rsidRDefault="00727AB1" w:rsidP="00727AB1">
            <w:pPr>
              <w:numPr>
                <w:ilvl w:val="1"/>
                <w:numId w:val="20"/>
              </w:numPr>
              <w:overflowPunct/>
              <w:autoSpaceDE/>
              <w:autoSpaceDN/>
              <w:adjustRightInd/>
              <w:spacing w:after="0" w:line="240" w:lineRule="auto"/>
              <w:contextualSpacing/>
              <w:textAlignment w:val="auto"/>
              <w:rPr>
                <w:color w:val="FF0000"/>
              </w:rPr>
            </w:pPr>
            <w:r w:rsidRPr="000D5365">
              <w:rPr>
                <w:rFonts w:eastAsia="Times New Roman"/>
                <w:b/>
                <w:bCs/>
                <w:i/>
                <w:iCs/>
                <w:color w:val="FF0000"/>
                <w:sz w:val="22"/>
                <w:szCs w:val="22"/>
                <w:lang w:val="en-US"/>
              </w:rPr>
              <w:t>A FC UE can report Ng=1 and at least one value from {2,4</w:t>
            </w:r>
            <w:r>
              <w:rPr>
                <w:rFonts w:eastAsia="Times New Roman"/>
                <w:b/>
                <w:bCs/>
                <w:i/>
                <w:iCs/>
                <w:color w:val="FF0000"/>
                <w:sz w:val="22"/>
                <w:szCs w:val="22"/>
                <w:lang w:val="en-US"/>
              </w:rPr>
              <w:t>,8</w:t>
            </w:r>
            <w:r w:rsidRPr="000D5365">
              <w:rPr>
                <w:rFonts w:eastAsia="Times New Roman"/>
                <w:b/>
                <w:bCs/>
                <w:i/>
                <w:iCs/>
                <w:color w:val="FF0000"/>
                <w:sz w:val="22"/>
                <w:szCs w:val="22"/>
                <w:lang w:val="en-US"/>
              </w:rPr>
              <w:t>}</w:t>
            </w:r>
          </w:p>
          <w:p w14:paraId="056EDAFC" w14:textId="77777777" w:rsidR="00727AB1" w:rsidRPr="000D5365" w:rsidRDefault="00727AB1" w:rsidP="00727AB1">
            <w:pPr>
              <w:numPr>
                <w:ilvl w:val="1"/>
                <w:numId w:val="20"/>
              </w:numPr>
              <w:overflowPunct/>
              <w:autoSpaceDE/>
              <w:autoSpaceDN/>
              <w:adjustRightInd/>
              <w:spacing w:after="0" w:line="240" w:lineRule="auto"/>
              <w:contextualSpacing/>
              <w:textAlignment w:val="auto"/>
              <w:rPr>
                <w:color w:val="FF0000"/>
              </w:rPr>
            </w:pPr>
            <w:r w:rsidRPr="000D5365">
              <w:rPr>
                <w:rFonts w:eastAsia="Times New Roman"/>
                <w:b/>
                <w:bCs/>
                <w:i/>
                <w:iCs/>
                <w:color w:val="FF0000"/>
                <w:sz w:val="22"/>
                <w:szCs w:val="22"/>
                <w:lang w:val="en-US"/>
              </w:rPr>
              <w:t>A PC UE with Ng=2</w:t>
            </w:r>
            <w:r>
              <w:rPr>
                <w:rFonts w:eastAsia="Times New Roman"/>
                <w:b/>
                <w:bCs/>
                <w:i/>
                <w:iCs/>
                <w:color w:val="FF0000"/>
                <w:sz w:val="22"/>
                <w:szCs w:val="22"/>
                <w:lang w:val="en-US"/>
              </w:rPr>
              <w:t>, down-select</w:t>
            </w:r>
            <w:r w:rsidRPr="000D5365">
              <w:rPr>
                <w:rFonts w:eastAsia="Times New Roman"/>
                <w:b/>
                <w:bCs/>
                <w:i/>
                <w:iCs/>
                <w:color w:val="FF0000"/>
                <w:sz w:val="22"/>
                <w:szCs w:val="22"/>
                <w:lang w:val="en-US"/>
              </w:rPr>
              <w:t xml:space="preserve"> </w:t>
            </w:r>
          </w:p>
          <w:p w14:paraId="08D3AC06" w14:textId="77777777" w:rsidR="00727AB1" w:rsidRPr="000D5365" w:rsidRDefault="00727AB1" w:rsidP="00727AB1">
            <w:pPr>
              <w:numPr>
                <w:ilvl w:val="2"/>
                <w:numId w:val="20"/>
              </w:numPr>
              <w:overflowPunct/>
              <w:autoSpaceDE/>
              <w:autoSpaceDN/>
              <w:adjustRightInd/>
              <w:spacing w:after="0" w:line="240" w:lineRule="auto"/>
              <w:contextualSpacing/>
              <w:textAlignment w:val="auto"/>
              <w:rPr>
                <w:color w:val="FF0000"/>
              </w:rPr>
            </w:pPr>
            <w:r>
              <w:rPr>
                <w:rFonts w:eastAsia="Times New Roman"/>
                <w:b/>
                <w:bCs/>
                <w:i/>
                <w:iCs/>
                <w:color w:val="FF0000"/>
                <w:sz w:val="22"/>
                <w:szCs w:val="22"/>
                <w:lang w:val="en-US"/>
              </w:rPr>
              <w:t xml:space="preserve">Alt1-1: </w:t>
            </w:r>
            <w:r w:rsidRPr="000D5365">
              <w:rPr>
                <w:rFonts w:eastAsia="Times New Roman"/>
                <w:b/>
                <w:bCs/>
                <w:i/>
                <w:iCs/>
                <w:color w:val="FF0000"/>
                <w:sz w:val="22"/>
                <w:szCs w:val="22"/>
                <w:lang w:val="en-US"/>
              </w:rPr>
              <w:t>can report Ng=2</w:t>
            </w:r>
            <w:r>
              <w:rPr>
                <w:rFonts w:eastAsia="Times New Roman"/>
                <w:b/>
                <w:bCs/>
                <w:i/>
                <w:iCs/>
                <w:color w:val="FF0000"/>
                <w:sz w:val="22"/>
                <w:szCs w:val="22"/>
                <w:lang w:val="en-US"/>
              </w:rPr>
              <w:t xml:space="preserve"> </w:t>
            </w:r>
            <w:r w:rsidRPr="000D5365">
              <w:rPr>
                <w:rFonts w:eastAsia="Times New Roman"/>
                <w:b/>
                <w:bCs/>
                <w:i/>
                <w:iCs/>
                <w:color w:val="FF0000"/>
                <w:sz w:val="22"/>
                <w:szCs w:val="22"/>
                <w:lang w:val="en-US"/>
              </w:rPr>
              <w:t>and at least one value from {4</w:t>
            </w:r>
            <w:r>
              <w:rPr>
                <w:rFonts w:eastAsia="Times New Roman"/>
                <w:b/>
                <w:bCs/>
                <w:i/>
                <w:iCs/>
                <w:color w:val="FF0000"/>
                <w:sz w:val="22"/>
                <w:szCs w:val="22"/>
                <w:lang w:val="en-US"/>
              </w:rPr>
              <w:t>,8</w:t>
            </w:r>
            <w:r w:rsidRPr="000D5365">
              <w:rPr>
                <w:rFonts w:eastAsia="Times New Roman"/>
                <w:b/>
                <w:bCs/>
                <w:i/>
                <w:iCs/>
                <w:color w:val="FF0000"/>
                <w:sz w:val="22"/>
                <w:szCs w:val="22"/>
                <w:lang w:val="en-US"/>
              </w:rPr>
              <w:t>}</w:t>
            </w:r>
          </w:p>
          <w:p w14:paraId="3B7B17AE" w14:textId="77777777" w:rsidR="00727AB1" w:rsidRPr="000D5365" w:rsidRDefault="00727AB1" w:rsidP="00727AB1">
            <w:pPr>
              <w:numPr>
                <w:ilvl w:val="2"/>
                <w:numId w:val="20"/>
              </w:numPr>
              <w:overflowPunct/>
              <w:autoSpaceDE/>
              <w:autoSpaceDN/>
              <w:adjustRightInd/>
              <w:spacing w:after="0" w:line="240" w:lineRule="auto"/>
              <w:contextualSpacing/>
              <w:textAlignment w:val="auto"/>
              <w:rPr>
                <w:color w:val="FF0000"/>
              </w:rPr>
            </w:pPr>
            <w:r w:rsidRPr="000D5365">
              <w:rPr>
                <w:rFonts w:eastAsia="Times New Roman"/>
                <w:b/>
                <w:bCs/>
                <w:i/>
                <w:iCs/>
                <w:color w:val="FF0000"/>
                <w:sz w:val="22"/>
                <w:szCs w:val="22"/>
                <w:lang w:val="en-US"/>
              </w:rPr>
              <w:t>Alt1-2: can report Ng=(2,8)</w:t>
            </w:r>
            <w:r>
              <w:rPr>
                <w:rFonts w:eastAsia="Times New Roman"/>
                <w:b/>
                <w:bCs/>
                <w:i/>
                <w:iCs/>
                <w:color w:val="FF0000"/>
                <w:sz w:val="22"/>
                <w:szCs w:val="22"/>
                <w:lang w:val="en-US"/>
              </w:rPr>
              <w:t xml:space="preserve">, i.e., </w:t>
            </w:r>
            <w:r w:rsidRPr="000D5365">
              <w:rPr>
                <w:rFonts w:eastAsia="Times New Roman"/>
                <w:b/>
                <w:bCs/>
                <w:i/>
                <w:iCs/>
                <w:color w:val="FF0000"/>
                <w:sz w:val="22"/>
                <w:szCs w:val="22"/>
                <w:lang w:val="en-US"/>
              </w:rPr>
              <w:t xml:space="preserve">can’t report Ng=4 </w:t>
            </w:r>
          </w:p>
          <w:p w14:paraId="7C483C35" w14:textId="77777777" w:rsidR="00727AB1" w:rsidRPr="000D5365" w:rsidRDefault="00727AB1" w:rsidP="00727AB1">
            <w:pPr>
              <w:numPr>
                <w:ilvl w:val="1"/>
                <w:numId w:val="20"/>
              </w:numPr>
              <w:overflowPunct/>
              <w:autoSpaceDE/>
              <w:autoSpaceDN/>
              <w:adjustRightInd/>
              <w:spacing w:after="0" w:line="240" w:lineRule="auto"/>
              <w:contextualSpacing/>
              <w:textAlignment w:val="auto"/>
              <w:rPr>
                <w:color w:val="FF0000"/>
              </w:rPr>
            </w:pPr>
            <w:r w:rsidRPr="000D5365">
              <w:rPr>
                <w:rFonts w:eastAsia="Times New Roman"/>
                <w:b/>
                <w:bCs/>
                <w:i/>
                <w:iCs/>
                <w:color w:val="FF0000"/>
                <w:sz w:val="22"/>
                <w:szCs w:val="22"/>
                <w:lang w:val="en-US"/>
              </w:rPr>
              <w:t>A PC UE with Ng=</w:t>
            </w:r>
            <w:r>
              <w:rPr>
                <w:rFonts w:eastAsia="Times New Roman"/>
                <w:b/>
                <w:bCs/>
                <w:i/>
                <w:iCs/>
                <w:color w:val="FF0000"/>
                <w:sz w:val="22"/>
                <w:szCs w:val="22"/>
                <w:lang w:val="en-US"/>
              </w:rPr>
              <w:t>4</w:t>
            </w:r>
            <w:r w:rsidRPr="000D5365">
              <w:rPr>
                <w:rFonts w:eastAsia="Times New Roman"/>
                <w:b/>
                <w:bCs/>
                <w:i/>
                <w:iCs/>
                <w:color w:val="FF0000"/>
                <w:sz w:val="22"/>
                <w:szCs w:val="22"/>
                <w:lang w:val="en-US"/>
              </w:rPr>
              <w:t xml:space="preserve"> can report Ng=(</w:t>
            </w:r>
            <w:r>
              <w:rPr>
                <w:rFonts w:eastAsia="Times New Roman"/>
                <w:b/>
                <w:bCs/>
                <w:i/>
                <w:iCs/>
                <w:color w:val="FF0000"/>
                <w:sz w:val="22"/>
                <w:szCs w:val="22"/>
                <w:lang w:val="en-US"/>
              </w:rPr>
              <w:t>4</w:t>
            </w:r>
            <w:r w:rsidRPr="000D5365">
              <w:rPr>
                <w:rFonts w:eastAsia="Times New Roman"/>
                <w:b/>
                <w:bCs/>
                <w:i/>
                <w:iCs/>
                <w:color w:val="FF0000"/>
                <w:sz w:val="22"/>
                <w:szCs w:val="22"/>
                <w:lang w:val="en-US"/>
              </w:rPr>
              <w:t>,8)</w:t>
            </w:r>
          </w:p>
          <w:p w14:paraId="7A3AC0D3" w14:textId="77777777" w:rsidR="00727AB1" w:rsidRPr="00035B28" w:rsidRDefault="00727AB1" w:rsidP="00727AB1">
            <w:pPr>
              <w:numPr>
                <w:ilvl w:val="0"/>
                <w:numId w:val="20"/>
              </w:numPr>
              <w:overflowPunct/>
              <w:autoSpaceDE/>
              <w:autoSpaceDN/>
              <w:adjustRightInd/>
              <w:spacing w:after="0" w:line="240" w:lineRule="auto"/>
              <w:contextualSpacing/>
              <w:textAlignment w:val="auto"/>
            </w:pPr>
            <w:r>
              <w:rPr>
                <w:rFonts w:eastAsia="Times New Roman"/>
                <w:b/>
                <w:bCs/>
                <w:i/>
                <w:iCs/>
                <w:sz w:val="22"/>
                <w:szCs w:val="22"/>
                <w:lang w:val="en-US"/>
              </w:rPr>
              <w:lastRenderedPageBreak/>
              <w:t xml:space="preserve">Option 2 – An 8TX UE may report only a single Ng value as part of its UE capability. No RRC configuration </w:t>
            </w:r>
            <w:r w:rsidRPr="000D5365">
              <w:rPr>
                <w:rFonts w:eastAsia="Times New Roman"/>
                <w:b/>
                <w:bCs/>
                <w:i/>
                <w:iCs/>
                <w:color w:val="FF0000"/>
                <w:sz w:val="22"/>
                <w:szCs w:val="22"/>
                <w:lang w:val="en-US"/>
              </w:rPr>
              <w:t xml:space="preserve">(for the codebook) </w:t>
            </w:r>
            <w:r>
              <w:rPr>
                <w:rFonts w:eastAsia="Times New Roman"/>
                <w:b/>
                <w:bCs/>
                <w:i/>
                <w:iCs/>
                <w:sz w:val="22"/>
                <w:szCs w:val="22"/>
                <w:lang w:val="en-US"/>
              </w:rPr>
              <w:t>is needed.</w:t>
            </w:r>
          </w:p>
          <w:p w14:paraId="696E1384" w14:textId="77777777" w:rsidR="00727AB1" w:rsidRPr="00AC0F47" w:rsidRDefault="00727AB1" w:rsidP="00727AB1">
            <w:pPr>
              <w:spacing w:before="0" w:after="0" w:line="240" w:lineRule="auto"/>
              <w:contextualSpacing/>
            </w:pPr>
          </w:p>
        </w:tc>
      </w:tr>
      <w:tr w:rsidR="00A2362F" w14:paraId="5543ECF7" w14:textId="77777777" w:rsidTr="00652464">
        <w:tc>
          <w:tcPr>
            <w:tcW w:w="2070" w:type="dxa"/>
          </w:tcPr>
          <w:p w14:paraId="080072AB" w14:textId="5B1DAA61" w:rsidR="00A2362F" w:rsidRPr="00AC0F47" w:rsidRDefault="00A2362F" w:rsidP="00A2362F">
            <w:pPr>
              <w:spacing w:before="0" w:after="0" w:line="240" w:lineRule="auto"/>
              <w:contextualSpacing/>
            </w:pPr>
            <w:r>
              <w:rPr>
                <w:rFonts w:hint="eastAsia"/>
                <w:lang w:eastAsia="zh-CN"/>
              </w:rPr>
              <w:lastRenderedPageBreak/>
              <w:t>N</w:t>
            </w:r>
            <w:r>
              <w:rPr>
                <w:lang w:eastAsia="zh-CN"/>
              </w:rPr>
              <w:t>EC</w:t>
            </w:r>
          </w:p>
        </w:tc>
        <w:tc>
          <w:tcPr>
            <w:tcW w:w="8100" w:type="dxa"/>
          </w:tcPr>
          <w:p w14:paraId="1C1E38DC" w14:textId="77777777" w:rsidR="00A2362F" w:rsidRDefault="00A2362F" w:rsidP="00A2362F">
            <w:pPr>
              <w:spacing w:before="0" w:after="0" w:line="240" w:lineRule="auto"/>
              <w:contextualSpacing/>
              <w:rPr>
                <w:lang w:eastAsia="zh-CN"/>
              </w:rPr>
            </w:pPr>
            <w:r>
              <w:rPr>
                <w:rFonts w:hint="eastAsia"/>
                <w:lang w:eastAsia="zh-CN"/>
              </w:rPr>
              <w:t>P</w:t>
            </w:r>
            <w:r>
              <w:rPr>
                <w:lang w:eastAsia="zh-CN"/>
              </w:rPr>
              <w:t xml:space="preserve">roposal 4.1: We prefer Alt 1. And based on Alt 1, we can further restrict the configuration. At least for full and partial coherent UE, non-coherent precoders should be supported, and besides non-coherent precoder, we think up to 1 configuration of Ng can be supported. For example, </w:t>
            </w:r>
          </w:p>
          <w:p w14:paraId="4E781FCB" w14:textId="77777777" w:rsidR="00A2362F" w:rsidRDefault="00A2362F" w:rsidP="00A2362F">
            <w:pPr>
              <w:spacing w:before="0" w:after="0" w:line="240" w:lineRule="auto"/>
              <w:ind w:leftChars="100" w:left="200"/>
              <w:contextualSpacing/>
              <w:rPr>
                <w:lang w:eastAsia="zh-CN"/>
              </w:rPr>
            </w:pPr>
            <w:r>
              <w:rPr>
                <w:lang w:eastAsia="zh-CN"/>
              </w:rPr>
              <w:t xml:space="preserve">For full coherent UE, support Ng=1 and Ng=8, and support one of Ng=2 or Ng=4. </w:t>
            </w:r>
          </w:p>
          <w:p w14:paraId="7168A0B6" w14:textId="77777777" w:rsidR="00A2362F" w:rsidRDefault="00A2362F" w:rsidP="00A2362F">
            <w:pPr>
              <w:spacing w:before="0" w:after="0" w:line="240" w:lineRule="auto"/>
              <w:ind w:leftChars="100" w:left="200"/>
              <w:contextualSpacing/>
              <w:rPr>
                <w:lang w:eastAsia="zh-CN"/>
              </w:rPr>
            </w:pPr>
            <w:r>
              <w:rPr>
                <w:lang w:eastAsia="zh-CN"/>
              </w:rPr>
              <w:t>For partial coherent UE with Ng=4, support Ng=4 and Ng=8.</w:t>
            </w:r>
          </w:p>
          <w:p w14:paraId="55EA4A85" w14:textId="77777777" w:rsidR="00A2362F" w:rsidRDefault="00A2362F" w:rsidP="00A2362F">
            <w:pPr>
              <w:spacing w:before="0" w:after="0" w:line="240" w:lineRule="auto"/>
              <w:ind w:leftChars="100" w:left="200"/>
              <w:contextualSpacing/>
              <w:rPr>
                <w:lang w:eastAsia="zh-CN"/>
              </w:rPr>
            </w:pPr>
            <w:r>
              <w:rPr>
                <w:lang w:eastAsia="zh-CN"/>
              </w:rPr>
              <w:t>For partial coherent UE with Ng=2, support Ng=2 and Ng=8, and FFS on whether to further support Ng =4.</w:t>
            </w:r>
          </w:p>
          <w:p w14:paraId="143BCD69" w14:textId="1839B972" w:rsidR="00A2362F" w:rsidRPr="00AC0F47" w:rsidRDefault="00A2362F" w:rsidP="00A2362F">
            <w:pPr>
              <w:spacing w:before="0" w:after="0" w:line="240" w:lineRule="auto"/>
              <w:contextualSpacing/>
              <w:rPr>
                <w:lang w:eastAsia="zh-CN"/>
              </w:rPr>
            </w:pPr>
            <w:r>
              <w:rPr>
                <w:rFonts w:hint="eastAsia"/>
                <w:lang w:eastAsia="zh-CN"/>
              </w:rPr>
              <w:t>P</w:t>
            </w:r>
            <w:r>
              <w:rPr>
                <w:lang w:eastAsia="zh-CN"/>
              </w:rPr>
              <w:t>roposal 4.2: We also prefer UE reports one capability. And RRC can further configures more than one value based on proposal 4.1.</w:t>
            </w:r>
          </w:p>
        </w:tc>
      </w:tr>
      <w:tr w:rsidR="00A2362F" w14:paraId="7C942A76" w14:textId="77777777" w:rsidTr="00652464">
        <w:tc>
          <w:tcPr>
            <w:tcW w:w="2070" w:type="dxa"/>
          </w:tcPr>
          <w:p w14:paraId="29E6A5EF" w14:textId="3207E093" w:rsidR="00A2362F" w:rsidRPr="00CB7A73" w:rsidRDefault="00CB7A73" w:rsidP="00A2362F">
            <w:pPr>
              <w:spacing w:before="0" w:after="0" w:line="240" w:lineRule="auto"/>
              <w:contextualSpacing/>
              <w:rPr>
                <w:rFonts w:eastAsiaTheme="minorHAnsi"/>
                <w:color w:val="000000" w:themeColor="text1"/>
                <w14:ligatures w14:val="standardContextual"/>
              </w:rPr>
            </w:pPr>
            <w:r w:rsidRPr="00CB7A73">
              <w:rPr>
                <w:rFonts w:eastAsiaTheme="minorHAnsi"/>
                <w:color w:val="000000" w:themeColor="text1"/>
                <w14:ligatures w14:val="standardContextual"/>
              </w:rPr>
              <w:t>MediaTek</w:t>
            </w:r>
          </w:p>
        </w:tc>
        <w:tc>
          <w:tcPr>
            <w:tcW w:w="8100" w:type="dxa"/>
          </w:tcPr>
          <w:p w14:paraId="0042E338" w14:textId="3E346B0D" w:rsidR="00A2362F" w:rsidRPr="00CB7A73" w:rsidRDefault="00CB7A73" w:rsidP="00A2362F">
            <w:pPr>
              <w:spacing w:before="0" w:after="0" w:line="240" w:lineRule="auto"/>
              <w:contextualSpacing/>
              <w:rPr>
                <w:rFonts w:eastAsiaTheme="minorHAnsi"/>
                <w:color w:val="000000"/>
                <w14:ligatures w14:val="standardContextual"/>
              </w:rPr>
            </w:pPr>
            <w:r w:rsidRPr="00CB7A73">
              <w:rPr>
                <w:rFonts w:eastAsiaTheme="minorHAnsi"/>
                <w:color w:val="000000"/>
                <w14:ligatures w14:val="standardContextual"/>
              </w:rPr>
              <w:t>Proposal 4.1</w:t>
            </w:r>
            <w:r>
              <w:rPr>
                <w:rFonts w:eastAsiaTheme="minorHAnsi"/>
                <w:color w:val="000000"/>
                <w14:ligatures w14:val="standardContextual"/>
              </w:rPr>
              <w:t xml:space="preserve">: Support. </w:t>
            </w:r>
          </w:p>
          <w:p w14:paraId="10789260" w14:textId="0F2D3264" w:rsidR="00CB7A73" w:rsidRDefault="00CB7A73" w:rsidP="00A2362F">
            <w:pPr>
              <w:spacing w:before="0" w:after="0" w:line="240" w:lineRule="auto"/>
              <w:contextualSpacing/>
              <w:rPr>
                <w:rFonts w:eastAsiaTheme="minorHAnsi"/>
                <w:b/>
                <w:bCs/>
                <w:i/>
                <w:iCs/>
                <w:color w:val="000000"/>
                <w14:ligatures w14:val="standardContextual"/>
              </w:rPr>
            </w:pPr>
            <w:r w:rsidRPr="00CB7A73">
              <w:rPr>
                <w:rFonts w:eastAsiaTheme="minorHAnsi"/>
                <w:color w:val="000000"/>
                <w14:ligatures w14:val="standardContextual"/>
              </w:rPr>
              <w:t>Proposal 4.2: Support Option 2</w:t>
            </w:r>
            <w:r>
              <w:rPr>
                <w:rFonts w:eastAsiaTheme="minorHAnsi"/>
                <w:b/>
                <w:bCs/>
                <w:i/>
                <w:iCs/>
                <w:color w:val="000000"/>
                <w14:ligatures w14:val="standardContextual"/>
              </w:rPr>
              <w:t xml:space="preserve"> </w:t>
            </w:r>
          </w:p>
        </w:tc>
      </w:tr>
      <w:tr w:rsidR="00E22A9F" w14:paraId="1DC7589B" w14:textId="77777777" w:rsidTr="00652464">
        <w:tc>
          <w:tcPr>
            <w:tcW w:w="2070" w:type="dxa"/>
          </w:tcPr>
          <w:p w14:paraId="5B2DFCE8" w14:textId="4C7D0FE3" w:rsidR="00E22A9F" w:rsidRPr="00067E8F" w:rsidRDefault="00E22A9F" w:rsidP="00E22A9F">
            <w:pPr>
              <w:spacing w:before="0" w:after="0" w:line="240" w:lineRule="auto"/>
              <w:contextualSpacing/>
              <w:rPr>
                <w:rFonts w:eastAsiaTheme="minorEastAsia"/>
                <w:bCs/>
                <w:iCs/>
                <w:color w:val="000000" w:themeColor="text1"/>
                <w:lang w:eastAsia="zh-CN"/>
                <w14:ligatures w14:val="standardContextual"/>
              </w:rPr>
            </w:pPr>
            <w:proofErr w:type="spellStart"/>
            <w:r>
              <w:rPr>
                <w:rFonts w:hint="eastAsia"/>
                <w:lang w:eastAsia="zh-CN"/>
              </w:rPr>
              <w:t>Spreadtrum</w:t>
            </w:r>
            <w:proofErr w:type="spellEnd"/>
          </w:p>
        </w:tc>
        <w:tc>
          <w:tcPr>
            <w:tcW w:w="8100" w:type="dxa"/>
          </w:tcPr>
          <w:p w14:paraId="01BBE181" w14:textId="36C49967" w:rsidR="00E22A9F" w:rsidRDefault="00E22A9F" w:rsidP="00E22A9F">
            <w:pPr>
              <w:spacing w:before="0" w:after="0" w:line="240" w:lineRule="auto"/>
              <w:contextualSpacing/>
              <w:rPr>
                <w:lang w:eastAsia="zh-CN"/>
              </w:rPr>
            </w:pPr>
            <w:r>
              <w:rPr>
                <w:rFonts w:hint="eastAsia"/>
                <w:lang w:eastAsia="zh-CN"/>
              </w:rPr>
              <w:t>P</w:t>
            </w:r>
            <w:r>
              <w:rPr>
                <w:lang w:eastAsia="zh-CN"/>
              </w:rPr>
              <w:t xml:space="preserve">roposal 4.1: </w:t>
            </w:r>
            <w:r w:rsidRPr="00113FF3">
              <w:rPr>
                <w:lang w:eastAsia="zh-CN"/>
              </w:rPr>
              <w:t xml:space="preserve">From the perspective of compatibility with </w:t>
            </w:r>
            <w:r>
              <w:rPr>
                <w:lang w:eastAsia="zh-CN"/>
              </w:rPr>
              <w:t>legacy configuration</w:t>
            </w:r>
            <w:r w:rsidRPr="00113FF3">
              <w:rPr>
                <w:lang w:eastAsia="zh-CN"/>
              </w:rPr>
              <w:t xml:space="preserve"> </w:t>
            </w:r>
            <w:r>
              <w:rPr>
                <w:lang w:eastAsia="zh-CN"/>
              </w:rPr>
              <w:t xml:space="preserve">principle </w:t>
            </w:r>
            <w:r w:rsidRPr="00113FF3">
              <w:rPr>
                <w:lang w:eastAsia="zh-CN"/>
              </w:rPr>
              <w:t xml:space="preserve">and </w:t>
            </w:r>
            <w:r>
              <w:rPr>
                <w:lang w:eastAsia="zh-CN"/>
              </w:rPr>
              <w:t xml:space="preserve">the </w:t>
            </w:r>
            <w:r w:rsidRPr="00113FF3">
              <w:rPr>
                <w:lang w:eastAsia="zh-CN"/>
              </w:rPr>
              <w:t>flexibility,</w:t>
            </w:r>
            <w:r>
              <w:rPr>
                <w:lang w:eastAsia="zh-CN"/>
              </w:rPr>
              <w:t xml:space="preserve"> we support Alt1.</w:t>
            </w:r>
            <w:r w:rsidRPr="00113FF3">
              <w:rPr>
                <w:lang w:eastAsia="zh-CN"/>
              </w:rPr>
              <w:t xml:space="preserve"> </w:t>
            </w:r>
          </w:p>
          <w:p w14:paraId="0E4C3CDB" w14:textId="127F4035" w:rsidR="00E22A9F" w:rsidRPr="00BB0819" w:rsidRDefault="00E22A9F" w:rsidP="0086127E">
            <w:pPr>
              <w:spacing w:before="0" w:after="0" w:line="240" w:lineRule="auto"/>
              <w:contextualSpacing/>
              <w:rPr>
                <w:rFonts w:eastAsiaTheme="minorHAnsi"/>
                <w:bCs/>
                <w:iCs/>
                <w:color w:val="000000"/>
                <w14:ligatures w14:val="standardContextual"/>
              </w:rPr>
            </w:pPr>
            <w:r>
              <w:rPr>
                <w:rFonts w:hint="eastAsia"/>
                <w:lang w:eastAsia="zh-CN"/>
              </w:rPr>
              <w:t>P</w:t>
            </w:r>
            <w:r>
              <w:rPr>
                <w:lang w:eastAsia="zh-CN"/>
              </w:rPr>
              <w:t>roposal 4.2: When the precoders for more than one Ng cases are configured, an indication can be used for precoder selection of one Ng value.</w:t>
            </w:r>
          </w:p>
        </w:tc>
      </w:tr>
      <w:tr w:rsidR="00E22A9F" w14:paraId="25E77D42" w14:textId="77777777" w:rsidTr="00652464">
        <w:tc>
          <w:tcPr>
            <w:tcW w:w="2070" w:type="dxa"/>
          </w:tcPr>
          <w:p w14:paraId="039EEAE2" w14:textId="20E9D8D8" w:rsidR="00E22A9F" w:rsidRDefault="002D0639" w:rsidP="00E22A9F">
            <w:pPr>
              <w:spacing w:before="0" w:after="0" w:line="240" w:lineRule="auto"/>
              <w:contextualSpacing/>
            </w:pPr>
            <w:r>
              <w:t>Google</w:t>
            </w:r>
          </w:p>
        </w:tc>
        <w:tc>
          <w:tcPr>
            <w:tcW w:w="8100" w:type="dxa"/>
          </w:tcPr>
          <w:p w14:paraId="2E4D7A55" w14:textId="77777777" w:rsidR="00E22A9F" w:rsidRDefault="002D0639" w:rsidP="00E22A9F">
            <w:pPr>
              <w:spacing w:before="0" w:after="0" w:line="240" w:lineRule="auto"/>
              <w:contextualSpacing/>
              <w:rPr>
                <w:lang w:val="en-US"/>
              </w:rPr>
            </w:pPr>
            <w:r>
              <w:rPr>
                <w:lang w:val="en-US"/>
              </w:rPr>
              <w:t>Proposal 4.1: We also think Alt1 is better than Alt2.</w:t>
            </w:r>
          </w:p>
          <w:p w14:paraId="02A598E7" w14:textId="31FA29A9" w:rsidR="002D0639" w:rsidRPr="00537479" w:rsidRDefault="002D0639" w:rsidP="00E22A9F">
            <w:pPr>
              <w:spacing w:before="0" w:after="0" w:line="240" w:lineRule="auto"/>
              <w:contextualSpacing/>
              <w:rPr>
                <w:lang w:val="en-US"/>
              </w:rPr>
            </w:pPr>
            <w:r>
              <w:rPr>
                <w:lang w:val="en-US"/>
              </w:rPr>
              <w:t xml:space="preserve">Proposal 4.2: It seems the proposal depends on the outcome of proposal 4.1. </w:t>
            </w:r>
          </w:p>
        </w:tc>
      </w:tr>
      <w:tr w:rsidR="00F626BD" w14:paraId="5E708A05" w14:textId="77777777" w:rsidTr="00652464">
        <w:tc>
          <w:tcPr>
            <w:tcW w:w="2070" w:type="dxa"/>
          </w:tcPr>
          <w:p w14:paraId="3CBD0E51" w14:textId="6FD40E9A" w:rsidR="00F626BD" w:rsidRDefault="00F626BD" w:rsidP="00F626BD">
            <w:pPr>
              <w:spacing w:before="0" w:after="0" w:line="240" w:lineRule="auto"/>
              <w:contextualSpacing/>
            </w:pPr>
            <w:r>
              <w:rPr>
                <w:rFonts w:eastAsiaTheme="minorEastAsia" w:hint="eastAsia"/>
                <w:bCs/>
                <w:iCs/>
                <w:color w:val="000000" w:themeColor="text1"/>
                <w:lang w:eastAsia="zh-CN"/>
                <w14:ligatures w14:val="standardContextual"/>
              </w:rPr>
              <w:t>O</w:t>
            </w:r>
            <w:r>
              <w:rPr>
                <w:rFonts w:eastAsiaTheme="minorEastAsia"/>
                <w:bCs/>
                <w:iCs/>
                <w:color w:val="000000" w:themeColor="text1"/>
                <w:lang w:eastAsia="zh-CN"/>
                <w14:ligatures w14:val="standardContextual"/>
              </w:rPr>
              <w:t>PPO</w:t>
            </w:r>
          </w:p>
        </w:tc>
        <w:tc>
          <w:tcPr>
            <w:tcW w:w="8100" w:type="dxa"/>
          </w:tcPr>
          <w:p w14:paraId="35411159" w14:textId="77777777" w:rsidR="00F626BD" w:rsidRDefault="00F626BD" w:rsidP="00F626BD">
            <w:pPr>
              <w:spacing w:before="0" w:after="0"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Proposal 4.1: Support Alt.2 considering the TPMI size based on current codebook design especially for partial coherent codebook (maybe more than 10bits).</w:t>
            </w:r>
          </w:p>
          <w:p w14:paraId="1C435049" w14:textId="77777777" w:rsidR="00F626BD" w:rsidRDefault="00F626BD" w:rsidP="00F626BD">
            <w:pPr>
              <w:spacing w:before="0" w:after="0" w:line="240" w:lineRule="auto"/>
              <w:contextualSpacing/>
              <w:rPr>
                <w:rFonts w:eastAsiaTheme="minorEastAsia"/>
                <w:bCs/>
                <w:iCs/>
                <w:color w:val="000000"/>
                <w:lang w:eastAsia="zh-CN"/>
                <w14:ligatures w14:val="standardContextual"/>
              </w:rPr>
            </w:pPr>
          </w:p>
          <w:p w14:paraId="5D6BC8E6" w14:textId="77777777" w:rsidR="00F626BD" w:rsidRDefault="00F626BD" w:rsidP="00F626BD">
            <w:pPr>
              <w:spacing w:before="0" w:after="0" w:line="240" w:lineRule="auto"/>
              <w:contextualSpacing/>
              <w:rPr>
                <w:rFonts w:eastAsia="Times New Roman"/>
              </w:rPr>
            </w:pPr>
            <w:r>
              <w:rPr>
                <w:rFonts w:eastAsiaTheme="minorEastAsia" w:hint="eastAsia"/>
                <w:bCs/>
                <w:iCs/>
                <w:color w:val="000000"/>
                <w:lang w:eastAsia="zh-CN"/>
                <w14:ligatures w14:val="standardContextual"/>
              </w:rPr>
              <w:t>P</w:t>
            </w:r>
            <w:r>
              <w:rPr>
                <w:rFonts w:eastAsiaTheme="minorEastAsia"/>
                <w:bCs/>
                <w:iCs/>
                <w:color w:val="000000"/>
                <w:lang w:eastAsia="zh-CN"/>
                <w14:ligatures w14:val="standardContextual"/>
              </w:rPr>
              <w:t xml:space="preserve">roposal 4.2: We can further discuss this issue when proposal 4.1 is agreed. Basically, we think current UE capability for </w:t>
            </w:r>
            <w:r w:rsidRPr="00DA5CBC">
              <w:rPr>
                <w:rFonts w:eastAsia="Times New Roman"/>
              </w:rPr>
              <w:t>codebook coherency subset type</w:t>
            </w:r>
            <w:r>
              <w:rPr>
                <w:rFonts w:eastAsia="Times New Roman"/>
              </w:rPr>
              <w:t xml:space="preserve"> can be extended to support 8Tx CB.</w:t>
            </w:r>
          </w:p>
          <w:p w14:paraId="3BDB12E4" w14:textId="0B070B3B" w:rsidR="00F626BD" w:rsidRDefault="00F626BD" w:rsidP="00F626BD">
            <w:pPr>
              <w:spacing w:before="0" w:after="0" w:line="240" w:lineRule="auto"/>
              <w:contextualSpacing/>
            </w:pPr>
            <w:r w:rsidRPr="00DA5CBC">
              <w:rPr>
                <w:rFonts w:eastAsiaTheme="minorEastAsia" w:hint="eastAsia"/>
                <w:bCs/>
                <w:iCs/>
                <w:color w:val="000000"/>
                <w:lang w:eastAsia="zh-CN"/>
                <w14:ligatures w14:val="standardContextual"/>
              </w:rPr>
              <w:t xml:space="preserve"> </w:t>
            </w:r>
          </w:p>
        </w:tc>
      </w:tr>
      <w:tr w:rsidR="00F626BD" w14:paraId="6C4B305E" w14:textId="77777777" w:rsidTr="00652464">
        <w:tc>
          <w:tcPr>
            <w:tcW w:w="2070" w:type="dxa"/>
          </w:tcPr>
          <w:p w14:paraId="1E6BCFD0" w14:textId="19433DCC" w:rsidR="00F626BD" w:rsidRDefault="009E54A6" w:rsidP="00F626BD">
            <w:pPr>
              <w:spacing w:before="0" w:after="0" w:line="240" w:lineRule="auto"/>
              <w:contextualSpacing/>
              <w:rPr>
                <w:lang w:eastAsia="zh-CN"/>
              </w:rPr>
            </w:pPr>
            <w:r>
              <w:rPr>
                <w:rFonts w:hint="eastAsia"/>
                <w:lang w:eastAsia="zh-CN"/>
              </w:rPr>
              <w:t>CATT</w:t>
            </w:r>
          </w:p>
        </w:tc>
        <w:tc>
          <w:tcPr>
            <w:tcW w:w="8100" w:type="dxa"/>
          </w:tcPr>
          <w:p w14:paraId="1315B419" w14:textId="77777777" w:rsidR="009E54A6" w:rsidRDefault="009E54A6" w:rsidP="009E54A6">
            <w:pPr>
              <w:spacing w:after="0" w:line="240" w:lineRule="auto"/>
              <w:contextualSpacing/>
              <w:rPr>
                <w:b/>
                <w:bCs/>
                <w:lang w:eastAsia="zh-CN"/>
              </w:rPr>
            </w:pPr>
            <w:r>
              <w:rPr>
                <w:b/>
                <w:bCs/>
                <w:lang w:eastAsia="zh-CN"/>
              </w:rPr>
              <w:t xml:space="preserve">Proposal </w:t>
            </w:r>
            <w:r>
              <w:rPr>
                <w:rFonts w:hint="eastAsia"/>
                <w:b/>
                <w:bCs/>
                <w:lang w:eastAsia="zh-CN"/>
              </w:rPr>
              <w:t>4</w:t>
            </w:r>
            <w:r w:rsidRPr="00AA2695">
              <w:rPr>
                <w:b/>
                <w:bCs/>
                <w:lang w:eastAsia="zh-CN"/>
              </w:rPr>
              <w:t xml:space="preserve">.1: </w:t>
            </w:r>
          </w:p>
          <w:p w14:paraId="42AADF40" w14:textId="3531F830" w:rsidR="009E54A6" w:rsidRDefault="009E54A6" w:rsidP="009E54A6">
            <w:pPr>
              <w:spacing w:after="0" w:line="240" w:lineRule="auto"/>
              <w:contextualSpacing/>
              <w:rPr>
                <w:bCs/>
                <w:lang w:eastAsia="zh-CN"/>
              </w:rPr>
            </w:pPr>
            <w:r>
              <w:rPr>
                <w:rFonts w:hint="eastAsia"/>
                <w:bCs/>
                <w:lang w:eastAsia="zh-CN"/>
              </w:rPr>
              <w:t>Not Support. We prefer to extend the legacy Rel-15 scheme to the Rel-18 8TX design thus Alt1 is supported which aligns with all the scenarios.</w:t>
            </w:r>
          </w:p>
          <w:p w14:paraId="30436E9F" w14:textId="77777777" w:rsidR="009E54A6" w:rsidRDefault="009E54A6" w:rsidP="009E54A6">
            <w:pPr>
              <w:spacing w:after="0" w:line="240" w:lineRule="auto"/>
              <w:contextualSpacing/>
              <w:rPr>
                <w:i/>
                <w:iCs/>
                <w:lang w:eastAsia="zh-CN"/>
              </w:rPr>
            </w:pPr>
          </w:p>
          <w:p w14:paraId="25F79178" w14:textId="77777777" w:rsidR="009E54A6" w:rsidRDefault="009E54A6" w:rsidP="009E54A6">
            <w:pPr>
              <w:snapToGrid w:val="0"/>
              <w:spacing w:after="0" w:line="240" w:lineRule="auto"/>
              <w:contextualSpacing/>
              <w:rPr>
                <w:b/>
                <w:bCs/>
                <w:lang w:eastAsia="zh-CN"/>
              </w:rPr>
            </w:pPr>
            <w:r>
              <w:rPr>
                <w:rFonts w:hint="eastAsia"/>
                <w:b/>
                <w:bCs/>
                <w:lang w:eastAsia="zh-CN"/>
              </w:rPr>
              <w:t>Proposal 4.2:</w:t>
            </w:r>
          </w:p>
          <w:p w14:paraId="25947BEA" w14:textId="77777777" w:rsidR="009E54A6" w:rsidRDefault="009E54A6" w:rsidP="009E54A6">
            <w:pPr>
              <w:spacing w:after="0" w:line="240" w:lineRule="auto"/>
              <w:contextualSpacing/>
              <w:rPr>
                <w:bCs/>
                <w:lang w:eastAsia="zh-CN"/>
              </w:rPr>
            </w:pPr>
            <w:r>
              <w:rPr>
                <w:rFonts w:hint="eastAsia"/>
                <w:bCs/>
                <w:lang w:eastAsia="zh-CN"/>
              </w:rPr>
              <w:t xml:space="preserve">We prefer </w:t>
            </w:r>
            <w:r>
              <w:rPr>
                <w:bCs/>
                <w:lang w:eastAsia="zh-CN"/>
              </w:rPr>
              <w:t>that</w:t>
            </w:r>
            <w:r>
              <w:rPr>
                <w:rFonts w:hint="eastAsia"/>
                <w:bCs/>
                <w:lang w:eastAsia="zh-CN"/>
              </w:rPr>
              <w:t xml:space="preserve"> UE can have the basic capabilities while other cases are optional. For each of the cases, following basis capabilities should be supported: </w:t>
            </w:r>
          </w:p>
          <w:p w14:paraId="4C62993F" w14:textId="77777777" w:rsidR="009E54A6" w:rsidRPr="00984BD9" w:rsidRDefault="009E54A6" w:rsidP="009E54A6">
            <w:pPr>
              <w:spacing w:after="0" w:line="240" w:lineRule="auto"/>
              <w:contextualSpacing/>
              <w:rPr>
                <w:b/>
                <w:iCs/>
                <w:lang w:val="en-US" w:eastAsia="zh-CN"/>
              </w:rPr>
            </w:pPr>
            <w:r>
              <w:rPr>
                <w:rFonts w:hint="eastAsia"/>
                <w:b/>
                <w:iCs/>
                <w:lang w:val="en-US" w:eastAsia="zh-CN"/>
              </w:rPr>
              <w:t>F</w:t>
            </w:r>
            <w:r w:rsidRPr="00984BD9">
              <w:rPr>
                <w:rFonts w:hint="eastAsia"/>
                <w:b/>
                <w:iCs/>
                <w:lang w:val="en-US" w:eastAsia="zh-CN"/>
              </w:rPr>
              <w:t xml:space="preserve">or </w:t>
            </w:r>
            <w:r w:rsidRPr="00984BD9">
              <w:rPr>
                <w:b/>
                <w:iCs/>
                <w:lang w:val="en-US" w:eastAsia="zh-CN"/>
              </w:rPr>
              <w:t>fully-coherent UE</w:t>
            </w:r>
            <w:r w:rsidRPr="00984BD9">
              <w:rPr>
                <w:rFonts w:hint="eastAsia"/>
                <w:b/>
                <w:iCs/>
                <w:lang w:val="en-US" w:eastAsia="zh-CN"/>
              </w:rPr>
              <w:t>s</w:t>
            </w:r>
            <w:r w:rsidRPr="00984BD9">
              <w:rPr>
                <w:b/>
                <w:iCs/>
                <w:lang w:val="en-US" w:eastAsia="zh-CN"/>
              </w:rPr>
              <w:t xml:space="preserve"> (Ng =1)</w:t>
            </w:r>
            <w:r w:rsidRPr="00984BD9">
              <w:rPr>
                <w:rFonts w:hint="eastAsia"/>
                <w:b/>
                <w:iCs/>
                <w:lang w:val="en-US" w:eastAsia="zh-CN"/>
              </w:rPr>
              <w:t>:</w:t>
            </w:r>
          </w:p>
          <w:p w14:paraId="7D9DEC89" w14:textId="77777777" w:rsidR="009E54A6" w:rsidRPr="00984BD9" w:rsidRDefault="009E54A6" w:rsidP="009E54A6">
            <w:pPr>
              <w:numPr>
                <w:ilvl w:val="1"/>
                <w:numId w:val="49"/>
              </w:numPr>
              <w:spacing w:after="0" w:line="240" w:lineRule="auto"/>
              <w:contextualSpacing/>
              <w:rPr>
                <w:b/>
                <w:iCs/>
                <w:lang w:val="en-US" w:eastAsia="zh-CN"/>
              </w:rPr>
            </w:pPr>
            <w:r w:rsidRPr="00984BD9">
              <w:rPr>
                <w:b/>
                <w:iCs/>
                <w:lang w:val="en-US" w:eastAsia="zh-CN"/>
              </w:rPr>
              <w:t>O</w:t>
            </w:r>
            <w:r w:rsidRPr="00984BD9">
              <w:rPr>
                <w:rFonts w:hint="eastAsia"/>
                <w:b/>
                <w:iCs/>
                <w:lang w:val="en-US" w:eastAsia="zh-CN"/>
              </w:rPr>
              <w:t>ne Ng cases from Ng = 1,2, 4,8, i.e. (1), (2), (4), (8);</w:t>
            </w:r>
          </w:p>
          <w:p w14:paraId="2E883E21" w14:textId="77777777" w:rsidR="009E54A6" w:rsidRPr="00984BD9" w:rsidRDefault="009E54A6" w:rsidP="009E54A6">
            <w:pPr>
              <w:spacing w:after="0" w:line="240" w:lineRule="auto"/>
              <w:contextualSpacing/>
              <w:rPr>
                <w:b/>
                <w:iCs/>
                <w:lang w:val="en-US" w:eastAsia="zh-CN"/>
              </w:rPr>
            </w:pPr>
            <w:r>
              <w:rPr>
                <w:rFonts w:hint="eastAsia"/>
                <w:b/>
                <w:iCs/>
                <w:lang w:val="en-US" w:eastAsia="zh-CN"/>
              </w:rPr>
              <w:t>F</w:t>
            </w:r>
            <w:r w:rsidRPr="00984BD9">
              <w:rPr>
                <w:rFonts w:hint="eastAsia"/>
                <w:b/>
                <w:iCs/>
                <w:lang w:val="en-US" w:eastAsia="zh-CN"/>
              </w:rPr>
              <w:t>or</w:t>
            </w:r>
            <w:r w:rsidRPr="00984BD9">
              <w:rPr>
                <w:b/>
                <w:iCs/>
                <w:lang w:val="en-US" w:eastAsia="zh-CN"/>
              </w:rPr>
              <w:t xml:space="preserve"> partially-coherent UEs with Ng =2</w:t>
            </w:r>
            <w:r w:rsidRPr="00984BD9">
              <w:rPr>
                <w:rFonts w:hint="eastAsia"/>
                <w:b/>
                <w:iCs/>
                <w:lang w:val="en-US" w:eastAsia="zh-CN"/>
              </w:rPr>
              <w:t>:</w:t>
            </w:r>
          </w:p>
          <w:p w14:paraId="3BC4434B" w14:textId="77777777" w:rsidR="009E54A6" w:rsidRPr="00984BD9" w:rsidRDefault="009E54A6" w:rsidP="009E54A6">
            <w:pPr>
              <w:numPr>
                <w:ilvl w:val="1"/>
                <w:numId w:val="49"/>
              </w:numPr>
              <w:spacing w:after="0" w:line="240" w:lineRule="auto"/>
              <w:contextualSpacing/>
              <w:rPr>
                <w:b/>
                <w:iCs/>
                <w:lang w:val="en-US" w:eastAsia="zh-CN"/>
              </w:rPr>
            </w:pPr>
            <w:r w:rsidRPr="00984BD9">
              <w:rPr>
                <w:b/>
                <w:iCs/>
                <w:lang w:val="en-US" w:eastAsia="zh-CN"/>
              </w:rPr>
              <w:t>One Ng cases from Ng = 2, 4,8, i.e. (2), (4), (8);</w:t>
            </w:r>
          </w:p>
          <w:p w14:paraId="73565CC6" w14:textId="77777777" w:rsidR="009E54A6" w:rsidRPr="00984BD9" w:rsidRDefault="009E54A6" w:rsidP="009E54A6">
            <w:pPr>
              <w:spacing w:after="0" w:line="240" w:lineRule="auto"/>
              <w:contextualSpacing/>
              <w:rPr>
                <w:b/>
                <w:iCs/>
                <w:lang w:val="en-US" w:eastAsia="zh-CN"/>
              </w:rPr>
            </w:pPr>
            <w:r>
              <w:rPr>
                <w:rFonts w:hint="eastAsia"/>
                <w:b/>
                <w:iCs/>
                <w:lang w:val="en-US" w:eastAsia="zh-CN"/>
              </w:rPr>
              <w:t>F</w:t>
            </w:r>
            <w:r w:rsidRPr="00984BD9">
              <w:rPr>
                <w:rFonts w:hint="eastAsia"/>
                <w:b/>
                <w:iCs/>
                <w:lang w:val="en-US" w:eastAsia="zh-CN"/>
              </w:rPr>
              <w:t>or</w:t>
            </w:r>
            <w:r w:rsidRPr="00984BD9">
              <w:rPr>
                <w:b/>
                <w:iCs/>
                <w:lang w:val="en-US" w:eastAsia="zh-CN"/>
              </w:rPr>
              <w:t xml:space="preserve"> partially-coherent UEs with Ng =</w:t>
            </w:r>
            <w:r w:rsidRPr="00984BD9">
              <w:rPr>
                <w:rFonts w:hint="eastAsia"/>
                <w:b/>
                <w:iCs/>
                <w:lang w:val="en-US" w:eastAsia="zh-CN"/>
              </w:rPr>
              <w:t>4:</w:t>
            </w:r>
          </w:p>
          <w:p w14:paraId="5332118A" w14:textId="77777777" w:rsidR="009E54A6" w:rsidRPr="00984BD9" w:rsidRDefault="009E54A6" w:rsidP="009E54A6">
            <w:pPr>
              <w:numPr>
                <w:ilvl w:val="1"/>
                <w:numId w:val="49"/>
              </w:numPr>
              <w:spacing w:after="0" w:line="240" w:lineRule="auto"/>
              <w:contextualSpacing/>
              <w:rPr>
                <w:b/>
                <w:iCs/>
                <w:lang w:val="en-US" w:eastAsia="zh-CN"/>
              </w:rPr>
            </w:pPr>
            <w:r w:rsidRPr="00984BD9">
              <w:rPr>
                <w:b/>
                <w:iCs/>
                <w:lang w:val="en-US" w:eastAsia="zh-CN"/>
              </w:rPr>
              <w:t xml:space="preserve">One Ng cases from Ng </w:t>
            </w:r>
            <w:proofErr w:type="gramStart"/>
            <w:r w:rsidRPr="00984BD9">
              <w:rPr>
                <w:b/>
                <w:iCs/>
                <w:lang w:val="en-US" w:eastAsia="zh-CN"/>
              </w:rPr>
              <w:t>=  4</w:t>
            </w:r>
            <w:proofErr w:type="gramEnd"/>
            <w:r w:rsidRPr="00984BD9">
              <w:rPr>
                <w:b/>
                <w:iCs/>
                <w:lang w:val="en-US" w:eastAsia="zh-CN"/>
              </w:rPr>
              <w:t>,8, i.e. (4), (8);</w:t>
            </w:r>
          </w:p>
          <w:p w14:paraId="29102AEB" w14:textId="42D7AD7B" w:rsidR="00F626BD" w:rsidRDefault="009E54A6" w:rsidP="009E54A6">
            <w:pPr>
              <w:spacing w:before="0" w:after="0" w:line="240" w:lineRule="auto"/>
              <w:contextualSpacing/>
              <w:rPr>
                <w:lang w:eastAsia="zh-CN"/>
              </w:rPr>
            </w:pPr>
            <w:r>
              <w:rPr>
                <w:rFonts w:hint="eastAsia"/>
                <w:b/>
                <w:iCs/>
                <w:lang w:val="en-US" w:eastAsia="zh-CN"/>
              </w:rPr>
              <w:t>F</w:t>
            </w:r>
            <w:r w:rsidRPr="00984BD9">
              <w:rPr>
                <w:rFonts w:hint="eastAsia"/>
                <w:b/>
                <w:iCs/>
                <w:lang w:val="en-US" w:eastAsia="zh-CN"/>
              </w:rPr>
              <w:t xml:space="preserve">or </w:t>
            </w:r>
            <w:r>
              <w:rPr>
                <w:rFonts w:hint="eastAsia"/>
                <w:b/>
                <w:iCs/>
                <w:lang w:val="en-US" w:eastAsia="zh-CN"/>
              </w:rPr>
              <w:t>n</w:t>
            </w:r>
            <w:r w:rsidRPr="00984BD9">
              <w:rPr>
                <w:rFonts w:hint="eastAsia"/>
                <w:b/>
                <w:iCs/>
                <w:lang w:val="en-US" w:eastAsia="zh-CN"/>
              </w:rPr>
              <w:t>on</w:t>
            </w:r>
            <w:r w:rsidRPr="00984BD9">
              <w:rPr>
                <w:b/>
                <w:iCs/>
                <w:lang w:val="en-US" w:eastAsia="zh-CN"/>
              </w:rPr>
              <w:t>-coherent UEs with Ng =</w:t>
            </w:r>
            <w:r w:rsidRPr="00984BD9">
              <w:rPr>
                <w:rFonts w:hint="eastAsia"/>
                <w:b/>
                <w:iCs/>
                <w:lang w:val="en-US" w:eastAsia="zh-CN"/>
              </w:rPr>
              <w:t>8:Ng=8</w:t>
            </w:r>
            <w:r>
              <w:rPr>
                <w:rFonts w:hint="eastAsia"/>
                <w:b/>
                <w:iCs/>
                <w:lang w:val="en-US" w:eastAsia="zh-CN"/>
              </w:rPr>
              <w:t>.</w:t>
            </w:r>
          </w:p>
        </w:tc>
      </w:tr>
      <w:tr w:rsidR="00652464" w14:paraId="6C8F3D3D" w14:textId="77777777" w:rsidTr="00652464">
        <w:trPr>
          <w:trHeight w:val="181"/>
        </w:trPr>
        <w:tc>
          <w:tcPr>
            <w:tcW w:w="2070" w:type="dxa"/>
          </w:tcPr>
          <w:p w14:paraId="1B8B6C6E" w14:textId="70D13D67" w:rsidR="00652464" w:rsidRPr="00FC194B" w:rsidRDefault="00652464" w:rsidP="00652464">
            <w:pPr>
              <w:spacing w:before="0" w:after="0" w:line="240" w:lineRule="auto"/>
              <w:contextualSpacing/>
            </w:pPr>
            <w:r>
              <w:rPr>
                <w:lang w:val="en-US" w:eastAsia="zh-CN"/>
              </w:rPr>
              <w:t>Lenovo</w:t>
            </w:r>
          </w:p>
        </w:tc>
        <w:tc>
          <w:tcPr>
            <w:tcW w:w="8100" w:type="dxa"/>
          </w:tcPr>
          <w:p w14:paraId="262D9E2B" w14:textId="77777777" w:rsidR="00652464" w:rsidRDefault="00652464" w:rsidP="00652464">
            <w:pPr>
              <w:spacing w:before="0" w:after="0" w:line="240" w:lineRule="auto"/>
              <w:contextualSpacing/>
              <w:rPr>
                <w:lang w:val="en-US" w:eastAsia="zh-CN"/>
              </w:rPr>
            </w:pPr>
            <w:r>
              <w:rPr>
                <w:lang w:val="en-US" w:eastAsia="zh-CN"/>
              </w:rPr>
              <w:t xml:space="preserve">Proposal 4.1: Do not support at this time. To require a UE to support multiple codebooks, even not at the same time, increases the UE complexity. This should be discussed after all the codebooks have been finalized so the benefit for configuring different codebooks for a particular type of UE can be analyzed and compared. </w:t>
            </w:r>
          </w:p>
          <w:p w14:paraId="3F1993F0" w14:textId="77777777" w:rsidR="00652464" w:rsidRDefault="00652464" w:rsidP="00652464">
            <w:pPr>
              <w:spacing w:before="0" w:after="0" w:line="240" w:lineRule="auto"/>
              <w:contextualSpacing/>
              <w:rPr>
                <w:lang w:val="en-US" w:eastAsia="zh-CN"/>
              </w:rPr>
            </w:pPr>
          </w:p>
          <w:p w14:paraId="4ECB6930" w14:textId="534D407E" w:rsidR="00652464" w:rsidRPr="00217121" w:rsidRDefault="00652464" w:rsidP="00652464">
            <w:pPr>
              <w:spacing w:before="0" w:after="0" w:line="240" w:lineRule="auto"/>
              <w:contextualSpacing/>
            </w:pPr>
            <w:r>
              <w:rPr>
                <w:lang w:val="en-US" w:eastAsia="zh-CN"/>
              </w:rPr>
              <w:t xml:space="preserve">Proposal 4.2: Do not support at this time. It is not clear, at this time, whether to report a Ng value is the same as supporting one or multiple codebooks. This depends on the outcome of Proposal 4.1.The Ng value and the codebooks supported could be two separate capabilities if Proposal 4.1 is agreed on. We need to decide on Proposal 4.1 first. </w:t>
            </w:r>
          </w:p>
        </w:tc>
      </w:tr>
      <w:tr w:rsidR="003172AE" w14:paraId="2BCAB7F0" w14:textId="77777777" w:rsidTr="00652464">
        <w:trPr>
          <w:trHeight w:val="253"/>
        </w:trPr>
        <w:tc>
          <w:tcPr>
            <w:tcW w:w="2070" w:type="dxa"/>
          </w:tcPr>
          <w:p w14:paraId="4E2D2F17" w14:textId="559A718F" w:rsidR="003172AE" w:rsidRDefault="003172AE" w:rsidP="003172AE">
            <w:pPr>
              <w:spacing w:before="0" w:after="0" w:line="240" w:lineRule="auto"/>
              <w:contextualSpacing/>
              <w:rPr>
                <w:rFonts w:eastAsiaTheme="minorHAnsi"/>
                <w:color w:val="000000"/>
                <w14:ligatures w14:val="standardContextual"/>
              </w:rPr>
            </w:pPr>
            <w:r>
              <w:rPr>
                <w:rFonts w:hint="eastAsia"/>
                <w:lang w:eastAsia="zh-CN"/>
              </w:rPr>
              <w:t>X</w:t>
            </w:r>
            <w:r>
              <w:rPr>
                <w:lang w:eastAsia="zh-CN"/>
              </w:rPr>
              <w:t>iaomi</w:t>
            </w:r>
          </w:p>
        </w:tc>
        <w:tc>
          <w:tcPr>
            <w:tcW w:w="8100" w:type="dxa"/>
          </w:tcPr>
          <w:p w14:paraId="21036A85" w14:textId="77777777" w:rsidR="003172AE" w:rsidRDefault="003172AE" w:rsidP="003172AE">
            <w:pPr>
              <w:spacing w:before="0" w:after="0" w:line="240" w:lineRule="auto"/>
              <w:contextualSpacing/>
              <w:rPr>
                <w:lang w:eastAsia="zh-CN"/>
              </w:rPr>
            </w:pPr>
            <w:r>
              <w:rPr>
                <w:rFonts w:hint="eastAsia"/>
                <w:lang w:eastAsia="zh-CN"/>
              </w:rPr>
              <w:t>P</w:t>
            </w:r>
            <w:r>
              <w:rPr>
                <w:lang w:eastAsia="zh-CN"/>
              </w:rPr>
              <w:t>roposal 4.1: Not support. We prefer Alt.1 with the legacy mechanism to be applied to different scenarios.</w:t>
            </w:r>
          </w:p>
          <w:p w14:paraId="36746EC8" w14:textId="1B1A358D" w:rsidR="003172AE" w:rsidRDefault="003172AE" w:rsidP="003172AE">
            <w:pPr>
              <w:spacing w:before="0" w:after="0" w:line="240" w:lineRule="auto"/>
              <w:contextualSpacing/>
              <w:rPr>
                <w:rFonts w:eastAsiaTheme="minorHAnsi"/>
                <w:color w:val="000000"/>
                <w14:ligatures w14:val="standardContextual"/>
              </w:rPr>
            </w:pPr>
            <w:r>
              <w:rPr>
                <w:lang w:eastAsia="zh-CN"/>
              </w:rPr>
              <w:t>Proposal 4.2: Support Option 2 for the reporting based on Alt.1.</w:t>
            </w:r>
          </w:p>
        </w:tc>
      </w:tr>
      <w:tr w:rsidR="006D162F" w14:paraId="79922144" w14:textId="77777777" w:rsidTr="00652464">
        <w:trPr>
          <w:trHeight w:val="224"/>
        </w:trPr>
        <w:tc>
          <w:tcPr>
            <w:tcW w:w="2070" w:type="dxa"/>
          </w:tcPr>
          <w:p w14:paraId="1AFF3E64" w14:textId="4C5383BA" w:rsidR="006D162F" w:rsidRPr="00571157" w:rsidRDefault="006D162F" w:rsidP="006D162F">
            <w:pPr>
              <w:spacing w:before="0" w:after="0" w:line="240" w:lineRule="auto"/>
              <w:contextualSpacing/>
              <w:rPr>
                <w:rFonts w:eastAsiaTheme="minorEastAsia"/>
                <w:color w:val="000000"/>
                <w:lang w:eastAsia="zh-CN"/>
                <w14:ligatures w14:val="standardContextual"/>
              </w:rPr>
            </w:pPr>
            <w:r w:rsidRPr="006D162F">
              <w:rPr>
                <w:rFonts w:hint="eastAsia"/>
              </w:rPr>
              <w:t>L</w:t>
            </w:r>
            <w:r w:rsidRPr="006D162F">
              <w:t>G Electronics</w:t>
            </w:r>
          </w:p>
        </w:tc>
        <w:tc>
          <w:tcPr>
            <w:tcW w:w="8100" w:type="dxa"/>
          </w:tcPr>
          <w:p w14:paraId="1E312DB9" w14:textId="40224025" w:rsidR="006D162F" w:rsidRDefault="006D162F" w:rsidP="006D162F">
            <w:pPr>
              <w:spacing w:before="0" w:after="0" w:line="240" w:lineRule="auto"/>
              <w:contextualSpacing/>
              <w:rPr>
                <w:lang w:eastAsia="zh-CN"/>
              </w:rPr>
            </w:pPr>
            <w:r>
              <w:rPr>
                <w:rFonts w:hint="eastAsia"/>
                <w:lang w:eastAsia="zh-CN"/>
              </w:rPr>
              <w:t>P</w:t>
            </w:r>
            <w:r>
              <w:rPr>
                <w:lang w:eastAsia="zh-CN"/>
              </w:rPr>
              <w:t>roposal 4.1: Support with MAC-CE based switching. We fine with Alt.1.</w:t>
            </w:r>
          </w:p>
          <w:p w14:paraId="4D0951C0" w14:textId="6B5192DB" w:rsidR="006D162F" w:rsidRDefault="006D162F" w:rsidP="00AB2A54">
            <w:pPr>
              <w:spacing w:before="0" w:after="0" w:line="240" w:lineRule="auto"/>
              <w:contextualSpacing/>
              <w:rPr>
                <w:rFonts w:eastAsiaTheme="minorEastAsia"/>
                <w:color w:val="000000"/>
                <w:lang w:eastAsia="zh-CN"/>
                <w14:ligatures w14:val="standardContextual"/>
              </w:rPr>
            </w:pPr>
            <w:r>
              <w:rPr>
                <w:lang w:eastAsia="zh-CN"/>
              </w:rPr>
              <w:t xml:space="preserve">Proposal 4.2: </w:t>
            </w:r>
            <w:r w:rsidR="00AB2A54">
              <w:rPr>
                <w:lang w:eastAsia="zh-CN"/>
              </w:rPr>
              <w:t xml:space="preserve">Agree with QC that it depends on the discussion of proposal 4.1. Thus, it could be discussed after agree on proposal 4.1. </w:t>
            </w:r>
          </w:p>
        </w:tc>
      </w:tr>
      <w:tr w:rsidR="002A5A0B" w14:paraId="529EAA54" w14:textId="77777777" w:rsidTr="00652464">
        <w:trPr>
          <w:trHeight w:val="224"/>
        </w:trPr>
        <w:tc>
          <w:tcPr>
            <w:tcW w:w="2070" w:type="dxa"/>
          </w:tcPr>
          <w:p w14:paraId="76132AD5" w14:textId="6C1032E5" w:rsidR="002A5A0B" w:rsidRDefault="002A5A0B" w:rsidP="002A5A0B">
            <w:pPr>
              <w:spacing w:before="0" w:after="0" w:line="240" w:lineRule="auto"/>
              <w:contextualSpacing/>
              <w:rPr>
                <w:lang w:eastAsia="zh-CN"/>
              </w:rPr>
            </w:pPr>
            <w:r>
              <w:rPr>
                <w:lang w:eastAsia="zh-CN"/>
              </w:rPr>
              <w:t>Nokia, NSB</w:t>
            </w:r>
          </w:p>
        </w:tc>
        <w:tc>
          <w:tcPr>
            <w:tcW w:w="8100" w:type="dxa"/>
          </w:tcPr>
          <w:p w14:paraId="447D6A89" w14:textId="77777777" w:rsidR="002A5A0B" w:rsidRDefault="002A5A0B" w:rsidP="002A5A0B">
            <w:pPr>
              <w:spacing w:before="0" w:after="0" w:line="240" w:lineRule="auto"/>
              <w:contextualSpacing/>
              <w:rPr>
                <w:lang w:eastAsia="zh-CN"/>
              </w:rPr>
            </w:pPr>
            <w:r>
              <w:rPr>
                <w:lang w:eastAsia="zh-CN"/>
              </w:rPr>
              <w:t xml:space="preserve">P4.1 and P4.2 are quite related. </w:t>
            </w:r>
          </w:p>
          <w:p w14:paraId="1A6CE09D" w14:textId="77777777" w:rsidR="002A5A0B" w:rsidRDefault="002A5A0B" w:rsidP="002A5A0B">
            <w:pPr>
              <w:spacing w:before="0" w:after="0" w:line="240" w:lineRule="auto"/>
              <w:contextualSpacing/>
              <w:rPr>
                <w:lang w:eastAsia="zh-CN"/>
              </w:rPr>
            </w:pPr>
            <w:r>
              <w:rPr>
                <w:lang w:eastAsia="zh-CN"/>
              </w:rPr>
              <w:lastRenderedPageBreak/>
              <w:t>P4.1: for full-coherent UE, if it can only be configured with one of Ng, what’s the reason that we shall downgrade the fully coherent UE with configuration other than Ng=1?  This question is also applied to Ng=2 and Ng=4 cases.</w:t>
            </w:r>
          </w:p>
          <w:p w14:paraId="5DF1AE84" w14:textId="77777777" w:rsidR="002A5A0B" w:rsidRDefault="002A5A0B" w:rsidP="002A5A0B">
            <w:pPr>
              <w:spacing w:before="0" w:after="0" w:line="240" w:lineRule="auto"/>
              <w:contextualSpacing/>
              <w:rPr>
                <w:lang w:eastAsia="zh-CN"/>
              </w:rPr>
            </w:pPr>
          </w:p>
          <w:p w14:paraId="1BC0E2BC" w14:textId="77777777" w:rsidR="002A5A0B" w:rsidRDefault="002A5A0B" w:rsidP="002A5A0B">
            <w:pPr>
              <w:spacing w:before="0" w:after="0" w:line="240" w:lineRule="auto"/>
              <w:contextualSpacing/>
              <w:rPr>
                <w:lang w:eastAsia="zh-CN"/>
              </w:rPr>
            </w:pPr>
            <w:r>
              <w:rPr>
                <w:lang w:eastAsia="zh-CN"/>
              </w:rPr>
              <w:t>P4.2: Option 1</w:t>
            </w:r>
          </w:p>
          <w:p w14:paraId="585F1467" w14:textId="77777777" w:rsidR="002A5A0B" w:rsidRPr="009B0A20" w:rsidRDefault="002A5A0B" w:rsidP="002A5A0B">
            <w:pPr>
              <w:spacing w:before="0" w:after="0" w:line="240" w:lineRule="auto"/>
              <w:contextualSpacing/>
            </w:pPr>
          </w:p>
        </w:tc>
      </w:tr>
      <w:tr w:rsidR="000B3348" w14:paraId="534CFC5D" w14:textId="77777777" w:rsidTr="00D45EB9">
        <w:tc>
          <w:tcPr>
            <w:tcW w:w="2070" w:type="dxa"/>
          </w:tcPr>
          <w:p w14:paraId="599E65AA" w14:textId="77777777" w:rsidR="000B3348" w:rsidRDefault="000B3348" w:rsidP="00D45EB9">
            <w:pPr>
              <w:spacing w:before="0" w:after="0" w:line="240" w:lineRule="auto"/>
              <w:contextualSpacing/>
              <w:rPr>
                <w:lang w:eastAsia="zh-CN"/>
              </w:rPr>
            </w:pPr>
            <w:r>
              <w:rPr>
                <w:rFonts w:hint="eastAsia"/>
                <w:lang w:eastAsia="zh-CN"/>
              </w:rPr>
              <w:lastRenderedPageBreak/>
              <w:t>C</w:t>
            </w:r>
            <w:r>
              <w:rPr>
                <w:lang w:eastAsia="zh-CN"/>
              </w:rPr>
              <w:t>MCC</w:t>
            </w:r>
          </w:p>
        </w:tc>
        <w:tc>
          <w:tcPr>
            <w:tcW w:w="8100" w:type="dxa"/>
          </w:tcPr>
          <w:p w14:paraId="2CAF11DC" w14:textId="77777777" w:rsidR="000B3348" w:rsidRPr="008C536D" w:rsidRDefault="000B3348" w:rsidP="00D45EB9">
            <w:pPr>
              <w:spacing w:before="0" w:after="0" w:line="240" w:lineRule="auto"/>
              <w:contextualSpacing/>
              <w:rPr>
                <w:lang w:eastAsia="zh-CN"/>
              </w:rPr>
            </w:pPr>
            <w:r w:rsidRPr="008C536D">
              <w:rPr>
                <w:lang w:eastAsia="zh-CN"/>
              </w:rPr>
              <w:t>Proposal 4.</w:t>
            </w:r>
            <w:r>
              <w:rPr>
                <w:lang w:eastAsia="zh-CN"/>
              </w:rPr>
              <w:t xml:space="preserve">1: Not support. </w:t>
            </w:r>
            <w:r w:rsidRPr="008C536D">
              <w:rPr>
                <w:lang w:eastAsia="zh-CN"/>
              </w:rPr>
              <w:t>This flexibility of codebook subset indication could be kept for 8TX UE. For example, for a full-coherent UE, the channel condition of different antenna ports may be various, and partial-coherent codebook may have better performance. To consider the overhead of TPMI for 8Tx, the combinations of Ng value(s) can be configured by RRC.</w:t>
            </w:r>
          </w:p>
        </w:tc>
      </w:tr>
      <w:tr w:rsidR="00F50D50" w14:paraId="56B11C90" w14:textId="77777777" w:rsidTr="00652464">
        <w:trPr>
          <w:trHeight w:val="224"/>
        </w:trPr>
        <w:tc>
          <w:tcPr>
            <w:tcW w:w="2070" w:type="dxa"/>
          </w:tcPr>
          <w:p w14:paraId="2BF93C79" w14:textId="18ECE904" w:rsidR="00F50D50" w:rsidRPr="000B3348" w:rsidRDefault="00F50D50" w:rsidP="00F50D50">
            <w:pPr>
              <w:spacing w:before="0" w:after="0" w:line="240" w:lineRule="auto"/>
              <w:contextualSpacing/>
              <w:rPr>
                <w:lang w:eastAsia="zh-CN"/>
              </w:rPr>
            </w:pPr>
            <w:r>
              <w:rPr>
                <w:lang w:eastAsia="zh-CN"/>
              </w:rPr>
              <w:t>Huawei, HiSilicon</w:t>
            </w:r>
          </w:p>
        </w:tc>
        <w:tc>
          <w:tcPr>
            <w:tcW w:w="8100" w:type="dxa"/>
          </w:tcPr>
          <w:p w14:paraId="53B4027D" w14:textId="77777777" w:rsidR="00F50D50" w:rsidRDefault="00F50D50" w:rsidP="00F50D50">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Proposal 4.1, we prefer Alt.1 to reuse legacy principle.</w:t>
            </w:r>
          </w:p>
          <w:p w14:paraId="1391AD46" w14:textId="3BD04C8D" w:rsidR="00F50D50" w:rsidRPr="0000449B" w:rsidRDefault="00F50D50" w:rsidP="00F50D50">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Proposal 4.2, the options should depend on the decision of proposal 4.1.</w:t>
            </w:r>
          </w:p>
        </w:tc>
      </w:tr>
      <w:tr w:rsidR="00BD1E9A" w14:paraId="37E0665D" w14:textId="77777777" w:rsidTr="00652464">
        <w:trPr>
          <w:trHeight w:val="224"/>
        </w:trPr>
        <w:tc>
          <w:tcPr>
            <w:tcW w:w="2070" w:type="dxa"/>
          </w:tcPr>
          <w:p w14:paraId="054B37FD" w14:textId="282C79F6" w:rsidR="00BD1E9A" w:rsidRPr="00375534" w:rsidRDefault="00BD1E9A" w:rsidP="00BD1E9A">
            <w:pPr>
              <w:spacing w:before="0" w:after="0" w:line="240" w:lineRule="auto"/>
              <w:contextualSpacing/>
              <w:rPr>
                <w:rFonts w:eastAsiaTheme="minorEastAsia"/>
                <w:color w:val="000000"/>
                <w:lang w:eastAsia="zh-CN"/>
                <w14:ligatures w14:val="standardContextual"/>
              </w:rPr>
            </w:pPr>
            <w:r>
              <w:rPr>
                <w:lang w:eastAsia="zh-CN"/>
              </w:rPr>
              <w:t>Ericsson</w:t>
            </w:r>
          </w:p>
        </w:tc>
        <w:tc>
          <w:tcPr>
            <w:tcW w:w="8100" w:type="dxa"/>
          </w:tcPr>
          <w:p w14:paraId="4D4F9282" w14:textId="77777777" w:rsidR="00BD1E9A" w:rsidRDefault="00BD1E9A" w:rsidP="00BD1E9A">
            <w:pPr>
              <w:spacing w:before="0" w:after="0" w:line="240" w:lineRule="auto"/>
              <w:contextualSpacing/>
              <w:rPr>
                <w:lang w:eastAsia="zh-CN"/>
              </w:rPr>
            </w:pPr>
            <w:r>
              <w:rPr>
                <w:lang w:eastAsia="zh-CN"/>
              </w:rPr>
              <w:t xml:space="preserve">P4.1: Do not support.  </w:t>
            </w:r>
            <w:r w:rsidRPr="0063594A">
              <w:rPr>
                <w:lang w:eastAsia="zh-CN"/>
              </w:rPr>
              <w:t>We think that nesting different coherence precoders has 4 potential benefits: UE power saving (by turning off ports), ability to fall back to lower coherence (when SRS is not transmitted recently enough), support for directional antennas, and improved performance by selection diversity.  In simulation, we did not find the selection diversity gains, and often found that the large increase in precoders from partially coherent operation did not improve performance.  Therefore, we think we can focus on non-coherent precoders for nested operation, since they can provide the benefits for power saving, coherence fallback, and directional antennas.  Partial coherent precoders can be further studied and added if found beneficial.</w:t>
            </w:r>
            <w:r>
              <w:rPr>
                <w:lang w:eastAsia="zh-CN"/>
              </w:rPr>
              <w:t xml:space="preserve">  We suggestion addressing at least the fully coherent UE case with the following.  Partial coherence can be handled similarly.</w:t>
            </w:r>
          </w:p>
          <w:p w14:paraId="00B459AD" w14:textId="77777777" w:rsidR="00BD1E9A" w:rsidRDefault="00BD1E9A" w:rsidP="00BD1E9A">
            <w:pPr>
              <w:spacing w:before="0" w:after="0" w:line="240" w:lineRule="auto"/>
              <w:contextualSpacing/>
              <w:rPr>
                <w:lang w:eastAsia="zh-CN"/>
              </w:rPr>
            </w:pPr>
          </w:p>
          <w:p w14:paraId="21E0EA29" w14:textId="77777777" w:rsidR="00BD1E9A" w:rsidRPr="00B16411" w:rsidRDefault="00BD1E9A" w:rsidP="00BD1E9A">
            <w:pPr>
              <w:numPr>
                <w:ilvl w:val="0"/>
                <w:numId w:val="19"/>
              </w:numPr>
              <w:overflowPunct/>
              <w:autoSpaceDE/>
              <w:autoSpaceDN/>
              <w:adjustRightInd/>
              <w:spacing w:before="0" w:after="0" w:line="240" w:lineRule="auto"/>
              <w:ind w:left="340"/>
              <w:contextualSpacing/>
              <w:textAlignment w:val="auto"/>
              <w:rPr>
                <w:rFonts w:ascii="Times" w:eastAsia="Malgun Gothic" w:hAnsi="Times" w:cs="Times"/>
                <w:iCs/>
                <w:lang w:eastAsia="ko-KR"/>
              </w:rPr>
            </w:pPr>
            <w:r w:rsidRPr="00B16411">
              <w:rPr>
                <w:rFonts w:ascii="Times" w:eastAsia="Malgun Gothic" w:hAnsi="Times" w:cs="Times"/>
                <w:iCs/>
                <w:lang w:eastAsia="ko-KR"/>
              </w:rPr>
              <w:t>Alt1</w:t>
            </w:r>
            <w:r w:rsidRPr="004C5A98">
              <w:rPr>
                <w:rFonts w:ascii="Times" w:eastAsia="Malgun Gothic" w:hAnsi="Times" w:cs="Times"/>
                <w:iCs/>
                <w:color w:val="FF0000"/>
                <w:u w:val="single"/>
                <w:lang w:eastAsia="ko-KR"/>
              </w:rPr>
              <w:t>a</w:t>
            </w:r>
          </w:p>
          <w:p w14:paraId="4C83F618" w14:textId="77777777" w:rsidR="00BD1E9A" w:rsidRDefault="00BD1E9A" w:rsidP="00BD1E9A">
            <w:pPr>
              <w:numPr>
                <w:ilvl w:val="1"/>
                <w:numId w:val="19"/>
              </w:numPr>
              <w:overflowPunct/>
              <w:autoSpaceDE/>
              <w:autoSpaceDN/>
              <w:adjustRightInd/>
              <w:spacing w:before="0" w:after="0" w:line="240" w:lineRule="auto"/>
              <w:ind w:left="700"/>
              <w:contextualSpacing/>
              <w:textAlignment w:val="auto"/>
              <w:rPr>
                <w:rFonts w:ascii="Times" w:eastAsia="Malgun Gothic" w:hAnsi="Times" w:cs="Times"/>
                <w:iCs/>
                <w:lang w:eastAsia="ko-KR"/>
              </w:rPr>
            </w:pPr>
            <w:r w:rsidRPr="00B16411">
              <w:rPr>
                <w:rFonts w:ascii="Times" w:eastAsia="Malgun Gothic" w:hAnsi="Times" w:cs="Times"/>
                <w:iCs/>
                <w:lang w:eastAsia="ko-KR"/>
              </w:rPr>
              <w:t xml:space="preserve">A </w:t>
            </w:r>
            <w:proofErr w:type="gramStart"/>
            <w:r w:rsidRPr="00B16411">
              <w:rPr>
                <w:rFonts w:ascii="Times" w:eastAsia="Malgun Gothic" w:hAnsi="Times" w:cs="Times"/>
                <w:iCs/>
                <w:lang w:eastAsia="ko-KR"/>
              </w:rPr>
              <w:t>fully-coherent</w:t>
            </w:r>
            <w:proofErr w:type="gramEnd"/>
            <w:r w:rsidRPr="00B16411">
              <w:rPr>
                <w:rFonts w:ascii="Times" w:eastAsia="Malgun Gothic" w:hAnsi="Times" w:cs="Times"/>
                <w:iCs/>
                <w:lang w:eastAsia="ko-KR"/>
              </w:rPr>
              <w:t xml:space="preserve"> UE (Ng =1) can be configured with precoders considered for at least one or more Ng cases, i.e., Ng =1, 2, 4, 8</w:t>
            </w:r>
          </w:p>
          <w:p w14:paraId="7D84DBD5" w14:textId="77777777" w:rsidR="00BD1E9A" w:rsidRDefault="00BD1E9A" w:rsidP="00BD1E9A">
            <w:pPr>
              <w:numPr>
                <w:ilvl w:val="2"/>
                <w:numId w:val="19"/>
              </w:numPr>
              <w:overflowPunct/>
              <w:autoSpaceDE/>
              <w:autoSpaceDN/>
              <w:adjustRightInd/>
              <w:spacing w:before="0" w:after="0" w:line="240" w:lineRule="auto"/>
              <w:ind w:left="1058"/>
              <w:contextualSpacing/>
              <w:textAlignment w:val="auto"/>
              <w:rPr>
                <w:rFonts w:ascii="Times" w:eastAsia="Malgun Gothic" w:hAnsi="Times" w:cs="Times"/>
                <w:iCs/>
                <w:color w:val="FF0000"/>
                <w:u w:val="single"/>
                <w:lang w:eastAsia="ko-KR"/>
              </w:rPr>
            </w:pPr>
            <w:r w:rsidRPr="004C5A98">
              <w:rPr>
                <w:rFonts w:ascii="Times" w:eastAsia="Malgun Gothic" w:hAnsi="Times" w:cs="Times"/>
                <w:iCs/>
                <w:color w:val="FF0000"/>
                <w:u w:val="single"/>
                <w:lang w:eastAsia="ko-KR"/>
              </w:rPr>
              <w:t>At least Ng=1 and Ng=8 can be configured together</w:t>
            </w:r>
          </w:p>
          <w:p w14:paraId="6CF26C1E" w14:textId="77777777" w:rsidR="00BD1E9A" w:rsidRDefault="00BD1E9A" w:rsidP="00BD1E9A">
            <w:pPr>
              <w:numPr>
                <w:ilvl w:val="2"/>
                <w:numId w:val="19"/>
              </w:numPr>
              <w:overflowPunct/>
              <w:autoSpaceDE/>
              <w:autoSpaceDN/>
              <w:adjustRightInd/>
              <w:spacing w:before="0" w:after="0" w:line="240" w:lineRule="auto"/>
              <w:ind w:left="1058"/>
              <w:contextualSpacing/>
              <w:textAlignment w:val="auto"/>
              <w:rPr>
                <w:rFonts w:ascii="Times" w:eastAsia="Malgun Gothic" w:hAnsi="Times" w:cs="Times"/>
                <w:iCs/>
                <w:color w:val="FF0000"/>
                <w:u w:val="single"/>
                <w:lang w:eastAsia="ko-KR"/>
              </w:rPr>
            </w:pPr>
            <w:r>
              <w:rPr>
                <w:rFonts w:ascii="Times" w:eastAsia="Malgun Gothic" w:hAnsi="Times" w:cs="Times"/>
                <w:iCs/>
                <w:color w:val="FF0000"/>
                <w:u w:val="single"/>
                <w:lang w:eastAsia="ko-KR"/>
              </w:rPr>
              <w:t>FFS: combinations of Ng=1 with Ng=2 and/or Ng=4</w:t>
            </w:r>
          </w:p>
          <w:p w14:paraId="2B2AB0E9" w14:textId="77777777" w:rsidR="00BD1E9A" w:rsidRDefault="00BD1E9A" w:rsidP="00BD1E9A">
            <w:pPr>
              <w:overflowPunct/>
              <w:autoSpaceDE/>
              <w:autoSpaceDN/>
              <w:adjustRightInd/>
              <w:spacing w:before="0" w:after="0" w:line="240" w:lineRule="auto"/>
              <w:contextualSpacing/>
              <w:textAlignment w:val="auto"/>
              <w:rPr>
                <w:rFonts w:ascii="Times" w:eastAsia="Malgun Gothic" w:hAnsi="Times" w:cs="Times"/>
                <w:iCs/>
                <w:color w:val="FF0000"/>
                <w:u w:val="single"/>
                <w:lang w:eastAsia="ko-KR"/>
              </w:rPr>
            </w:pPr>
          </w:p>
          <w:p w14:paraId="1FD1B7C8" w14:textId="77777777" w:rsidR="00BD1E9A" w:rsidRPr="004C5A98" w:rsidRDefault="00BD1E9A" w:rsidP="00BD1E9A">
            <w:pPr>
              <w:overflowPunct/>
              <w:autoSpaceDE/>
              <w:autoSpaceDN/>
              <w:adjustRightInd/>
              <w:spacing w:before="0" w:after="0" w:line="240" w:lineRule="auto"/>
              <w:contextualSpacing/>
              <w:textAlignment w:val="auto"/>
              <w:rPr>
                <w:rFonts w:ascii="Times" w:eastAsia="Malgun Gothic" w:hAnsi="Times" w:cs="Times"/>
                <w:iCs/>
                <w:lang w:eastAsia="ko-KR"/>
              </w:rPr>
            </w:pPr>
            <w:r w:rsidRPr="004C5A98">
              <w:rPr>
                <w:rFonts w:ascii="Times" w:eastAsia="Malgun Gothic" w:hAnsi="Times" w:cs="Times"/>
                <w:iCs/>
                <w:lang w:eastAsia="ko-KR"/>
              </w:rPr>
              <w:t xml:space="preserve">We simulated various </w:t>
            </w:r>
            <w:proofErr w:type="gramStart"/>
            <w:r w:rsidRPr="004C5A98">
              <w:rPr>
                <w:rFonts w:ascii="Times" w:eastAsia="Malgun Gothic" w:hAnsi="Times" w:cs="Times"/>
                <w:iCs/>
                <w:lang w:eastAsia="ko-KR"/>
              </w:rPr>
              <w:t>7 bit</w:t>
            </w:r>
            <w:proofErr w:type="gramEnd"/>
            <w:r w:rsidRPr="004C5A98">
              <w:rPr>
                <w:rFonts w:ascii="Times" w:eastAsia="Malgun Gothic" w:hAnsi="Times" w:cs="Times"/>
                <w:iCs/>
                <w:lang w:eastAsia="ko-KR"/>
              </w:rPr>
              <w:t xml:space="preserve"> FC+NC codebook designs in (R1-2305482 section 2.1.3), and we found good performance with both 16 and 32 NC precoders.  Therefore, nested codebooks do not need to be large.</w:t>
            </w:r>
          </w:p>
          <w:p w14:paraId="4B844507" w14:textId="77777777" w:rsidR="00BD1E9A" w:rsidRPr="004C5A98" w:rsidRDefault="00BD1E9A" w:rsidP="00BD1E9A">
            <w:pPr>
              <w:overflowPunct/>
              <w:autoSpaceDE/>
              <w:autoSpaceDN/>
              <w:adjustRightInd/>
              <w:spacing w:before="0" w:after="0" w:line="240" w:lineRule="auto"/>
              <w:contextualSpacing/>
              <w:textAlignment w:val="auto"/>
              <w:rPr>
                <w:rFonts w:ascii="Times" w:eastAsia="Malgun Gothic" w:hAnsi="Times" w:cs="Times"/>
                <w:iCs/>
                <w:color w:val="FF0000"/>
                <w:u w:val="single"/>
                <w:lang w:eastAsia="ko-KR"/>
              </w:rPr>
            </w:pPr>
          </w:p>
          <w:p w14:paraId="31AF947E" w14:textId="2C59016D" w:rsidR="00BD1E9A" w:rsidRPr="00375534" w:rsidRDefault="00BD1E9A" w:rsidP="00BD1E9A">
            <w:pPr>
              <w:spacing w:before="0" w:after="0" w:line="240" w:lineRule="auto"/>
              <w:contextualSpacing/>
              <w:rPr>
                <w:rFonts w:eastAsiaTheme="minorEastAsia"/>
                <w:color w:val="000000"/>
                <w:lang w:eastAsia="zh-CN"/>
                <w14:ligatures w14:val="standardContextual"/>
              </w:rPr>
            </w:pPr>
            <w:r>
              <w:rPr>
                <w:lang w:eastAsia="zh-CN"/>
              </w:rPr>
              <w:t xml:space="preserve">P4.2: Similar view with QC and SS comments that this depends on P4.1.  If Alt1 or Alt1a above is agreeable, then P4.2 Option 2 seems to be enough. </w:t>
            </w:r>
          </w:p>
        </w:tc>
      </w:tr>
      <w:tr w:rsidR="00F50D50" w14:paraId="0433CD57" w14:textId="77777777" w:rsidTr="00652464">
        <w:trPr>
          <w:trHeight w:val="224"/>
        </w:trPr>
        <w:tc>
          <w:tcPr>
            <w:tcW w:w="2070" w:type="dxa"/>
          </w:tcPr>
          <w:p w14:paraId="36C3C74A" w14:textId="5192FA17" w:rsidR="00F50D50" w:rsidRPr="00375534" w:rsidRDefault="0050472F" w:rsidP="00F50D50">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IDC</w:t>
            </w:r>
          </w:p>
        </w:tc>
        <w:tc>
          <w:tcPr>
            <w:tcW w:w="8100" w:type="dxa"/>
          </w:tcPr>
          <w:p w14:paraId="4AB86A18" w14:textId="77777777" w:rsidR="00F50D50" w:rsidRDefault="0050472F" w:rsidP="00F50D50">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 xml:space="preserve">Proposal 4.1: Support, since Alt3 is too restrictive and Alt1 may have complicate cases, e.g., mixed codebooks </w:t>
            </w:r>
            <w:r w:rsidR="00137E72">
              <w:rPr>
                <w:rFonts w:eastAsiaTheme="minorEastAsia"/>
                <w:color w:val="000000"/>
                <w:lang w:eastAsia="zh-CN"/>
                <w14:ligatures w14:val="standardContextual"/>
              </w:rPr>
              <w:t xml:space="preserve">from Ng=1 and other Ng for </w:t>
            </w:r>
            <w:proofErr w:type="gramStart"/>
            <w:r w:rsidR="00137E72">
              <w:rPr>
                <w:rFonts w:eastAsiaTheme="minorEastAsia"/>
                <w:color w:val="000000"/>
                <w:lang w:eastAsia="zh-CN"/>
                <w14:ligatures w14:val="standardContextual"/>
              </w:rPr>
              <w:t>partially-coherent</w:t>
            </w:r>
            <w:proofErr w:type="gramEnd"/>
            <w:r w:rsidR="00137E72">
              <w:rPr>
                <w:rFonts w:eastAsiaTheme="minorEastAsia"/>
                <w:color w:val="000000"/>
                <w:lang w:eastAsia="zh-CN"/>
                <w14:ligatures w14:val="standardContextual"/>
              </w:rPr>
              <w:t xml:space="preserve"> precoders may co-exist, which is not desired in terms of spec impacts.</w:t>
            </w:r>
          </w:p>
          <w:p w14:paraId="0FC142FE" w14:textId="3E080F8A" w:rsidR="00137E72" w:rsidRPr="00375534" w:rsidRDefault="00137E72" w:rsidP="00F50D50">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Proposal 4.2: Support, slightly preferring to Option 1 where gNB can configure one Ng value among the candidate Ng values based on UE capability reporting.</w:t>
            </w:r>
          </w:p>
        </w:tc>
      </w:tr>
      <w:tr w:rsidR="00D01F05" w14:paraId="533986B0" w14:textId="77777777" w:rsidTr="00DD3564">
        <w:trPr>
          <w:trHeight w:val="224"/>
        </w:trPr>
        <w:tc>
          <w:tcPr>
            <w:tcW w:w="2070" w:type="dxa"/>
          </w:tcPr>
          <w:p w14:paraId="76E3DE61" w14:textId="77777777" w:rsidR="00D01F05" w:rsidRPr="00375534" w:rsidRDefault="00D01F05" w:rsidP="00DD3564">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Apple</w:t>
            </w:r>
          </w:p>
        </w:tc>
        <w:tc>
          <w:tcPr>
            <w:tcW w:w="8100" w:type="dxa"/>
          </w:tcPr>
          <w:p w14:paraId="1ED7319E" w14:textId="77777777" w:rsidR="00D01F05" w:rsidRDefault="00D01F05" w:rsidP="00DD3564">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P4.1: we prefer Alt 1 at least to allow the configuration of one additional Ng value. But we would like to emphasize that regardless of Alt 1 or Alt 2, the configuration should be subject to UE capability, as discussed in P4.2.</w:t>
            </w:r>
          </w:p>
          <w:p w14:paraId="40972FF9" w14:textId="77777777" w:rsidR="00D01F05" w:rsidRDefault="00D01F05" w:rsidP="00DD3564">
            <w:pPr>
              <w:spacing w:before="0" w:after="0" w:line="240" w:lineRule="auto"/>
              <w:contextualSpacing/>
              <w:rPr>
                <w:rFonts w:eastAsiaTheme="minorEastAsia"/>
                <w:color w:val="000000"/>
                <w:lang w:eastAsia="zh-CN"/>
                <w14:ligatures w14:val="standardContextual"/>
              </w:rPr>
            </w:pPr>
          </w:p>
          <w:p w14:paraId="0318386E" w14:textId="77777777" w:rsidR="00D01F05" w:rsidRPr="00375534" w:rsidRDefault="00D01F05" w:rsidP="00DD3564">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 xml:space="preserve">P4.2: we prefer Alt 1. We do not think it is reasonable to assume a UE supporting Ng=1 automatically supports Ng=2 and 4, considering the additional complexity. </w:t>
            </w:r>
            <w:proofErr w:type="gramStart"/>
            <w:r>
              <w:rPr>
                <w:rFonts w:eastAsiaTheme="minorEastAsia"/>
                <w:color w:val="000000"/>
                <w:lang w:eastAsia="zh-CN"/>
                <w14:ligatures w14:val="standardContextual"/>
              </w:rPr>
              <w:t>Therefore</w:t>
            </w:r>
            <w:proofErr w:type="gramEnd"/>
            <w:r>
              <w:rPr>
                <w:rFonts w:eastAsiaTheme="minorEastAsia"/>
                <w:color w:val="000000"/>
                <w:lang w:eastAsia="zh-CN"/>
                <w14:ligatures w14:val="standardContextual"/>
              </w:rPr>
              <w:t xml:space="preserve"> this should be reported by a UE. We are fine to assume all the UEs support non-coherent CB.</w:t>
            </w:r>
          </w:p>
        </w:tc>
      </w:tr>
      <w:tr w:rsidR="00F50D50" w14:paraId="6AAF1A86" w14:textId="77777777" w:rsidTr="00652464">
        <w:trPr>
          <w:trHeight w:val="224"/>
        </w:trPr>
        <w:tc>
          <w:tcPr>
            <w:tcW w:w="2070" w:type="dxa"/>
          </w:tcPr>
          <w:p w14:paraId="52592585" w14:textId="77777777" w:rsidR="00F50D50" w:rsidRDefault="00F50D50" w:rsidP="00F50D50">
            <w:pPr>
              <w:spacing w:before="0" w:after="0" w:line="240" w:lineRule="auto"/>
              <w:contextualSpacing/>
              <w:rPr>
                <w:rFonts w:eastAsiaTheme="minorEastAsia"/>
                <w:color w:val="000000"/>
                <w:lang w:eastAsia="zh-CN"/>
                <w14:ligatures w14:val="standardContextual"/>
              </w:rPr>
            </w:pPr>
          </w:p>
        </w:tc>
        <w:tc>
          <w:tcPr>
            <w:tcW w:w="8100" w:type="dxa"/>
          </w:tcPr>
          <w:p w14:paraId="410151E2" w14:textId="77777777" w:rsidR="00F50D50" w:rsidRDefault="00F50D50" w:rsidP="00F50D50">
            <w:pPr>
              <w:spacing w:before="0" w:after="0" w:line="240" w:lineRule="auto"/>
              <w:contextualSpacing/>
            </w:pPr>
          </w:p>
        </w:tc>
      </w:tr>
      <w:tr w:rsidR="00F50D50" w14:paraId="34A8B020" w14:textId="77777777" w:rsidTr="00652464">
        <w:trPr>
          <w:trHeight w:val="224"/>
        </w:trPr>
        <w:tc>
          <w:tcPr>
            <w:tcW w:w="2070" w:type="dxa"/>
          </w:tcPr>
          <w:p w14:paraId="5A997533" w14:textId="77777777" w:rsidR="00F50D50" w:rsidRDefault="00F50D50" w:rsidP="00F50D50">
            <w:pPr>
              <w:spacing w:before="0" w:after="0" w:line="240" w:lineRule="auto"/>
              <w:contextualSpacing/>
              <w:rPr>
                <w:rFonts w:eastAsiaTheme="minorEastAsia"/>
                <w:color w:val="000000"/>
                <w:lang w:eastAsia="zh-CN"/>
                <w14:ligatures w14:val="standardContextual"/>
              </w:rPr>
            </w:pPr>
          </w:p>
        </w:tc>
        <w:tc>
          <w:tcPr>
            <w:tcW w:w="8100" w:type="dxa"/>
          </w:tcPr>
          <w:p w14:paraId="4C31FC4B" w14:textId="77777777" w:rsidR="00F50D50" w:rsidRDefault="00F50D50" w:rsidP="00F50D50">
            <w:pPr>
              <w:spacing w:before="0" w:after="0" w:line="240" w:lineRule="auto"/>
              <w:contextualSpacing/>
            </w:pPr>
          </w:p>
        </w:tc>
      </w:tr>
    </w:tbl>
    <w:p w14:paraId="46797E29" w14:textId="77777777" w:rsidR="00551655" w:rsidRPr="005E1C7A" w:rsidRDefault="00551655" w:rsidP="00551655"/>
    <w:p w14:paraId="3983F2EB" w14:textId="160AE5C9" w:rsidR="00035B28" w:rsidRDefault="00035B28" w:rsidP="00035B28">
      <w:pPr>
        <w:overflowPunct/>
        <w:autoSpaceDE/>
        <w:autoSpaceDN/>
        <w:adjustRightInd/>
        <w:spacing w:after="0" w:line="240" w:lineRule="auto"/>
        <w:contextualSpacing/>
        <w:textAlignment w:val="auto"/>
        <w:rPr>
          <w:rFonts w:eastAsia="Times New Roman"/>
          <w:b/>
          <w:bCs/>
          <w:i/>
          <w:iCs/>
          <w:sz w:val="22"/>
          <w:szCs w:val="22"/>
          <w:lang w:val="en-US"/>
        </w:rPr>
      </w:pPr>
    </w:p>
    <w:p w14:paraId="3B1DFD47" w14:textId="77777777" w:rsidR="00035B28" w:rsidRPr="00D11727" w:rsidRDefault="00035B28" w:rsidP="00035B28">
      <w:pPr>
        <w:overflowPunct/>
        <w:autoSpaceDE/>
        <w:autoSpaceDN/>
        <w:adjustRightInd/>
        <w:spacing w:after="0" w:line="240" w:lineRule="auto"/>
        <w:contextualSpacing/>
        <w:textAlignment w:val="auto"/>
      </w:pPr>
    </w:p>
    <w:p w14:paraId="58B61E48" w14:textId="644606A8" w:rsidR="00A9310D" w:rsidRDefault="00BB1522">
      <w:pPr>
        <w:pStyle w:val="Heading1"/>
        <w:numPr>
          <w:ilvl w:val="0"/>
          <w:numId w:val="16"/>
        </w:numPr>
        <w:spacing w:before="0" w:after="0" w:line="240" w:lineRule="auto"/>
        <w:contextualSpacing/>
        <w:jc w:val="both"/>
        <w:rPr>
          <w:rFonts w:ascii="Times New Roman" w:hAnsi="Times New Roman"/>
          <w:smallCaps/>
          <w:lang w:val="en-US"/>
        </w:rPr>
      </w:pPr>
      <w:r>
        <w:rPr>
          <w:rFonts w:ascii="Times New Roman" w:hAnsi="Times New Roman"/>
          <w:smallCaps/>
          <w:lang w:val="en-US"/>
        </w:rPr>
        <w:t>Support of Two Codewords</w:t>
      </w:r>
    </w:p>
    <w:p w14:paraId="717DD48C" w14:textId="77777777" w:rsidR="00A9310D" w:rsidRDefault="00A9310D">
      <w:pPr>
        <w:pStyle w:val="BodyText"/>
        <w:spacing w:after="0" w:line="240" w:lineRule="auto"/>
        <w:ind w:firstLine="288"/>
        <w:contextualSpacing/>
        <w:rPr>
          <w:rFonts w:ascii="Times New Roman" w:hAnsi="Times New Roman"/>
          <w:i/>
          <w:lang w:val="sv-SE" w:eastAsia="zh-CN"/>
        </w:rPr>
      </w:pPr>
    </w:p>
    <w:tbl>
      <w:tblPr>
        <w:tblStyle w:val="TableGrid"/>
        <w:tblW w:w="0" w:type="auto"/>
        <w:tblLook w:val="04A0" w:firstRow="1" w:lastRow="0" w:firstColumn="1" w:lastColumn="0" w:noHBand="0" w:noVBand="1"/>
      </w:tblPr>
      <w:tblGrid>
        <w:gridCol w:w="10160"/>
      </w:tblGrid>
      <w:tr w:rsidR="00A9310D" w14:paraId="286C326E" w14:textId="77777777">
        <w:tc>
          <w:tcPr>
            <w:tcW w:w="10160" w:type="dxa"/>
          </w:tcPr>
          <w:p w14:paraId="51B9B710" w14:textId="77777777" w:rsidR="00372EFB" w:rsidRPr="00737AB1" w:rsidRDefault="00372EFB" w:rsidP="00445FC3">
            <w:pPr>
              <w:snapToGrid w:val="0"/>
              <w:spacing w:before="0" w:after="0" w:line="240" w:lineRule="auto"/>
              <w:contextualSpacing/>
              <w:rPr>
                <w:rFonts w:ascii="Times" w:eastAsia="Batang" w:hAnsi="Times" w:cs="Times"/>
                <w:b/>
                <w:bCs/>
                <w:iCs/>
                <w:highlight w:val="green"/>
              </w:rPr>
            </w:pPr>
            <w:r w:rsidRPr="00737AB1">
              <w:rPr>
                <w:rFonts w:ascii="Times" w:eastAsia="Batang" w:hAnsi="Times" w:cs="Times"/>
                <w:b/>
                <w:bCs/>
                <w:iCs/>
                <w:highlight w:val="green"/>
              </w:rPr>
              <w:t>Agreement</w:t>
            </w:r>
          </w:p>
          <w:p w14:paraId="5CB0D074" w14:textId="77777777" w:rsidR="00372EFB" w:rsidRPr="00737AB1" w:rsidRDefault="00372EFB" w:rsidP="00445FC3">
            <w:pPr>
              <w:spacing w:before="0" w:after="0" w:line="240" w:lineRule="auto"/>
              <w:contextualSpacing/>
              <w:rPr>
                <w:rFonts w:ascii="Times" w:eastAsia="Batang" w:hAnsi="Times" w:cs="Times"/>
                <w:szCs w:val="24"/>
                <w:lang w:eastAsia="x-none"/>
              </w:rPr>
            </w:pPr>
            <w:r w:rsidRPr="00737AB1">
              <w:rPr>
                <w:rFonts w:ascii="Times" w:eastAsia="Batang" w:hAnsi="Times" w:cs="Times"/>
                <w:iCs/>
                <w:szCs w:val="24"/>
                <w:lang w:eastAsia="x-none"/>
              </w:rPr>
              <w:lastRenderedPageBreak/>
              <w:t>To support dual CW PUSCH operation by an 8TX UE,</w:t>
            </w:r>
            <w:r w:rsidRPr="00737AB1">
              <w:rPr>
                <w:rFonts w:ascii="Times" w:eastAsia="Batang" w:hAnsi="Times" w:cs="Times"/>
                <w:szCs w:val="24"/>
                <w:lang w:eastAsia="x-none"/>
              </w:rPr>
              <w:t xml:space="preserve"> </w:t>
            </w:r>
            <w:r w:rsidRPr="00737AB1">
              <w:rPr>
                <w:rFonts w:ascii="Times" w:eastAsia="Batang" w:hAnsi="Times" w:cs="Times"/>
                <w:iCs/>
                <w:szCs w:val="24"/>
                <w:lang w:eastAsia="x-none"/>
              </w:rPr>
              <w:t>if CBG-based transmission is configured, the DL principle for CBGTI DCI field is reused where,</w:t>
            </w:r>
          </w:p>
          <w:p w14:paraId="0639E4B6" w14:textId="77777777" w:rsidR="00372EFB" w:rsidRPr="00737AB1" w:rsidRDefault="00372EFB">
            <w:pPr>
              <w:numPr>
                <w:ilvl w:val="0"/>
                <w:numId w:val="25"/>
              </w:numPr>
              <w:overflowPunct/>
              <w:autoSpaceDE/>
              <w:autoSpaceDN/>
              <w:adjustRightInd/>
              <w:spacing w:before="0" w:after="0" w:line="240" w:lineRule="auto"/>
              <w:contextualSpacing/>
              <w:textAlignment w:val="auto"/>
              <w:rPr>
                <w:rFonts w:ascii="Times" w:eastAsia="Times New Roman" w:hAnsi="Times" w:cs="Times"/>
                <w:szCs w:val="24"/>
              </w:rPr>
            </w:pPr>
            <w:r w:rsidRPr="00737AB1">
              <w:rPr>
                <w:rFonts w:ascii="Times" w:eastAsia="Times New Roman" w:hAnsi="Times" w:cs="Times"/>
                <w:iCs/>
                <w:szCs w:val="24"/>
              </w:rPr>
              <w:t>The first half of CBGTI field bits is used to indicate the transmission state of CBGs of the first transport block, while the second half of CBGTI field bits is used to indicate the transmission state of CBGs of the second transport block.</w:t>
            </w:r>
          </w:p>
          <w:p w14:paraId="7607C32D" w14:textId="77777777" w:rsidR="00372EFB" w:rsidRPr="00737AB1" w:rsidRDefault="00372EFB">
            <w:pPr>
              <w:numPr>
                <w:ilvl w:val="0"/>
                <w:numId w:val="25"/>
              </w:numPr>
              <w:overflowPunct/>
              <w:autoSpaceDE/>
              <w:autoSpaceDN/>
              <w:adjustRightInd/>
              <w:spacing w:before="0" w:after="0" w:line="240" w:lineRule="auto"/>
              <w:contextualSpacing/>
              <w:textAlignment w:val="auto"/>
              <w:rPr>
                <w:rFonts w:ascii="Times" w:eastAsia="Times New Roman" w:hAnsi="Times" w:cs="Times"/>
                <w:szCs w:val="24"/>
              </w:rPr>
            </w:pPr>
            <w:r w:rsidRPr="00737AB1">
              <w:rPr>
                <w:rFonts w:ascii="Times" w:eastAsia="Times New Roman" w:hAnsi="Times" w:cs="Times"/>
                <w:iCs/>
                <w:szCs w:val="24"/>
              </w:rPr>
              <w:t xml:space="preserve">The </w:t>
            </w:r>
            <w:bookmarkStart w:id="3" w:name="_Hlk134176967"/>
            <w:r w:rsidRPr="00737AB1">
              <w:rPr>
                <w:rFonts w:ascii="Times" w:eastAsia="Times New Roman" w:hAnsi="Times" w:cs="Times"/>
                <w:iCs/>
                <w:szCs w:val="24"/>
              </w:rPr>
              <w:t xml:space="preserve">bit field may be configured to have a length of N bits that can </w:t>
            </w:r>
            <w:bookmarkEnd w:id="3"/>
            <w:r w:rsidRPr="00737AB1">
              <w:rPr>
                <w:rFonts w:ascii="Times" w:eastAsia="Times New Roman" w:hAnsi="Times" w:cs="Times"/>
                <w:iCs/>
                <w:szCs w:val="24"/>
              </w:rPr>
              <w:t xml:space="preserve">support operation of N/2 </w:t>
            </w:r>
            <w:proofErr w:type="gramStart"/>
            <w:r w:rsidRPr="00737AB1">
              <w:rPr>
                <w:rFonts w:ascii="Times" w:eastAsia="Times New Roman" w:hAnsi="Times" w:cs="Times"/>
                <w:iCs/>
                <w:szCs w:val="24"/>
              </w:rPr>
              <w:t>CBGs ,</w:t>
            </w:r>
            <w:proofErr w:type="gramEnd"/>
            <w:r w:rsidRPr="00737AB1">
              <w:rPr>
                <w:rFonts w:ascii="Times" w:eastAsia="Times New Roman" w:hAnsi="Times" w:cs="Times"/>
                <w:iCs/>
                <w:szCs w:val="24"/>
              </w:rPr>
              <w:t xml:space="preserve"> </w:t>
            </w:r>
            <w:bookmarkStart w:id="4" w:name="_Hlk134176923"/>
            <w:r w:rsidRPr="00737AB1">
              <w:rPr>
                <w:rFonts w:ascii="Times" w:eastAsia="Times New Roman" w:hAnsi="Times" w:cs="Times"/>
                <w:iCs/>
                <w:szCs w:val="24"/>
              </w:rPr>
              <w:t>where N=</w:t>
            </w:r>
            <w:r w:rsidRPr="00737AB1">
              <w:rPr>
                <w:rFonts w:ascii="Times" w:eastAsia="Times New Roman" w:hAnsi="Times" w:cs="Times"/>
                <w:iCs/>
                <w:color w:val="FF0000"/>
                <w:szCs w:val="24"/>
              </w:rPr>
              <w:t>[</w:t>
            </w:r>
            <w:r w:rsidRPr="00737AB1">
              <w:rPr>
                <w:rFonts w:ascii="Times" w:eastAsia="Times New Roman" w:hAnsi="Times" w:cs="Times"/>
                <w:iCs/>
                <w:szCs w:val="24"/>
              </w:rPr>
              <w:t>2, 4, 6 or 8</w:t>
            </w:r>
            <w:r w:rsidRPr="00737AB1">
              <w:rPr>
                <w:rFonts w:ascii="Times" w:eastAsia="Times New Roman" w:hAnsi="Times" w:cs="Times"/>
                <w:iCs/>
                <w:color w:val="FF0000"/>
                <w:szCs w:val="24"/>
              </w:rPr>
              <w:t>]</w:t>
            </w:r>
            <w:bookmarkEnd w:id="4"/>
            <w:r w:rsidRPr="00737AB1">
              <w:rPr>
                <w:rFonts w:ascii="Times" w:eastAsia="Times New Roman" w:hAnsi="Times" w:cs="Times"/>
                <w:iCs/>
                <w:szCs w:val="24"/>
              </w:rPr>
              <w:t>.</w:t>
            </w:r>
          </w:p>
          <w:p w14:paraId="6D887E8F" w14:textId="77777777" w:rsidR="00A9310D" w:rsidRDefault="00A9310D" w:rsidP="00445FC3">
            <w:pPr>
              <w:overflowPunct/>
              <w:autoSpaceDE/>
              <w:autoSpaceDN/>
              <w:adjustRightInd/>
              <w:snapToGrid w:val="0"/>
              <w:spacing w:before="0" w:after="0" w:line="240" w:lineRule="auto"/>
              <w:contextualSpacing/>
              <w:textAlignment w:val="auto"/>
            </w:pPr>
          </w:p>
        </w:tc>
      </w:tr>
    </w:tbl>
    <w:p w14:paraId="59D770D0" w14:textId="432D324B" w:rsidR="00A9310D" w:rsidRDefault="00A9310D">
      <w:pPr>
        <w:pStyle w:val="BodyText"/>
        <w:spacing w:after="0" w:line="240" w:lineRule="auto"/>
        <w:ind w:firstLine="288"/>
        <w:contextualSpacing/>
        <w:rPr>
          <w:sz w:val="22"/>
          <w:szCs w:val="28"/>
          <w:lang w:val="sv-SE"/>
        </w:rPr>
      </w:pPr>
    </w:p>
    <w:p w14:paraId="37EF3FE3" w14:textId="1B57DFCD" w:rsidR="00551655" w:rsidRDefault="00551655">
      <w:pPr>
        <w:pStyle w:val="BodyText"/>
        <w:spacing w:after="0" w:line="240" w:lineRule="auto"/>
        <w:ind w:firstLine="288"/>
        <w:contextualSpacing/>
        <w:rPr>
          <w:sz w:val="22"/>
          <w:szCs w:val="28"/>
          <w:lang w:val="sv-SE"/>
        </w:rPr>
      </w:pPr>
      <w:r>
        <w:rPr>
          <w:sz w:val="22"/>
          <w:szCs w:val="28"/>
          <w:lang w:val="sv-SE"/>
        </w:rPr>
        <w:t xml:space="preserve">In the last meeting, support of CBG-based transmssion for dual CW PUSCH transmission was agreed, however the range of values for the CBGTI bit field </w:t>
      </w:r>
      <w:r w:rsidR="00170721">
        <w:rPr>
          <w:sz w:val="22"/>
          <w:szCs w:val="28"/>
          <w:lang w:val="sv-SE"/>
        </w:rPr>
        <w:t xml:space="preserve">was </w:t>
      </w:r>
      <w:r>
        <w:rPr>
          <w:sz w:val="22"/>
          <w:szCs w:val="28"/>
          <w:lang w:val="sv-SE"/>
        </w:rPr>
        <w:t>left for confirmation in this meeting.</w:t>
      </w:r>
    </w:p>
    <w:p w14:paraId="4A21A4F5" w14:textId="77777777" w:rsidR="00551655" w:rsidRDefault="00551655">
      <w:pPr>
        <w:pStyle w:val="BodyText"/>
        <w:spacing w:after="0" w:line="240" w:lineRule="auto"/>
        <w:ind w:firstLine="288"/>
        <w:contextualSpacing/>
        <w:rPr>
          <w:sz w:val="22"/>
          <w:szCs w:val="28"/>
          <w:lang w:val="sv-SE"/>
        </w:rPr>
      </w:pPr>
    </w:p>
    <w:p w14:paraId="4F676065" w14:textId="5E5244C9" w:rsidR="00372EFB" w:rsidRDefault="00372EFB" w:rsidP="00372EFB">
      <w:pPr>
        <w:spacing w:after="0" w:line="240" w:lineRule="auto"/>
        <w:contextualSpacing/>
        <w:rPr>
          <w:rFonts w:ascii="Times" w:eastAsia="Times New Roman" w:hAnsi="Times" w:cs="Times"/>
          <w:b/>
          <w:bCs/>
          <w:i/>
          <w:iCs/>
          <w:sz w:val="22"/>
          <w:szCs w:val="22"/>
        </w:rPr>
      </w:pPr>
      <w:r w:rsidRPr="00754FCE">
        <w:rPr>
          <w:rFonts w:eastAsia="Times New Roman"/>
          <w:b/>
          <w:bCs/>
          <w:i/>
          <w:iCs/>
          <w:sz w:val="22"/>
          <w:szCs w:val="22"/>
          <w:highlight w:val="yellow"/>
          <w:lang w:val="en-US"/>
        </w:rPr>
        <w:t xml:space="preserve">Proposal </w:t>
      </w:r>
      <w:r w:rsidR="00B6598E">
        <w:rPr>
          <w:rFonts w:eastAsia="Times New Roman"/>
          <w:b/>
          <w:bCs/>
          <w:i/>
          <w:iCs/>
          <w:sz w:val="22"/>
          <w:szCs w:val="22"/>
          <w:highlight w:val="yellow"/>
          <w:lang w:val="en-US"/>
        </w:rPr>
        <w:t>5</w:t>
      </w:r>
      <w:r w:rsidRPr="00D11727">
        <w:rPr>
          <w:rFonts w:eastAsia="Times New Roman"/>
          <w:b/>
          <w:bCs/>
          <w:i/>
          <w:iCs/>
          <w:sz w:val="22"/>
          <w:szCs w:val="22"/>
          <w:highlight w:val="yellow"/>
          <w:lang w:val="en-US"/>
        </w:rPr>
        <w:t>.</w:t>
      </w:r>
      <w:r>
        <w:rPr>
          <w:rFonts w:eastAsia="Times New Roman"/>
          <w:b/>
          <w:bCs/>
          <w:i/>
          <w:iCs/>
          <w:sz w:val="22"/>
          <w:szCs w:val="22"/>
          <w:highlight w:val="yellow"/>
          <w:lang w:val="en-US"/>
        </w:rPr>
        <w:t>1</w:t>
      </w:r>
      <w:r w:rsidRPr="00754FCE">
        <w:rPr>
          <w:rFonts w:eastAsia="Times New Roman"/>
          <w:b/>
          <w:bCs/>
          <w:i/>
          <w:iCs/>
          <w:sz w:val="22"/>
          <w:szCs w:val="22"/>
          <w:highlight w:val="yellow"/>
          <w:lang w:val="en-US"/>
        </w:rPr>
        <w:t>:</w:t>
      </w:r>
      <w:r w:rsidRPr="00754FCE">
        <w:rPr>
          <w:rFonts w:eastAsia="Times New Roman"/>
          <w:sz w:val="22"/>
          <w:szCs w:val="22"/>
          <w:lang w:val="en-US"/>
        </w:rPr>
        <w:t xml:space="preserve"> </w:t>
      </w:r>
      <w:r w:rsidRPr="00372EFB">
        <w:rPr>
          <w:rFonts w:eastAsia="Times New Roman"/>
          <w:b/>
          <w:bCs/>
          <w:i/>
          <w:iCs/>
          <w:sz w:val="22"/>
          <w:szCs w:val="22"/>
        </w:rPr>
        <w:t xml:space="preserve">To support CBG-based transmission for dual CW PUSCH operation, the range N=[2, 4, 6 or 8] is </w:t>
      </w:r>
      <w:r w:rsidR="001B068B">
        <w:rPr>
          <w:rFonts w:eastAsia="Times New Roman"/>
          <w:b/>
          <w:bCs/>
          <w:i/>
          <w:iCs/>
          <w:sz w:val="22"/>
          <w:szCs w:val="22"/>
        </w:rPr>
        <w:t>confirme</w:t>
      </w:r>
      <w:r w:rsidRPr="00372EFB">
        <w:rPr>
          <w:rFonts w:eastAsia="Times New Roman"/>
          <w:b/>
          <w:bCs/>
          <w:i/>
          <w:iCs/>
          <w:sz w:val="22"/>
          <w:szCs w:val="22"/>
        </w:rPr>
        <w:t>d</w:t>
      </w:r>
      <w:r w:rsidRPr="00372EFB">
        <w:rPr>
          <w:rFonts w:eastAsia="Times New Roman" w:cs="Times"/>
          <w:b/>
          <w:bCs/>
          <w:i/>
          <w:iCs/>
          <w:sz w:val="22"/>
          <w:szCs w:val="22"/>
        </w:rPr>
        <w:t xml:space="preserve"> for the CBGTI </w:t>
      </w:r>
      <w:r w:rsidRPr="00372EFB">
        <w:rPr>
          <w:rFonts w:ascii="Times" w:eastAsia="Times New Roman" w:hAnsi="Times" w:cs="Times"/>
          <w:b/>
          <w:bCs/>
          <w:i/>
          <w:iCs/>
          <w:sz w:val="22"/>
          <w:szCs w:val="22"/>
        </w:rPr>
        <w:t>bit field</w:t>
      </w:r>
      <w:r>
        <w:rPr>
          <w:rFonts w:ascii="Times" w:eastAsia="Times New Roman" w:hAnsi="Times" w:cs="Times"/>
          <w:b/>
          <w:bCs/>
          <w:i/>
          <w:iCs/>
          <w:sz w:val="22"/>
          <w:szCs w:val="22"/>
        </w:rPr>
        <w:t>.</w:t>
      </w:r>
    </w:p>
    <w:p w14:paraId="6C191232" w14:textId="220C0259" w:rsidR="00A9310D" w:rsidRDefault="00372EFB" w:rsidP="00372EFB">
      <w:pPr>
        <w:spacing w:after="0" w:line="240" w:lineRule="auto"/>
        <w:contextualSpacing/>
        <w:rPr>
          <w:rFonts w:ascii="Times" w:eastAsia="Times New Roman" w:hAnsi="Times" w:cs="Times"/>
          <w:b/>
          <w:bCs/>
          <w:i/>
          <w:sz w:val="22"/>
          <w:szCs w:val="22"/>
        </w:rPr>
      </w:pPr>
      <w:r w:rsidRPr="00372EFB">
        <w:rPr>
          <w:rFonts w:ascii="Times" w:eastAsia="Times New Roman" w:hAnsi="Times" w:cs="Times"/>
          <w:b/>
          <w:bCs/>
          <w:i/>
          <w:sz w:val="22"/>
          <w:szCs w:val="22"/>
        </w:rPr>
        <w:t xml:space="preserve"> </w:t>
      </w:r>
    </w:p>
    <w:p w14:paraId="41C2D7D0" w14:textId="3E9828F0" w:rsidR="00AE078F" w:rsidRDefault="00AE078F" w:rsidP="00AE078F">
      <w:pPr>
        <w:spacing w:after="0" w:line="240" w:lineRule="auto"/>
        <w:ind w:firstLine="288"/>
        <w:contextualSpacing/>
        <w:rPr>
          <w:sz w:val="22"/>
          <w:szCs w:val="28"/>
          <w:lang w:val="sv-SE"/>
        </w:rPr>
      </w:pPr>
      <w:r>
        <w:rPr>
          <w:sz w:val="22"/>
          <w:szCs w:val="28"/>
          <w:lang w:val="sv-SE"/>
        </w:rPr>
        <w:t>Support of CG PUSCH transmission has been proposed by several companies. Given the limited time left for completion of Rel-18, a decision on this topic needs to be made in this meeting.</w:t>
      </w:r>
    </w:p>
    <w:p w14:paraId="603F1337" w14:textId="77777777" w:rsidR="00AE078F" w:rsidRDefault="00AE078F" w:rsidP="00372EFB">
      <w:pPr>
        <w:spacing w:after="0" w:line="240" w:lineRule="auto"/>
        <w:contextualSpacing/>
        <w:rPr>
          <w:rFonts w:ascii="Times" w:eastAsia="Times New Roman" w:hAnsi="Times" w:cs="Times"/>
          <w:b/>
          <w:bCs/>
          <w:i/>
          <w:sz w:val="22"/>
          <w:szCs w:val="22"/>
        </w:rPr>
      </w:pPr>
    </w:p>
    <w:p w14:paraId="665F47C1" w14:textId="77777777" w:rsidR="00FA0D6E" w:rsidRDefault="00FA0D6E" w:rsidP="00FA0D6E">
      <w:pPr>
        <w:spacing w:after="0" w:line="240" w:lineRule="auto"/>
        <w:contextualSpacing/>
        <w:rPr>
          <w:rFonts w:ascii="New York" w:hAnsi="New York"/>
          <w:b/>
          <w:bCs/>
          <w:i/>
          <w:iCs/>
          <w:sz w:val="22"/>
          <w:szCs w:val="22"/>
        </w:rPr>
      </w:pPr>
      <w:r w:rsidRPr="00FA0D6E">
        <w:rPr>
          <w:rFonts w:ascii="New York" w:hAnsi="New York"/>
          <w:b/>
          <w:bCs/>
          <w:i/>
          <w:iCs/>
          <w:sz w:val="22"/>
          <w:szCs w:val="22"/>
          <w:highlight w:val="yellow"/>
        </w:rPr>
        <w:t>Proposal 5.2</w:t>
      </w:r>
      <w:r w:rsidRPr="00FA0D6E">
        <w:rPr>
          <w:rFonts w:ascii="New York" w:hAnsi="New York"/>
          <w:b/>
          <w:bCs/>
          <w:i/>
          <w:iCs/>
          <w:sz w:val="22"/>
          <w:szCs w:val="22"/>
        </w:rPr>
        <w:t xml:space="preserve">: </w:t>
      </w:r>
    </w:p>
    <w:p w14:paraId="7386F8E9" w14:textId="6B377037" w:rsidR="00FA0D6E" w:rsidRPr="00FA0D6E" w:rsidRDefault="00AE078F" w:rsidP="003E6327">
      <w:pPr>
        <w:spacing w:after="0" w:line="240" w:lineRule="auto"/>
        <w:contextualSpacing/>
        <w:jc w:val="both"/>
        <w:rPr>
          <w:b/>
          <w:bCs/>
          <w:sz w:val="22"/>
          <w:szCs w:val="22"/>
          <w:lang w:val="en-US"/>
        </w:rPr>
      </w:pPr>
      <w:r>
        <w:rPr>
          <w:rFonts w:ascii="New York" w:hAnsi="New York"/>
          <w:b/>
          <w:bCs/>
          <w:i/>
          <w:iCs/>
          <w:sz w:val="22"/>
          <w:szCs w:val="22"/>
        </w:rPr>
        <w:t>Version</w:t>
      </w:r>
      <w:r w:rsidR="00FA0D6E">
        <w:rPr>
          <w:rFonts w:ascii="New York" w:hAnsi="New York"/>
          <w:b/>
          <w:bCs/>
          <w:i/>
          <w:iCs/>
          <w:sz w:val="22"/>
          <w:szCs w:val="22"/>
        </w:rPr>
        <w:t xml:space="preserve"> A: </w:t>
      </w:r>
      <w:r w:rsidR="003E6327">
        <w:rPr>
          <w:rFonts w:ascii="New York" w:hAnsi="New York"/>
          <w:b/>
          <w:bCs/>
          <w:i/>
          <w:iCs/>
          <w:sz w:val="22"/>
          <w:szCs w:val="22"/>
        </w:rPr>
        <w:t xml:space="preserve">Support </w:t>
      </w:r>
      <w:r w:rsidR="003E6327" w:rsidRPr="00FA0D6E">
        <w:rPr>
          <w:rFonts w:ascii="New York" w:eastAsia="Times New Roman" w:hAnsi="New York"/>
          <w:b/>
          <w:bCs/>
          <w:i/>
          <w:iCs/>
          <w:sz w:val="22"/>
          <w:szCs w:val="22"/>
          <w:lang w:eastAsia="zh-CN"/>
        </w:rPr>
        <w:t xml:space="preserve">CG </w:t>
      </w:r>
      <w:r w:rsidR="003E6327">
        <w:rPr>
          <w:rFonts w:ascii="New York" w:eastAsia="Times New Roman" w:hAnsi="New York"/>
          <w:b/>
          <w:bCs/>
          <w:i/>
          <w:iCs/>
          <w:sz w:val="22"/>
          <w:szCs w:val="22"/>
          <w:lang w:eastAsia="zh-CN"/>
        </w:rPr>
        <w:t>for</w:t>
      </w:r>
      <w:r w:rsidR="00FA0D6E" w:rsidRPr="00FA0D6E">
        <w:rPr>
          <w:rFonts w:ascii="New York" w:hAnsi="New York"/>
          <w:b/>
          <w:bCs/>
          <w:i/>
          <w:iCs/>
          <w:sz w:val="22"/>
          <w:szCs w:val="22"/>
          <w:lang w:eastAsia="zh-CN"/>
        </w:rPr>
        <w:t xml:space="preserve"> </w:t>
      </w:r>
      <w:bookmarkStart w:id="5" w:name="_Hlk134197550"/>
      <w:r w:rsidR="00FA0D6E" w:rsidRPr="00FA0D6E">
        <w:rPr>
          <w:rFonts w:ascii="New York" w:hAnsi="New York"/>
          <w:b/>
          <w:bCs/>
          <w:i/>
          <w:iCs/>
          <w:sz w:val="22"/>
          <w:szCs w:val="22"/>
          <w:lang w:eastAsia="zh-CN"/>
        </w:rPr>
        <w:t xml:space="preserve">dual CW PUSCH </w:t>
      </w:r>
      <w:r w:rsidR="003E6327">
        <w:rPr>
          <w:rFonts w:ascii="New York" w:hAnsi="New York"/>
          <w:b/>
          <w:bCs/>
          <w:i/>
          <w:iCs/>
          <w:sz w:val="22"/>
          <w:szCs w:val="22"/>
          <w:lang w:eastAsia="zh-CN"/>
        </w:rPr>
        <w:t>transmission</w:t>
      </w:r>
      <w:r w:rsidR="00FA0D6E" w:rsidRPr="00FA0D6E">
        <w:rPr>
          <w:rFonts w:ascii="New York" w:hAnsi="New York"/>
          <w:b/>
          <w:bCs/>
          <w:i/>
          <w:iCs/>
          <w:sz w:val="22"/>
          <w:szCs w:val="22"/>
          <w:lang w:eastAsia="zh-CN"/>
        </w:rPr>
        <w:t xml:space="preserve"> by an 8TX UE</w:t>
      </w:r>
      <w:bookmarkEnd w:id="5"/>
      <w:r w:rsidR="003E6327">
        <w:rPr>
          <w:rFonts w:ascii="New York" w:hAnsi="New York"/>
          <w:b/>
          <w:bCs/>
          <w:i/>
          <w:iCs/>
          <w:sz w:val="22"/>
          <w:szCs w:val="22"/>
          <w:lang w:eastAsia="zh-CN"/>
        </w:rPr>
        <w:t>,</w:t>
      </w:r>
    </w:p>
    <w:p w14:paraId="1C07FD01" w14:textId="77777777" w:rsidR="00FA0D6E" w:rsidRPr="00FA0D6E" w:rsidRDefault="00FA0D6E">
      <w:pPr>
        <w:pStyle w:val="ListParagraph"/>
        <w:numPr>
          <w:ilvl w:val="0"/>
          <w:numId w:val="20"/>
        </w:numPr>
        <w:spacing w:line="240" w:lineRule="auto"/>
        <w:contextualSpacing/>
        <w:jc w:val="both"/>
        <w:rPr>
          <w:rFonts w:ascii="Times New Roman" w:hAnsi="Times New Roman"/>
          <w:b/>
          <w:bCs/>
          <w:i/>
          <w:iCs/>
        </w:rPr>
      </w:pPr>
      <w:r w:rsidRPr="00FA0D6E">
        <w:rPr>
          <w:rFonts w:ascii="Times New Roman" w:hAnsi="Times New Roman"/>
          <w:b/>
          <w:bCs/>
          <w:i/>
          <w:iCs/>
        </w:rPr>
        <w:t xml:space="preserve">For Type-1 CG: A second </w:t>
      </w:r>
      <w:proofErr w:type="spellStart"/>
      <w:r w:rsidRPr="00FA0D6E">
        <w:rPr>
          <w:rFonts w:ascii="Times New Roman" w:hAnsi="Times New Roman"/>
          <w:b/>
          <w:bCs/>
          <w:i/>
          <w:iCs/>
        </w:rPr>
        <w:t>mcsAndTBS</w:t>
      </w:r>
      <w:proofErr w:type="spellEnd"/>
      <w:r w:rsidRPr="00FA0D6E">
        <w:rPr>
          <w:rFonts w:ascii="Times New Roman" w:hAnsi="Times New Roman"/>
          <w:b/>
          <w:bCs/>
          <w:i/>
          <w:iCs/>
        </w:rPr>
        <w:t xml:space="preserve"> parameters is configured in </w:t>
      </w:r>
      <w:proofErr w:type="spellStart"/>
      <w:r w:rsidRPr="00FA0D6E">
        <w:rPr>
          <w:rFonts w:ascii="Times New Roman" w:hAnsi="Times New Roman"/>
          <w:b/>
          <w:bCs/>
          <w:i/>
          <w:iCs/>
        </w:rPr>
        <w:t>rrc-ConfiguredUplinkGrant</w:t>
      </w:r>
      <w:proofErr w:type="spellEnd"/>
    </w:p>
    <w:p w14:paraId="7981DAAA" w14:textId="77777777" w:rsidR="00FA0D6E" w:rsidRPr="00FA0D6E" w:rsidRDefault="00FA0D6E">
      <w:pPr>
        <w:pStyle w:val="ListParagraph"/>
        <w:numPr>
          <w:ilvl w:val="0"/>
          <w:numId w:val="20"/>
        </w:numPr>
        <w:spacing w:line="240" w:lineRule="auto"/>
        <w:contextualSpacing/>
        <w:jc w:val="both"/>
        <w:rPr>
          <w:rFonts w:ascii="Times New Roman" w:hAnsi="Times New Roman"/>
          <w:b/>
          <w:bCs/>
          <w:i/>
          <w:iCs/>
        </w:rPr>
      </w:pPr>
      <w:r w:rsidRPr="00FA0D6E">
        <w:rPr>
          <w:rFonts w:ascii="Times New Roman" w:hAnsi="Times New Roman"/>
          <w:b/>
          <w:bCs/>
          <w:i/>
          <w:iCs/>
        </w:rPr>
        <w:t>For Type-2 CG: A second MCS field is added in DCI format activating a Type-2 CG-PUSCH</w:t>
      </w:r>
    </w:p>
    <w:p w14:paraId="4D19EBCB" w14:textId="0A23FF76" w:rsidR="00FA0D6E" w:rsidRPr="00FA0D6E" w:rsidRDefault="00AE078F" w:rsidP="003E6327">
      <w:pPr>
        <w:spacing w:after="0" w:line="240" w:lineRule="auto"/>
        <w:contextualSpacing/>
        <w:jc w:val="both"/>
        <w:rPr>
          <w:sz w:val="22"/>
          <w:szCs w:val="22"/>
          <w:lang w:val="en-US"/>
        </w:rPr>
      </w:pPr>
      <w:r>
        <w:rPr>
          <w:rFonts w:ascii="New York" w:hAnsi="New York"/>
          <w:b/>
          <w:bCs/>
          <w:i/>
          <w:iCs/>
          <w:sz w:val="22"/>
          <w:szCs w:val="22"/>
        </w:rPr>
        <w:t>Version</w:t>
      </w:r>
      <w:r w:rsidR="003E6327">
        <w:rPr>
          <w:rFonts w:ascii="New York" w:hAnsi="New York"/>
          <w:b/>
          <w:bCs/>
          <w:i/>
          <w:iCs/>
          <w:sz w:val="22"/>
          <w:szCs w:val="22"/>
        </w:rPr>
        <w:t xml:space="preserve"> B: </w:t>
      </w:r>
      <w:r w:rsidR="003E6327" w:rsidRPr="003E6327">
        <w:rPr>
          <w:rFonts w:ascii="New York" w:hAnsi="New York"/>
          <w:b/>
          <w:bCs/>
          <w:i/>
          <w:iCs/>
          <w:sz w:val="22"/>
          <w:szCs w:val="22"/>
        </w:rPr>
        <w:t>For</w:t>
      </w:r>
      <w:r w:rsidR="003E6327" w:rsidRPr="003E6327">
        <w:rPr>
          <w:rFonts w:ascii="New York" w:hAnsi="New York"/>
          <w:b/>
          <w:bCs/>
          <w:i/>
          <w:iCs/>
          <w:sz w:val="22"/>
          <w:szCs w:val="22"/>
          <w:lang w:eastAsia="zh-CN"/>
        </w:rPr>
        <w:t xml:space="preserve"> </w:t>
      </w:r>
      <w:r w:rsidR="003E6327" w:rsidRPr="00FA0D6E">
        <w:rPr>
          <w:rFonts w:ascii="New York" w:hAnsi="New York"/>
          <w:b/>
          <w:bCs/>
          <w:i/>
          <w:iCs/>
          <w:sz w:val="22"/>
          <w:szCs w:val="22"/>
          <w:lang w:eastAsia="zh-CN"/>
        </w:rPr>
        <w:t xml:space="preserve">dual CW PUSCH </w:t>
      </w:r>
      <w:r w:rsidR="003E6327">
        <w:rPr>
          <w:rFonts w:ascii="New York" w:hAnsi="New York"/>
          <w:b/>
          <w:bCs/>
          <w:i/>
          <w:iCs/>
          <w:sz w:val="22"/>
          <w:szCs w:val="22"/>
          <w:lang w:eastAsia="zh-CN"/>
        </w:rPr>
        <w:t>transmission</w:t>
      </w:r>
      <w:r w:rsidR="003E6327" w:rsidRPr="00FA0D6E">
        <w:rPr>
          <w:rFonts w:ascii="New York" w:hAnsi="New York"/>
          <w:b/>
          <w:bCs/>
          <w:i/>
          <w:iCs/>
          <w:sz w:val="22"/>
          <w:szCs w:val="22"/>
          <w:lang w:eastAsia="zh-CN"/>
        </w:rPr>
        <w:t xml:space="preserve"> by an 8TX </w:t>
      </w:r>
      <w:r w:rsidRPr="00FA0D6E">
        <w:rPr>
          <w:rFonts w:ascii="New York" w:hAnsi="New York"/>
          <w:b/>
          <w:bCs/>
          <w:i/>
          <w:iCs/>
          <w:sz w:val="22"/>
          <w:szCs w:val="22"/>
          <w:lang w:eastAsia="zh-CN"/>
        </w:rPr>
        <w:t>UE</w:t>
      </w:r>
      <w:r>
        <w:rPr>
          <w:rFonts w:ascii="New York" w:hAnsi="New York"/>
          <w:b/>
          <w:bCs/>
          <w:i/>
          <w:iCs/>
          <w:sz w:val="22"/>
          <w:szCs w:val="22"/>
          <w:lang w:eastAsia="zh-CN"/>
        </w:rPr>
        <w:t xml:space="preserve">, </w:t>
      </w:r>
      <w:r w:rsidRPr="003E6327">
        <w:rPr>
          <w:rFonts w:ascii="New York" w:hAnsi="New York"/>
          <w:b/>
          <w:bCs/>
          <w:i/>
          <w:iCs/>
          <w:sz w:val="22"/>
          <w:szCs w:val="22"/>
        </w:rPr>
        <w:t>there</w:t>
      </w:r>
      <w:r w:rsidR="003E6327" w:rsidRPr="003E6327">
        <w:rPr>
          <w:rFonts w:ascii="New York" w:hAnsi="New York"/>
          <w:b/>
          <w:bCs/>
          <w:i/>
          <w:iCs/>
          <w:sz w:val="22"/>
          <w:szCs w:val="22"/>
        </w:rPr>
        <w:t xml:space="preserve"> is no consensus to support </w:t>
      </w:r>
      <w:r w:rsidR="003E6327">
        <w:rPr>
          <w:rFonts w:ascii="New York" w:hAnsi="New York"/>
          <w:b/>
          <w:bCs/>
          <w:i/>
          <w:iCs/>
          <w:sz w:val="22"/>
          <w:szCs w:val="22"/>
        </w:rPr>
        <w:t>CG transmission.</w:t>
      </w:r>
    </w:p>
    <w:p w14:paraId="18DBEF58" w14:textId="77777777" w:rsidR="00A9310D" w:rsidRDefault="00A9310D">
      <w:pPr>
        <w:spacing w:after="0" w:line="240" w:lineRule="auto"/>
        <w:contextualSpacing/>
        <w:rPr>
          <w:lang w:val="en-US"/>
        </w:rPr>
      </w:pPr>
    </w:p>
    <w:p w14:paraId="4879BB17" w14:textId="0374781B" w:rsidR="00A9310D" w:rsidRDefault="00BB1522">
      <w:pPr>
        <w:pStyle w:val="Caption"/>
        <w:spacing w:before="0" w:after="0" w:line="240" w:lineRule="auto"/>
        <w:contextualSpacing/>
        <w:jc w:val="center"/>
      </w:pPr>
      <w:r>
        <w:t xml:space="preserve">Table </w:t>
      </w:r>
      <w:r>
        <w:fldChar w:fldCharType="begin"/>
      </w:r>
      <w:r>
        <w:instrText xml:space="preserve"> SEQ Table \* ARABIC </w:instrText>
      </w:r>
      <w:r>
        <w:fldChar w:fldCharType="separate"/>
      </w:r>
      <w:r w:rsidR="00F0365D">
        <w:rPr>
          <w:noProof/>
        </w:rPr>
        <w:t>3</w:t>
      </w:r>
      <w:r>
        <w:fldChar w:fldCharType="end"/>
      </w:r>
      <w:r>
        <w:t xml:space="preserve"> - Companies’ views </w:t>
      </w:r>
    </w:p>
    <w:tbl>
      <w:tblPr>
        <w:tblStyle w:val="TableGrid"/>
        <w:tblW w:w="10170" w:type="dxa"/>
        <w:tblInd w:w="-5" w:type="dxa"/>
        <w:tblLayout w:type="fixed"/>
        <w:tblLook w:val="04A0" w:firstRow="1" w:lastRow="0" w:firstColumn="1" w:lastColumn="0" w:noHBand="0" w:noVBand="1"/>
      </w:tblPr>
      <w:tblGrid>
        <w:gridCol w:w="2070"/>
        <w:gridCol w:w="8100"/>
      </w:tblGrid>
      <w:tr w:rsidR="00A9310D" w14:paraId="5B884866" w14:textId="77777777" w:rsidTr="00652464">
        <w:tc>
          <w:tcPr>
            <w:tcW w:w="2070" w:type="dxa"/>
            <w:shd w:val="clear" w:color="auto" w:fill="D9D9D9" w:themeFill="background1" w:themeFillShade="D9"/>
          </w:tcPr>
          <w:p w14:paraId="010B3D12" w14:textId="77777777" w:rsidR="00A9310D" w:rsidRDefault="00BB1522" w:rsidP="009B3139">
            <w:pPr>
              <w:pStyle w:val="mc-p"/>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Company</w:t>
            </w:r>
          </w:p>
        </w:tc>
        <w:tc>
          <w:tcPr>
            <w:tcW w:w="8100" w:type="dxa"/>
            <w:shd w:val="clear" w:color="auto" w:fill="D9D9D9" w:themeFill="background1" w:themeFillShade="D9"/>
          </w:tcPr>
          <w:p w14:paraId="27329B9B" w14:textId="77777777" w:rsidR="00A9310D" w:rsidRDefault="00BB1522" w:rsidP="009B3139">
            <w:pPr>
              <w:pStyle w:val="mc-p"/>
              <w:tabs>
                <w:tab w:val="left" w:pos="720"/>
              </w:tabs>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Perspective</w:t>
            </w:r>
          </w:p>
        </w:tc>
      </w:tr>
      <w:tr w:rsidR="00A9310D" w14:paraId="60041D02" w14:textId="77777777" w:rsidTr="00652464">
        <w:tc>
          <w:tcPr>
            <w:tcW w:w="2070" w:type="dxa"/>
          </w:tcPr>
          <w:p w14:paraId="164E5426" w14:textId="1E9A5415" w:rsidR="00A9310D" w:rsidRDefault="005304B2" w:rsidP="009B3139">
            <w:pPr>
              <w:spacing w:before="0" w:after="0" w:line="240" w:lineRule="auto"/>
              <w:contextualSpacing/>
              <w:rPr>
                <w:lang w:eastAsia="zh-CN"/>
              </w:rPr>
            </w:pPr>
            <w:r>
              <w:rPr>
                <w:rFonts w:hint="eastAsia"/>
                <w:lang w:eastAsia="zh-CN"/>
              </w:rPr>
              <w:t>v</w:t>
            </w:r>
            <w:r>
              <w:rPr>
                <w:lang w:eastAsia="zh-CN"/>
              </w:rPr>
              <w:t>ivo</w:t>
            </w:r>
          </w:p>
        </w:tc>
        <w:tc>
          <w:tcPr>
            <w:tcW w:w="8100" w:type="dxa"/>
          </w:tcPr>
          <w:p w14:paraId="1A8C7E7B" w14:textId="58E700D1" w:rsidR="00A9310D" w:rsidRDefault="005304B2" w:rsidP="009B3139">
            <w:pPr>
              <w:spacing w:before="0" w:after="0" w:line="240" w:lineRule="auto"/>
              <w:contextualSpacing/>
              <w:rPr>
                <w:lang w:eastAsia="zh-CN"/>
              </w:rPr>
            </w:pPr>
            <w:r>
              <w:rPr>
                <w:lang w:eastAsia="zh-CN"/>
              </w:rPr>
              <w:t>Proposal 5.1: support the FL proposal</w:t>
            </w:r>
          </w:p>
          <w:p w14:paraId="002329B8" w14:textId="0AE55DC6" w:rsidR="005304B2" w:rsidRDefault="005304B2" w:rsidP="009B3139">
            <w:pPr>
              <w:spacing w:before="0" w:after="0" w:line="240" w:lineRule="auto"/>
              <w:contextualSpacing/>
              <w:rPr>
                <w:lang w:eastAsia="zh-CN"/>
              </w:rPr>
            </w:pPr>
            <w:r>
              <w:rPr>
                <w:lang w:eastAsia="zh-CN"/>
              </w:rPr>
              <w:t>Proposal 5.2: we are fine with version B</w:t>
            </w:r>
          </w:p>
        </w:tc>
      </w:tr>
      <w:tr w:rsidR="00CB37D5" w14:paraId="7910910D" w14:textId="77777777" w:rsidTr="00652464">
        <w:tc>
          <w:tcPr>
            <w:tcW w:w="2070" w:type="dxa"/>
          </w:tcPr>
          <w:p w14:paraId="18D9B32B" w14:textId="44116CFC" w:rsidR="00CB37D5" w:rsidRDefault="00CB37D5" w:rsidP="00CB37D5">
            <w:pPr>
              <w:spacing w:before="0" w:after="0" w:line="240" w:lineRule="auto"/>
              <w:contextualSpacing/>
            </w:pPr>
            <w:r>
              <w:rPr>
                <w:rFonts w:hint="eastAsia"/>
                <w:lang w:val="en-US" w:eastAsia="zh-CN"/>
              </w:rPr>
              <w:t>ZTE</w:t>
            </w:r>
          </w:p>
        </w:tc>
        <w:tc>
          <w:tcPr>
            <w:tcW w:w="8100" w:type="dxa"/>
          </w:tcPr>
          <w:p w14:paraId="6B8EDCAE" w14:textId="77777777" w:rsidR="00CB37D5" w:rsidRDefault="00CB37D5" w:rsidP="00CB37D5">
            <w:pPr>
              <w:spacing w:before="0" w:after="0" w:line="240" w:lineRule="auto"/>
              <w:contextualSpacing/>
              <w:rPr>
                <w:lang w:val="en-US" w:eastAsia="zh-CN"/>
              </w:rPr>
            </w:pPr>
            <w:r>
              <w:rPr>
                <w:rFonts w:hint="eastAsia"/>
                <w:lang w:val="en-US" w:eastAsia="zh-CN"/>
              </w:rPr>
              <w:t xml:space="preserve">Proposal 5.1: Support. </w:t>
            </w:r>
          </w:p>
          <w:p w14:paraId="62B4F6F2" w14:textId="6A5B71C9" w:rsidR="00CB37D5" w:rsidRDefault="00CB37D5" w:rsidP="00CB37D5">
            <w:pPr>
              <w:spacing w:before="0" w:after="0" w:line="240" w:lineRule="auto"/>
              <w:contextualSpacing/>
              <w:rPr>
                <w:lang w:val="en-US" w:eastAsia="zh-CN"/>
              </w:rPr>
            </w:pPr>
            <w:r>
              <w:rPr>
                <w:rFonts w:hint="eastAsia"/>
                <w:lang w:val="en-US" w:eastAsia="zh-CN"/>
              </w:rPr>
              <w:t xml:space="preserve">Proposal 5.2: Support version A. </w:t>
            </w:r>
            <w:r>
              <w:rPr>
                <w:lang w:val="en-US" w:eastAsia="zh-CN"/>
              </w:rPr>
              <w:t>In technical, it seems that the reason of precluding this CG cases for 8-Tx operation have not been identified</w:t>
            </w:r>
            <w:r w:rsidR="00B91F0F">
              <w:rPr>
                <w:lang w:val="en-US" w:eastAsia="zh-CN"/>
              </w:rPr>
              <w:t xml:space="preserve"> after reviewing companies input</w:t>
            </w:r>
            <w:r>
              <w:rPr>
                <w:lang w:val="en-US" w:eastAsia="zh-CN"/>
              </w:rPr>
              <w:t xml:space="preserve">. </w:t>
            </w:r>
          </w:p>
          <w:p w14:paraId="36F99826" w14:textId="77777777" w:rsidR="00CB37D5" w:rsidRDefault="00CB37D5" w:rsidP="00CB37D5">
            <w:pPr>
              <w:spacing w:before="0" w:after="0" w:line="240" w:lineRule="auto"/>
              <w:contextualSpacing/>
              <w:rPr>
                <w:lang w:val="en-US" w:eastAsia="zh-CN"/>
              </w:rPr>
            </w:pPr>
          </w:p>
          <w:p w14:paraId="537285F1" w14:textId="77777777" w:rsidR="00CB37D5" w:rsidRDefault="00CB37D5" w:rsidP="00CB37D5">
            <w:pPr>
              <w:spacing w:before="0" w:after="0" w:line="240" w:lineRule="auto"/>
              <w:contextualSpacing/>
              <w:rPr>
                <w:lang w:val="en-US" w:eastAsia="zh-CN"/>
              </w:rPr>
            </w:pPr>
            <w:r>
              <w:rPr>
                <w:rFonts w:hint="eastAsia"/>
                <w:lang w:val="en-US" w:eastAsia="zh-CN"/>
              </w:rPr>
              <w:t>In addition, a</w:t>
            </w:r>
            <w:r>
              <w:rPr>
                <w:rFonts w:hint="eastAsia"/>
                <w:bCs/>
                <w:lang w:val="en-US" w:eastAsia="zh-CN"/>
              </w:rPr>
              <w:t xml:space="preserve">ccording to TS 38.214, MCS value is </w:t>
            </w:r>
            <w:r>
              <w:rPr>
                <w:rFonts w:hint="eastAsia"/>
                <w:bCs/>
              </w:rPr>
              <w:t xml:space="preserve">provided in a DCI activating a configured grant Type 2 PUSCH, or provided by </w:t>
            </w:r>
            <w:proofErr w:type="spellStart"/>
            <w:r>
              <w:rPr>
                <w:rFonts w:hint="eastAsia"/>
                <w:bCs/>
                <w:i/>
                <w:iCs/>
              </w:rPr>
              <w:t>mcsAndTBS</w:t>
            </w:r>
            <w:proofErr w:type="spellEnd"/>
            <w:r>
              <w:rPr>
                <w:rFonts w:hint="eastAsia"/>
                <w:bCs/>
              </w:rPr>
              <w:t xml:space="preserve"> </w:t>
            </w:r>
            <w:r>
              <w:rPr>
                <w:rFonts w:hint="eastAsia"/>
                <w:bCs/>
                <w:lang w:val="en-US" w:eastAsia="zh-CN"/>
              </w:rPr>
              <w:t xml:space="preserve">parameter </w:t>
            </w:r>
            <w:r>
              <w:rPr>
                <w:rFonts w:hint="eastAsia"/>
                <w:bCs/>
              </w:rPr>
              <w:t>for a configured grant Type 1 PUSCH</w:t>
            </w:r>
            <w:r>
              <w:rPr>
                <w:rFonts w:hint="eastAsia"/>
                <w:bCs/>
                <w:lang w:val="en-US" w:eastAsia="zh-CN"/>
              </w:rPr>
              <w:t>, and t</w:t>
            </w:r>
            <w:r>
              <w:rPr>
                <w:rFonts w:hint="eastAsia"/>
                <w:bCs/>
              </w:rPr>
              <w:t xml:space="preserve">he higher layer parameter </w:t>
            </w:r>
            <w:proofErr w:type="spellStart"/>
            <w:r>
              <w:rPr>
                <w:rFonts w:hint="eastAsia"/>
                <w:bCs/>
                <w:i/>
                <w:iCs/>
              </w:rPr>
              <w:t>repK</w:t>
            </w:r>
            <w:proofErr w:type="spellEnd"/>
            <w:r>
              <w:rPr>
                <w:rFonts w:hint="eastAsia"/>
                <w:bCs/>
                <w:i/>
                <w:iCs/>
              </w:rPr>
              <w:t>-RV</w:t>
            </w:r>
            <w:r>
              <w:rPr>
                <w:rFonts w:hint="eastAsia"/>
                <w:bCs/>
              </w:rPr>
              <w:t xml:space="preserve"> defines the redundancy version pattern to be applied to the PUSCH repetition</w:t>
            </w:r>
            <w:r>
              <w:rPr>
                <w:rFonts w:hint="eastAsia"/>
                <w:bCs/>
                <w:lang w:val="en-US" w:eastAsia="zh-CN"/>
              </w:rPr>
              <w:t>s</w:t>
            </w:r>
            <w:r>
              <w:rPr>
                <w:rFonts w:hint="eastAsia"/>
                <w:bCs/>
              </w:rPr>
              <w:t xml:space="preserve"> with a Type 1 or Type 2 configured grant.</w:t>
            </w:r>
            <w:r>
              <w:rPr>
                <w:rFonts w:hint="eastAsia"/>
                <w:bCs/>
                <w:lang w:val="en-US" w:eastAsia="zh-CN"/>
              </w:rPr>
              <w:t xml:space="preserve"> Hence, whether RV sequence parameter (</w:t>
            </w:r>
            <w:proofErr w:type="spellStart"/>
            <w:r>
              <w:rPr>
                <w:rFonts w:hint="eastAsia"/>
                <w:bCs/>
                <w:lang w:val="en-US" w:eastAsia="zh-CN"/>
              </w:rPr>
              <w:t>repK</w:t>
            </w:r>
            <w:proofErr w:type="spellEnd"/>
            <w:r>
              <w:rPr>
                <w:rFonts w:hint="eastAsia"/>
                <w:bCs/>
                <w:lang w:val="en-US" w:eastAsia="zh-CN"/>
              </w:rPr>
              <w:t>-RV) is commonly or individually configured to two codewords should be considered. We suggest to add the following as FFS part in the proposal 5.2:</w:t>
            </w:r>
          </w:p>
          <w:p w14:paraId="6B895B32" w14:textId="77777777" w:rsidR="00CB37D5" w:rsidRDefault="00CB37D5" w:rsidP="00CB37D5">
            <w:pPr>
              <w:spacing w:after="0" w:line="240" w:lineRule="auto"/>
              <w:contextualSpacing/>
              <w:rPr>
                <w:rFonts w:ascii="New York" w:hAnsi="New York"/>
                <w:b/>
                <w:bCs/>
                <w:i/>
                <w:iCs/>
                <w:sz w:val="22"/>
                <w:szCs w:val="22"/>
              </w:rPr>
            </w:pPr>
            <w:r>
              <w:rPr>
                <w:rFonts w:ascii="New York" w:hAnsi="New York"/>
                <w:b/>
                <w:bCs/>
                <w:i/>
                <w:iCs/>
                <w:sz w:val="22"/>
                <w:szCs w:val="22"/>
                <w:highlight w:val="yellow"/>
              </w:rPr>
              <w:t>Proposal 5.2</w:t>
            </w:r>
            <w:r>
              <w:rPr>
                <w:rFonts w:ascii="New York" w:hAnsi="New York"/>
                <w:b/>
                <w:bCs/>
                <w:i/>
                <w:iCs/>
                <w:sz w:val="22"/>
                <w:szCs w:val="22"/>
              </w:rPr>
              <w:t xml:space="preserve">: </w:t>
            </w:r>
          </w:p>
          <w:p w14:paraId="0F7C758B" w14:textId="77777777" w:rsidR="00CB37D5" w:rsidRDefault="00CB37D5" w:rsidP="00CB37D5">
            <w:pPr>
              <w:spacing w:after="0" w:line="240" w:lineRule="auto"/>
              <w:contextualSpacing/>
              <w:rPr>
                <w:b/>
                <w:bCs/>
                <w:sz w:val="22"/>
                <w:szCs w:val="22"/>
                <w:lang w:val="en-US"/>
              </w:rPr>
            </w:pPr>
            <w:r>
              <w:rPr>
                <w:rFonts w:ascii="New York" w:hAnsi="New York"/>
                <w:b/>
                <w:bCs/>
                <w:i/>
                <w:iCs/>
                <w:sz w:val="22"/>
                <w:szCs w:val="22"/>
              </w:rPr>
              <w:t xml:space="preserve">Version A: Support </w:t>
            </w:r>
            <w:r>
              <w:rPr>
                <w:rFonts w:ascii="New York" w:eastAsia="Times New Roman" w:hAnsi="New York"/>
                <w:b/>
                <w:bCs/>
                <w:i/>
                <w:iCs/>
                <w:sz w:val="22"/>
                <w:szCs w:val="22"/>
                <w:lang w:eastAsia="zh-CN"/>
              </w:rPr>
              <w:t>CG for</w:t>
            </w:r>
            <w:r>
              <w:rPr>
                <w:rFonts w:ascii="New York" w:hAnsi="New York"/>
                <w:b/>
                <w:bCs/>
                <w:i/>
                <w:iCs/>
                <w:sz w:val="22"/>
                <w:szCs w:val="22"/>
                <w:lang w:eastAsia="zh-CN"/>
              </w:rPr>
              <w:t xml:space="preserve"> dual CW PUSCH transmission by an 8TX UE,</w:t>
            </w:r>
          </w:p>
          <w:p w14:paraId="34B60A06" w14:textId="77777777" w:rsidR="00CB37D5" w:rsidRDefault="00CB37D5" w:rsidP="00CB37D5">
            <w:pPr>
              <w:pStyle w:val="ListParagraph"/>
              <w:numPr>
                <w:ilvl w:val="0"/>
                <w:numId w:val="20"/>
              </w:numPr>
              <w:spacing w:line="240" w:lineRule="auto"/>
              <w:contextualSpacing/>
              <w:rPr>
                <w:rFonts w:ascii="Times New Roman" w:hAnsi="Times New Roman"/>
                <w:b/>
                <w:bCs/>
                <w:i/>
                <w:iCs/>
              </w:rPr>
            </w:pPr>
            <w:r>
              <w:rPr>
                <w:rFonts w:ascii="Times New Roman" w:hAnsi="Times New Roman"/>
                <w:b/>
                <w:bCs/>
                <w:i/>
                <w:iCs/>
              </w:rPr>
              <w:t xml:space="preserve">For Type-1 CG: A second </w:t>
            </w:r>
            <w:proofErr w:type="spellStart"/>
            <w:r>
              <w:rPr>
                <w:rFonts w:ascii="Times New Roman" w:hAnsi="Times New Roman"/>
                <w:b/>
                <w:bCs/>
                <w:i/>
                <w:iCs/>
              </w:rPr>
              <w:t>mcsAndTBS</w:t>
            </w:r>
            <w:proofErr w:type="spellEnd"/>
            <w:r>
              <w:rPr>
                <w:rFonts w:ascii="Times New Roman" w:hAnsi="Times New Roman"/>
                <w:b/>
                <w:bCs/>
                <w:i/>
                <w:iCs/>
              </w:rPr>
              <w:t xml:space="preserve"> parameters is configured in </w:t>
            </w:r>
            <w:proofErr w:type="spellStart"/>
            <w:r>
              <w:rPr>
                <w:rFonts w:ascii="Times New Roman" w:hAnsi="Times New Roman"/>
                <w:b/>
                <w:bCs/>
                <w:i/>
                <w:iCs/>
              </w:rPr>
              <w:t>rrc-ConfiguredUplinkGrant</w:t>
            </w:r>
            <w:proofErr w:type="spellEnd"/>
          </w:p>
          <w:p w14:paraId="46AB4851" w14:textId="77777777" w:rsidR="00CB37D5" w:rsidRDefault="00CB37D5" w:rsidP="00CB37D5">
            <w:pPr>
              <w:pStyle w:val="ListParagraph"/>
              <w:numPr>
                <w:ilvl w:val="0"/>
                <w:numId w:val="20"/>
              </w:numPr>
              <w:spacing w:line="240" w:lineRule="auto"/>
              <w:contextualSpacing/>
              <w:rPr>
                <w:rFonts w:ascii="Times New Roman" w:hAnsi="Times New Roman"/>
                <w:b/>
                <w:bCs/>
                <w:i/>
                <w:iCs/>
              </w:rPr>
            </w:pPr>
            <w:r>
              <w:rPr>
                <w:rFonts w:ascii="Times New Roman" w:hAnsi="Times New Roman"/>
                <w:b/>
                <w:bCs/>
                <w:i/>
                <w:iCs/>
              </w:rPr>
              <w:t>For Type-2 CG: A second MCS field is added in DCI format activating a Type-2 CG-PUSCH</w:t>
            </w:r>
          </w:p>
          <w:p w14:paraId="340237D9" w14:textId="77777777" w:rsidR="00CB37D5" w:rsidRDefault="00CB37D5" w:rsidP="00CB37D5">
            <w:pPr>
              <w:pStyle w:val="ListParagraph"/>
              <w:numPr>
                <w:ilvl w:val="0"/>
                <w:numId w:val="20"/>
              </w:numPr>
              <w:spacing w:line="240" w:lineRule="auto"/>
              <w:contextualSpacing/>
              <w:rPr>
                <w:rFonts w:ascii="Times New Roman" w:hAnsi="Times New Roman"/>
                <w:b/>
                <w:bCs/>
                <w:i/>
                <w:iCs/>
              </w:rPr>
            </w:pPr>
            <w:r>
              <w:rPr>
                <w:rFonts w:ascii="Times New Roman" w:hAnsi="Times New Roman" w:hint="eastAsia"/>
                <w:b/>
                <w:bCs/>
                <w:i/>
                <w:iCs/>
                <w:color w:val="FF0000"/>
                <w:lang w:eastAsia="zh-CN"/>
              </w:rPr>
              <w:t xml:space="preserve">FFS: Whether </w:t>
            </w:r>
            <w:r>
              <w:rPr>
                <w:rFonts w:ascii="Times New Roman" w:hAnsi="Times New Roman" w:hint="eastAsia"/>
                <w:b/>
                <w:bCs/>
                <w:i/>
                <w:iCs/>
                <w:color w:val="FF0000"/>
              </w:rPr>
              <w:t>RV sequence parameter (</w:t>
            </w:r>
            <w:proofErr w:type="spellStart"/>
            <w:r>
              <w:rPr>
                <w:rFonts w:ascii="Times New Roman" w:hAnsi="Times New Roman" w:hint="eastAsia"/>
                <w:b/>
                <w:bCs/>
                <w:i/>
                <w:iCs/>
                <w:color w:val="FF0000"/>
              </w:rPr>
              <w:t>repK</w:t>
            </w:r>
            <w:proofErr w:type="spellEnd"/>
            <w:r>
              <w:rPr>
                <w:rFonts w:ascii="Times New Roman" w:hAnsi="Times New Roman" w:hint="eastAsia"/>
                <w:b/>
                <w:bCs/>
                <w:i/>
                <w:iCs/>
                <w:color w:val="FF0000"/>
              </w:rPr>
              <w:t xml:space="preserve">-RV) is commonly </w:t>
            </w:r>
            <w:r>
              <w:rPr>
                <w:rFonts w:ascii="Times New Roman" w:hAnsi="Times New Roman" w:hint="eastAsia"/>
                <w:b/>
                <w:bCs/>
                <w:i/>
                <w:iCs/>
                <w:color w:val="FF0000"/>
                <w:lang w:eastAsia="zh-CN"/>
              </w:rPr>
              <w:t>or individually configured to</w:t>
            </w:r>
            <w:r>
              <w:rPr>
                <w:rFonts w:ascii="Times New Roman" w:hAnsi="Times New Roman" w:hint="eastAsia"/>
                <w:b/>
                <w:bCs/>
                <w:i/>
                <w:iCs/>
                <w:color w:val="FF0000"/>
              </w:rPr>
              <w:t xml:space="preserve"> two codewords.</w:t>
            </w:r>
            <w:r>
              <w:rPr>
                <w:rFonts w:ascii="Times New Roman" w:hAnsi="Times New Roman" w:hint="eastAsia"/>
                <w:b/>
                <w:bCs/>
                <w:i/>
                <w:iCs/>
              </w:rPr>
              <w:t xml:space="preserve"> </w:t>
            </w:r>
          </w:p>
          <w:p w14:paraId="7B9AB4A1" w14:textId="5E3307D5" w:rsidR="00CB37D5" w:rsidRDefault="00CB37D5" w:rsidP="00CB37D5">
            <w:pPr>
              <w:spacing w:before="0" w:after="0" w:line="240" w:lineRule="auto"/>
              <w:contextualSpacing/>
            </w:pPr>
          </w:p>
        </w:tc>
      </w:tr>
      <w:tr w:rsidR="00A9310D" w14:paraId="653FAC62" w14:textId="77777777" w:rsidTr="00652464">
        <w:tc>
          <w:tcPr>
            <w:tcW w:w="2070" w:type="dxa"/>
          </w:tcPr>
          <w:p w14:paraId="0B9996A3" w14:textId="410A3CD5" w:rsidR="00A9310D" w:rsidRDefault="002872FC" w:rsidP="009B3139">
            <w:pPr>
              <w:spacing w:before="0" w:after="0" w:line="240" w:lineRule="auto"/>
              <w:contextualSpacing/>
              <w:rPr>
                <w:lang w:eastAsia="zh-CN"/>
              </w:rPr>
            </w:pPr>
            <w:r>
              <w:rPr>
                <w:rFonts w:hint="eastAsia"/>
                <w:lang w:eastAsia="zh-CN"/>
              </w:rPr>
              <w:t>N</w:t>
            </w:r>
            <w:r>
              <w:rPr>
                <w:lang w:eastAsia="zh-CN"/>
              </w:rPr>
              <w:t>TT DOCOMO</w:t>
            </w:r>
          </w:p>
        </w:tc>
        <w:tc>
          <w:tcPr>
            <w:tcW w:w="8100" w:type="dxa"/>
          </w:tcPr>
          <w:p w14:paraId="71619C46" w14:textId="77777777" w:rsidR="00FC6792" w:rsidRDefault="002872FC" w:rsidP="009B3139">
            <w:pPr>
              <w:spacing w:before="0" w:after="0" w:line="240" w:lineRule="auto"/>
              <w:contextualSpacing/>
              <w:rPr>
                <w:lang w:eastAsia="zh-CN"/>
              </w:rPr>
            </w:pPr>
            <w:r>
              <w:rPr>
                <w:lang w:eastAsia="zh-CN"/>
              </w:rPr>
              <w:t>Proposal 5.1: support.</w:t>
            </w:r>
          </w:p>
          <w:p w14:paraId="1E34A8E2" w14:textId="0C37BD41" w:rsidR="002872FC" w:rsidRDefault="002872FC" w:rsidP="009B3139">
            <w:pPr>
              <w:spacing w:before="0" w:after="0" w:line="240" w:lineRule="auto"/>
              <w:contextualSpacing/>
            </w:pPr>
            <w:r>
              <w:rPr>
                <w:lang w:eastAsia="zh-CN"/>
              </w:rPr>
              <w:t xml:space="preserve">Proposal 5.2: </w:t>
            </w:r>
            <w:r>
              <w:rPr>
                <w:rFonts w:hint="eastAsia"/>
                <w:lang w:val="en-US" w:eastAsia="zh-CN"/>
              </w:rPr>
              <w:t>Support version A</w:t>
            </w:r>
            <w:r w:rsidR="00A27640">
              <w:rPr>
                <w:lang w:val="en-US" w:eastAsia="zh-CN"/>
              </w:rPr>
              <w:t xml:space="preserve"> generally</w:t>
            </w:r>
            <w:r>
              <w:rPr>
                <w:rFonts w:hint="eastAsia"/>
                <w:lang w:val="en-US" w:eastAsia="zh-CN"/>
              </w:rPr>
              <w:t>.</w:t>
            </w:r>
            <w:r w:rsidR="007107CE">
              <w:rPr>
                <w:lang w:val="en-US" w:eastAsia="zh-CN"/>
              </w:rPr>
              <w:t xml:space="preserve"> For Type-2 CG, we think </w:t>
            </w:r>
            <w:r w:rsidR="005C3BF3" w:rsidRPr="005C3BF3">
              <w:rPr>
                <w:lang w:val="en-US" w:eastAsia="zh-CN"/>
              </w:rPr>
              <w:t>the special fields setting with second fields of MCS/NDI/RV for Type-2 CG-PUSCH activation and release should be discussed.</w:t>
            </w:r>
          </w:p>
        </w:tc>
      </w:tr>
      <w:tr w:rsidR="00A9310D" w14:paraId="41357E63" w14:textId="77777777" w:rsidTr="00652464">
        <w:tc>
          <w:tcPr>
            <w:tcW w:w="2070" w:type="dxa"/>
          </w:tcPr>
          <w:p w14:paraId="56C513FA" w14:textId="08AB1A82" w:rsidR="00A9310D" w:rsidRPr="00F547F6" w:rsidRDefault="00675BD2" w:rsidP="009B3139">
            <w:pPr>
              <w:spacing w:before="0" w:after="0" w:line="240" w:lineRule="auto"/>
              <w:contextualSpacing/>
            </w:pPr>
            <w:r>
              <w:t>QC</w:t>
            </w:r>
          </w:p>
        </w:tc>
        <w:tc>
          <w:tcPr>
            <w:tcW w:w="8100" w:type="dxa"/>
          </w:tcPr>
          <w:p w14:paraId="30744814" w14:textId="77777777" w:rsidR="00CA7574" w:rsidRDefault="00675BD2" w:rsidP="009B3139">
            <w:pPr>
              <w:spacing w:before="0" w:after="0" w:line="240" w:lineRule="auto"/>
              <w:contextualSpacing/>
            </w:pPr>
            <w:r>
              <w:t>Proposal 5.1: Support the proposal.</w:t>
            </w:r>
          </w:p>
          <w:p w14:paraId="62304C03" w14:textId="77777777" w:rsidR="00675BD2" w:rsidRDefault="00675BD2" w:rsidP="009B3139">
            <w:pPr>
              <w:spacing w:before="0" w:after="0" w:line="240" w:lineRule="auto"/>
              <w:contextualSpacing/>
            </w:pPr>
          </w:p>
          <w:p w14:paraId="619C38A2" w14:textId="57A54845" w:rsidR="00675BD2" w:rsidRPr="00F547F6" w:rsidRDefault="00675BD2" w:rsidP="009B3139">
            <w:pPr>
              <w:spacing w:before="0" w:after="0" w:line="240" w:lineRule="auto"/>
              <w:contextualSpacing/>
            </w:pPr>
            <w:r>
              <w:t xml:space="preserve">Proposal 5.2: Support version A. We are not sure what is the justification to exclude CG-PUSCH for 2CW PUSCH. Also, according to Rel-18 MIMO WID and previous RAN1 agreements we made, our understanding the scope of </w:t>
            </w:r>
            <w:r w:rsidR="00C77C15">
              <w:t>2CW includes both DG and CG PUSCH</w:t>
            </w:r>
            <w:r>
              <w:t xml:space="preserve">. </w:t>
            </w:r>
          </w:p>
        </w:tc>
      </w:tr>
      <w:tr w:rsidR="0068274F" w14:paraId="230DAE78" w14:textId="77777777" w:rsidTr="00652464">
        <w:tc>
          <w:tcPr>
            <w:tcW w:w="2070" w:type="dxa"/>
          </w:tcPr>
          <w:p w14:paraId="3C3E6625" w14:textId="51005BF5" w:rsidR="0068274F" w:rsidRPr="00846566" w:rsidRDefault="0068274F" w:rsidP="0068274F">
            <w:pPr>
              <w:spacing w:before="0" w:after="0" w:line="240" w:lineRule="auto"/>
              <w:contextualSpacing/>
            </w:pPr>
            <w:r>
              <w:lastRenderedPageBreak/>
              <w:t>Samsung</w:t>
            </w:r>
          </w:p>
        </w:tc>
        <w:tc>
          <w:tcPr>
            <w:tcW w:w="8100" w:type="dxa"/>
          </w:tcPr>
          <w:p w14:paraId="40E16C8A" w14:textId="6F7C3CCB" w:rsidR="0068274F" w:rsidRPr="00846566" w:rsidRDefault="0068274F" w:rsidP="0068274F">
            <w:pPr>
              <w:spacing w:before="0" w:after="0" w:line="240" w:lineRule="auto"/>
              <w:contextualSpacing/>
            </w:pPr>
            <w:r>
              <w:t>P5.1: support</w:t>
            </w:r>
          </w:p>
        </w:tc>
      </w:tr>
      <w:tr w:rsidR="00A2362F" w14:paraId="4639AD45" w14:textId="77777777" w:rsidTr="00652464">
        <w:tc>
          <w:tcPr>
            <w:tcW w:w="2070" w:type="dxa"/>
          </w:tcPr>
          <w:p w14:paraId="5EEAFE3E" w14:textId="685BD284" w:rsidR="00A2362F" w:rsidRPr="004F2D22" w:rsidRDefault="00A2362F" w:rsidP="00A2362F">
            <w:pPr>
              <w:spacing w:before="0" w:after="0" w:line="240" w:lineRule="auto"/>
              <w:contextualSpacing/>
              <w:rPr>
                <w:rFonts w:eastAsiaTheme="minorEastAsia"/>
                <w:b/>
                <w:bCs/>
                <w:i/>
                <w:iCs/>
                <w:color w:val="000000"/>
                <w:lang w:eastAsia="zh-CN"/>
                <w14:ligatures w14:val="standardContextual"/>
              </w:rPr>
            </w:pPr>
            <w:r>
              <w:rPr>
                <w:rFonts w:hint="eastAsia"/>
                <w:lang w:eastAsia="zh-CN"/>
              </w:rPr>
              <w:t>N</w:t>
            </w:r>
            <w:r>
              <w:rPr>
                <w:lang w:eastAsia="zh-CN"/>
              </w:rPr>
              <w:t>EC</w:t>
            </w:r>
          </w:p>
        </w:tc>
        <w:tc>
          <w:tcPr>
            <w:tcW w:w="8100" w:type="dxa"/>
          </w:tcPr>
          <w:p w14:paraId="25A7F9A8" w14:textId="77777777" w:rsidR="00A2362F" w:rsidRDefault="00A2362F" w:rsidP="00A2362F">
            <w:pPr>
              <w:spacing w:before="0" w:after="0" w:line="240" w:lineRule="auto"/>
              <w:contextualSpacing/>
              <w:rPr>
                <w:lang w:eastAsia="zh-CN"/>
              </w:rPr>
            </w:pPr>
            <w:r>
              <w:rPr>
                <w:rFonts w:hint="eastAsia"/>
                <w:lang w:eastAsia="zh-CN"/>
              </w:rPr>
              <w:t>P</w:t>
            </w:r>
            <w:r>
              <w:rPr>
                <w:lang w:eastAsia="zh-CN"/>
              </w:rPr>
              <w:t>roposal 5.1: Support.</w:t>
            </w:r>
          </w:p>
          <w:p w14:paraId="782889C1" w14:textId="3821647E" w:rsidR="00A2362F" w:rsidRDefault="00A2362F" w:rsidP="00A2362F">
            <w:pPr>
              <w:spacing w:before="0" w:after="0" w:line="240" w:lineRule="auto"/>
              <w:contextualSpacing/>
              <w:rPr>
                <w:rFonts w:eastAsiaTheme="minorHAnsi"/>
                <w:b/>
                <w:bCs/>
                <w:i/>
                <w:iCs/>
                <w:color w:val="000000"/>
                <w14:ligatures w14:val="standardContextual"/>
              </w:rPr>
            </w:pPr>
            <w:r>
              <w:rPr>
                <w:lang w:eastAsia="zh-CN"/>
              </w:rPr>
              <w:t>Proposal 5.2: Support version A.</w:t>
            </w:r>
          </w:p>
        </w:tc>
      </w:tr>
      <w:tr w:rsidR="00A2362F" w14:paraId="75C5791F" w14:textId="77777777" w:rsidTr="00652464">
        <w:tc>
          <w:tcPr>
            <w:tcW w:w="2070" w:type="dxa"/>
          </w:tcPr>
          <w:p w14:paraId="2DB90928" w14:textId="2567E80A" w:rsidR="00A2362F" w:rsidRPr="00CB7A73" w:rsidRDefault="00CB7A73" w:rsidP="00CB7A73">
            <w:pPr>
              <w:spacing w:before="0" w:after="0" w:line="240" w:lineRule="auto"/>
              <w:contextualSpacing/>
              <w:rPr>
                <w:rFonts w:eastAsiaTheme="minorHAnsi"/>
                <w:color w:val="000000"/>
                <w14:ligatures w14:val="standardContextual"/>
              </w:rPr>
            </w:pPr>
            <w:r w:rsidRPr="00CB7A73">
              <w:rPr>
                <w:rFonts w:eastAsiaTheme="minorHAnsi"/>
                <w:color w:val="000000"/>
                <w14:ligatures w14:val="standardContextual"/>
              </w:rPr>
              <w:t>MediaTek</w:t>
            </w:r>
          </w:p>
        </w:tc>
        <w:tc>
          <w:tcPr>
            <w:tcW w:w="8100" w:type="dxa"/>
          </w:tcPr>
          <w:p w14:paraId="1827E238" w14:textId="0226D1F7" w:rsidR="00CB7A73" w:rsidRDefault="00CB7A73" w:rsidP="00CB7A73">
            <w:pPr>
              <w:spacing w:before="0" w:after="0" w:line="240" w:lineRule="auto"/>
              <w:contextualSpacing/>
              <w:rPr>
                <w:lang w:eastAsia="zh-CN"/>
              </w:rPr>
            </w:pPr>
            <w:r>
              <w:rPr>
                <w:lang w:eastAsia="zh-CN"/>
              </w:rPr>
              <w:t>Proposal 5.1: Support.</w:t>
            </w:r>
          </w:p>
          <w:p w14:paraId="2EA11C3F" w14:textId="40BFBC5A" w:rsidR="00A2362F" w:rsidRDefault="00CB7A73" w:rsidP="00CB7A73">
            <w:pPr>
              <w:spacing w:before="0" w:after="0" w:line="240" w:lineRule="auto"/>
              <w:contextualSpacing/>
              <w:rPr>
                <w:rFonts w:eastAsiaTheme="minorHAnsi"/>
                <w:b/>
                <w:bCs/>
                <w:i/>
                <w:iCs/>
                <w:color w:val="000000"/>
                <w14:ligatures w14:val="standardContextual"/>
              </w:rPr>
            </w:pPr>
            <w:r>
              <w:rPr>
                <w:lang w:eastAsia="zh-CN"/>
              </w:rPr>
              <w:t xml:space="preserve">Proposal 5.2: </w:t>
            </w:r>
            <w:r>
              <w:rPr>
                <w:rFonts w:hint="eastAsia"/>
                <w:lang w:val="en-US" w:eastAsia="zh-CN"/>
              </w:rPr>
              <w:t>Support version A.</w:t>
            </w:r>
          </w:p>
        </w:tc>
      </w:tr>
      <w:tr w:rsidR="002D4034" w14:paraId="64A7A376" w14:textId="77777777" w:rsidTr="00652464">
        <w:tc>
          <w:tcPr>
            <w:tcW w:w="2070" w:type="dxa"/>
          </w:tcPr>
          <w:p w14:paraId="33C48B1B" w14:textId="75455EE5" w:rsidR="002D4034" w:rsidRPr="00BB0819" w:rsidRDefault="002D4034" w:rsidP="002D4034">
            <w:pPr>
              <w:spacing w:before="0" w:after="0" w:line="240" w:lineRule="auto"/>
              <w:contextualSpacing/>
              <w:rPr>
                <w:rFonts w:eastAsiaTheme="minorEastAsia"/>
                <w:bCs/>
                <w:iCs/>
                <w:color w:val="000000"/>
                <w:lang w:eastAsia="zh-CN"/>
                <w14:ligatures w14:val="standardContextual"/>
              </w:rPr>
            </w:pPr>
            <w:proofErr w:type="spellStart"/>
            <w:r>
              <w:rPr>
                <w:rFonts w:hint="eastAsia"/>
                <w:lang w:eastAsia="zh-CN"/>
              </w:rPr>
              <w:t>Spreadtrum</w:t>
            </w:r>
            <w:proofErr w:type="spellEnd"/>
          </w:p>
        </w:tc>
        <w:tc>
          <w:tcPr>
            <w:tcW w:w="8100" w:type="dxa"/>
          </w:tcPr>
          <w:p w14:paraId="01567D18" w14:textId="77777777" w:rsidR="002D4034" w:rsidRDefault="002D4034" w:rsidP="002D4034">
            <w:pPr>
              <w:spacing w:before="0" w:after="0" w:line="240" w:lineRule="auto"/>
              <w:contextualSpacing/>
              <w:rPr>
                <w:lang w:eastAsia="zh-CN"/>
              </w:rPr>
            </w:pPr>
            <w:r>
              <w:rPr>
                <w:lang w:eastAsia="zh-CN"/>
              </w:rPr>
              <w:t>Proposal 5.1: Support</w:t>
            </w:r>
          </w:p>
          <w:p w14:paraId="16195391" w14:textId="6E09A59B" w:rsidR="002D4034" w:rsidRPr="00BB0819" w:rsidRDefault="002D4034" w:rsidP="002D4034">
            <w:pPr>
              <w:spacing w:before="0" w:after="0" w:line="240" w:lineRule="auto"/>
              <w:contextualSpacing/>
              <w:rPr>
                <w:rFonts w:eastAsiaTheme="minorHAnsi"/>
                <w:bCs/>
                <w:iCs/>
                <w:color w:val="000000"/>
                <w14:ligatures w14:val="standardContextual"/>
              </w:rPr>
            </w:pPr>
            <w:r>
              <w:rPr>
                <w:lang w:eastAsia="zh-CN"/>
              </w:rPr>
              <w:t>Proposal 5.2: Support version A</w:t>
            </w:r>
            <w:r>
              <w:rPr>
                <w:rFonts w:hint="eastAsia"/>
                <w:lang w:eastAsia="zh-CN"/>
              </w:rPr>
              <w:t>.</w:t>
            </w:r>
          </w:p>
        </w:tc>
      </w:tr>
      <w:tr w:rsidR="002D4034" w14:paraId="730E7416" w14:textId="77777777" w:rsidTr="00652464">
        <w:tc>
          <w:tcPr>
            <w:tcW w:w="2070" w:type="dxa"/>
          </w:tcPr>
          <w:p w14:paraId="0E36D224" w14:textId="578126EB" w:rsidR="002D4034" w:rsidRDefault="002D0639" w:rsidP="002D4034">
            <w:pPr>
              <w:spacing w:before="0" w:after="0" w:line="240" w:lineRule="auto"/>
              <w:contextualSpacing/>
            </w:pPr>
            <w:r>
              <w:t>Google</w:t>
            </w:r>
          </w:p>
        </w:tc>
        <w:tc>
          <w:tcPr>
            <w:tcW w:w="8100" w:type="dxa"/>
          </w:tcPr>
          <w:p w14:paraId="0824C3A3" w14:textId="3C389D44" w:rsidR="002D0639" w:rsidRDefault="002D0639" w:rsidP="002D4034">
            <w:pPr>
              <w:spacing w:before="0" w:after="0" w:line="240" w:lineRule="auto"/>
              <w:contextualSpacing/>
            </w:pPr>
            <w:r>
              <w:t>Proposal 5.1: OK</w:t>
            </w:r>
          </w:p>
          <w:p w14:paraId="6828749C" w14:textId="4C342964" w:rsidR="002D4034" w:rsidRDefault="002D0639" w:rsidP="002D4034">
            <w:pPr>
              <w:spacing w:before="0" w:after="0" w:line="240" w:lineRule="auto"/>
              <w:contextualSpacing/>
            </w:pPr>
            <w:r>
              <w:t>Proposal 5.2: For version A, we think only DCI format 0_1 and 0_2 should be considered. Others should be precluded.</w:t>
            </w:r>
          </w:p>
        </w:tc>
      </w:tr>
      <w:tr w:rsidR="00F626BD" w14:paraId="66C215DB" w14:textId="77777777" w:rsidTr="00652464">
        <w:tc>
          <w:tcPr>
            <w:tcW w:w="2070" w:type="dxa"/>
          </w:tcPr>
          <w:p w14:paraId="50483C7E" w14:textId="39EF33BA" w:rsidR="00F626BD" w:rsidRDefault="00F626BD" w:rsidP="00F626BD">
            <w:pPr>
              <w:spacing w:before="0" w:after="0" w:line="240" w:lineRule="auto"/>
              <w:contextualSpacing/>
            </w:pPr>
            <w:r>
              <w:rPr>
                <w:rFonts w:eastAsiaTheme="minorHAnsi"/>
                <w:color w:val="000000"/>
                <w14:ligatures w14:val="standardContextual"/>
              </w:rPr>
              <w:t>OPPO</w:t>
            </w:r>
          </w:p>
        </w:tc>
        <w:tc>
          <w:tcPr>
            <w:tcW w:w="8100" w:type="dxa"/>
          </w:tcPr>
          <w:p w14:paraId="28A02776" w14:textId="77777777" w:rsidR="00F626BD" w:rsidRDefault="00F626BD" w:rsidP="00F626BD">
            <w:pPr>
              <w:spacing w:before="0" w:after="0" w:line="240" w:lineRule="auto"/>
              <w:contextualSpacing/>
              <w:rPr>
                <w:lang w:eastAsia="zh-CN"/>
              </w:rPr>
            </w:pPr>
            <w:r>
              <w:rPr>
                <w:lang w:eastAsia="zh-CN"/>
              </w:rPr>
              <w:t>Proposal 5.1: Support.</w:t>
            </w:r>
          </w:p>
          <w:p w14:paraId="60E25ACB" w14:textId="231698E2" w:rsidR="00F626BD" w:rsidRDefault="00F626BD" w:rsidP="00F626BD">
            <w:pPr>
              <w:spacing w:before="0" w:after="0" w:line="240" w:lineRule="auto"/>
              <w:contextualSpacing/>
            </w:pPr>
            <w:r>
              <w:rPr>
                <w:lang w:eastAsia="zh-CN"/>
              </w:rPr>
              <w:t xml:space="preserve">Proposal 5.2: </w:t>
            </w:r>
            <w:r>
              <w:rPr>
                <w:rFonts w:hint="eastAsia"/>
                <w:lang w:val="en-US" w:eastAsia="zh-CN"/>
              </w:rPr>
              <w:t>Support version A.</w:t>
            </w:r>
          </w:p>
        </w:tc>
      </w:tr>
      <w:tr w:rsidR="00F626BD" w14:paraId="0F24664D" w14:textId="77777777" w:rsidTr="00652464">
        <w:trPr>
          <w:trHeight w:val="224"/>
        </w:trPr>
        <w:tc>
          <w:tcPr>
            <w:tcW w:w="2070" w:type="dxa"/>
          </w:tcPr>
          <w:p w14:paraId="0C887405" w14:textId="429590F6" w:rsidR="00F626BD" w:rsidRDefault="0056606F" w:rsidP="00F626BD">
            <w:pPr>
              <w:spacing w:before="0" w:after="0" w:line="240" w:lineRule="auto"/>
              <w:contextualSpacing/>
              <w:rPr>
                <w:lang w:eastAsia="zh-CN"/>
              </w:rPr>
            </w:pPr>
            <w:r>
              <w:rPr>
                <w:rFonts w:hint="eastAsia"/>
                <w:lang w:eastAsia="zh-CN"/>
              </w:rPr>
              <w:t>CATT</w:t>
            </w:r>
          </w:p>
        </w:tc>
        <w:tc>
          <w:tcPr>
            <w:tcW w:w="8100" w:type="dxa"/>
          </w:tcPr>
          <w:p w14:paraId="2BF1BF0C" w14:textId="77777777" w:rsidR="0056606F" w:rsidRDefault="0056606F" w:rsidP="0056606F">
            <w:pPr>
              <w:snapToGrid w:val="0"/>
              <w:spacing w:after="0" w:line="240" w:lineRule="auto"/>
              <w:contextualSpacing/>
              <w:rPr>
                <w:b/>
                <w:bCs/>
                <w:lang w:eastAsia="zh-CN"/>
              </w:rPr>
            </w:pPr>
            <w:r>
              <w:rPr>
                <w:rFonts w:hint="eastAsia"/>
                <w:b/>
                <w:bCs/>
                <w:lang w:eastAsia="zh-CN"/>
              </w:rPr>
              <w:t>Proposal 5.2:</w:t>
            </w:r>
          </w:p>
          <w:p w14:paraId="69D79963" w14:textId="743B0214" w:rsidR="00F626BD" w:rsidRDefault="0056606F" w:rsidP="0056606F">
            <w:pPr>
              <w:spacing w:before="0" w:after="0" w:line="240" w:lineRule="auto"/>
              <w:contextualSpacing/>
            </w:pPr>
            <w:r>
              <w:rPr>
                <w:rFonts w:hint="eastAsia"/>
                <w:bCs/>
                <w:lang w:eastAsia="zh-CN"/>
              </w:rPr>
              <w:t>Support version A.</w:t>
            </w:r>
          </w:p>
        </w:tc>
      </w:tr>
      <w:tr w:rsidR="00652464" w14:paraId="405E4B66" w14:textId="77777777" w:rsidTr="00652464">
        <w:trPr>
          <w:trHeight w:val="224"/>
        </w:trPr>
        <w:tc>
          <w:tcPr>
            <w:tcW w:w="2070" w:type="dxa"/>
          </w:tcPr>
          <w:p w14:paraId="0A221011" w14:textId="21593E3E" w:rsidR="00652464" w:rsidRDefault="00652464" w:rsidP="00652464">
            <w:pPr>
              <w:spacing w:before="0" w:after="0" w:line="240" w:lineRule="auto"/>
              <w:contextualSpacing/>
              <w:rPr>
                <w:lang w:eastAsia="zh-CN"/>
              </w:rPr>
            </w:pPr>
            <w:r>
              <w:t>Lenovo</w:t>
            </w:r>
          </w:p>
        </w:tc>
        <w:tc>
          <w:tcPr>
            <w:tcW w:w="8100" w:type="dxa"/>
          </w:tcPr>
          <w:p w14:paraId="77B583EC" w14:textId="77777777" w:rsidR="00652464" w:rsidRDefault="00652464" w:rsidP="00652464">
            <w:pPr>
              <w:spacing w:before="0" w:after="0" w:line="240" w:lineRule="auto"/>
              <w:contextualSpacing/>
            </w:pPr>
            <w:r>
              <w:t>Proposal 5.1: support</w:t>
            </w:r>
          </w:p>
          <w:p w14:paraId="57CF2228" w14:textId="0992E5CE" w:rsidR="00652464" w:rsidRDefault="00652464" w:rsidP="00652464">
            <w:pPr>
              <w:spacing w:before="0" w:after="0" w:line="240" w:lineRule="auto"/>
              <w:contextualSpacing/>
              <w:rPr>
                <w:lang w:eastAsia="zh-CN"/>
              </w:rPr>
            </w:pPr>
            <w:r>
              <w:t xml:space="preserve">Proposal 5.2: Support version A.  </w:t>
            </w:r>
          </w:p>
        </w:tc>
      </w:tr>
      <w:tr w:rsidR="00541D04" w14:paraId="744BDF18" w14:textId="77777777" w:rsidTr="00652464">
        <w:trPr>
          <w:trHeight w:val="224"/>
        </w:trPr>
        <w:tc>
          <w:tcPr>
            <w:tcW w:w="2070" w:type="dxa"/>
          </w:tcPr>
          <w:p w14:paraId="1103E718" w14:textId="1AD3EEAD" w:rsidR="00541D04" w:rsidRDefault="00541D04" w:rsidP="00541D04">
            <w:pPr>
              <w:spacing w:before="0" w:after="0" w:line="240" w:lineRule="auto"/>
              <w:contextualSpacing/>
              <w:rPr>
                <w:rFonts w:eastAsiaTheme="minorEastAsia"/>
                <w:color w:val="000000"/>
                <w:lang w:eastAsia="zh-CN"/>
                <w14:ligatures w14:val="standardContextual"/>
              </w:rPr>
            </w:pPr>
            <w:r>
              <w:rPr>
                <w:lang w:eastAsia="zh-CN"/>
              </w:rPr>
              <w:t>Xiaomi</w:t>
            </w:r>
          </w:p>
        </w:tc>
        <w:tc>
          <w:tcPr>
            <w:tcW w:w="8100" w:type="dxa"/>
          </w:tcPr>
          <w:p w14:paraId="4F783019" w14:textId="77777777" w:rsidR="00541D04" w:rsidRDefault="00541D04" w:rsidP="00541D04">
            <w:pPr>
              <w:spacing w:before="0" w:after="0" w:line="240" w:lineRule="auto"/>
              <w:contextualSpacing/>
              <w:rPr>
                <w:lang w:eastAsia="zh-CN"/>
              </w:rPr>
            </w:pPr>
            <w:r>
              <w:rPr>
                <w:rFonts w:hint="eastAsia"/>
                <w:lang w:eastAsia="zh-CN"/>
              </w:rPr>
              <w:t>P</w:t>
            </w:r>
            <w:r>
              <w:rPr>
                <w:lang w:eastAsia="zh-CN"/>
              </w:rPr>
              <w:t>roposal 5.1: support.</w:t>
            </w:r>
          </w:p>
          <w:p w14:paraId="5DC54744" w14:textId="50DA1356" w:rsidR="00541D04" w:rsidRDefault="00541D04" w:rsidP="00541D04">
            <w:pPr>
              <w:spacing w:before="0" w:after="0" w:line="240" w:lineRule="auto"/>
              <w:contextualSpacing/>
              <w:rPr>
                <w:rFonts w:eastAsiaTheme="minorEastAsia"/>
                <w:color w:val="000000"/>
                <w:lang w:eastAsia="zh-CN"/>
                <w14:ligatures w14:val="standardContextual"/>
              </w:rPr>
            </w:pPr>
            <w:r>
              <w:rPr>
                <w:lang w:eastAsia="zh-CN"/>
              </w:rPr>
              <w:t xml:space="preserve">Proposal 5.2: we support Version A. </w:t>
            </w:r>
          </w:p>
        </w:tc>
      </w:tr>
      <w:tr w:rsidR="00AB2A54" w14:paraId="57989268" w14:textId="77777777" w:rsidTr="00652464">
        <w:trPr>
          <w:trHeight w:val="224"/>
        </w:trPr>
        <w:tc>
          <w:tcPr>
            <w:tcW w:w="2070" w:type="dxa"/>
          </w:tcPr>
          <w:p w14:paraId="26E64348" w14:textId="40E78AF2" w:rsidR="00AB2A54" w:rsidRDefault="00AB2A54" w:rsidP="00AB2A54">
            <w:pPr>
              <w:spacing w:before="0" w:after="0" w:line="240" w:lineRule="auto"/>
              <w:contextualSpacing/>
              <w:jc w:val="left"/>
              <w:rPr>
                <w:lang w:eastAsia="zh-CN"/>
              </w:rPr>
            </w:pPr>
            <w:r w:rsidRPr="006D162F">
              <w:rPr>
                <w:rFonts w:hint="eastAsia"/>
              </w:rPr>
              <w:t>L</w:t>
            </w:r>
            <w:r w:rsidRPr="006D162F">
              <w:t>G Electronics</w:t>
            </w:r>
          </w:p>
        </w:tc>
        <w:tc>
          <w:tcPr>
            <w:tcW w:w="8100" w:type="dxa"/>
          </w:tcPr>
          <w:p w14:paraId="0DCA3737" w14:textId="1963C003" w:rsidR="00AB2A54" w:rsidRDefault="00AB2A54" w:rsidP="00AB2A54">
            <w:pPr>
              <w:spacing w:before="0" w:after="0" w:line="240" w:lineRule="auto"/>
              <w:contextualSpacing/>
              <w:rPr>
                <w:lang w:eastAsia="zh-CN"/>
              </w:rPr>
            </w:pPr>
            <w:r>
              <w:rPr>
                <w:rFonts w:hint="eastAsia"/>
                <w:lang w:eastAsia="zh-CN"/>
              </w:rPr>
              <w:t>P</w:t>
            </w:r>
            <w:r>
              <w:rPr>
                <w:lang w:eastAsia="zh-CN"/>
              </w:rPr>
              <w:t>roposal 5.1: Support</w:t>
            </w:r>
          </w:p>
          <w:p w14:paraId="7724BDF7" w14:textId="137BB717" w:rsidR="00AB2A54" w:rsidRDefault="00AB2A54" w:rsidP="00AB2A54">
            <w:pPr>
              <w:spacing w:before="0" w:after="0" w:line="240" w:lineRule="auto"/>
              <w:contextualSpacing/>
            </w:pPr>
            <w:r>
              <w:rPr>
                <w:lang w:eastAsia="zh-CN"/>
              </w:rPr>
              <w:t xml:space="preserve">Proposal 5.2: </w:t>
            </w:r>
            <w:r>
              <w:rPr>
                <w:rFonts w:hint="eastAsia"/>
                <w:lang w:val="en-US" w:eastAsia="zh-CN"/>
              </w:rPr>
              <w:t>Support version A.</w:t>
            </w:r>
          </w:p>
        </w:tc>
      </w:tr>
      <w:tr w:rsidR="00541D04" w14:paraId="6010AA20" w14:textId="77777777" w:rsidTr="00652464">
        <w:trPr>
          <w:trHeight w:val="224"/>
        </w:trPr>
        <w:tc>
          <w:tcPr>
            <w:tcW w:w="2070" w:type="dxa"/>
          </w:tcPr>
          <w:p w14:paraId="468A2C51" w14:textId="7954C442" w:rsidR="00541D04" w:rsidRDefault="002A5A0B" w:rsidP="00541D04">
            <w:pPr>
              <w:spacing w:before="0" w:after="0" w:line="240" w:lineRule="auto"/>
              <w:contextualSpacing/>
              <w:rPr>
                <w:lang w:eastAsia="zh-CN"/>
              </w:rPr>
            </w:pPr>
            <w:r>
              <w:rPr>
                <w:lang w:eastAsia="zh-CN"/>
              </w:rPr>
              <w:t>Nokia, NSB</w:t>
            </w:r>
          </w:p>
        </w:tc>
        <w:tc>
          <w:tcPr>
            <w:tcW w:w="8100" w:type="dxa"/>
          </w:tcPr>
          <w:p w14:paraId="54BB26CA" w14:textId="77777777" w:rsidR="00541D04" w:rsidRDefault="002A5A0B" w:rsidP="00541D04">
            <w:pPr>
              <w:spacing w:before="0" w:after="0" w:line="240" w:lineRule="auto"/>
              <w:contextualSpacing/>
            </w:pPr>
            <w:r>
              <w:t>P5.1: okay</w:t>
            </w:r>
          </w:p>
          <w:p w14:paraId="03DB175A" w14:textId="77777777" w:rsidR="002A5A0B" w:rsidRDefault="002A5A0B" w:rsidP="00541D04">
            <w:pPr>
              <w:spacing w:before="0" w:after="0" w:line="240" w:lineRule="auto"/>
              <w:contextualSpacing/>
            </w:pPr>
            <w:r>
              <w:t>P5.2: Version A can be supported.</w:t>
            </w:r>
          </w:p>
          <w:p w14:paraId="3DD2EE67" w14:textId="7DE98D35" w:rsidR="002A5A0B" w:rsidRPr="00482900" w:rsidRDefault="002A5A0B" w:rsidP="00541D04">
            <w:pPr>
              <w:spacing w:before="0" w:after="0" w:line="240" w:lineRule="auto"/>
              <w:contextualSpacing/>
            </w:pPr>
          </w:p>
        </w:tc>
      </w:tr>
      <w:tr w:rsidR="000B7FD7" w14:paraId="0C0F81A1" w14:textId="77777777" w:rsidTr="00652464">
        <w:trPr>
          <w:trHeight w:val="224"/>
        </w:trPr>
        <w:tc>
          <w:tcPr>
            <w:tcW w:w="2070" w:type="dxa"/>
          </w:tcPr>
          <w:p w14:paraId="06866F92" w14:textId="36D719D1" w:rsidR="000B7FD7" w:rsidRDefault="000B7FD7" w:rsidP="000B7FD7">
            <w:pPr>
              <w:spacing w:before="0" w:after="0" w:line="240" w:lineRule="auto"/>
              <w:contextualSpacing/>
              <w:jc w:val="left"/>
            </w:pPr>
            <w:r>
              <w:t>Huawei, HiSilicon</w:t>
            </w:r>
          </w:p>
        </w:tc>
        <w:tc>
          <w:tcPr>
            <w:tcW w:w="8100" w:type="dxa"/>
          </w:tcPr>
          <w:p w14:paraId="75064003" w14:textId="77777777" w:rsidR="000B7FD7" w:rsidRDefault="000B7FD7" w:rsidP="000B7FD7">
            <w:pPr>
              <w:spacing w:before="0" w:after="0" w:line="240" w:lineRule="auto"/>
              <w:contextualSpacing/>
            </w:pPr>
            <w:r>
              <w:t>Proposal 5.1, we are fine with it.</w:t>
            </w:r>
          </w:p>
          <w:p w14:paraId="5F9FAF28" w14:textId="0BD2B22C" w:rsidR="000B7FD7" w:rsidRDefault="000B7FD7" w:rsidP="000B7FD7">
            <w:pPr>
              <w:spacing w:before="0" w:after="0" w:line="240" w:lineRule="auto"/>
              <w:contextualSpacing/>
            </w:pPr>
            <w:r>
              <w:t>Proposal 5.2, we support version A.</w:t>
            </w:r>
          </w:p>
        </w:tc>
      </w:tr>
      <w:tr w:rsidR="00624BAE" w14:paraId="0292F345" w14:textId="77777777" w:rsidTr="00652464">
        <w:trPr>
          <w:trHeight w:val="224"/>
        </w:trPr>
        <w:tc>
          <w:tcPr>
            <w:tcW w:w="2070" w:type="dxa"/>
          </w:tcPr>
          <w:p w14:paraId="53C3CC76" w14:textId="21A62B71" w:rsidR="00624BAE" w:rsidRDefault="00624BAE" w:rsidP="00624BAE">
            <w:pPr>
              <w:spacing w:before="0" w:after="0" w:line="240" w:lineRule="auto"/>
              <w:contextualSpacing/>
              <w:rPr>
                <w:lang w:eastAsia="zh-CN"/>
              </w:rPr>
            </w:pPr>
            <w:r>
              <w:rPr>
                <w:lang w:eastAsia="zh-CN"/>
              </w:rPr>
              <w:t>Ericsson</w:t>
            </w:r>
          </w:p>
        </w:tc>
        <w:tc>
          <w:tcPr>
            <w:tcW w:w="8100" w:type="dxa"/>
          </w:tcPr>
          <w:p w14:paraId="0D40DA84" w14:textId="77777777" w:rsidR="00624BAE" w:rsidRDefault="00624BAE" w:rsidP="00624BAE">
            <w:pPr>
              <w:spacing w:before="0" w:after="0" w:line="240" w:lineRule="auto"/>
              <w:contextualSpacing/>
              <w:rPr>
                <w:lang w:eastAsia="zh-CN"/>
              </w:rPr>
            </w:pPr>
            <w:r>
              <w:rPr>
                <w:lang w:eastAsia="zh-CN"/>
              </w:rPr>
              <w:t>P5.1: OK</w:t>
            </w:r>
          </w:p>
          <w:p w14:paraId="0C0BA50A" w14:textId="77777777" w:rsidR="00624BAE" w:rsidRDefault="00624BAE" w:rsidP="00624BAE">
            <w:pPr>
              <w:spacing w:before="0" w:after="0" w:line="240" w:lineRule="auto"/>
              <w:contextualSpacing/>
              <w:rPr>
                <w:lang w:eastAsia="zh-CN"/>
              </w:rPr>
            </w:pPr>
          </w:p>
          <w:p w14:paraId="19879CB1" w14:textId="6FE1D9DD" w:rsidR="00624BAE" w:rsidRDefault="00624BAE" w:rsidP="00624BAE">
            <w:pPr>
              <w:spacing w:before="0" w:after="0" w:line="240" w:lineRule="auto"/>
              <w:contextualSpacing/>
              <w:rPr>
                <w:lang w:eastAsia="zh-CN"/>
              </w:rPr>
            </w:pPr>
            <w:r>
              <w:rPr>
                <w:lang w:eastAsia="zh-CN"/>
              </w:rPr>
              <w:t xml:space="preserve">P5.2:  </w:t>
            </w:r>
            <w:r w:rsidR="002C7AAB">
              <w:rPr>
                <w:lang w:eastAsia="zh-CN"/>
              </w:rPr>
              <w:t xml:space="preserve">Do not support. </w:t>
            </w:r>
            <w:r>
              <w:rPr>
                <w:lang w:eastAsia="zh-CN"/>
              </w:rPr>
              <w:t>While the use cases and performance benefits for rank 5+ transmission are not really clear, we are not opposed to using CG PUSCH for 8 Tx if it can be done in a simple way. Our main concern is the continued ‘feature creep’ of 8 Tx, where we</w:t>
            </w:r>
            <w:r w:rsidR="00920381">
              <w:rPr>
                <w:lang w:eastAsia="zh-CN"/>
              </w:rPr>
              <w:t xml:space="preserve"> keep</w:t>
            </w:r>
            <w:r>
              <w:rPr>
                <w:lang w:eastAsia="zh-CN"/>
              </w:rPr>
              <w:t xml:space="preserve"> add</w:t>
            </w:r>
            <w:r w:rsidR="00920381">
              <w:rPr>
                <w:lang w:eastAsia="zh-CN"/>
              </w:rPr>
              <w:t>ing</w:t>
            </w:r>
            <w:r>
              <w:rPr>
                <w:lang w:eastAsia="zh-CN"/>
              </w:rPr>
              <w:t xml:space="preserve"> more functionality while the basic codebook designs are still not stable.  We are concerned that</w:t>
            </w:r>
            <w:r>
              <w:t xml:space="preserve"> </w:t>
            </w:r>
            <w:r>
              <w:rPr>
                <w:lang w:eastAsia="zh-CN"/>
              </w:rPr>
              <w:t>s</w:t>
            </w:r>
            <w:r w:rsidRPr="00F81F27">
              <w:rPr>
                <w:lang w:eastAsia="zh-CN"/>
              </w:rPr>
              <w:t>pecifying support for 8 Tx UL MIMO with configured grant operation may be non-trivial, at least where two codewords are to be supported, and in more advanced configurations such as those in Rel-16.</w:t>
            </w:r>
            <w:r>
              <w:rPr>
                <w:lang w:eastAsia="zh-CN"/>
              </w:rPr>
              <w:t xml:space="preserve">  We think </w:t>
            </w:r>
            <w:r w:rsidRPr="00F81F27">
              <w:rPr>
                <w:lang w:eastAsia="zh-CN"/>
              </w:rPr>
              <w:t xml:space="preserve">discussion of support for configured grant operation </w:t>
            </w:r>
            <w:r>
              <w:rPr>
                <w:lang w:eastAsia="zh-CN"/>
              </w:rPr>
              <w:t xml:space="preserve">can be deferred </w:t>
            </w:r>
            <w:r w:rsidRPr="00F81F27">
              <w:rPr>
                <w:lang w:eastAsia="zh-CN"/>
              </w:rPr>
              <w:t xml:space="preserve">until dynamic grant operation for 8 Tx is stable. At that time, </w:t>
            </w:r>
            <w:r>
              <w:rPr>
                <w:lang w:eastAsia="zh-CN"/>
              </w:rPr>
              <w:t xml:space="preserve">we can consider </w:t>
            </w:r>
            <w:r w:rsidRPr="00F81F27">
              <w:rPr>
                <w:lang w:eastAsia="zh-CN"/>
              </w:rPr>
              <w:t xml:space="preserve">specification impacts </w:t>
            </w:r>
            <w:r>
              <w:rPr>
                <w:lang w:eastAsia="zh-CN"/>
              </w:rPr>
              <w:t xml:space="preserve">for the support of CG </w:t>
            </w:r>
            <w:r w:rsidRPr="00F81F27">
              <w:rPr>
                <w:lang w:eastAsia="zh-CN"/>
              </w:rPr>
              <w:t>including those of multiple codewords.</w:t>
            </w:r>
          </w:p>
        </w:tc>
      </w:tr>
      <w:tr w:rsidR="000B7FD7" w14:paraId="01D3D610" w14:textId="77777777" w:rsidTr="00652464">
        <w:trPr>
          <w:trHeight w:val="224"/>
        </w:trPr>
        <w:tc>
          <w:tcPr>
            <w:tcW w:w="2070" w:type="dxa"/>
          </w:tcPr>
          <w:p w14:paraId="221F62CD" w14:textId="05A3F8B9" w:rsidR="000B7FD7" w:rsidRDefault="00137E72" w:rsidP="000B7FD7">
            <w:pPr>
              <w:spacing w:before="0" w:after="0" w:line="240" w:lineRule="auto"/>
              <w:contextualSpacing/>
              <w:rPr>
                <w:lang w:eastAsia="zh-CN"/>
              </w:rPr>
            </w:pPr>
            <w:r>
              <w:rPr>
                <w:lang w:eastAsia="zh-CN"/>
              </w:rPr>
              <w:t>IDC</w:t>
            </w:r>
          </w:p>
        </w:tc>
        <w:tc>
          <w:tcPr>
            <w:tcW w:w="8100" w:type="dxa"/>
          </w:tcPr>
          <w:p w14:paraId="0C5A27AB" w14:textId="5439B439" w:rsidR="00137E72" w:rsidRDefault="00137E72" w:rsidP="00137E72">
            <w:pPr>
              <w:spacing w:before="0" w:after="0" w:line="240" w:lineRule="auto"/>
              <w:contextualSpacing/>
            </w:pPr>
            <w:r>
              <w:t>Proposal 5.1: OK to confirm it.</w:t>
            </w:r>
          </w:p>
          <w:p w14:paraId="291E1336" w14:textId="0D236EDF" w:rsidR="000B7FD7" w:rsidRPr="1075C223" w:rsidRDefault="00137E72" w:rsidP="00137E72">
            <w:pPr>
              <w:overflowPunct/>
              <w:autoSpaceDE/>
              <w:autoSpaceDN/>
              <w:adjustRightInd/>
              <w:snapToGrid w:val="0"/>
              <w:spacing w:before="0" w:after="0" w:line="240" w:lineRule="auto"/>
              <w:contextualSpacing/>
              <w:textAlignment w:val="auto"/>
              <w:rPr>
                <w:lang w:eastAsia="zh-CN"/>
              </w:rPr>
            </w:pPr>
            <w:r>
              <w:t>Proposal 5.2: Support version A.</w:t>
            </w:r>
          </w:p>
        </w:tc>
      </w:tr>
      <w:tr w:rsidR="00D01F05" w14:paraId="0C6A93DD" w14:textId="77777777" w:rsidTr="00DD3564">
        <w:trPr>
          <w:trHeight w:val="224"/>
        </w:trPr>
        <w:tc>
          <w:tcPr>
            <w:tcW w:w="2070" w:type="dxa"/>
          </w:tcPr>
          <w:p w14:paraId="15493C53" w14:textId="77777777" w:rsidR="00D01F05" w:rsidRDefault="00D01F05" w:rsidP="00DD3564">
            <w:pPr>
              <w:spacing w:before="0" w:after="0" w:line="240" w:lineRule="auto"/>
              <w:contextualSpacing/>
              <w:rPr>
                <w:lang w:eastAsia="zh-CN"/>
              </w:rPr>
            </w:pPr>
            <w:r>
              <w:rPr>
                <w:lang w:eastAsia="zh-CN"/>
              </w:rPr>
              <w:t>Apple</w:t>
            </w:r>
          </w:p>
        </w:tc>
        <w:tc>
          <w:tcPr>
            <w:tcW w:w="8100" w:type="dxa"/>
          </w:tcPr>
          <w:p w14:paraId="359C07E8" w14:textId="77777777" w:rsidR="00D01F05" w:rsidRDefault="00D01F05" w:rsidP="00DD3564">
            <w:pPr>
              <w:overflowPunct/>
              <w:autoSpaceDE/>
              <w:autoSpaceDN/>
              <w:adjustRightInd/>
              <w:snapToGrid w:val="0"/>
              <w:spacing w:before="0" w:after="0" w:line="240" w:lineRule="auto"/>
              <w:contextualSpacing/>
              <w:textAlignment w:val="auto"/>
              <w:rPr>
                <w:lang w:eastAsia="zh-CN"/>
              </w:rPr>
            </w:pPr>
            <w:r>
              <w:rPr>
                <w:lang w:eastAsia="zh-CN"/>
              </w:rPr>
              <w:t>P5.1: OK</w:t>
            </w:r>
          </w:p>
          <w:p w14:paraId="3DE81B42" w14:textId="77777777" w:rsidR="00D01F05" w:rsidRPr="1075C223" w:rsidRDefault="00D01F05" w:rsidP="00DD3564">
            <w:pPr>
              <w:overflowPunct/>
              <w:autoSpaceDE/>
              <w:autoSpaceDN/>
              <w:adjustRightInd/>
              <w:snapToGrid w:val="0"/>
              <w:spacing w:before="0" w:after="0" w:line="240" w:lineRule="auto"/>
              <w:contextualSpacing/>
              <w:textAlignment w:val="auto"/>
              <w:rPr>
                <w:lang w:eastAsia="zh-CN"/>
              </w:rPr>
            </w:pPr>
            <w:r>
              <w:rPr>
                <w:lang w:eastAsia="zh-CN"/>
              </w:rPr>
              <w:t>P5.2: OK with version A. It would be good if Ericsson can clarify what additional complexity might be there.</w:t>
            </w:r>
          </w:p>
        </w:tc>
      </w:tr>
      <w:tr w:rsidR="000B7FD7" w14:paraId="6C61685B" w14:textId="77777777" w:rsidTr="00652464">
        <w:trPr>
          <w:trHeight w:val="224"/>
        </w:trPr>
        <w:tc>
          <w:tcPr>
            <w:tcW w:w="2070" w:type="dxa"/>
          </w:tcPr>
          <w:p w14:paraId="50F377F4" w14:textId="21DE16AC" w:rsidR="000B7FD7" w:rsidRDefault="000B7FD7" w:rsidP="000B7FD7">
            <w:pPr>
              <w:spacing w:before="0" w:after="0" w:line="240" w:lineRule="auto"/>
              <w:contextualSpacing/>
              <w:rPr>
                <w:lang w:eastAsia="zh-CN"/>
              </w:rPr>
            </w:pPr>
          </w:p>
        </w:tc>
        <w:tc>
          <w:tcPr>
            <w:tcW w:w="8100" w:type="dxa"/>
          </w:tcPr>
          <w:p w14:paraId="274DBD3C" w14:textId="54357533" w:rsidR="000B7FD7" w:rsidRPr="1075C223" w:rsidRDefault="000B7FD7" w:rsidP="000B7FD7">
            <w:pPr>
              <w:overflowPunct/>
              <w:autoSpaceDE/>
              <w:autoSpaceDN/>
              <w:adjustRightInd/>
              <w:snapToGrid w:val="0"/>
              <w:spacing w:before="0" w:after="0" w:line="240" w:lineRule="auto"/>
              <w:contextualSpacing/>
              <w:textAlignment w:val="auto"/>
              <w:rPr>
                <w:lang w:eastAsia="zh-CN"/>
              </w:rPr>
            </w:pPr>
          </w:p>
        </w:tc>
      </w:tr>
      <w:tr w:rsidR="000B7FD7" w14:paraId="25164DA6" w14:textId="77777777" w:rsidTr="00652464">
        <w:trPr>
          <w:trHeight w:val="224"/>
        </w:trPr>
        <w:tc>
          <w:tcPr>
            <w:tcW w:w="2070" w:type="dxa"/>
          </w:tcPr>
          <w:p w14:paraId="41D8BB04" w14:textId="275717AD" w:rsidR="000B7FD7" w:rsidRDefault="000B7FD7" w:rsidP="000B7FD7">
            <w:pPr>
              <w:spacing w:before="0" w:after="0" w:line="240" w:lineRule="auto"/>
              <w:contextualSpacing/>
              <w:rPr>
                <w:lang w:eastAsia="zh-CN"/>
              </w:rPr>
            </w:pPr>
          </w:p>
        </w:tc>
        <w:tc>
          <w:tcPr>
            <w:tcW w:w="8100" w:type="dxa"/>
          </w:tcPr>
          <w:p w14:paraId="328B4D03" w14:textId="60188299" w:rsidR="000B7FD7" w:rsidRPr="007D057D" w:rsidRDefault="000B7FD7" w:rsidP="000B7FD7">
            <w:pPr>
              <w:spacing w:before="0" w:after="0" w:line="240" w:lineRule="auto"/>
              <w:contextualSpacing/>
              <w:rPr>
                <w:lang w:eastAsia="zh-CN"/>
              </w:rPr>
            </w:pPr>
          </w:p>
        </w:tc>
      </w:tr>
    </w:tbl>
    <w:p w14:paraId="02754AB4" w14:textId="77777777" w:rsidR="00A9310D" w:rsidRPr="005E1C7A" w:rsidRDefault="00A9310D">
      <w:pPr>
        <w:spacing w:after="0" w:line="240" w:lineRule="auto"/>
        <w:contextualSpacing/>
      </w:pPr>
    </w:p>
    <w:p w14:paraId="68BF8DBE" w14:textId="77777777" w:rsidR="00A9310D" w:rsidRDefault="00BB1522">
      <w:pPr>
        <w:pStyle w:val="Heading1"/>
        <w:numPr>
          <w:ilvl w:val="0"/>
          <w:numId w:val="16"/>
        </w:numPr>
        <w:spacing w:before="0" w:after="0" w:line="240" w:lineRule="auto"/>
        <w:contextualSpacing/>
        <w:jc w:val="both"/>
        <w:rPr>
          <w:rFonts w:ascii="Times New Roman" w:hAnsi="Times New Roman"/>
          <w:smallCaps/>
          <w:lang w:val="en-US"/>
        </w:rPr>
      </w:pPr>
      <w:r>
        <w:rPr>
          <w:rFonts w:ascii="Times New Roman" w:hAnsi="Times New Roman"/>
          <w:smallCaps/>
          <w:lang w:val="en-US"/>
        </w:rPr>
        <w:t>Full Power Operation</w:t>
      </w:r>
    </w:p>
    <w:p w14:paraId="17AD8E44" w14:textId="4A727457" w:rsidR="00A9310D" w:rsidRDefault="00A9310D" w:rsidP="00DB248A">
      <w:pPr>
        <w:spacing w:after="0" w:line="240" w:lineRule="auto"/>
        <w:contextualSpacing/>
        <w:jc w:val="both"/>
        <w:rPr>
          <w:sz w:val="22"/>
          <w:szCs w:val="22"/>
        </w:rPr>
      </w:pPr>
    </w:p>
    <w:tbl>
      <w:tblPr>
        <w:tblStyle w:val="TableGrid"/>
        <w:tblW w:w="0" w:type="auto"/>
        <w:tblLook w:val="04A0" w:firstRow="1" w:lastRow="0" w:firstColumn="1" w:lastColumn="0" w:noHBand="0" w:noVBand="1"/>
      </w:tblPr>
      <w:tblGrid>
        <w:gridCol w:w="10160"/>
      </w:tblGrid>
      <w:tr w:rsidR="00DB248A" w14:paraId="28305930" w14:textId="77777777" w:rsidTr="00DB248A">
        <w:tc>
          <w:tcPr>
            <w:tcW w:w="10160" w:type="dxa"/>
          </w:tcPr>
          <w:p w14:paraId="21DB1BE4" w14:textId="77777777" w:rsidR="00DB248A" w:rsidRPr="00737AB1" w:rsidRDefault="00DB248A" w:rsidP="00DB248A">
            <w:pPr>
              <w:snapToGrid w:val="0"/>
              <w:spacing w:before="0" w:after="0" w:line="240" w:lineRule="auto"/>
              <w:contextualSpacing/>
              <w:rPr>
                <w:rFonts w:ascii="Times" w:eastAsia="Batang" w:hAnsi="Times" w:cs="Times"/>
                <w:b/>
                <w:bCs/>
                <w:iCs/>
                <w:highlight w:val="green"/>
              </w:rPr>
            </w:pPr>
            <w:r w:rsidRPr="00737AB1">
              <w:rPr>
                <w:rFonts w:ascii="Times" w:eastAsia="Batang" w:hAnsi="Times" w:cs="Times"/>
                <w:b/>
                <w:bCs/>
                <w:iCs/>
                <w:highlight w:val="green"/>
              </w:rPr>
              <w:t>Agreement</w:t>
            </w:r>
          </w:p>
          <w:p w14:paraId="6DC9B911" w14:textId="77777777" w:rsidR="00DB248A" w:rsidRPr="00737AB1" w:rsidRDefault="00DB248A" w:rsidP="00DB248A">
            <w:pPr>
              <w:spacing w:before="0" w:after="0" w:line="240" w:lineRule="auto"/>
              <w:contextualSpacing/>
              <w:rPr>
                <w:rFonts w:ascii="Times" w:eastAsia="Batang" w:hAnsi="Times" w:cs="Times"/>
                <w:szCs w:val="24"/>
              </w:rPr>
            </w:pPr>
            <w:r w:rsidRPr="00737AB1">
              <w:rPr>
                <w:rFonts w:ascii="Times" w:eastAsia="Batang" w:hAnsi="Times" w:cs="Times"/>
                <w:iCs/>
                <w:szCs w:val="24"/>
              </w:rPr>
              <w:t xml:space="preserve">Framework for full power PUSCH transmission by an 8TX UE </w:t>
            </w:r>
          </w:p>
          <w:p w14:paraId="6ECDA6B3" w14:textId="77777777" w:rsidR="00DB248A" w:rsidRPr="00737AB1" w:rsidRDefault="00DB248A">
            <w:pPr>
              <w:numPr>
                <w:ilvl w:val="0"/>
                <w:numId w:val="22"/>
              </w:numPr>
              <w:overflowPunct/>
              <w:autoSpaceDE/>
              <w:autoSpaceDN/>
              <w:adjustRightInd/>
              <w:spacing w:before="0" w:after="0" w:line="240" w:lineRule="auto"/>
              <w:ind w:left="360"/>
              <w:contextualSpacing/>
              <w:textAlignment w:val="auto"/>
              <w:rPr>
                <w:rFonts w:ascii="Times" w:eastAsia="Times New Roman" w:hAnsi="Times" w:cs="Times"/>
                <w:szCs w:val="24"/>
              </w:rPr>
            </w:pPr>
            <w:r w:rsidRPr="00737AB1">
              <w:rPr>
                <w:rFonts w:ascii="Times" w:eastAsia="Times New Roman" w:hAnsi="Times" w:cs="Times"/>
                <w:iCs/>
                <w:szCs w:val="24"/>
              </w:rPr>
              <w:t>To support full power transmission with Mode0, Rel-16 Mode0 (</w:t>
            </w:r>
            <w:proofErr w:type="spellStart"/>
            <w:proofErr w:type="gramStart"/>
            <w:r w:rsidRPr="00737AB1">
              <w:rPr>
                <w:rFonts w:ascii="Times" w:eastAsia="Times New Roman" w:hAnsi="Times" w:cs="Times"/>
                <w:iCs/>
                <w:szCs w:val="24"/>
              </w:rPr>
              <w:t>fullPower</w:t>
            </w:r>
            <w:proofErr w:type="spellEnd"/>
            <w:r w:rsidRPr="00737AB1">
              <w:rPr>
                <w:rFonts w:ascii="Times" w:eastAsia="Times New Roman" w:hAnsi="Times" w:cs="Times"/>
                <w:iCs/>
                <w:szCs w:val="24"/>
              </w:rPr>
              <w:t xml:space="preserve"> )</w:t>
            </w:r>
            <w:proofErr w:type="gramEnd"/>
            <w:r w:rsidRPr="00737AB1">
              <w:rPr>
                <w:rFonts w:ascii="Times" w:eastAsia="Times New Roman" w:hAnsi="Times" w:cs="Times"/>
                <w:iCs/>
                <w:szCs w:val="24"/>
              </w:rPr>
              <w:t xml:space="preserve"> is re-used.</w:t>
            </w:r>
          </w:p>
          <w:p w14:paraId="62812606" w14:textId="77777777" w:rsidR="00DB248A" w:rsidRPr="00737AB1" w:rsidRDefault="00DB248A">
            <w:pPr>
              <w:numPr>
                <w:ilvl w:val="1"/>
                <w:numId w:val="22"/>
              </w:numPr>
              <w:overflowPunct/>
              <w:autoSpaceDE/>
              <w:autoSpaceDN/>
              <w:adjustRightInd/>
              <w:spacing w:before="0" w:after="0" w:line="240" w:lineRule="auto"/>
              <w:ind w:left="1080"/>
              <w:contextualSpacing/>
              <w:textAlignment w:val="auto"/>
              <w:rPr>
                <w:rFonts w:ascii="Times" w:eastAsia="Times New Roman" w:hAnsi="Times" w:cs="Times"/>
                <w:szCs w:val="24"/>
              </w:rPr>
            </w:pPr>
            <w:r w:rsidRPr="00737AB1">
              <w:rPr>
                <w:rFonts w:ascii="Times" w:eastAsia="Times New Roman" w:hAnsi="Times" w:cs="Times"/>
                <w:iCs/>
                <w:szCs w:val="24"/>
              </w:rPr>
              <w:t>FFS if any change is required in the specifications.</w:t>
            </w:r>
          </w:p>
          <w:p w14:paraId="0F9C9DE8" w14:textId="77777777" w:rsidR="00DB248A" w:rsidRPr="00737AB1" w:rsidRDefault="00DB248A">
            <w:pPr>
              <w:numPr>
                <w:ilvl w:val="0"/>
                <w:numId w:val="23"/>
              </w:numPr>
              <w:overflowPunct/>
              <w:autoSpaceDE/>
              <w:autoSpaceDN/>
              <w:adjustRightInd/>
              <w:spacing w:before="0" w:after="0" w:line="240" w:lineRule="auto"/>
              <w:ind w:left="360"/>
              <w:contextualSpacing/>
              <w:textAlignment w:val="auto"/>
              <w:rPr>
                <w:rFonts w:ascii="Times" w:eastAsia="Times New Roman" w:hAnsi="Times" w:cs="Times"/>
                <w:szCs w:val="24"/>
              </w:rPr>
            </w:pPr>
            <w:r w:rsidRPr="00737AB1">
              <w:rPr>
                <w:rFonts w:ascii="Times" w:eastAsia="Times New Roman" w:hAnsi="Times" w:cs="Times"/>
                <w:b/>
                <w:iCs/>
                <w:szCs w:val="24"/>
                <w:highlight w:val="darkYellow"/>
              </w:rPr>
              <w:t>Working Assumption</w:t>
            </w:r>
            <w:r w:rsidRPr="00737AB1">
              <w:rPr>
                <w:rFonts w:ascii="Times" w:eastAsia="Times New Roman" w:hAnsi="Times" w:cs="Times"/>
                <w:iCs/>
                <w:color w:val="FF0000"/>
                <w:szCs w:val="24"/>
              </w:rPr>
              <w:t xml:space="preserve"> </w:t>
            </w:r>
            <w:r w:rsidRPr="00737AB1">
              <w:rPr>
                <w:rFonts w:ascii="Times" w:eastAsia="Times New Roman" w:hAnsi="Times" w:cs="Times"/>
                <w:iCs/>
                <w:szCs w:val="24"/>
              </w:rPr>
              <w:t>To support full power transmission with Mode1, Rel-16 Mode1 (fullPowerMode1) is re-used.</w:t>
            </w:r>
          </w:p>
          <w:p w14:paraId="06628C13" w14:textId="77777777" w:rsidR="00DB248A" w:rsidRPr="00737AB1" w:rsidRDefault="00DB248A">
            <w:pPr>
              <w:numPr>
                <w:ilvl w:val="1"/>
                <w:numId w:val="23"/>
              </w:numPr>
              <w:overflowPunct/>
              <w:autoSpaceDE/>
              <w:autoSpaceDN/>
              <w:adjustRightInd/>
              <w:spacing w:before="0" w:after="0" w:line="240" w:lineRule="auto"/>
              <w:ind w:left="1080"/>
              <w:contextualSpacing/>
              <w:textAlignment w:val="auto"/>
              <w:rPr>
                <w:rFonts w:ascii="Times" w:eastAsia="Times New Roman" w:hAnsi="Times" w:cs="Times"/>
                <w:szCs w:val="24"/>
              </w:rPr>
            </w:pPr>
            <w:r w:rsidRPr="00737AB1">
              <w:rPr>
                <w:rFonts w:ascii="Times" w:eastAsia="Times New Roman" w:hAnsi="Times" w:cs="Times"/>
                <w:iCs/>
                <w:szCs w:val="24"/>
              </w:rPr>
              <w:t xml:space="preserve">FFS if more than one of the 8TX full coherent precoders is used </w:t>
            </w:r>
            <w:r w:rsidRPr="00737AB1">
              <w:rPr>
                <w:rFonts w:ascii="Times" w:eastAsia="Times New Roman" w:hAnsi="Times" w:cs="Times"/>
                <w:iCs/>
                <w:strike/>
                <w:szCs w:val="24"/>
              </w:rPr>
              <w:t>per rank</w:t>
            </w:r>
            <w:r w:rsidRPr="00737AB1">
              <w:rPr>
                <w:rFonts w:ascii="Times" w:eastAsia="Times New Roman" w:hAnsi="Times" w:cs="Times"/>
                <w:iCs/>
                <w:szCs w:val="24"/>
              </w:rPr>
              <w:t xml:space="preserve">. </w:t>
            </w:r>
          </w:p>
          <w:p w14:paraId="0DA470A0" w14:textId="77777777" w:rsidR="00DB248A" w:rsidRPr="00737AB1" w:rsidRDefault="00DB248A">
            <w:pPr>
              <w:numPr>
                <w:ilvl w:val="0"/>
                <w:numId w:val="24"/>
              </w:numPr>
              <w:overflowPunct/>
              <w:autoSpaceDE/>
              <w:autoSpaceDN/>
              <w:adjustRightInd/>
              <w:spacing w:before="0" w:after="0" w:line="240" w:lineRule="auto"/>
              <w:ind w:left="360"/>
              <w:contextualSpacing/>
              <w:textAlignment w:val="auto"/>
              <w:rPr>
                <w:rFonts w:ascii="Times" w:eastAsia="Times New Roman" w:hAnsi="Times" w:cs="Times"/>
                <w:szCs w:val="24"/>
              </w:rPr>
            </w:pPr>
            <w:r w:rsidRPr="00737AB1">
              <w:rPr>
                <w:rFonts w:ascii="Times" w:eastAsia="Times New Roman" w:hAnsi="Times" w:cs="Times"/>
                <w:b/>
                <w:iCs/>
                <w:szCs w:val="24"/>
                <w:highlight w:val="darkYellow"/>
              </w:rPr>
              <w:t>Working Assumption</w:t>
            </w:r>
            <w:r w:rsidRPr="00737AB1">
              <w:rPr>
                <w:rFonts w:ascii="Times" w:eastAsia="Times New Roman" w:hAnsi="Times" w:cs="Times"/>
                <w:iCs/>
                <w:szCs w:val="24"/>
              </w:rPr>
              <w:t xml:space="preserve"> To support full power transmission with Mode2, Rel-16 Mode2 (fullPowerMode2) is re-used.</w:t>
            </w:r>
          </w:p>
          <w:p w14:paraId="788154AE" w14:textId="77777777" w:rsidR="00DB248A" w:rsidRPr="00737AB1" w:rsidRDefault="00DB248A">
            <w:pPr>
              <w:numPr>
                <w:ilvl w:val="1"/>
                <w:numId w:val="24"/>
              </w:numPr>
              <w:overflowPunct/>
              <w:autoSpaceDE/>
              <w:autoSpaceDN/>
              <w:adjustRightInd/>
              <w:spacing w:before="0" w:after="0" w:line="240" w:lineRule="auto"/>
              <w:ind w:left="1080"/>
              <w:contextualSpacing/>
              <w:textAlignment w:val="auto"/>
              <w:rPr>
                <w:rFonts w:ascii="Times" w:eastAsia="Times New Roman" w:hAnsi="Times" w:cs="Times"/>
                <w:szCs w:val="24"/>
              </w:rPr>
            </w:pPr>
            <w:r w:rsidRPr="00737AB1">
              <w:rPr>
                <w:rFonts w:ascii="Times" w:eastAsia="Times New Roman" w:hAnsi="Times" w:cs="Times"/>
                <w:iCs/>
                <w:szCs w:val="24"/>
              </w:rPr>
              <w:t>FFS definition of precoder groups (G0, G1, …)</w:t>
            </w:r>
          </w:p>
          <w:p w14:paraId="149A9E03" w14:textId="77777777" w:rsidR="00DB248A" w:rsidRPr="00737AB1" w:rsidRDefault="00DB248A">
            <w:pPr>
              <w:numPr>
                <w:ilvl w:val="1"/>
                <w:numId w:val="24"/>
              </w:numPr>
              <w:overflowPunct/>
              <w:autoSpaceDE/>
              <w:autoSpaceDN/>
              <w:adjustRightInd/>
              <w:spacing w:before="0" w:after="0" w:line="240" w:lineRule="auto"/>
              <w:ind w:left="1080"/>
              <w:contextualSpacing/>
              <w:textAlignment w:val="auto"/>
              <w:rPr>
                <w:rFonts w:ascii="Times" w:eastAsia="Times New Roman" w:hAnsi="Times" w:cs="Times"/>
                <w:szCs w:val="24"/>
              </w:rPr>
            </w:pPr>
            <w:r w:rsidRPr="00737AB1">
              <w:rPr>
                <w:rFonts w:ascii="Times" w:eastAsia="Times New Roman" w:hAnsi="Times" w:cs="Times"/>
                <w:iCs/>
                <w:szCs w:val="24"/>
              </w:rPr>
              <w:t xml:space="preserve">FFS enhancements for SRS configuration </w:t>
            </w:r>
          </w:p>
          <w:p w14:paraId="43BF97D3" w14:textId="77777777" w:rsidR="00DB248A" w:rsidRDefault="00DB248A" w:rsidP="00DB248A">
            <w:pPr>
              <w:spacing w:before="0" w:after="0" w:line="240" w:lineRule="auto"/>
              <w:contextualSpacing/>
              <w:rPr>
                <w:sz w:val="22"/>
                <w:szCs w:val="22"/>
              </w:rPr>
            </w:pPr>
          </w:p>
        </w:tc>
      </w:tr>
    </w:tbl>
    <w:p w14:paraId="23E60DE4" w14:textId="2EB48FC4" w:rsidR="00DB248A" w:rsidRDefault="00DB248A" w:rsidP="00DB248A">
      <w:pPr>
        <w:spacing w:after="0" w:line="240" w:lineRule="auto"/>
        <w:contextualSpacing/>
        <w:jc w:val="both"/>
        <w:rPr>
          <w:sz w:val="22"/>
          <w:szCs w:val="22"/>
        </w:rPr>
      </w:pPr>
    </w:p>
    <w:p w14:paraId="5FFC2A78" w14:textId="2B6FE6B7" w:rsidR="00CE6A45" w:rsidRDefault="00CE6A45" w:rsidP="004039F3">
      <w:pPr>
        <w:spacing w:after="0" w:line="240" w:lineRule="auto"/>
        <w:ind w:firstLine="288"/>
        <w:contextualSpacing/>
        <w:jc w:val="both"/>
        <w:rPr>
          <w:sz w:val="22"/>
          <w:szCs w:val="22"/>
        </w:rPr>
      </w:pPr>
      <w:r>
        <w:rPr>
          <w:sz w:val="22"/>
          <w:szCs w:val="22"/>
        </w:rPr>
        <w:t>Since the design of the full</w:t>
      </w:r>
      <w:r w:rsidR="004039F3">
        <w:rPr>
          <w:sz w:val="22"/>
          <w:szCs w:val="22"/>
        </w:rPr>
        <w:t xml:space="preserve">-coherent precoder is near complete, support of full power transmission using Rel-16 Mode1 can be agreed. As for support of Mode2, first at least one PA architecture needs to be agreed. Based on the discussions in the last several meetings, following proposal can be considered. </w:t>
      </w:r>
    </w:p>
    <w:p w14:paraId="2CD641AC" w14:textId="77777777" w:rsidR="00A9310D" w:rsidRDefault="00A9310D">
      <w:pPr>
        <w:spacing w:after="0" w:line="240" w:lineRule="auto"/>
        <w:contextualSpacing/>
        <w:jc w:val="both"/>
        <w:rPr>
          <w:rFonts w:ascii="Times" w:hAnsi="Times" w:cs="Times"/>
          <w:sz w:val="22"/>
          <w:szCs w:val="22"/>
          <w:lang w:val="en-US"/>
        </w:rPr>
      </w:pPr>
    </w:p>
    <w:p w14:paraId="48C6BD12" w14:textId="44891D44" w:rsidR="00DB248A" w:rsidRPr="00DB248A" w:rsidRDefault="00BB1522" w:rsidP="00DB248A">
      <w:pPr>
        <w:overflowPunct/>
        <w:autoSpaceDE/>
        <w:autoSpaceDN/>
        <w:adjustRightInd/>
        <w:snapToGrid w:val="0"/>
        <w:spacing w:after="0" w:line="240" w:lineRule="auto"/>
        <w:contextualSpacing/>
        <w:jc w:val="both"/>
        <w:textAlignment w:val="auto"/>
        <w:rPr>
          <w:rFonts w:eastAsia="Batang"/>
          <w:b/>
          <w:bCs/>
          <w:i/>
          <w:iCs/>
          <w:sz w:val="22"/>
          <w:szCs w:val="22"/>
          <w:lang w:eastAsia="zh-CN"/>
        </w:rPr>
      </w:pPr>
      <w:r>
        <w:rPr>
          <w:rFonts w:ascii="Times" w:eastAsia="Batang" w:hAnsi="Times"/>
          <w:b/>
          <w:bCs/>
          <w:i/>
          <w:iCs/>
          <w:sz w:val="22"/>
          <w:szCs w:val="22"/>
          <w:highlight w:val="yellow"/>
        </w:rPr>
        <w:t xml:space="preserve">Proposal </w:t>
      </w:r>
      <w:r w:rsidR="00DB248A">
        <w:rPr>
          <w:rFonts w:ascii="Times" w:eastAsia="Batang" w:hAnsi="Times"/>
          <w:b/>
          <w:bCs/>
          <w:i/>
          <w:iCs/>
          <w:sz w:val="22"/>
          <w:szCs w:val="22"/>
          <w:highlight w:val="yellow"/>
        </w:rPr>
        <w:t>6</w:t>
      </w:r>
      <w:r>
        <w:rPr>
          <w:rFonts w:ascii="Times" w:eastAsia="Batang" w:hAnsi="Times"/>
          <w:b/>
          <w:bCs/>
          <w:i/>
          <w:iCs/>
          <w:sz w:val="22"/>
          <w:szCs w:val="22"/>
          <w:highlight w:val="yellow"/>
        </w:rPr>
        <w:t>.1:</w:t>
      </w:r>
      <w:r>
        <w:rPr>
          <w:rFonts w:ascii="Times" w:eastAsia="Batang" w:hAnsi="Times"/>
          <w:b/>
          <w:bCs/>
          <w:i/>
          <w:iCs/>
          <w:sz w:val="22"/>
          <w:szCs w:val="22"/>
        </w:rPr>
        <w:t xml:space="preserve"> </w:t>
      </w:r>
      <w:bookmarkStart w:id="6" w:name="_Hlk134190574"/>
      <w:r w:rsidR="00DB248A" w:rsidRPr="00DB248A">
        <w:rPr>
          <w:rFonts w:eastAsia="Batang"/>
          <w:b/>
          <w:bCs/>
          <w:i/>
          <w:iCs/>
          <w:sz w:val="22"/>
          <w:szCs w:val="22"/>
          <w:lang w:eastAsia="zh-CN"/>
        </w:rPr>
        <w:t>F</w:t>
      </w:r>
      <w:r w:rsidR="00DB248A">
        <w:rPr>
          <w:rFonts w:eastAsia="Batang"/>
          <w:b/>
          <w:bCs/>
          <w:i/>
          <w:iCs/>
          <w:sz w:val="22"/>
          <w:szCs w:val="22"/>
          <w:lang w:eastAsia="zh-CN"/>
        </w:rPr>
        <w:t>or</w:t>
      </w:r>
      <w:r w:rsidR="00DB248A" w:rsidRPr="00DB248A">
        <w:rPr>
          <w:rFonts w:eastAsia="Batang"/>
          <w:b/>
          <w:bCs/>
          <w:i/>
          <w:iCs/>
          <w:sz w:val="22"/>
          <w:szCs w:val="22"/>
          <w:lang w:eastAsia="zh-CN"/>
        </w:rPr>
        <w:t xml:space="preserve"> full power PUSCH transmission by an 8TX UE</w:t>
      </w:r>
      <w:r w:rsidR="00DB248A">
        <w:rPr>
          <w:rFonts w:eastAsia="Batang"/>
          <w:b/>
          <w:bCs/>
          <w:i/>
          <w:iCs/>
          <w:sz w:val="22"/>
          <w:szCs w:val="22"/>
          <w:lang w:eastAsia="zh-CN"/>
        </w:rPr>
        <w:t>,</w:t>
      </w:r>
      <w:r w:rsidR="00DB248A" w:rsidRPr="00DB248A">
        <w:rPr>
          <w:rFonts w:eastAsia="Batang"/>
          <w:b/>
          <w:bCs/>
          <w:i/>
          <w:iCs/>
          <w:sz w:val="22"/>
          <w:szCs w:val="22"/>
          <w:lang w:eastAsia="zh-CN"/>
        </w:rPr>
        <w:t xml:space="preserve"> </w:t>
      </w:r>
      <w:bookmarkEnd w:id="6"/>
      <w:r w:rsidR="007E63BC" w:rsidRPr="007E63BC">
        <w:rPr>
          <w:rFonts w:eastAsia="Batang"/>
          <w:b/>
          <w:bCs/>
          <w:i/>
          <w:iCs/>
          <w:sz w:val="22"/>
          <w:szCs w:val="22"/>
          <w:lang w:eastAsia="zh-CN"/>
        </w:rPr>
        <w:t>confirm the Working Assumptions with updates:</w:t>
      </w:r>
    </w:p>
    <w:p w14:paraId="4B477977" w14:textId="75A224F8" w:rsidR="00DB248A" w:rsidRPr="00DB248A" w:rsidRDefault="00DB248A">
      <w:pPr>
        <w:numPr>
          <w:ilvl w:val="0"/>
          <w:numId w:val="20"/>
        </w:numPr>
        <w:overflowPunct/>
        <w:autoSpaceDE/>
        <w:autoSpaceDN/>
        <w:adjustRightInd/>
        <w:spacing w:after="0" w:line="240" w:lineRule="auto"/>
        <w:contextualSpacing/>
        <w:jc w:val="both"/>
        <w:textAlignment w:val="auto"/>
        <w:rPr>
          <w:rFonts w:eastAsia="Batang"/>
          <w:b/>
          <w:bCs/>
          <w:i/>
          <w:iCs/>
          <w:sz w:val="22"/>
          <w:szCs w:val="22"/>
          <w:lang w:eastAsia="zh-CN"/>
        </w:rPr>
      </w:pPr>
      <w:r w:rsidRPr="00DB248A">
        <w:rPr>
          <w:rFonts w:eastAsia="Batang"/>
          <w:b/>
          <w:bCs/>
          <w:i/>
          <w:iCs/>
          <w:sz w:val="22"/>
          <w:szCs w:val="22"/>
          <w:lang w:eastAsia="zh-CN"/>
        </w:rPr>
        <w:t>To support full power transmission with Mode1, Rel-16 Mode1 (fullPowerMode1) is re-used.</w:t>
      </w:r>
    </w:p>
    <w:p w14:paraId="100BB3BC" w14:textId="5B86BA52" w:rsidR="00DB248A" w:rsidRPr="00DB248A" w:rsidRDefault="00DB248A">
      <w:pPr>
        <w:numPr>
          <w:ilvl w:val="1"/>
          <w:numId w:val="20"/>
        </w:numPr>
        <w:overflowPunct/>
        <w:autoSpaceDE/>
        <w:autoSpaceDN/>
        <w:adjustRightInd/>
        <w:spacing w:after="0" w:line="240" w:lineRule="auto"/>
        <w:ind w:left="1080"/>
        <w:contextualSpacing/>
        <w:textAlignment w:val="auto"/>
        <w:rPr>
          <w:rFonts w:eastAsia="Batang"/>
          <w:b/>
          <w:bCs/>
          <w:i/>
          <w:iCs/>
          <w:sz w:val="22"/>
          <w:szCs w:val="22"/>
          <w:lang w:eastAsia="zh-CN"/>
        </w:rPr>
      </w:pPr>
      <w:r w:rsidRPr="00DB248A">
        <w:rPr>
          <w:rFonts w:eastAsia="Batang"/>
          <w:b/>
          <w:bCs/>
          <w:i/>
          <w:iCs/>
          <w:sz w:val="22"/>
          <w:szCs w:val="22"/>
          <w:lang w:eastAsia="zh-CN"/>
        </w:rPr>
        <w:t xml:space="preserve">FFS if more than one of the 8TX full coherent precoders is used per rank. </w:t>
      </w:r>
    </w:p>
    <w:p w14:paraId="4C32958C" w14:textId="77777777" w:rsidR="003C321B" w:rsidRPr="003C321B" w:rsidRDefault="00DB248A">
      <w:pPr>
        <w:numPr>
          <w:ilvl w:val="0"/>
          <w:numId w:val="20"/>
        </w:numPr>
        <w:overflowPunct/>
        <w:autoSpaceDE/>
        <w:autoSpaceDN/>
        <w:adjustRightInd/>
        <w:spacing w:after="0" w:line="240" w:lineRule="auto"/>
        <w:contextualSpacing/>
        <w:jc w:val="both"/>
        <w:textAlignment w:val="auto"/>
        <w:rPr>
          <w:rFonts w:eastAsia="Batang"/>
          <w:b/>
          <w:bCs/>
          <w:i/>
          <w:iCs/>
          <w:sz w:val="22"/>
          <w:szCs w:val="22"/>
          <w:lang w:eastAsia="zh-CN"/>
        </w:rPr>
      </w:pPr>
      <w:r w:rsidRPr="00DB248A">
        <w:rPr>
          <w:rFonts w:eastAsia="Batang"/>
          <w:b/>
          <w:bCs/>
          <w:i/>
          <w:iCs/>
          <w:sz w:val="22"/>
          <w:szCs w:val="22"/>
          <w:lang w:eastAsia="zh-CN"/>
        </w:rPr>
        <w:t>To support full power transmission with Mode2, Rel-16 Mode2 (fullPowerMode2) is re-used.</w:t>
      </w:r>
      <w:r w:rsidR="003C321B" w:rsidRPr="003C321B">
        <w:t xml:space="preserve"> </w:t>
      </w:r>
    </w:p>
    <w:p w14:paraId="2BFADD2F" w14:textId="4AB8716A" w:rsidR="00DB248A" w:rsidRPr="00DB248A" w:rsidRDefault="003C321B">
      <w:pPr>
        <w:numPr>
          <w:ilvl w:val="1"/>
          <w:numId w:val="20"/>
        </w:numPr>
        <w:overflowPunct/>
        <w:autoSpaceDE/>
        <w:autoSpaceDN/>
        <w:adjustRightInd/>
        <w:spacing w:after="0" w:line="240" w:lineRule="auto"/>
        <w:ind w:left="1080"/>
        <w:contextualSpacing/>
        <w:jc w:val="both"/>
        <w:textAlignment w:val="auto"/>
        <w:rPr>
          <w:rFonts w:eastAsia="Batang"/>
          <w:b/>
          <w:bCs/>
          <w:i/>
          <w:iCs/>
          <w:sz w:val="22"/>
          <w:szCs w:val="22"/>
          <w:lang w:eastAsia="zh-CN"/>
        </w:rPr>
      </w:pPr>
      <w:r>
        <w:rPr>
          <w:rFonts w:eastAsia="Batang"/>
          <w:b/>
          <w:bCs/>
          <w:i/>
          <w:iCs/>
          <w:sz w:val="22"/>
          <w:szCs w:val="22"/>
          <w:lang w:eastAsia="zh-CN"/>
        </w:rPr>
        <w:t xml:space="preserve">At least </w:t>
      </w:r>
      <w:r w:rsidRPr="003C321B">
        <w:rPr>
          <w:rFonts w:eastAsia="Batang"/>
          <w:b/>
          <w:bCs/>
          <w:i/>
          <w:iCs/>
          <w:sz w:val="22"/>
          <w:szCs w:val="22"/>
          <w:lang w:eastAsia="zh-CN"/>
        </w:rPr>
        <w:t>the PA powers per T</w:t>
      </w:r>
      <w:r>
        <w:rPr>
          <w:rFonts w:eastAsia="Batang"/>
          <w:b/>
          <w:bCs/>
          <w:i/>
          <w:iCs/>
          <w:sz w:val="22"/>
          <w:szCs w:val="22"/>
          <w:lang w:eastAsia="zh-CN"/>
        </w:rPr>
        <w:t>X</w:t>
      </w:r>
      <w:r w:rsidRPr="003C321B">
        <w:rPr>
          <w:rFonts w:eastAsia="Batang"/>
          <w:b/>
          <w:bCs/>
          <w:i/>
          <w:iCs/>
          <w:sz w:val="22"/>
          <w:szCs w:val="22"/>
          <w:lang w:eastAsia="zh-CN"/>
        </w:rPr>
        <w:t xml:space="preserve"> chain of [-3 -3 -3 -3 -3 -3 -3 -3] dB relative to their power class </w:t>
      </w:r>
      <w:r>
        <w:rPr>
          <w:rFonts w:eastAsia="Batang"/>
          <w:b/>
          <w:bCs/>
          <w:i/>
          <w:iCs/>
          <w:sz w:val="22"/>
          <w:szCs w:val="22"/>
          <w:lang w:eastAsia="zh-CN"/>
        </w:rPr>
        <w:t>is</w:t>
      </w:r>
      <w:r w:rsidRPr="003C321B">
        <w:rPr>
          <w:rFonts w:eastAsia="Batang"/>
          <w:b/>
          <w:bCs/>
          <w:i/>
          <w:iCs/>
          <w:sz w:val="22"/>
          <w:szCs w:val="22"/>
          <w:lang w:eastAsia="zh-CN"/>
        </w:rPr>
        <w:t xml:space="preserve"> consider</w:t>
      </w:r>
      <w:r>
        <w:rPr>
          <w:rFonts w:eastAsia="Batang"/>
          <w:b/>
          <w:bCs/>
          <w:i/>
          <w:iCs/>
          <w:sz w:val="22"/>
          <w:szCs w:val="22"/>
          <w:lang w:eastAsia="zh-CN"/>
        </w:rPr>
        <w:t>ed</w:t>
      </w:r>
      <w:r w:rsidRPr="003C321B">
        <w:rPr>
          <w:rFonts w:eastAsia="Batang"/>
          <w:b/>
          <w:bCs/>
          <w:i/>
          <w:iCs/>
          <w:sz w:val="22"/>
          <w:szCs w:val="22"/>
          <w:lang w:eastAsia="zh-CN"/>
        </w:rPr>
        <w:t xml:space="preserve"> </w:t>
      </w:r>
      <w:r>
        <w:rPr>
          <w:rFonts w:eastAsia="Batang"/>
          <w:b/>
          <w:bCs/>
          <w:i/>
          <w:iCs/>
          <w:sz w:val="22"/>
          <w:szCs w:val="22"/>
          <w:lang w:eastAsia="zh-CN"/>
        </w:rPr>
        <w:t>for</w:t>
      </w:r>
      <w:r w:rsidRPr="003C321B">
        <w:rPr>
          <w:rFonts w:eastAsia="Batang"/>
          <w:b/>
          <w:bCs/>
          <w:i/>
          <w:iCs/>
          <w:sz w:val="22"/>
          <w:szCs w:val="22"/>
          <w:lang w:eastAsia="zh-CN"/>
        </w:rPr>
        <w:t xml:space="preserve"> </w:t>
      </w:r>
    </w:p>
    <w:p w14:paraId="52041C28" w14:textId="7EFDC4E5" w:rsidR="00DB248A" w:rsidRPr="003C321B" w:rsidRDefault="00DB248A">
      <w:pPr>
        <w:numPr>
          <w:ilvl w:val="2"/>
          <w:numId w:val="20"/>
        </w:numPr>
        <w:overflowPunct/>
        <w:autoSpaceDE/>
        <w:autoSpaceDN/>
        <w:adjustRightInd/>
        <w:spacing w:after="0" w:line="240" w:lineRule="auto"/>
        <w:ind w:left="1440"/>
        <w:contextualSpacing/>
        <w:jc w:val="both"/>
        <w:textAlignment w:val="auto"/>
        <w:rPr>
          <w:rFonts w:eastAsia="Batang"/>
          <w:b/>
          <w:bCs/>
          <w:i/>
          <w:iCs/>
          <w:sz w:val="22"/>
          <w:szCs w:val="22"/>
          <w:lang w:eastAsia="zh-CN"/>
        </w:rPr>
      </w:pPr>
      <w:r w:rsidRPr="003C321B">
        <w:rPr>
          <w:rFonts w:eastAsia="Batang"/>
          <w:b/>
          <w:bCs/>
          <w:i/>
          <w:iCs/>
          <w:sz w:val="22"/>
          <w:szCs w:val="22"/>
          <w:lang w:eastAsia="zh-CN"/>
        </w:rPr>
        <w:t>definition of precoder groups (G0, G1, …)</w:t>
      </w:r>
    </w:p>
    <w:p w14:paraId="1A16E8F8" w14:textId="1ED05E3C" w:rsidR="00A9310D" w:rsidRPr="003C321B" w:rsidRDefault="003C321B">
      <w:pPr>
        <w:numPr>
          <w:ilvl w:val="2"/>
          <w:numId w:val="20"/>
        </w:numPr>
        <w:overflowPunct/>
        <w:autoSpaceDE/>
        <w:autoSpaceDN/>
        <w:adjustRightInd/>
        <w:spacing w:after="0" w:line="240" w:lineRule="auto"/>
        <w:ind w:left="1440"/>
        <w:contextualSpacing/>
        <w:jc w:val="both"/>
        <w:textAlignment w:val="auto"/>
        <w:rPr>
          <w:rFonts w:eastAsia="Batang"/>
          <w:b/>
          <w:bCs/>
          <w:i/>
          <w:iCs/>
          <w:sz w:val="22"/>
          <w:szCs w:val="22"/>
          <w:lang w:eastAsia="zh-CN"/>
        </w:rPr>
      </w:pPr>
      <w:r>
        <w:rPr>
          <w:rFonts w:eastAsia="Batang"/>
          <w:b/>
          <w:bCs/>
          <w:i/>
          <w:iCs/>
          <w:sz w:val="22"/>
          <w:szCs w:val="22"/>
          <w:lang w:eastAsia="zh-CN"/>
        </w:rPr>
        <w:t>identifying</w:t>
      </w:r>
      <w:r w:rsidR="00DB248A" w:rsidRPr="003C321B">
        <w:rPr>
          <w:rFonts w:eastAsia="Batang"/>
          <w:b/>
          <w:bCs/>
          <w:i/>
          <w:iCs/>
          <w:sz w:val="22"/>
          <w:szCs w:val="22"/>
          <w:lang w:eastAsia="zh-CN"/>
        </w:rPr>
        <w:t xml:space="preserve"> enhancements for SRS configuration </w:t>
      </w:r>
    </w:p>
    <w:p w14:paraId="7BF43CDE" w14:textId="77777777" w:rsidR="00A9310D" w:rsidRDefault="00A9310D">
      <w:pPr>
        <w:spacing w:after="0" w:line="240" w:lineRule="auto"/>
        <w:contextualSpacing/>
        <w:rPr>
          <w:lang w:val="en-US"/>
        </w:rPr>
      </w:pPr>
    </w:p>
    <w:p w14:paraId="63D01B7D" w14:textId="48B44D79" w:rsidR="00A9310D" w:rsidRDefault="00BB1522">
      <w:pPr>
        <w:pStyle w:val="Caption"/>
        <w:spacing w:before="0" w:after="0" w:line="240" w:lineRule="auto"/>
        <w:contextualSpacing/>
        <w:jc w:val="center"/>
      </w:pPr>
      <w:r>
        <w:t xml:space="preserve">Table </w:t>
      </w:r>
      <w:r>
        <w:fldChar w:fldCharType="begin"/>
      </w:r>
      <w:r>
        <w:instrText xml:space="preserve"> SEQ Table \* ARABIC </w:instrText>
      </w:r>
      <w:r>
        <w:fldChar w:fldCharType="separate"/>
      </w:r>
      <w:r w:rsidR="00F0365D">
        <w:rPr>
          <w:noProof/>
        </w:rPr>
        <w:t>4</w:t>
      </w:r>
      <w:r>
        <w:fldChar w:fldCharType="end"/>
      </w:r>
      <w:r>
        <w:t xml:space="preserve"> - Companies’ views </w:t>
      </w:r>
    </w:p>
    <w:tbl>
      <w:tblPr>
        <w:tblStyle w:val="TableGrid"/>
        <w:tblW w:w="10170" w:type="dxa"/>
        <w:tblInd w:w="-5" w:type="dxa"/>
        <w:tblLayout w:type="fixed"/>
        <w:tblLook w:val="04A0" w:firstRow="1" w:lastRow="0" w:firstColumn="1" w:lastColumn="0" w:noHBand="0" w:noVBand="1"/>
      </w:tblPr>
      <w:tblGrid>
        <w:gridCol w:w="2070"/>
        <w:gridCol w:w="8100"/>
      </w:tblGrid>
      <w:tr w:rsidR="00A9310D" w14:paraId="34B0C68B" w14:textId="77777777" w:rsidTr="00652464">
        <w:tc>
          <w:tcPr>
            <w:tcW w:w="2070" w:type="dxa"/>
            <w:shd w:val="clear" w:color="auto" w:fill="D9D9D9" w:themeFill="background1" w:themeFillShade="D9"/>
          </w:tcPr>
          <w:p w14:paraId="41BB7A94" w14:textId="77777777" w:rsidR="00A9310D" w:rsidRDefault="00BB1522" w:rsidP="009B3139">
            <w:pPr>
              <w:pStyle w:val="mc-p"/>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Company</w:t>
            </w:r>
          </w:p>
        </w:tc>
        <w:tc>
          <w:tcPr>
            <w:tcW w:w="8100" w:type="dxa"/>
            <w:shd w:val="clear" w:color="auto" w:fill="D9D9D9" w:themeFill="background1" w:themeFillShade="D9"/>
          </w:tcPr>
          <w:p w14:paraId="505A5662" w14:textId="77777777" w:rsidR="00A9310D" w:rsidRDefault="00BB1522" w:rsidP="009B3139">
            <w:pPr>
              <w:pStyle w:val="mc-p"/>
              <w:tabs>
                <w:tab w:val="left" w:pos="720"/>
              </w:tabs>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Perspective</w:t>
            </w:r>
          </w:p>
        </w:tc>
      </w:tr>
      <w:tr w:rsidR="00A9310D" w14:paraId="0000A674" w14:textId="77777777" w:rsidTr="00652464">
        <w:tc>
          <w:tcPr>
            <w:tcW w:w="2070" w:type="dxa"/>
          </w:tcPr>
          <w:p w14:paraId="7CBD8D45" w14:textId="7F39C6DA" w:rsidR="00A9310D" w:rsidRDefault="00CE5847" w:rsidP="009B3139">
            <w:pPr>
              <w:spacing w:before="0" w:after="0" w:line="240" w:lineRule="auto"/>
              <w:contextualSpacing/>
              <w:rPr>
                <w:lang w:eastAsia="zh-CN"/>
              </w:rPr>
            </w:pPr>
            <w:r>
              <w:rPr>
                <w:rFonts w:hint="eastAsia"/>
                <w:lang w:eastAsia="zh-CN"/>
              </w:rPr>
              <w:t>v</w:t>
            </w:r>
            <w:r>
              <w:rPr>
                <w:lang w:eastAsia="zh-CN"/>
              </w:rPr>
              <w:t>ivo</w:t>
            </w:r>
          </w:p>
        </w:tc>
        <w:tc>
          <w:tcPr>
            <w:tcW w:w="8100" w:type="dxa"/>
          </w:tcPr>
          <w:p w14:paraId="0EE19AE9" w14:textId="76D94EF7" w:rsidR="00A9310D" w:rsidRDefault="00CE5847" w:rsidP="009B3139">
            <w:pPr>
              <w:spacing w:before="0" w:after="0" w:line="240" w:lineRule="auto"/>
              <w:contextualSpacing/>
              <w:rPr>
                <w:lang w:eastAsia="zh-CN"/>
              </w:rPr>
            </w:pPr>
            <w:r>
              <w:rPr>
                <w:lang w:eastAsia="zh-CN"/>
              </w:rPr>
              <w:t>We are open to discuss this proposal. For the proposed PA architecture of “</w:t>
            </w:r>
            <w:r w:rsidRPr="003C321B">
              <w:rPr>
                <w:rFonts w:eastAsia="Batang"/>
                <w:b/>
                <w:bCs/>
                <w:i/>
                <w:iCs/>
                <w:sz w:val="22"/>
                <w:szCs w:val="22"/>
                <w:lang w:eastAsia="zh-CN"/>
              </w:rPr>
              <w:t>[-3 -3 -3 -3 -3 -3 -3 -3] dB relative to their power class</w:t>
            </w:r>
            <w:r>
              <w:rPr>
                <w:lang w:eastAsia="zh-CN"/>
              </w:rPr>
              <w:t>”, it seems like only non-coherent precoders cannot achieve full power transmission. For partial coherent with Ng=2 and 4, all the precoders for all ranks can achieve full power transmission with scaling f</w:t>
            </w:r>
            <w:r w:rsidR="00D828CB">
              <w:rPr>
                <w:lang w:eastAsia="zh-CN"/>
              </w:rPr>
              <w:t>actor s=1?</w:t>
            </w:r>
          </w:p>
        </w:tc>
      </w:tr>
      <w:tr w:rsidR="00B91F0F" w14:paraId="257023B5" w14:textId="77777777" w:rsidTr="00652464">
        <w:tc>
          <w:tcPr>
            <w:tcW w:w="2070" w:type="dxa"/>
          </w:tcPr>
          <w:p w14:paraId="33FE6065" w14:textId="4AD5BD31" w:rsidR="00B91F0F" w:rsidRDefault="00B91F0F" w:rsidP="00B91F0F">
            <w:pPr>
              <w:spacing w:before="0" w:after="0" w:line="240" w:lineRule="auto"/>
              <w:contextualSpacing/>
              <w:rPr>
                <w:lang w:val="en-US" w:eastAsia="zh-CN"/>
              </w:rPr>
            </w:pPr>
            <w:r>
              <w:rPr>
                <w:rFonts w:hint="eastAsia"/>
                <w:lang w:val="en-US" w:eastAsia="zh-CN"/>
              </w:rPr>
              <w:t>ZTE</w:t>
            </w:r>
          </w:p>
        </w:tc>
        <w:tc>
          <w:tcPr>
            <w:tcW w:w="8100" w:type="dxa"/>
          </w:tcPr>
          <w:p w14:paraId="04C7F0BF" w14:textId="77777777" w:rsidR="00B91F0F" w:rsidRDefault="00B91F0F" w:rsidP="00B91F0F">
            <w:pPr>
              <w:spacing w:before="0" w:after="0" w:line="240" w:lineRule="auto"/>
              <w:contextualSpacing/>
              <w:rPr>
                <w:lang w:val="en-US" w:eastAsia="zh-CN"/>
              </w:rPr>
            </w:pPr>
            <w:r>
              <w:rPr>
                <w:rFonts w:hint="eastAsia"/>
                <w:lang w:val="en-US" w:eastAsia="zh-CN"/>
              </w:rPr>
              <w:t xml:space="preserve">Proposal 6.1: </w:t>
            </w:r>
          </w:p>
          <w:p w14:paraId="056B911A" w14:textId="2D152DF5" w:rsidR="00B91F0F" w:rsidRDefault="00B91F0F" w:rsidP="00B91F0F">
            <w:pPr>
              <w:snapToGrid w:val="0"/>
              <w:spacing w:beforeLines="30" w:before="72" w:afterLines="30" w:after="72" w:line="288" w:lineRule="auto"/>
              <w:rPr>
                <w:lang w:val="en-US" w:eastAsia="zh-CN"/>
              </w:rPr>
            </w:pPr>
            <w:r>
              <w:rPr>
                <w:rFonts w:hint="eastAsia"/>
                <w:lang w:val="en-US" w:eastAsia="zh-CN"/>
              </w:rPr>
              <w:t>For mode 1, as less full coherent precoders as possible can be determined later when codebook design is completed. So</w:t>
            </w:r>
            <w:r>
              <w:rPr>
                <w:lang w:val="en-US" w:eastAsia="zh-CN"/>
              </w:rPr>
              <w:t>,</w:t>
            </w:r>
            <w:r>
              <w:rPr>
                <w:rFonts w:hint="eastAsia"/>
                <w:lang w:val="en-US" w:eastAsia="zh-CN"/>
              </w:rPr>
              <w:t xml:space="preserve"> we can support the first bullet for mode 1 part.</w:t>
            </w:r>
          </w:p>
          <w:p w14:paraId="0AAA5163" w14:textId="77777777" w:rsidR="00B91F0F" w:rsidRDefault="00B91F0F" w:rsidP="00B91F0F">
            <w:pPr>
              <w:snapToGrid w:val="0"/>
              <w:spacing w:beforeLines="30" w:before="72" w:afterLines="30" w:after="72" w:line="288" w:lineRule="auto"/>
              <w:rPr>
                <w:lang w:val="en-US" w:eastAsia="zh-CN"/>
              </w:rPr>
            </w:pPr>
            <w:r>
              <w:rPr>
                <w:rFonts w:hint="eastAsia"/>
                <w:lang w:val="en-US" w:eastAsia="zh-CN"/>
              </w:rPr>
              <w:t xml:space="preserve">For mode 2, if adopting full power precoder groups such as G0, G1, ... like in Rel-16, it would cause huge spec efforts to list possible precoders for a group due to large number of precoders for 8-Tx. How to define new </w:t>
            </w:r>
            <w:proofErr w:type="spellStart"/>
            <w:r>
              <w:rPr>
                <w:rFonts w:hint="eastAsia"/>
                <w:lang w:val="en-US" w:eastAsia="zh-CN"/>
              </w:rPr>
              <w:t>percoder</w:t>
            </w:r>
            <w:proofErr w:type="spellEnd"/>
            <w:r>
              <w:rPr>
                <w:rFonts w:hint="eastAsia"/>
                <w:lang w:val="en-US" w:eastAsia="zh-CN"/>
              </w:rPr>
              <w:t xml:space="preserve"> group can be discussed later when codebook design is completed. But full power PA architecture should be discussed and determined as early as possible. There are 6 PA assumptions for Rel-16 full power mode 2 for 4 ports. Although 8 ports are more than 4 ports in Rel-16, the total number of full power PA architectures does not need to be much larger, e.g., &lt;=8. </w:t>
            </w:r>
            <w:proofErr w:type="gramStart"/>
            <w:r>
              <w:rPr>
                <w:rFonts w:hint="eastAsia"/>
                <w:lang w:val="en-US" w:eastAsia="zh-CN"/>
              </w:rPr>
              <w:t>So</w:t>
            </w:r>
            <w:proofErr w:type="gramEnd"/>
            <w:r>
              <w:rPr>
                <w:rFonts w:hint="eastAsia"/>
                <w:lang w:val="en-US" w:eastAsia="zh-CN"/>
              </w:rPr>
              <w:t xml:space="preserve"> we can accept to confirm the working assumption for the second bullet, but prefer to keep the original FFS as follows. </w:t>
            </w:r>
          </w:p>
          <w:p w14:paraId="43010C9F" w14:textId="77777777" w:rsidR="00B91F0F" w:rsidRDefault="00B91F0F" w:rsidP="00B91F0F">
            <w:pPr>
              <w:numPr>
                <w:ilvl w:val="1"/>
                <w:numId w:val="24"/>
              </w:numPr>
              <w:tabs>
                <w:tab w:val="left" w:pos="1440"/>
              </w:tabs>
              <w:spacing w:line="259" w:lineRule="auto"/>
              <w:rPr>
                <w:rFonts w:eastAsia="Times New Roman" w:cs="Times"/>
              </w:rPr>
            </w:pPr>
            <w:r>
              <w:rPr>
                <w:rStyle w:val="Emphasis"/>
                <w:rFonts w:eastAsia="Times New Roman" w:cs="Times"/>
                <w:i w:val="0"/>
              </w:rPr>
              <w:t>FFS definition of precoder groups (G0, G1, …)</w:t>
            </w:r>
          </w:p>
          <w:p w14:paraId="1A4DF872" w14:textId="77777777" w:rsidR="00B91F0F" w:rsidRDefault="00B91F0F" w:rsidP="00B91F0F">
            <w:pPr>
              <w:numPr>
                <w:ilvl w:val="1"/>
                <w:numId w:val="24"/>
              </w:numPr>
              <w:tabs>
                <w:tab w:val="left" w:pos="1440"/>
              </w:tabs>
              <w:spacing w:line="259" w:lineRule="auto"/>
              <w:rPr>
                <w:rFonts w:eastAsia="Times New Roman" w:cs="Times"/>
              </w:rPr>
            </w:pPr>
            <w:r>
              <w:rPr>
                <w:rStyle w:val="Emphasis"/>
                <w:rFonts w:eastAsia="Times New Roman" w:cs="Times"/>
                <w:i w:val="0"/>
              </w:rPr>
              <w:t xml:space="preserve">FFS enhancements for SRS configuration </w:t>
            </w:r>
          </w:p>
          <w:p w14:paraId="0F720D2D" w14:textId="3C40E83C" w:rsidR="00B91F0F" w:rsidRDefault="00B91F0F" w:rsidP="00B91F0F">
            <w:pPr>
              <w:spacing w:before="0" w:after="0" w:line="240" w:lineRule="auto"/>
              <w:contextualSpacing/>
              <w:rPr>
                <w:lang w:val="en-US" w:eastAsia="zh-CN"/>
              </w:rPr>
            </w:pPr>
            <w:r>
              <w:rPr>
                <w:rFonts w:hint="eastAsia"/>
                <w:lang w:val="en-US" w:eastAsia="zh-CN"/>
              </w:rPr>
              <w:t>On whether</w:t>
            </w:r>
            <w:r>
              <w:rPr>
                <w:rStyle w:val="Emphasis"/>
                <w:rFonts w:eastAsia="Times New Roman"/>
                <w:i w:val="0"/>
                <w:lang w:eastAsia="zh-CN"/>
              </w:rPr>
              <w:t xml:space="preserve"> [-3 -3 -3 -3 -3 -3 -3 -3] dB relative to their power class is considered</w:t>
            </w:r>
            <w:r>
              <w:rPr>
                <w:rStyle w:val="Emphasis"/>
                <w:rFonts w:eastAsia="Times New Roman" w:hint="eastAsia"/>
                <w:i w:val="0"/>
                <w:lang w:val="en-US" w:eastAsia="zh-CN"/>
              </w:rPr>
              <w:t xml:space="preserve">, we suggest not to only discuss the isolated PA architecture, but to discuss and determine all possible PA architecture for full power, with limitation of number of candidate PA architectures, e.g., less than 8. Note that it was discussed and agreed to </w:t>
            </w:r>
            <w:r>
              <w:rPr>
                <w:rStyle w:val="Emphasis"/>
                <w:rFonts w:eastAsia="Times New Roman" w:hint="eastAsia"/>
                <w:b/>
                <w:bCs/>
                <w:i w:val="0"/>
                <w:lang w:val="en-US" w:eastAsia="zh-CN"/>
              </w:rPr>
              <w:t xml:space="preserve">study or consider </w:t>
            </w:r>
            <w:r>
              <w:rPr>
                <w:rStyle w:val="Emphasis"/>
                <w:rFonts w:eastAsia="Times New Roman" w:hint="eastAsia"/>
                <w:i w:val="0"/>
                <w:lang w:val="en-US" w:eastAsia="zh-CN"/>
              </w:rPr>
              <w:t xml:space="preserve">some types of PA architectures, so we still need to reconsider which types can be agreed for full power mode 2 for 8Tx PUSCH. </w:t>
            </w:r>
          </w:p>
        </w:tc>
      </w:tr>
      <w:tr w:rsidR="00A9310D" w14:paraId="296A2676" w14:textId="77777777" w:rsidTr="00652464">
        <w:tc>
          <w:tcPr>
            <w:tcW w:w="2070" w:type="dxa"/>
          </w:tcPr>
          <w:p w14:paraId="5A169E9C" w14:textId="7B0CA2A8" w:rsidR="00A9310D" w:rsidRDefault="00681E0B" w:rsidP="009B3139">
            <w:pPr>
              <w:spacing w:before="0" w:after="0" w:line="240" w:lineRule="auto"/>
              <w:contextualSpacing/>
              <w:rPr>
                <w:lang w:eastAsia="zh-CN"/>
              </w:rPr>
            </w:pPr>
            <w:r>
              <w:rPr>
                <w:rFonts w:hint="eastAsia"/>
                <w:lang w:eastAsia="zh-CN"/>
              </w:rPr>
              <w:t>N</w:t>
            </w:r>
            <w:r>
              <w:rPr>
                <w:lang w:eastAsia="zh-CN"/>
              </w:rPr>
              <w:t>TT DOCOMO</w:t>
            </w:r>
          </w:p>
        </w:tc>
        <w:tc>
          <w:tcPr>
            <w:tcW w:w="8100" w:type="dxa"/>
          </w:tcPr>
          <w:p w14:paraId="02EA3D51" w14:textId="77777777" w:rsidR="00A9310D" w:rsidRDefault="00C8501F" w:rsidP="009B3139">
            <w:pPr>
              <w:spacing w:before="0" w:after="0" w:line="240" w:lineRule="auto"/>
              <w:contextualSpacing/>
              <w:rPr>
                <w:lang w:eastAsia="zh-CN"/>
              </w:rPr>
            </w:pPr>
            <w:r>
              <w:rPr>
                <w:rFonts w:hint="eastAsia"/>
                <w:lang w:eastAsia="zh-CN"/>
              </w:rPr>
              <w:t>P</w:t>
            </w:r>
            <w:r>
              <w:rPr>
                <w:lang w:eastAsia="zh-CN"/>
              </w:rPr>
              <w:t>roposal 6.1: agree with the two main bullets.</w:t>
            </w:r>
            <w:r w:rsidR="006359A5">
              <w:rPr>
                <w:lang w:eastAsia="zh-CN"/>
              </w:rPr>
              <w:t xml:space="preserve"> For sub-bullets, we have following comments.</w:t>
            </w:r>
          </w:p>
          <w:p w14:paraId="4B57373E" w14:textId="77777777" w:rsidR="006359A5" w:rsidRDefault="006359A5" w:rsidP="009B3139">
            <w:pPr>
              <w:spacing w:before="0" w:after="0" w:line="240" w:lineRule="auto"/>
              <w:contextualSpacing/>
              <w:rPr>
                <w:lang w:eastAsia="zh-CN"/>
              </w:rPr>
            </w:pPr>
            <w:r>
              <w:rPr>
                <w:rFonts w:hint="eastAsia"/>
                <w:lang w:eastAsia="zh-CN"/>
              </w:rPr>
              <w:t>F</w:t>
            </w:r>
            <w:r>
              <w:rPr>
                <w:lang w:eastAsia="zh-CN"/>
              </w:rPr>
              <w:t xml:space="preserve">or full power mode 1, we need to discuss </w:t>
            </w:r>
            <w:r w:rsidR="00725BC0" w:rsidRPr="00725BC0">
              <w:rPr>
                <w:lang w:eastAsia="zh-CN"/>
              </w:rPr>
              <w:t>the number of supported fully-coherent precoders for each rank separately for codebook subset configuration of partially-coherent precoders with Ng=2, partially-coherent precoders with Ng=4, or non-coherent precoders.</w:t>
            </w:r>
          </w:p>
          <w:p w14:paraId="50567BAA" w14:textId="77777777" w:rsidR="00725BC0" w:rsidRDefault="00725BC0" w:rsidP="009B3139">
            <w:pPr>
              <w:spacing w:before="0" w:after="0" w:line="240" w:lineRule="auto"/>
              <w:contextualSpacing/>
              <w:rPr>
                <w:lang w:eastAsia="zh-CN"/>
              </w:rPr>
            </w:pPr>
          </w:p>
          <w:p w14:paraId="30CFA7EE" w14:textId="573A2784" w:rsidR="00725BC0" w:rsidRDefault="00725BC0" w:rsidP="009B3139">
            <w:pPr>
              <w:spacing w:before="0" w:after="0" w:line="240" w:lineRule="auto"/>
              <w:contextualSpacing/>
              <w:rPr>
                <w:lang w:eastAsia="zh-CN"/>
              </w:rPr>
            </w:pPr>
            <w:r>
              <w:rPr>
                <w:rFonts w:hint="eastAsia"/>
                <w:lang w:eastAsia="zh-CN"/>
              </w:rPr>
              <w:t>F</w:t>
            </w:r>
            <w:r>
              <w:rPr>
                <w:lang w:eastAsia="zh-CN"/>
              </w:rPr>
              <w:t xml:space="preserve">or full power mode 2, </w:t>
            </w:r>
            <w:r w:rsidR="00A46659">
              <w:rPr>
                <w:lang w:eastAsia="zh-CN"/>
              </w:rPr>
              <w:t>we agree with ZTE’s comment to discuss it later when codebook design is complete. In addition, we need to consider the</w:t>
            </w:r>
            <w:r w:rsidR="00A46659" w:rsidRPr="00A46659">
              <w:rPr>
                <w:lang w:eastAsia="zh-CN"/>
              </w:rPr>
              <w:t xml:space="preserve"> precoder groups separately for different identified PA architectures.</w:t>
            </w:r>
          </w:p>
        </w:tc>
      </w:tr>
      <w:tr w:rsidR="00A9310D" w14:paraId="2D7E582E" w14:textId="77777777" w:rsidTr="00652464">
        <w:tc>
          <w:tcPr>
            <w:tcW w:w="2070" w:type="dxa"/>
          </w:tcPr>
          <w:p w14:paraId="68523DE7" w14:textId="5D6E8C8E" w:rsidR="00A9310D" w:rsidRPr="00C6044A" w:rsidRDefault="00A0573E" w:rsidP="009B3139">
            <w:pPr>
              <w:spacing w:before="0" w:after="0" w:line="240" w:lineRule="auto"/>
              <w:contextualSpacing/>
              <w:rPr>
                <w:rFonts w:eastAsia="Malgun Gothic"/>
                <w:lang w:eastAsia="ko-KR"/>
              </w:rPr>
            </w:pPr>
            <w:r>
              <w:rPr>
                <w:rFonts w:eastAsia="Malgun Gothic"/>
                <w:lang w:eastAsia="ko-KR"/>
              </w:rPr>
              <w:t>QC</w:t>
            </w:r>
          </w:p>
        </w:tc>
        <w:tc>
          <w:tcPr>
            <w:tcW w:w="8100" w:type="dxa"/>
          </w:tcPr>
          <w:p w14:paraId="5AE6AF91" w14:textId="4A93510A" w:rsidR="00A0573E" w:rsidRDefault="00A0573E" w:rsidP="00A0573E">
            <w:pPr>
              <w:tabs>
                <w:tab w:val="left" w:pos="1440"/>
              </w:tabs>
              <w:spacing w:line="259" w:lineRule="auto"/>
              <w:rPr>
                <w:rStyle w:val="Emphasis"/>
                <w:rFonts w:eastAsia="Times New Roman" w:cs="Times"/>
                <w:i w:val="0"/>
              </w:rPr>
            </w:pPr>
            <w:r>
              <w:rPr>
                <w:rFonts w:eastAsia="Malgun Gothic"/>
                <w:lang w:eastAsia="ko-KR"/>
              </w:rPr>
              <w:t>Proposal 6.1: We don’t see the urgency to discuss “</w:t>
            </w:r>
            <w:r>
              <w:rPr>
                <w:rFonts w:eastAsia="Batang"/>
                <w:b/>
                <w:bCs/>
                <w:i/>
                <w:iCs/>
              </w:rPr>
              <w:t>PA powers per TX chain of [-3 -3 -3 -3 -3 -3 -3 -3] dB</w:t>
            </w:r>
            <w:r>
              <w:rPr>
                <w:rFonts w:eastAsia="Malgun Gothic"/>
                <w:lang w:eastAsia="ko-KR"/>
              </w:rPr>
              <w:t xml:space="preserve">” for full power mode 2. Anyway, the definition of precoder groups </w:t>
            </w:r>
            <w:r>
              <w:rPr>
                <w:rStyle w:val="Emphasis"/>
                <w:rFonts w:eastAsia="Times New Roman" w:cs="Times"/>
                <w:i w:val="0"/>
              </w:rPr>
              <w:t xml:space="preserve">(G0, G1, …) is a </w:t>
            </w:r>
            <w:r>
              <w:rPr>
                <w:rStyle w:val="Emphasis"/>
                <w:rFonts w:eastAsia="Times New Roman" w:cs="Times"/>
                <w:i w:val="0"/>
              </w:rPr>
              <w:lastRenderedPageBreak/>
              <w:t xml:space="preserve">complicated issue to solve. What kind of PAs mode 2 can support could be discussed when RAN1 is ready to discuss that issue, after full coherent and partial coherent codebook are finalized. </w:t>
            </w:r>
          </w:p>
          <w:p w14:paraId="361DBA3C" w14:textId="1D922149" w:rsidR="00A9310D" w:rsidRPr="00072CDC" w:rsidRDefault="00A0573E" w:rsidP="00072CDC">
            <w:pPr>
              <w:tabs>
                <w:tab w:val="left" w:pos="1440"/>
              </w:tabs>
              <w:spacing w:line="259" w:lineRule="auto"/>
              <w:rPr>
                <w:rFonts w:eastAsia="Times New Roman" w:cs="Times"/>
                <w:i/>
                <w:iCs/>
              </w:rPr>
            </w:pPr>
            <w:r w:rsidRPr="00A0573E">
              <w:rPr>
                <w:rStyle w:val="Emphasis"/>
                <w:i w:val="0"/>
                <w:iCs w:val="0"/>
              </w:rPr>
              <w:t xml:space="preserve">For full power mode 1, </w:t>
            </w:r>
            <w:r>
              <w:rPr>
                <w:rStyle w:val="Emphasis"/>
                <w:i w:val="0"/>
                <w:iCs w:val="0"/>
              </w:rPr>
              <w:t xml:space="preserve">given it is implemented via S-CDD, we don’t see the necessity to introduce more than 1 full coherent precoder per rank. </w:t>
            </w:r>
          </w:p>
        </w:tc>
      </w:tr>
      <w:tr w:rsidR="0068274F" w14:paraId="3110A48A" w14:textId="77777777" w:rsidTr="00652464">
        <w:tc>
          <w:tcPr>
            <w:tcW w:w="2070" w:type="dxa"/>
          </w:tcPr>
          <w:p w14:paraId="6309A205" w14:textId="6D28B430" w:rsidR="0068274F" w:rsidRDefault="0068274F" w:rsidP="0068274F">
            <w:pPr>
              <w:spacing w:before="0" w:after="0" w:line="240" w:lineRule="auto"/>
              <w:contextualSpacing/>
              <w:rPr>
                <w:rFonts w:eastAsiaTheme="minorHAnsi"/>
                <w:b/>
                <w:bCs/>
                <w:i/>
                <w:iCs/>
                <w:color w:val="000000"/>
                <w14:ligatures w14:val="standardContextual"/>
              </w:rPr>
            </w:pPr>
            <w:r>
              <w:rPr>
                <w:rFonts w:eastAsia="Malgun Gothic"/>
                <w:lang w:eastAsia="ko-KR"/>
              </w:rPr>
              <w:lastRenderedPageBreak/>
              <w:t>Samsung</w:t>
            </w:r>
          </w:p>
        </w:tc>
        <w:tc>
          <w:tcPr>
            <w:tcW w:w="8100" w:type="dxa"/>
          </w:tcPr>
          <w:p w14:paraId="4D958E25" w14:textId="77777777" w:rsidR="0068274F" w:rsidRDefault="0068274F" w:rsidP="0068274F">
            <w:pPr>
              <w:spacing w:before="0" w:after="0" w:line="240" w:lineRule="auto"/>
              <w:contextualSpacing/>
              <w:rPr>
                <w:rFonts w:eastAsia="Malgun Gothic"/>
                <w:lang w:eastAsia="ko-KR"/>
              </w:rPr>
            </w:pPr>
            <w:r>
              <w:rPr>
                <w:rFonts w:eastAsia="Malgun Gothic"/>
                <w:lang w:eastAsia="ko-KR"/>
              </w:rPr>
              <w:t xml:space="preserve">P6.1: same view as other companies, we should first try to finalize the CB, and then this proposal, in particular the sub-bullets, can be discussed. </w:t>
            </w:r>
          </w:p>
          <w:p w14:paraId="7D7B1341" w14:textId="77777777" w:rsidR="0068274F" w:rsidRDefault="0068274F" w:rsidP="0068274F">
            <w:pPr>
              <w:spacing w:before="0" w:after="0" w:line="240" w:lineRule="auto"/>
              <w:contextualSpacing/>
              <w:rPr>
                <w:rFonts w:eastAsia="Malgun Gothic"/>
                <w:lang w:eastAsia="ko-KR"/>
              </w:rPr>
            </w:pPr>
          </w:p>
          <w:p w14:paraId="759EA171" w14:textId="01C26DBB" w:rsidR="0068274F" w:rsidRDefault="0068274F" w:rsidP="0068274F">
            <w:pPr>
              <w:spacing w:before="0" w:after="0" w:line="240" w:lineRule="auto"/>
              <w:contextualSpacing/>
              <w:rPr>
                <w:rFonts w:eastAsia="Malgun Gothic"/>
                <w:lang w:eastAsia="ko-KR"/>
              </w:rPr>
            </w:pPr>
            <w:r>
              <w:rPr>
                <w:rFonts w:eastAsia="Malgun Gothic"/>
                <w:lang w:eastAsia="ko-KR"/>
              </w:rPr>
              <w:t>Regarding the PA architectures, based on the discuss this far, it is challenging to prioritize a small number of candidates TPMI group indication. Perhaps, we can first agree to a few values, e.g. four candidate values {0, -3, -6, -9} for each PA, and then, similar to Rel.16, the following groups can be further discussed.</w:t>
            </w:r>
          </w:p>
          <w:p w14:paraId="61A45D91" w14:textId="77777777" w:rsidR="0068274F" w:rsidRDefault="0068274F" w:rsidP="0068274F">
            <w:pPr>
              <w:pStyle w:val="ListParagraph"/>
              <w:numPr>
                <w:ilvl w:val="0"/>
                <w:numId w:val="48"/>
              </w:numPr>
              <w:spacing w:line="240" w:lineRule="auto"/>
              <w:contextualSpacing/>
              <w:rPr>
                <w:rFonts w:eastAsia="Malgun Gothic"/>
                <w:lang w:eastAsia="ko-KR"/>
              </w:rPr>
            </w:pPr>
            <w:r>
              <w:rPr>
                <w:rFonts w:eastAsia="Malgun Gothic"/>
                <w:lang w:eastAsia="ko-KR"/>
              </w:rPr>
              <w:t>UE cap 2: no full-rated PA</w:t>
            </w:r>
          </w:p>
          <w:p w14:paraId="79A664B4" w14:textId="77777777" w:rsidR="0068274F" w:rsidRDefault="0068274F" w:rsidP="0068274F">
            <w:pPr>
              <w:pStyle w:val="ListParagraph"/>
              <w:numPr>
                <w:ilvl w:val="1"/>
                <w:numId w:val="48"/>
              </w:numPr>
              <w:spacing w:line="240" w:lineRule="auto"/>
              <w:contextualSpacing/>
              <w:rPr>
                <w:rFonts w:eastAsia="Malgun Gothic"/>
                <w:lang w:eastAsia="ko-KR"/>
              </w:rPr>
            </w:pPr>
            <w:r>
              <w:rPr>
                <w:rFonts w:eastAsia="Malgun Gothic"/>
                <w:lang w:eastAsia="ko-KR"/>
              </w:rPr>
              <w:t>H1: all {-3}</w:t>
            </w:r>
          </w:p>
          <w:p w14:paraId="7F725635" w14:textId="77777777" w:rsidR="0068274F" w:rsidRDefault="0068274F" w:rsidP="0068274F">
            <w:pPr>
              <w:pStyle w:val="ListParagraph"/>
              <w:numPr>
                <w:ilvl w:val="1"/>
                <w:numId w:val="48"/>
              </w:numPr>
              <w:spacing w:line="240" w:lineRule="auto"/>
              <w:contextualSpacing/>
              <w:rPr>
                <w:rFonts w:eastAsia="Malgun Gothic"/>
                <w:lang w:eastAsia="ko-KR"/>
              </w:rPr>
            </w:pPr>
            <w:r>
              <w:rPr>
                <w:rFonts w:eastAsia="Malgun Gothic"/>
                <w:lang w:eastAsia="ko-KR"/>
              </w:rPr>
              <w:t>H2: all {-6}</w:t>
            </w:r>
          </w:p>
          <w:p w14:paraId="6062232B" w14:textId="77777777" w:rsidR="0068274F" w:rsidRDefault="0068274F" w:rsidP="0068274F">
            <w:pPr>
              <w:pStyle w:val="ListParagraph"/>
              <w:numPr>
                <w:ilvl w:val="1"/>
                <w:numId w:val="48"/>
              </w:numPr>
              <w:spacing w:line="240" w:lineRule="auto"/>
              <w:contextualSpacing/>
              <w:rPr>
                <w:rFonts w:eastAsia="Malgun Gothic"/>
                <w:lang w:eastAsia="ko-KR"/>
              </w:rPr>
            </w:pPr>
            <w:r>
              <w:rPr>
                <w:rFonts w:eastAsia="Malgun Gothic"/>
                <w:lang w:eastAsia="ko-KR"/>
              </w:rPr>
              <w:t>H3: all {-9}</w:t>
            </w:r>
          </w:p>
          <w:p w14:paraId="2FEC0276" w14:textId="77777777" w:rsidR="0068274F" w:rsidRDefault="0068274F" w:rsidP="0068274F">
            <w:pPr>
              <w:pStyle w:val="ListParagraph"/>
              <w:numPr>
                <w:ilvl w:val="1"/>
                <w:numId w:val="48"/>
              </w:numPr>
              <w:spacing w:line="240" w:lineRule="auto"/>
              <w:contextualSpacing/>
              <w:rPr>
                <w:rFonts w:eastAsia="Malgun Gothic"/>
                <w:lang w:eastAsia="ko-KR"/>
              </w:rPr>
            </w:pPr>
            <w:r>
              <w:rPr>
                <w:rFonts w:eastAsia="Malgun Gothic"/>
                <w:lang w:eastAsia="ko-KR"/>
              </w:rPr>
              <w:t>H4: combinations of {-3, -6}</w:t>
            </w:r>
          </w:p>
          <w:p w14:paraId="0C273A8B" w14:textId="77777777" w:rsidR="0068274F" w:rsidRDefault="0068274F" w:rsidP="0068274F">
            <w:pPr>
              <w:pStyle w:val="ListParagraph"/>
              <w:numPr>
                <w:ilvl w:val="1"/>
                <w:numId w:val="48"/>
              </w:numPr>
              <w:spacing w:line="240" w:lineRule="auto"/>
              <w:contextualSpacing/>
              <w:rPr>
                <w:rFonts w:eastAsia="Malgun Gothic"/>
                <w:lang w:eastAsia="ko-KR"/>
              </w:rPr>
            </w:pPr>
            <w:r>
              <w:rPr>
                <w:rFonts w:eastAsia="Malgun Gothic"/>
                <w:lang w:eastAsia="ko-KR"/>
              </w:rPr>
              <w:t>H5: combinations of {-6, -9}</w:t>
            </w:r>
          </w:p>
          <w:p w14:paraId="57FD9985" w14:textId="77777777" w:rsidR="0068274F" w:rsidRDefault="0068274F" w:rsidP="0068274F">
            <w:pPr>
              <w:pStyle w:val="ListParagraph"/>
              <w:numPr>
                <w:ilvl w:val="1"/>
                <w:numId w:val="48"/>
              </w:numPr>
              <w:spacing w:line="240" w:lineRule="auto"/>
              <w:contextualSpacing/>
              <w:rPr>
                <w:rFonts w:eastAsia="Malgun Gothic"/>
                <w:lang w:eastAsia="ko-KR"/>
              </w:rPr>
            </w:pPr>
            <w:r>
              <w:rPr>
                <w:rFonts w:eastAsia="Malgun Gothic"/>
                <w:lang w:eastAsia="ko-KR"/>
              </w:rPr>
              <w:t>H6: combinations of {-3, -9}</w:t>
            </w:r>
          </w:p>
          <w:p w14:paraId="36F777E8" w14:textId="77777777" w:rsidR="0068274F" w:rsidRDefault="0068274F" w:rsidP="0068274F">
            <w:pPr>
              <w:pStyle w:val="ListParagraph"/>
              <w:numPr>
                <w:ilvl w:val="1"/>
                <w:numId w:val="48"/>
              </w:numPr>
              <w:spacing w:line="240" w:lineRule="auto"/>
              <w:contextualSpacing/>
              <w:rPr>
                <w:rFonts w:eastAsia="Malgun Gothic"/>
                <w:lang w:eastAsia="ko-KR"/>
              </w:rPr>
            </w:pPr>
            <w:r>
              <w:rPr>
                <w:rFonts w:eastAsia="Malgun Gothic"/>
                <w:lang w:eastAsia="ko-KR"/>
              </w:rPr>
              <w:t>H7: combinations of {-3, -6, -9}</w:t>
            </w:r>
          </w:p>
          <w:p w14:paraId="4EBFCB08" w14:textId="77777777" w:rsidR="0068274F" w:rsidRDefault="0068274F" w:rsidP="0068274F">
            <w:pPr>
              <w:pStyle w:val="ListParagraph"/>
              <w:numPr>
                <w:ilvl w:val="0"/>
                <w:numId w:val="48"/>
              </w:numPr>
              <w:spacing w:line="240" w:lineRule="auto"/>
              <w:contextualSpacing/>
              <w:rPr>
                <w:rFonts w:eastAsia="Malgun Gothic"/>
                <w:lang w:eastAsia="ko-KR"/>
              </w:rPr>
            </w:pPr>
            <w:r>
              <w:rPr>
                <w:rFonts w:eastAsia="Malgun Gothic"/>
                <w:lang w:eastAsia="ko-KR"/>
              </w:rPr>
              <w:t>UE cap 3: at least one full-rated PA</w:t>
            </w:r>
          </w:p>
          <w:p w14:paraId="2EDCE440" w14:textId="77777777" w:rsidR="0068274F" w:rsidRDefault="0068274F" w:rsidP="0068274F">
            <w:pPr>
              <w:pStyle w:val="ListParagraph"/>
              <w:numPr>
                <w:ilvl w:val="1"/>
                <w:numId w:val="48"/>
              </w:numPr>
              <w:spacing w:line="240" w:lineRule="auto"/>
              <w:contextualSpacing/>
              <w:rPr>
                <w:rFonts w:eastAsia="Malgun Gothic"/>
                <w:lang w:eastAsia="ko-KR"/>
              </w:rPr>
            </w:pPr>
            <w:r>
              <w:rPr>
                <w:rFonts w:eastAsia="Malgun Gothic"/>
                <w:lang w:eastAsia="ko-KR"/>
              </w:rPr>
              <w:t>G1: one {0} and 7 from {-3,-6,-9}</w:t>
            </w:r>
          </w:p>
          <w:p w14:paraId="6B2D25C4" w14:textId="77777777" w:rsidR="0068274F" w:rsidRDefault="0068274F" w:rsidP="0068274F">
            <w:pPr>
              <w:pStyle w:val="ListParagraph"/>
              <w:numPr>
                <w:ilvl w:val="1"/>
                <w:numId w:val="48"/>
              </w:numPr>
              <w:spacing w:line="240" w:lineRule="auto"/>
              <w:contextualSpacing/>
              <w:rPr>
                <w:rFonts w:eastAsia="Malgun Gothic"/>
                <w:lang w:eastAsia="ko-KR"/>
              </w:rPr>
            </w:pPr>
            <w:r>
              <w:rPr>
                <w:rFonts w:eastAsia="Malgun Gothic"/>
                <w:lang w:eastAsia="ko-KR"/>
              </w:rPr>
              <w:t>G2: two {0} and 6 from {-3,-6,-9}</w:t>
            </w:r>
          </w:p>
          <w:p w14:paraId="3E0ECB16" w14:textId="77777777" w:rsidR="0068274F" w:rsidRDefault="0068274F" w:rsidP="0068274F">
            <w:pPr>
              <w:pStyle w:val="ListParagraph"/>
              <w:numPr>
                <w:ilvl w:val="1"/>
                <w:numId w:val="48"/>
              </w:numPr>
              <w:spacing w:line="240" w:lineRule="auto"/>
              <w:contextualSpacing/>
              <w:rPr>
                <w:rFonts w:eastAsia="Malgun Gothic"/>
                <w:lang w:eastAsia="ko-KR"/>
              </w:rPr>
            </w:pPr>
            <w:r>
              <w:rPr>
                <w:rFonts w:eastAsia="Malgun Gothic"/>
                <w:lang w:eastAsia="ko-KR"/>
              </w:rPr>
              <w:t>…</w:t>
            </w:r>
          </w:p>
          <w:p w14:paraId="03997455" w14:textId="5891E0A2" w:rsidR="0068274F" w:rsidRPr="006E2962" w:rsidRDefault="0068274F" w:rsidP="006E2962">
            <w:pPr>
              <w:pStyle w:val="ListParagraph"/>
              <w:numPr>
                <w:ilvl w:val="1"/>
                <w:numId w:val="48"/>
              </w:numPr>
              <w:spacing w:line="240" w:lineRule="auto"/>
              <w:contextualSpacing/>
              <w:rPr>
                <w:rFonts w:eastAsiaTheme="minorHAnsi"/>
                <w:b/>
                <w:bCs/>
                <w:i/>
                <w:iCs/>
                <w:color w:val="000000"/>
                <w14:ligatures w14:val="standardContextual"/>
              </w:rPr>
            </w:pPr>
            <w:r w:rsidRPr="006E2962">
              <w:rPr>
                <w:rFonts w:eastAsia="Malgun Gothic"/>
                <w:lang w:eastAsia="ko-KR"/>
              </w:rPr>
              <w:t>G7: 7 {0} and 1 from {-3,-6,-9}</w:t>
            </w:r>
          </w:p>
        </w:tc>
      </w:tr>
      <w:tr w:rsidR="002D4034" w14:paraId="12CBE52E" w14:textId="77777777" w:rsidTr="00652464">
        <w:tc>
          <w:tcPr>
            <w:tcW w:w="2070" w:type="dxa"/>
          </w:tcPr>
          <w:p w14:paraId="66851CCB" w14:textId="05710E1F" w:rsidR="002D4034" w:rsidRPr="0019237E" w:rsidRDefault="002D4034" w:rsidP="002D4034">
            <w:pPr>
              <w:spacing w:before="0" w:after="0" w:line="240" w:lineRule="auto"/>
              <w:contextualSpacing/>
              <w:rPr>
                <w:rFonts w:eastAsia="Malgun Gothic"/>
                <w:lang w:eastAsia="ko-KR"/>
              </w:rPr>
            </w:pPr>
            <w:proofErr w:type="spellStart"/>
            <w:r>
              <w:rPr>
                <w:rFonts w:eastAsia="Malgun Gothic" w:hint="eastAsia"/>
                <w:lang w:eastAsia="ko-KR"/>
              </w:rPr>
              <w:t>Spreadtrum</w:t>
            </w:r>
            <w:proofErr w:type="spellEnd"/>
          </w:p>
        </w:tc>
        <w:tc>
          <w:tcPr>
            <w:tcW w:w="8100" w:type="dxa"/>
          </w:tcPr>
          <w:p w14:paraId="1BAE8FB5" w14:textId="5D37727B" w:rsidR="002D4034" w:rsidRPr="0019237E" w:rsidRDefault="002D4034" w:rsidP="002D4034">
            <w:pPr>
              <w:spacing w:before="0" w:after="0" w:line="240" w:lineRule="auto"/>
              <w:contextualSpacing/>
              <w:rPr>
                <w:rFonts w:eastAsia="Malgun Gothic"/>
                <w:lang w:eastAsia="ko-KR"/>
              </w:rPr>
            </w:pPr>
            <w:r>
              <w:rPr>
                <w:rFonts w:eastAsia="Malgun Gothic"/>
                <w:lang w:eastAsia="ko-KR"/>
              </w:rPr>
              <w:t xml:space="preserve">Proposal 6.1: Support </w:t>
            </w:r>
            <w:r>
              <w:rPr>
                <w:rFonts w:eastAsia="Malgun Gothic"/>
                <w:lang w:val="en-US" w:eastAsia="ko-KR"/>
              </w:rPr>
              <w:t xml:space="preserve">the proposal for </w:t>
            </w:r>
            <w:r>
              <w:rPr>
                <w:rFonts w:eastAsia="Malgun Gothic"/>
                <w:lang w:eastAsia="ko-KR"/>
              </w:rPr>
              <w:t xml:space="preserve">full power mode1 to introduce </w:t>
            </w:r>
            <w:r>
              <w:rPr>
                <w:rFonts w:eastAsiaTheme="minorEastAsia"/>
                <w:lang w:val="en-US" w:eastAsia="zh-CN"/>
              </w:rPr>
              <w:t>a smaller number of 8TX full power precoders.</w:t>
            </w:r>
          </w:p>
        </w:tc>
      </w:tr>
      <w:tr w:rsidR="002D4034" w14:paraId="1230BDB1" w14:textId="77777777" w:rsidTr="00652464">
        <w:tc>
          <w:tcPr>
            <w:tcW w:w="2070" w:type="dxa"/>
          </w:tcPr>
          <w:p w14:paraId="13CE5557" w14:textId="7E85C34A" w:rsidR="002D4034" w:rsidRPr="002D0639" w:rsidRDefault="002D0639" w:rsidP="002D4034">
            <w:pPr>
              <w:spacing w:before="0" w:after="0" w:line="240" w:lineRule="auto"/>
              <w:contextualSpacing/>
              <w:rPr>
                <w:rFonts w:eastAsia="Malgun Gothic"/>
                <w:lang w:eastAsia="ko-KR"/>
              </w:rPr>
            </w:pPr>
            <w:r w:rsidRPr="002D0639">
              <w:rPr>
                <w:rFonts w:eastAsia="Malgun Gothic"/>
                <w:lang w:eastAsia="ko-KR"/>
              </w:rPr>
              <w:t>Google</w:t>
            </w:r>
          </w:p>
        </w:tc>
        <w:tc>
          <w:tcPr>
            <w:tcW w:w="8100" w:type="dxa"/>
          </w:tcPr>
          <w:p w14:paraId="6DAC9DDB" w14:textId="412F4E40" w:rsidR="002D4034" w:rsidRPr="002D0639" w:rsidRDefault="002D0639" w:rsidP="002D4034">
            <w:pPr>
              <w:spacing w:before="0" w:after="0" w:line="240" w:lineRule="auto"/>
              <w:contextualSpacing/>
              <w:rPr>
                <w:rFonts w:eastAsia="Malgun Gothic"/>
                <w:lang w:eastAsia="ko-KR"/>
              </w:rPr>
            </w:pPr>
            <w:r>
              <w:rPr>
                <w:rFonts w:eastAsia="Malgun Gothic"/>
                <w:lang w:eastAsia="ko-KR"/>
              </w:rPr>
              <w:t xml:space="preserve">Proposal 6.1: Support in principle. But we do not have many meetings left for R18 MIMO. It is </w:t>
            </w:r>
            <w:r w:rsidR="00B560EC">
              <w:rPr>
                <w:rFonts w:eastAsia="Malgun Gothic"/>
                <w:lang w:eastAsia="ko-KR"/>
              </w:rPr>
              <w:t>also ok to us to preclude mode 1 and mode 2.</w:t>
            </w:r>
          </w:p>
        </w:tc>
      </w:tr>
      <w:tr w:rsidR="00F626BD" w14:paraId="3D5FB4C7" w14:textId="77777777" w:rsidTr="00652464">
        <w:tc>
          <w:tcPr>
            <w:tcW w:w="2070" w:type="dxa"/>
          </w:tcPr>
          <w:p w14:paraId="72E9EEC3" w14:textId="09DEB402" w:rsidR="00F626BD" w:rsidRDefault="00F626BD" w:rsidP="00F626BD">
            <w:pPr>
              <w:spacing w:before="0" w:after="0" w:line="240" w:lineRule="auto"/>
              <w:contextualSpacing/>
            </w:pPr>
            <w:r>
              <w:rPr>
                <w:rFonts w:eastAsiaTheme="minorEastAsia" w:hint="eastAsia"/>
                <w:lang w:eastAsia="zh-CN"/>
              </w:rPr>
              <w:t>O</w:t>
            </w:r>
            <w:r>
              <w:rPr>
                <w:rFonts w:eastAsiaTheme="minorEastAsia"/>
                <w:lang w:eastAsia="zh-CN"/>
              </w:rPr>
              <w:t>PPO</w:t>
            </w:r>
          </w:p>
        </w:tc>
        <w:tc>
          <w:tcPr>
            <w:tcW w:w="8100" w:type="dxa"/>
          </w:tcPr>
          <w:p w14:paraId="3FAC6208" w14:textId="77777777" w:rsidR="00F626BD" w:rsidRDefault="00F626BD" w:rsidP="00F626BD">
            <w:pPr>
              <w:spacing w:before="0" w:after="0" w:line="240" w:lineRule="auto"/>
              <w:contextualSpacing/>
              <w:rPr>
                <w:rFonts w:eastAsia="Malgun Gothic"/>
                <w:lang w:eastAsia="ko-KR"/>
              </w:rPr>
            </w:pPr>
            <w:r>
              <w:rPr>
                <w:rFonts w:eastAsia="Malgun Gothic"/>
                <w:lang w:eastAsia="ko-KR"/>
              </w:rPr>
              <w:t>Proposal 6.1: We are fine with the Full power</w:t>
            </w:r>
            <w:r w:rsidRPr="00690C89">
              <w:rPr>
                <w:rFonts w:eastAsia="Malgun Gothic"/>
                <w:lang w:eastAsia="ko-KR"/>
              </w:rPr>
              <w:t xml:space="preserve"> Mode1</w:t>
            </w:r>
            <w:r>
              <w:rPr>
                <w:rFonts w:eastAsia="Malgun Gothic"/>
                <w:lang w:eastAsia="ko-KR"/>
              </w:rPr>
              <w:t xml:space="preserve"> part. We can select at least one full-coherent precoder for mode 1 for each rank. </w:t>
            </w:r>
          </w:p>
          <w:p w14:paraId="53399450" w14:textId="77777777" w:rsidR="00F626BD" w:rsidRDefault="00F626BD" w:rsidP="00F626BD">
            <w:pPr>
              <w:spacing w:before="0" w:after="0" w:line="240" w:lineRule="auto"/>
              <w:contextualSpacing/>
              <w:rPr>
                <w:rStyle w:val="Emphasis"/>
                <w:rFonts w:eastAsia="Times New Roman" w:cs="Times"/>
                <w:i w:val="0"/>
              </w:rPr>
            </w:pPr>
            <w:r>
              <w:rPr>
                <w:rFonts w:eastAsiaTheme="minorEastAsia" w:hint="eastAsia"/>
                <w:lang w:eastAsia="zh-CN"/>
              </w:rPr>
              <w:t>F</w:t>
            </w:r>
            <w:r>
              <w:rPr>
                <w:rFonts w:eastAsiaTheme="minorEastAsia"/>
                <w:lang w:eastAsia="zh-CN"/>
              </w:rPr>
              <w:t xml:space="preserve">or Mode 2, we have similar view as many companies that hug standardization effort is needed. RAN1 needs to decide the supported PA architectures first, and then define the corresponding precoder groups. This work can only be discussed after the codebook design is </w:t>
            </w:r>
            <w:r>
              <w:rPr>
                <w:rStyle w:val="Emphasis"/>
                <w:rFonts w:eastAsia="Times New Roman" w:cs="Times"/>
                <w:i w:val="0"/>
              </w:rPr>
              <w:t xml:space="preserve">finalized. Considered the number of possible PA architectures and corresponding precoders are significantly larger than 4Tx, we are not sure whether it can be finished in two meetings. </w:t>
            </w:r>
          </w:p>
          <w:p w14:paraId="1379A947" w14:textId="62FB9EDF" w:rsidR="00F626BD" w:rsidRDefault="00F626BD" w:rsidP="00F626BD">
            <w:pPr>
              <w:spacing w:before="0" w:after="0" w:line="240" w:lineRule="auto"/>
              <w:contextualSpacing/>
            </w:pPr>
            <w:r>
              <w:rPr>
                <w:rStyle w:val="Emphasis"/>
                <w:rFonts w:eastAsiaTheme="minorEastAsia" w:cs="Times"/>
                <w:i w:val="0"/>
                <w:lang w:eastAsia="zh-CN"/>
              </w:rPr>
              <w:t xml:space="preserve">We propose to confirm Full power mode 1 part first. </w:t>
            </w:r>
          </w:p>
        </w:tc>
      </w:tr>
      <w:tr w:rsidR="00F626BD" w14:paraId="253688E8" w14:textId="77777777" w:rsidTr="00652464">
        <w:tc>
          <w:tcPr>
            <w:tcW w:w="2070" w:type="dxa"/>
          </w:tcPr>
          <w:p w14:paraId="22F19D6E" w14:textId="45B0D42C" w:rsidR="00F626BD" w:rsidRDefault="0056606F" w:rsidP="00F626BD">
            <w:pPr>
              <w:spacing w:before="0" w:after="0" w:line="240" w:lineRule="auto"/>
              <w:contextualSpacing/>
              <w:rPr>
                <w:lang w:eastAsia="zh-CN"/>
              </w:rPr>
            </w:pPr>
            <w:r>
              <w:rPr>
                <w:rFonts w:hint="eastAsia"/>
                <w:lang w:eastAsia="zh-CN"/>
              </w:rPr>
              <w:t>CATT</w:t>
            </w:r>
          </w:p>
        </w:tc>
        <w:tc>
          <w:tcPr>
            <w:tcW w:w="8100" w:type="dxa"/>
          </w:tcPr>
          <w:p w14:paraId="2A915F10" w14:textId="77777777" w:rsidR="0056606F" w:rsidRPr="00C94D69" w:rsidRDefault="0056606F" w:rsidP="0056606F">
            <w:pPr>
              <w:spacing w:before="0" w:after="0" w:line="240" w:lineRule="auto"/>
              <w:contextualSpacing/>
              <w:rPr>
                <w:b/>
                <w:lang w:val="en-US" w:eastAsia="zh-CN"/>
              </w:rPr>
            </w:pPr>
            <w:r w:rsidRPr="00C94D69">
              <w:rPr>
                <w:rFonts w:hint="eastAsia"/>
                <w:b/>
                <w:lang w:val="en-US" w:eastAsia="zh-CN"/>
              </w:rPr>
              <w:t xml:space="preserve">Proposal 6.1: </w:t>
            </w:r>
          </w:p>
          <w:p w14:paraId="2DBF769F" w14:textId="52929AE0" w:rsidR="00F626BD" w:rsidRDefault="0056606F" w:rsidP="0056606F">
            <w:pPr>
              <w:spacing w:before="0" w:after="0" w:line="240" w:lineRule="auto"/>
              <w:contextualSpacing/>
            </w:pPr>
            <w:r>
              <w:rPr>
                <w:bCs/>
                <w:lang w:val="en-US" w:eastAsia="zh-CN"/>
              </w:rPr>
              <w:t>I</w:t>
            </w:r>
            <w:r>
              <w:rPr>
                <w:rFonts w:hint="eastAsia"/>
                <w:bCs/>
                <w:lang w:val="en-US" w:eastAsia="zh-CN"/>
              </w:rPr>
              <w:t xml:space="preserve">t </w:t>
            </w:r>
            <w:r>
              <w:rPr>
                <w:rFonts w:hint="eastAsia"/>
                <w:bCs/>
                <w:lang w:eastAsia="zh-CN"/>
              </w:rPr>
              <w:t xml:space="preserve">is our view </w:t>
            </w:r>
            <w:r>
              <w:rPr>
                <w:bCs/>
                <w:lang w:eastAsia="zh-CN"/>
              </w:rPr>
              <w:t>that</w:t>
            </w:r>
            <w:r>
              <w:rPr>
                <w:rFonts w:hint="eastAsia"/>
                <w:bCs/>
                <w:lang w:eastAsia="zh-CN"/>
              </w:rPr>
              <w:t xml:space="preserve"> </w:t>
            </w:r>
            <w:r>
              <w:rPr>
                <w:bCs/>
                <w:lang w:eastAsia="zh-CN"/>
              </w:rPr>
              <w:t>the</w:t>
            </w:r>
            <w:r>
              <w:rPr>
                <w:rFonts w:hint="eastAsia"/>
                <w:bCs/>
                <w:lang w:eastAsia="zh-CN"/>
              </w:rPr>
              <w:t xml:space="preserve"> working assumptions and the associated details can be </w:t>
            </w:r>
            <w:r>
              <w:rPr>
                <w:bCs/>
                <w:lang w:eastAsia="zh-CN"/>
              </w:rPr>
              <w:t>postponed</w:t>
            </w:r>
            <w:r>
              <w:rPr>
                <w:rFonts w:hint="eastAsia"/>
                <w:bCs/>
                <w:lang w:eastAsia="zh-CN"/>
              </w:rPr>
              <w:t xml:space="preserve"> s</w:t>
            </w:r>
            <w:r w:rsidRPr="0030134D">
              <w:rPr>
                <w:bCs/>
                <w:lang w:eastAsia="zh-CN"/>
              </w:rPr>
              <w:t>ince the designs of full power transmission Mode1 and Mode2 are highly related to th</w:t>
            </w:r>
            <w:r>
              <w:rPr>
                <w:bCs/>
                <w:lang w:eastAsia="zh-CN"/>
              </w:rPr>
              <w:t>e codebook design</w:t>
            </w:r>
            <w:r>
              <w:rPr>
                <w:rFonts w:hint="eastAsia"/>
                <w:bCs/>
                <w:lang w:eastAsia="zh-CN"/>
              </w:rPr>
              <w:t>.</w:t>
            </w:r>
            <w:r>
              <w:rPr>
                <w:bCs/>
                <w:lang w:eastAsia="zh-CN"/>
              </w:rPr>
              <w:t xml:space="preserve"> </w:t>
            </w:r>
            <w:r>
              <w:rPr>
                <w:rFonts w:hint="eastAsia"/>
                <w:bCs/>
                <w:lang w:eastAsia="zh-CN"/>
              </w:rPr>
              <w:t>W</w:t>
            </w:r>
            <w:r w:rsidRPr="0030134D">
              <w:rPr>
                <w:bCs/>
                <w:lang w:eastAsia="zh-CN"/>
              </w:rPr>
              <w:t xml:space="preserve">hether </w:t>
            </w:r>
            <w:r>
              <w:rPr>
                <w:rFonts w:hint="eastAsia"/>
                <w:bCs/>
                <w:lang w:eastAsia="zh-CN"/>
              </w:rPr>
              <w:t xml:space="preserve">they are </w:t>
            </w:r>
            <w:r>
              <w:rPr>
                <w:bCs/>
                <w:lang w:eastAsia="zh-CN"/>
              </w:rPr>
              <w:t xml:space="preserve">supported and </w:t>
            </w:r>
            <w:r>
              <w:rPr>
                <w:rFonts w:hint="eastAsia"/>
                <w:bCs/>
                <w:lang w:eastAsia="zh-CN"/>
              </w:rPr>
              <w:t xml:space="preserve">the </w:t>
            </w:r>
            <w:r>
              <w:rPr>
                <w:bCs/>
                <w:lang w:eastAsia="zh-CN"/>
              </w:rPr>
              <w:t>details</w:t>
            </w:r>
            <w:r>
              <w:rPr>
                <w:rFonts w:hint="eastAsia"/>
                <w:bCs/>
                <w:lang w:eastAsia="zh-CN"/>
              </w:rPr>
              <w:t xml:space="preserve"> </w:t>
            </w:r>
            <w:r w:rsidRPr="0030134D">
              <w:rPr>
                <w:bCs/>
                <w:lang w:eastAsia="zh-CN"/>
              </w:rPr>
              <w:t xml:space="preserve">(if supported) can be discussed after the codebook design for UL 8TX transmission are </w:t>
            </w:r>
            <w:r>
              <w:rPr>
                <w:rFonts w:hint="eastAsia"/>
                <w:bCs/>
                <w:lang w:eastAsia="zh-CN"/>
              </w:rPr>
              <w:t>completed</w:t>
            </w:r>
            <w:r w:rsidRPr="0030134D">
              <w:rPr>
                <w:bCs/>
                <w:lang w:eastAsia="zh-CN"/>
              </w:rPr>
              <w:t>.</w:t>
            </w:r>
          </w:p>
        </w:tc>
      </w:tr>
      <w:tr w:rsidR="00652464" w14:paraId="73317CAB" w14:textId="77777777" w:rsidTr="00652464">
        <w:trPr>
          <w:trHeight w:val="224"/>
        </w:trPr>
        <w:tc>
          <w:tcPr>
            <w:tcW w:w="2070" w:type="dxa"/>
          </w:tcPr>
          <w:p w14:paraId="1BA701AC" w14:textId="38DCD33B" w:rsidR="00652464" w:rsidRDefault="00652464" w:rsidP="00652464">
            <w:pPr>
              <w:spacing w:before="0" w:after="0" w:line="240" w:lineRule="auto"/>
              <w:contextualSpacing/>
            </w:pPr>
            <w:r>
              <w:rPr>
                <w:rFonts w:eastAsia="Malgun Gothic"/>
                <w:lang w:val="en-US" w:eastAsia="ko-KR"/>
              </w:rPr>
              <w:t>Lenovo</w:t>
            </w:r>
          </w:p>
        </w:tc>
        <w:tc>
          <w:tcPr>
            <w:tcW w:w="8100" w:type="dxa"/>
          </w:tcPr>
          <w:p w14:paraId="0AA062D7" w14:textId="77777777" w:rsidR="00652464" w:rsidRDefault="00652464" w:rsidP="00652464">
            <w:pPr>
              <w:spacing w:before="0" w:after="0" w:line="240" w:lineRule="auto"/>
              <w:contextualSpacing/>
              <w:rPr>
                <w:rFonts w:eastAsia="Malgun Gothic"/>
                <w:lang w:eastAsia="ko-KR"/>
              </w:rPr>
            </w:pPr>
            <w:r>
              <w:rPr>
                <w:rFonts w:eastAsia="Malgun Gothic"/>
                <w:lang w:eastAsia="ko-KR"/>
              </w:rPr>
              <w:t xml:space="preserve">Proposal 6.1:   We support the two main bullets. The sub-bullets need to be discussed. </w:t>
            </w:r>
          </w:p>
          <w:p w14:paraId="45FC94DE" w14:textId="77777777" w:rsidR="00652464" w:rsidRPr="00307AFE" w:rsidRDefault="00652464" w:rsidP="00652464">
            <w:pPr>
              <w:pStyle w:val="ListParagraph"/>
              <w:numPr>
                <w:ilvl w:val="0"/>
                <w:numId w:val="50"/>
              </w:numPr>
              <w:spacing w:line="240" w:lineRule="auto"/>
              <w:contextualSpacing/>
              <w:rPr>
                <w:rFonts w:eastAsia="Malgun Gothic"/>
                <w:lang w:eastAsia="ko-KR"/>
              </w:rPr>
            </w:pPr>
            <w:r w:rsidRPr="00307AFE">
              <w:rPr>
                <w:rFonts w:ascii="Times New Roman" w:eastAsia="Malgun Gothic" w:hAnsi="Times New Roman"/>
                <w:sz w:val="20"/>
                <w:szCs w:val="20"/>
                <w:lang w:val="en-GB" w:eastAsia="ko-KR"/>
              </w:rPr>
              <w:t xml:space="preserve">For full power Mode 1, we do not believe the FFS is necessary. When a full coherent UE uses full the coherent </w:t>
            </w:r>
            <w:proofErr w:type="gramStart"/>
            <w:r w:rsidRPr="00307AFE">
              <w:rPr>
                <w:rFonts w:ascii="Times New Roman" w:eastAsia="Malgun Gothic" w:hAnsi="Times New Roman"/>
                <w:sz w:val="20"/>
                <w:szCs w:val="20"/>
                <w:lang w:val="en-GB" w:eastAsia="ko-KR"/>
              </w:rPr>
              <w:t>codebook,  every</w:t>
            </w:r>
            <w:proofErr w:type="gramEnd"/>
            <w:r w:rsidRPr="00307AFE">
              <w:rPr>
                <w:rFonts w:ascii="Times New Roman" w:eastAsia="Malgun Gothic" w:hAnsi="Times New Roman"/>
                <w:sz w:val="20"/>
                <w:szCs w:val="20"/>
                <w:lang w:val="en-GB" w:eastAsia="ko-KR"/>
              </w:rPr>
              <w:t xml:space="preserve"> codeword for every rank is transmitted with full power. There is really no need to</w:t>
            </w:r>
            <w:r>
              <w:rPr>
                <w:rFonts w:ascii="Times New Roman" w:eastAsia="Malgun Gothic" w:hAnsi="Times New Roman"/>
                <w:sz w:val="20"/>
                <w:szCs w:val="20"/>
                <w:lang w:val="en-GB" w:eastAsia="ko-KR"/>
              </w:rPr>
              <w:t xml:space="preserve"> define full power mode 0,1 or 2 for a full coherent UE. </w:t>
            </w:r>
          </w:p>
          <w:p w14:paraId="70F7F2FB" w14:textId="05E7DC6C" w:rsidR="00652464" w:rsidRDefault="00652464" w:rsidP="00652464">
            <w:pPr>
              <w:spacing w:before="0" w:after="0" w:line="240" w:lineRule="auto"/>
              <w:contextualSpacing/>
            </w:pPr>
            <w:r>
              <w:rPr>
                <w:rFonts w:eastAsia="Malgun Gothic"/>
                <w:lang w:eastAsia="ko-KR"/>
              </w:rPr>
              <w:t>For full power Mode 2, we agree with ZTE to discuss it later after the codebook is finalized.</w:t>
            </w:r>
            <w:r w:rsidRPr="00307AFE">
              <w:rPr>
                <w:rFonts w:eastAsia="Malgun Gothic"/>
                <w:lang w:eastAsia="ko-KR"/>
              </w:rPr>
              <w:t xml:space="preserve"> </w:t>
            </w:r>
          </w:p>
        </w:tc>
      </w:tr>
      <w:tr w:rsidR="00AB2A54" w14:paraId="10CF24B6" w14:textId="77777777" w:rsidTr="00652464">
        <w:trPr>
          <w:trHeight w:val="224"/>
        </w:trPr>
        <w:tc>
          <w:tcPr>
            <w:tcW w:w="2070" w:type="dxa"/>
          </w:tcPr>
          <w:p w14:paraId="0252EF54" w14:textId="07CEB162" w:rsidR="00AB2A54" w:rsidRDefault="00AB2A54" w:rsidP="00AB2A54">
            <w:pPr>
              <w:spacing w:before="0" w:after="0" w:line="240" w:lineRule="auto"/>
              <w:contextualSpacing/>
            </w:pPr>
            <w:r w:rsidRPr="006D162F">
              <w:rPr>
                <w:rFonts w:hint="eastAsia"/>
              </w:rPr>
              <w:t>L</w:t>
            </w:r>
            <w:r w:rsidRPr="006D162F">
              <w:t>G Electronics</w:t>
            </w:r>
          </w:p>
        </w:tc>
        <w:tc>
          <w:tcPr>
            <w:tcW w:w="8100" w:type="dxa"/>
          </w:tcPr>
          <w:p w14:paraId="42B40FCE" w14:textId="42FC2004" w:rsidR="00AB2A54" w:rsidRDefault="00AB2A54" w:rsidP="00AB2A54">
            <w:pPr>
              <w:spacing w:before="0" w:after="0" w:line="240" w:lineRule="auto"/>
              <w:contextualSpacing/>
            </w:pPr>
            <w:r>
              <w:rPr>
                <w:rFonts w:eastAsia="Malgun Gothic" w:hint="eastAsia"/>
                <w:lang w:eastAsia="ko-KR"/>
              </w:rPr>
              <w:t>Prop</w:t>
            </w:r>
            <w:r>
              <w:rPr>
                <w:rFonts w:eastAsia="Malgun Gothic"/>
                <w:lang w:eastAsia="ko-KR"/>
              </w:rPr>
              <w:t>o</w:t>
            </w:r>
            <w:r>
              <w:rPr>
                <w:rFonts w:eastAsia="Malgun Gothic" w:hint="eastAsia"/>
                <w:lang w:eastAsia="ko-KR"/>
              </w:rPr>
              <w:t xml:space="preserve">sal </w:t>
            </w:r>
            <w:proofErr w:type="gramStart"/>
            <w:r>
              <w:rPr>
                <w:rFonts w:eastAsia="Malgun Gothic" w:hint="eastAsia"/>
                <w:lang w:eastAsia="ko-KR"/>
              </w:rPr>
              <w:t xml:space="preserve">6.1 </w:t>
            </w:r>
            <w:r>
              <w:rPr>
                <w:rFonts w:eastAsia="Malgun Gothic"/>
                <w:lang w:eastAsia="ko-KR"/>
              </w:rPr>
              <w:t>:</w:t>
            </w:r>
            <w:proofErr w:type="gramEnd"/>
            <w:r>
              <w:rPr>
                <w:rFonts w:eastAsia="Malgun Gothic"/>
                <w:lang w:eastAsia="ko-KR"/>
              </w:rPr>
              <w:t xml:space="preserve"> We are ok with update for the first bullet. For the second bullet, we have the </w:t>
            </w:r>
            <w:r w:rsidRPr="00AB2A54">
              <w:rPr>
                <w:rFonts w:eastAsia="Malgun Gothic"/>
                <w:lang w:eastAsia="ko-KR"/>
              </w:rPr>
              <w:t xml:space="preserve">same view as other companies, </w:t>
            </w:r>
            <w:r>
              <w:rPr>
                <w:rFonts w:eastAsia="Malgun Gothic"/>
                <w:lang w:eastAsia="ko-KR"/>
              </w:rPr>
              <w:t>it could be discussed after</w:t>
            </w:r>
            <w:r w:rsidRPr="00AB2A54">
              <w:rPr>
                <w:rFonts w:eastAsia="Malgun Gothic"/>
                <w:lang w:eastAsia="ko-KR"/>
              </w:rPr>
              <w:t xml:space="preserve"> finaliz</w:t>
            </w:r>
            <w:r>
              <w:rPr>
                <w:rFonts w:eastAsia="Malgun Gothic"/>
                <w:lang w:eastAsia="ko-KR"/>
              </w:rPr>
              <w:t>ing</w:t>
            </w:r>
            <w:r w:rsidRPr="00AB2A54">
              <w:rPr>
                <w:rFonts w:eastAsia="Malgun Gothic"/>
                <w:lang w:eastAsia="ko-KR"/>
              </w:rPr>
              <w:t xml:space="preserve"> the CB</w:t>
            </w:r>
            <w:r>
              <w:rPr>
                <w:rFonts w:eastAsia="Malgun Gothic"/>
                <w:lang w:eastAsia="ko-KR"/>
              </w:rPr>
              <w:t>.</w:t>
            </w:r>
          </w:p>
        </w:tc>
      </w:tr>
      <w:tr w:rsidR="00652464" w14:paraId="6FA41362" w14:textId="77777777" w:rsidTr="00652464">
        <w:trPr>
          <w:trHeight w:val="224"/>
        </w:trPr>
        <w:tc>
          <w:tcPr>
            <w:tcW w:w="2070" w:type="dxa"/>
          </w:tcPr>
          <w:p w14:paraId="2B9E660E" w14:textId="323D59FC" w:rsidR="00652464" w:rsidRDefault="002A5A0B" w:rsidP="00652464">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Nokia, NSB</w:t>
            </w:r>
          </w:p>
        </w:tc>
        <w:tc>
          <w:tcPr>
            <w:tcW w:w="8100" w:type="dxa"/>
          </w:tcPr>
          <w:p w14:paraId="76BDEFC3" w14:textId="43D5DF6D" w:rsidR="00652464" w:rsidRDefault="002A5A0B" w:rsidP="00652464">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More details on Mode 1 and Mode 2 shall be provided to make progress. WE can confirm the WA.</w:t>
            </w:r>
          </w:p>
        </w:tc>
      </w:tr>
      <w:tr w:rsidR="000B3348" w14:paraId="0DE33ABB" w14:textId="77777777" w:rsidTr="00D45EB9">
        <w:tc>
          <w:tcPr>
            <w:tcW w:w="2070" w:type="dxa"/>
          </w:tcPr>
          <w:p w14:paraId="53BEB920" w14:textId="77777777" w:rsidR="000B3348" w:rsidRDefault="000B3348" w:rsidP="00D45EB9">
            <w:pPr>
              <w:spacing w:before="0" w:after="0" w:line="240" w:lineRule="auto"/>
              <w:contextualSpacing/>
              <w:rPr>
                <w:lang w:eastAsia="zh-CN"/>
              </w:rPr>
            </w:pPr>
            <w:r>
              <w:rPr>
                <w:rFonts w:hint="eastAsia"/>
                <w:lang w:eastAsia="zh-CN"/>
              </w:rPr>
              <w:lastRenderedPageBreak/>
              <w:t>C</w:t>
            </w:r>
            <w:r>
              <w:rPr>
                <w:lang w:eastAsia="zh-CN"/>
              </w:rPr>
              <w:t>MCC</w:t>
            </w:r>
          </w:p>
        </w:tc>
        <w:tc>
          <w:tcPr>
            <w:tcW w:w="8100" w:type="dxa"/>
          </w:tcPr>
          <w:p w14:paraId="56D0F2BD" w14:textId="77777777" w:rsidR="000B3348" w:rsidRPr="00C132F5" w:rsidRDefault="000B3348" w:rsidP="00D45EB9">
            <w:pPr>
              <w:overflowPunct/>
              <w:autoSpaceDE/>
              <w:autoSpaceDN/>
              <w:snapToGrid w:val="0"/>
              <w:spacing w:beforeLines="50" w:after="0" w:line="288" w:lineRule="auto"/>
              <w:textAlignment w:val="auto"/>
              <w:rPr>
                <w:color w:val="000000"/>
                <w:lang w:eastAsia="zh-CN"/>
              </w:rPr>
            </w:pPr>
            <w:r w:rsidRPr="00C132F5">
              <w:rPr>
                <w:rFonts w:hint="eastAsia"/>
                <w:color w:val="000000"/>
                <w:lang w:eastAsia="zh-CN"/>
              </w:rPr>
              <w:t>F</w:t>
            </w:r>
            <w:r w:rsidRPr="00C132F5">
              <w:rPr>
                <w:color w:val="000000"/>
                <w:lang w:eastAsia="zh-CN"/>
              </w:rPr>
              <w:t xml:space="preserve">or </w:t>
            </w:r>
            <w:r w:rsidRPr="00C132F5">
              <w:rPr>
                <w:i/>
                <w:iCs/>
                <w:color w:val="000000"/>
                <w:lang w:eastAsia="zh-CN"/>
              </w:rPr>
              <w:t>fullpowerMode1</w:t>
            </w:r>
            <w:r w:rsidRPr="00C132F5">
              <w:rPr>
                <w:color w:val="000000"/>
                <w:lang w:eastAsia="zh-CN"/>
              </w:rPr>
              <w:t xml:space="preserve"> enhancement</w:t>
            </w:r>
            <w:r>
              <w:rPr>
                <w:color w:val="000000"/>
                <w:lang w:eastAsia="zh-CN"/>
              </w:rPr>
              <w:t>, w</w:t>
            </w:r>
            <w:r w:rsidRPr="00C132F5">
              <w:rPr>
                <w:color w:val="000000"/>
                <w:lang w:eastAsia="zh-CN"/>
              </w:rPr>
              <w:t>hen TPMIs for 8 TX UL transmission is designed, the new codebook subset of TPMIs that can be used for UL full power transmission can be discussed, at least one full coherent precoder per rank is selected for full power transmission.</w:t>
            </w:r>
          </w:p>
          <w:p w14:paraId="28FD2F01" w14:textId="77777777" w:rsidR="000B3348" w:rsidRDefault="000B3348" w:rsidP="00D45EB9">
            <w:pPr>
              <w:overflowPunct/>
              <w:autoSpaceDE/>
              <w:autoSpaceDN/>
              <w:snapToGrid w:val="0"/>
              <w:spacing w:beforeLines="50" w:after="0" w:line="288" w:lineRule="auto"/>
              <w:textAlignment w:val="auto"/>
              <w:rPr>
                <w:lang w:eastAsia="zh-CN"/>
              </w:rPr>
            </w:pPr>
            <w:r w:rsidRPr="00C132F5">
              <w:rPr>
                <w:rFonts w:hint="eastAsia"/>
                <w:color w:val="000000"/>
                <w:lang w:eastAsia="zh-CN"/>
              </w:rPr>
              <w:t>F</w:t>
            </w:r>
            <w:r w:rsidRPr="00C132F5">
              <w:rPr>
                <w:color w:val="000000"/>
                <w:lang w:eastAsia="zh-CN"/>
              </w:rPr>
              <w:t xml:space="preserve">or </w:t>
            </w:r>
            <w:r w:rsidRPr="00C132F5">
              <w:rPr>
                <w:i/>
                <w:iCs/>
                <w:color w:val="000000"/>
                <w:lang w:eastAsia="zh-CN"/>
              </w:rPr>
              <w:t>fullpowerMode2</w:t>
            </w:r>
            <w:r w:rsidRPr="00C132F5">
              <w:rPr>
                <w:color w:val="000000"/>
                <w:lang w:eastAsia="zh-CN"/>
              </w:rPr>
              <w:t xml:space="preserve"> enhancement</w:t>
            </w:r>
            <w:r>
              <w:rPr>
                <w:color w:val="000000"/>
                <w:lang w:eastAsia="zh-CN"/>
              </w:rPr>
              <w:t xml:space="preserve"> based on a</w:t>
            </w:r>
            <w:r w:rsidRPr="00C132F5">
              <w:rPr>
                <w:color w:val="000000"/>
                <w:lang w:eastAsia="zh-CN"/>
              </w:rPr>
              <w:t>ntenna virtualization</w:t>
            </w:r>
            <w:r>
              <w:rPr>
                <w:color w:val="000000"/>
                <w:lang w:eastAsia="zh-CN"/>
              </w:rPr>
              <w:t>, r</w:t>
            </w:r>
            <w:r w:rsidRPr="00C132F5">
              <w:rPr>
                <w:color w:val="000000"/>
                <w:lang w:eastAsia="zh-CN"/>
              </w:rPr>
              <w:t>egardless of UE’s PA architecture, if the enhancements for SRS configuration is supported, then full power transmission is enabled for 8TX UE.</w:t>
            </w:r>
            <w:r>
              <w:rPr>
                <w:color w:val="000000"/>
                <w:lang w:eastAsia="zh-CN"/>
              </w:rPr>
              <w:t xml:space="preserve"> So, we suggest to modify the proposal as follows.</w:t>
            </w:r>
          </w:p>
          <w:p w14:paraId="1400F3E3" w14:textId="77777777" w:rsidR="000B3348" w:rsidRPr="00DB248A" w:rsidRDefault="000B3348" w:rsidP="00D45EB9">
            <w:pPr>
              <w:overflowPunct/>
              <w:autoSpaceDE/>
              <w:autoSpaceDN/>
              <w:adjustRightInd/>
              <w:snapToGrid w:val="0"/>
              <w:spacing w:after="0" w:line="240" w:lineRule="auto"/>
              <w:contextualSpacing/>
              <w:textAlignment w:val="auto"/>
              <w:rPr>
                <w:rFonts w:eastAsia="Batang"/>
                <w:b/>
                <w:bCs/>
                <w:i/>
                <w:iCs/>
                <w:sz w:val="22"/>
                <w:szCs w:val="22"/>
                <w:lang w:eastAsia="zh-CN"/>
              </w:rPr>
            </w:pPr>
            <w:r>
              <w:rPr>
                <w:rFonts w:ascii="Times" w:eastAsia="Batang" w:hAnsi="Times"/>
                <w:b/>
                <w:bCs/>
                <w:i/>
                <w:iCs/>
                <w:sz w:val="22"/>
                <w:szCs w:val="22"/>
                <w:highlight w:val="yellow"/>
              </w:rPr>
              <w:t>Proposal 6.1:</w:t>
            </w:r>
            <w:r>
              <w:rPr>
                <w:rFonts w:ascii="Times" w:eastAsia="Batang" w:hAnsi="Times"/>
                <w:b/>
                <w:bCs/>
                <w:i/>
                <w:iCs/>
                <w:sz w:val="22"/>
                <w:szCs w:val="22"/>
              </w:rPr>
              <w:t xml:space="preserve"> </w:t>
            </w:r>
            <w:r w:rsidRPr="00DB248A">
              <w:rPr>
                <w:rFonts w:eastAsia="Batang"/>
                <w:b/>
                <w:bCs/>
                <w:i/>
                <w:iCs/>
                <w:sz w:val="22"/>
                <w:szCs w:val="22"/>
                <w:lang w:eastAsia="zh-CN"/>
              </w:rPr>
              <w:t>F</w:t>
            </w:r>
            <w:r>
              <w:rPr>
                <w:rFonts w:eastAsia="Batang"/>
                <w:b/>
                <w:bCs/>
                <w:i/>
                <w:iCs/>
                <w:sz w:val="22"/>
                <w:szCs w:val="22"/>
                <w:lang w:eastAsia="zh-CN"/>
              </w:rPr>
              <w:t>or</w:t>
            </w:r>
            <w:r w:rsidRPr="00DB248A">
              <w:rPr>
                <w:rFonts w:eastAsia="Batang"/>
                <w:b/>
                <w:bCs/>
                <w:i/>
                <w:iCs/>
                <w:sz w:val="22"/>
                <w:szCs w:val="22"/>
                <w:lang w:eastAsia="zh-CN"/>
              </w:rPr>
              <w:t xml:space="preserve"> full power PUSCH transmission by an 8TX UE</w:t>
            </w:r>
            <w:r>
              <w:rPr>
                <w:rFonts w:eastAsia="Batang"/>
                <w:b/>
                <w:bCs/>
                <w:i/>
                <w:iCs/>
                <w:sz w:val="22"/>
                <w:szCs w:val="22"/>
                <w:lang w:eastAsia="zh-CN"/>
              </w:rPr>
              <w:t>,</w:t>
            </w:r>
            <w:r w:rsidRPr="00DB248A">
              <w:rPr>
                <w:rFonts w:eastAsia="Batang"/>
                <w:b/>
                <w:bCs/>
                <w:i/>
                <w:iCs/>
                <w:sz w:val="22"/>
                <w:szCs w:val="22"/>
                <w:lang w:eastAsia="zh-CN"/>
              </w:rPr>
              <w:t xml:space="preserve"> </w:t>
            </w:r>
            <w:r w:rsidRPr="007E63BC">
              <w:rPr>
                <w:rFonts w:eastAsia="Batang"/>
                <w:b/>
                <w:bCs/>
                <w:i/>
                <w:iCs/>
                <w:sz w:val="22"/>
                <w:szCs w:val="22"/>
                <w:lang w:eastAsia="zh-CN"/>
              </w:rPr>
              <w:t>confirm the Working Assumptions with updates:</w:t>
            </w:r>
          </w:p>
          <w:p w14:paraId="0398F9A0" w14:textId="77777777" w:rsidR="000B3348" w:rsidRPr="00DB248A" w:rsidRDefault="000B3348" w:rsidP="00D45EB9">
            <w:pPr>
              <w:numPr>
                <w:ilvl w:val="0"/>
                <w:numId w:val="20"/>
              </w:numPr>
              <w:overflowPunct/>
              <w:autoSpaceDE/>
              <w:autoSpaceDN/>
              <w:adjustRightInd/>
              <w:spacing w:after="0" w:line="240" w:lineRule="auto"/>
              <w:contextualSpacing/>
              <w:textAlignment w:val="auto"/>
              <w:rPr>
                <w:rFonts w:eastAsia="Batang"/>
                <w:b/>
                <w:bCs/>
                <w:i/>
                <w:iCs/>
                <w:sz w:val="22"/>
                <w:szCs w:val="22"/>
                <w:lang w:eastAsia="zh-CN"/>
              </w:rPr>
            </w:pPr>
            <w:r w:rsidRPr="00DB248A">
              <w:rPr>
                <w:rFonts w:eastAsia="Batang"/>
                <w:b/>
                <w:bCs/>
                <w:i/>
                <w:iCs/>
                <w:sz w:val="22"/>
                <w:szCs w:val="22"/>
                <w:lang w:eastAsia="zh-CN"/>
              </w:rPr>
              <w:t>To support full power transmission with Mode1, Rel-16 Mode1 (fullPowerMode1) is re-used.</w:t>
            </w:r>
          </w:p>
          <w:p w14:paraId="1EAD1E68" w14:textId="77777777" w:rsidR="000B3348" w:rsidRPr="00DB248A" w:rsidRDefault="000B3348" w:rsidP="00D45EB9">
            <w:pPr>
              <w:numPr>
                <w:ilvl w:val="1"/>
                <w:numId w:val="20"/>
              </w:numPr>
              <w:overflowPunct/>
              <w:autoSpaceDE/>
              <w:autoSpaceDN/>
              <w:adjustRightInd/>
              <w:spacing w:after="0" w:line="240" w:lineRule="auto"/>
              <w:ind w:left="1080"/>
              <w:contextualSpacing/>
              <w:textAlignment w:val="auto"/>
              <w:rPr>
                <w:rFonts w:eastAsia="Batang"/>
                <w:b/>
                <w:bCs/>
                <w:i/>
                <w:iCs/>
                <w:sz w:val="22"/>
                <w:szCs w:val="22"/>
                <w:lang w:eastAsia="zh-CN"/>
              </w:rPr>
            </w:pPr>
            <w:r w:rsidRPr="00DB248A">
              <w:rPr>
                <w:rFonts w:eastAsia="Batang"/>
                <w:b/>
                <w:bCs/>
                <w:i/>
                <w:iCs/>
                <w:sz w:val="22"/>
                <w:szCs w:val="22"/>
                <w:lang w:eastAsia="zh-CN"/>
              </w:rPr>
              <w:t xml:space="preserve">FFS if more than one of the 8TX full coherent precoders is used per rank. </w:t>
            </w:r>
          </w:p>
          <w:p w14:paraId="727446DB" w14:textId="77777777" w:rsidR="000B3348" w:rsidRPr="003C321B" w:rsidRDefault="000B3348" w:rsidP="00D45EB9">
            <w:pPr>
              <w:numPr>
                <w:ilvl w:val="0"/>
                <w:numId w:val="20"/>
              </w:numPr>
              <w:overflowPunct/>
              <w:autoSpaceDE/>
              <w:autoSpaceDN/>
              <w:adjustRightInd/>
              <w:spacing w:after="0" w:line="240" w:lineRule="auto"/>
              <w:contextualSpacing/>
              <w:textAlignment w:val="auto"/>
              <w:rPr>
                <w:rFonts w:eastAsia="Batang"/>
                <w:b/>
                <w:bCs/>
                <w:i/>
                <w:iCs/>
                <w:sz w:val="22"/>
                <w:szCs w:val="22"/>
                <w:lang w:eastAsia="zh-CN"/>
              </w:rPr>
            </w:pPr>
            <w:r w:rsidRPr="00DB248A">
              <w:rPr>
                <w:rFonts w:eastAsia="Batang"/>
                <w:b/>
                <w:bCs/>
                <w:i/>
                <w:iCs/>
                <w:sz w:val="22"/>
                <w:szCs w:val="22"/>
                <w:lang w:eastAsia="zh-CN"/>
              </w:rPr>
              <w:t>To support full power transmission with Mode2, Rel-16 Mode2 (fullPowerMode2) is re-used.</w:t>
            </w:r>
            <w:r w:rsidRPr="003C321B">
              <w:t xml:space="preserve"> </w:t>
            </w:r>
          </w:p>
          <w:p w14:paraId="71CF3FE8" w14:textId="77777777" w:rsidR="000B3348" w:rsidRPr="00C132F5" w:rsidRDefault="000B3348" w:rsidP="00D45EB9">
            <w:pPr>
              <w:numPr>
                <w:ilvl w:val="1"/>
                <w:numId w:val="20"/>
              </w:numPr>
              <w:overflowPunct/>
              <w:autoSpaceDE/>
              <w:autoSpaceDN/>
              <w:adjustRightInd/>
              <w:spacing w:after="0" w:line="240" w:lineRule="auto"/>
              <w:ind w:left="1080"/>
              <w:contextualSpacing/>
              <w:textAlignment w:val="auto"/>
              <w:rPr>
                <w:rFonts w:eastAsia="Batang"/>
                <w:b/>
                <w:bCs/>
                <w:i/>
                <w:iCs/>
                <w:color w:val="FF0000"/>
                <w:sz w:val="22"/>
                <w:szCs w:val="22"/>
                <w:lang w:eastAsia="zh-CN"/>
              </w:rPr>
            </w:pPr>
            <w:r w:rsidRPr="00C132F5">
              <w:rPr>
                <w:rFonts w:eastAsia="Batang"/>
                <w:b/>
                <w:bCs/>
                <w:i/>
                <w:iCs/>
                <w:color w:val="FF0000"/>
                <w:sz w:val="22"/>
                <w:szCs w:val="22"/>
                <w:lang w:eastAsia="zh-CN"/>
              </w:rPr>
              <w:t xml:space="preserve">identifying enhancements for SRS configuration </w:t>
            </w:r>
          </w:p>
          <w:p w14:paraId="36D3AD54" w14:textId="77777777" w:rsidR="000B3348" w:rsidRPr="00DB248A" w:rsidRDefault="000B3348" w:rsidP="00D45EB9">
            <w:pPr>
              <w:numPr>
                <w:ilvl w:val="1"/>
                <w:numId w:val="20"/>
              </w:numPr>
              <w:overflowPunct/>
              <w:autoSpaceDE/>
              <w:autoSpaceDN/>
              <w:adjustRightInd/>
              <w:spacing w:after="0" w:line="240" w:lineRule="auto"/>
              <w:ind w:left="1080"/>
              <w:contextualSpacing/>
              <w:textAlignment w:val="auto"/>
              <w:rPr>
                <w:rFonts w:eastAsia="Batang"/>
                <w:b/>
                <w:bCs/>
                <w:i/>
                <w:iCs/>
                <w:sz w:val="22"/>
                <w:szCs w:val="22"/>
                <w:lang w:eastAsia="zh-CN"/>
              </w:rPr>
            </w:pPr>
            <w:r>
              <w:rPr>
                <w:rFonts w:eastAsia="Batang"/>
                <w:b/>
                <w:bCs/>
                <w:i/>
                <w:iCs/>
                <w:sz w:val="22"/>
                <w:szCs w:val="22"/>
                <w:lang w:eastAsia="zh-CN"/>
              </w:rPr>
              <w:t xml:space="preserve">At least </w:t>
            </w:r>
            <w:r w:rsidRPr="003C321B">
              <w:rPr>
                <w:rFonts w:eastAsia="Batang"/>
                <w:b/>
                <w:bCs/>
                <w:i/>
                <w:iCs/>
                <w:sz w:val="22"/>
                <w:szCs w:val="22"/>
                <w:lang w:eastAsia="zh-CN"/>
              </w:rPr>
              <w:t>the PA powers per T</w:t>
            </w:r>
            <w:r>
              <w:rPr>
                <w:rFonts w:eastAsia="Batang"/>
                <w:b/>
                <w:bCs/>
                <w:i/>
                <w:iCs/>
                <w:sz w:val="22"/>
                <w:szCs w:val="22"/>
                <w:lang w:eastAsia="zh-CN"/>
              </w:rPr>
              <w:t>X</w:t>
            </w:r>
            <w:r w:rsidRPr="003C321B">
              <w:rPr>
                <w:rFonts w:eastAsia="Batang"/>
                <w:b/>
                <w:bCs/>
                <w:i/>
                <w:iCs/>
                <w:sz w:val="22"/>
                <w:szCs w:val="22"/>
                <w:lang w:eastAsia="zh-CN"/>
              </w:rPr>
              <w:t xml:space="preserve"> chain of [-3 -3 -3 -3 -3 -3 -3 -3] dB relative to their power class </w:t>
            </w:r>
            <w:r>
              <w:rPr>
                <w:rFonts w:eastAsia="Batang"/>
                <w:b/>
                <w:bCs/>
                <w:i/>
                <w:iCs/>
                <w:sz w:val="22"/>
                <w:szCs w:val="22"/>
                <w:lang w:eastAsia="zh-CN"/>
              </w:rPr>
              <w:t>is</w:t>
            </w:r>
            <w:r w:rsidRPr="003C321B">
              <w:rPr>
                <w:rFonts w:eastAsia="Batang"/>
                <w:b/>
                <w:bCs/>
                <w:i/>
                <w:iCs/>
                <w:sz w:val="22"/>
                <w:szCs w:val="22"/>
                <w:lang w:eastAsia="zh-CN"/>
              </w:rPr>
              <w:t xml:space="preserve"> consider</w:t>
            </w:r>
            <w:r>
              <w:rPr>
                <w:rFonts w:eastAsia="Batang"/>
                <w:b/>
                <w:bCs/>
                <w:i/>
                <w:iCs/>
                <w:sz w:val="22"/>
                <w:szCs w:val="22"/>
                <w:lang w:eastAsia="zh-CN"/>
              </w:rPr>
              <w:t>ed</w:t>
            </w:r>
            <w:r w:rsidRPr="003C321B">
              <w:rPr>
                <w:rFonts w:eastAsia="Batang"/>
                <w:b/>
                <w:bCs/>
                <w:i/>
                <w:iCs/>
                <w:sz w:val="22"/>
                <w:szCs w:val="22"/>
                <w:lang w:eastAsia="zh-CN"/>
              </w:rPr>
              <w:t xml:space="preserve"> </w:t>
            </w:r>
            <w:r>
              <w:rPr>
                <w:rFonts w:eastAsia="Batang"/>
                <w:b/>
                <w:bCs/>
                <w:i/>
                <w:iCs/>
                <w:sz w:val="22"/>
                <w:szCs w:val="22"/>
                <w:lang w:eastAsia="zh-CN"/>
              </w:rPr>
              <w:t>for</w:t>
            </w:r>
            <w:r w:rsidRPr="003C321B">
              <w:rPr>
                <w:rFonts w:eastAsia="Batang"/>
                <w:b/>
                <w:bCs/>
                <w:i/>
                <w:iCs/>
                <w:sz w:val="22"/>
                <w:szCs w:val="22"/>
                <w:lang w:eastAsia="zh-CN"/>
              </w:rPr>
              <w:t xml:space="preserve"> </w:t>
            </w:r>
          </w:p>
          <w:p w14:paraId="71AD47B4" w14:textId="77777777" w:rsidR="000B3348" w:rsidRPr="00C132F5" w:rsidRDefault="000B3348" w:rsidP="00D45EB9">
            <w:pPr>
              <w:numPr>
                <w:ilvl w:val="2"/>
                <w:numId w:val="20"/>
              </w:numPr>
              <w:overflowPunct/>
              <w:autoSpaceDE/>
              <w:autoSpaceDN/>
              <w:adjustRightInd/>
              <w:spacing w:after="0" w:line="240" w:lineRule="auto"/>
              <w:ind w:left="1440"/>
              <w:contextualSpacing/>
              <w:textAlignment w:val="auto"/>
              <w:rPr>
                <w:rFonts w:eastAsia="Batang"/>
                <w:b/>
                <w:bCs/>
                <w:i/>
                <w:iCs/>
                <w:sz w:val="22"/>
                <w:szCs w:val="22"/>
                <w:lang w:eastAsia="zh-CN"/>
              </w:rPr>
            </w:pPr>
            <w:r w:rsidRPr="003C321B">
              <w:rPr>
                <w:rFonts w:eastAsia="Batang"/>
                <w:b/>
                <w:bCs/>
                <w:i/>
                <w:iCs/>
                <w:sz w:val="22"/>
                <w:szCs w:val="22"/>
                <w:lang w:eastAsia="zh-CN"/>
              </w:rPr>
              <w:t>definition of precoder groups (G0, G1, …)</w:t>
            </w:r>
          </w:p>
          <w:p w14:paraId="1FA4BC94" w14:textId="77777777" w:rsidR="000B3348" w:rsidRDefault="000B3348" w:rsidP="00D45EB9">
            <w:pPr>
              <w:spacing w:before="0" w:after="0" w:line="240" w:lineRule="auto"/>
              <w:contextualSpacing/>
              <w:rPr>
                <w:lang w:eastAsia="zh-CN"/>
              </w:rPr>
            </w:pPr>
          </w:p>
        </w:tc>
      </w:tr>
      <w:tr w:rsidR="00674F09" w14:paraId="68CC7B12" w14:textId="77777777" w:rsidTr="00652464">
        <w:tc>
          <w:tcPr>
            <w:tcW w:w="2070" w:type="dxa"/>
          </w:tcPr>
          <w:p w14:paraId="71A0E14B" w14:textId="7105D962" w:rsidR="00674F09" w:rsidRPr="000B3348" w:rsidRDefault="00674F09" w:rsidP="00674F09">
            <w:pPr>
              <w:spacing w:before="0" w:after="0" w:line="240" w:lineRule="auto"/>
              <w:contextualSpacing/>
              <w:rPr>
                <w:rFonts w:eastAsiaTheme="minorHAnsi"/>
                <w:b/>
                <w:bCs/>
                <w:i/>
                <w:iCs/>
                <w:color w:val="000000"/>
                <w14:ligatures w14:val="standardContextual"/>
              </w:rPr>
            </w:pPr>
            <w:r w:rsidRPr="00450EEF">
              <w:rPr>
                <w:rFonts w:eastAsiaTheme="minorHAnsi"/>
                <w:bCs/>
                <w:iCs/>
                <w:color w:val="000000"/>
                <w14:ligatures w14:val="standardContextual"/>
              </w:rPr>
              <w:t>Huawei, HiSilicon</w:t>
            </w:r>
          </w:p>
        </w:tc>
        <w:tc>
          <w:tcPr>
            <w:tcW w:w="8100" w:type="dxa"/>
          </w:tcPr>
          <w:p w14:paraId="43EFFD12" w14:textId="09A41AF8" w:rsidR="00674F09" w:rsidRDefault="00674F09" w:rsidP="00674F09">
            <w:pPr>
              <w:spacing w:before="0" w:after="0" w:line="240" w:lineRule="auto"/>
              <w:contextualSpacing/>
              <w:rPr>
                <w:rFonts w:eastAsiaTheme="minorHAnsi"/>
                <w:b/>
                <w:bCs/>
                <w:i/>
                <w:iCs/>
                <w:color w:val="000000"/>
                <w14:ligatures w14:val="standardContextual"/>
              </w:rPr>
            </w:pPr>
            <w:r>
              <w:rPr>
                <w:rFonts w:eastAsiaTheme="minorHAnsi"/>
                <w:bCs/>
                <w:iCs/>
                <w:color w:val="000000"/>
                <w14:ligatures w14:val="standardContextual"/>
              </w:rPr>
              <w:t>We prefer to discuss full mode 1 and 2 after the CB is finalized.</w:t>
            </w:r>
          </w:p>
        </w:tc>
      </w:tr>
      <w:tr w:rsidR="00101959" w14:paraId="2E7C4FE3" w14:textId="77777777" w:rsidTr="00652464">
        <w:tc>
          <w:tcPr>
            <w:tcW w:w="2070" w:type="dxa"/>
          </w:tcPr>
          <w:p w14:paraId="23EF0140" w14:textId="3AEA8134" w:rsidR="00101959" w:rsidRPr="0081492C" w:rsidRDefault="00101959" w:rsidP="00101959">
            <w:pPr>
              <w:spacing w:before="0" w:after="0" w:line="240" w:lineRule="auto"/>
              <w:contextualSpacing/>
              <w:rPr>
                <w:rFonts w:eastAsiaTheme="minorEastAsia"/>
                <w:bCs/>
                <w:iCs/>
                <w:color w:val="000000" w:themeColor="text1"/>
                <w:lang w:eastAsia="zh-CN"/>
                <w14:ligatures w14:val="standardContextual"/>
              </w:rPr>
            </w:pPr>
            <w:r>
              <w:rPr>
                <w:lang w:eastAsia="zh-CN"/>
              </w:rPr>
              <w:t>Ericsson</w:t>
            </w:r>
          </w:p>
        </w:tc>
        <w:tc>
          <w:tcPr>
            <w:tcW w:w="8100" w:type="dxa"/>
          </w:tcPr>
          <w:p w14:paraId="251D4BF1" w14:textId="7828FAED" w:rsidR="00101959" w:rsidRDefault="00101959" w:rsidP="00101959">
            <w:pPr>
              <w:spacing w:before="0" w:after="0" w:line="240" w:lineRule="auto"/>
              <w:contextualSpacing/>
              <w:rPr>
                <w:lang w:eastAsia="zh-CN"/>
              </w:rPr>
            </w:pPr>
            <w:r>
              <w:rPr>
                <w:lang w:eastAsia="zh-CN"/>
              </w:rPr>
              <w:t>While a good direction, do not yet support.  Bullet for Mode 1 is OK although I’m not sure why more than one precoder per rank is needed.  For Mode 2, it’s not clear to m</w:t>
            </w:r>
            <w:r w:rsidR="00A67CB7">
              <w:rPr>
                <w:lang w:eastAsia="zh-CN"/>
              </w:rPr>
              <w:t>e</w:t>
            </w:r>
            <w:r>
              <w:rPr>
                <w:lang w:eastAsia="zh-CN"/>
              </w:rPr>
              <w:t xml:space="preserve"> why the focus is only on </w:t>
            </w:r>
            <w:r w:rsidRPr="0061016A">
              <w:rPr>
                <w:lang w:eastAsia="zh-CN"/>
              </w:rPr>
              <w:t>of [-3 -3 -3 -3 -3 -3 -3 -3]</w:t>
            </w:r>
            <w:r>
              <w:rPr>
                <w:lang w:eastAsia="zh-CN"/>
              </w:rPr>
              <w:t xml:space="preserve">.  We would be OK to adding it </w:t>
            </w:r>
            <w:r w:rsidR="00A67CB7">
              <w:rPr>
                <w:lang w:eastAsia="zh-CN"/>
              </w:rPr>
              <w:t>as another PA configuration to be used in the design</w:t>
            </w:r>
            <w:r>
              <w:rPr>
                <w:lang w:eastAsia="zh-CN"/>
              </w:rPr>
              <w:t xml:space="preserve">, but don’t think it’s essential.  All of modes 0, 1, 2 (both SRI </w:t>
            </w:r>
            <w:proofErr w:type="gramStart"/>
            <w:r>
              <w:rPr>
                <w:lang w:eastAsia="zh-CN"/>
              </w:rPr>
              <w:t>based</w:t>
            </w:r>
            <w:proofErr w:type="gramEnd"/>
            <w:r>
              <w:rPr>
                <w:lang w:eastAsia="zh-CN"/>
              </w:rPr>
              <w:t xml:space="preserve"> and FP TPMI based) can be supported with the PA configurations agreed for study.  We suggest the following as a starting point (Mode 0 is already in good shape; no need to refine it at this stage):</w:t>
            </w:r>
          </w:p>
          <w:p w14:paraId="6FF72E5F" w14:textId="77777777" w:rsidR="00101959" w:rsidRPr="004C5A98" w:rsidRDefault="00101959" w:rsidP="00101959">
            <w:pPr>
              <w:pStyle w:val="ListParagraph"/>
              <w:numPr>
                <w:ilvl w:val="0"/>
                <w:numId w:val="51"/>
              </w:numPr>
              <w:spacing w:line="240" w:lineRule="auto"/>
              <w:contextualSpacing/>
              <w:rPr>
                <w:rFonts w:ascii="Times New Roman" w:hAnsi="Times New Roman"/>
                <w:sz w:val="20"/>
                <w:szCs w:val="20"/>
                <w:lang w:eastAsia="zh-CN"/>
              </w:rPr>
            </w:pPr>
            <w:r w:rsidRPr="004C5A98">
              <w:rPr>
                <w:rFonts w:ascii="Times New Roman" w:hAnsi="Times New Roman"/>
                <w:sz w:val="20"/>
                <w:szCs w:val="20"/>
                <w:lang w:eastAsia="zh-CN"/>
              </w:rPr>
              <w:t>Full power mode 1 can be configured with at most one TPMI per each of ranks 1-8.</w:t>
            </w:r>
          </w:p>
          <w:p w14:paraId="78BAD9D6" w14:textId="77777777" w:rsidR="00101959" w:rsidRPr="004C5A98" w:rsidRDefault="00101959" w:rsidP="00101959">
            <w:pPr>
              <w:pStyle w:val="ListParagraph"/>
              <w:numPr>
                <w:ilvl w:val="0"/>
                <w:numId w:val="51"/>
              </w:numPr>
              <w:spacing w:line="240" w:lineRule="auto"/>
              <w:contextualSpacing/>
              <w:rPr>
                <w:rFonts w:ascii="Times New Roman" w:hAnsi="Times New Roman"/>
                <w:sz w:val="20"/>
                <w:szCs w:val="20"/>
                <w:lang w:eastAsia="zh-CN"/>
              </w:rPr>
            </w:pPr>
            <w:r w:rsidRPr="004C5A98">
              <w:rPr>
                <w:rFonts w:ascii="Times New Roman" w:hAnsi="Times New Roman"/>
                <w:sz w:val="20"/>
                <w:szCs w:val="20"/>
                <w:lang w:eastAsia="zh-CN"/>
              </w:rPr>
              <w:t>Full power mode 2 with full power TPMIs can be configured with at most one TPMI per each of ranks 1-8.</w:t>
            </w:r>
          </w:p>
          <w:p w14:paraId="3343D32A" w14:textId="77777777" w:rsidR="00101959" w:rsidRDefault="00101959" w:rsidP="00101959">
            <w:pPr>
              <w:pStyle w:val="ListParagraph"/>
              <w:numPr>
                <w:ilvl w:val="0"/>
                <w:numId w:val="51"/>
              </w:numPr>
              <w:spacing w:line="240" w:lineRule="auto"/>
              <w:contextualSpacing/>
              <w:rPr>
                <w:lang w:eastAsia="zh-CN"/>
              </w:rPr>
            </w:pPr>
            <w:r w:rsidRPr="004C5A98">
              <w:rPr>
                <w:rFonts w:ascii="Times New Roman" w:hAnsi="Times New Roman"/>
                <w:sz w:val="20"/>
                <w:szCs w:val="20"/>
                <w:lang w:eastAsia="zh-CN"/>
              </w:rPr>
              <w:t>Full power mode 2 with multiple SRS resources can be configured with one or more of 1, 2, 4, or 8 SRS port resources in an SRS resource set</w:t>
            </w:r>
          </w:p>
          <w:p w14:paraId="230FC16E" w14:textId="516B86C0" w:rsidR="00101959" w:rsidRDefault="00101959" w:rsidP="00101959">
            <w:pPr>
              <w:spacing w:before="0" w:after="0" w:line="240" w:lineRule="auto"/>
              <w:contextualSpacing/>
              <w:rPr>
                <w:lang w:eastAsia="zh-CN"/>
              </w:rPr>
            </w:pPr>
          </w:p>
        </w:tc>
      </w:tr>
      <w:tr w:rsidR="00674F09" w14:paraId="36FCCF0C" w14:textId="77777777" w:rsidTr="00652464">
        <w:trPr>
          <w:trHeight w:val="224"/>
        </w:trPr>
        <w:tc>
          <w:tcPr>
            <w:tcW w:w="2070" w:type="dxa"/>
          </w:tcPr>
          <w:p w14:paraId="4FAAFA5C" w14:textId="636E309B" w:rsidR="00674F09" w:rsidRDefault="00137E72" w:rsidP="00674F09">
            <w:pPr>
              <w:spacing w:before="0" w:after="0" w:line="240" w:lineRule="auto"/>
              <w:contextualSpacing/>
            </w:pPr>
            <w:r>
              <w:t>IDC</w:t>
            </w:r>
          </w:p>
        </w:tc>
        <w:tc>
          <w:tcPr>
            <w:tcW w:w="8100" w:type="dxa"/>
          </w:tcPr>
          <w:p w14:paraId="6D537D5A" w14:textId="3F7CCFE2" w:rsidR="00674F09" w:rsidRDefault="00137E72" w:rsidP="00674F09">
            <w:pPr>
              <w:spacing w:before="0" w:after="0" w:line="240" w:lineRule="auto"/>
              <w:contextualSpacing/>
            </w:pPr>
            <w:r>
              <w:t>Support Proposal 6.1</w:t>
            </w:r>
            <w:r w:rsidR="00BE4B79">
              <w:t xml:space="preserve">, with Mode1 to be reused from Rel-16. We are okay to consider the PA </w:t>
            </w:r>
            <w:r w:rsidR="00BE4B79" w:rsidRPr="00BE4B79">
              <w:t>architecture</w:t>
            </w:r>
            <w:r w:rsidR="00BE4B79">
              <w:t xml:space="preserve"> to make a progress on Mode2 as well</w:t>
            </w:r>
            <w:r w:rsidR="00BE4B79">
              <w:rPr>
                <w:rFonts w:eastAsia="Malgun Gothic"/>
                <w:lang w:eastAsia="ko-KR"/>
              </w:rPr>
              <w:t>.</w:t>
            </w:r>
          </w:p>
        </w:tc>
      </w:tr>
      <w:tr w:rsidR="00D01F05" w14:paraId="2734FD2A" w14:textId="77777777" w:rsidTr="00DD3564">
        <w:trPr>
          <w:trHeight w:val="224"/>
        </w:trPr>
        <w:tc>
          <w:tcPr>
            <w:tcW w:w="2070" w:type="dxa"/>
          </w:tcPr>
          <w:p w14:paraId="42E5631A" w14:textId="77777777" w:rsidR="00D01F05" w:rsidRDefault="00D01F05" w:rsidP="00DD3564">
            <w:pPr>
              <w:spacing w:before="0" w:after="0" w:line="240" w:lineRule="auto"/>
              <w:contextualSpacing/>
            </w:pPr>
            <w:r>
              <w:t>Apple</w:t>
            </w:r>
          </w:p>
        </w:tc>
        <w:tc>
          <w:tcPr>
            <w:tcW w:w="8100" w:type="dxa"/>
          </w:tcPr>
          <w:p w14:paraId="7517A57F" w14:textId="77777777" w:rsidR="00D01F05" w:rsidRDefault="00D01F05" w:rsidP="00DD3564">
            <w:pPr>
              <w:spacing w:before="0" w:after="0" w:line="240" w:lineRule="auto"/>
              <w:contextualSpacing/>
            </w:pPr>
            <w:r>
              <w:t>We also prefer to discuss full power mode 1 and 2 after CB design is done. Especially for mode 2, it is a significant amount of work to identify the PA architectures an define the groups. Considering that we only have two meetings left, we should definitely prioritize the basic design instead of spending too much time on full power mode at this stage.</w:t>
            </w:r>
          </w:p>
        </w:tc>
      </w:tr>
      <w:tr w:rsidR="00674F09" w14:paraId="7390B478" w14:textId="77777777" w:rsidTr="00652464">
        <w:trPr>
          <w:trHeight w:val="224"/>
        </w:trPr>
        <w:tc>
          <w:tcPr>
            <w:tcW w:w="2070" w:type="dxa"/>
          </w:tcPr>
          <w:p w14:paraId="45DD72FE" w14:textId="2E1D52FC" w:rsidR="00674F09" w:rsidRDefault="00674F09" w:rsidP="00674F09">
            <w:pPr>
              <w:spacing w:before="0" w:after="0" w:line="240" w:lineRule="auto"/>
              <w:contextualSpacing/>
            </w:pPr>
          </w:p>
        </w:tc>
        <w:tc>
          <w:tcPr>
            <w:tcW w:w="8100" w:type="dxa"/>
          </w:tcPr>
          <w:p w14:paraId="5B916306" w14:textId="524EA503" w:rsidR="00674F09" w:rsidRDefault="00674F09" w:rsidP="00674F09">
            <w:pPr>
              <w:spacing w:before="0" w:after="0" w:line="240" w:lineRule="auto"/>
              <w:contextualSpacing/>
            </w:pPr>
          </w:p>
        </w:tc>
      </w:tr>
      <w:tr w:rsidR="00674F09" w14:paraId="526665DE" w14:textId="77777777" w:rsidTr="00652464">
        <w:trPr>
          <w:trHeight w:val="224"/>
        </w:trPr>
        <w:tc>
          <w:tcPr>
            <w:tcW w:w="2070" w:type="dxa"/>
          </w:tcPr>
          <w:p w14:paraId="6A7E1B1B" w14:textId="075F1E05" w:rsidR="00674F09" w:rsidRDefault="00674F09" w:rsidP="00674F09">
            <w:pPr>
              <w:spacing w:before="0" w:after="0" w:line="240" w:lineRule="auto"/>
              <w:contextualSpacing/>
            </w:pPr>
          </w:p>
        </w:tc>
        <w:tc>
          <w:tcPr>
            <w:tcW w:w="8100" w:type="dxa"/>
          </w:tcPr>
          <w:p w14:paraId="02E2D086" w14:textId="360560CB" w:rsidR="00674F09" w:rsidRDefault="00674F09" w:rsidP="00674F09">
            <w:pPr>
              <w:spacing w:before="0" w:after="0" w:line="240" w:lineRule="auto"/>
              <w:contextualSpacing/>
            </w:pPr>
          </w:p>
        </w:tc>
      </w:tr>
      <w:tr w:rsidR="00674F09" w14:paraId="41A8E6F9" w14:textId="77777777" w:rsidTr="00652464">
        <w:trPr>
          <w:trHeight w:val="224"/>
        </w:trPr>
        <w:tc>
          <w:tcPr>
            <w:tcW w:w="2070" w:type="dxa"/>
          </w:tcPr>
          <w:p w14:paraId="1B218A98" w14:textId="556B06B0" w:rsidR="00674F09" w:rsidRDefault="00674F09" w:rsidP="00674F09">
            <w:pPr>
              <w:spacing w:before="0" w:after="0" w:line="240" w:lineRule="auto"/>
              <w:contextualSpacing/>
              <w:rPr>
                <w:lang w:eastAsia="zh-CN"/>
              </w:rPr>
            </w:pPr>
          </w:p>
        </w:tc>
        <w:tc>
          <w:tcPr>
            <w:tcW w:w="8100" w:type="dxa"/>
          </w:tcPr>
          <w:p w14:paraId="70CE9EA4" w14:textId="670F6A39" w:rsidR="00674F09" w:rsidRDefault="00674F09" w:rsidP="00674F09">
            <w:pPr>
              <w:spacing w:before="0" w:after="0" w:line="240" w:lineRule="auto"/>
              <w:contextualSpacing/>
            </w:pPr>
          </w:p>
        </w:tc>
      </w:tr>
    </w:tbl>
    <w:p w14:paraId="4C88A521" w14:textId="77777777" w:rsidR="00A9310D" w:rsidRPr="005E1C7A" w:rsidRDefault="00A9310D">
      <w:pPr>
        <w:spacing w:after="0" w:line="240" w:lineRule="auto"/>
        <w:contextualSpacing/>
        <w:jc w:val="center"/>
        <w:rPr>
          <w:sz w:val="22"/>
          <w:szCs w:val="22"/>
        </w:rPr>
      </w:pPr>
    </w:p>
    <w:p w14:paraId="3133CA51" w14:textId="77777777" w:rsidR="00A9310D" w:rsidRDefault="00A9310D">
      <w:pPr>
        <w:spacing w:after="0" w:line="240" w:lineRule="auto"/>
        <w:contextualSpacing/>
        <w:jc w:val="both"/>
        <w:rPr>
          <w:sz w:val="22"/>
          <w:szCs w:val="22"/>
          <w:lang w:val="en-US"/>
        </w:rPr>
      </w:pPr>
    </w:p>
    <w:p w14:paraId="2AE54B69" w14:textId="77777777" w:rsidR="00A9310D" w:rsidRDefault="00BB1522">
      <w:pPr>
        <w:pStyle w:val="Heading1"/>
        <w:numPr>
          <w:ilvl w:val="0"/>
          <w:numId w:val="16"/>
        </w:numPr>
        <w:spacing w:before="0" w:after="0" w:line="240" w:lineRule="auto"/>
        <w:contextualSpacing/>
        <w:jc w:val="both"/>
        <w:rPr>
          <w:rFonts w:ascii="Times New Roman" w:hAnsi="Times New Roman"/>
          <w:smallCaps/>
          <w:lang w:val="en-US"/>
        </w:rPr>
      </w:pPr>
      <w:r>
        <w:rPr>
          <w:rFonts w:ascii="Times New Roman" w:hAnsi="Times New Roman"/>
          <w:smallCaps/>
          <w:lang w:val="en-US"/>
        </w:rPr>
        <w:t>TRI/SRI/TPMI Indication for Codebook UL Transmission</w:t>
      </w:r>
    </w:p>
    <w:p w14:paraId="1C19F03E" w14:textId="279822CA" w:rsidR="00A9310D" w:rsidRDefault="00A9310D">
      <w:pPr>
        <w:pStyle w:val="BodyText"/>
        <w:spacing w:after="0" w:line="240" w:lineRule="auto"/>
        <w:ind w:firstLine="288"/>
        <w:contextualSpacing/>
        <w:rPr>
          <w:rFonts w:ascii="Times New Roman" w:hAnsi="Times New Roman"/>
          <w:sz w:val="22"/>
          <w:szCs w:val="22"/>
        </w:rPr>
      </w:pPr>
    </w:p>
    <w:tbl>
      <w:tblPr>
        <w:tblStyle w:val="TableGrid"/>
        <w:tblW w:w="0" w:type="auto"/>
        <w:tblLook w:val="04A0" w:firstRow="1" w:lastRow="0" w:firstColumn="1" w:lastColumn="0" w:noHBand="0" w:noVBand="1"/>
      </w:tblPr>
      <w:tblGrid>
        <w:gridCol w:w="10160"/>
      </w:tblGrid>
      <w:tr w:rsidR="00A9310D" w14:paraId="016D97A9" w14:textId="77777777">
        <w:tc>
          <w:tcPr>
            <w:tcW w:w="10160" w:type="dxa"/>
          </w:tcPr>
          <w:p w14:paraId="385F2961" w14:textId="77777777" w:rsidR="00375395" w:rsidRPr="00375395" w:rsidRDefault="00375395" w:rsidP="00375395">
            <w:pPr>
              <w:suppressAutoHyphens/>
              <w:spacing w:before="0" w:after="0" w:line="240" w:lineRule="auto"/>
              <w:contextualSpacing/>
              <w:rPr>
                <w:rFonts w:ascii="Times" w:eastAsia="Times New Roman" w:hAnsi="Times" w:cs="Times"/>
                <w:b/>
                <w:iCs/>
                <w:lang w:eastAsia="ar-SA"/>
              </w:rPr>
            </w:pPr>
            <w:r w:rsidRPr="00375395">
              <w:rPr>
                <w:rFonts w:ascii="Times" w:eastAsia="Times New Roman" w:hAnsi="Times" w:cs="Times"/>
                <w:b/>
                <w:iCs/>
                <w:lang w:eastAsia="ar-SA"/>
              </w:rPr>
              <w:t>Conclusion</w:t>
            </w:r>
          </w:p>
          <w:p w14:paraId="35C344C8" w14:textId="77777777" w:rsidR="00375395" w:rsidRPr="00375395" w:rsidRDefault="00375395" w:rsidP="00375395">
            <w:pPr>
              <w:suppressAutoHyphens/>
              <w:spacing w:before="0" w:after="0" w:line="240" w:lineRule="auto"/>
              <w:contextualSpacing/>
              <w:rPr>
                <w:rFonts w:ascii="Times" w:eastAsia="Times New Roman" w:hAnsi="Times" w:cs="Times"/>
                <w:iCs/>
                <w:lang w:eastAsia="ar-SA"/>
              </w:rPr>
            </w:pPr>
            <w:bookmarkStart w:id="7" w:name="_Hlk134197504"/>
            <w:r w:rsidRPr="00375395">
              <w:rPr>
                <w:rFonts w:ascii="Times" w:eastAsia="Times New Roman" w:hAnsi="Times" w:cs="Times"/>
                <w:iCs/>
                <w:lang w:eastAsia="ar-SA"/>
              </w:rPr>
              <w:t>For fully coherent uplink precoding by an 8TX UE, based on NR Rel-15 single panel DL Type I codebook (</w:t>
            </w:r>
            <w:proofErr w:type="spellStart"/>
            <w:r w:rsidRPr="00375395">
              <w:rPr>
                <w:rFonts w:ascii="Times" w:eastAsia="Times New Roman" w:hAnsi="Times" w:cs="Times"/>
                <w:iCs/>
                <w:lang w:eastAsia="ar-SA"/>
              </w:rPr>
              <w:t>CodebookMode</w:t>
            </w:r>
            <w:proofErr w:type="spellEnd"/>
            <w:r w:rsidRPr="00375395">
              <w:rPr>
                <w:rFonts w:ascii="Times" w:eastAsia="Times New Roman" w:hAnsi="Times" w:cs="Times"/>
                <w:iCs/>
                <w:lang w:eastAsia="ar-SA"/>
              </w:rPr>
              <w:t>=1), there is no consensus to support any optional over-sampling ratio.</w:t>
            </w:r>
          </w:p>
          <w:bookmarkEnd w:id="7"/>
          <w:p w14:paraId="79EFD93B" w14:textId="77777777" w:rsidR="00A9310D" w:rsidRDefault="00A9310D" w:rsidP="00375395">
            <w:pPr>
              <w:overflowPunct/>
              <w:autoSpaceDE/>
              <w:autoSpaceDN/>
              <w:adjustRightInd/>
              <w:snapToGrid w:val="0"/>
              <w:spacing w:before="0" w:after="0" w:line="240" w:lineRule="auto"/>
              <w:ind w:left="720"/>
              <w:contextualSpacing/>
              <w:textAlignment w:val="auto"/>
              <w:rPr>
                <w:rFonts w:ascii="Times" w:eastAsia="Batang" w:hAnsi="Times" w:cs="Times"/>
                <w:sz w:val="22"/>
                <w:szCs w:val="22"/>
                <w:lang w:eastAsia="zh-CN"/>
              </w:rPr>
            </w:pPr>
          </w:p>
        </w:tc>
      </w:tr>
    </w:tbl>
    <w:p w14:paraId="645FDF2C" w14:textId="622F7D3C" w:rsidR="00A9310D" w:rsidRDefault="00A9310D">
      <w:pPr>
        <w:pStyle w:val="BodyText"/>
        <w:spacing w:after="0" w:line="240" w:lineRule="auto"/>
        <w:ind w:firstLine="288"/>
        <w:contextualSpacing/>
      </w:pPr>
    </w:p>
    <w:p w14:paraId="52E4589D" w14:textId="5414063F" w:rsidR="00B52DDD" w:rsidRDefault="00B52DDD">
      <w:pPr>
        <w:pStyle w:val="BodyText"/>
        <w:spacing w:after="0" w:line="240" w:lineRule="auto"/>
        <w:ind w:firstLine="288"/>
        <w:contextualSpacing/>
      </w:pPr>
    </w:p>
    <w:tbl>
      <w:tblPr>
        <w:tblW w:w="5000" w:type="pct"/>
        <w:tblCellMar>
          <w:left w:w="0" w:type="dxa"/>
          <w:right w:w="0" w:type="dxa"/>
        </w:tblCellMar>
        <w:tblLook w:val="04A0" w:firstRow="1" w:lastRow="0" w:firstColumn="1" w:lastColumn="0" w:noHBand="0" w:noVBand="1"/>
      </w:tblPr>
      <w:tblGrid>
        <w:gridCol w:w="2427"/>
        <w:gridCol w:w="841"/>
        <w:gridCol w:w="841"/>
        <w:gridCol w:w="840"/>
        <w:gridCol w:w="840"/>
        <w:gridCol w:w="840"/>
        <w:gridCol w:w="840"/>
        <w:gridCol w:w="840"/>
        <w:gridCol w:w="840"/>
        <w:gridCol w:w="1001"/>
      </w:tblGrid>
      <w:tr w:rsidR="00041873" w14:paraId="1C333B80" w14:textId="77777777" w:rsidTr="00041873">
        <w:tc>
          <w:tcPr>
            <w:tcW w:w="11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21867A2" w14:textId="77777777" w:rsidR="00041873" w:rsidRDefault="00041873" w:rsidP="00710637">
            <w:pPr>
              <w:snapToGrid w:val="0"/>
              <w:spacing w:after="0" w:line="240" w:lineRule="auto"/>
              <w:contextualSpacing/>
              <w:jc w:val="center"/>
            </w:pPr>
            <w:r>
              <w:t>Configuration parameters</w:t>
            </w:r>
          </w:p>
        </w:tc>
        <w:tc>
          <w:tcPr>
            <w:tcW w:w="3805" w:type="pct"/>
            <w:gridSpan w:val="9"/>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D4C8912" w14:textId="77777777" w:rsidR="00041873" w:rsidRDefault="00041873" w:rsidP="00710637">
            <w:pPr>
              <w:snapToGrid w:val="0"/>
              <w:spacing w:after="0" w:line="240" w:lineRule="auto"/>
              <w:contextualSpacing/>
              <w:jc w:val="center"/>
              <w:rPr>
                <w:lang w:eastAsia="zh-CN"/>
              </w:rPr>
            </w:pPr>
            <w:r>
              <w:rPr>
                <w:lang w:eastAsia="zh-CN"/>
              </w:rPr>
              <w:t>Number of precoders using NR Rel-15 single panel DL Type I</w:t>
            </w:r>
          </w:p>
        </w:tc>
      </w:tr>
      <w:tr w:rsidR="00041873" w14:paraId="21336D36" w14:textId="77777777" w:rsidTr="00041873">
        <w:tc>
          <w:tcPr>
            <w:tcW w:w="119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47E6DAC" w14:textId="77777777" w:rsidR="00041873" w:rsidRDefault="00041873" w:rsidP="00710637">
            <w:pPr>
              <w:snapToGrid w:val="0"/>
              <w:spacing w:after="0" w:line="240" w:lineRule="auto"/>
              <w:contextualSpacing/>
              <w:jc w:val="center"/>
              <w:rPr>
                <w:lang w:eastAsia="zh-CN"/>
              </w:rPr>
            </w:pPr>
            <w:r>
              <w:rPr>
                <w:lang w:eastAsia="zh-CN"/>
              </w:rPr>
              <w:lastRenderedPageBreak/>
              <w:t>(</w:t>
            </w:r>
            <w:r>
              <w:rPr>
                <w:i/>
                <w:iCs/>
                <w:lang w:eastAsia="zh-CN"/>
              </w:rPr>
              <w:t>N</w:t>
            </w:r>
            <w:r>
              <w:rPr>
                <w:vertAlign w:val="subscript"/>
                <w:lang w:eastAsia="zh-CN"/>
              </w:rPr>
              <w:t>1</w:t>
            </w:r>
            <w:r>
              <w:rPr>
                <w:lang w:eastAsia="zh-CN"/>
              </w:rPr>
              <w:t xml:space="preserve">, </w:t>
            </w:r>
            <w:r>
              <w:rPr>
                <w:i/>
                <w:iCs/>
                <w:lang w:eastAsia="zh-CN"/>
              </w:rPr>
              <w:t>N</w:t>
            </w:r>
            <w:r>
              <w:rPr>
                <w:vertAlign w:val="subscript"/>
                <w:lang w:eastAsia="zh-CN"/>
              </w:rPr>
              <w:t>2</w:t>
            </w:r>
            <w:r>
              <w:rPr>
                <w:lang w:eastAsia="zh-CN"/>
              </w:rPr>
              <w:t xml:space="preserve">, </w:t>
            </w:r>
            <w:r>
              <w:rPr>
                <w:i/>
                <w:iCs/>
                <w:lang w:eastAsia="zh-CN"/>
              </w:rPr>
              <w:t>O</w:t>
            </w:r>
            <w:r>
              <w:rPr>
                <w:vertAlign w:val="subscript"/>
                <w:lang w:eastAsia="zh-CN"/>
              </w:rPr>
              <w:t>1</w:t>
            </w:r>
            <w:r>
              <w:rPr>
                <w:lang w:eastAsia="zh-CN"/>
              </w:rPr>
              <w:t xml:space="preserve">, </w:t>
            </w:r>
            <w:r>
              <w:rPr>
                <w:i/>
                <w:iCs/>
                <w:lang w:eastAsia="zh-CN"/>
              </w:rPr>
              <w:t>O</w:t>
            </w:r>
            <w:r>
              <w:rPr>
                <w:vertAlign w:val="subscript"/>
                <w:lang w:eastAsia="zh-CN"/>
              </w:rPr>
              <w:t>2</w:t>
            </w:r>
            <w:r>
              <w:rPr>
                <w:lang w:eastAsia="zh-CN"/>
              </w:rPr>
              <w:t>)</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314246F6" w14:textId="77777777" w:rsidR="00041873" w:rsidRDefault="00041873" w:rsidP="00710637">
            <w:pPr>
              <w:snapToGrid w:val="0"/>
              <w:spacing w:after="0" w:line="240" w:lineRule="auto"/>
              <w:contextualSpacing/>
              <w:jc w:val="center"/>
              <w:rPr>
                <w:lang w:eastAsia="zh-CN"/>
              </w:rPr>
            </w:pPr>
            <w:r>
              <w:rPr>
                <w:lang w:eastAsia="zh-CN"/>
              </w:rPr>
              <w:t>1</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56A91F5C" w14:textId="77777777" w:rsidR="00041873" w:rsidRDefault="00041873" w:rsidP="00710637">
            <w:pPr>
              <w:snapToGrid w:val="0"/>
              <w:spacing w:after="0" w:line="240" w:lineRule="auto"/>
              <w:contextualSpacing/>
              <w:jc w:val="center"/>
              <w:rPr>
                <w:lang w:eastAsia="zh-CN"/>
              </w:rPr>
            </w:pPr>
            <w:r>
              <w:rPr>
                <w:lang w:eastAsia="zh-CN"/>
              </w:rPr>
              <w:t>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3124FE04" w14:textId="77777777" w:rsidR="00041873" w:rsidRDefault="00041873" w:rsidP="00710637">
            <w:pPr>
              <w:snapToGrid w:val="0"/>
              <w:spacing w:after="0" w:line="240" w:lineRule="auto"/>
              <w:contextualSpacing/>
              <w:jc w:val="center"/>
              <w:rPr>
                <w:lang w:eastAsia="zh-CN"/>
              </w:rPr>
            </w:pPr>
            <w:r>
              <w:rPr>
                <w:lang w:eastAsia="zh-CN"/>
              </w:rPr>
              <w:t>3</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7331A103" w14:textId="77777777" w:rsidR="00041873" w:rsidRDefault="00041873" w:rsidP="00710637">
            <w:pPr>
              <w:snapToGrid w:val="0"/>
              <w:spacing w:after="0" w:line="240" w:lineRule="auto"/>
              <w:contextualSpacing/>
              <w:jc w:val="center"/>
              <w:rPr>
                <w:lang w:eastAsia="zh-CN"/>
              </w:rPr>
            </w:pPr>
            <w:r>
              <w:rPr>
                <w:lang w:eastAsia="zh-CN"/>
              </w:rPr>
              <w:t>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51FAEDD2" w14:textId="77777777" w:rsidR="00041873" w:rsidRDefault="00041873" w:rsidP="00710637">
            <w:pPr>
              <w:snapToGrid w:val="0"/>
              <w:spacing w:after="0" w:line="240" w:lineRule="auto"/>
              <w:contextualSpacing/>
              <w:jc w:val="center"/>
              <w:rPr>
                <w:lang w:eastAsia="zh-CN"/>
              </w:rPr>
            </w:pPr>
            <w:r>
              <w:rPr>
                <w:lang w:eastAsia="zh-CN"/>
              </w:rPr>
              <w:t>5</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22826356" w14:textId="77777777" w:rsidR="00041873" w:rsidRDefault="00041873" w:rsidP="00710637">
            <w:pPr>
              <w:snapToGrid w:val="0"/>
              <w:spacing w:after="0" w:line="240" w:lineRule="auto"/>
              <w:contextualSpacing/>
              <w:jc w:val="center"/>
              <w:rPr>
                <w:lang w:eastAsia="zh-CN"/>
              </w:rPr>
            </w:pPr>
            <w:r>
              <w:rPr>
                <w:lang w:eastAsia="zh-CN"/>
              </w:rPr>
              <w:t>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7F29B01B" w14:textId="77777777" w:rsidR="00041873" w:rsidRDefault="00041873" w:rsidP="00710637">
            <w:pPr>
              <w:snapToGrid w:val="0"/>
              <w:spacing w:after="0" w:line="240" w:lineRule="auto"/>
              <w:contextualSpacing/>
              <w:jc w:val="center"/>
              <w:rPr>
                <w:lang w:eastAsia="zh-CN"/>
              </w:rPr>
            </w:pPr>
            <w:r>
              <w:rPr>
                <w:lang w:eastAsia="zh-CN"/>
              </w:rPr>
              <w:t>7</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7D560227" w14:textId="77777777" w:rsidR="00041873" w:rsidRDefault="00041873" w:rsidP="00710637">
            <w:pPr>
              <w:snapToGrid w:val="0"/>
              <w:spacing w:after="0" w:line="240" w:lineRule="auto"/>
              <w:contextualSpacing/>
              <w:jc w:val="center"/>
              <w:rPr>
                <w:lang w:eastAsia="zh-CN"/>
              </w:rPr>
            </w:pPr>
            <w:r>
              <w:rPr>
                <w:lang w:eastAsia="zh-CN"/>
              </w:rPr>
              <w:t>8</w:t>
            </w:r>
          </w:p>
        </w:tc>
        <w:tc>
          <w:tcPr>
            <w:tcW w:w="494" w:type="pct"/>
            <w:tcBorders>
              <w:top w:val="nil"/>
              <w:left w:val="nil"/>
              <w:bottom w:val="single" w:sz="8" w:space="0" w:color="auto"/>
              <w:right w:val="single" w:sz="8" w:space="0" w:color="auto"/>
            </w:tcBorders>
            <w:tcMar>
              <w:top w:w="0" w:type="dxa"/>
              <w:left w:w="108" w:type="dxa"/>
              <w:bottom w:w="0" w:type="dxa"/>
              <w:right w:w="108" w:type="dxa"/>
            </w:tcMar>
            <w:vAlign w:val="center"/>
          </w:tcPr>
          <w:p w14:paraId="679D863B" w14:textId="77777777" w:rsidR="00041873" w:rsidRDefault="00041873" w:rsidP="00710637">
            <w:pPr>
              <w:snapToGrid w:val="0"/>
              <w:spacing w:after="0" w:line="240" w:lineRule="auto"/>
              <w:contextualSpacing/>
              <w:jc w:val="center"/>
              <w:rPr>
                <w:lang w:eastAsia="zh-CN"/>
              </w:rPr>
            </w:pPr>
            <w:r>
              <w:rPr>
                <w:lang w:eastAsia="zh-CN"/>
              </w:rPr>
              <w:t>Total</w:t>
            </w:r>
          </w:p>
        </w:tc>
      </w:tr>
      <w:tr w:rsidR="00041873" w14:paraId="0850B6BA" w14:textId="77777777" w:rsidTr="00041873">
        <w:tc>
          <w:tcPr>
            <w:tcW w:w="119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CF17A0C" w14:textId="77777777" w:rsidR="00041873" w:rsidRDefault="00041873" w:rsidP="00710637">
            <w:pPr>
              <w:snapToGrid w:val="0"/>
              <w:spacing w:after="0" w:line="240" w:lineRule="auto"/>
              <w:contextualSpacing/>
              <w:jc w:val="center"/>
              <w:rPr>
                <w:lang w:eastAsia="zh-CN"/>
              </w:rPr>
            </w:pPr>
            <w:r>
              <w:rPr>
                <w:lang w:eastAsia="zh-CN"/>
              </w:rPr>
              <w:t>(2, 2, 1, 1)</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66E3F87F" w14:textId="77777777" w:rsidR="00041873" w:rsidRDefault="00041873" w:rsidP="00710637">
            <w:pPr>
              <w:snapToGrid w:val="0"/>
              <w:spacing w:after="0" w:line="240" w:lineRule="auto"/>
              <w:contextualSpacing/>
              <w:jc w:val="center"/>
              <w:rPr>
                <w:lang w:eastAsia="zh-CN"/>
              </w:rPr>
            </w:pPr>
            <w:r>
              <w:rPr>
                <w:lang w:eastAsia="zh-CN"/>
              </w:rPr>
              <w:t>16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52C10DAE" w14:textId="77777777" w:rsidR="00041873" w:rsidRDefault="00041873" w:rsidP="00710637">
            <w:pPr>
              <w:snapToGrid w:val="0"/>
              <w:spacing w:after="0" w:line="240" w:lineRule="auto"/>
              <w:contextualSpacing/>
              <w:jc w:val="center"/>
              <w:rPr>
                <w:lang w:eastAsia="zh-CN"/>
              </w:rPr>
            </w:pPr>
            <w:r>
              <w:rPr>
                <w:lang w:eastAsia="zh-CN"/>
              </w:rP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5336BB7B" w14:textId="77777777" w:rsidR="00041873" w:rsidRDefault="00041873" w:rsidP="00710637">
            <w:pPr>
              <w:snapToGrid w:val="0"/>
              <w:spacing w:after="0" w:line="240" w:lineRule="auto"/>
              <w:contextualSpacing/>
              <w:jc w:val="center"/>
              <w:rPr>
                <w:lang w:eastAsia="zh-CN"/>
              </w:rPr>
            </w:pPr>
            <w:r>
              <w:rPr>
                <w:lang w:eastAsia="zh-CN"/>
              </w:rPr>
              <w:t>24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75C32D68" w14:textId="77777777" w:rsidR="00041873" w:rsidRDefault="00041873" w:rsidP="00710637">
            <w:pPr>
              <w:snapToGrid w:val="0"/>
              <w:spacing w:after="0" w:line="240" w:lineRule="auto"/>
              <w:contextualSpacing/>
              <w:jc w:val="center"/>
              <w:rPr>
                <w:lang w:eastAsia="zh-CN"/>
              </w:rPr>
            </w:pPr>
            <w:r>
              <w:rPr>
                <w:lang w:eastAsia="zh-CN"/>
              </w:rPr>
              <w:t>24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5BB1D2CF" w14:textId="77777777" w:rsidR="00041873" w:rsidRDefault="00041873" w:rsidP="00710637">
            <w:pPr>
              <w:snapToGrid w:val="0"/>
              <w:spacing w:after="0" w:line="240" w:lineRule="auto"/>
              <w:contextualSpacing/>
              <w:jc w:val="center"/>
              <w:rPr>
                <w:lang w:eastAsia="zh-CN"/>
              </w:rPr>
            </w:pPr>
            <w:r>
              <w:rPr>
                <w:lang w:eastAsia="zh-CN"/>
              </w:rPr>
              <w:t>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4FF13BEB" w14:textId="77777777" w:rsidR="00041873" w:rsidRDefault="00041873" w:rsidP="00710637">
            <w:pPr>
              <w:snapToGrid w:val="0"/>
              <w:spacing w:after="0" w:line="240" w:lineRule="auto"/>
              <w:contextualSpacing/>
              <w:jc w:val="center"/>
              <w:rPr>
                <w:lang w:eastAsia="zh-CN"/>
              </w:rPr>
            </w:pPr>
            <w:r>
              <w:rPr>
                <w:lang w:eastAsia="zh-CN"/>
              </w:rPr>
              <w:t>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749495B6" w14:textId="77777777" w:rsidR="00041873" w:rsidRDefault="00041873" w:rsidP="00710637">
            <w:pPr>
              <w:snapToGrid w:val="0"/>
              <w:spacing w:after="0" w:line="240" w:lineRule="auto"/>
              <w:contextualSpacing/>
              <w:jc w:val="center"/>
              <w:rPr>
                <w:lang w:eastAsia="zh-CN"/>
              </w:rPr>
            </w:pPr>
            <w:r>
              <w:rPr>
                <w:lang w:eastAsia="zh-CN"/>
              </w:rPr>
              <w:t>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0340642D" w14:textId="77777777" w:rsidR="00041873" w:rsidRDefault="00041873" w:rsidP="00710637">
            <w:pPr>
              <w:snapToGrid w:val="0"/>
              <w:spacing w:after="0" w:line="240" w:lineRule="auto"/>
              <w:contextualSpacing/>
              <w:jc w:val="center"/>
              <w:rPr>
                <w:lang w:eastAsia="zh-CN"/>
              </w:rPr>
            </w:pPr>
            <w:r>
              <w:rPr>
                <w:lang w:eastAsia="zh-CN"/>
              </w:rPr>
              <w:t>8</w:t>
            </w:r>
          </w:p>
        </w:tc>
        <w:tc>
          <w:tcPr>
            <w:tcW w:w="494" w:type="pct"/>
            <w:tcBorders>
              <w:top w:val="nil"/>
              <w:left w:val="nil"/>
              <w:bottom w:val="single" w:sz="8" w:space="0" w:color="auto"/>
              <w:right w:val="single" w:sz="8" w:space="0" w:color="auto"/>
            </w:tcBorders>
            <w:tcMar>
              <w:top w:w="0" w:type="dxa"/>
              <w:left w:w="108" w:type="dxa"/>
              <w:bottom w:w="0" w:type="dxa"/>
              <w:right w:w="108" w:type="dxa"/>
            </w:tcMar>
            <w:vAlign w:val="bottom"/>
          </w:tcPr>
          <w:p w14:paraId="584FCBF7" w14:textId="77777777" w:rsidR="00041873" w:rsidRDefault="00041873" w:rsidP="00710637">
            <w:pPr>
              <w:snapToGrid w:val="0"/>
              <w:spacing w:after="0" w:line="240" w:lineRule="auto"/>
              <w:contextualSpacing/>
              <w:jc w:val="center"/>
              <w:rPr>
                <w:lang w:eastAsia="zh-CN"/>
              </w:rPr>
            </w:pPr>
            <w:r>
              <w:t>128</w:t>
            </w:r>
          </w:p>
        </w:tc>
      </w:tr>
      <w:tr w:rsidR="00041873" w14:paraId="21F984D5" w14:textId="77777777" w:rsidTr="00041873">
        <w:tc>
          <w:tcPr>
            <w:tcW w:w="119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4FA6882" w14:textId="77777777" w:rsidR="00041873" w:rsidRDefault="00041873" w:rsidP="00710637">
            <w:pPr>
              <w:snapToGrid w:val="0"/>
              <w:spacing w:after="0" w:line="240" w:lineRule="auto"/>
              <w:contextualSpacing/>
              <w:jc w:val="center"/>
              <w:rPr>
                <w:lang w:eastAsia="zh-CN"/>
              </w:rPr>
            </w:pPr>
            <w:r>
              <w:rPr>
                <w:lang w:eastAsia="zh-CN"/>
              </w:rPr>
              <w:t>(4, 1, 1, 1)</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35880B3C" w14:textId="77777777" w:rsidR="00041873" w:rsidRDefault="00041873" w:rsidP="00710637">
            <w:pPr>
              <w:snapToGrid w:val="0"/>
              <w:spacing w:after="0" w:line="240" w:lineRule="auto"/>
              <w:contextualSpacing/>
              <w:jc w:val="center"/>
              <w:rPr>
                <w:lang w:eastAsia="zh-CN"/>
              </w:rPr>
            </w:pPr>
            <w:r>
              <w:rPr>
                <w:lang w:eastAsia="zh-CN"/>
              </w:rPr>
              <w:t>16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3F23C5A1" w14:textId="77777777" w:rsidR="00041873" w:rsidRDefault="00041873" w:rsidP="00710637">
            <w:pPr>
              <w:snapToGrid w:val="0"/>
              <w:spacing w:after="0" w:line="240" w:lineRule="auto"/>
              <w:contextualSpacing/>
              <w:jc w:val="center"/>
              <w:rPr>
                <w:lang w:eastAsia="zh-CN"/>
              </w:rPr>
            </w:pPr>
            <w:r>
              <w:rPr>
                <w:lang w:eastAsia="zh-CN"/>
              </w:rP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5A617A3E" w14:textId="77777777" w:rsidR="00041873" w:rsidRDefault="00041873" w:rsidP="00710637">
            <w:pPr>
              <w:snapToGrid w:val="0"/>
              <w:spacing w:after="0" w:line="240" w:lineRule="auto"/>
              <w:contextualSpacing/>
              <w:jc w:val="center"/>
              <w:rPr>
                <w:lang w:eastAsia="zh-CN"/>
              </w:rPr>
            </w:pPr>
            <w:r>
              <w:rPr>
                <w:lang w:eastAsia="zh-CN"/>
              </w:rPr>
              <w:t>24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689B84AC" w14:textId="77777777" w:rsidR="00041873" w:rsidRDefault="00041873" w:rsidP="00710637">
            <w:pPr>
              <w:snapToGrid w:val="0"/>
              <w:spacing w:after="0" w:line="240" w:lineRule="auto"/>
              <w:contextualSpacing/>
              <w:jc w:val="center"/>
              <w:rPr>
                <w:lang w:eastAsia="zh-CN"/>
              </w:rPr>
            </w:pPr>
            <w:r>
              <w:rPr>
                <w:lang w:eastAsia="zh-CN"/>
              </w:rPr>
              <w:t>24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313DA6C2" w14:textId="77777777" w:rsidR="00041873" w:rsidRDefault="00041873" w:rsidP="00710637">
            <w:pPr>
              <w:snapToGrid w:val="0"/>
              <w:spacing w:after="0" w:line="240" w:lineRule="auto"/>
              <w:contextualSpacing/>
              <w:jc w:val="center"/>
              <w:rPr>
                <w:lang w:eastAsia="zh-CN"/>
              </w:rPr>
            </w:pPr>
            <w:r>
              <w:rPr>
                <w:lang w:eastAsia="zh-CN"/>
              </w:rPr>
              <w:t>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25332603" w14:textId="77777777" w:rsidR="00041873" w:rsidRDefault="00041873" w:rsidP="00710637">
            <w:pPr>
              <w:snapToGrid w:val="0"/>
              <w:spacing w:after="0" w:line="240" w:lineRule="auto"/>
              <w:contextualSpacing/>
              <w:jc w:val="center"/>
              <w:rPr>
                <w:lang w:eastAsia="zh-CN"/>
              </w:rPr>
            </w:pPr>
            <w:r>
              <w:rPr>
                <w:lang w:eastAsia="zh-CN"/>
              </w:rPr>
              <w:t>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36460A25" w14:textId="77777777" w:rsidR="00041873" w:rsidRDefault="00041873" w:rsidP="00710637">
            <w:pPr>
              <w:snapToGrid w:val="0"/>
              <w:spacing w:after="0" w:line="240" w:lineRule="auto"/>
              <w:contextualSpacing/>
              <w:jc w:val="center"/>
              <w:rPr>
                <w:lang w:eastAsia="zh-CN"/>
              </w:rPr>
            </w:pPr>
            <w:r>
              <w:rPr>
                <w:lang w:eastAsia="zh-CN"/>
              </w:rPr>
              <w:t>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38000B1A" w14:textId="77777777" w:rsidR="00041873" w:rsidRDefault="00041873" w:rsidP="00710637">
            <w:pPr>
              <w:snapToGrid w:val="0"/>
              <w:spacing w:after="0" w:line="240" w:lineRule="auto"/>
              <w:contextualSpacing/>
              <w:jc w:val="center"/>
              <w:rPr>
                <w:lang w:eastAsia="zh-CN"/>
              </w:rPr>
            </w:pPr>
            <w:r>
              <w:rPr>
                <w:lang w:eastAsia="zh-CN"/>
              </w:rPr>
              <w:t>4</w:t>
            </w:r>
          </w:p>
        </w:tc>
        <w:tc>
          <w:tcPr>
            <w:tcW w:w="494" w:type="pct"/>
            <w:tcBorders>
              <w:top w:val="nil"/>
              <w:left w:val="nil"/>
              <w:bottom w:val="single" w:sz="8" w:space="0" w:color="auto"/>
              <w:right w:val="single" w:sz="8" w:space="0" w:color="auto"/>
            </w:tcBorders>
            <w:tcMar>
              <w:top w:w="0" w:type="dxa"/>
              <w:left w:w="108" w:type="dxa"/>
              <w:bottom w:w="0" w:type="dxa"/>
              <w:right w:w="108" w:type="dxa"/>
            </w:tcMar>
            <w:vAlign w:val="bottom"/>
          </w:tcPr>
          <w:p w14:paraId="74B6C03B" w14:textId="77777777" w:rsidR="00041873" w:rsidRDefault="00041873" w:rsidP="00710637">
            <w:pPr>
              <w:snapToGrid w:val="0"/>
              <w:spacing w:after="0" w:line="240" w:lineRule="auto"/>
              <w:contextualSpacing/>
              <w:jc w:val="center"/>
              <w:rPr>
                <w:lang w:eastAsia="zh-CN"/>
              </w:rPr>
            </w:pPr>
            <w:r>
              <w:t>120</w:t>
            </w:r>
          </w:p>
        </w:tc>
      </w:tr>
    </w:tbl>
    <w:p w14:paraId="1F4077AE" w14:textId="073C0B0E" w:rsidR="00041873" w:rsidRDefault="00041873">
      <w:pPr>
        <w:pStyle w:val="BodyText"/>
        <w:spacing w:after="0" w:line="240" w:lineRule="auto"/>
        <w:ind w:firstLine="288"/>
        <w:contextualSpacing/>
      </w:pPr>
    </w:p>
    <w:p w14:paraId="50B5703F" w14:textId="48BACDD3" w:rsidR="00041873" w:rsidRPr="0030198F" w:rsidRDefault="0030198F">
      <w:pPr>
        <w:pStyle w:val="BodyText"/>
        <w:spacing w:after="0" w:line="240" w:lineRule="auto"/>
        <w:ind w:firstLine="288"/>
        <w:contextualSpacing/>
        <w:rPr>
          <w:sz w:val="22"/>
          <w:szCs w:val="28"/>
        </w:rPr>
      </w:pPr>
      <w:r>
        <w:rPr>
          <w:sz w:val="22"/>
          <w:szCs w:val="28"/>
        </w:rPr>
        <w:t>The design of fully-coherent precoder based on Rel-15 DL codebook was concluded. Based on the agreed codebook and (N1, N2) and (O1, O2) values, precoder indication can now be discussed.</w:t>
      </w:r>
    </w:p>
    <w:p w14:paraId="2BA95D19" w14:textId="23F23DD3" w:rsidR="00041873" w:rsidRDefault="00041873">
      <w:pPr>
        <w:pStyle w:val="BodyText"/>
        <w:spacing w:after="0" w:line="240" w:lineRule="auto"/>
        <w:ind w:firstLine="288"/>
        <w:contextualSpacing/>
      </w:pPr>
    </w:p>
    <w:p w14:paraId="1F3A8A0B" w14:textId="021A25B5" w:rsidR="00041873" w:rsidRDefault="00376BFC" w:rsidP="00376BFC">
      <w:pPr>
        <w:pStyle w:val="BodyText"/>
        <w:spacing w:after="0" w:line="240" w:lineRule="auto"/>
        <w:contextualSpacing/>
      </w:pPr>
      <w:r>
        <w:rPr>
          <w:rFonts w:eastAsia="Batang"/>
          <w:b/>
          <w:bCs/>
          <w:i/>
          <w:iCs/>
          <w:sz w:val="22"/>
          <w:szCs w:val="22"/>
          <w:highlight w:val="yellow"/>
        </w:rPr>
        <w:t>Proposal 7.1:</w:t>
      </w:r>
      <w:r>
        <w:rPr>
          <w:rFonts w:eastAsia="Batang"/>
          <w:b/>
          <w:bCs/>
          <w:i/>
          <w:iCs/>
          <w:sz w:val="22"/>
          <w:szCs w:val="22"/>
        </w:rPr>
        <w:t xml:space="preserve"> </w:t>
      </w:r>
      <w:r w:rsidRPr="00DB248A">
        <w:rPr>
          <w:rFonts w:eastAsia="Batang"/>
          <w:b/>
          <w:bCs/>
          <w:i/>
          <w:iCs/>
          <w:sz w:val="22"/>
          <w:szCs w:val="22"/>
          <w:lang w:eastAsia="zh-CN"/>
        </w:rPr>
        <w:t>F</w:t>
      </w:r>
      <w:r>
        <w:rPr>
          <w:rFonts w:eastAsia="Batang"/>
          <w:b/>
          <w:bCs/>
          <w:i/>
          <w:iCs/>
          <w:sz w:val="22"/>
          <w:szCs w:val="22"/>
          <w:lang w:eastAsia="zh-CN"/>
        </w:rPr>
        <w:t>or</w:t>
      </w:r>
      <w:r w:rsidRPr="00DB248A">
        <w:rPr>
          <w:rFonts w:eastAsia="Batang"/>
          <w:b/>
          <w:bCs/>
          <w:i/>
          <w:iCs/>
          <w:sz w:val="22"/>
          <w:szCs w:val="22"/>
          <w:lang w:eastAsia="zh-CN"/>
        </w:rPr>
        <w:t xml:space="preserve"> PUSCH transmission by </w:t>
      </w:r>
      <w:r>
        <w:rPr>
          <w:rFonts w:eastAsia="Batang"/>
          <w:b/>
          <w:bCs/>
          <w:i/>
          <w:iCs/>
          <w:sz w:val="22"/>
          <w:szCs w:val="22"/>
          <w:lang w:eastAsia="zh-CN"/>
        </w:rPr>
        <w:t xml:space="preserve">an </w:t>
      </w:r>
      <w:r w:rsidRPr="00DB248A">
        <w:rPr>
          <w:rFonts w:eastAsia="Batang"/>
          <w:b/>
          <w:bCs/>
          <w:i/>
          <w:iCs/>
          <w:sz w:val="22"/>
          <w:szCs w:val="22"/>
          <w:lang w:eastAsia="zh-CN"/>
        </w:rPr>
        <w:t>8TX UE</w:t>
      </w:r>
      <w:r>
        <w:rPr>
          <w:rFonts w:eastAsia="Batang"/>
          <w:b/>
          <w:bCs/>
          <w:i/>
          <w:iCs/>
          <w:sz w:val="22"/>
          <w:szCs w:val="22"/>
          <w:lang w:eastAsia="zh-CN"/>
        </w:rPr>
        <w:t>,</w:t>
      </w:r>
      <w:r w:rsidRPr="00DB248A">
        <w:rPr>
          <w:rFonts w:eastAsia="Batang"/>
          <w:b/>
          <w:bCs/>
          <w:i/>
          <w:iCs/>
          <w:sz w:val="22"/>
          <w:szCs w:val="22"/>
          <w:lang w:eastAsia="zh-CN"/>
        </w:rPr>
        <w:t xml:space="preserve"> </w:t>
      </w:r>
      <w:r>
        <w:rPr>
          <w:rFonts w:eastAsia="Batang"/>
          <w:b/>
          <w:bCs/>
          <w:i/>
          <w:iCs/>
          <w:sz w:val="22"/>
          <w:szCs w:val="22"/>
          <w:lang w:eastAsia="zh-CN"/>
        </w:rPr>
        <w:t xml:space="preserve">support the following tables for indication of full-coherent precoders, </w:t>
      </w:r>
    </w:p>
    <w:p w14:paraId="19235349" w14:textId="699F7600" w:rsidR="004A5153" w:rsidRPr="00376BFC" w:rsidRDefault="00376BFC">
      <w:pPr>
        <w:numPr>
          <w:ilvl w:val="0"/>
          <w:numId w:val="15"/>
        </w:numPr>
        <w:overflowPunct/>
        <w:autoSpaceDE/>
        <w:autoSpaceDN/>
        <w:adjustRightInd/>
        <w:snapToGrid w:val="0"/>
        <w:spacing w:after="0" w:line="240" w:lineRule="auto"/>
        <w:contextualSpacing/>
        <w:jc w:val="both"/>
        <w:textAlignment w:val="auto"/>
        <w:rPr>
          <w:b/>
          <w:bCs/>
          <w:i/>
          <w:iCs/>
          <w:sz w:val="22"/>
          <w:szCs w:val="22"/>
        </w:rPr>
      </w:pPr>
      <w:r w:rsidRPr="00376BFC">
        <w:rPr>
          <w:b/>
          <w:bCs/>
          <w:i/>
          <w:iCs/>
          <w:sz w:val="22"/>
          <w:szCs w:val="22"/>
        </w:rPr>
        <w:t>F</w:t>
      </w:r>
      <w:r w:rsidR="004A5153" w:rsidRPr="00376BFC">
        <w:rPr>
          <w:b/>
          <w:bCs/>
          <w:i/>
          <w:iCs/>
          <w:sz w:val="22"/>
          <w:szCs w:val="22"/>
        </w:rPr>
        <w:t>or (N</w:t>
      </w:r>
      <w:proofErr w:type="gramStart"/>
      <w:r w:rsidR="004A5153" w:rsidRPr="00376BFC">
        <w:rPr>
          <w:b/>
          <w:bCs/>
          <w:i/>
          <w:iCs/>
          <w:sz w:val="22"/>
          <w:szCs w:val="22"/>
        </w:rPr>
        <w:t>1,N</w:t>
      </w:r>
      <w:proofErr w:type="gramEnd"/>
      <w:r w:rsidR="004A5153" w:rsidRPr="00376BFC">
        <w:rPr>
          <w:b/>
          <w:bCs/>
          <w:i/>
          <w:iCs/>
          <w:sz w:val="22"/>
          <w:szCs w:val="22"/>
        </w:rPr>
        <w:t>2)=(4,</w:t>
      </w:r>
      <w:r>
        <w:rPr>
          <w:b/>
          <w:bCs/>
          <w:i/>
          <w:iCs/>
          <w:sz w:val="22"/>
          <w:szCs w:val="22"/>
        </w:rPr>
        <w:t xml:space="preserve"> </w:t>
      </w:r>
      <w:r w:rsidR="004A5153" w:rsidRPr="00376BFC">
        <w:rPr>
          <w:b/>
          <w:bCs/>
          <w:i/>
          <w:iCs/>
          <w:sz w:val="22"/>
          <w:szCs w:val="22"/>
        </w:rPr>
        <w:t xml:space="preserve">1) </w:t>
      </w:r>
    </w:p>
    <w:tbl>
      <w:tblPr>
        <w:tblStyle w:val="TableGrid"/>
        <w:tblW w:w="0" w:type="auto"/>
        <w:jc w:val="center"/>
        <w:tblLook w:val="04A0" w:firstRow="1" w:lastRow="0" w:firstColumn="1" w:lastColumn="0" w:noHBand="0" w:noVBand="1"/>
      </w:tblPr>
      <w:tblGrid>
        <w:gridCol w:w="1693"/>
        <w:gridCol w:w="1693"/>
        <w:gridCol w:w="1693"/>
        <w:gridCol w:w="1693"/>
        <w:gridCol w:w="1694"/>
        <w:gridCol w:w="1694"/>
      </w:tblGrid>
      <w:tr w:rsidR="00485F48" w:rsidRPr="007172F7" w14:paraId="2AC7C8CC" w14:textId="77777777" w:rsidTr="004C1765">
        <w:trPr>
          <w:jc w:val="center"/>
        </w:trPr>
        <w:tc>
          <w:tcPr>
            <w:tcW w:w="1693" w:type="dxa"/>
            <w:shd w:val="clear" w:color="auto" w:fill="BFBFBF" w:themeFill="background1" w:themeFillShade="BF"/>
            <w:vAlign w:val="center"/>
          </w:tcPr>
          <w:p w14:paraId="1428C816" w14:textId="0C7E6202" w:rsidR="00485F48" w:rsidRPr="004C1765" w:rsidRDefault="004C1765" w:rsidP="004C1765">
            <w:pPr>
              <w:spacing w:after="0" w:line="240" w:lineRule="auto"/>
              <w:contextualSpacing/>
              <w:jc w:val="center"/>
              <w:rPr>
                <w:b/>
                <w:bCs/>
                <w:iCs/>
              </w:rPr>
            </w:pPr>
            <w:bookmarkStart w:id="8" w:name="_Hlk134187887"/>
            <w:r w:rsidRPr="004C1765">
              <w:rPr>
                <w:b/>
                <w:bCs/>
                <w:iCs/>
              </w:rPr>
              <w:t>Index</w:t>
            </w:r>
          </w:p>
        </w:tc>
        <w:tc>
          <w:tcPr>
            <w:tcW w:w="1693" w:type="dxa"/>
            <w:shd w:val="clear" w:color="auto" w:fill="BFBFBF" w:themeFill="background1" w:themeFillShade="BF"/>
            <w:vAlign w:val="center"/>
          </w:tcPr>
          <w:p w14:paraId="642BA90E" w14:textId="28E18183" w:rsidR="00485F48" w:rsidRPr="004C1765" w:rsidRDefault="004C1765" w:rsidP="004C1765">
            <w:pPr>
              <w:spacing w:after="0" w:line="240" w:lineRule="auto"/>
              <w:contextualSpacing/>
              <w:jc w:val="center"/>
              <w:rPr>
                <w:b/>
                <w:bCs/>
                <w:iCs/>
              </w:rPr>
            </w:pPr>
            <w:r w:rsidRPr="004C1765">
              <w:rPr>
                <w:b/>
                <w:bCs/>
                <w:iCs/>
              </w:rPr>
              <w:t>Rank</w:t>
            </w:r>
          </w:p>
        </w:tc>
        <w:tc>
          <w:tcPr>
            <w:tcW w:w="1693" w:type="dxa"/>
            <w:shd w:val="clear" w:color="auto" w:fill="BFBFBF" w:themeFill="background1" w:themeFillShade="BF"/>
            <w:vAlign w:val="center"/>
          </w:tcPr>
          <w:p w14:paraId="4849FF19" w14:textId="5E93B8F6" w:rsidR="00485F48" w:rsidRPr="007172F7" w:rsidRDefault="00000000" w:rsidP="00710637">
            <w:pPr>
              <w:spacing w:before="0" w:after="0" w:line="240" w:lineRule="auto"/>
              <w:contextualSpacing/>
              <w:rPr>
                <w:b/>
                <w:bCs/>
                <w:sz w:val="22"/>
                <w:szCs w:val="22"/>
              </w:rPr>
            </w:pPr>
            <m:oMathPara>
              <m:oMath>
                <m:sSub>
                  <m:sSubPr>
                    <m:ctrlPr>
                      <w:rPr>
                        <w:rFonts w:ascii="Cambria Math" w:hAnsi="Cambria Math"/>
                        <w:b/>
                        <w:bCs/>
                        <w:i/>
                        <w:iCs/>
                      </w:rPr>
                    </m:ctrlPr>
                  </m:sSubPr>
                  <m:e>
                    <m:r>
                      <m:rPr>
                        <m:sty m:val="bi"/>
                      </m:rPr>
                      <w:rPr>
                        <w:rFonts w:ascii="Cambria Math" w:hAnsi="Cambria Math"/>
                      </w:rPr>
                      <m:t>i</m:t>
                    </m:r>
                  </m:e>
                  <m:sub>
                    <m:r>
                      <m:rPr>
                        <m:sty m:val="bi"/>
                      </m:rPr>
                      <w:rPr>
                        <w:rFonts w:ascii="Cambria Math" w:hAnsi="Cambria Math"/>
                      </w:rPr>
                      <m:t>1,1</m:t>
                    </m:r>
                  </m:sub>
                </m:sSub>
              </m:oMath>
            </m:oMathPara>
          </w:p>
        </w:tc>
        <w:tc>
          <w:tcPr>
            <w:tcW w:w="1693" w:type="dxa"/>
            <w:shd w:val="clear" w:color="auto" w:fill="BFBFBF" w:themeFill="background1" w:themeFillShade="BF"/>
            <w:vAlign w:val="center"/>
          </w:tcPr>
          <w:p w14:paraId="59CC30AE" w14:textId="77777777" w:rsidR="00485F48" w:rsidRPr="007172F7" w:rsidRDefault="00000000" w:rsidP="00710637">
            <w:pPr>
              <w:spacing w:before="0" w:after="0" w:line="240" w:lineRule="auto"/>
              <w:contextualSpacing/>
              <w:rPr>
                <w:b/>
                <w:bCs/>
                <w:sz w:val="22"/>
                <w:szCs w:val="22"/>
              </w:rPr>
            </w:pPr>
            <m:oMathPara>
              <m:oMath>
                <m:sSub>
                  <m:sSubPr>
                    <m:ctrlPr>
                      <w:rPr>
                        <w:rFonts w:ascii="Cambria Math" w:hAnsi="Cambria Math"/>
                        <w:b/>
                        <w:bCs/>
                        <w:i/>
                        <w:iCs/>
                      </w:rPr>
                    </m:ctrlPr>
                  </m:sSubPr>
                  <m:e>
                    <m:r>
                      <m:rPr>
                        <m:sty m:val="bi"/>
                      </m:rPr>
                      <w:rPr>
                        <w:rFonts w:ascii="Cambria Math" w:hAnsi="Cambria Math"/>
                      </w:rPr>
                      <m:t>i</m:t>
                    </m:r>
                  </m:e>
                  <m:sub>
                    <m:r>
                      <m:rPr>
                        <m:sty m:val="bi"/>
                      </m:rPr>
                      <w:rPr>
                        <w:rFonts w:ascii="Cambria Math" w:hAnsi="Cambria Math"/>
                      </w:rPr>
                      <m:t>1,2</m:t>
                    </m:r>
                  </m:sub>
                </m:sSub>
              </m:oMath>
            </m:oMathPara>
          </w:p>
        </w:tc>
        <w:tc>
          <w:tcPr>
            <w:tcW w:w="1694" w:type="dxa"/>
            <w:shd w:val="clear" w:color="auto" w:fill="BFBFBF" w:themeFill="background1" w:themeFillShade="BF"/>
            <w:vAlign w:val="center"/>
          </w:tcPr>
          <w:p w14:paraId="097471CF" w14:textId="77777777" w:rsidR="00485F48" w:rsidRPr="007172F7" w:rsidRDefault="00000000" w:rsidP="00710637">
            <w:pPr>
              <w:spacing w:before="0" w:after="0" w:line="240" w:lineRule="auto"/>
              <w:contextualSpacing/>
              <w:rPr>
                <w:b/>
                <w:bCs/>
                <w:sz w:val="22"/>
                <w:szCs w:val="22"/>
              </w:rPr>
            </w:pPr>
            <m:oMathPara>
              <m:oMath>
                <m:sSub>
                  <m:sSubPr>
                    <m:ctrlPr>
                      <w:rPr>
                        <w:rFonts w:ascii="Cambria Math" w:hAnsi="Cambria Math"/>
                        <w:b/>
                        <w:bCs/>
                        <w:i/>
                        <w:iCs/>
                      </w:rPr>
                    </m:ctrlPr>
                  </m:sSubPr>
                  <m:e>
                    <m:r>
                      <m:rPr>
                        <m:sty m:val="bi"/>
                      </m:rPr>
                      <w:rPr>
                        <w:rFonts w:ascii="Cambria Math" w:hAnsi="Cambria Math"/>
                      </w:rPr>
                      <m:t>i</m:t>
                    </m:r>
                  </m:e>
                  <m:sub>
                    <m:r>
                      <m:rPr>
                        <m:sty m:val="bi"/>
                      </m:rPr>
                      <w:rPr>
                        <w:rFonts w:ascii="Cambria Math" w:hAnsi="Cambria Math"/>
                      </w:rPr>
                      <m:t>1,3</m:t>
                    </m:r>
                  </m:sub>
                </m:sSub>
              </m:oMath>
            </m:oMathPara>
          </w:p>
        </w:tc>
        <w:tc>
          <w:tcPr>
            <w:tcW w:w="1694" w:type="dxa"/>
            <w:shd w:val="clear" w:color="auto" w:fill="BFBFBF" w:themeFill="background1" w:themeFillShade="BF"/>
            <w:vAlign w:val="center"/>
          </w:tcPr>
          <w:p w14:paraId="533EC992" w14:textId="77777777" w:rsidR="00485F48" w:rsidRPr="007172F7" w:rsidRDefault="00000000" w:rsidP="00710637">
            <w:pPr>
              <w:spacing w:before="0" w:after="0" w:line="240" w:lineRule="auto"/>
              <w:contextualSpacing/>
              <w:rPr>
                <w:b/>
                <w:bCs/>
                <w:sz w:val="22"/>
                <w:szCs w:val="22"/>
              </w:rPr>
            </w:pPr>
            <m:oMathPara>
              <m:oMath>
                <m:sSub>
                  <m:sSubPr>
                    <m:ctrlPr>
                      <w:rPr>
                        <w:rFonts w:ascii="Cambria Math" w:hAnsi="Cambria Math"/>
                        <w:b/>
                        <w:bCs/>
                        <w:i/>
                        <w:iCs/>
                      </w:rPr>
                    </m:ctrlPr>
                  </m:sSubPr>
                  <m:e>
                    <m:r>
                      <m:rPr>
                        <m:sty m:val="bi"/>
                      </m:rPr>
                      <w:rPr>
                        <w:rFonts w:ascii="Cambria Math" w:hAnsi="Cambria Math"/>
                      </w:rPr>
                      <m:t>i</m:t>
                    </m:r>
                  </m:e>
                  <m:sub>
                    <m:r>
                      <m:rPr>
                        <m:sty m:val="bi"/>
                      </m:rPr>
                      <w:rPr>
                        <w:rFonts w:ascii="Cambria Math" w:hAnsi="Cambria Math"/>
                      </w:rPr>
                      <m:t>2</m:t>
                    </m:r>
                  </m:sub>
                </m:sSub>
              </m:oMath>
            </m:oMathPara>
          </w:p>
        </w:tc>
      </w:tr>
      <w:tr w:rsidR="00C8595A" w14:paraId="2D90BB47" w14:textId="77777777" w:rsidTr="004C1765">
        <w:trPr>
          <w:jc w:val="center"/>
        </w:trPr>
        <w:tc>
          <w:tcPr>
            <w:tcW w:w="1693" w:type="dxa"/>
            <w:vAlign w:val="center"/>
          </w:tcPr>
          <w:p w14:paraId="79F67B6C" w14:textId="06EC92B6" w:rsidR="00C8595A" w:rsidRDefault="00C8595A" w:rsidP="004C1765">
            <w:pPr>
              <w:spacing w:before="0" w:after="0" w:line="240" w:lineRule="auto"/>
              <w:contextualSpacing/>
              <w:jc w:val="center"/>
              <w:rPr>
                <w:sz w:val="22"/>
                <w:szCs w:val="22"/>
              </w:rPr>
            </w:pPr>
            <w:r>
              <w:rPr>
                <w:sz w:val="22"/>
                <w:szCs w:val="22"/>
              </w:rPr>
              <w:t>0-15</w:t>
            </w:r>
          </w:p>
        </w:tc>
        <w:tc>
          <w:tcPr>
            <w:tcW w:w="1693" w:type="dxa"/>
            <w:vAlign w:val="center"/>
          </w:tcPr>
          <w:p w14:paraId="2331D2C5" w14:textId="5A988502" w:rsidR="00C8595A" w:rsidRDefault="00C8595A" w:rsidP="004C1765">
            <w:pPr>
              <w:spacing w:after="0" w:line="240" w:lineRule="auto"/>
              <w:contextualSpacing/>
              <w:jc w:val="center"/>
              <w:rPr>
                <w:sz w:val="22"/>
                <w:szCs w:val="22"/>
              </w:rPr>
            </w:pPr>
            <w:r>
              <w:rPr>
                <w:sz w:val="22"/>
                <w:szCs w:val="22"/>
              </w:rPr>
              <w:t>1</w:t>
            </w:r>
          </w:p>
        </w:tc>
        <w:tc>
          <w:tcPr>
            <w:tcW w:w="1693" w:type="dxa"/>
            <w:vMerge w:val="restart"/>
            <w:vAlign w:val="center"/>
          </w:tcPr>
          <w:p w14:paraId="04FF994E" w14:textId="2882C112" w:rsidR="00C8595A" w:rsidRDefault="00C8595A" w:rsidP="00710637">
            <w:pPr>
              <w:spacing w:before="0" w:after="0" w:line="240" w:lineRule="auto"/>
              <w:contextualSpacing/>
              <w:jc w:val="center"/>
              <w:rPr>
                <w:sz w:val="22"/>
                <w:szCs w:val="22"/>
              </w:rPr>
            </w:pPr>
            <w:r>
              <w:rPr>
                <w:sz w:val="22"/>
                <w:szCs w:val="22"/>
              </w:rPr>
              <w:t>{0, 1, 2, 3}</w:t>
            </w:r>
          </w:p>
        </w:tc>
        <w:tc>
          <w:tcPr>
            <w:tcW w:w="1693" w:type="dxa"/>
            <w:vMerge w:val="restart"/>
            <w:vAlign w:val="center"/>
          </w:tcPr>
          <w:p w14:paraId="6D0B0BF3" w14:textId="77777777" w:rsidR="00C8595A" w:rsidRDefault="00C8595A" w:rsidP="00710637">
            <w:pPr>
              <w:spacing w:before="0" w:after="0" w:line="240" w:lineRule="auto"/>
              <w:contextualSpacing/>
              <w:jc w:val="center"/>
              <w:rPr>
                <w:sz w:val="22"/>
                <w:szCs w:val="22"/>
              </w:rPr>
            </w:pPr>
            <w:r>
              <w:rPr>
                <w:sz w:val="22"/>
                <w:szCs w:val="22"/>
              </w:rPr>
              <w:t>{0}</w:t>
            </w:r>
          </w:p>
          <w:p w14:paraId="5CA8EE52" w14:textId="58DDEE5C" w:rsidR="00C8595A" w:rsidRDefault="00C8595A" w:rsidP="00710637">
            <w:pPr>
              <w:spacing w:before="0" w:after="0" w:line="240" w:lineRule="auto"/>
              <w:contextualSpacing/>
              <w:jc w:val="center"/>
              <w:rPr>
                <w:sz w:val="22"/>
                <w:szCs w:val="22"/>
              </w:rPr>
            </w:pPr>
          </w:p>
        </w:tc>
        <w:tc>
          <w:tcPr>
            <w:tcW w:w="1694" w:type="dxa"/>
            <w:vAlign w:val="center"/>
          </w:tcPr>
          <w:p w14:paraId="57CBA757" w14:textId="35C509D8" w:rsidR="00C8595A" w:rsidRDefault="00C8595A" w:rsidP="00710637">
            <w:pPr>
              <w:spacing w:before="0" w:after="0" w:line="240" w:lineRule="auto"/>
              <w:contextualSpacing/>
              <w:jc w:val="center"/>
              <w:rPr>
                <w:sz w:val="22"/>
                <w:szCs w:val="22"/>
              </w:rPr>
            </w:pPr>
            <w:r>
              <w:rPr>
                <w:sz w:val="22"/>
                <w:szCs w:val="22"/>
              </w:rPr>
              <w:t>-</w:t>
            </w:r>
          </w:p>
        </w:tc>
        <w:tc>
          <w:tcPr>
            <w:tcW w:w="1694" w:type="dxa"/>
            <w:vAlign w:val="center"/>
          </w:tcPr>
          <w:p w14:paraId="3ADF8F7E" w14:textId="0222596A" w:rsidR="00C8595A" w:rsidRDefault="00C8595A" w:rsidP="00710637">
            <w:pPr>
              <w:spacing w:before="0" w:after="0" w:line="240" w:lineRule="auto"/>
              <w:contextualSpacing/>
              <w:jc w:val="center"/>
              <w:rPr>
                <w:sz w:val="22"/>
                <w:szCs w:val="22"/>
              </w:rPr>
            </w:pPr>
            <w:r>
              <w:rPr>
                <w:sz w:val="22"/>
                <w:szCs w:val="22"/>
              </w:rPr>
              <w:t>{0, 1, 2, 3}</w:t>
            </w:r>
          </w:p>
        </w:tc>
      </w:tr>
      <w:tr w:rsidR="00C8595A" w14:paraId="3D8A1B4A" w14:textId="77777777" w:rsidTr="004C1765">
        <w:trPr>
          <w:jc w:val="center"/>
        </w:trPr>
        <w:tc>
          <w:tcPr>
            <w:tcW w:w="1693" w:type="dxa"/>
            <w:vAlign w:val="center"/>
          </w:tcPr>
          <w:p w14:paraId="4A3AFE1B" w14:textId="2151CF3D" w:rsidR="00C8595A" w:rsidRDefault="00C8595A" w:rsidP="004C1765">
            <w:pPr>
              <w:spacing w:after="0" w:line="240" w:lineRule="auto"/>
              <w:contextualSpacing/>
              <w:jc w:val="center"/>
              <w:rPr>
                <w:sz w:val="22"/>
                <w:szCs w:val="22"/>
              </w:rPr>
            </w:pPr>
            <w:r>
              <w:rPr>
                <w:sz w:val="22"/>
                <w:szCs w:val="22"/>
              </w:rPr>
              <w:t>16-47</w:t>
            </w:r>
          </w:p>
        </w:tc>
        <w:tc>
          <w:tcPr>
            <w:tcW w:w="1693" w:type="dxa"/>
            <w:vAlign w:val="center"/>
          </w:tcPr>
          <w:p w14:paraId="566A8A03" w14:textId="28339610" w:rsidR="00C8595A" w:rsidRDefault="00C8595A" w:rsidP="004C1765">
            <w:pPr>
              <w:spacing w:after="0" w:line="240" w:lineRule="auto"/>
              <w:contextualSpacing/>
              <w:jc w:val="center"/>
              <w:rPr>
                <w:sz w:val="22"/>
                <w:szCs w:val="22"/>
              </w:rPr>
            </w:pPr>
            <w:r>
              <w:rPr>
                <w:sz w:val="22"/>
                <w:szCs w:val="22"/>
              </w:rPr>
              <w:t>2</w:t>
            </w:r>
          </w:p>
        </w:tc>
        <w:tc>
          <w:tcPr>
            <w:tcW w:w="1693" w:type="dxa"/>
            <w:vMerge/>
            <w:vAlign w:val="center"/>
          </w:tcPr>
          <w:p w14:paraId="37333EEF" w14:textId="053EC110" w:rsidR="00C8595A" w:rsidRDefault="00C8595A" w:rsidP="00710637">
            <w:pPr>
              <w:spacing w:before="0" w:after="0" w:line="240" w:lineRule="auto"/>
              <w:contextualSpacing/>
              <w:jc w:val="center"/>
              <w:rPr>
                <w:sz w:val="22"/>
                <w:szCs w:val="22"/>
              </w:rPr>
            </w:pPr>
          </w:p>
        </w:tc>
        <w:tc>
          <w:tcPr>
            <w:tcW w:w="1693" w:type="dxa"/>
            <w:vMerge/>
            <w:vAlign w:val="center"/>
          </w:tcPr>
          <w:p w14:paraId="4402353C" w14:textId="5921496F" w:rsidR="00C8595A" w:rsidRDefault="00C8595A" w:rsidP="00710637">
            <w:pPr>
              <w:spacing w:before="0" w:after="0" w:line="240" w:lineRule="auto"/>
              <w:contextualSpacing/>
              <w:jc w:val="center"/>
              <w:rPr>
                <w:sz w:val="22"/>
                <w:szCs w:val="22"/>
              </w:rPr>
            </w:pPr>
          </w:p>
        </w:tc>
        <w:tc>
          <w:tcPr>
            <w:tcW w:w="1694" w:type="dxa"/>
            <w:vAlign w:val="center"/>
          </w:tcPr>
          <w:p w14:paraId="23C1138B" w14:textId="000B97E2" w:rsidR="00C8595A" w:rsidRDefault="00C8595A" w:rsidP="00710637">
            <w:pPr>
              <w:spacing w:before="0" w:after="0" w:line="240" w:lineRule="auto"/>
              <w:contextualSpacing/>
              <w:jc w:val="center"/>
              <w:rPr>
                <w:sz w:val="22"/>
                <w:szCs w:val="22"/>
              </w:rPr>
            </w:pPr>
            <w:r>
              <w:rPr>
                <w:sz w:val="22"/>
                <w:szCs w:val="22"/>
              </w:rPr>
              <w:t>{0, 1, 2, 3}</w:t>
            </w:r>
          </w:p>
        </w:tc>
        <w:tc>
          <w:tcPr>
            <w:tcW w:w="1694" w:type="dxa"/>
            <w:vMerge w:val="restart"/>
            <w:vAlign w:val="center"/>
          </w:tcPr>
          <w:p w14:paraId="41177FAE" w14:textId="267AEC94" w:rsidR="00C8595A" w:rsidRDefault="00C8595A" w:rsidP="00710637">
            <w:pPr>
              <w:spacing w:before="0" w:after="0" w:line="240" w:lineRule="auto"/>
              <w:contextualSpacing/>
              <w:jc w:val="center"/>
              <w:rPr>
                <w:sz w:val="22"/>
                <w:szCs w:val="22"/>
              </w:rPr>
            </w:pPr>
            <w:r>
              <w:rPr>
                <w:sz w:val="22"/>
                <w:szCs w:val="22"/>
              </w:rPr>
              <w:t>{0, 1}</w:t>
            </w:r>
          </w:p>
        </w:tc>
      </w:tr>
      <w:tr w:rsidR="00C8595A" w14:paraId="21D3FB83" w14:textId="77777777" w:rsidTr="004C1765">
        <w:trPr>
          <w:jc w:val="center"/>
        </w:trPr>
        <w:tc>
          <w:tcPr>
            <w:tcW w:w="1693" w:type="dxa"/>
            <w:vAlign w:val="center"/>
          </w:tcPr>
          <w:p w14:paraId="4B7D0133" w14:textId="197A00B3" w:rsidR="00C8595A" w:rsidRDefault="00C8595A" w:rsidP="004C1765">
            <w:pPr>
              <w:spacing w:after="0" w:line="240" w:lineRule="auto"/>
              <w:contextualSpacing/>
              <w:jc w:val="center"/>
              <w:rPr>
                <w:sz w:val="22"/>
                <w:szCs w:val="22"/>
              </w:rPr>
            </w:pPr>
            <w:r>
              <w:rPr>
                <w:sz w:val="22"/>
                <w:szCs w:val="22"/>
              </w:rPr>
              <w:t>48-71</w:t>
            </w:r>
          </w:p>
        </w:tc>
        <w:tc>
          <w:tcPr>
            <w:tcW w:w="1693" w:type="dxa"/>
            <w:vAlign w:val="center"/>
          </w:tcPr>
          <w:p w14:paraId="6087AA1D" w14:textId="5E10B2B6" w:rsidR="00C8595A" w:rsidRDefault="00C8595A" w:rsidP="004C1765">
            <w:pPr>
              <w:spacing w:after="0" w:line="240" w:lineRule="auto"/>
              <w:contextualSpacing/>
              <w:jc w:val="center"/>
              <w:rPr>
                <w:sz w:val="22"/>
                <w:szCs w:val="22"/>
              </w:rPr>
            </w:pPr>
            <w:r>
              <w:rPr>
                <w:sz w:val="22"/>
                <w:szCs w:val="22"/>
              </w:rPr>
              <w:t>3</w:t>
            </w:r>
          </w:p>
        </w:tc>
        <w:tc>
          <w:tcPr>
            <w:tcW w:w="1693" w:type="dxa"/>
            <w:vMerge/>
            <w:vAlign w:val="center"/>
          </w:tcPr>
          <w:p w14:paraId="2BD7B258" w14:textId="63DCCFAC" w:rsidR="00C8595A" w:rsidRDefault="00C8595A" w:rsidP="00710637">
            <w:pPr>
              <w:spacing w:before="0" w:after="0" w:line="240" w:lineRule="auto"/>
              <w:contextualSpacing/>
              <w:jc w:val="center"/>
              <w:rPr>
                <w:sz w:val="22"/>
                <w:szCs w:val="22"/>
              </w:rPr>
            </w:pPr>
          </w:p>
        </w:tc>
        <w:tc>
          <w:tcPr>
            <w:tcW w:w="1693" w:type="dxa"/>
            <w:vMerge/>
            <w:vAlign w:val="center"/>
          </w:tcPr>
          <w:p w14:paraId="0CE1B59C" w14:textId="57EC1BA7" w:rsidR="00C8595A" w:rsidRDefault="00C8595A" w:rsidP="00710637">
            <w:pPr>
              <w:spacing w:before="0" w:after="0" w:line="240" w:lineRule="auto"/>
              <w:contextualSpacing/>
              <w:jc w:val="center"/>
              <w:rPr>
                <w:sz w:val="22"/>
                <w:szCs w:val="22"/>
              </w:rPr>
            </w:pPr>
          </w:p>
        </w:tc>
        <w:tc>
          <w:tcPr>
            <w:tcW w:w="1694" w:type="dxa"/>
            <w:vMerge w:val="restart"/>
            <w:vAlign w:val="center"/>
          </w:tcPr>
          <w:p w14:paraId="4A00DAC4" w14:textId="2B589C5F" w:rsidR="00C8595A" w:rsidRDefault="00C8595A" w:rsidP="00710637">
            <w:pPr>
              <w:spacing w:before="0" w:after="0" w:line="240" w:lineRule="auto"/>
              <w:contextualSpacing/>
              <w:jc w:val="center"/>
              <w:rPr>
                <w:sz w:val="22"/>
                <w:szCs w:val="22"/>
              </w:rPr>
            </w:pPr>
            <w:r>
              <w:rPr>
                <w:sz w:val="22"/>
                <w:szCs w:val="22"/>
              </w:rPr>
              <w:t>{0, 1, 2}</w:t>
            </w:r>
          </w:p>
        </w:tc>
        <w:tc>
          <w:tcPr>
            <w:tcW w:w="1694" w:type="dxa"/>
            <w:vMerge/>
            <w:vAlign w:val="center"/>
          </w:tcPr>
          <w:p w14:paraId="1DD57AC8" w14:textId="53812C2C" w:rsidR="00C8595A" w:rsidRDefault="00C8595A" w:rsidP="00710637">
            <w:pPr>
              <w:spacing w:before="0" w:after="0" w:line="240" w:lineRule="auto"/>
              <w:contextualSpacing/>
              <w:jc w:val="center"/>
              <w:rPr>
                <w:sz w:val="22"/>
                <w:szCs w:val="22"/>
              </w:rPr>
            </w:pPr>
          </w:p>
        </w:tc>
      </w:tr>
      <w:tr w:rsidR="00C8595A" w14:paraId="4B9BDFE3" w14:textId="77777777" w:rsidTr="004C1765">
        <w:trPr>
          <w:jc w:val="center"/>
        </w:trPr>
        <w:tc>
          <w:tcPr>
            <w:tcW w:w="1693" w:type="dxa"/>
            <w:vAlign w:val="center"/>
          </w:tcPr>
          <w:p w14:paraId="4976FE94" w14:textId="07FE6771" w:rsidR="00C8595A" w:rsidRDefault="00C8595A" w:rsidP="004C1765">
            <w:pPr>
              <w:spacing w:after="0" w:line="240" w:lineRule="auto"/>
              <w:contextualSpacing/>
              <w:jc w:val="center"/>
              <w:rPr>
                <w:sz w:val="22"/>
                <w:szCs w:val="22"/>
              </w:rPr>
            </w:pPr>
            <w:r>
              <w:rPr>
                <w:sz w:val="22"/>
                <w:szCs w:val="22"/>
              </w:rPr>
              <w:t>72-95</w:t>
            </w:r>
          </w:p>
        </w:tc>
        <w:tc>
          <w:tcPr>
            <w:tcW w:w="1693" w:type="dxa"/>
            <w:vAlign w:val="center"/>
          </w:tcPr>
          <w:p w14:paraId="48AFC2D2" w14:textId="41A4D439" w:rsidR="00C8595A" w:rsidRDefault="00C8595A" w:rsidP="004C1765">
            <w:pPr>
              <w:spacing w:after="0" w:line="240" w:lineRule="auto"/>
              <w:contextualSpacing/>
              <w:jc w:val="center"/>
              <w:rPr>
                <w:sz w:val="22"/>
                <w:szCs w:val="22"/>
              </w:rPr>
            </w:pPr>
            <w:r>
              <w:rPr>
                <w:sz w:val="22"/>
                <w:szCs w:val="22"/>
              </w:rPr>
              <w:t>4</w:t>
            </w:r>
          </w:p>
        </w:tc>
        <w:tc>
          <w:tcPr>
            <w:tcW w:w="1693" w:type="dxa"/>
            <w:vMerge/>
            <w:vAlign w:val="center"/>
          </w:tcPr>
          <w:p w14:paraId="3872CB2B" w14:textId="7D0646DB" w:rsidR="00C8595A" w:rsidRDefault="00C8595A" w:rsidP="00710637">
            <w:pPr>
              <w:spacing w:before="0" w:after="0" w:line="240" w:lineRule="auto"/>
              <w:contextualSpacing/>
              <w:jc w:val="center"/>
              <w:rPr>
                <w:sz w:val="22"/>
                <w:szCs w:val="22"/>
              </w:rPr>
            </w:pPr>
          </w:p>
        </w:tc>
        <w:tc>
          <w:tcPr>
            <w:tcW w:w="1693" w:type="dxa"/>
            <w:vMerge/>
            <w:vAlign w:val="center"/>
          </w:tcPr>
          <w:p w14:paraId="26E9048B" w14:textId="4669B256" w:rsidR="00C8595A" w:rsidRDefault="00C8595A" w:rsidP="00710637">
            <w:pPr>
              <w:spacing w:before="0" w:after="0" w:line="240" w:lineRule="auto"/>
              <w:contextualSpacing/>
              <w:jc w:val="center"/>
              <w:rPr>
                <w:sz w:val="22"/>
                <w:szCs w:val="22"/>
              </w:rPr>
            </w:pPr>
          </w:p>
        </w:tc>
        <w:tc>
          <w:tcPr>
            <w:tcW w:w="1694" w:type="dxa"/>
            <w:vMerge/>
            <w:vAlign w:val="center"/>
          </w:tcPr>
          <w:p w14:paraId="54600CC1" w14:textId="12384725" w:rsidR="00C8595A" w:rsidRDefault="00C8595A" w:rsidP="00710637">
            <w:pPr>
              <w:spacing w:before="0" w:after="0" w:line="240" w:lineRule="auto"/>
              <w:contextualSpacing/>
              <w:jc w:val="center"/>
              <w:rPr>
                <w:sz w:val="22"/>
                <w:szCs w:val="22"/>
              </w:rPr>
            </w:pPr>
          </w:p>
        </w:tc>
        <w:tc>
          <w:tcPr>
            <w:tcW w:w="1694" w:type="dxa"/>
            <w:vMerge/>
            <w:vAlign w:val="center"/>
          </w:tcPr>
          <w:p w14:paraId="03D6342A" w14:textId="2917D44D" w:rsidR="00C8595A" w:rsidRDefault="00C8595A" w:rsidP="00710637">
            <w:pPr>
              <w:spacing w:before="0" w:after="0" w:line="240" w:lineRule="auto"/>
              <w:contextualSpacing/>
              <w:jc w:val="center"/>
              <w:rPr>
                <w:sz w:val="22"/>
                <w:szCs w:val="22"/>
              </w:rPr>
            </w:pPr>
          </w:p>
        </w:tc>
      </w:tr>
      <w:tr w:rsidR="00C8595A" w14:paraId="7E5E1FD2" w14:textId="77777777" w:rsidTr="004C1765">
        <w:trPr>
          <w:jc w:val="center"/>
        </w:trPr>
        <w:tc>
          <w:tcPr>
            <w:tcW w:w="1693" w:type="dxa"/>
            <w:vAlign w:val="center"/>
          </w:tcPr>
          <w:p w14:paraId="36592845" w14:textId="21E59E5D" w:rsidR="00C8595A" w:rsidRDefault="00C8595A" w:rsidP="004C1765">
            <w:pPr>
              <w:spacing w:after="0" w:line="240" w:lineRule="auto"/>
              <w:contextualSpacing/>
              <w:jc w:val="center"/>
              <w:rPr>
                <w:sz w:val="22"/>
                <w:szCs w:val="22"/>
              </w:rPr>
            </w:pPr>
            <w:r>
              <w:rPr>
                <w:sz w:val="22"/>
                <w:szCs w:val="22"/>
              </w:rPr>
              <w:t>96-103</w:t>
            </w:r>
          </w:p>
        </w:tc>
        <w:tc>
          <w:tcPr>
            <w:tcW w:w="1693" w:type="dxa"/>
            <w:vAlign w:val="center"/>
          </w:tcPr>
          <w:p w14:paraId="203AA38B" w14:textId="6B6E5BF5" w:rsidR="00C8595A" w:rsidRDefault="00C8595A" w:rsidP="004C1765">
            <w:pPr>
              <w:spacing w:after="0" w:line="240" w:lineRule="auto"/>
              <w:contextualSpacing/>
              <w:jc w:val="center"/>
              <w:rPr>
                <w:sz w:val="22"/>
                <w:szCs w:val="22"/>
              </w:rPr>
            </w:pPr>
            <w:r>
              <w:rPr>
                <w:sz w:val="22"/>
                <w:szCs w:val="22"/>
              </w:rPr>
              <w:t>5</w:t>
            </w:r>
          </w:p>
        </w:tc>
        <w:tc>
          <w:tcPr>
            <w:tcW w:w="1693" w:type="dxa"/>
            <w:vMerge/>
            <w:vAlign w:val="center"/>
          </w:tcPr>
          <w:p w14:paraId="4CFBA191" w14:textId="5769C816" w:rsidR="00C8595A" w:rsidRDefault="00C8595A" w:rsidP="00710637">
            <w:pPr>
              <w:spacing w:before="0" w:after="0" w:line="240" w:lineRule="auto"/>
              <w:contextualSpacing/>
              <w:jc w:val="center"/>
              <w:rPr>
                <w:sz w:val="22"/>
                <w:szCs w:val="22"/>
              </w:rPr>
            </w:pPr>
          </w:p>
        </w:tc>
        <w:tc>
          <w:tcPr>
            <w:tcW w:w="1693" w:type="dxa"/>
            <w:vMerge/>
            <w:vAlign w:val="center"/>
          </w:tcPr>
          <w:p w14:paraId="6C721628" w14:textId="0948FB29" w:rsidR="00C8595A" w:rsidRDefault="00C8595A" w:rsidP="00710637">
            <w:pPr>
              <w:spacing w:before="0" w:after="0" w:line="240" w:lineRule="auto"/>
              <w:contextualSpacing/>
              <w:jc w:val="center"/>
              <w:rPr>
                <w:sz w:val="22"/>
                <w:szCs w:val="22"/>
              </w:rPr>
            </w:pPr>
          </w:p>
        </w:tc>
        <w:tc>
          <w:tcPr>
            <w:tcW w:w="1694" w:type="dxa"/>
            <w:vMerge w:val="restart"/>
            <w:vAlign w:val="center"/>
          </w:tcPr>
          <w:p w14:paraId="6FC8FE9B" w14:textId="6AC8DA3B" w:rsidR="00C8595A" w:rsidRDefault="00C8595A" w:rsidP="00710637">
            <w:pPr>
              <w:spacing w:before="0" w:after="0" w:line="240" w:lineRule="auto"/>
              <w:contextualSpacing/>
              <w:jc w:val="center"/>
              <w:rPr>
                <w:sz w:val="22"/>
                <w:szCs w:val="22"/>
              </w:rPr>
            </w:pPr>
            <w:r>
              <w:rPr>
                <w:sz w:val="22"/>
                <w:szCs w:val="22"/>
              </w:rPr>
              <w:t>-</w:t>
            </w:r>
          </w:p>
        </w:tc>
        <w:tc>
          <w:tcPr>
            <w:tcW w:w="1694" w:type="dxa"/>
            <w:vMerge/>
            <w:vAlign w:val="center"/>
          </w:tcPr>
          <w:p w14:paraId="0CDC66BD" w14:textId="74D92A41" w:rsidR="00C8595A" w:rsidRDefault="00C8595A" w:rsidP="00710637">
            <w:pPr>
              <w:spacing w:before="0" w:after="0" w:line="240" w:lineRule="auto"/>
              <w:contextualSpacing/>
              <w:jc w:val="center"/>
              <w:rPr>
                <w:sz w:val="22"/>
                <w:szCs w:val="22"/>
              </w:rPr>
            </w:pPr>
          </w:p>
        </w:tc>
      </w:tr>
      <w:tr w:rsidR="00C8595A" w14:paraId="41595E77" w14:textId="77777777" w:rsidTr="004C1765">
        <w:trPr>
          <w:jc w:val="center"/>
        </w:trPr>
        <w:tc>
          <w:tcPr>
            <w:tcW w:w="1693" w:type="dxa"/>
            <w:vAlign w:val="center"/>
          </w:tcPr>
          <w:p w14:paraId="3B1364A4" w14:textId="4562039B" w:rsidR="00C8595A" w:rsidRDefault="00C8595A" w:rsidP="004C1765">
            <w:pPr>
              <w:spacing w:after="0" w:line="240" w:lineRule="auto"/>
              <w:contextualSpacing/>
              <w:jc w:val="center"/>
              <w:rPr>
                <w:sz w:val="22"/>
                <w:szCs w:val="22"/>
              </w:rPr>
            </w:pPr>
            <w:r>
              <w:rPr>
                <w:sz w:val="22"/>
                <w:szCs w:val="22"/>
              </w:rPr>
              <w:t>104-111</w:t>
            </w:r>
          </w:p>
        </w:tc>
        <w:tc>
          <w:tcPr>
            <w:tcW w:w="1693" w:type="dxa"/>
            <w:vAlign w:val="center"/>
          </w:tcPr>
          <w:p w14:paraId="27019A2A" w14:textId="03CAAA43" w:rsidR="00C8595A" w:rsidRDefault="00C8595A" w:rsidP="004C1765">
            <w:pPr>
              <w:spacing w:after="0" w:line="240" w:lineRule="auto"/>
              <w:contextualSpacing/>
              <w:jc w:val="center"/>
              <w:rPr>
                <w:sz w:val="22"/>
                <w:szCs w:val="22"/>
              </w:rPr>
            </w:pPr>
            <w:r>
              <w:rPr>
                <w:sz w:val="22"/>
                <w:szCs w:val="22"/>
              </w:rPr>
              <w:t>6</w:t>
            </w:r>
          </w:p>
        </w:tc>
        <w:tc>
          <w:tcPr>
            <w:tcW w:w="1693" w:type="dxa"/>
            <w:vMerge/>
            <w:vAlign w:val="center"/>
          </w:tcPr>
          <w:p w14:paraId="0D1E97BC" w14:textId="38C2FB61" w:rsidR="00C8595A" w:rsidRDefault="00C8595A" w:rsidP="00710637">
            <w:pPr>
              <w:spacing w:before="0" w:after="0" w:line="240" w:lineRule="auto"/>
              <w:contextualSpacing/>
              <w:jc w:val="center"/>
              <w:rPr>
                <w:sz w:val="22"/>
                <w:szCs w:val="22"/>
              </w:rPr>
            </w:pPr>
          </w:p>
        </w:tc>
        <w:tc>
          <w:tcPr>
            <w:tcW w:w="1693" w:type="dxa"/>
            <w:vMerge/>
            <w:vAlign w:val="center"/>
          </w:tcPr>
          <w:p w14:paraId="69AFC57C" w14:textId="27851D55" w:rsidR="00C8595A" w:rsidRDefault="00C8595A" w:rsidP="00710637">
            <w:pPr>
              <w:spacing w:before="0" w:after="0" w:line="240" w:lineRule="auto"/>
              <w:contextualSpacing/>
              <w:jc w:val="center"/>
              <w:rPr>
                <w:sz w:val="22"/>
                <w:szCs w:val="22"/>
              </w:rPr>
            </w:pPr>
          </w:p>
        </w:tc>
        <w:tc>
          <w:tcPr>
            <w:tcW w:w="1694" w:type="dxa"/>
            <w:vMerge/>
            <w:vAlign w:val="center"/>
          </w:tcPr>
          <w:p w14:paraId="17381D1C" w14:textId="47807E96" w:rsidR="00C8595A" w:rsidRDefault="00C8595A" w:rsidP="00710637">
            <w:pPr>
              <w:spacing w:before="0" w:after="0" w:line="240" w:lineRule="auto"/>
              <w:contextualSpacing/>
              <w:jc w:val="center"/>
              <w:rPr>
                <w:sz w:val="22"/>
                <w:szCs w:val="22"/>
              </w:rPr>
            </w:pPr>
          </w:p>
        </w:tc>
        <w:tc>
          <w:tcPr>
            <w:tcW w:w="1694" w:type="dxa"/>
            <w:vMerge/>
            <w:vAlign w:val="center"/>
          </w:tcPr>
          <w:p w14:paraId="5EC186B3" w14:textId="102DC8E4" w:rsidR="00C8595A" w:rsidRDefault="00C8595A" w:rsidP="00710637">
            <w:pPr>
              <w:spacing w:before="0" w:after="0" w:line="240" w:lineRule="auto"/>
              <w:contextualSpacing/>
              <w:jc w:val="center"/>
              <w:rPr>
                <w:sz w:val="22"/>
                <w:szCs w:val="22"/>
              </w:rPr>
            </w:pPr>
          </w:p>
        </w:tc>
      </w:tr>
      <w:tr w:rsidR="00C8595A" w14:paraId="593F8FED" w14:textId="77777777" w:rsidTr="004C1765">
        <w:trPr>
          <w:jc w:val="center"/>
        </w:trPr>
        <w:tc>
          <w:tcPr>
            <w:tcW w:w="1693" w:type="dxa"/>
            <w:vAlign w:val="center"/>
          </w:tcPr>
          <w:p w14:paraId="5666A6BB" w14:textId="5C5F22A9" w:rsidR="00C8595A" w:rsidRDefault="00C8595A" w:rsidP="004C1765">
            <w:pPr>
              <w:spacing w:after="0" w:line="240" w:lineRule="auto"/>
              <w:contextualSpacing/>
              <w:jc w:val="center"/>
              <w:rPr>
                <w:sz w:val="22"/>
                <w:szCs w:val="22"/>
              </w:rPr>
            </w:pPr>
            <w:r>
              <w:rPr>
                <w:sz w:val="22"/>
                <w:szCs w:val="22"/>
              </w:rPr>
              <w:t>112-115</w:t>
            </w:r>
          </w:p>
        </w:tc>
        <w:tc>
          <w:tcPr>
            <w:tcW w:w="1693" w:type="dxa"/>
            <w:vAlign w:val="center"/>
          </w:tcPr>
          <w:p w14:paraId="79F0545C" w14:textId="10F28151" w:rsidR="00C8595A" w:rsidRDefault="00C8595A" w:rsidP="004C1765">
            <w:pPr>
              <w:spacing w:after="0" w:line="240" w:lineRule="auto"/>
              <w:contextualSpacing/>
              <w:jc w:val="center"/>
              <w:rPr>
                <w:sz w:val="22"/>
                <w:szCs w:val="22"/>
              </w:rPr>
            </w:pPr>
            <w:r>
              <w:rPr>
                <w:sz w:val="22"/>
                <w:szCs w:val="22"/>
              </w:rPr>
              <w:t>7</w:t>
            </w:r>
          </w:p>
        </w:tc>
        <w:tc>
          <w:tcPr>
            <w:tcW w:w="1693" w:type="dxa"/>
            <w:vAlign w:val="center"/>
          </w:tcPr>
          <w:p w14:paraId="57327BAB" w14:textId="51DF11D4" w:rsidR="00C8595A" w:rsidRDefault="00C8595A" w:rsidP="00710637">
            <w:pPr>
              <w:spacing w:before="0" w:after="0" w:line="240" w:lineRule="auto"/>
              <w:contextualSpacing/>
              <w:jc w:val="center"/>
              <w:rPr>
                <w:sz w:val="22"/>
                <w:szCs w:val="22"/>
              </w:rPr>
            </w:pPr>
            <w:r>
              <w:rPr>
                <w:sz w:val="22"/>
                <w:szCs w:val="22"/>
              </w:rPr>
              <w:t>{0, 1}</w:t>
            </w:r>
          </w:p>
        </w:tc>
        <w:tc>
          <w:tcPr>
            <w:tcW w:w="1693" w:type="dxa"/>
            <w:vMerge/>
            <w:vAlign w:val="center"/>
          </w:tcPr>
          <w:p w14:paraId="46BF31A7" w14:textId="67D8A7DA" w:rsidR="00C8595A" w:rsidRDefault="00C8595A" w:rsidP="00710637">
            <w:pPr>
              <w:spacing w:before="0" w:after="0" w:line="240" w:lineRule="auto"/>
              <w:contextualSpacing/>
              <w:jc w:val="center"/>
              <w:rPr>
                <w:sz w:val="22"/>
                <w:szCs w:val="22"/>
              </w:rPr>
            </w:pPr>
          </w:p>
        </w:tc>
        <w:tc>
          <w:tcPr>
            <w:tcW w:w="1694" w:type="dxa"/>
            <w:vMerge/>
            <w:vAlign w:val="center"/>
          </w:tcPr>
          <w:p w14:paraId="2FE0A80A" w14:textId="4C54AF5F" w:rsidR="00C8595A" w:rsidRDefault="00C8595A" w:rsidP="00710637">
            <w:pPr>
              <w:spacing w:before="0" w:after="0" w:line="240" w:lineRule="auto"/>
              <w:contextualSpacing/>
              <w:jc w:val="center"/>
              <w:rPr>
                <w:sz w:val="22"/>
                <w:szCs w:val="22"/>
              </w:rPr>
            </w:pPr>
          </w:p>
        </w:tc>
        <w:tc>
          <w:tcPr>
            <w:tcW w:w="1694" w:type="dxa"/>
            <w:vMerge/>
            <w:vAlign w:val="center"/>
          </w:tcPr>
          <w:p w14:paraId="589B4F57" w14:textId="2B32863D" w:rsidR="00C8595A" w:rsidRDefault="00C8595A" w:rsidP="00710637">
            <w:pPr>
              <w:spacing w:before="0" w:after="0" w:line="240" w:lineRule="auto"/>
              <w:contextualSpacing/>
              <w:jc w:val="center"/>
              <w:rPr>
                <w:sz w:val="22"/>
                <w:szCs w:val="22"/>
              </w:rPr>
            </w:pPr>
          </w:p>
        </w:tc>
      </w:tr>
      <w:tr w:rsidR="00C8595A" w14:paraId="2E0F70F8" w14:textId="77777777" w:rsidTr="004C1765">
        <w:trPr>
          <w:jc w:val="center"/>
        </w:trPr>
        <w:tc>
          <w:tcPr>
            <w:tcW w:w="1693" w:type="dxa"/>
            <w:vAlign w:val="center"/>
          </w:tcPr>
          <w:p w14:paraId="0366550E" w14:textId="332569E0" w:rsidR="00C8595A" w:rsidRDefault="00C8595A" w:rsidP="004C1765">
            <w:pPr>
              <w:spacing w:after="0" w:line="240" w:lineRule="auto"/>
              <w:contextualSpacing/>
              <w:jc w:val="center"/>
              <w:rPr>
                <w:sz w:val="22"/>
                <w:szCs w:val="22"/>
              </w:rPr>
            </w:pPr>
            <w:r>
              <w:rPr>
                <w:sz w:val="22"/>
                <w:szCs w:val="22"/>
              </w:rPr>
              <w:t>116-119</w:t>
            </w:r>
          </w:p>
        </w:tc>
        <w:tc>
          <w:tcPr>
            <w:tcW w:w="1693" w:type="dxa"/>
            <w:vAlign w:val="center"/>
          </w:tcPr>
          <w:p w14:paraId="43CDD77F" w14:textId="4257C403" w:rsidR="00C8595A" w:rsidRDefault="00C8595A" w:rsidP="004C1765">
            <w:pPr>
              <w:spacing w:after="0" w:line="240" w:lineRule="auto"/>
              <w:contextualSpacing/>
              <w:jc w:val="center"/>
              <w:rPr>
                <w:sz w:val="22"/>
                <w:szCs w:val="22"/>
              </w:rPr>
            </w:pPr>
            <w:r>
              <w:rPr>
                <w:sz w:val="22"/>
                <w:szCs w:val="22"/>
              </w:rPr>
              <w:t>8</w:t>
            </w:r>
          </w:p>
        </w:tc>
        <w:tc>
          <w:tcPr>
            <w:tcW w:w="1693" w:type="dxa"/>
            <w:vAlign w:val="center"/>
          </w:tcPr>
          <w:p w14:paraId="7AFAFA55" w14:textId="3F0173D2" w:rsidR="00C8595A" w:rsidRDefault="00C8595A" w:rsidP="00710637">
            <w:pPr>
              <w:spacing w:before="0" w:after="0" w:line="240" w:lineRule="auto"/>
              <w:contextualSpacing/>
              <w:jc w:val="center"/>
              <w:rPr>
                <w:sz w:val="22"/>
                <w:szCs w:val="22"/>
              </w:rPr>
            </w:pPr>
            <w:r>
              <w:rPr>
                <w:sz w:val="22"/>
                <w:szCs w:val="22"/>
              </w:rPr>
              <w:t>{0, 1}</w:t>
            </w:r>
          </w:p>
        </w:tc>
        <w:tc>
          <w:tcPr>
            <w:tcW w:w="1693" w:type="dxa"/>
            <w:vMerge/>
            <w:vAlign w:val="center"/>
          </w:tcPr>
          <w:p w14:paraId="09628E69" w14:textId="580BD3AA" w:rsidR="00C8595A" w:rsidRDefault="00C8595A" w:rsidP="00710637">
            <w:pPr>
              <w:spacing w:before="0" w:after="0" w:line="240" w:lineRule="auto"/>
              <w:contextualSpacing/>
              <w:jc w:val="center"/>
              <w:rPr>
                <w:sz w:val="22"/>
                <w:szCs w:val="22"/>
              </w:rPr>
            </w:pPr>
          </w:p>
        </w:tc>
        <w:tc>
          <w:tcPr>
            <w:tcW w:w="1694" w:type="dxa"/>
            <w:vMerge/>
            <w:vAlign w:val="center"/>
          </w:tcPr>
          <w:p w14:paraId="24FE0B9E" w14:textId="2CEE9661" w:rsidR="00C8595A" w:rsidRDefault="00C8595A" w:rsidP="00710637">
            <w:pPr>
              <w:spacing w:before="0" w:after="0" w:line="240" w:lineRule="auto"/>
              <w:contextualSpacing/>
              <w:jc w:val="center"/>
              <w:rPr>
                <w:sz w:val="22"/>
                <w:szCs w:val="22"/>
              </w:rPr>
            </w:pPr>
          </w:p>
        </w:tc>
        <w:tc>
          <w:tcPr>
            <w:tcW w:w="1694" w:type="dxa"/>
            <w:vMerge/>
            <w:vAlign w:val="center"/>
          </w:tcPr>
          <w:p w14:paraId="41106C16" w14:textId="529EB0B9" w:rsidR="00C8595A" w:rsidRDefault="00C8595A" w:rsidP="00710637">
            <w:pPr>
              <w:spacing w:before="0" w:after="0" w:line="240" w:lineRule="auto"/>
              <w:contextualSpacing/>
              <w:jc w:val="center"/>
              <w:rPr>
                <w:sz w:val="22"/>
                <w:szCs w:val="22"/>
              </w:rPr>
            </w:pPr>
          </w:p>
        </w:tc>
      </w:tr>
    </w:tbl>
    <w:bookmarkEnd w:id="8"/>
    <w:p w14:paraId="16BE5DB5" w14:textId="38BA997F" w:rsidR="00376BFC" w:rsidRPr="00376BFC" w:rsidRDefault="00376BFC">
      <w:pPr>
        <w:numPr>
          <w:ilvl w:val="0"/>
          <w:numId w:val="15"/>
        </w:numPr>
        <w:overflowPunct/>
        <w:autoSpaceDE/>
        <w:autoSpaceDN/>
        <w:adjustRightInd/>
        <w:snapToGrid w:val="0"/>
        <w:spacing w:after="0" w:line="240" w:lineRule="auto"/>
        <w:contextualSpacing/>
        <w:jc w:val="both"/>
        <w:textAlignment w:val="auto"/>
        <w:rPr>
          <w:b/>
          <w:bCs/>
          <w:i/>
          <w:iCs/>
          <w:sz w:val="22"/>
          <w:szCs w:val="22"/>
        </w:rPr>
      </w:pPr>
      <w:r w:rsidRPr="00376BFC">
        <w:rPr>
          <w:b/>
          <w:bCs/>
          <w:i/>
          <w:iCs/>
          <w:sz w:val="22"/>
          <w:szCs w:val="22"/>
        </w:rPr>
        <w:t>For (N</w:t>
      </w:r>
      <w:proofErr w:type="gramStart"/>
      <w:r w:rsidRPr="00376BFC">
        <w:rPr>
          <w:b/>
          <w:bCs/>
          <w:i/>
          <w:iCs/>
          <w:sz w:val="22"/>
          <w:szCs w:val="22"/>
        </w:rPr>
        <w:t>1,N</w:t>
      </w:r>
      <w:proofErr w:type="gramEnd"/>
      <w:r w:rsidRPr="00376BFC">
        <w:rPr>
          <w:b/>
          <w:bCs/>
          <w:i/>
          <w:iCs/>
          <w:sz w:val="22"/>
          <w:szCs w:val="22"/>
        </w:rPr>
        <w:t>2)=(</w:t>
      </w:r>
      <w:r>
        <w:rPr>
          <w:b/>
          <w:bCs/>
          <w:i/>
          <w:iCs/>
          <w:sz w:val="22"/>
          <w:szCs w:val="22"/>
        </w:rPr>
        <w:t>2, 2</w:t>
      </w:r>
      <w:r w:rsidRPr="00376BFC">
        <w:rPr>
          <w:b/>
          <w:bCs/>
          <w:i/>
          <w:iCs/>
          <w:sz w:val="22"/>
          <w:szCs w:val="22"/>
        </w:rPr>
        <w:t xml:space="preserve">) </w:t>
      </w:r>
    </w:p>
    <w:tbl>
      <w:tblPr>
        <w:tblStyle w:val="TableGrid"/>
        <w:tblW w:w="0" w:type="auto"/>
        <w:jc w:val="center"/>
        <w:tblLook w:val="04A0" w:firstRow="1" w:lastRow="0" w:firstColumn="1" w:lastColumn="0" w:noHBand="0" w:noVBand="1"/>
      </w:tblPr>
      <w:tblGrid>
        <w:gridCol w:w="1693"/>
        <w:gridCol w:w="1693"/>
        <w:gridCol w:w="1693"/>
        <w:gridCol w:w="1693"/>
        <w:gridCol w:w="1694"/>
        <w:gridCol w:w="1694"/>
      </w:tblGrid>
      <w:tr w:rsidR="00180EFC" w:rsidRPr="007172F7" w14:paraId="2D6C17F9" w14:textId="77777777" w:rsidTr="00710637">
        <w:trPr>
          <w:jc w:val="center"/>
        </w:trPr>
        <w:tc>
          <w:tcPr>
            <w:tcW w:w="1693" w:type="dxa"/>
            <w:shd w:val="clear" w:color="auto" w:fill="BFBFBF" w:themeFill="background1" w:themeFillShade="BF"/>
            <w:vAlign w:val="center"/>
          </w:tcPr>
          <w:p w14:paraId="003502F7" w14:textId="77777777" w:rsidR="00180EFC" w:rsidRPr="004C1765" w:rsidRDefault="00180EFC" w:rsidP="00710637">
            <w:pPr>
              <w:spacing w:after="0" w:line="240" w:lineRule="auto"/>
              <w:contextualSpacing/>
              <w:jc w:val="center"/>
              <w:rPr>
                <w:b/>
                <w:bCs/>
                <w:iCs/>
              </w:rPr>
            </w:pPr>
            <w:bookmarkStart w:id="9" w:name="_Hlk134188559"/>
            <w:r w:rsidRPr="004C1765">
              <w:rPr>
                <w:b/>
                <w:bCs/>
                <w:iCs/>
              </w:rPr>
              <w:t>Index</w:t>
            </w:r>
          </w:p>
        </w:tc>
        <w:tc>
          <w:tcPr>
            <w:tcW w:w="1693" w:type="dxa"/>
            <w:shd w:val="clear" w:color="auto" w:fill="BFBFBF" w:themeFill="background1" w:themeFillShade="BF"/>
            <w:vAlign w:val="center"/>
          </w:tcPr>
          <w:p w14:paraId="0CBF6958" w14:textId="77777777" w:rsidR="00180EFC" w:rsidRPr="004C1765" w:rsidRDefault="00180EFC" w:rsidP="00710637">
            <w:pPr>
              <w:spacing w:after="0" w:line="240" w:lineRule="auto"/>
              <w:contextualSpacing/>
              <w:jc w:val="center"/>
              <w:rPr>
                <w:b/>
                <w:bCs/>
                <w:iCs/>
              </w:rPr>
            </w:pPr>
            <w:r w:rsidRPr="004C1765">
              <w:rPr>
                <w:b/>
                <w:bCs/>
                <w:iCs/>
              </w:rPr>
              <w:t>Rank</w:t>
            </w:r>
          </w:p>
        </w:tc>
        <w:tc>
          <w:tcPr>
            <w:tcW w:w="1693" w:type="dxa"/>
            <w:shd w:val="clear" w:color="auto" w:fill="BFBFBF" w:themeFill="background1" w:themeFillShade="BF"/>
            <w:vAlign w:val="center"/>
          </w:tcPr>
          <w:p w14:paraId="2638FD82" w14:textId="77777777" w:rsidR="00180EFC" w:rsidRPr="007172F7" w:rsidRDefault="00000000" w:rsidP="00710637">
            <w:pPr>
              <w:spacing w:before="0" w:after="0" w:line="240" w:lineRule="auto"/>
              <w:contextualSpacing/>
              <w:rPr>
                <w:b/>
                <w:bCs/>
                <w:sz w:val="22"/>
                <w:szCs w:val="22"/>
              </w:rPr>
            </w:pPr>
            <m:oMathPara>
              <m:oMath>
                <m:sSub>
                  <m:sSubPr>
                    <m:ctrlPr>
                      <w:rPr>
                        <w:rFonts w:ascii="Cambria Math" w:hAnsi="Cambria Math"/>
                        <w:b/>
                        <w:bCs/>
                        <w:i/>
                        <w:iCs/>
                      </w:rPr>
                    </m:ctrlPr>
                  </m:sSubPr>
                  <m:e>
                    <m:r>
                      <m:rPr>
                        <m:sty m:val="bi"/>
                      </m:rPr>
                      <w:rPr>
                        <w:rFonts w:ascii="Cambria Math" w:hAnsi="Cambria Math"/>
                      </w:rPr>
                      <m:t>i</m:t>
                    </m:r>
                  </m:e>
                  <m:sub>
                    <m:r>
                      <m:rPr>
                        <m:sty m:val="bi"/>
                      </m:rPr>
                      <w:rPr>
                        <w:rFonts w:ascii="Cambria Math" w:hAnsi="Cambria Math"/>
                      </w:rPr>
                      <m:t>1,1</m:t>
                    </m:r>
                  </m:sub>
                </m:sSub>
              </m:oMath>
            </m:oMathPara>
          </w:p>
        </w:tc>
        <w:tc>
          <w:tcPr>
            <w:tcW w:w="1693" w:type="dxa"/>
            <w:shd w:val="clear" w:color="auto" w:fill="BFBFBF" w:themeFill="background1" w:themeFillShade="BF"/>
            <w:vAlign w:val="center"/>
          </w:tcPr>
          <w:p w14:paraId="73623057" w14:textId="77777777" w:rsidR="00180EFC" w:rsidRPr="007172F7" w:rsidRDefault="00000000" w:rsidP="00710637">
            <w:pPr>
              <w:spacing w:before="0" w:after="0" w:line="240" w:lineRule="auto"/>
              <w:contextualSpacing/>
              <w:rPr>
                <w:b/>
                <w:bCs/>
                <w:sz w:val="22"/>
                <w:szCs w:val="22"/>
              </w:rPr>
            </w:pPr>
            <m:oMathPara>
              <m:oMath>
                <m:sSub>
                  <m:sSubPr>
                    <m:ctrlPr>
                      <w:rPr>
                        <w:rFonts w:ascii="Cambria Math" w:hAnsi="Cambria Math"/>
                        <w:b/>
                        <w:bCs/>
                        <w:i/>
                        <w:iCs/>
                      </w:rPr>
                    </m:ctrlPr>
                  </m:sSubPr>
                  <m:e>
                    <m:r>
                      <m:rPr>
                        <m:sty m:val="bi"/>
                      </m:rPr>
                      <w:rPr>
                        <w:rFonts w:ascii="Cambria Math" w:hAnsi="Cambria Math"/>
                      </w:rPr>
                      <m:t>i</m:t>
                    </m:r>
                  </m:e>
                  <m:sub>
                    <m:r>
                      <m:rPr>
                        <m:sty m:val="bi"/>
                      </m:rPr>
                      <w:rPr>
                        <w:rFonts w:ascii="Cambria Math" w:hAnsi="Cambria Math"/>
                      </w:rPr>
                      <m:t>1,2</m:t>
                    </m:r>
                  </m:sub>
                </m:sSub>
              </m:oMath>
            </m:oMathPara>
          </w:p>
        </w:tc>
        <w:tc>
          <w:tcPr>
            <w:tcW w:w="1694" w:type="dxa"/>
            <w:shd w:val="clear" w:color="auto" w:fill="BFBFBF" w:themeFill="background1" w:themeFillShade="BF"/>
            <w:vAlign w:val="center"/>
          </w:tcPr>
          <w:p w14:paraId="18E57F8B" w14:textId="77777777" w:rsidR="00180EFC" w:rsidRPr="007172F7" w:rsidRDefault="00000000" w:rsidP="00710637">
            <w:pPr>
              <w:spacing w:before="0" w:after="0" w:line="240" w:lineRule="auto"/>
              <w:contextualSpacing/>
              <w:rPr>
                <w:b/>
                <w:bCs/>
                <w:sz w:val="22"/>
                <w:szCs w:val="22"/>
              </w:rPr>
            </w:pPr>
            <m:oMathPara>
              <m:oMath>
                <m:sSub>
                  <m:sSubPr>
                    <m:ctrlPr>
                      <w:rPr>
                        <w:rFonts w:ascii="Cambria Math" w:hAnsi="Cambria Math"/>
                        <w:b/>
                        <w:bCs/>
                        <w:i/>
                        <w:iCs/>
                      </w:rPr>
                    </m:ctrlPr>
                  </m:sSubPr>
                  <m:e>
                    <m:r>
                      <m:rPr>
                        <m:sty m:val="bi"/>
                      </m:rPr>
                      <w:rPr>
                        <w:rFonts w:ascii="Cambria Math" w:hAnsi="Cambria Math"/>
                      </w:rPr>
                      <m:t>i</m:t>
                    </m:r>
                  </m:e>
                  <m:sub>
                    <m:r>
                      <m:rPr>
                        <m:sty m:val="bi"/>
                      </m:rPr>
                      <w:rPr>
                        <w:rFonts w:ascii="Cambria Math" w:hAnsi="Cambria Math"/>
                      </w:rPr>
                      <m:t>1,3</m:t>
                    </m:r>
                  </m:sub>
                </m:sSub>
              </m:oMath>
            </m:oMathPara>
          </w:p>
        </w:tc>
        <w:tc>
          <w:tcPr>
            <w:tcW w:w="1694" w:type="dxa"/>
            <w:shd w:val="clear" w:color="auto" w:fill="BFBFBF" w:themeFill="background1" w:themeFillShade="BF"/>
            <w:vAlign w:val="center"/>
          </w:tcPr>
          <w:p w14:paraId="375AB204" w14:textId="77777777" w:rsidR="00180EFC" w:rsidRPr="007172F7" w:rsidRDefault="00000000" w:rsidP="00710637">
            <w:pPr>
              <w:spacing w:before="0" w:after="0" w:line="240" w:lineRule="auto"/>
              <w:contextualSpacing/>
              <w:rPr>
                <w:b/>
                <w:bCs/>
                <w:sz w:val="22"/>
                <w:szCs w:val="22"/>
              </w:rPr>
            </w:pPr>
            <m:oMathPara>
              <m:oMath>
                <m:sSub>
                  <m:sSubPr>
                    <m:ctrlPr>
                      <w:rPr>
                        <w:rFonts w:ascii="Cambria Math" w:hAnsi="Cambria Math"/>
                        <w:b/>
                        <w:bCs/>
                        <w:i/>
                        <w:iCs/>
                      </w:rPr>
                    </m:ctrlPr>
                  </m:sSubPr>
                  <m:e>
                    <m:r>
                      <m:rPr>
                        <m:sty m:val="bi"/>
                      </m:rPr>
                      <w:rPr>
                        <w:rFonts w:ascii="Cambria Math" w:hAnsi="Cambria Math"/>
                      </w:rPr>
                      <m:t>i</m:t>
                    </m:r>
                  </m:e>
                  <m:sub>
                    <m:r>
                      <m:rPr>
                        <m:sty m:val="bi"/>
                      </m:rPr>
                      <w:rPr>
                        <w:rFonts w:ascii="Cambria Math" w:hAnsi="Cambria Math"/>
                      </w:rPr>
                      <m:t>2</m:t>
                    </m:r>
                  </m:sub>
                </m:sSub>
              </m:oMath>
            </m:oMathPara>
          </w:p>
        </w:tc>
      </w:tr>
      <w:tr w:rsidR="00180EFC" w14:paraId="47FFC405" w14:textId="77777777" w:rsidTr="00710637">
        <w:trPr>
          <w:jc w:val="center"/>
        </w:trPr>
        <w:tc>
          <w:tcPr>
            <w:tcW w:w="1693" w:type="dxa"/>
            <w:vAlign w:val="center"/>
          </w:tcPr>
          <w:p w14:paraId="26E0811A" w14:textId="77777777" w:rsidR="00180EFC" w:rsidRDefault="00180EFC" w:rsidP="00710637">
            <w:pPr>
              <w:spacing w:before="0" w:after="0" w:line="240" w:lineRule="auto"/>
              <w:contextualSpacing/>
              <w:jc w:val="center"/>
              <w:rPr>
                <w:sz w:val="22"/>
                <w:szCs w:val="22"/>
              </w:rPr>
            </w:pPr>
            <w:r>
              <w:rPr>
                <w:sz w:val="22"/>
                <w:szCs w:val="22"/>
              </w:rPr>
              <w:t>0-15</w:t>
            </w:r>
          </w:p>
        </w:tc>
        <w:tc>
          <w:tcPr>
            <w:tcW w:w="1693" w:type="dxa"/>
            <w:vAlign w:val="center"/>
          </w:tcPr>
          <w:p w14:paraId="0DC58D87" w14:textId="77777777" w:rsidR="00180EFC" w:rsidRDefault="00180EFC" w:rsidP="00710637">
            <w:pPr>
              <w:spacing w:after="0" w:line="240" w:lineRule="auto"/>
              <w:contextualSpacing/>
              <w:jc w:val="center"/>
              <w:rPr>
                <w:sz w:val="22"/>
                <w:szCs w:val="22"/>
              </w:rPr>
            </w:pPr>
            <w:r>
              <w:rPr>
                <w:sz w:val="22"/>
                <w:szCs w:val="22"/>
              </w:rPr>
              <w:t>1</w:t>
            </w:r>
          </w:p>
        </w:tc>
        <w:tc>
          <w:tcPr>
            <w:tcW w:w="1693" w:type="dxa"/>
            <w:vMerge w:val="restart"/>
            <w:vAlign w:val="center"/>
          </w:tcPr>
          <w:p w14:paraId="6ED327AB" w14:textId="72DA2F78" w:rsidR="00180EFC" w:rsidRDefault="00180EFC" w:rsidP="00710637">
            <w:pPr>
              <w:spacing w:before="0" w:after="0" w:line="240" w:lineRule="auto"/>
              <w:contextualSpacing/>
              <w:jc w:val="center"/>
              <w:rPr>
                <w:sz w:val="22"/>
                <w:szCs w:val="22"/>
              </w:rPr>
            </w:pPr>
            <w:r>
              <w:rPr>
                <w:sz w:val="22"/>
                <w:szCs w:val="22"/>
              </w:rPr>
              <w:t>{0, 1}</w:t>
            </w:r>
          </w:p>
        </w:tc>
        <w:tc>
          <w:tcPr>
            <w:tcW w:w="1693" w:type="dxa"/>
            <w:vMerge w:val="restart"/>
            <w:vAlign w:val="center"/>
          </w:tcPr>
          <w:p w14:paraId="35A5AABB" w14:textId="6F65A14B" w:rsidR="00180EFC" w:rsidRDefault="00180EFC" w:rsidP="00180EFC">
            <w:pPr>
              <w:spacing w:after="0" w:line="240" w:lineRule="auto"/>
              <w:contextualSpacing/>
              <w:jc w:val="center"/>
              <w:rPr>
                <w:sz w:val="22"/>
                <w:szCs w:val="22"/>
              </w:rPr>
            </w:pPr>
            <w:r>
              <w:rPr>
                <w:sz w:val="22"/>
                <w:szCs w:val="22"/>
              </w:rPr>
              <w:t>{0, 1}</w:t>
            </w:r>
          </w:p>
        </w:tc>
        <w:tc>
          <w:tcPr>
            <w:tcW w:w="1694" w:type="dxa"/>
            <w:vAlign w:val="center"/>
          </w:tcPr>
          <w:p w14:paraId="2F939915" w14:textId="77777777" w:rsidR="00180EFC" w:rsidRDefault="00180EFC" w:rsidP="00710637">
            <w:pPr>
              <w:spacing w:before="0" w:after="0" w:line="240" w:lineRule="auto"/>
              <w:contextualSpacing/>
              <w:jc w:val="center"/>
              <w:rPr>
                <w:sz w:val="22"/>
                <w:szCs w:val="22"/>
              </w:rPr>
            </w:pPr>
            <w:r>
              <w:rPr>
                <w:sz w:val="22"/>
                <w:szCs w:val="22"/>
              </w:rPr>
              <w:t>-</w:t>
            </w:r>
          </w:p>
        </w:tc>
        <w:tc>
          <w:tcPr>
            <w:tcW w:w="1694" w:type="dxa"/>
            <w:vAlign w:val="center"/>
          </w:tcPr>
          <w:p w14:paraId="4C64899A" w14:textId="77777777" w:rsidR="00180EFC" w:rsidRDefault="00180EFC" w:rsidP="00710637">
            <w:pPr>
              <w:spacing w:before="0" w:after="0" w:line="240" w:lineRule="auto"/>
              <w:contextualSpacing/>
              <w:jc w:val="center"/>
              <w:rPr>
                <w:sz w:val="22"/>
                <w:szCs w:val="22"/>
              </w:rPr>
            </w:pPr>
            <w:r>
              <w:rPr>
                <w:sz w:val="22"/>
                <w:szCs w:val="22"/>
              </w:rPr>
              <w:t>{0, 1, 2, 3}</w:t>
            </w:r>
          </w:p>
        </w:tc>
      </w:tr>
      <w:tr w:rsidR="00180EFC" w14:paraId="2FAB3B36" w14:textId="77777777" w:rsidTr="00710637">
        <w:trPr>
          <w:jc w:val="center"/>
        </w:trPr>
        <w:tc>
          <w:tcPr>
            <w:tcW w:w="1693" w:type="dxa"/>
            <w:vAlign w:val="center"/>
          </w:tcPr>
          <w:p w14:paraId="3A0FBCF2" w14:textId="77777777" w:rsidR="00180EFC" w:rsidRDefault="00180EFC" w:rsidP="00710637">
            <w:pPr>
              <w:spacing w:after="0" w:line="240" w:lineRule="auto"/>
              <w:contextualSpacing/>
              <w:jc w:val="center"/>
              <w:rPr>
                <w:sz w:val="22"/>
                <w:szCs w:val="22"/>
              </w:rPr>
            </w:pPr>
            <w:r>
              <w:rPr>
                <w:sz w:val="22"/>
                <w:szCs w:val="22"/>
              </w:rPr>
              <w:t>16-47</w:t>
            </w:r>
          </w:p>
        </w:tc>
        <w:tc>
          <w:tcPr>
            <w:tcW w:w="1693" w:type="dxa"/>
            <w:vAlign w:val="center"/>
          </w:tcPr>
          <w:p w14:paraId="08D0748C" w14:textId="77777777" w:rsidR="00180EFC" w:rsidRDefault="00180EFC" w:rsidP="00710637">
            <w:pPr>
              <w:spacing w:after="0" w:line="240" w:lineRule="auto"/>
              <w:contextualSpacing/>
              <w:jc w:val="center"/>
              <w:rPr>
                <w:sz w:val="22"/>
                <w:szCs w:val="22"/>
              </w:rPr>
            </w:pPr>
            <w:r>
              <w:rPr>
                <w:sz w:val="22"/>
                <w:szCs w:val="22"/>
              </w:rPr>
              <w:t>2</w:t>
            </w:r>
          </w:p>
        </w:tc>
        <w:tc>
          <w:tcPr>
            <w:tcW w:w="1693" w:type="dxa"/>
            <w:vMerge/>
            <w:vAlign w:val="center"/>
          </w:tcPr>
          <w:p w14:paraId="4013D02A" w14:textId="77777777" w:rsidR="00180EFC" w:rsidRDefault="00180EFC" w:rsidP="00710637">
            <w:pPr>
              <w:spacing w:before="0" w:after="0" w:line="240" w:lineRule="auto"/>
              <w:contextualSpacing/>
              <w:jc w:val="center"/>
              <w:rPr>
                <w:sz w:val="22"/>
                <w:szCs w:val="22"/>
              </w:rPr>
            </w:pPr>
          </w:p>
        </w:tc>
        <w:tc>
          <w:tcPr>
            <w:tcW w:w="1693" w:type="dxa"/>
            <w:vMerge/>
            <w:vAlign w:val="center"/>
          </w:tcPr>
          <w:p w14:paraId="5325A2AA" w14:textId="53C4EC33" w:rsidR="00180EFC" w:rsidRDefault="00180EFC" w:rsidP="00710637">
            <w:pPr>
              <w:spacing w:before="0" w:after="0" w:line="240" w:lineRule="auto"/>
              <w:contextualSpacing/>
              <w:jc w:val="center"/>
              <w:rPr>
                <w:sz w:val="22"/>
                <w:szCs w:val="22"/>
              </w:rPr>
            </w:pPr>
          </w:p>
        </w:tc>
        <w:tc>
          <w:tcPr>
            <w:tcW w:w="1694" w:type="dxa"/>
            <w:vAlign w:val="center"/>
          </w:tcPr>
          <w:p w14:paraId="65DE3191" w14:textId="77777777" w:rsidR="00180EFC" w:rsidRDefault="00180EFC" w:rsidP="00710637">
            <w:pPr>
              <w:spacing w:before="0" w:after="0" w:line="240" w:lineRule="auto"/>
              <w:contextualSpacing/>
              <w:jc w:val="center"/>
              <w:rPr>
                <w:sz w:val="22"/>
                <w:szCs w:val="22"/>
              </w:rPr>
            </w:pPr>
            <w:r>
              <w:rPr>
                <w:sz w:val="22"/>
                <w:szCs w:val="22"/>
              </w:rPr>
              <w:t>{0, 1, 2, 3}</w:t>
            </w:r>
          </w:p>
        </w:tc>
        <w:tc>
          <w:tcPr>
            <w:tcW w:w="1694" w:type="dxa"/>
            <w:vMerge w:val="restart"/>
            <w:vAlign w:val="center"/>
          </w:tcPr>
          <w:p w14:paraId="18207167" w14:textId="77777777" w:rsidR="00180EFC" w:rsidRDefault="00180EFC" w:rsidP="00710637">
            <w:pPr>
              <w:spacing w:before="0" w:after="0" w:line="240" w:lineRule="auto"/>
              <w:contextualSpacing/>
              <w:jc w:val="center"/>
              <w:rPr>
                <w:sz w:val="22"/>
                <w:szCs w:val="22"/>
              </w:rPr>
            </w:pPr>
            <w:r>
              <w:rPr>
                <w:sz w:val="22"/>
                <w:szCs w:val="22"/>
              </w:rPr>
              <w:t>{0, 1}</w:t>
            </w:r>
          </w:p>
        </w:tc>
      </w:tr>
      <w:tr w:rsidR="00180EFC" w14:paraId="7C81C594" w14:textId="77777777" w:rsidTr="00710637">
        <w:trPr>
          <w:jc w:val="center"/>
        </w:trPr>
        <w:tc>
          <w:tcPr>
            <w:tcW w:w="1693" w:type="dxa"/>
            <w:vAlign w:val="center"/>
          </w:tcPr>
          <w:p w14:paraId="570B4255" w14:textId="77777777" w:rsidR="00180EFC" w:rsidRDefault="00180EFC" w:rsidP="00710637">
            <w:pPr>
              <w:spacing w:after="0" w:line="240" w:lineRule="auto"/>
              <w:contextualSpacing/>
              <w:jc w:val="center"/>
              <w:rPr>
                <w:sz w:val="22"/>
                <w:szCs w:val="22"/>
              </w:rPr>
            </w:pPr>
            <w:r>
              <w:rPr>
                <w:sz w:val="22"/>
                <w:szCs w:val="22"/>
              </w:rPr>
              <w:t>48-71</w:t>
            </w:r>
          </w:p>
        </w:tc>
        <w:tc>
          <w:tcPr>
            <w:tcW w:w="1693" w:type="dxa"/>
            <w:vAlign w:val="center"/>
          </w:tcPr>
          <w:p w14:paraId="65FCAE2A" w14:textId="77777777" w:rsidR="00180EFC" w:rsidRDefault="00180EFC" w:rsidP="00710637">
            <w:pPr>
              <w:spacing w:after="0" w:line="240" w:lineRule="auto"/>
              <w:contextualSpacing/>
              <w:jc w:val="center"/>
              <w:rPr>
                <w:sz w:val="22"/>
                <w:szCs w:val="22"/>
              </w:rPr>
            </w:pPr>
            <w:r>
              <w:rPr>
                <w:sz w:val="22"/>
                <w:szCs w:val="22"/>
              </w:rPr>
              <w:t>3</w:t>
            </w:r>
          </w:p>
        </w:tc>
        <w:tc>
          <w:tcPr>
            <w:tcW w:w="1693" w:type="dxa"/>
            <w:vMerge/>
            <w:vAlign w:val="center"/>
          </w:tcPr>
          <w:p w14:paraId="29B261B1" w14:textId="77777777" w:rsidR="00180EFC" w:rsidRDefault="00180EFC" w:rsidP="00710637">
            <w:pPr>
              <w:spacing w:before="0" w:after="0" w:line="240" w:lineRule="auto"/>
              <w:contextualSpacing/>
              <w:jc w:val="center"/>
              <w:rPr>
                <w:sz w:val="22"/>
                <w:szCs w:val="22"/>
              </w:rPr>
            </w:pPr>
          </w:p>
        </w:tc>
        <w:tc>
          <w:tcPr>
            <w:tcW w:w="1693" w:type="dxa"/>
            <w:vMerge/>
            <w:vAlign w:val="center"/>
          </w:tcPr>
          <w:p w14:paraId="3B5A9460" w14:textId="260D7C71" w:rsidR="00180EFC" w:rsidRDefault="00180EFC" w:rsidP="00710637">
            <w:pPr>
              <w:spacing w:before="0" w:after="0" w:line="240" w:lineRule="auto"/>
              <w:contextualSpacing/>
              <w:jc w:val="center"/>
              <w:rPr>
                <w:sz w:val="22"/>
                <w:szCs w:val="22"/>
              </w:rPr>
            </w:pPr>
          </w:p>
        </w:tc>
        <w:tc>
          <w:tcPr>
            <w:tcW w:w="1694" w:type="dxa"/>
            <w:vMerge w:val="restart"/>
            <w:vAlign w:val="center"/>
          </w:tcPr>
          <w:p w14:paraId="1CFAEEE2" w14:textId="77777777" w:rsidR="00180EFC" w:rsidRDefault="00180EFC" w:rsidP="00710637">
            <w:pPr>
              <w:spacing w:before="0" w:after="0" w:line="240" w:lineRule="auto"/>
              <w:contextualSpacing/>
              <w:jc w:val="center"/>
              <w:rPr>
                <w:sz w:val="22"/>
                <w:szCs w:val="22"/>
              </w:rPr>
            </w:pPr>
            <w:r>
              <w:rPr>
                <w:sz w:val="22"/>
                <w:szCs w:val="22"/>
              </w:rPr>
              <w:t>{0, 1, 2}</w:t>
            </w:r>
          </w:p>
        </w:tc>
        <w:tc>
          <w:tcPr>
            <w:tcW w:w="1694" w:type="dxa"/>
            <w:vMerge/>
            <w:vAlign w:val="center"/>
          </w:tcPr>
          <w:p w14:paraId="61AB1CEE" w14:textId="77777777" w:rsidR="00180EFC" w:rsidRDefault="00180EFC" w:rsidP="00710637">
            <w:pPr>
              <w:spacing w:before="0" w:after="0" w:line="240" w:lineRule="auto"/>
              <w:contextualSpacing/>
              <w:jc w:val="center"/>
              <w:rPr>
                <w:sz w:val="22"/>
                <w:szCs w:val="22"/>
              </w:rPr>
            </w:pPr>
          </w:p>
        </w:tc>
      </w:tr>
      <w:tr w:rsidR="00180EFC" w14:paraId="67ABC2B2" w14:textId="77777777" w:rsidTr="00710637">
        <w:trPr>
          <w:jc w:val="center"/>
        </w:trPr>
        <w:tc>
          <w:tcPr>
            <w:tcW w:w="1693" w:type="dxa"/>
            <w:vAlign w:val="center"/>
          </w:tcPr>
          <w:p w14:paraId="1985A6EB" w14:textId="77777777" w:rsidR="00180EFC" w:rsidRDefault="00180EFC" w:rsidP="00710637">
            <w:pPr>
              <w:spacing w:after="0" w:line="240" w:lineRule="auto"/>
              <w:contextualSpacing/>
              <w:jc w:val="center"/>
              <w:rPr>
                <w:sz w:val="22"/>
                <w:szCs w:val="22"/>
              </w:rPr>
            </w:pPr>
            <w:r>
              <w:rPr>
                <w:sz w:val="22"/>
                <w:szCs w:val="22"/>
              </w:rPr>
              <w:t>72-95</w:t>
            </w:r>
          </w:p>
        </w:tc>
        <w:tc>
          <w:tcPr>
            <w:tcW w:w="1693" w:type="dxa"/>
            <w:vAlign w:val="center"/>
          </w:tcPr>
          <w:p w14:paraId="37614B6E" w14:textId="77777777" w:rsidR="00180EFC" w:rsidRDefault="00180EFC" w:rsidP="00710637">
            <w:pPr>
              <w:spacing w:after="0" w:line="240" w:lineRule="auto"/>
              <w:contextualSpacing/>
              <w:jc w:val="center"/>
              <w:rPr>
                <w:sz w:val="22"/>
                <w:szCs w:val="22"/>
              </w:rPr>
            </w:pPr>
            <w:r>
              <w:rPr>
                <w:sz w:val="22"/>
                <w:szCs w:val="22"/>
              </w:rPr>
              <w:t>4</w:t>
            </w:r>
          </w:p>
        </w:tc>
        <w:tc>
          <w:tcPr>
            <w:tcW w:w="1693" w:type="dxa"/>
            <w:vMerge/>
            <w:vAlign w:val="center"/>
          </w:tcPr>
          <w:p w14:paraId="2A978E6F" w14:textId="77777777" w:rsidR="00180EFC" w:rsidRDefault="00180EFC" w:rsidP="00710637">
            <w:pPr>
              <w:spacing w:before="0" w:after="0" w:line="240" w:lineRule="auto"/>
              <w:contextualSpacing/>
              <w:jc w:val="center"/>
              <w:rPr>
                <w:sz w:val="22"/>
                <w:szCs w:val="22"/>
              </w:rPr>
            </w:pPr>
          </w:p>
        </w:tc>
        <w:tc>
          <w:tcPr>
            <w:tcW w:w="1693" w:type="dxa"/>
            <w:vMerge/>
            <w:vAlign w:val="center"/>
          </w:tcPr>
          <w:p w14:paraId="133FF924" w14:textId="4727C5B3" w:rsidR="00180EFC" w:rsidRDefault="00180EFC" w:rsidP="00710637">
            <w:pPr>
              <w:spacing w:before="0" w:after="0" w:line="240" w:lineRule="auto"/>
              <w:contextualSpacing/>
              <w:jc w:val="center"/>
              <w:rPr>
                <w:sz w:val="22"/>
                <w:szCs w:val="22"/>
              </w:rPr>
            </w:pPr>
          </w:p>
        </w:tc>
        <w:tc>
          <w:tcPr>
            <w:tcW w:w="1694" w:type="dxa"/>
            <w:vMerge/>
            <w:vAlign w:val="center"/>
          </w:tcPr>
          <w:p w14:paraId="18459221" w14:textId="77777777" w:rsidR="00180EFC" w:rsidRDefault="00180EFC" w:rsidP="00710637">
            <w:pPr>
              <w:spacing w:before="0" w:after="0" w:line="240" w:lineRule="auto"/>
              <w:contextualSpacing/>
              <w:jc w:val="center"/>
              <w:rPr>
                <w:sz w:val="22"/>
                <w:szCs w:val="22"/>
              </w:rPr>
            </w:pPr>
          </w:p>
        </w:tc>
        <w:tc>
          <w:tcPr>
            <w:tcW w:w="1694" w:type="dxa"/>
            <w:vMerge/>
            <w:vAlign w:val="center"/>
          </w:tcPr>
          <w:p w14:paraId="4003AA5F" w14:textId="77777777" w:rsidR="00180EFC" w:rsidRDefault="00180EFC" w:rsidP="00710637">
            <w:pPr>
              <w:spacing w:before="0" w:after="0" w:line="240" w:lineRule="auto"/>
              <w:contextualSpacing/>
              <w:jc w:val="center"/>
              <w:rPr>
                <w:sz w:val="22"/>
                <w:szCs w:val="22"/>
              </w:rPr>
            </w:pPr>
          </w:p>
        </w:tc>
      </w:tr>
      <w:tr w:rsidR="00180EFC" w14:paraId="19A74FCC" w14:textId="77777777" w:rsidTr="00710637">
        <w:trPr>
          <w:jc w:val="center"/>
        </w:trPr>
        <w:tc>
          <w:tcPr>
            <w:tcW w:w="1693" w:type="dxa"/>
            <w:vAlign w:val="center"/>
          </w:tcPr>
          <w:p w14:paraId="43590BBE" w14:textId="77777777" w:rsidR="00180EFC" w:rsidRDefault="00180EFC" w:rsidP="00710637">
            <w:pPr>
              <w:spacing w:after="0" w:line="240" w:lineRule="auto"/>
              <w:contextualSpacing/>
              <w:jc w:val="center"/>
              <w:rPr>
                <w:sz w:val="22"/>
                <w:szCs w:val="22"/>
              </w:rPr>
            </w:pPr>
            <w:r>
              <w:rPr>
                <w:sz w:val="22"/>
                <w:szCs w:val="22"/>
              </w:rPr>
              <w:t>96-103</w:t>
            </w:r>
          </w:p>
        </w:tc>
        <w:tc>
          <w:tcPr>
            <w:tcW w:w="1693" w:type="dxa"/>
            <w:vAlign w:val="center"/>
          </w:tcPr>
          <w:p w14:paraId="4A245323" w14:textId="77777777" w:rsidR="00180EFC" w:rsidRDefault="00180EFC" w:rsidP="00710637">
            <w:pPr>
              <w:spacing w:after="0" w:line="240" w:lineRule="auto"/>
              <w:contextualSpacing/>
              <w:jc w:val="center"/>
              <w:rPr>
                <w:sz w:val="22"/>
                <w:szCs w:val="22"/>
              </w:rPr>
            </w:pPr>
            <w:r>
              <w:rPr>
                <w:sz w:val="22"/>
                <w:szCs w:val="22"/>
              </w:rPr>
              <w:t>5</w:t>
            </w:r>
          </w:p>
        </w:tc>
        <w:tc>
          <w:tcPr>
            <w:tcW w:w="1693" w:type="dxa"/>
            <w:vMerge/>
            <w:vAlign w:val="center"/>
          </w:tcPr>
          <w:p w14:paraId="6E963AC2" w14:textId="77777777" w:rsidR="00180EFC" w:rsidRDefault="00180EFC" w:rsidP="00710637">
            <w:pPr>
              <w:spacing w:before="0" w:after="0" w:line="240" w:lineRule="auto"/>
              <w:contextualSpacing/>
              <w:jc w:val="center"/>
              <w:rPr>
                <w:sz w:val="22"/>
                <w:szCs w:val="22"/>
              </w:rPr>
            </w:pPr>
          </w:p>
        </w:tc>
        <w:tc>
          <w:tcPr>
            <w:tcW w:w="1693" w:type="dxa"/>
            <w:vMerge/>
            <w:vAlign w:val="center"/>
          </w:tcPr>
          <w:p w14:paraId="1459048A" w14:textId="5AA34F4A" w:rsidR="00180EFC" w:rsidRDefault="00180EFC" w:rsidP="00710637">
            <w:pPr>
              <w:spacing w:before="0" w:after="0" w:line="240" w:lineRule="auto"/>
              <w:contextualSpacing/>
              <w:jc w:val="center"/>
              <w:rPr>
                <w:sz w:val="22"/>
                <w:szCs w:val="22"/>
              </w:rPr>
            </w:pPr>
          </w:p>
        </w:tc>
        <w:tc>
          <w:tcPr>
            <w:tcW w:w="1694" w:type="dxa"/>
            <w:vMerge w:val="restart"/>
            <w:vAlign w:val="center"/>
          </w:tcPr>
          <w:p w14:paraId="360FD084" w14:textId="77777777" w:rsidR="00180EFC" w:rsidRDefault="00180EFC" w:rsidP="00710637">
            <w:pPr>
              <w:spacing w:before="0" w:after="0" w:line="240" w:lineRule="auto"/>
              <w:contextualSpacing/>
              <w:jc w:val="center"/>
              <w:rPr>
                <w:sz w:val="22"/>
                <w:szCs w:val="22"/>
              </w:rPr>
            </w:pPr>
            <w:r>
              <w:rPr>
                <w:sz w:val="22"/>
                <w:szCs w:val="22"/>
              </w:rPr>
              <w:t>-</w:t>
            </w:r>
          </w:p>
        </w:tc>
        <w:tc>
          <w:tcPr>
            <w:tcW w:w="1694" w:type="dxa"/>
            <w:vMerge/>
            <w:vAlign w:val="center"/>
          </w:tcPr>
          <w:p w14:paraId="17BF1C24" w14:textId="77777777" w:rsidR="00180EFC" w:rsidRDefault="00180EFC" w:rsidP="00710637">
            <w:pPr>
              <w:spacing w:before="0" w:after="0" w:line="240" w:lineRule="auto"/>
              <w:contextualSpacing/>
              <w:jc w:val="center"/>
              <w:rPr>
                <w:sz w:val="22"/>
                <w:szCs w:val="22"/>
              </w:rPr>
            </w:pPr>
          </w:p>
        </w:tc>
      </w:tr>
      <w:tr w:rsidR="00180EFC" w14:paraId="3236FFCD" w14:textId="77777777" w:rsidTr="00710637">
        <w:trPr>
          <w:jc w:val="center"/>
        </w:trPr>
        <w:tc>
          <w:tcPr>
            <w:tcW w:w="1693" w:type="dxa"/>
            <w:vAlign w:val="center"/>
          </w:tcPr>
          <w:p w14:paraId="42ACF9DC" w14:textId="77777777" w:rsidR="00180EFC" w:rsidRDefault="00180EFC" w:rsidP="00710637">
            <w:pPr>
              <w:spacing w:after="0" w:line="240" w:lineRule="auto"/>
              <w:contextualSpacing/>
              <w:jc w:val="center"/>
              <w:rPr>
                <w:sz w:val="22"/>
                <w:szCs w:val="22"/>
              </w:rPr>
            </w:pPr>
            <w:r>
              <w:rPr>
                <w:sz w:val="22"/>
                <w:szCs w:val="22"/>
              </w:rPr>
              <w:t>104-111</w:t>
            </w:r>
          </w:p>
        </w:tc>
        <w:tc>
          <w:tcPr>
            <w:tcW w:w="1693" w:type="dxa"/>
            <w:vAlign w:val="center"/>
          </w:tcPr>
          <w:p w14:paraId="00FA41F8" w14:textId="77777777" w:rsidR="00180EFC" w:rsidRDefault="00180EFC" w:rsidP="00710637">
            <w:pPr>
              <w:spacing w:after="0" w:line="240" w:lineRule="auto"/>
              <w:contextualSpacing/>
              <w:jc w:val="center"/>
              <w:rPr>
                <w:sz w:val="22"/>
                <w:szCs w:val="22"/>
              </w:rPr>
            </w:pPr>
            <w:r>
              <w:rPr>
                <w:sz w:val="22"/>
                <w:szCs w:val="22"/>
              </w:rPr>
              <w:t>6</w:t>
            </w:r>
          </w:p>
        </w:tc>
        <w:tc>
          <w:tcPr>
            <w:tcW w:w="1693" w:type="dxa"/>
            <w:vMerge/>
            <w:vAlign w:val="center"/>
          </w:tcPr>
          <w:p w14:paraId="1BC180CB" w14:textId="77777777" w:rsidR="00180EFC" w:rsidRDefault="00180EFC" w:rsidP="00710637">
            <w:pPr>
              <w:spacing w:before="0" w:after="0" w:line="240" w:lineRule="auto"/>
              <w:contextualSpacing/>
              <w:jc w:val="center"/>
              <w:rPr>
                <w:sz w:val="22"/>
                <w:szCs w:val="22"/>
              </w:rPr>
            </w:pPr>
          </w:p>
        </w:tc>
        <w:tc>
          <w:tcPr>
            <w:tcW w:w="1693" w:type="dxa"/>
            <w:vMerge/>
            <w:vAlign w:val="center"/>
          </w:tcPr>
          <w:p w14:paraId="697699FA" w14:textId="77777777" w:rsidR="00180EFC" w:rsidRDefault="00180EFC" w:rsidP="00710637">
            <w:pPr>
              <w:spacing w:before="0" w:after="0" w:line="240" w:lineRule="auto"/>
              <w:contextualSpacing/>
              <w:jc w:val="center"/>
              <w:rPr>
                <w:sz w:val="22"/>
                <w:szCs w:val="22"/>
              </w:rPr>
            </w:pPr>
          </w:p>
        </w:tc>
        <w:tc>
          <w:tcPr>
            <w:tcW w:w="1694" w:type="dxa"/>
            <w:vMerge/>
            <w:vAlign w:val="center"/>
          </w:tcPr>
          <w:p w14:paraId="05FDF3F0" w14:textId="77777777" w:rsidR="00180EFC" w:rsidRDefault="00180EFC" w:rsidP="00710637">
            <w:pPr>
              <w:spacing w:before="0" w:after="0" w:line="240" w:lineRule="auto"/>
              <w:contextualSpacing/>
              <w:jc w:val="center"/>
              <w:rPr>
                <w:sz w:val="22"/>
                <w:szCs w:val="22"/>
              </w:rPr>
            </w:pPr>
          </w:p>
        </w:tc>
        <w:tc>
          <w:tcPr>
            <w:tcW w:w="1694" w:type="dxa"/>
            <w:vMerge/>
            <w:vAlign w:val="center"/>
          </w:tcPr>
          <w:p w14:paraId="7A83ED64" w14:textId="77777777" w:rsidR="00180EFC" w:rsidRDefault="00180EFC" w:rsidP="00710637">
            <w:pPr>
              <w:spacing w:before="0" w:after="0" w:line="240" w:lineRule="auto"/>
              <w:contextualSpacing/>
              <w:jc w:val="center"/>
              <w:rPr>
                <w:sz w:val="22"/>
                <w:szCs w:val="22"/>
              </w:rPr>
            </w:pPr>
          </w:p>
        </w:tc>
      </w:tr>
      <w:tr w:rsidR="00180EFC" w14:paraId="6BF0F457" w14:textId="77777777" w:rsidTr="00710637">
        <w:trPr>
          <w:jc w:val="center"/>
        </w:trPr>
        <w:tc>
          <w:tcPr>
            <w:tcW w:w="1693" w:type="dxa"/>
            <w:vAlign w:val="center"/>
          </w:tcPr>
          <w:p w14:paraId="030039A9" w14:textId="27ADB62F" w:rsidR="00180EFC" w:rsidRDefault="00180EFC" w:rsidP="00710637">
            <w:pPr>
              <w:spacing w:after="0" w:line="240" w:lineRule="auto"/>
              <w:contextualSpacing/>
              <w:jc w:val="center"/>
              <w:rPr>
                <w:sz w:val="22"/>
                <w:szCs w:val="22"/>
              </w:rPr>
            </w:pPr>
            <w:r>
              <w:rPr>
                <w:sz w:val="22"/>
                <w:szCs w:val="22"/>
              </w:rPr>
              <w:t>112-119</w:t>
            </w:r>
          </w:p>
        </w:tc>
        <w:tc>
          <w:tcPr>
            <w:tcW w:w="1693" w:type="dxa"/>
            <w:vAlign w:val="center"/>
          </w:tcPr>
          <w:p w14:paraId="3AB0C83C" w14:textId="77777777" w:rsidR="00180EFC" w:rsidRDefault="00180EFC" w:rsidP="00710637">
            <w:pPr>
              <w:spacing w:after="0" w:line="240" w:lineRule="auto"/>
              <w:contextualSpacing/>
              <w:jc w:val="center"/>
              <w:rPr>
                <w:sz w:val="22"/>
                <w:szCs w:val="22"/>
              </w:rPr>
            </w:pPr>
            <w:r>
              <w:rPr>
                <w:sz w:val="22"/>
                <w:szCs w:val="22"/>
              </w:rPr>
              <w:t>7</w:t>
            </w:r>
          </w:p>
        </w:tc>
        <w:tc>
          <w:tcPr>
            <w:tcW w:w="1693" w:type="dxa"/>
            <w:vMerge/>
            <w:vAlign w:val="center"/>
          </w:tcPr>
          <w:p w14:paraId="2AFE7659" w14:textId="6952A864" w:rsidR="00180EFC" w:rsidRDefault="00180EFC" w:rsidP="00710637">
            <w:pPr>
              <w:spacing w:before="0" w:after="0" w:line="240" w:lineRule="auto"/>
              <w:contextualSpacing/>
              <w:jc w:val="center"/>
              <w:rPr>
                <w:sz w:val="22"/>
                <w:szCs w:val="22"/>
              </w:rPr>
            </w:pPr>
          </w:p>
        </w:tc>
        <w:tc>
          <w:tcPr>
            <w:tcW w:w="1693" w:type="dxa"/>
            <w:vMerge/>
            <w:vAlign w:val="center"/>
          </w:tcPr>
          <w:p w14:paraId="7F0F08EC" w14:textId="77777777" w:rsidR="00180EFC" w:rsidRDefault="00180EFC" w:rsidP="00710637">
            <w:pPr>
              <w:spacing w:before="0" w:after="0" w:line="240" w:lineRule="auto"/>
              <w:contextualSpacing/>
              <w:jc w:val="center"/>
              <w:rPr>
                <w:sz w:val="22"/>
                <w:szCs w:val="22"/>
              </w:rPr>
            </w:pPr>
          </w:p>
        </w:tc>
        <w:tc>
          <w:tcPr>
            <w:tcW w:w="1694" w:type="dxa"/>
            <w:vMerge/>
            <w:vAlign w:val="center"/>
          </w:tcPr>
          <w:p w14:paraId="7ED648B5" w14:textId="77777777" w:rsidR="00180EFC" w:rsidRDefault="00180EFC" w:rsidP="00710637">
            <w:pPr>
              <w:spacing w:before="0" w:after="0" w:line="240" w:lineRule="auto"/>
              <w:contextualSpacing/>
              <w:jc w:val="center"/>
              <w:rPr>
                <w:sz w:val="22"/>
                <w:szCs w:val="22"/>
              </w:rPr>
            </w:pPr>
          </w:p>
        </w:tc>
        <w:tc>
          <w:tcPr>
            <w:tcW w:w="1694" w:type="dxa"/>
            <w:vMerge/>
            <w:vAlign w:val="center"/>
          </w:tcPr>
          <w:p w14:paraId="7DB03512" w14:textId="77777777" w:rsidR="00180EFC" w:rsidRDefault="00180EFC" w:rsidP="00710637">
            <w:pPr>
              <w:spacing w:before="0" w:after="0" w:line="240" w:lineRule="auto"/>
              <w:contextualSpacing/>
              <w:jc w:val="center"/>
              <w:rPr>
                <w:sz w:val="22"/>
                <w:szCs w:val="22"/>
              </w:rPr>
            </w:pPr>
          </w:p>
        </w:tc>
      </w:tr>
      <w:tr w:rsidR="00180EFC" w14:paraId="7F8298A8" w14:textId="77777777" w:rsidTr="00710637">
        <w:trPr>
          <w:jc w:val="center"/>
        </w:trPr>
        <w:tc>
          <w:tcPr>
            <w:tcW w:w="1693" w:type="dxa"/>
            <w:vAlign w:val="center"/>
          </w:tcPr>
          <w:p w14:paraId="15DA90BD" w14:textId="01609FAC" w:rsidR="00180EFC" w:rsidRDefault="00180EFC" w:rsidP="00710637">
            <w:pPr>
              <w:spacing w:after="0" w:line="240" w:lineRule="auto"/>
              <w:contextualSpacing/>
              <w:jc w:val="center"/>
              <w:rPr>
                <w:sz w:val="22"/>
                <w:szCs w:val="22"/>
              </w:rPr>
            </w:pPr>
            <w:r>
              <w:rPr>
                <w:sz w:val="22"/>
                <w:szCs w:val="22"/>
              </w:rPr>
              <w:t>120-127</w:t>
            </w:r>
          </w:p>
        </w:tc>
        <w:tc>
          <w:tcPr>
            <w:tcW w:w="1693" w:type="dxa"/>
            <w:vAlign w:val="center"/>
          </w:tcPr>
          <w:p w14:paraId="7CEF621F" w14:textId="77777777" w:rsidR="00180EFC" w:rsidRDefault="00180EFC" w:rsidP="00710637">
            <w:pPr>
              <w:spacing w:after="0" w:line="240" w:lineRule="auto"/>
              <w:contextualSpacing/>
              <w:jc w:val="center"/>
              <w:rPr>
                <w:sz w:val="22"/>
                <w:szCs w:val="22"/>
              </w:rPr>
            </w:pPr>
            <w:r>
              <w:rPr>
                <w:sz w:val="22"/>
                <w:szCs w:val="22"/>
              </w:rPr>
              <w:t>8</w:t>
            </w:r>
          </w:p>
        </w:tc>
        <w:tc>
          <w:tcPr>
            <w:tcW w:w="1693" w:type="dxa"/>
            <w:vMerge/>
            <w:vAlign w:val="center"/>
          </w:tcPr>
          <w:p w14:paraId="069439B3" w14:textId="2312E3DD" w:rsidR="00180EFC" w:rsidRDefault="00180EFC" w:rsidP="00710637">
            <w:pPr>
              <w:spacing w:before="0" w:after="0" w:line="240" w:lineRule="auto"/>
              <w:contextualSpacing/>
              <w:jc w:val="center"/>
              <w:rPr>
                <w:sz w:val="22"/>
                <w:szCs w:val="22"/>
              </w:rPr>
            </w:pPr>
          </w:p>
        </w:tc>
        <w:tc>
          <w:tcPr>
            <w:tcW w:w="1693" w:type="dxa"/>
            <w:vMerge/>
            <w:vAlign w:val="center"/>
          </w:tcPr>
          <w:p w14:paraId="7F763402" w14:textId="77777777" w:rsidR="00180EFC" w:rsidRDefault="00180EFC" w:rsidP="00710637">
            <w:pPr>
              <w:spacing w:before="0" w:after="0" w:line="240" w:lineRule="auto"/>
              <w:contextualSpacing/>
              <w:jc w:val="center"/>
              <w:rPr>
                <w:sz w:val="22"/>
                <w:szCs w:val="22"/>
              </w:rPr>
            </w:pPr>
          </w:p>
        </w:tc>
        <w:tc>
          <w:tcPr>
            <w:tcW w:w="1694" w:type="dxa"/>
            <w:vMerge/>
            <w:vAlign w:val="center"/>
          </w:tcPr>
          <w:p w14:paraId="74B62277" w14:textId="77777777" w:rsidR="00180EFC" w:rsidRDefault="00180EFC" w:rsidP="00710637">
            <w:pPr>
              <w:spacing w:before="0" w:after="0" w:line="240" w:lineRule="auto"/>
              <w:contextualSpacing/>
              <w:jc w:val="center"/>
              <w:rPr>
                <w:sz w:val="22"/>
                <w:szCs w:val="22"/>
              </w:rPr>
            </w:pPr>
          </w:p>
        </w:tc>
        <w:tc>
          <w:tcPr>
            <w:tcW w:w="1694" w:type="dxa"/>
            <w:vMerge/>
            <w:vAlign w:val="center"/>
          </w:tcPr>
          <w:p w14:paraId="0A55253F" w14:textId="77777777" w:rsidR="00180EFC" w:rsidRDefault="00180EFC" w:rsidP="00710637">
            <w:pPr>
              <w:spacing w:before="0" w:after="0" w:line="240" w:lineRule="auto"/>
              <w:contextualSpacing/>
              <w:jc w:val="center"/>
              <w:rPr>
                <w:sz w:val="22"/>
                <w:szCs w:val="22"/>
              </w:rPr>
            </w:pPr>
          </w:p>
        </w:tc>
      </w:tr>
    </w:tbl>
    <w:bookmarkEnd w:id="9"/>
    <w:p w14:paraId="7B9AA9B9" w14:textId="2AFE2B7A" w:rsidR="00376BFC" w:rsidRPr="00376BFC" w:rsidRDefault="00376BFC" w:rsidP="00485F48">
      <w:pPr>
        <w:rPr>
          <w:b/>
          <w:bCs/>
          <w:i/>
          <w:iCs/>
          <w:sz w:val="22"/>
          <w:szCs w:val="22"/>
        </w:rPr>
      </w:pPr>
      <w:r w:rsidRPr="00376BFC">
        <w:rPr>
          <w:b/>
          <w:bCs/>
          <w:i/>
          <w:iCs/>
          <w:sz w:val="22"/>
          <w:szCs w:val="22"/>
        </w:rPr>
        <w:t xml:space="preserve">Note: The indexing may be further refined by the editor. </w:t>
      </w:r>
    </w:p>
    <w:p w14:paraId="54083149" w14:textId="711959FB" w:rsidR="006F021A" w:rsidRDefault="006F021A" w:rsidP="006F021A">
      <w:pPr>
        <w:pStyle w:val="Caption"/>
        <w:spacing w:before="0" w:after="0" w:line="240" w:lineRule="auto"/>
        <w:contextualSpacing/>
        <w:jc w:val="center"/>
      </w:pPr>
      <w:r>
        <w:t xml:space="preserve">Table </w:t>
      </w:r>
      <w:r>
        <w:fldChar w:fldCharType="begin"/>
      </w:r>
      <w:r>
        <w:instrText xml:space="preserve"> SEQ Table \* ARABIC </w:instrText>
      </w:r>
      <w:r>
        <w:fldChar w:fldCharType="separate"/>
      </w:r>
      <w:r w:rsidR="00F0365D">
        <w:rPr>
          <w:noProof/>
        </w:rPr>
        <w:t>5</w:t>
      </w:r>
      <w:r>
        <w:fldChar w:fldCharType="end"/>
      </w:r>
      <w:r>
        <w:t xml:space="preserve"> - Companies’ views </w:t>
      </w:r>
    </w:p>
    <w:tbl>
      <w:tblPr>
        <w:tblStyle w:val="TableGrid"/>
        <w:tblW w:w="10170" w:type="dxa"/>
        <w:tblInd w:w="-5" w:type="dxa"/>
        <w:tblLayout w:type="fixed"/>
        <w:tblLook w:val="04A0" w:firstRow="1" w:lastRow="0" w:firstColumn="1" w:lastColumn="0" w:noHBand="0" w:noVBand="1"/>
      </w:tblPr>
      <w:tblGrid>
        <w:gridCol w:w="2070"/>
        <w:gridCol w:w="8100"/>
      </w:tblGrid>
      <w:tr w:rsidR="006F021A" w14:paraId="5FBF15E5" w14:textId="77777777" w:rsidTr="00652464">
        <w:tc>
          <w:tcPr>
            <w:tcW w:w="2070" w:type="dxa"/>
            <w:shd w:val="clear" w:color="auto" w:fill="D9D9D9" w:themeFill="background1" w:themeFillShade="D9"/>
          </w:tcPr>
          <w:p w14:paraId="5957A119" w14:textId="77777777" w:rsidR="006F021A" w:rsidRDefault="006F021A" w:rsidP="00710637">
            <w:pPr>
              <w:pStyle w:val="mc-p"/>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Company</w:t>
            </w:r>
          </w:p>
        </w:tc>
        <w:tc>
          <w:tcPr>
            <w:tcW w:w="8100" w:type="dxa"/>
            <w:shd w:val="clear" w:color="auto" w:fill="D9D9D9" w:themeFill="background1" w:themeFillShade="D9"/>
          </w:tcPr>
          <w:p w14:paraId="11CC2549" w14:textId="77777777" w:rsidR="006F021A" w:rsidRDefault="006F021A" w:rsidP="00710637">
            <w:pPr>
              <w:pStyle w:val="mc-p"/>
              <w:tabs>
                <w:tab w:val="left" w:pos="720"/>
              </w:tabs>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Perspective</w:t>
            </w:r>
          </w:p>
        </w:tc>
      </w:tr>
      <w:tr w:rsidR="006F021A" w14:paraId="67109F03" w14:textId="77777777" w:rsidTr="00652464">
        <w:tc>
          <w:tcPr>
            <w:tcW w:w="2070" w:type="dxa"/>
          </w:tcPr>
          <w:p w14:paraId="40B7CAC2" w14:textId="203A8D95" w:rsidR="006F021A" w:rsidRDefault="00D828CB" w:rsidP="00710637">
            <w:pPr>
              <w:spacing w:before="0" w:after="0" w:line="240" w:lineRule="auto"/>
              <w:contextualSpacing/>
              <w:rPr>
                <w:lang w:eastAsia="zh-CN"/>
              </w:rPr>
            </w:pPr>
            <w:r>
              <w:rPr>
                <w:rFonts w:hint="eastAsia"/>
                <w:lang w:eastAsia="zh-CN"/>
              </w:rPr>
              <w:t>v</w:t>
            </w:r>
            <w:r>
              <w:rPr>
                <w:lang w:eastAsia="zh-CN"/>
              </w:rPr>
              <w:t>ivo</w:t>
            </w:r>
          </w:p>
        </w:tc>
        <w:tc>
          <w:tcPr>
            <w:tcW w:w="8100" w:type="dxa"/>
          </w:tcPr>
          <w:p w14:paraId="65EA42C6" w14:textId="4DDEC870" w:rsidR="006F021A" w:rsidRDefault="00D828CB" w:rsidP="00710637">
            <w:pPr>
              <w:spacing w:before="0" w:after="0" w:line="240" w:lineRule="auto"/>
              <w:contextualSpacing/>
              <w:rPr>
                <w:lang w:eastAsia="zh-CN"/>
              </w:rPr>
            </w:pPr>
            <w:r>
              <w:rPr>
                <w:lang w:eastAsia="zh-CN"/>
              </w:rPr>
              <w:t xml:space="preserve">In principle we support the TPMI indexing scheme. For UEs supporting rank&gt;4, the second CW is enabled/disabled using combination of IMCS and </w:t>
            </w:r>
            <w:proofErr w:type="spellStart"/>
            <w:r>
              <w:rPr>
                <w:lang w:eastAsia="zh-CN"/>
              </w:rPr>
              <w:t>rvid</w:t>
            </w:r>
            <w:proofErr w:type="spellEnd"/>
            <w:r>
              <w:rPr>
                <w:lang w:eastAsia="zh-CN"/>
              </w:rPr>
              <w:t xml:space="preserve">, which means indicated rank could be either &lt;=4 or &gt;4 at a given instance, which in turn means there is at least 1 redundant bit </w:t>
            </w:r>
            <w:r w:rsidR="00C53539">
              <w:rPr>
                <w:lang w:eastAsia="zh-CN"/>
              </w:rPr>
              <w:t>in TPMI bit field when the second CW is enabled. In order to sav</w:t>
            </w:r>
            <w:r w:rsidR="00C53539">
              <w:rPr>
                <w:rFonts w:hint="eastAsia"/>
                <w:lang w:eastAsia="zh-CN"/>
              </w:rPr>
              <w:t>e</w:t>
            </w:r>
            <w:r w:rsidR="00C53539">
              <w:rPr>
                <w:lang w:eastAsia="zh-CN"/>
              </w:rPr>
              <w:t xml:space="preserve"> overall DCI overhead this redundant bit can be used to indicate second NDI.</w:t>
            </w:r>
          </w:p>
        </w:tc>
      </w:tr>
      <w:tr w:rsidR="00B91F0F" w14:paraId="27FF4701" w14:textId="77777777" w:rsidTr="00652464">
        <w:tc>
          <w:tcPr>
            <w:tcW w:w="2070" w:type="dxa"/>
          </w:tcPr>
          <w:p w14:paraId="03B12450" w14:textId="751903A5" w:rsidR="00B91F0F" w:rsidRDefault="00B91F0F" w:rsidP="00B91F0F">
            <w:pPr>
              <w:spacing w:before="0" w:after="0" w:line="240" w:lineRule="auto"/>
              <w:contextualSpacing/>
              <w:rPr>
                <w:lang w:val="en-US" w:eastAsia="zh-CN"/>
              </w:rPr>
            </w:pPr>
            <w:r>
              <w:rPr>
                <w:rFonts w:hint="eastAsia"/>
                <w:lang w:val="en-US" w:eastAsia="zh-CN"/>
              </w:rPr>
              <w:t>ZTE</w:t>
            </w:r>
          </w:p>
        </w:tc>
        <w:tc>
          <w:tcPr>
            <w:tcW w:w="8100" w:type="dxa"/>
          </w:tcPr>
          <w:p w14:paraId="5BADD7E3" w14:textId="77777777" w:rsidR="00B91F0F" w:rsidRDefault="00B91F0F" w:rsidP="00B91F0F">
            <w:pPr>
              <w:spacing w:before="0" w:after="0" w:line="240" w:lineRule="auto"/>
              <w:contextualSpacing/>
              <w:rPr>
                <w:lang w:val="en-US" w:eastAsia="zh-CN"/>
              </w:rPr>
            </w:pPr>
            <w:r>
              <w:rPr>
                <w:rFonts w:hint="eastAsia"/>
                <w:lang w:val="en-US" w:eastAsia="zh-CN"/>
              </w:rPr>
              <w:t>Support.</w:t>
            </w:r>
          </w:p>
          <w:p w14:paraId="3DCACBF5" w14:textId="373FFE8D" w:rsidR="00B91F0F" w:rsidRDefault="00B91F0F" w:rsidP="00B91F0F">
            <w:pPr>
              <w:spacing w:before="0" w:after="0" w:line="240" w:lineRule="auto"/>
              <w:contextualSpacing/>
              <w:rPr>
                <w:lang w:val="en-US" w:eastAsia="zh-CN"/>
              </w:rPr>
            </w:pPr>
            <w:r>
              <w:rPr>
                <w:rFonts w:hint="eastAsia"/>
                <w:lang w:val="en-US" w:eastAsia="zh-CN"/>
              </w:rPr>
              <w:t>To our understanding, the index can be increased first for i</w:t>
            </w:r>
            <w:r>
              <w:rPr>
                <w:rFonts w:hint="eastAsia"/>
                <w:vertAlign w:val="subscript"/>
                <w:lang w:val="en-US" w:eastAsia="zh-CN"/>
              </w:rPr>
              <w:t>2</w:t>
            </w:r>
            <w:r>
              <w:rPr>
                <w:rFonts w:hint="eastAsia"/>
                <w:lang w:val="en-US" w:eastAsia="zh-CN"/>
              </w:rPr>
              <w:t>, then i</w:t>
            </w:r>
            <w:r>
              <w:rPr>
                <w:rFonts w:hint="eastAsia"/>
                <w:vertAlign w:val="subscript"/>
                <w:lang w:val="en-US" w:eastAsia="zh-CN"/>
              </w:rPr>
              <w:t>1, 3</w:t>
            </w:r>
            <w:r>
              <w:rPr>
                <w:rFonts w:hint="eastAsia"/>
                <w:lang w:val="en-US" w:eastAsia="zh-CN"/>
              </w:rPr>
              <w:t>, i</w:t>
            </w:r>
            <w:r>
              <w:rPr>
                <w:rFonts w:hint="eastAsia"/>
                <w:vertAlign w:val="subscript"/>
                <w:lang w:val="en-US" w:eastAsia="zh-CN"/>
              </w:rPr>
              <w:t>1,2</w:t>
            </w:r>
            <w:r>
              <w:rPr>
                <w:rFonts w:hint="eastAsia"/>
                <w:lang w:val="en-US" w:eastAsia="zh-CN"/>
              </w:rPr>
              <w:t>, and i</w:t>
            </w:r>
            <w:r>
              <w:rPr>
                <w:rFonts w:hint="eastAsia"/>
                <w:vertAlign w:val="subscript"/>
                <w:lang w:val="en-US" w:eastAsia="zh-CN"/>
              </w:rPr>
              <w:t>1,1</w:t>
            </w:r>
            <w:r>
              <w:rPr>
                <w:rFonts w:hint="eastAsia"/>
                <w:lang w:val="en-US" w:eastAsia="zh-CN"/>
              </w:rPr>
              <w:t>.</w:t>
            </w:r>
          </w:p>
        </w:tc>
      </w:tr>
      <w:tr w:rsidR="006F021A" w14:paraId="7E6592E4" w14:textId="77777777" w:rsidTr="00652464">
        <w:tc>
          <w:tcPr>
            <w:tcW w:w="2070" w:type="dxa"/>
          </w:tcPr>
          <w:p w14:paraId="0753B268" w14:textId="4159EDD7" w:rsidR="006F021A" w:rsidRDefault="005C3BF3" w:rsidP="00710637">
            <w:pPr>
              <w:spacing w:before="0" w:after="0" w:line="240" w:lineRule="auto"/>
              <w:contextualSpacing/>
              <w:rPr>
                <w:lang w:eastAsia="zh-CN"/>
              </w:rPr>
            </w:pPr>
            <w:r>
              <w:rPr>
                <w:rFonts w:hint="eastAsia"/>
                <w:lang w:eastAsia="zh-CN"/>
              </w:rPr>
              <w:t>N</w:t>
            </w:r>
            <w:r>
              <w:rPr>
                <w:lang w:eastAsia="zh-CN"/>
              </w:rPr>
              <w:t>TT DOCOMO</w:t>
            </w:r>
          </w:p>
        </w:tc>
        <w:tc>
          <w:tcPr>
            <w:tcW w:w="8100" w:type="dxa"/>
          </w:tcPr>
          <w:p w14:paraId="30EFE65F" w14:textId="142C6DDD" w:rsidR="006F021A" w:rsidRDefault="00C0006D" w:rsidP="00710637">
            <w:pPr>
              <w:spacing w:before="0" w:after="0" w:line="240" w:lineRule="auto"/>
              <w:contextualSpacing/>
              <w:rPr>
                <w:lang w:eastAsia="zh-CN"/>
              </w:rPr>
            </w:pPr>
            <w:r>
              <w:rPr>
                <w:rFonts w:hint="eastAsia"/>
                <w:lang w:eastAsia="zh-CN"/>
              </w:rPr>
              <w:t>I</w:t>
            </w:r>
            <w:r>
              <w:rPr>
                <w:lang w:eastAsia="zh-CN"/>
              </w:rPr>
              <w:t>n principle we support the joint indication of TRI and TPMI for fully-coherent precoders.</w:t>
            </w:r>
            <w:r w:rsidR="00196847">
              <w:rPr>
                <w:lang w:eastAsia="zh-CN"/>
              </w:rPr>
              <w:t xml:space="preserve"> We’re okay to leave the detailed inde</w:t>
            </w:r>
            <w:r w:rsidR="00664899">
              <w:rPr>
                <w:lang w:eastAsia="zh-CN"/>
              </w:rPr>
              <w:t>xing to editor.</w:t>
            </w:r>
          </w:p>
        </w:tc>
      </w:tr>
      <w:tr w:rsidR="006F021A" w14:paraId="644BA1FB" w14:textId="77777777" w:rsidTr="00652464">
        <w:tc>
          <w:tcPr>
            <w:tcW w:w="2070" w:type="dxa"/>
          </w:tcPr>
          <w:p w14:paraId="19C12081" w14:textId="2E58D7A1" w:rsidR="006F021A" w:rsidRPr="00C6044A" w:rsidRDefault="0097527C" w:rsidP="00710637">
            <w:pPr>
              <w:spacing w:before="0" w:after="0" w:line="240" w:lineRule="auto"/>
              <w:contextualSpacing/>
              <w:rPr>
                <w:rFonts w:eastAsia="Malgun Gothic"/>
                <w:lang w:eastAsia="ko-KR"/>
              </w:rPr>
            </w:pPr>
            <w:r>
              <w:rPr>
                <w:rFonts w:eastAsia="Malgun Gothic"/>
                <w:lang w:eastAsia="ko-KR"/>
              </w:rPr>
              <w:t>QC</w:t>
            </w:r>
          </w:p>
        </w:tc>
        <w:tc>
          <w:tcPr>
            <w:tcW w:w="8100" w:type="dxa"/>
          </w:tcPr>
          <w:p w14:paraId="2108A917" w14:textId="33DF08FD" w:rsidR="006F021A" w:rsidRPr="00C6044A" w:rsidRDefault="0097527C" w:rsidP="00710637">
            <w:pPr>
              <w:spacing w:before="0" w:after="0" w:line="240" w:lineRule="auto"/>
              <w:contextualSpacing/>
              <w:rPr>
                <w:rFonts w:eastAsia="Malgun Gothic"/>
                <w:lang w:eastAsia="ko-KR"/>
              </w:rPr>
            </w:pPr>
            <w:r>
              <w:rPr>
                <w:rFonts w:eastAsia="Malgun Gothic"/>
                <w:lang w:eastAsia="ko-KR"/>
              </w:rPr>
              <w:t xml:space="preserve">We have similar view as DCM. The formatting of the table and the indexing of the precoders can be up to editor. </w:t>
            </w:r>
          </w:p>
        </w:tc>
      </w:tr>
      <w:tr w:rsidR="00D218C5" w14:paraId="34C9286B" w14:textId="77777777" w:rsidTr="00652464">
        <w:tc>
          <w:tcPr>
            <w:tcW w:w="2070" w:type="dxa"/>
          </w:tcPr>
          <w:p w14:paraId="44921717" w14:textId="66634266" w:rsidR="00D218C5" w:rsidRDefault="00D218C5" w:rsidP="00D218C5">
            <w:pPr>
              <w:spacing w:before="0" w:after="0" w:line="240" w:lineRule="auto"/>
              <w:contextualSpacing/>
              <w:rPr>
                <w:rFonts w:eastAsiaTheme="minorHAnsi"/>
                <w:b/>
                <w:bCs/>
                <w:i/>
                <w:iCs/>
                <w:color w:val="000000"/>
                <w14:ligatures w14:val="standardContextual"/>
              </w:rPr>
            </w:pPr>
            <w:r>
              <w:rPr>
                <w:rFonts w:eastAsia="Malgun Gothic"/>
                <w:lang w:eastAsia="ko-KR"/>
              </w:rPr>
              <w:t>Samsung</w:t>
            </w:r>
          </w:p>
        </w:tc>
        <w:tc>
          <w:tcPr>
            <w:tcW w:w="8100" w:type="dxa"/>
          </w:tcPr>
          <w:p w14:paraId="338C9F54" w14:textId="6B09AFA6" w:rsidR="00D218C5" w:rsidRDefault="00D218C5" w:rsidP="00F91222">
            <w:pPr>
              <w:spacing w:after="0" w:line="240" w:lineRule="auto"/>
              <w:contextualSpacing/>
              <w:rPr>
                <w:rFonts w:eastAsiaTheme="minorHAnsi"/>
                <w:b/>
                <w:bCs/>
                <w:i/>
                <w:iCs/>
                <w:color w:val="000000"/>
                <w14:ligatures w14:val="standardContextual"/>
              </w:rPr>
            </w:pPr>
            <w:r>
              <w:rPr>
                <w:rFonts w:eastAsia="Malgun Gothic"/>
                <w:lang w:eastAsia="ko-KR"/>
              </w:rPr>
              <w:t xml:space="preserve">P7.1: this issue is editorial, hence can be left to the editor. </w:t>
            </w:r>
          </w:p>
        </w:tc>
      </w:tr>
      <w:tr w:rsidR="00A2362F" w14:paraId="44B596C6" w14:textId="77777777" w:rsidTr="00652464">
        <w:tc>
          <w:tcPr>
            <w:tcW w:w="2070" w:type="dxa"/>
          </w:tcPr>
          <w:p w14:paraId="24204E9D" w14:textId="378B83F4" w:rsidR="00A2362F" w:rsidRPr="0019237E" w:rsidRDefault="00A2362F" w:rsidP="00A2362F">
            <w:pPr>
              <w:spacing w:before="0" w:after="0" w:line="240" w:lineRule="auto"/>
              <w:contextualSpacing/>
              <w:rPr>
                <w:rFonts w:eastAsia="Malgun Gothic"/>
                <w:lang w:eastAsia="ko-KR"/>
              </w:rPr>
            </w:pPr>
            <w:r>
              <w:rPr>
                <w:rFonts w:eastAsiaTheme="minorEastAsia" w:hint="eastAsia"/>
                <w:lang w:eastAsia="zh-CN"/>
              </w:rPr>
              <w:t>NE</w:t>
            </w:r>
            <w:r>
              <w:rPr>
                <w:rFonts w:eastAsiaTheme="minorEastAsia"/>
                <w:lang w:eastAsia="zh-CN"/>
              </w:rPr>
              <w:t>C</w:t>
            </w:r>
          </w:p>
        </w:tc>
        <w:tc>
          <w:tcPr>
            <w:tcW w:w="8100" w:type="dxa"/>
          </w:tcPr>
          <w:p w14:paraId="0674AA4A" w14:textId="7E51EC1F" w:rsidR="00A2362F" w:rsidRPr="0019237E" w:rsidRDefault="00A2362F" w:rsidP="00A2362F">
            <w:pPr>
              <w:spacing w:before="0" w:after="0" w:line="240" w:lineRule="auto"/>
              <w:contextualSpacing/>
              <w:rPr>
                <w:rFonts w:eastAsia="Malgun Gothic"/>
                <w:lang w:eastAsia="ko-KR"/>
              </w:rPr>
            </w:pPr>
            <w:r>
              <w:rPr>
                <w:rFonts w:eastAsiaTheme="minorEastAsia"/>
                <w:lang w:eastAsia="zh-CN"/>
              </w:rPr>
              <w:t>Fine with the proposal.</w:t>
            </w:r>
          </w:p>
        </w:tc>
      </w:tr>
      <w:tr w:rsidR="00A2362F" w14:paraId="4DA46595" w14:textId="77777777" w:rsidTr="00652464">
        <w:tc>
          <w:tcPr>
            <w:tcW w:w="2070" w:type="dxa"/>
          </w:tcPr>
          <w:p w14:paraId="0566051F" w14:textId="2A75C348" w:rsidR="00A2362F" w:rsidRPr="00CB7A73" w:rsidRDefault="00CB7A73" w:rsidP="00A2362F">
            <w:pPr>
              <w:spacing w:before="0" w:after="0" w:line="240" w:lineRule="auto"/>
              <w:contextualSpacing/>
              <w:rPr>
                <w:rFonts w:eastAsiaTheme="minorHAnsi"/>
                <w:color w:val="000000"/>
                <w14:ligatures w14:val="standardContextual"/>
              </w:rPr>
            </w:pPr>
            <w:r w:rsidRPr="00CB7A73">
              <w:rPr>
                <w:rFonts w:eastAsiaTheme="minorHAnsi"/>
                <w:color w:val="000000"/>
                <w14:ligatures w14:val="standardContextual"/>
              </w:rPr>
              <w:t>MediaTek</w:t>
            </w:r>
          </w:p>
        </w:tc>
        <w:tc>
          <w:tcPr>
            <w:tcW w:w="8100" w:type="dxa"/>
          </w:tcPr>
          <w:p w14:paraId="35DF2BE9" w14:textId="30ACD3D2" w:rsidR="00A2362F" w:rsidRPr="00CB7A73" w:rsidRDefault="00CB7A73" w:rsidP="00A2362F">
            <w:pPr>
              <w:spacing w:before="0" w:after="0" w:line="240" w:lineRule="auto"/>
              <w:contextualSpacing/>
              <w:rPr>
                <w:rFonts w:eastAsiaTheme="minorHAnsi"/>
                <w:color w:val="000000"/>
                <w14:ligatures w14:val="standardContextual"/>
              </w:rPr>
            </w:pPr>
            <w:r w:rsidRPr="00CB7A73">
              <w:rPr>
                <w:rFonts w:eastAsiaTheme="minorHAnsi"/>
                <w:color w:val="000000"/>
                <w14:ligatures w14:val="standardContextual"/>
              </w:rPr>
              <w:t>Support in principle. Agree with comment made by DOCOMO details of the table can be left t</w:t>
            </w:r>
            <w:r w:rsidR="008564CE">
              <w:rPr>
                <w:rFonts w:eastAsiaTheme="minorHAnsi"/>
                <w:color w:val="000000"/>
                <w14:ligatures w14:val="standardContextual"/>
              </w:rPr>
              <w:t>o</w:t>
            </w:r>
            <w:r w:rsidRPr="00CB7A73">
              <w:rPr>
                <w:rFonts w:eastAsiaTheme="minorHAnsi"/>
                <w:color w:val="000000"/>
                <w14:ligatures w14:val="standardContextual"/>
              </w:rPr>
              <w:t xml:space="preserve"> the editor.  </w:t>
            </w:r>
          </w:p>
        </w:tc>
      </w:tr>
      <w:tr w:rsidR="002D4034" w14:paraId="73A8D2B2" w14:textId="77777777" w:rsidTr="00652464">
        <w:tc>
          <w:tcPr>
            <w:tcW w:w="2070" w:type="dxa"/>
          </w:tcPr>
          <w:p w14:paraId="36D9DA19" w14:textId="2A2DD2E9" w:rsidR="002D4034" w:rsidRDefault="002D4034" w:rsidP="002D4034">
            <w:pPr>
              <w:spacing w:before="0" w:after="0" w:line="240" w:lineRule="auto"/>
              <w:contextualSpacing/>
            </w:pPr>
            <w:proofErr w:type="spellStart"/>
            <w:r>
              <w:rPr>
                <w:rFonts w:eastAsia="Malgun Gothic" w:hint="eastAsia"/>
                <w:lang w:eastAsia="ko-KR"/>
              </w:rPr>
              <w:t>Spreadtrum</w:t>
            </w:r>
            <w:proofErr w:type="spellEnd"/>
          </w:p>
        </w:tc>
        <w:tc>
          <w:tcPr>
            <w:tcW w:w="8100" w:type="dxa"/>
          </w:tcPr>
          <w:p w14:paraId="5E90CA2C" w14:textId="3B010C29" w:rsidR="002D4034" w:rsidRDefault="002D4034" w:rsidP="002D4034">
            <w:pPr>
              <w:spacing w:before="0" w:after="0" w:line="240" w:lineRule="auto"/>
              <w:contextualSpacing/>
            </w:pPr>
            <w:r>
              <w:rPr>
                <w:rFonts w:eastAsia="Malgun Gothic"/>
                <w:lang w:eastAsia="ko-KR"/>
              </w:rPr>
              <w:t>OK and agree with DCM.</w:t>
            </w:r>
          </w:p>
        </w:tc>
      </w:tr>
      <w:tr w:rsidR="002D4034" w14:paraId="4769638D" w14:textId="77777777" w:rsidTr="00652464">
        <w:tc>
          <w:tcPr>
            <w:tcW w:w="2070" w:type="dxa"/>
          </w:tcPr>
          <w:p w14:paraId="2EA7F944" w14:textId="576B4953" w:rsidR="002D4034" w:rsidRDefault="00B560EC" w:rsidP="002D4034">
            <w:pPr>
              <w:spacing w:before="0" w:after="0" w:line="240" w:lineRule="auto"/>
              <w:contextualSpacing/>
            </w:pPr>
            <w:r>
              <w:t>Google</w:t>
            </w:r>
          </w:p>
        </w:tc>
        <w:tc>
          <w:tcPr>
            <w:tcW w:w="8100" w:type="dxa"/>
          </w:tcPr>
          <w:p w14:paraId="7D127041" w14:textId="19E494F7" w:rsidR="002D4034" w:rsidRDefault="00B560EC" w:rsidP="002D4034">
            <w:pPr>
              <w:spacing w:before="0" w:after="0" w:line="240" w:lineRule="auto"/>
              <w:contextualSpacing/>
            </w:pPr>
            <w:r>
              <w:t>We are not sure how to interpret each index for this table. Is it correct that we determine the index based on the order of i</w:t>
            </w:r>
            <w:r w:rsidRPr="00B560EC">
              <w:rPr>
                <w:vertAlign w:val="subscript"/>
              </w:rPr>
              <w:t>1,1</w:t>
            </w:r>
            <w:r>
              <w:t>, i</w:t>
            </w:r>
            <w:r w:rsidRPr="00B560EC">
              <w:rPr>
                <w:vertAlign w:val="subscript"/>
              </w:rPr>
              <w:t>1,2</w:t>
            </w:r>
            <w:r>
              <w:t>, i</w:t>
            </w:r>
            <w:r w:rsidRPr="00B560EC">
              <w:rPr>
                <w:vertAlign w:val="subscript"/>
              </w:rPr>
              <w:t xml:space="preserve">1,3 </w:t>
            </w:r>
            <w:r>
              <w:t>and i</w:t>
            </w:r>
            <w:r w:rsidRPr="00B560EC">
              <w:rPr>
                <w:vertAlign w:val="subscript"/>
              </w:rPr>
              <w:t>2</w:t>
            </w:r>
            <w:r>
              <w:t>?</w:t>
            </w:r>
          </w:p>
        </w:tc>
      </w:tr>
      <w:tr w:rsidR="00F626BD" w14:paraId="010090B0" w14:textId="77777777" w:rsidTr="00652464">
        <w:trPr>
          <w:trHeight w:val="224"/>
        </w:trPr>
        <w:tc>
          <w:tcPr>
            <w:tcW w:w="2070" w:type="dxa"/>
          </w:tcPr>
          <w:p w14:paraId="311CEE77" w14:textId="56117119" w:rsidR="00F626BD" w:rsidRDefault="00F626BD" w:rsidP="00F626BD">
            <w:pPr>
              <w:spacing w:before="0" w:after="0" w:line="240" w:lineRule="auto"/>
              <w:contextualSpacing/>
            </w:pPr>
            <w:r>
              <w:rPr>
                <w:rFonts w:hint="eastAsia"/>
                <w:lang w:eastAsia="zh-CN"/>
              </w:rPr>
              <w:lastRenderedPageBreak/>
              <w:t>O</w:t>
            </w:r>
            <w:r>
              <w:rPr>
                <w:lang w:eastAsia="zh-CN"/>
              </w:rPr>
              <w:t>PPO</w:t>
            </w:r>
          </w:p>
        </w:tc>
        <w:tc>
          <w:tcPr>
            <w:tcW w:w="8100" w:type="dxa"/>
          </w:tcPr>
          <w:p w14:paraId="3DF527B1" w14:textId="762CB428" w:rsidR="00F626BD" w:rsidRDefault="00F626BD" w:rsidP="00F626BD">
            <w:pPr>
              <w:spacing w:before="0" w:after="0" w:line="240" w:lineRule="auto"/>
              <w:contextualSpacing/>
            </w:pPr>
            <w:r>
              <w:rPr>
                <w:rFonts w:hint="eastAsia"/>
                <w:lang w:eastAsia="zh-CN"/>
              </w:rPr>
              <w:t>W</w:t>
            </w:r>
            <w:r>
              <w:rPr>
                <w:lang w:eastAsia="zh-CN"/>
              </w:rPr>
              <w:t>e think we only need to agree on indication of {i1_1, i1_2, i1_3, i2}, and further detail can be up to editor. Furthermore, we propose to postpone this discussion until issue 4 is finalized. I</w:t>
            </w:r>
            <w:r>
              <w:rPr>
                <w:rFonts w:hint="eastAsia"/>
                <w:lang w:eastAsia="zh-CN"/>
              </w:rPr>
              <w:t>f</w:t>
            </w:r>
            <w:r>
              <w:rPr>
                <w:lang w:eastAsia="zh-CN"/>
              </w:rPr>
              <w:t xml:space="preserve"> CBs for different coherency can be configured to UE simultaneously, a unified TPMI signaling is expected. </w:t>
            </w:r>
          </w:p>
        </w:tc>
      </w:tr>
      <w:tr w:rsidR="00F626BD" w14:paraId="1A9F4DD0" w14:textId="77777777" w:rsidTr="00652464">
        <w:trPr>
          <w:trHeight w:val="224"/>
        </w:trPr>
        <w:tc>
          <w:tcPr>
            <w:tcW w:w="2070" w:type="dxa"/>
          </w:tcPr>
          <w:p w14:paraId="0DBB6C2F" w14:textId="1D989E94" w:rsidR="00F626BD" w:rsidRDefault="0067407B" w:rsidP="00F626BD">
            <w:pPr>
              <w:spacing w:before="0" w:after="0" w:line="240" w:lineRule="auto"/>
              <w:contextualSpacing/>
              <w:rPr>
                <w:lang w:eastAsia="zh-CN"/>
              </w:rPr>
            </w:pPr>
            <w:r>
              <w:rPr>
                <w:rFonts w:hint="eastAsia"/>
                <w:lang w:eastAsia="zh-CN"/>
              </w:rPr>
              <w:t>CATT</w:t>
            </w:r>
          </w:p>
        </w:tc>
        <w:tc>
          <w:tcPr>
            <w:tcW w:w="8100" w:type="dxa"/>
          </w:tcPr>
          <w:p w14:paraId="712855D1" w14:textId="77777777" w:rsidR="0067407B" w:rsidRPr="00C94D69" w:rsidRDefault="0067407B" w:rsidP="0067407B">
            <w:pPr>
              <w:spacing w:before="0" w:after="0" w:line="240" w:lineRule="auto"/>
              <w:contextualSpacing/>
              <w:rPr>
                <w:b/>
                <w:lang w:eastAsia="zh-CN"/>
              </w:rPr>
            </w:pPr>
            <w:r w:rsidRPr="00C94D69">
              <w:rPr>
                <w:rFonts w:hint="eastAsia"/>
                <w:b/>
                <w:lang w:eastAsia="zh-CN"/>
              </w:rPr>
              <w:t>Proposal 7.1:</w:t>
            </w:r>
          </w:p>
          <w:p w14:paraId="6A31FC0C" w14:textId="71628C8F" w:rsidR="00F626BD" w:rsidRDefault="0067407B" w:rsidP="00417B2B">
            <w:pPr>
              <w:spacing w:before="0" w:after="0" w:line="240" w:lineRule="auto"/>
              <w:contextualSpacing/>
            </w:pPr>
            <w:r>
              <w:rPr>
                <w:rFonts w:hint="eastAsia"/>
                <w:lang w:eastAsia="zh-CN"/>
              </w:rPr>
              <w:t xml:space="preserve">We prefer to work on the </w:t>
            </w:r>
            <w:r w:rsidRPr="0017786F">
              <w:rPr>
                <w:lang w:eastAsia="zh-CN"/>
              </w:rPr>
              <w:t>TPMI/TRI indication schemes</w:t>
            </w:r>
            <w:r w:rsidRPr="0017786F">
              <w:rPr>
                <w:rFonts w:hint="eastAsia"/>
                <w:lang w:eastAsia="zh-CN"/>
              </w:rPr>
              <w:t xml:space="preserve"> </w:t>
            </w:r>
            <w:r>
              <w:rPr>
                <w:rFonts w:hint="eastAsia"/>
                <w:lang w:eastAsia="zh-CN"/>
              </w:rPr>
              <w:t xml:space="preserve">for </w:t>
            </w:r>
            <w:r>
              <w:rPr>
                <w:lang w:eastAsia="zh-CN"/>
              </w:rPr>
              <w:t>different</w:t>
            </w:r>
            <w:r>
              <w:rPr>
                <w:rFonts w:hint="eastAsia"/>
                <w:lang w:eastAsia="zh-CN"/>
              </w:rPr>
              <w:t xml:space="preserve"> Ng values before discussing indexing table. </w:t>
            </w:r>
            <w:r>
              <w:rPr>
                <w:lang w:eastAsia="zh-CN"/>
              </w:rPr>
              <w:t>We</w:t>
            </w:r>
            <w:r>
              <w:rPr>
                <w:rFonts w:hint="eastAsia"/>
                <w:lang w:eastAsia="zh-CN"/>
              </w:rPr>
              <w:t xml:space="preserve"> agree with OPPO to postpone this discussion. Still, agree with DCM to leave such details to editor.</w:t>
            </w:r>
          </w:p>
        </w:tc>
      </w:tr>
      <w:tr w:rsidR="00652464" w14:paraId="46C04C72" w14:textId="77777777" w:rsidTr="00652464">
        <w:trPr>
          <w:trHeight w:val="224"/>
        </w:trPr>
        <w:tc>
          <w:tcPr>
            <w:tcW w:w="2070" w:type="dxa"/>
          </w:tcPr>
          <w:p w14:paraId="6C78E081" w14:textId="792F75CC" w:rsidR="00652464" w:rsidRDefault="00652464" w:rsidP="00652464">
            <w:pPr>
              <w:spacing w:before="0" w:after="0" w:line="240" w:lineRule="auto"/>
              <w:contextualSpacing/>
              <w:rPr>
                <w:rFonts w:eastAsiaTheme="minorEastAsia"/>
                <w:color w:val="000000"/>
                <w:lang w:eastAsia="zh-CN"/>
                <w14:ligatures w14:val="standardContextual"/>
              </w:rPr>
            </w:pPr>
            <w:r>
              <w:t>Lenovo</w:t>
            </w:r>
          </w:p>
        </w:tc>
        <w:tc>
          <w:tcPr>
            <w:tcW w:w="8100" w:type="dxa"/>
          </w:tcPr>
          <w:p w14:paraId="74499AB0" w14:textId="2CC71CC1" w:rsidR="00652464" w:rsidRDefault="00652464" w:rsidP="00652464">
            <w:pPr>
              <w:spacing w:before="0" w:after="0" w:line="240" w:lineRule="auto"/>
              <w:contextualSpacing/>
              <w:rPr>
                <w:rFonts w:eastAsiaTheme="minorEastAsia"/>
                <w:color w:val="000000"/>
                <w:lang w:eastAsia="zh-CN"/>
                <w14:ligatures w14:val="standardContextual"/>
              </w:rPr>
            </w:pPr>
            <w:r>
              <w:t xml:space="preserve">We agree with DOCOMO to leave the detailed order to the editor. </w:t>
            </w:r>
          </w:p>
        </w:tc>
      </w:tr>
      <w:tr w:rsidR="00541D04" w14:paraId="4F6590C8" w14:textId="77777777" w:rsidTr="00652464">
        <w:tc>
          <w:tcPr>
            <w:tcW w:w="2070" w:type="dxa"/>
          </w:tcPr>
          <w:p w14:paraId="5A418AA7" w14:textId="69F4ABDC" w:rsidR="00541D04" w:rsidRDefault="00541D04" w:rsidP="00541D04">
            <w:pPr>
              <w:spacing w:before="0" w:after="0" w:line="240" w:lineRule="auto"/>
              <w:contextualSpacing/>
              <w:rPr>
                <w:rFonts w:eastAsiaTheme="minorHAnsi"/>
                <w:b/>
                <w:bCs/>
                <w:i/>
                <w:iCs/>
                <w:color w:val="000000"/>
                <w14:ligatures w14:val="standardContextual"/>
              </w:rPr>
            </w:pPr>
            <w:r>
              <w:rPr>
                <w:rFonts w:eastAsiaTheme="minorEastAsia" w:hint="eastAsia"/>
                <w:color w:val="000000"/>
                <w:lang w:eastAsia="zh-CN"/>
                <w14:ligatures w14:val="standardContextual"/>
              </w:rPr>
              <w:t>X</w:t>
            </w:r>
            <w:r>
              <w:rPr>
                <w:rFonts w:eastAsiaTheme="minorEastAsia"/>
                <w:color w:val="000000"/>
                <w:lang w:eastAsia="zh-CN"/>
                <w14:ligatures w14:val="standardContextual"/>
              </w:rPr>
              <w:t>iaomi</w:t>
            </w:r>
          </w:p>
        </w:tc>
        <w:tc>
          <w:tcPr>
            <w:tcW w:w="8100" w:type="dxa"/>
          </w:tcPr>
          <w:p w14:paraId="1F710F52" w14:textId="6A720D4E" w:rsidR="00541D04" w:rsidRDefault="00541D04" w:rsidP="00541D04">
            <w:pPr>
              <w:spacing w:before="0" w:after="0" w:line="240" w:lineRule="auto"/>
              <w:contextualSpacing/>
              <w:rPr>
                <w:rFonts w:eastAsiaTheme="minorHAnsi"/>
                <w:b/>
                <w:bCs/>
                <w:i/>
                <w:iCs/>
                <w:color w:val="000000"/>
                <w14:ligatures w14:val="standardContextual"/>
              </w:rPr>
            </w:pPr>
            <w:r>
              <w:rPr>
                <w:lang w:eastAsia="zh-CN"/>
              </w:rPr>
              <w:t>Similar view as DCM. J</w:t>
            </w:r>
            <w:r w:rsidRPr="009A561F">
              <w:t>oint indication of TRI and TPMI</w:t>
            </w:r>
            <w:r>
              <w:rPr>
                <w:lang w:eastAsia="zh-CN"/>
              </w:rPr>
              <w:t xml:space="preserve"> is preferred.</w:t>
            </w:r>
          </w:p>
        </w:tc>
      </w:tr>
      <w:tr w:rsidR="00574901" w14:paraId="724984ED" w14:textId="77777777" w:rsidTr="00652464">
        <w:tc>
          <w:tcPr>
            <w:tcW w:w="2070" w:type="dxa"/>
          </w:tcPr>
          <w:p w14:paraId="06703A40" w14:textId="2F17C103" w:rsidR="00574901" w:rsidRPr="0081492C" w:rsidRDefault="00574901" w:rsidP="00574901">
            <w:pPr>
              <w:spacing w:before="0" w:after="0" w:line="240" w:lineRule="auto"/>
              <w:contextualSpacing/>
              <w:rPr>
                <w:rFonts w:eastAsiaTheme="minorEastAsia"/>
                <w:bCs/>
                <w:iCs/>
                <w:color w:val="000000" w:themeColor="text1"/>
                <w:lang w:eastAsia="zh-CN"/>
                <w14:ligatures w14:val="standardContextual"/>
              </w:rPr>
            </w:pPr>
            <w:r w:rsidRPr="006D162F">
              <w:rPr>
                <w:rFonts w:hint="eastAsia"/>
              </w:rPr>
              <w:t>L</w:t>
            </w:r>
            <w:r w:rsidRPr="006D162F">
              <w:t>G Electronics</w:t>
            </w:r>
          </w:p>
        </w:tc>
        <w:tc>
          <w:tcPr>
            <w:tcW w:w="8100" w:type="dxa"/>
          </w:tcPr>
          <w:p w14:paraId="1A776AD1" w14:textId="56590B40" w:rsidR="00574901" w:rsidRDefault="00574901" w:rsidP="00574901">
            <w:pPr>
              <w:spacing w:before="0" w:after="0" w:line="240" w:lineRule="auto"/>
              <w:contextualSpacing/>
              <w:rPr>
                <w:lang w:eastAsia="zh-CN"/>
              </w:rPr>
            </w:pPr>
            <w:r>
              <w:rPr>
                <w:rFonts w:eastAsia="Malgun Gothic"/>
                <w:lang w:eastAsia="ko-KR"/>
              </w:rPr>
              <w:t xml:space="preserve">Agree with DCM and QC that how to capture the codebook is </w:t>
            </w:r>
            <w:proofErr w:type="spellStart"/>
            <w:r>
              <w:rPr>
                <w:rFonts w:eastAsia="Malgun Gothic"/>
                <w:lang w:eastAsia="ko-KR"/>
              </w:rPr>
              <w:t>upto</w:t>
            </w:r>
            <w:proofErr w:type="spellEnd"/>
            <w:r>
              <w:rPr>
                <w:rFonts w:eastAsia="Malgun Gothic"/>
                <w:lang w:eastAsia="ko-KR"/>
              </w:rPr>
              <w:t xml:space="preserve"> editor of TS38.211. </w:t>
            </w:r>
          </w:p>
        </w:tc>
      </w:tr>
      <w:tr w:rsidR="00541D04" w14:paraId="0476E1CC" w14:textId="77777777" w:rsidTr="00652464">
        <w:trPr>
          <w:trHeight w:val="224"/>
        </w:trPr>
        <w:tc>
          <w:tcPr>
            <w:tcW w:w="2070" w:type="dxa"/>
          </w:tcPr>
          <w:p w14:paraId="097D705C" w14:textId="68AE4ACC" w:rsidR="00541D04" w:rsidRDefault="002A5A0B" w:rsidP="00541D04">
            <w:pPr>
              <w:spacing w:before="0" w:after="0" w:line="240" w:lineRule="auto"/>
              <w:contextualSpacing/>
            </w:pPr>
            <w:r>
              <w:t>Nokia, NSB</w:t>
            </w:r>
          </w:p>
        </w:tc>
        <w:tc>
          <w:tcPr>
            <w:tcW w:w="8100" w:type="dxa"/>
          </w:tcPr>
          <w:p w14:paraId="6C79029F" w14:textId="77777777" w:rsidR="00541D04" w:rsidRDefault="002A5A0B" w:rsidP="00541D04">
            <w:pPr>
              <w:spacing w:before="0" w:after="0" w:line="240" w:lineRule="auto"/>
              <w:contextualSpacing/>
            </w:pPr>
            <w:r>
              <w:t xml:space="preserve">There are two codebook Modes in DL Type I CB design. The underline proposal is following </w:t>
            </w:r>
            <w:proofErr w:type="spellStart"/>
            <w:r>
              <w:t>codebookMode</w:t>
            </w:r>
            <w:proofErr w:type="spellEnd"/>
            <w:r>
              <w:t xml:space="preserve">=1; but there is also </w:t>
            </w:r>
            <w:proofErr w:type="spellStart"/>
            <w:r>
              <w:t>codebookMode</w:t>
            </w:r>
            <w:proofErr w:type="spellEnd"/>
            <w:r>
              <w:t>=2 in the spec. The proposal is okay with us.</w:t>
            </w:r>
          </w:p>
          <w:p w14:paraId="6AD4B758" w14:textId="77777777" w:rsidR="002A5A0B" w:rsidRDefault="002A5A0B" w:rsidP="00541D04">
            <w:pPr>
              <w:spacing w:before="0" w:after="0" w:line="240" w:lineRule="auto"/>
              <w:contextualSpacing/>
            </w:pPr>
          </w:p>
          <w:p w14:paraId="2C4C416E" w14:textId="3810D9FD" w:rsidR="002A5A0B" w:rsidRDefault="002A5A0B" w:rsidP="00541D04">
            <w:pPr>
              <w:spacing w:before="0" w:after="0" w:line="240" w:lineRule="auto"/>
              <w:contextualSpacing/>
            </w:pPr>
            <w:r>
              <w:t>Do not agree to leave the details to the editor. RAN1 needs to agree on the TPMI definitions.</w:t>
            </w:r>
          </w:p>
        </w:tc>
      </w:tr>
      <w:tr w:rsidR="000B3348" w14:paraId="3A95ABBD" w14:textId="77777777" w:rsidTr="00D45EB9">
        <w:tc>
          <w:tcPr>
            <w:tcW w:w="2070" w:type="dxa"/>
          </w:tcPr>
          <w:p w14:paraId="3748E079" w14:textId="77777777" w:rsidR="000B3348" w:rsidRDefault="000B3348" w:rsidP="00D45EB9">
            <w:pPr>
              <w:spacing w:before="0" w:after="0" w:line="240" w:lineRule="auto"/>
              <w:contextualSpacing/>
              <w:rPr>
                <w:lang w:eastAsia="zh-CN"/>
              </w:rPr>
            </w:pPr>
            <w:r>
              <w:rPr>
                <w:rFonts w:hint="eastAsia"/>
                <w:lang w:eastAsia="zh-CN"/>
              </w:rPr>
              <w:t>C</w:t>
            </w:r>
            <w:r>
              <w:rPr>
                <w:lang w:eastAsia="zh-CN"/>
              </w:rPr>
              <w:t>MCC</w:t>
            </w:r>
          </w:p>
        </w:tc>
        <w:tc>
          <w:tcPr>
            <w:tcW w:w="8100" w:type="dxa"/>
          </w:tcPr>
          <w:p w14:paraId="01D8617F" w14:textId="77777777" w:rsidR="000B3348" w:rsidRDefault="000B3348" w:rsidP="00D45EB9">
            <w:pPr>
              <w:spacing w:before="0" w:after="0" w:line="240" w:lineRule="auto"/>
              <w:contextualSpacing/>
              <w:rPr>
                <w:sz w:val="21"/>
                <w:szCs w:val="21"/>
                <w:lang w:eastAsia="zh-CN"/>
              </w:rPr>
            </w:pPr>
            <w:r w:rsidRPr="00480B48">
              <w:rPr>
                <w:sz w:val="21"/>
                <w:szCs w:val="21"/>
                <w:lang w:eastAsia="zh-CN"/>
              </w:rPr>
              <w:t>Proposal 7.1:</w:t>
            </w:r>
            <w:r>
              <w:rPr>
                <w:sz w:val="21"/>
                <w:szCs w:val="21"/>
                <w:lang w:eastAsia="zh-CN"/>
              </w:rPr>
              <w:t xml:space="preserve"> First two columns are enough for TPMI indication. </w:t>
            </w:r>
          </w:p>
          <w:p w14:paraId="6520E8F3" w14:textId="77777777" w:rsidR="000B3348" w:rsidRDefault="000B3348" w:rsidP="00D45EB9">
            <w:pPr>
              <w:spacing w:before="0" w:after="0" w:line="240" w:lineRule="auto"/>
              <w:contextualSpacing/>
              <w:rPr>
                <w:lang w:eastAsia="zh-CN"/>
              </w:rPr>
            </w:pPr>
            <w:r>
              <w:rPr>
                <w:sz w:val="21"/>
                <w:szCs w:val="21"/>
                <w:lang w:eastAsia="zh-CN"/>
              </w:rPr>
              <w:t>T</w:t>
            </w:r>
            <w:r w:rsidRPr="00316EC1">
              <w:rPr>
                <w:sz w:val="21"/>
                <w:szCs w:val="21"/>
                <w:lang w:eastAsia="zh-CN"/>
              </w:rPr>
              <w:t xml:space="preserve">he </w:t>
            </w:r>
            <w:r>
              <w:rPr>
                <w:sz w:val="21"/>
                <w:szCs w:val="21"/>
                <w:lang w:eastAsia="zh-CN"/>
              </w:rPr>
              <w:t>TPMI</w:t>
            </w:r>
            <w:r w:rsidRPr="00316EC1">
              <w:rPr>
                <w:sz w:val="21"/>
                <w:szCs w:val="21"/>
                <w:lang w:eastAsia="zh-CN"/>
              </w:rPr>
              <w:t xml:space="preserve"> overhead is 7 bits</w:t>
            </w:r>
            <w:r>
              <w:rPr>
                <w:sz w:val="21"/>
                <w:szCs w:val="21"/>
                <w:lang w:eastAsia="zh-CN"/>
              </w:rPr>
              <w:t xml:space="preserve"> for </w:t>
            </w:r>
            <w:r w:rsidRPr="006166B2">
              <w:rPr>
                <w:sz w:val="21"/>
                <w:szCs w:val="21"/>
                <w:lang w:eastAsia="zh-CN"/>
              </w:rPr>
              <w:t>(</w:t>
            </w:r>
            <w:r w:rsidRPr="006166B2">
              <w:rPr>
                <w:i/>
                <w:iCs/>
                <w:sz w:val="21"/>
                <w:szCs w:val="21"/>
                <w:lang w:eastAsia="zh-CN"/>
              </w:rPr>
              <w:t>N</w:t>
            </w:r>
            <w:r w:rsidRPr="006166B2">
              <w:rPr>
                <w:i/>
                <w:iCs/>
                <w:sz w:val="21"/>
                <w:szCs w:val="21"/>
                <w:vertAlign w:val="subscript"/>
                <w:lang w:eastAsia="zh-CN"/>
              </w:rPr>
              <w:t>1</w:t>
            </w:r>
            <w:r w:rsidRPr="006166B2">
              <w:rPr>
                <w:i/>
                <w:iCs/>
                <w:sz w:val="21"/>
                <w:szCs w:val="21"/>
                <w:lang w:eastAsia="zh-CN"/>
              </w:rPr>
              <w:t>, N</w:t>
            </w:r>
            <w:r w:rsidRPr="005E34D4">
              <w:rPr>
                <w:i/>
                <w:iCs/>
                <w:sz w:val="21"/>
                <w:szCs w:val="21"/>
                <w:vertAlign w:val="subscript"/>
                <w:lang w:eastAsia="zh-CN"/>
              </w:rPr>
              <w:t>2</w:t>
            </w:r>
            <w:r w:rsidRPr="006166B2">
              <w:rPr>
                <w:sz w:val="21"/>
                <w:szCs w:val="21"/>
                <w:lang w:eastAsia="zh-CN"/>
              </w:rPr>
              <w:t xml:space="preserve">) </w:t>
            </w:r>
            <w:r w:rsidRPr="00282BC1">
              <w:rPr>
                <w:sz w:val="21"/>
                <w:szCs w:val="21"/>
                <w:lang w:eastAsia="zh-CN"/>
              </w:rPr>
              <w:t>=</w:t>
            </w:r>
            <w:r>
              <w:rPr>
                <w:sz w:val="21"/>
                <w:szCs w:val="21"/>
                <w:lang w:eastAsia="zh-CN"/>
              </w:rPr>
              <w:t xml:space="preserve"> </w:t>
            </w:r>
            <w:r w:rsidRPr="00282BC1">
              <w:rPr>
                <w:sz w:val="21"/>
                <w:szCs w:val="21"/>
                <w:lang w:eastAsia="zh-CN"/>
              </w:rPr>
              <w:t>(</w:t>
            </w:r>
            <w:r w:rsidRPr="006166B2">
              <w:rPr>
                <w:sz w:val="21"/>
                <w:szCs w:val="21"/>
                <w:lang w:eastAsia="zh-CN"/>
              </w:rPr>
              <w:t>2</w:t>
            </w:r>
            <w:r w:rsidRPr="00282BC1">
              <w:rPr>
                <w:sz w:val="21"/>
                <w:szCs w:val="21"/>
                <w:lang w:eastAsia="zh-CN"/>
              </w:rPr>
              <w:t xml:space="preserve">, </w:t>
            </w:r>
            <w:r w:rsidRPr="006166B2">
              <w:rPr>
                <w:sz w:val="21"/>
                <w:szCs w:val="21"/>
                <w:lang w:eastAsia="zh-CN"/>
              </w:rPr>
              <w:t>2</w:t>
            </w:r>
            <w:r w:rsidRPr="00282BC1">
              <w:rPr>
                <w:sz w:val="21"/>
                <w:szCs w:val="21"/>
                <w:lang w:eastAsia="zh-CN"/>
              </w:rPr>
              <w:t xml:space="preserve">) </w:t>
            </w:r>
            <w:r w:rsidRPr="006166B2">
              <w:rPr>
                <w:sz w:val="21"/>
                <w:szCs w:val="21"/>
                <w:lang w:eastAsia="zh-CN"/>
              </w:rPr>
              <w:t>and (</w:t>
            </w:r>
            <w:r w:rsidRPr="006166B2">
              <w:rPr>
                <w:i/>
                <w:iCs/>
                <w:sz w:val="21"/>
                <w:szCs w:val="21"/>
                <w:lang w:eastAsia="zh-CN"/>
              </w:rPr>
              <w:t>N</w:t>
            </w:r>
            <w:r w:rsidRPr="00A73B1D">
              <w:rPr>
                <w:i/>
                <w:iCs/>
                <w:sz w:val="21"/>
                <w:szCs w:val="21"/>
                <w:vertAlign w:val="subscript"/>
                <w:lang w:eastAsia="zh-CN"/>
              </w:rPr>
              <w:t>1</w:t>
            </w:r>
            <w:r w:rsidRPr="006166B2">
              <w:rPr>
                <w:i/>
                <w:iCs/>
                <w:sz w:val="21"/>
                <w:szCs w:val="21"/>
                <w:lang w:eastAsia="zh-CN"/>
              </w:rPr>
              <w:t>, N</w:t>
            </w:r>
            <w:r w:rsidRPr="00A73B1D">
              <w:rPr>
                <w:i/>
                <w:iCs/>
                <w:sz w:val="21"/>
                <w:szCs w:val="21"/>
                <w:vertAlign w:val="subscript"/>
                <w:lang w:eastAsia="zh-CN"/>
              </w:rPr>
              <w:t>2</w:t>
            </w:r>
            <w:r w:rsidRPr="006166B2">
              <w:rPr>
                <w:sz w:val="21"/>
                <w:szCs w:val="21"/>
                <w:lang w:eastAsia="zh-CN"/>
              </w:rPr>
              <w:t xml:space="preserve">) </w:t>
            </w:r>
            <w:r w:rsidRPr="00282BC1">
              <w:rPr>
                <w:sz w:val="21"/>
                <w:szCs w:val="21"/>
                <w:lang w:eastAsia="zh-CN"/>
              </w:rPr>
              <w:t>=</w:t>
            </w:r>
            <w:r>
              <w:rPr>
                <w:sz w:val="21"/>
                <w:szCs w:val="21"/>
                <w:lang w:eastAsia="zh-CN"/>
              </w:rPr>
              <w:t xml:space="preserve"> </w:t>
            </w:r>
            <w:r w:rsidRPr="00282BC1">
              <w:rPr>
                <w:sz w:val="21"/>
                <w:szCs w:val="21"/>
                <w:lang w:eastAsia="zh-CN"/>
              </w:rPr>
              <w:t>(4, 1)</w:t>
            </w:r>
            <w:r w:rsidRPr="00282BC1">
              <w:rPr>
                <w:b/>
                <w:bCs/>
                <w:sz w:val="21"/>
                <w:szCs w:val="21"/>
                <w:lang w:eastAsia="zh-CN"/>
              </w:rPr>
              <w:t xml:space="preserve"> </w:t>
            </w:r>
            <w:r>
              <w:rPr>
                <w:sz w:val="21"/>
                <w:szCs w:val="21"/>
                <w:lang w:eastAsia="zh-CN"/>
              </w:rPr>
              <w:t>values. Based on the DL codebook in TS 38.214, the UL precoders for 8 TX UE can be obtained by traversing all the values of</w:t>
            </w:r>
            <w:r w:rsidRPr="001D30C6">
              <w:rPr>
                <w:bCs/>
                <w:sz w:val="21"/>
                <w:szCs w:val="21"/>
                <w:lang w:eastAsia="zh-CN"/>
              </w:rPr>
              <w:t xml:space="preserve"> </w:t>
            </w:r>
            <m:oMath>
              <m:sSub>
                <m:sSubPr>
                  <m:ctrlPr>
                    <w:rPr>
                      <w:rFonts w:ascii="Cambria Math" w:hAnsi="Cambria Math"/>
                      <w:bCs/>
                      <w:i/>
                      <w:iCs/>
                      <w:sz w:val="21"/>
                      <w:szCs w:val="21"/>
                      <w:lang w:eastAsia="zh-CN"/>
                    </w:rPr>
                  </m:ctrlPr>
                </m:sSubPr>
                <m:e>
                  <m:r>
                    <w:rPr>
                      <w:rFonts w:ascii="Cambria Math" w:hAnsi="Cambria Math"/>
                      <w:sz w:val="21"/>
                      <w:szCs w:val="21"/>
                      <w:lang w:eastAsia="zh-CN"/>
                    </w:rPr>
                    <m:t>i</m:t>
                  </m:r>
                </m:e>
                <m:sub>
                  <m:r>
                    <w:rPr>
                      <w:rFonts w:ascii="Cambria Math" w:hAnsi="Cambria Math"/>
                      <w:sz w:val="21"/>
                      <w:szCs w:val="21"/>
                      <w:lang w:eastAsia="zh-CN"/>
                    </w:rPr>
                    <m:t>1,1</m:t>
                  </m:r>
                </m:sub>
              </m:sSub>
            </m:oMath>
            <w:r w:rsidRPr="001D30C6">
              <w:rPr>
                <w:rFonts w:hint="eastAsia"/>
                <w:bCs/>
                <w:iCs/>
                <w:sz w:val="21"/>
                <w:szCs w:val="21"/>
                <w:lang w:eastAsia="zh-CN"/>
              </w:rPr>
              <w:t>,</w:t>
            </w:r>
            <w:r w:rsidRPr="001D30C6">
              <w:rPr>
                <w:bCs/>
                <w:iCs/>
                <w:sz w:val="21"/>
                <w:szCs w:val="21"/>
                <w:lang w:eastAsia="zh-CN"/>
              </w:rPr>
              <w:t xml:space="preserve"> </w:t>
            </w:r>
            <m:oMath>
              <m:sSub>
                <m:sSubPr>
                  <m:ctrlPr>
                    <w:rPr>
                      <w:rFonts w:ascii="Cambria Math" w:hAnsi="Cambria Math"/>
                      <w:bCs/>
                      <w:i/>
                      <w:iCs/>
                      <w:sz w:val="21"/>
                      <w:szCs w:val="21"/>
                      <w:lang w:eastAsia="zh-CN"/>
                    </w:rPr>
                  </m:ctrlPr>
                </m:sSubPr>
                <m:e>
                  <m:r>
                    <w:rPr>
                      <w:rFonts w:ascii="Cambria Math" w:hAnsi="Cambria Math"/>
                      <w:sz w:val="21"/>
                      <w:szCs w:val="21"/>
                      <w:lang w:eastAsia="zh-CN"/>
                    </w:rPr>
                    <m:t>i</m:t>
                  </m:r>
                </m:e>
                <m:sub>
                  <m:r>
                    <w:rPr>
                      <w:rFonts w:ascii="Cambria Math" w:hAnsi="Cambria Math"/>
                      <w:sz w:val="21"/>
                      <w:szCs w:val="21"/>
                      <w:lang w:eastAsia="zh-CN"/>
                    </w:rPr>
                    <m:t>1,2</m:t>
                  </m:r>
                </m:sub>
              </m:sSub>
            </m:oMath>
            <w:r w:rsidRPr="001D30C6">
              <w:rPr>
                <w:rFonts w:hint="eastAsia"/>
                <w:bCs/>
                <w:iCs/>
                <w:sz w:val="21"/>
                <w:szCs w:val="21"/>
                <w:lang w:eastAsia="zh-CN"/>
              </w:rPr>
              <w:t>,</w:t>
            </w:r>
            <w:r w:rsidRPr="001D30C6">
              <w:rPr>
                <w:bCs/>
                <w:iCs/>
                <w:sz w:val="21"/>
                <w:szCs w:val="21"/>
                <w:lang w:eastAsia="zh-CN"/>
              </w:rPr>
              <w:t xml:space="preserve"> </w:t>
            </w:r>
            <m:oMath>
              <m:sSub>
                <m:sSubPr>
                  <m:ctrlPr>
                    <w:rPr>
                      <w:rFonts w:ascii="Cambria Math" w:hAnsi="Cambria Math"/>
                      <w:bCs/>
                      <w:i/>
                      <w:iCs/>
                      <w:sz w:val="21"/>
                      <w:szCs w:val="21"/>
                      <w:lang w:eastAsia="zh-CN"/>
                    </w:rPr>
                  </m:ctrlPr>
                </m:sSubPr>
                <m:e>
                  <m:r>
                    <w:rPr>
                      <w:rFonts w:ascii="Cambria Math" w:hAnsi="Cambria Math"/>
                      <w:sz w:val="21"/>
                      <w:szCs w:val="21"/>
                      <w:lang w:eastAsia="zh-CN"/>
                    </w:rPr>
                    <m:t>i</m:t>
                  </m:r>
                </m:e>
                <m:sub>
                  <m:r>
                    <w:rPr>
                      <w:rFonts w:ascii="Cambria Math" w:hAnsi="Cambria Math"/>
                      <w:sz w:val="21"/>
                      <w:szCs w:val="21"/>
                      <w:lang w:eastAsia="zh-CN"/>
                    </w:rPr>
                    <m:t>1,3</m:t>
                  </m:r>
                </m:sub>
              </m:sSub>
            </m:oMath>
            <w:r w:rsidRPr="001D30C6">
              <w:rPr>
                <w:rFonts w:hint="eastAsia"/>
                <w:bCs/>
                <w:iCs/>
                <w:sz w:val="21"/>
                <w:szCs w:val="21"/>
                <w:lang w:eastAsia="zh-CN"/>
              </w:rPr>
              <w:t>,</w:t>
            </w:r>
            <w:r w:rsidRPr="001D30C6">
              <w:rPr>
                <w:bCs/>
                <w:iCs/>
                <w:sz w:val="21"/>
                <w:szCs w:val="21"/>
                <w:lang w:eastAsia="zh-CN"/>
              </w:rPr>
              <w:t xml:space="preserve"> </w:t>
            </w:r>
            <m:oMath>
              <m:sSub>
                <m:sSubPr>
                  <m:ctrlPr>
                    <w:rPr>
                      <w:rFonts w:ascii="Cambria Math" w:hAnsi="Cambria Math"/>
                      <w:bCs/>
                      <w:i/>
                      <w:iCs/>
                      <w:sz w:val="21"/>
                      <w:szCs w:val="21"/>
                      <w:lang w:eastAsia="zh-CN"/>
                    </w:rPr>
                  </m:ctrlPr>
                </m:sSubPr>
                <m:e>
                  <m:r>
                    <w:rPr>
                      <w:rFonts w:ascii="Cambria Math" w:hAnsi="Cambria Math"/>
                      <w:sz w:val="21"/>
                      <w:szCs w:val="21"/>
                      <w:lang w:eastAsia="zh-CN"/>
                    </w:rPr>
                    <m:t>i</m:t>
                  </m:r>
                </m:e>
                <m:sub>
                  <m:r>
                    <w:rPr>
                      <w:rFonts w:ascii="Cambria Math" w:hAnsi="Cambria Math"/>
                      <w:sz w:val="21"/>
                      <w:szCs w:val="21"/>
                      <w:lang w:eastAsia="zh-CN"/>
                    </w:rPr>
                    <m:t>2</m:t>
                  </m:r>
                </m:sub>
              </m:sSub>
            </m:oMath>
            <w:r>
              <w:rPr>
                <w:sz w:val="21"/>
                <w:szCs w:val="21"/>
                <w:lang w:eastAsia="zh-CN"/>
              </w:rPr>
              <w:t xml:space="preserve">, and the mapping between precoder and TPMI can be left to </w:t>
            </w:r>
            <w:r w:rsidRPr="00DF7B07">
              <w:rPr>
                <w:sz w:val="21"/>
                <w:szCs w:val="21"/>
                <w:lang w:eastAsia="zh-CN"/>
              </w:rPr>
              <w:t>editor.</w:t>
            </w:r>
          </w:p>
        </w:tc>
      </w:tr>
      <w:tr w:rsidR="00934C71" w14:paraId="287C0394" w14:textId="77777777" w:rsidTr="00652464">
        <w:trPr>
          <w:trHeight w:val="224"/>
        </w:trPr>
        <w:tc>
          <w:tcPr>
            <w:tcW w:w="2070" w:type="dxa"/>
          </w:tcPr>
          <w:p w14:paraId="5FC0F180" w14:textId="11929B50" w:rsidR="00934C71" w:rsidRPr="000B3348" w:rsidRDefault="00934C71" w:rsidP="00934C71">
            <w:pPr>
              <w:spacing w:before="0" w:after="0" w:line="240" w:lineRule="auto"/>
              <w:contextualSpacing/>
            </w:pPr>
            <w:r>
              <w:t>Huawei, HiSilicon</w:t>
            </w:r>
          </w:p>
        </w:tc>
        <w:tc>
          <w:tcPr>
            <w:tcW w:w="8100" w:type="dxa"/>
          </w:tcPr>
          <w:p w14:paraId="405D0396" w14:textId="77777777" w:rsidR="00934C71" w:rsidRDefault="00934C71" w:rsidP="00934C71">
            <w:pPr>
              <w:spacing w:before="0" w:after="0" w:line="240" w:lineRule="auto"/>
              <w:contextualSpacing/>
            </w:pPr>
            <w:r>
              <w:t>We have similar view with DCM, QC, Samsung and other companies that the detailed indication can be up to editor.</w:t>
            </w:r>
          </w:p>
          <w:p w14:paraId="07FDA3A7" w14:textId="4B5F5BD2" w:rsidR="00934C71" w:rsidRDefault="00934C71" w:rsidP="00934C71">
            <w:pPr>
              <w:spacing w:before="0" w:after="0" w:line="240" w:lineRule="auto"/>
              <w:contextualSpacing/>
            </w:pPr>
            <w:r>
              <w:t>We agree with Vivo that there’s one redundant bit because whether one or two CWs is enabled implies rank &gt;4 or rank&lt;=4. This can be used to reduce DCI overhead. In this way, we can totally reuse DL indication of rank and TPMI with separate parts of the field using 7 bits.</w:t>
            </w:r>
          </w:p>
        </w:tc>
      </w:tr>
      <w:tr w:rsidR="00934C71" w14:paraId="1DD1EB35" w14:textId="77777777" w:rsidTr="00652464">
        <w:trPr>
          <w:trHeight w:val="224"/>
        </w:trPr>
        <w:tc>
          <w:tcPr>
            <w:tcW w:w="2070" w:type="dxa"/>
          </w:tcPr>
          <w:p w14:paraId="38A20A4D" w14:textId="06159123" w:rsidR="00101959" w:rsidRDefault="00101959" w:rsidP="00934C71">
            <w:pPr>
              <w:spacing w:before="0" w:after="0" w:line="240" w:lineRule="auto"/>
              <w:contextualSpacing/>
            </w:pPr>
            <w:r>
              <w:t>Ericsson</w:t>
            </w:r>
          </w:p>
        </w:tc>
        <w:tc>
          <w:tcPr>
            <w:tcW w:w="8100" w:type="dxa"/>
          </w:tcPr>
          <w:p w14:paraId="2836E895" w14:textId="3480AEB0" w:rsidR="00D2679F" w:rsidRDefault="00D2679F" w:rsidP="00934C71">
            <w:pPr>
              <w:spacing w:before="0" w:after="0" w:line="240" w:lineRule="auto"/>
              <w:contextualSpacing/>
            </w:pPr>
            <w:r>
              <w:t>Do not support.  While we agree that TPMI &amp; TRI should be jointly signalled, we also agree with other companies that the TPMI indication</w:t>
            </w:r>
            <w:r w:rsidR="001718B4">
              <w:t xml:space="preserve"> in DCI</w:t>
            </w:r>
            <w:r>
              <w:t xml:space="preserve"> should be discussed separately from the codebook design.  We are OK in principle with identifying FC precoders using the </w:t>
            </w:r>
            <m:oMath>
              <m:sSub>
                <m:sSubPr>
                  <m:ctrlPr>
                    <w:rPr>
                      <w:rFonts w:ascii="Cambria Math" w:hAnsi="Cambria Math"/>
                      <w:i/>
                    </w:rPr>
                  </m:ctrlPr>
                </m:sSubPr>
                <m:e>
                  <m:r>
                    <w:rPr>
                      <w:rFonts w:ascii="Cambria Math" w:hAnsi="Cambria Math"/>
                    </w:rPr>
                    <m:t>i</m:t>
                  </m:r>
                </m:e>
                <m:sub>
                  <m:r>
                    <w:rPr>
                      <w:rFonts w:ascii="Cambria Math" w:hAnsi="Cambria Math"/>
                    </w:rPr>
                    <m:t>x</m:t>
                  </m:r>
                </m:sub>
              </m:sSub>
            </m:oMath>
            <w:r>
              <w:t xml:space="preserve"> parameters</w:t>
            </w:r>
            <w:r w:rsidR="00A67CB7">
              <w:t xml:space="preserve"> </w:t>
            </w:r>
            <w:proofErr w:type="gramStart"/>
            <w:r w:rsidR="00A67CB7">
              <w:t>e.g.</w:t>
            </w:r>
            <w:proofErr w:type="gramEnd"/>
            <w:r w:rsidR="00A67CB7">
              <w:t xml:space="preserve"> in agreements describing the codebook</w:t>
            </w:r>
            <w:r>
              <w:t>, but how these should be captured in specification as part of a codebook can probably be left to the editor.</w:t>
            </w:r>
          </w:p>
          <w:p w14:paraId="54FD66DF" w14:textId="77777777" w:rsidR="00A67CB7" w:rsidRDefault="00A67CB7" w:rsidP="00934C71">
            <w:pPr>
              <w:spacing w:before="0" w:after="0" w:line="240" w:lineRule="auto"/>
              <w:contextualSpacing/>
            </w:pPr>
          </w:p>
          <w:p w14:paraId="38988D5A" w14:textId="47BA668F" w:rsidR="00934C71" w:rsidRDefault="00D2679F" w:rsidP="00934C71">
            <w:pPr>
              <w:spacing w:before="0" w:after="0" w:line="240" w:lineRule="auto"/>
              <w:contextualSpacing/>
            </w:pPr>
            <w:r>
              <w:t xml:space="preserve">Also, we think a </w:t>
            </w:r>
            <w:proofErr w:type="gramStart"/>
            <w:r>
              <w:t>7 bit</w:t>
            </w:r>
            <w:proofErr w:type="gramEnd"/>
            <w:r>
              <w:t xml:space="preserve"> nested NC+FC should be supported, and so this proposal seems to depend on P4.1.</w:t>
            </w:r>
          </w:p>
          <w:p w14:paraId="3F4A2173" w14:textId="77777777" w:rsidR="00D2679F" w:rsidRDefault="00D2679F" w:rsidP="00934C71">
            <w:pPr>
              <w:spacing w:before="0" w:after="0" w:line="240" w:lineRule="auto"/>
              <w:contextualSpacing/>
            </w:pPr>
          </w:p>
          <w:p w14:paraId="5E994A0E" w14:textId="6474CCE6" w:rsidR="003F73E7" w:rsidRDefault="00D2679F" w:rsidP="00934C71">
            <w:pPr>
              <w:spacing w:before="0" w:after="0" w:line="240" w:lineRule="auto"/>
              <w:contextualSpacing/>
            </w:pPr>
            <w:r>
              <w:t>Can we instead agree</w:t>
            </w:r>
            <w:r w:rsidR="003F73E7">
              <w:t xml:space="preserve"> to the following?</w:t>
            </w:r>
          </w:p>
          <w:p w14:paraId="478290D4" w14:textId="77777777" w:rsidR="003F73E7" w:rsidRDefault="003F73E7" w:rsidP="00934C71">
            <w:pPr>
              <w:spacing w:before="0" w:after="0" w:line="240" w:lineRule="auto"/>
              <w:contextualSpacing/>
            </w:pPr>
          </w:p>
          <w:p w14:paraId="1FEBFF50" w14:textId="253B2DB2" w:rsidR="003F73E7" w:rsidRPr="003F73E7" w:rsidRDefault="003F73E7" w:rsidP="00934C71">
            <w:pPr>
              <w:spacing w:before="0" w:after="0" w:line="240" w:lineRule="auto"/>
              <w:contextualSpacing/>
              <w:rPr>
                <w:b/>
                <w:bCs/>
              </w:rPr>
            </w:pPr>
            <w:r w:rsidRPr="003F73E7">
              <w:rPr>
                <w:b/>
                <w:bCs/>
              </w:rPr>
              <w:t>Proposal:</w:t>
            </w:r>
          </w:p>
          <w:p w14:paraId="3B71F507" w14:textId="6460D042" w:rsidR="00D2679F" w:rsidRPr="00A42DE5" w:rsidRDefault="003F73E7" w:rsidP="00A42DE5">
            <w:pPr>
              <w:pStyle w:val="ListParagraph"/>
              <w:numPr>
                <w:ilvl w:val="0"/>
                <w:numId w:val="52"/>
              </w:numPr>
              <w:spacing w:before="0" w:line="240" w:lineRule="auto"/>
              <w:contextualSpacing/>
              <w:rPr>
                <w:rFonts w:ascii="Times New Roman" w:hAnsi="Times New Roman"/>
                <w:sz w:val="20"/>
                <w:szCs w:val="20"/>
              </w:rPr>
            </w:pPr>
            <w:r w:rsidRPr="00A42DE5">
              <w:rPr>
                <w:rFonts w:ascii="Times New Roman" w:hAnsi="Times New Roman"/>
                <w:sz w:val="20"/>
                <w:szCs w:val="20"/>
              </w:rPr>
              <w:t>8 Tx codebooks for up to rank 8 that contain FC precoders have no more than 128 precoders</w:t>
            </w:r>
          </w:p>
        </w:tc>
      </w:tr>
      <w:tr w:rsidR="00934C71" w14:paraId="5E054ADB" w14:textId="77777777" w:rsidTr="00652464">
        <w:trPr>
          <w:trHeight w:val="224"/>
        </w:trPr>
        <w:tc>
          <w:tcPr>
            <w:tcW w:w="2070" w:type="dxa"/>
          </w:tcPr>
          <w:p w14:paraId="193905AE" w14:textId="5D6F5522" w:rsidR="00934C71" w:rsidRDefault="00BE4B79" w:rsidP="00934C71">
            <w:pPr>
              <w:spacing w:before="0" w:after="0" w:line="240" w:lineRule="auto"/>
              <w:contextualSpacing/>
              <w:rPr>
                <w:lang w:eastAsia="zh-CN"/>
              </w:rPr>
            </w:pPr>
            <w:r>
              <w:rPr>
                <w:lang w:eastAsia="zh-CN"/>
              </w:rPr>
              <w:t>IDC</w:t>
            </w:r>
          </w:p>
        </w:tc>
        <w:tc>
          <w:tcPr>
            <w:tcW w:w="8100" w:type="dxa"/>
          </w:tcPr>
          <w:p w14:paraId="3B9BAB3E" w14:textId="3189C95D" w:rsidR="00934C71" w:rsidRDefault="001F383F" w:rsidP="00934C71">
            <w:pPr>
              <w:spacing w:before="0" w:after="0" w:line="240" w:lineRule="auto"/>
              <w:contextualSpacing/>
            </w:pPr>
            <w:r>
              <w:t>Support the principle from Proposal 7.1 to be agreed, although further details on how to specify it may be elaborated by the editor.</w:t>
            </w:r>
          </w:p>
        </w:tc>
      </w:tr>
      <w:tr w:rsidR="00D01F05" w14:paraId="4AD04378" w14:textId="77777777" w:rsidTr="00DD3564">
        <w:trPr>
          <w:trHeight w:val="224"/>
        </w:trPr>
        <w:tc>
          <w:tcPr>
            <w:tcW w:w="2070" w:type="dxa"/>
          </w:tcPr>
          <w:p w14:paraId="2AFE3D61" w14:textId="77777777" w:rsidR="00D01F05" w:rsidRDefault="00D01F05" w:rsidP="00DD3564">
            <w:pPr>
              <w:spacing w:before="0" w:after="0" w:line="240" w:lineRule="auto"/>
              <w:contextualSpacing/>
              <w:rPr>
                <w:lang w:eastAsia="zh-CN"/>
              </w:rPr>
            </w:pPr>
            <w:r>
              <w:rPr>
                <w:lang w:eastAsia="zh-CN"/>
              </w:rPr>
              <w:t>Apple</w:t>
            </w:r>
          </w:p>
        </w:tc>
        <w:tc>
          <w:tcPr>
            <w:tcW w:w="8100" w:type="dxa"/>
          </w:tcPr>
          <w:p w14:paraId="76857C7D" w14:textId="77777777" w:rsidR="00D01F05" w:rsidRDefault="00D01F05" w:rsidP="00DD3564">
            <w:pPr>
              <w:spacing w:before="0" w:after="0" w:line="240" w:lineRule="auto"/>
              <w:contextualSpacing/>
            </w:pPr>
            <w:r>
              <w:t>We prefer separate indication of TRI and TPMI for simplicity, but we can accept the joint indication given that that is majority view.</w:t>
            </w:r>
          </w:p>
          <w:p w14:paraId="7A05C7D6" w14:textId="77777777" w:rsidR="00D01F05" w:rsidRDefault="00D01F05" w:rsidP="00DD3564">
            <w:pPr>
              <w:spacing w:before="0" w:after="0" w:line="240" w:lineRule="auto"/>
              <w:contextualSpacing/>
            </w:pPr>
            <w:r>
              <w:t>However, we prefer not to over-optimize. The number of FC precoders is already smaller than the number of PC precoders for Ng=2 or 4. It is questionable whether there is a need to further reduce the field size given that it is already smaller than other cases.</w:t>
            </w:r>
          </w:p>
        </w:tc>
      </w:tr>
      <w:tr w:rsidR="00D01F05" w14:paraId="2A1C012A" w14:textId="77777777" w:rsidTr="00652464">
        <w:trPr>
          <w:trHeight w:val="224"/>
        </w:trPr>
        <w:tc>
          <w:tcPr>
            <w:tcW w:w="2070" w:type="dxa"/>
          </w:tcPr>
          <w:p w14:paraId="056F927C" w14:textId="77777777" w:rsidR="00D01F05" w:rsidRDefault="00D01F05" w:rsidP="00934C71">
            <w:pPr>
              <w:spacing w:after="0" w:line="240" w:lineRule="auto"/>
              <w:contextualSpacing/>
              <w:rPr>
                <w:lang w:eastAsia="zh-CN"/>
              </w:rPr>
            </w:pPr>
          </w:p>
        </w:tc>
        <w:tc>
          <w:tcPr>
            <w:tcW w:w="8100" w:type="dxa"/>
          </w:tcPr>
          <w:p w14:paraId="245348C9" w14:textId="77777777" w:rsidR="00D01F05" w:rsidRDefault="00D01F05" w:rsidP="00934C71">
            <w:pPr>
              <w:spacing w:after="0" w:line="240" w:lineRule="auto"/>
              <w:contextualSpacing/>
            </w:pPr>
          </w:p>
        </w:tc>
      </w:tr>
    </w:tbl>
    <w:p w14:paraId="0C3B7F66" w14:textId="77777777" w:rsidR="00A9310D" w:rsidRDefault="00A9310D">
      <w:pPr>
        <w:pStyle w:val="BodyText"/>
        <w:spacing w:after="0" w:line="240" w:lineRule="auto"/>
        <w:ind w:firstLine="288"/>
        <w:contextualSpacing/>
        <w:rPr>
          <w:rFonts w:ascii="Times New Roman" w:eastAsiaTheme="minorEastAsia" w:hAnsi="Times New Roman"/>
          <w:sz w:val="22"/>
          <w:szCs w:val="22"/>
          <w:lang w:eastAsia="zh-CN"/>
        </w:rPr>
      </w:pPr>
    </w:p>
    <w:p w14:paraId="61931065" w14:textId="77777777" w:rsidR="00A9310D" w:rsidRDefault="00BB1522">
      <w:pPr>
        <w:pStyle w:val="Heading1"/>
        <w:numPr>
          <w:ilvl w:val="0"/>
          <w:numId w:val="16"/>
        </w:numPr>
        <w:spacing w:before="0" w:after="0" w:line="240" w:lineRule="auto"/>
        <w:contextualSpacing/>
        <w:jc w:val="both"/>
        <w:rPr>
          <w:rFonts w:ascii="Times New Roman" w:hAnsi="Times New Roman"/>
          <w:smallCaps/>
          <w:lang w:val="en-US"/>
        </w:rPr>
      </w:pPr>
      <w:r>
        <w:rPr>
          <w:rFonts w:ascii="Times New Roman" w:hAnsi="Times New Roman"/>
          <w:smallCaps/>
          <w:lang w:val="en-US"/>
        </w:rPr>
        <w:t>SRS Configuration</w:t>
      </w:r>
    </w:p>
    <w:p w14:paraId="601ADD32" w14:textId="7E879AB9" w:rsidR="00A9310D" w:rsidRDefault="00376BFC" w:rsidP="00376BFC">
      <w:pPr>
        <w:pStyle w:val="ListParagraph"/>
        <w:spacing w:line="240" w:lineRule="auto"/>
        <w:ind w:left="0"/>
        <w:contextualSpacing/>
        <w:jc w:val="both"/>
        <w:rPr>
          <w:rFonts w:ascii="Times" w:hAnsi="Times" w:cs="Times"/>
          <w:sz w:val="24"/>
          <w:szCs w:val="24"/>
          <w:highlight w:val="yellow"/>
        </w:rPr>
      </w:pPr>
      <w:r>
        <w:rPr>
          <w:rFonts w:ascii="Times" w:hAnsi="Times" w:cs="Times"/>
          <w:sz w:val="24"/>
          <w:szCs w:val="24"/>
          <w:highlight w:val="yellow"/>
        </w:rPr>
        <w:t>Void</w:t>
      </w:r>
    </w:p>
    <w:p w14:paraId="3761DEC4" w14:textId="30C00FD8" w:rsidR="00A9310D" w:rsidRDefault="00A9310D" w:rsidP="0022567E">
      <w:pPr>
        <w:pStyle w:val="BodyText"/>
        <w:spacing w:after="0" w:line="240" w:lineRule="auto"/>
        <w:contextualSpacing/>
        <w:rPr>
          <w:lang w:val="en-GB" w:eastAsia="zh-CN"/>
        </w:rPr>
      </w:pPr>
    </w:p>
    <w:p w14:paraId="717BA0FA" w14:textId="77777777" w:rsidR="0022567E" w:rsidRDefault="0022567E" w:rsidP="0022567E">
      <w:pPr>
        <w:pStyle w:val="BodyText"/>
        <w:spacing w:after="0" w:line="240" w:lineRule="auto"/>
        <w:ind w:firstLine="288"/>
        <w:contextualSpacing/>
        <w:rPr>
          <w:lang w:val="en-GB"/>
        </w:rPr>
      </w:pPr>
    </w:p>
    <w:p w14:paraId="2EDB7A8D" w14:textId="77777777" w:rsidR="0022567E" w:rsidRDefault="0022567E" w:rsidP="0022567E">
      <w:pPr>
        <w:pStyle w:val="BodyText"/>
        <w:spacing w:after="0" w:line="240" w:lineRule="auto"/>
        <w:ind w:firstLine="288"/>
        <w:contextualSpacing/>
        <w:rPr>
          <w:lang w:val="en-GB"/>
        </w:rPr>
      </w:pPr>
    </w:p>
    <w:p w14:paraId="34F94412" w14:textId="77777777" w:rsidR="0022567E" w:rsidRDefault="0022567E">
      <w:pPr>
        <w:pStyle w:val="Heading1"/>
        <w:numPr>
          <w:ilvl w:val="0"/>
          <w:numId w:val="16"/>
        </w:numPr>
        <w:spacing w:before="0" w:after="0" w:line="240" w:lineRule="auto"/>
        <w:contextualSpacing/>
        <w:jc w:val="both"/>
        <w:rPr>
          <w:lang w:val="en-US"/>
        </w:rPr>
      </w:pPr>
      <w:r>
        <w:rPr>
          <w:rFonts w:ascii="Times New Roman" w:hAnsi="Times New Roman"/>
          <w:smallCaps/>
          <w:lang w:val="en-US"/>
        </w:rPr>
        <w:t>Feature-lead Proposals for Approval</w:t>
      </w:r>
    </w:p>
    <w:p w14:paraId="59B54001" w14:textId="77777777" w:rsidR="0022567E" w:rsidRDefault="0022567E" w:rsidP="0022567E">
      <w:pPr>
        <w:spacing w:after="0" w:line="240" w:lineRule="auto"/>
        <w:contextualSpacing/>
        <w:rPr>
          <w:lang w:val="en-US"/>
        </w:rPr>
      </w:pPr>
    </w:p>
    <w:p w14:paraId="19653B8F" w14:textId="77777777" w:rsidR="0022567E" w:rsidRDefault="0022567E">
      <w:pPr>
        <w:pStyle w:val="Heading1"/>
        <w:numPr>
          <w:ilvl w:val="1"/>
          <w:numId w:val="16"/>
        </w:numPr>
        <w:spacing w:before="0" w:after="0" w:line="240" w:lineRule="auto"/>
        <w:ind w:left="810" w:hanging="792"/>
        <w:contextualSpacing/>
        <w:jc w:val="both"/>
        <w:rPr>
          <w:rFonts w:ascii="Times New Roman" w:hAnsi="Times New Roman"/>
          <w:smallCaps/>
          <w:lang w:val="en-US"/>
        </w:rPr>
      </w:pPr>
      <w:r>
        <w:rPr>
          <w:rFonts w:ascii="Times New Roman" w:hAnsi="Times New Roman"/>
          <w:smallCaps/>
          <w:lang w:val="en-US"/>
        </w:rPr>
        <w:lastRenderedPageBreak/>
        <w:t xml:space="preserve">Round 1 </w:t>
      </w:r>
    </w:p>
    <w:p w14:paraId="5BAAA494" w14:textId="77777777" w:rsidR="0022567E" w:rsidRDefault="0022567E" w:rsidP="0022567E">
      <w:pPr>
        <w:pStyle w:val="Caption"/>
        <w:spacing w:before="0" w:after="0" w:line="240" w:lineRule="auto"/>
        <w:contextualSpacing/>
        <w:jc w:val="both"/>
        <w:rPr>
          <w:i/>
          <w:iCs/>
          <w:sz w:val="22"/>
          <w:szCs w:val="22"/>
          <w:highlight w:val="yellow"/>
        </w:rPr>
      </w:pPr>
    </w:p>
    <w:p w14:paraId="22F45D78" w14:textId="77777777" w:rsidR="0022567E" w:rsidRDefault="0022567E" w:rsidP="0022567E"/>
    <w:p w14:paraId="13B28D81" w14:textId="77777777" w:rsidR="0022567E" w:rsidRDefault="0022567E">
      <w:pPr>
        <w:pStyle w:val="Heading1"/>
        <w:numPr>
          <w:ilvl w:val="1"/>
          <w:numId w:val="16"/>
        </w:numPr>
        <w:spacing w:before="0" w:after="0" w:line="240" w:lineRule="auto"/>
        <w:ind w:left="810" w:hanging="792"/>
        <w:contextualSpacing/>
        <w:jc w:val="both"/>
        <w:rPr>
          <w:rFonts w:ascii="Times New Roman" w:hAnsi="Times New Roman"/>
          <w:smallCaps/>
          <w:lang w:val="en-US"/>
        </w:rPr>
      </w:pPr>
      <w:r>
        <w:rPr>
          <w:rFonts w:ascii="Times New Roman" w:hAnsi="Times New Roman"/>
          <w:smallCaps/>
          <w:lang w:val="en-US"/>
        </w:rPr>
        <w:t xml:space="preserve">Round 2 </w:t>
      </w:r>
    </w:p>
    <w:p w14:paraId="43EB3739" w14:textId="77777777" w:rsidR="0022567E" w:rsidRDefault="0022567E" w:rsidP="0022567E">
      <w:pPr>
        <w:spacing w:after="0" w:line="240" w:lineRule="auto"/>
        <w:contextualSpacing/>
        <w:rPr>
          <w:b/>
          <w:bCs/>
          <w:i/>
          <w:iCs/>
          <w:highlight w:val="yellow"/>
        </w:rPr>
      </w:pPr>
    </w:p>
    <w:p w14:paraId="6411F389" w14:textId="77777777" w:rsidR="0022567E" w:rsidRPr="00994E14" w:rsidRDefault="0022567E" w:rsidP="0022567E"/>
    <w:p w14:paraId="1FB8BB6B" w14:textId="77777777" w:rsidR="0022567E" w:rsidRDefault="0022567E">
      <w:pPr>
        <w:pStyle w:val="Heading1"/>
        <w:numPr>
          <w:ilvl w:val="1"/>
          <w:numId w:val="16"/>
        </w:numPr>
        <w:spacing w:before="0" w:after="0" w:line="240" w:lineRule="auto"/>
        <w:ind w:left="810" w:hanging="792"/>
        <w:contextualSpacing/>
        <w:jc w:val="both"/>
        <w:rPr>
          <w:rFonts w:ascii="Times New Roman" w:hAnsi="Times New Roman"/>
          <w:smallCaps/>
          <w:lang w:val="en-US"/>
        </w:rPr>
      </w:pPr>
      <w:r>
        <w:rPr>
          <w:rFonts w:ascii="Times New Roman" w:hAnsi="Times New Roman"/>
          <w:smallCaps/>
          <w:lang w:val="en-US"/>
        </w:rPr>
        <w:t>Round 3</w:t>
      </w:r>
    </w:p>
    <w:p w14:paraId="0CFAB9E3" w14:textId="77777777" w:rsidR="0022567E" w:rsidRDefault="0022567E" w:rsidP="0022567E">
      <w:pPr>
        <w:spacing w:line="240" w:lineRule="auto"/>
        <w:contextualSpacing/>
        <w:rPr>
          <w:rFonts w:ascii="New York" w:hAnsi="New York"/>
          <w:bCs/>
        </w:rPr>
      </w:pPr>
    </w:p>
    <w:p w14:paraId="2429584D" w14:textId="77777777" w:rsidR="0022567E" w:rsidRPr="00724281" w:rsidRDefault="0022567E" w:rsidP="0022567E">
      <w:pPr>
        <w:pStyle w:val="BodyText"/>
        <w:spacing w:after="0" w:line="240" w:lineRule="auto"/>
        <w:contextualSpacing/>
      </w:pPr>
    </w:p>
    <w:p w14:paraId="612D3DEA" w14:textId="77777777" w:rsidR="0022567E" w:rsidRDefault="0022567E" w:rsidP="0022567E">
      <w:pPr>
        <w:pStyle w:val="BodyText"/>
        <w:spacing w:after="0" w:line="240" w:lineRule="auto"/>
        <w:ind w:firstLine="288"/>
        <w:contextualSpacing/>
        <w:rPr>
          <w:lang w:val="en-GB"/>
        </w:rPr>
      </w:pPr>
    </w:p>
    <w:p w14:paraId="1FAD1FD6" w14:textId="77777777" w:rsidR="0022567E" w:rsidRDefault="0022567E" w:rsidP="0022567E">
      <w:pPr>
        <w:pStyle w:val="BodyText"/>
        <w:spacing w:after="0" w:line="240" w:lineRule="auto"/>
        <w:ind w:firstLine="288"/>
        <w:contextualSpacing/>
        <w:rPr>
          <w:lang w:val="en-GB"/>
        </w:rPr>
      </w:pPr>
    </w:p>
    <w:p w14:paraId="4FAB28D0" w14:textId="77777777" w:rsidR="0022567E" w:rsidRDefault="0022567E">
      <w:pPr>
        <w:pStyle w:val="Heading1"/>
        <w:numPr>
          <w:ilvl w:val="0"/>
          <w:numId w:val="16"/>
        </w:numPr>
        <w:spacing w:before="0" w:after="0" w:line="240" w:lineRule="auto"/>
        <w:contextualSpacing/>
        <w:jc w:val="both"/>
        <w:rPr>
          <w:rFonts w:ascii="Times New Roman" w:hAnsi="Times New Roman"/>
          <w:smallCaps/>
        </w:rPr>
      </w:pPr>
      <w:r>
        <w:rPr>
          <w:rFonts w:ascii="Times New Roman" w:hAnsi="Times New Roman"/>
          <w:smallCaps/>
        </w:rPr>
        <w:t>List of Companies’ Proposals</w:t>
      </w:r>
    </w:p>
    <w:p w14:paraId="532C9C79" w14:textId="454329AC" w:rsidR="0022567E" w:rsidRDefault="0022567E" w:rsidP="0022567E">
      <w:pPr>
        <w:pStyle w:val="BodyText"/>
        <w:spacing w:after="0" w:line="240" w:lineRule="auto"/>
        <w:contextualSpacing/>
        <w:rPr>
          <w:lang w:val="en-GB" w:eastAsia="zh-CN"/>
        </w:rPr>
      </w:pPr>
    </w:p>
    <w:p w14:paraId="770F8ACF" w14:textId="77777777" w:rsidR="0022567E" w:rsidRPr="00C53235" w:rsidRDefault="0022567E">
      <w:pPr>
        <w:pStyle w:val="Heading1"/>
        <w:numPr>
          <w:ilvl w:val="0"/>
          <w:numId w:val="16"/>
        </w:numPr>
        <w:spacing w:before="0" w:after="0" w:line="240" w:lineRule="auto"/>
        <w:contextualSpacing/>
        <w:jc w:val="both"/>
        <w:rPr>
          <w:lang w:val="en-US"/>
        </w:rPr>
      </w:pPr>
      <w:r>
        <w:rPr>
          <w:rFonts w:ascii="Times New Roman" w:hAnsi="Times New Roman"/>
          <w:smallCaps/>
          <w:lang w:val="en-US"/>
        </w:rPr>
        <w:t>RAN1 Agreements for Sub-agenda 9.1.4.2</w:t>
      </w:r>
    </w:p>
    <w:tbl>
      <w:tblPr>
        <w:tblStyle w:val="TableGrid"/>
        <w:tblW w:w="0" w:type="auto"/>
        <w:tblLook w:val="04A0" w:firstRow="1" w:lastRow="0" w:firstColumn="1" w:lastColumn="0" w:noHBand="0" w:noVBand="1"/>
      </w:tblPr>
      <w:tblGrid>
        <w:gridCol w:w="10160"/>
      </w:tblGrid>
      <w:tr w:rsidR="0022567E" w:rsidRPr="0022567E" w14:paraId="0197B30B" w14:textId="77777777" w:rsidTr="00710637">
        <w:tc>
          <w:tcPr>
            <w:tcW w:w="10160" w:type="dxa"/>
          </w:tcPr>
          <w:p w14:paraId="2A4D1486" w14:textId="77777777" w:rsidR="0022567E" w:rsidRPr="0022567E" w:rsidRDefault="0022567E" w:rsidP="0022567E">
            <w:pPr>
              <w:spacing w:before="0" w:after="0" w:line="240" w:lineRule="auto"/>
              <w:contextualSpacing/>
              <w:rPr>
                <w:b/>
                <w:bCs/>
                <w:sz w:val="36"/>
                <w:szCs w:val="36"/>
                <w:u w:val="single"/>
              </w:rPr>
            </w:pPr>
            <w:r w:rsidRPr="0022567E">
              <w:rPr>
                <w:b/>
                <w:bCs/>
                <w:sz w:val="36"/>
                <w:szCs w:val="36"/>
                <w:u w:val="single"/>
              </w:rPr>
              <w:t>RAN1 Meeting #112b-e</w:t>
            </w:r>
          </w:p>
          <w:p w14:paraId="6A1923AE" w14:textId="77777777" w:rsidR="0022567E" w:rsidRPr="0022567E" w:rsidRDefault="0022567E" w:rsidP="0022567E">
            <w:pPr>
              <w:pStyle w:val="Caption"/>
              <w:spacing w:before="0" w:after="0" w:line="240" w:lineRule="auto"/>
              <w:contextualSpacing/>
              <w:rPr>
                <w:iCs/>
                <w:sz w:val="22"/>
                <w:szCs w:val="22"/>
              </w:rPr>
            </w:pPr>
            <w:r w:rsidRPr="0022567E">
              <w:rPr>
                <w:iCs/>
                <w:sz w:val="22"/>
                <w:szCs w:val="22"/>
              </w:rPr>
              <w:t>Conclusion</w:t>
            </w:r>
          </w:p>
          <w:p w14:paraId="617AC398" w14:textId="77777777" w:rsidR="0022567E" w:rsidRPr="0022567E" w:rsidRDefault="0022567E" w:rsidP="0022567E">
            <w:pPr>
              <w:pStyle w:val="Caption"/>
              <w:spacing w:before="0" w:after="0" w:line="240" w:lineRule="auto"/>
              <w:contextualSpacing/>
              <w:rPr>
                <w:b w:val="0"/>
                <w:iCs/>
                <w:sz w:val="22"/>
                <w:szCs w:val="22"/>
              </w:rPr>
            </w:pPr>
            <w:r w:rsidRPr="0022567E">
              <w:rPr>
                <w:b w:val="0"/>
                <w:iCs/>
                <w:sz w:val="22"/>
                <w:szCs w:val="22"/>
              </w:rPr>
              <w:t>For fully coherent uplink precoding by an 8TX UE, based on NR Rel-15 single panel DL Type I codebook (</w:t>
            </w:r>
            <w:proofErr w:type="spellStart"/>
            <w:r w:rsidRPr="0022567E">
              <w:rPr>
                <w:b w:val="0"/>
                <w:iCs/>
                <w:sz w:val="22"/>
                <w:szCs w:val="22"/>
              </w:rPr>
              <w:t>CodebookMode</w:t>
            </w:r>
            <w:proofErr w:type="spellEnd"/>
            <w:r w:rsidRPr="0022567E">
              <w:rPr>
                <w:b w:val="0"/>
                <w:iCs/>
                <w:sz w:val="22"/>
                <w:szCs w:val="22"/>
              </w:rPr>
              <w:t>=1), there is no consensus to support any optional over-sampling ratio.</w:t>
            </w:r>
          </w:p>
          <w:p w14:paraId="3DAE81F3" w14:textId="77777777" w:rsidR="0022567E" w:rsidRPr="0022567E" w:rsidRDefault="0022567E" w:rsidP="0022567E">
            <w:pPr>
              <w:spacing w:before="0" w:after="0" w:line="240" w:lineRule="auto"/>
              <w:contextualSpacing/>
              <w:rPr>
                <w:iCs/>
                <w:sz w:val="22"/>
                <w:szCs w:val="22"/>
              </w:rPr>
            </w:pPr>
          </w:p>
          <w:p w14:paraId="6ABC180C" w14:textId="77777777" w:rsidR="0022567E" w:rsidRPr="0022567E" w:rsidRDefault="0022567E" w:rsidP="0022567E">
            <w:pPr>
              <w:spacing w:before="0" w:after="0" w:line="240" w:lineRule="auto"/>
              <w:contextualSpacing/>
              <w:rPr>
                <w:b/>
                <w:bCs/>
                <w:iCs/>
                <w:sz w:val="22"/>
                <w:szCs w:val="22"/>
                <w:highlight w:val="darkYellow"/>
              </w:rPr>
            </w:pPr>
            <w:r w:rsidRPr="0022567E">
              <w:rPr>
                <w:b/>
                <w:bCs/>
                <w:iCs/>
                <w:sz w:val="22"/>
                <w:szCs w:val="22"/>
                <w:highlight w:val="darkYellow"/>
              </w:rPr>
              <w:t>Working Assumption</w:t>
            </w:r>
          </w:p>
          <w:p w14:paraId="4CF37D38" w14:textId="77777777" w:rsidR="0022567E" w:rsidRPr="0022567E" w:rsidRDefault="0022567E" w:rsidP="0022567E">
            <w:pPr>
              <w:spacing w:before="0" w:after="0" w:line="240" w:lineRule="auto"/>
              <w:contextualSpacing/>
              <w:rPr>
                <w:rStyle w:val="Emphasis"/>
                <w:bCs/>
                <w:i w:val="0"/>
                <w:iCs w:val="0"/>
                <w:sz w:val="22"/>
                <w:szCs w:val="22"/>
              </w:rPr>
            </w:pPr>
            <w:r w:rsidRPr="0022567E">
              <w:rPr>
                <w:rStyle w:val="Emphasis"/>
                <w:bCs/>
                <w:sz w:val="22"/>
                <w:szCs w:val="22"/>
              </w:rPr>
              <w:t xml:space="preserve">For partially coherent uplink precoding by an 8TX UE, Ng=2, </w:t>
            </w:r>
          </w:p>
          <w:p w14:paraId="3417A6A9" w14:textId="77777777" w:rsidR="0022567E" w:rsidRPr="0022567E" w:rsidRDefault="0022567E">
            <w:pPr>
              <w:pStyle w:val="ListParagraph"/>
              <w:numPr>
                <w:ilvl w:val="0"/>
                <w:numId w:val="20"/>
              </w:numPr>
              <w:spacing w:before="0" w:line="240" w:lineRule="auto"/>
              <w:contextualSpacing/>
              <w:rPr>
                <w:rStyle w:val="Emphasis"/>
                <w:rFonts w:ascii="Times New Roman" w:eastAsia="SimSun" w:hAnsi="Times New Roman"/>
                <w:bCs/>
                <w:i w:val="0"/>
                <w:iCs w:val="0"/>
                <w:strike/>
              </w:rPr>
            </w:pPr>
            <w:r w:rsidRPr="0022567E">
              <w:rPr>
                <w:rStyle w:val="Emphasis"/>
                <w:rFonts w:ascii="Times New Roman" w:eastAsia="Times New Roman" w:hAnsi="Times New Roman"/>
                <w:bCs/>
              </w:rPr>
              <w:t>At least the following combinations of layer splitting are supported</w:t>
            </w:r>
          </w:p>
          <w:p w14:paraId="0A6168A8" w14:textId="77777777" w:rsidR="0022567E" w:rsidRPr="0022567E" w:rsidRDefault="0022567E">
            <w:pPr>
              <w:pStyle w:val="ListParagraph"/>
              <w:numPr>
                <w:ilvl w:val="1"/>
                <w:numId w:val="20"/>
              </w:numPr>
              <w:spacing w:before="0" w:line="240" w:lineRule="auto"/>
              <w:contextualSpacing/>
              <w:rPr>
                <w:rStyle w:val="Emphasis"/>
                <w:rFonts w:ascii="Times New Roman" w:eastAsia="SimSun" w:hAnsi="Times New Roman"/>
                <w:bCs/>
                <w:i w:val="0"/>
                <w:iCs w:val="0"/>
              </w:rPr>
            </w:pPr>
            <w:r w:rsidRPr="0022567E">
              <w:rPr>
                <w:rStyle w:val="Emphasis"/>
                <w:rFonts w:ascii="Times New Roman" w:eastAsia="Times New Roman" w:hAnsi="Times New Roman"/>
                <w:bCs/>
              </w:rPr>
              <w:t>FFS: For rank&gt;4, all the layers for each CW is mapped to only one antenna group</w:t>
            </w:r>
          </w:p>
          <w:tbl>
            <w:tblPr>
              <w:tblW w:w="3557" w:type="pct"/>
              <w:tblInd w:w="780" w:type="dxa"/>
              <w:tblCellMar>
                <w:left w:w="0" w:type="dxa"/>
                <w:right w:w="0" w:type="dxa"/>
              </w:tblCellMar>
              <w:tblLook w:val="04A0" w:firstRow="1" w:lastRow="0" w:firstColumn="1" w:lastColumn="0" w:noHBand="0" w:noVBand="1"/>
            </w:tblPr>
            <w:tblGrid>
              <w:gridCol w:w="730"/>
              <w:gridCol w:w="3016"/>
              <w:gridCol w:w="3314"/>
            </w:tblGrid>
            <w:tr w:rsidR="0022567E" w:rsidRPr="0022567E" w14:paraId="0C2E6B2D" w14:textId="77777777" w:rsidTr="00710637">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F89E8A" w14:textId="77777777" w:rsidR="0022567E" w:rsidRPr="0022567E" w:rsidRDefault="0022567E" w:rsidP="0022567E">
                  <w:pPr>
                    <w:spacing w:after="0" w:line="240" w:lineRule="auto"/>
                    <w:contextualSpacing/>
                    <w:rPr>
                      <w:rFonts w:eastAsia="Calibri"/>
                      <w:iCs/>
                      <w:kern w:val="2"/>
                      <w:sz w:val="22"/>
                      <w:szCs w:val="22"/>
                    </w:rPr>
                  </w:pPr>
                  <w:r w:rsidRPr="0022567E">
                    <w:rPr>
                      <w:b/>
                      <w:bCs/>
                      <w:iCs/>
                      <w:kern w:val="2"/>
                      <w:sz w:val="22"/>
                      <w:szCs w:val="22"/>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DE70619" w14:textId="77777777" w:rsidR="0022567E" w:rsidRPr="0022567E" w:rsidRDefault="0022567E" w:rsidP="0022567E">
                  <w:pPr>
                    <w:spacing w:after="0" w:line="240" w:lineRule="auto"/>
                    <w:contextualSpacing/>
                    <w:rPr>
                      <w:b/>
                      <w:bCs/>
                      <w:iCs/>
                      <w:kern w:val="2"/>
                      <w:sz w:val="22"/>
                      <w:szCs w:val="22"/>
                    </w:rPr>
                  </w:pPr>
                  <w:r w:rsidRPr="0022567E">
                    <w:rPr>
                      <w:b/>
                      <w:bCs/>
                      <w:iCs/>
                      <w:kern w:val="2"/>
                      <w:sz w:val="22"/>
                      <w:szCs w:val="22"/>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E1D17C" w14:textId="77777777" w:rsidR="0022567E" w:rsidRPr="0022567E" w:rsidRDefault="0022567E" w:rsidP="0022567E">
                  <w:pPr>
                    <w:spacing w:after="0" w:line="240" w:lineRule="auto"/>
                    <w:contextualSpacing/>
                    <w:rPr>
                      <w:b/>
                      <w:bCs/>
                      <w:iCs/>
                      <w:kern w:val="2"/>
                      <w:sz w:val="22"/>
                      <w:szCs w:val="22"/>
                    </w:rPr>
                  </w:pPr>
                  <w:r w:rsidRPr="0022567E">
                    <w:rPr>
                      <w:b/>
                      <w:bCs/>
                      <w:iCs/>
                      <w:kern w:val="2"/>
                      <w:sz w:val="22"/>
                      <w:szCs w:val="22"/>
                    </w:rPr>
                    <w:t>Layers split across 2 Antenna Groups</w:t>
                  </w:r>
                </w:p>
              </w:tc>
            </w:tr>
            <w:tr w:rsidR="0022567E" w:rsidRPr="0022567E" w14:paraId="3734273E"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D24AC0" w14:textId="77777777" w:rsidR="0022567E" w:rsidRPr="0022567E" w:rsidRDefault="0022567E" w:rsidP="0022567E">
                  <w:pPr>
                    <w:spacing w:after="0" w:line="240" w:lineRule="auto"/>
                    <w:contextualSpacing/>
                    <w:rPr>
                      <w:iCs/>
                      <w:kern w:val="2"/>
                      <w:sz w:val="22"/>
                      <w:szCs w:val="22"/>
                    </w:rPr>
                  </w:pPr>
                  <w:r w:rsidRPr="0022567E">
                    <w:rPr>
                      <w:iCs/>
                      <w:kern w:val="2"/>
                      <w:sz w:val="22"/>
                      <w:szCs w:val="2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8AAACC" w14:textId="77777777" w:rsidR="0022567E" w:rsidRPr="0022567E" w:rsidRDefault="0022567E" w:rsidP="0022567E">
                  <w:pPr>
                    <w:spacing w:after="0" w:line="240" w:lineRule="auto"/>
                    <w:contextualSpacing/>
                    <w:rPr>
                      <w:iCs/>
                      <w:kern w:val="2"/>
                      <w:sz w:val="22"/>
                      <w:szCs w:val="22"/>
                    </w:rPr>
                  </w:pPr>
                  <w:r w:rsidRPr="0022567E">
                    <w:rPr>
                      <w:iCs/>
                      <w:kern w:val="2"/>
                      <w:sz w:val="22"/>
                      <w:szCs w:val="22"/>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4BC74879" w14:textId="77777777" w:rsidR="0022567E" w:rsidRPr="0022567E" w:rsidRDefault="0022567E">
                  <w:pPr>
                    <w:pStyle w:val="ListParagraph"/>
                    <w:numPr>
                      <w:ilvl w:val="0"/>
                      <w:numId w:val="19"/>
                    </w:numPr>
                    <w:spacing w:line="240" w:lineRule="auto"/>
                    <w:contextualSpacing/>
                    <w:rPr>
                      <w:rFonts w:ascii="Times New Roman" w:eastAsia="Times New Roman" w:hAnsi="Times New Roman"/>
                      <w:iCs/>
                      <w:kern w:val="2"/>
                      <w:lang w:eastAsia="zh-CN"/>
                    </w:rPr>
                  </w:pPr>
                </w:p>
              </w:tc>
            </w:tr>
            <w:tr w:rsidR="0022567E" w:rsidRPr="0022567E" w14:paraId="5CB34F38"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D254D5" w14:textId="77777777" w:rsidR="0022567E" w:rsidRPr="0022567E" w:rsidRDefault="0022567E" w:rsidP="0022567E">
                  <w:pPr>
                    <w:spacing w:after="0" w:line="240" w:lineRule="auto"/>
                    <w:contextualSpacing/>
                    <w:rPr>
                      <w:rFonts w:eastAsia="Calibri"/>
                      <w:iCs/>
                      <w:kern w:val="2"/>
                      <w:sz w:val="22"/>
                      <w:szCs w:val="22"/>
                    </w:rPr>
                  </w:pPr>
                  <w:r w:rsidRPr="0022567E">
                    <w:rPr>
                      <w:iCs/>
                      <w:kern w:val="2"/>
                      <w:sz w:val="22"/>
                      <w:szCs w:val="2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E0D4B05" w14:textId="77777777" w:rsidR="0022567E" w:rsidRPr="0022567E" w:rsidRDefault="0022567E">
                  <w:pPr>
                    <w:pStyle w:val="ListParagraph"/>
                    <w:numPr>
                      <w:ilvl w:val="0"/>
                      <w:numId w:val="19"/>
                    </w:numPr>
                    <w:spacing w:line="240" w:lineRule="auto"/>
                    <w:contextualSpacing/>
                    <w:rPr>
                      <w:rFonts w:ascii="Times New Roman" w:eastAsia="Times New Roman" w:hAnsi="Times New Roman"/>
                      <w:iCs/>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4F03B7E9" w14:textId="77777777" w:rsidR="0022567E" w:rsidRPr="0022567E" w:rsidRDefault="0022567E" w:rsidP="0022567E">
                  <w:pPr>
                    <w:spacing w:after="0" w:line="240" w:lineRule="auto"/>
                    <w:contextualSpacing/>
                    <w:rPr>
                      <w:rFonts w:eastAsia="Calibri"/>
                      <w:iCs/>
                      <w:kern w:val="2"/>
                      <w:sz w:val="22"/>
                      <w:szCs w:val="22"/>
                    </w:rPr>
                  </w:pPr>
                  <w:r w:rsidRPr="0022567E">
                    <w:rPr>
                      <w:iCs/>
                      <w:kern w:val="2"/>
                      <w:sz w:val="22"/>
                      <w:szCs w:val="22"/>
                    </w:rPr>
                    <w:t>(1,1)</w:t>
                  </w:r>
                </w:p>
              </w:tc>
            </w:tr>
            <w:tr w:rsidR="0022567E" w:rsidRPr="0022567E" w14:paraId="2AA6B26C"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F2EE8F" w14:textId="77777777" w:rsidR="0022567E" w:rsidRPr="0022567E" w:rsidRDefault="0022567E" w:rsidP="0022567E">
                  <w:pPr>
                    <w:spacing w:after="0" w:line="240" w:lineRule="auto"/>
                    <w:contextualSpacing/>
                    <w:rPr>
                      <w:iCs/>
                      <w:kern w:val="2"/>
                      <w:sz w:val="22"/>
                      <w:szCs w:val="22"/>
                    </w:rPr>
                  </w:pPr>
                  <w:r w:rsidRPr="0022567E">
                    <w:rPr>
                      <w:iCs/>
                      <w:kern w:val="2"/>
                      <w:sz w:val="22"/>
                      <w:szCs w:val="2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B6CE46" w14:textId="77777777" w:rsidR="0022567E" w:rsidRPr="0022567E" w:rsidRDefault="0022567E" w:rsidP="0022567E">
                  <w:pPr>
                    <w:spacing w:after="0" w:line="240" w:lineRule="auto"/>
                    <w:contextualSpacing/>
                    <w:rPr>
                      <w:iCs/>
                      <w:color w:val="000000"/>
                      <w:kern w:val="2"/>
                      <w:sz w:val="22"/>
                      <w:szCs w:val="22"/>
                    </w:rPr>
                  </w:pPr>
                  <w:r w:rsidRPr="0022567E">
                    <w:rPr>
                      <w:iCs/>
                      <w:color w:val="000000"/>
                      <w:kern w:val="2"/>
                      <w:sz w:val="22"/>
                      <w:szCs w:val="22"/>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0714239B" w14:textId="77777777" w:rsidR="0022567E" w:rsidRPr="0022567E" w:rsidRDefault="0022567E">
                  <w:pPr>
                    <w:pStyle w:val="ListParagraph"/>
                    <w:numPr>
                      <w:ilvl w:val="0"/>
                      <w:numId w:val="19"/>
                    </w:numPr>
                    <w:spacing w:line="240" w:lineRule="auto"/>
                    <w:contextualSpacing/>
                    <w:rPr>
                      <w:rFonts w:ascii="Times New Roman" w:eastAsia="Times New Roman" w:hAnsi="Times New Roman"/>
                      <w:iCs/>
                      <w:color w:val="000000"/>
                      <w:kern w:val="2"/>
                      <w:lang w:eastAsia="zh-CN"/>
                    </w:rPr>
                  </w:pPr>
                </w:p>
              </w:tc>
            </w:tr>
            <w:tr w:rsidR="0022567E" w:rsidRPr="0022567E" w14:paraId="0AA6D2F5"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17AD27" w14:textId="77777777" w:rsidR="0022567E" w:rsidRPr="0022567E" w:rsidRDefault="0022567E" w:rsidP="0022567E">
                  <w:pPr>
                    <w:spacing w:after="0" w:line="240" w:lineRule="auto"/>
                    <w:contextualSpacing/>
                    <w:rPr>
                      <w:rFonts w:eastAsia="Calibri"/>
                      <w:iCs/>
                      <w:kern w:val="2"/>
                      <w:sz w:val="22"/>
                      <w:szCs w:val="22"/>
                    </w:rPr>
                  </w:pPr>
                  <w:r w:rsidRPr="0022567E">
                    <w:rPr>
                      <w:iCs/>
                      <w:kern w:val="2"/>
                      <w:sz w:val="22"/>
                      <w:szCs w:val="2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F5A9BCB" w14:textId="77777777" w:rsidR="0022567E" w:rsidRPr="0022567E" w:rsidRDefault="0022567E">
                  <w:pPr>
                    <w:pStyle w:val="ListParagraph"/>
                    <w:numPr>
                      <w:ilvl w:val="0"/>
                      <w:numId w:val="19"/>
                    </w:numPr>
                    <w:spacing w:line="240" w:lineRule="auto"/>
                    <w:contextualSpacing/>
                    <w:rPr>
                      <w:rFonts w:ascii="Times New Roman" w:eastAsia="Times New Roman" w:hAnsi="Times New Roman"/>
                      <w:iCs/>
                      <w:color w:val="000000"/>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17806D" w14:textId="77777777" w:rsidR="0022567E" w:rsidRPr="0022567E" w:rsidRDefault="0022567E" w:rsidP="0022567E">
                  <w:pPr>
                    <w:spacing w:after="0" w:line="240" w:lineRule="auto"/>
                    <w:contextualSpacing/>
                    <w:rPr>
                      <w:rFonts w:eastAsia="Calibri"/>
                      <w:iCs/>
                      <w:color w:val="000000"/>
                      <w:kern w:val="2"/>
                      <w:sz w:val="22"/>
                      <w:szCs w:val="22"/>
                    </w:rPr>
                  </w:pPr>
                  <w:r w:rsidRPr="0022567E">
                    <w:rPr>
                      <w:iCs/>
                      <w:color w:val="000000"/>
                      <w:kern w:val="2"/>
                      <w:sz w:val="22"/>
                      <w:szCs w:val="22"/>
                    </w:rPr>
                    <w:t>(1,2), (2,1)</w:t>
                  </w:r>
                </w:p>
              </w:tc>
            </w:tr>
            <w:tr w:rsidR="0022567E" w:rsidRPr="0022567E" w14:paraId="521AAE3E"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F7B022" w14:textId="77777777" w:rsidR="0022567E" w:rsidRPr="0022567E" w:rsidRDefault="0022567E" w:rsidP="0022567E">
                  <w:pPr>
                    <w:spacing w:after="0" w:line="240" w:lineRule="auto"/>
                    <w:contextualSpacing/>
                    <w:rPr>
                      <w:iCs/>
                      <w:kern w:val="2"/>
                      <w:sz w:val="22"/>
                      <w:szCs w:val="22"/>
                    </w:rPr>
                  </w:pPr>
                  <w:r w:rsidRPr="0022567E">
                    <w:rPr>
                      <w:iCs/>
                      <w:kern w:val="2"/>
                      <w:sz w:val="22"/>
                      <w:szCs w:val="2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2CEBDC" w14:textId="77777777" w:rsidR="0022567E" w:rsidRPr="0022567E" w:rsidRDefault="0022567E" w:rsidP="0022567E">
                  <w:pPr>
                    <w:spacing w:after="0" w:line="240" w:lineRule="auto"/>
                    <w:contextualSpacing/>
                    <w:rPr>
                      <w:iCs/>
                      <w:color w:val="000000"/>
                      <w:kern w:val="2"/>
                      <w:sz w:val="22"/>
                      <w:szCs w:val="22"/>
                      <w:lang w:eastAsia="zh-CN"/>
                    </w:rPr>
                  </w:pPr>
                  <w:r w:rsidRPr="0022567E">
                    <w:rPr>
                      <w:iCs/>
                      <w:color w:val="000000"/>
                      <w:kern w:val="2"/>
                      <w:sz w:val="22"/>
                      <w:szCs w:val="22"/>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276112CB" w14:textId="77777777" w:rsidR="0022567E" w:rsidRPr="0022567E" w:rsidRDefault="0022567E">
                  <w:pPr>
                    <w:pStyle w:val="ListParagraph"/>
                    <w:numPr>
                      <w:ilvl w:val="0"/>
                      <w:numId w:val="19"/>
                    </w:numPr>
                    <w:spacing w:line="240" w:lineRule="auto"/>
                    <w:contextualSpacing/>
                    <w:rPr>
                      <w:rFonts w:ascii="Times New Roman" w:eastAsia="Times New Roman" w:hAnsi="Times New Roman"/>
                      <w:iCs/>
                      <w:color w:val="000000"/>
                      <w:kern w:val="2"/>
                    </w:rPr>
                  </w:pPr>
                </w:p>
              </w:tc>
            </w:tr>
            <w:tr w:rsidR="0022567E" w:rsidRPr="0022567E" w14:paraId="39E6C2F5"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9B58B6" w14:textId="77777777" w:rsidR="0022567E" w:rsidRPr="0022567E" w:rsidRDefault="0022567E" w:rsidP="0022567E">
                  <w:pPr>
                    <w:spacing w:after="0" w:line="240" w:lineRule="auto"/>
                    <w:contextualSpacing/>
                    <w:rPr>
                      <w:rFonts w:eastAsia="Calibri"/>
                      <w:iCs/>
                      <w:kern w:val="2"/>
                      <w:sz w:val="22"/>
                      <w:szCs w:val="22"/>
                    </w:rPr>
                  </w:pPr>
                  <w:r w:rsidRPr="0022567E">
                    <w:rPr>
                      <w:iCs/>
                      <w:kern w:val="2"/>
                      <w:sz w:val="22"/>
                      <w:szCs w:val="2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6A7364E" w14:textId="77777777" w:rsidR="0022567E" w:rsidRPr="0022567E" w:rsidRDefault="0022567E">
                  <w:pPr>
                    <w:pStyle w:val="ListParagraph"/>
                    <w:numPr>
                      <w:ilvl w:val="0"/>
                      <w:numId w:val="19"/>
                    </w:numPr>
                    <w:spacing w:line="240" w:lineRule="auto"/>
                    <w:contextualSpacing/>
                    <w:rPr>
                      <w:rFonts w:ascii="Times New Roman" w:eastAsia="Times New Roman" w:hAnsi="Times New Roman"/>
                      <w:iCs/>
                      <w:color w:val="000000"/>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47DB0F4C" w14:textId="77777777" w:rsidR="0022567E" w:rsidRPr="0022567E" w:rsidRDefault="0022567E" w:rsidP="0022567E">
                  <w:pPr>
                    <w:spacing w:after="0" w:line="240" w:lineRule="auto"/>
                    <w:contextualSpacing/>
                    <w:rPr>
                      <w:rFonts w:eastAsia="Calibri"/>
                      <w:iCs/>
                      <w:color w:val="000000"/>
                      <w:kern w:val="2"/>
                      <w:sz w:val="22"/>
                      <w:szCs w:val="22"/>
                    </w:rPr>
                  </w:pPr>
                  <w:r w:rsidRPr="0022567E">
                    <w:rPr>
                      <w:iCs/>
                      <w:color w:val="000000"/>
                      <w:kern w:val="2"/>
                      <w:sz w:val="22"/>
                      <w:szCs w:val="22"/>
                    </w:rPr>
                    <w:t>(2,2)</w:t>
                  </w:r>
                </w:p>
              </w:tc>
            </w:tr>
            <w:tr w:rsidR="0022567E" w:rsidRPr="0022567E" w14:paraId="2BB86DBA"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D1FD81" w14:textId="77777777" w:rsidR="0022567E" w:rsidRPr="0022567E" w:rsidRDefault="0022567E" w:rsidP="0022567E">
                  <w:pPr>
                    <w:spacing w:after="0" w:line="240" w:lineRule="auto"/>
                    <w:contextualSpacing/>
                    <w:rPr>
                      <w:iCs/>
                      <w:kern w:val="2"/>
                      <w:sz w:val="22"/>
                      <w:szCs w:val="22"/>
                    </w:rPr>
                  </w:pPr>
                  <w:r w:rsidRPr="0022567E">
                    <w:rPr>
                      <w:iCs/>
                      <w:kern w:val="2"/>
                      <w:sz w:val="22"/>
                      <w:szCs w:val="22"/>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6F72929" w14:textId="77777777" w:rsidR="0022567E" w:rsidRPr="0022567E" w:rsidRDefault="0022567E">
                  <w:pPr>
                    <w:pStyle w:val="ListParagraph"/>
                    <w:numPr>
                      <w:ilvl w:val="0"/>
                      <w:numId w:val="19"/>
                    </w:numPr>
                    <w:spacing w:line="240" w:lineRule="auto"/>
                    <w:contextualSpacing/>
                    <w:rPr>
                      <w:rFonts w:ascii="Times New Roman" w:eastAsia="Times New Roman" w:hAnsi="Times New Roman"/>
                      <w:iCs/>
                      <w:color w:val="000000"/>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F2E7EE" w14:textId="77777777" w:rsidR="0022567E" w:rsidRPr="0022567E" w:rsidRDefault="0022567E" w:rsidP="0022567E">
                  <w:pPr>
                    <w:spacing w:after="0" w:line="240" w:lineRule="auto"/>
                    <w:contextualSpacing/>
                    <w:rPr>
                      <w:rFonts w:eastAsia="Calibri"/>
                      <w:iCs/>
                      <w:color w:val="000000"/>
                      <w:kern w:val="2"/>
                      <w:sz w:val="22"/>
                      <w:szCs w:val="22"/>
                    </w:rPr>
                  </w:pPr>
                  <w:r w:rsidRPr="0022567E">
                    <w:rPr>
                      <w:iCs/>
                      <w:color w:val="000000"/>
                      <w:kern w:val="2"/>
                      <w:sz w:val="22"/>
                      <w:szCs w:val="22"/>
                    </w:rPr>
                    <w:t>(2,3), (3,2)</w:t>
                  </w:r>
                </w:p>
              </w:tc>
            </w:tr>
            <w:tr w:rsidR="0022567E" w:rsidRPr="0022567E" w14:paraId="439D7CD0"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56515C" w14:textId="77777777" w:rsidR="0022567E" w:rsidRPr="0022567E" w:rsidRDefault="0022567E" w:rsidP="0022567E">
                  <w:pPr>
                    <w:spacing w:after="0" w:line="240" w:lineRule="auto"/>
                    <w:contextualSpacing/>
                    <w:rPr>
                      <w:iCs/>
                      <w:kern w:val="2"/>
                      <w:sz w:val="22"/>
                      <w:szCs w:val="22"/>
                    </w:rPr>
                  </w:pPr>
                  <w:r w:rsidRPr="0022567E">
                    <w:rPr>
                      <w:iCs/>
                      <w:kern w:val="2"/>
                      <w:sz w:val="22"/>
                      <w:szCs w:val="22"/>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537C19A0" w14:textId="77777777" w:rsidR="0022567E" w:rsidRPr="0022567E" w:rsidRDefault="0022567E">
                  <w:pPr>
                    <w:pStyle w:val="ListParagraph"/>
                    <w:numPr>
                      <w:ilvl w:val="0"/>
                      <w:numId w:val="19"/>
                    </w:numPr>
                    <w:spacing w:line="240" w:lineRule="auto"/>
                    <w:contextualSpacing/>
                    <w:rPr>
                      <w:rFonts w:ascii="Times New Roman" w:eastAsia="Times New Roman" w:hAnsi="Times New Roman"/>
                      <w:iCs/>
                      <w:color w:val="000000"/>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EFFBD8" w14:textId="77777777" w:rsidR="0022567E" w:rsidRPr="0022567E" w:rsidRDefault="0022567E" w:rsidP="0022567E">
                  <w:pPr>
                    <w:spacing w:after="0" w:line="240" w:lineRule="auto"/>
                    <w:contextualSpacing/>
                    <w:rPr>
                      <w:rFonts w:eastAsia="Calibri"/>
                      <w:iCs/>
                      <w:color w:val="000000"/>
                      <w:kern w:val="2"/>
                      <w:sz w:val="22"/>
                      <w:szCs w:val="22"/>
                    </w:rPr>
                  </w:pPr>
                  <w:r w:rsidRPr="0022567E">
                    <w:rPr>
                      <w:iCs/>
                      <w:color w:val="000000"/>
                      <w:kern w:val="2"/>
                      <w:sz w:val="22"/>
                      <w:szCs w:val="22"/>
                    </w:rPr>
                    <w:t>(3,3)</w:t>
                  </w:r>
                </w:p>
              </w:tc>
            </w:tr>
            <w:tr w:rsidR="0022567E" w:rsidRPr="0022567E" w14:paraId="1017E219"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CA0E42" w14:textId="77777777" w:rsidR="0022567E" w:rsidRPr="0022567E" w:rsidRDefault="0022567E" w:rsidP="0022567E">
                  <w:pPr>
                    <w:spacing w:after="0" w:line="240" w:lineRule="auto"/>
                    <w:contextualSpacing/>
                    <w:rPr>
                      <w:iCs/>
                      <w:kern w:val="2"/>
                      <w:sz w:val="22"/>
                      <w:szCs w:val="22"/>
                    </w:rPr>
                  </w:pPr>
                  <w:r w:rsidRPr="0022567E">
                    <w:rPr>
                      <w:iCs/>
                      <w:kern w:val="2"/>
                      <w:sz w:val="22"/>
                      <w:szCs w:val="22"/>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191B385" w14:textId="77777777" w:rsidR="0022567E" w:rsidRPr="0022567E" w:rsidRDefault="0022567E">
                  <w:pPr>
                    <w:pStyle w:val="ListParagraph"/>
                    <w:numPr>
                      <w:ilvl w:val="0"/>
                      <w:numId w:val="19"/>
                    </w:numPr>
                    <w:spacing w:line="240" w:lineRule="auto"/>
                    <w:contextualSpacing/>
                    <w:rPr>
                      <w:rFonts w:ascii="Times New Roman" w:eastAsia="Times New Roman" w:hAnsi="Times New Roman"/>
                      <w:iCs/>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A0E257" w14:textId="77777777" w:rsidR="0022567E" w:rsidRPr="0022567E" w:rsidRDefault="0022567E" w:rsidP="0022567E">
                  <w:pPr>
                    <w:spacing w:after="0" w:line="240" w:lineRule="auto"/>
                    <w:contextualSpacing/>
                    <w:rPr>
                      <w:rFonts w:eastAsia="Calibri"/>
                      <w:iCs/>
                      <w:kern w:val="2"/>
                      <w:sz w:val="22"/>
                      <w:szCs w:val="22"/>
                    </w:rPr>
                  </w:pPr>
                  <w:r w:rsidRPr="0022567E">
                    <w:rPr>
                      <w:iCs/>
                      <w:kern w:val="2"/>
                      <w:sz w:val="22"/>
                      <w:szCs w:val="22"/>
                    </w:rPr>
                    <w:t>(3,4), (4,3)</w:t>
                  </w:r>
                </w:p>
              </w:tc>
            </w:tr>
          </w:tbl>
          <w:p w14:paraId="7F499F49" w14:textId="77777777" w:rsidR="0022567E" w:rsidRPr="0022567E" w:rsidRDefault="0022567E" w:rsidP="0022567E">
            <w:pPr>
              <w:snapToGrid w:val="0"/>
              <w:spacing w:before="0" w:after="0" w:line="240" w:lineRule="auto"/>
              <w:contextualSpacing/>
              <w:rPr>
                <w:sz w:val="22"/>
                <w:szCs w:val="22"/>
              </w:rPr>
            </w:pPr>
          </w:p>
          <w:p w14:paraId="4670BB4A" w14:textId="77777777" w:rsidR="0022567E" w:rsidRPr="0022567E" w:rsidRDefault="0022567E" w:rsidP="0022567E">
            <w:pPr>
              <w:snapToGrid w:val="0"/>
              <w:spacing w:before="0" w:after="0" w:line="240" w:lineRule="auto"/>
              <w:contextualSpacing/>
              <w:rPr>
                <w:b/>
                <w:bCs/>
                <w:iCs/>
                <w:sz w:val="22"/>
                <w:szCs w:val="22"/>
                <w:highlight w:val="green"/>
              </w:rPr>
            </w:pPr>
            <w:r w:rsidRPr="0022567E">
              <w:rPr>
                <w:b/>
                <w:bCs/>
                <w:iCs/>
                <w:sz w:val="22"/>
                <w:szCs w:val="22"/>
                <w:highlight w:val="green"/>
              </w:rPr>
              <w:t>Agreement</w:t>
            </w:r>
          </w:p>
          <w:p w14:paraId="6DCDE4D1" w14:textId="77777777" w:rsidR="0022567E" w:rsidRPr="0022567E" w:rsidRDefault="0022567E" w:rsidP="0022567E">
            <w:pPr>
              <w:snapToGrid w:val="0"/>
              <w:spacing w:before="0" w:after="0" w:line="240" w:lineRule="auto"/>
              <w:contextualSpacing/>
              <w:rPr>
                <w:bCs/>
                <w:iCs/>
                <w:sz w:val="22"/>
                <w:szCs w:val="22"/>
                <w:lang w:eastAsia="x-none"/>
              </w:rPr>
            </w:pPr>
            <w:r w:rsidRPr="0022567E">
              <w:rPr>
                <w:bCs/>
                <w:iCs/>
                <w:sz w:val="22"/>
                <w:szCs w:val="22"/>
                <w:lang w:eastAsia="x-none"/>
              </w:rPr>
              <w:t xml:space="preserve">To configure PUSCH transmission by an 8TX UE, </w:t>
            </w:r>
          </w:p>
          <w:p w14:paraId="0ED00517" w14:textId="77777777" w:rsidR="0022567E" w:rsidRPr="0022567E" w:rsidRDefault="0022567E">
            <w:pPr>
              <w:pStyle w:val="ListParagraph"/>
              <w:numPr>
                <w:ilvl w:val="0"/>
                <w:numId w:val="17"/>
              </w:numPr>
              <w:spacing w:before="0" w:line="240" w:lineRule="auto"/>
              <w:contextualSpacing/>
              <w:rPr>
                <w:rFonts w:ascii="Times New Roman" w:hAnsi="Times New Roman"/>
                <w:bCs/>
                <w:iCs/>
              </w:rPr>
            </w:pPr>
            <w:r w:rsidRPr="0022567E">
              <w:rPr>
                <w:rFonts w:ascii="Times New Roman" w:hAnsi="Times New Roman"/>
                <w:bCs/>
                <w:iCs/>
              </w:rPr>
              <w:t xml:space="preserve">Alt2: Max number of MIMO layers is RRC configured by extending the range of the legacy parameter </w:t>
            </w:r>
            <w:proofErr w:type="spellStart"/>
            <w:r w:rsidRPr="0022567E">
              <w:rPr>
                <w:rFonts w:ascii="Times New Roman" w:hAnsi="Times New Roman"/>
                <w:bCs/>
                <w:i/>
                <w:iCs/>
              </w:rPr>
              <w:t>maxRank</w:t>
            </w:r>
            <w:proofErr w:type="spellEnd"/>
            <w:r w:rsidRPr="0022567E">
              <w:rPr>
                <w:rFonts w:ascii="Times New Roman" w:hAnsi="Times New Roman"/>
                <w:bCs/>
                <w:iCs/>
              </w:rPr>
              <w:t xml:space="preserve"> and </w:t>
            </w:r>
            <w:proofErr w:type="spellStart"/>
            <w:r w:rsidRPr="0022567E">
              <w:rPr>
                <w:rFonts w:ascii="Times New Roman" w:hAnsi="Times New Roman"/>
                <w:bCs/>
                <w:i/>
                <w:iCs/>
              </w:rPr>
              <w:t>maxMIMO</w:t>
            </w:r>
            <w:proofErr w:type="spellEnd"/>
            <w:r w:rsidRPr="0022567E">
              <w:rPr>
                <w:rFonts w:ascii="Times New Roman" w:hAnsi="Times New Roman"/>
                <w:bCs/>
                <w:i/>
                <w:iCs/>
              </w:rPr>
              <w:t>-Layers</w:t>
            </w:r>
            <w:r w:rsidRPr="0022567E">
              <w:rPr>
                <w:rFonts w:ascii="Times New Roman" w:hAnsi="Times New Roman"/>
                <w:bCs/>
                <w:iCs/>
              </w:rPr>
              <w:t xml:space="preserve"> to 8</w:t>
            </w:r>
          </w:p>
          <w:p w14:paraId="5D5FEAD7" w14:textId="77777777" w:rsidR="0022567E" w:rsidRPr="0022567E" w:rsidRDefault="0022567E" w:rsidP="0022567E">
            <w:pPr>
              <w:spacing w:before="0" w:after="0" w:line="240" w:lineRule="auto"/>
              <w:contextualSpacing/>
              <w:rPr>
                <w:b/>
                <w:bCs/>
                <w:iCs/>
                <w:sz w:val="22"/>
                <w:szCs w:val="22"/>
                <w:highlight w:val="yellow"/>
              </w:rPr>
            </w:pPr>
          </w:p>
          <w:p w14:paraId="43C12FBE" w14:textId="77777777" w:rsidR="0022567E" w:rsidRPr="0022567E" w:rsidRDefault="0022567E" w:rsidP="0022567E">
            <w:pPr>
              <w:snapToGrid w:val="0"/>
              <w:spacing w:before="0" w:after="0" w:line="240" w:lineRule="auto"/>
              <w:contextualSpacing/>
              <w:rPr>
                <w:b/>
                <w:bCs/>
                <w:iCs/>
                <w:sz w:val="22"/>
                <w:szCs w:val="22"/>
                <w:highlight w:val="green"/>
              </w:rPr>
            </w:pPr>
            <w:r w:rsidRPr="0022567E">
              <w:rPr>
                <w:b/>
                <w:bCs/>
                <w:iCs/>
                <w:sz w:val="22"/>
                <w:szCs w:val="22"/>
                <w:highlight w:val="green"/>
              </w:rPr>
              <w:t>Agreement</w:t>
            </w:r>
          </w:p>
          <w:p w14:paraId="65516C9B" w14:textId="77777777" w:rsidR="0022567E" w:rsidRPr="0022567E" w:rsidRDefault="0022567E" w:rsidP="0022567E">
            <w:pPr>
              <w:pStyle w:val="BodyText"/>
              <w:spacing w:before="0" w:after="0" w:line="240" w:lineRule="auto"/>
              <w:contextualSpacing/>
              <w:rPr>
                <w:rFonts w:ascii="Times New Roman" w:hAnsi="Times New Roman"/>
                <w:sz w:val="22"/>
                <w:szCs w:val="22"/>
              </w:rPr>
            </w:pPr>
            <w:r w:rsidRPr="0022567E">
              <w:rPr>
                <w:rStyle w:val="Emphasis"/>
                <w:rFonts w:ascii="Times New Roman" w:hAnsi="Times New Roman"/>
                <w:sz w:val="22"/>
                <w:szCs w:val="22"/>
              </w:rPr>
              <w:t>To support dual CW PUSCH operation by an 8TX UE,</w:t>
            </w:r>
            <w:r w:rsidRPr="0022567E">
              <w:rPr>
                <w:rFonts w:ascii="Times New Roman" w:hAnsi="Times New Roman"/>
                <w:sz w:val="22"/>
                <w:szCs w:val="22"/>
              </w:rPr>
              <w:t xml:space="preserve"> </w:t>
            </w:r>
            <w:r w:rsidRPr="0022567E">
              <w:rPr>
                <w:rStyle w:val="Emphasis"/>
                <w:rFonts w:ascii="Times New Roman" w:hAnsi="Times New Roman"/>
                <w:sz w:val="22"/>
                <w:szCs w:val="22"/>
              </w:rPr>
              <w:t>if CBG-based transmission is configured, the DL principle for CBGTI DCI field is reused where,</w:t>
            </w:r>
          </w:p>
          <w:p w14:paraId="7FC05550" w14:textId="77777777" w:rsidR="0022567E" w:rsidRPr="0022567E" w:rsidRDefault="0022567E">
            <w:pPr>
              <w:numPr>
                <w:ilvl w:val="0"/>
                <w:numId w:val="25"/>
              </w:numPr>
              <w:overflowPunct/>
              <w:autoSpaceDE/>
              <w:autoSpaceDN/>
              <w:adjustRightInd/>
              <w:spacing w:before="0" w:after="0" w:line="240" w:lineRule="auto"/>
              <w:contextualSpacing/>
              <w:textAlignment w:val="auto"/>
              <w:rPr>
                <w:rFonts w:eastAsia="Times New Roman"/>
                <w:sz w:val="22"/>
                <w:szCs w:val="22"/>
              </w:rPr>
            </w:pPr>
            <w:r w:rsidRPr="0022567E">
              <w:rPr>
                <w:rStyle w:val="Emphasis"/>
                <w:rFonts w:eastAsia="Times New Roman"/>
                <w:sz w:val="22"/>
                <w:szCs w:val="22"/>
              </w:rPr>
              <w:lastRenderedPageBreak/>
              <w:t>The first half of CBGTI field bits is used to indicate the transmission state of CBGs of the first transport block, while the second half of CBGTI field bits is used to indicate the transmission state of CBGs of the second transport block.</w:t>
            </w:r>
          </w:p>
          <w:p w14:paraId="1095EA8E" w14:textId="77777777" w:rsidR="0022567E" w:rsidRPr="0022567E" w:rsidRDefault="0022567E">
            <w:pPr>
              <w:numPr>
                <w:ilvl w:val="0"/>
                <w:numId w:val="25"/>
              </w:numPr>
              <w:overflowPunct/>
              <w:autoSpaceDE/>
              <w:autoSpaceDN/>
              <w:adjustRightInd/>
              <w:spacing w:before="0" w:after="0" w:line="240" w:lineRule="auto"/>
              <w:contextualSpacing/>
              <w:textAlignment w:val="auto"/>
              <w:rPr>
                <w:rFonts w:eastAsia="Times New Roman"/>
                <w:sz w:val="22"/>
                <w:szCs w:val="22"/>
              </w:rPr>
            </w:pPr>
            <w:r w:rsidRPr="0022567E">
              <w:rPr>
                <w:rStyle w:val="Emphasis"/>
                <w:rFonts w:eastAsia="Times New Roman"/>
                <w:sz w:val="22"/>
                <w:szCs w:val="22"/>
              </w:rPr>
              <w:t xml:space="preserve">The bit field may be configured to have a length of N bits that can support operation of N/2 </w:t>
            </w:r>
            <w:proofErr w:type="gramStart"/>
            <w:r w:rsidRPr="0022567E">
              <w:rPr>
                <w:rStyle w:val="Emphasis"/>
                <w:rFonts w:eastAsia="Times New Roman"/>
                <w:sz w:val="22"/>
                <w:szCs w:val="22"/>
              </w:rPr>
              <w:t>CBGs ,</w:t>
            </w:r>
            <w:proofErr w:type="gramEnd"/>
            <w:r w:rsidRPr="0022567E">
              <w:rPr>
                <w:rStyle w:val="Emphasis"/>
                <w:rFonts w:eastAsia="Times New Roman"/>
                <w:sz w:val="22"/>
                <w:szCs w:val="22"/>
              </w:rPr>
              <w:t xml:space="preserve"> where N=</w:t>
            </w:r>
            <w:r w:rsidRPr="0022567E">
              <w:rPr>
                <w:rStyle w:val="Emphasis"/>
                <w:rFonts w:eastAsia="Times New Roman"/>
                <w:color w:val="FF0000"/>
                <w:sz w:val="22"/>
                <w:szCs w:val="22"/>
              </w:rPr>
              <w:t>[</w:t>
            </w:r>
            <w:r w:rsidRPr="0022567E">
              <w:rPr>
                <w:rStyle w:val="Emphasis"/>
                <w:rFonts w:eastAsia="Times New Roman"/>
                <w:sz w:val="22"/>
                <w:szCs w:val="22"/>
              </w:rPr>
              <w:t>2, 4, 6 or 8</w:t>
            </w:r>
            <w:r w:rsidRPr="0022567E">
              <w:rPr>
                <w:rStyle w:val="Emphasis"/>
                <w:rFonts w:eastAsia="Times New Roman"/>
                <w:color w:val="FF0000"/>
                <w:sz w:val="22"/>
                <w:szCs w:val="22"/>
              </w:rPr>
              <w:t>]</w:t>
            </w:r>
            <w:r w:rsidRPr="0022567E">
              <w:rPr>
                <w:rStyle w:val="Emphasis"/>
                <w:rFonts w:eastAsia="Times New Roman"/>
                <w:sz w:val="22"/>
                <w:szCs w:val="22"/>
              </w:rPr>
              <w:t>.</w:t>
            </w:r>
          </w:p>
          <w:p w14:paraId="6254133D" w14:textId="77777777" w:rsidR="0022567E" w:rsidRPr="0022567E" w:rsidRDefault="0022567E" w:rsidP="0022567E">
            <w:pPr>
              <w:spacing w:before="0" w:after="0" w:line="240" w:lineRule="auto"/>
              <w:contextualSpacing/>
              <w:rPr>
                <w:color w:val="1F497D"/>
                <w:sz w:val="22"/>
                <w:szCs w:val="22"/>
              </w:rPr>
            </w:pPr>
          </w:p>
          <w:p w14:paraId="4E72FA34" w14:textId="77777777" w:rsidR="0022567E" w:rsidRPr="0022567E" w:rsidRDefault="0022567E" w:rsidP="0022567E">
            <w:pPr>
              <w:snapToGrid w:val="0"/>
              <w:spacing w:before="0" w:after="0" w:line="240" w:lineRule="auto"/>
              <w:contextualSpacing/>
              <w:rPr>
                <w:b/>
                <w:bCs/>
                <w:iCs/>
                <w:sz w:val="22"/>
                <w:szCs w:val="22"/>
                <w:highlight w:val="green"/>
              </w:rPr>
            </w:pPr>
            <w:r w:rsidRPr="0022567E">
              <w:rPr>
                <w:b/>
                <w:bCs/>
                <w:iCs/>
                <w:sz w:val="22"/>
                <w:szCs w:val="22"/>
                <w:highlight w:val="green"/>
              </w:rPr>
              <w:t>Agreement</w:t>
            </w:r>
          </w:p>
          <w:p w14:paraId="2BF57E13" w14:textId="77777777" w:rsidR="0022567E" w:rsidRPr="0022567E" w:rsidRDefault="0022567E" w:rsidP="0022567E">
            <w:pPr>
              <w:spacing w:before="0" w:after="0" w:line="240" w:lineRule="auto"/>
              <w:contextualSpacing/>
              <w:rPr>
                <w:sz w:val="22"/>
                <w:szCs w:val="22"/>
              </w:rPr>
            </w:pPr>
            <w:r w:rsidRPr="0022567E">
              <w:rPr>
                <w:rStyle w:val="Emphasis"/>
                <w:sz w:val="22"/>
                <w:szCs w:val="22"/>
              </w:rPr>
              <w:t xml:space="preserve">Framework for full power PUSCH transmission by an 8TX UE </w:t>
            </w:r>
          </w:p>
          <w:p w14:paraId="03F268EF" w14:textId="77777777" w:rsidR="0022567E" w:rsidRPr="0022567E" w:rsidRDefault="0022567E">
            <w:pPr>
              <w:numPr>
                <w:ilvl w:val="0"/>
                <w:numId w:val="22"/>
              </w:numPr>
              <w:overflowPunct/>
              <w:autoSpaceDE/>
              <w:autoSpaceDN/>
              <w:adjustRightInd/>
              <w:spacing w:before="0" w:after="0" w:line="240" w:lineRule="auto"/>
              <w:contextualSpacing/>
              <w:textAlignment w:val="auto"/>
              <w:rPr>
                <w:rFonts w:eastAsia="Times New Roman"/>
                <w:sz w:val="22"/>
                <w:szCs w:val="22"/>
              </w:rPr>
            </w:pPr>
            <w:r w:rsidRPr="0022567E">
              <w:rPr>
                <w:rStyle w:val="Emphasis"/>
                <w:rFonts w:eastAsia="Times New Roman"/>
                <w:sz w:val="22"/>
                <w:szCs w:val="22"/>
              </w:rPr>
              <w:t>To support full power transmission with Mode0, Rel-16 Mode0 (</w:t>
            </w:r>
            <w:proofErr w:type="spellStart"/>
            <w:proofErr w:type="gramStart"/>
            <w:r w:rsidRPr="0022567E">
              <w:rPr>
                <w:rStyle w:val="Emphasis"/>
                <w:rFonts w:eastAsia="Times New Roman"/>
                <w:sz w:val="22"/>
                <w:szCs w:val="22"/>
              </w:rPr>
              <w:t>fullPower</w:t>
            </w:r>
            <w:proofErr w:type="spellEnd"/>
            <w:r w:rsidRPr="0022567E">
              <w:rPr>
                <w:rStyle w:val="Emphasis"/>
                <w:rFonts w:eastAsia="Times New Roman"/>
                <w:sz w:val="22"/>
                <w:szCs w:val="22"/>
              </w:rPr>
              <w:t xml:space="preserve"> )</w:t>
            </w:r>
            <w:proofErr w:type="gramEnd"/>
            <w:r w:rsidRPr="0022567E">
              <w:rPr>
                <w:rStyle w:val="Emphasis"/>
                <w:rFonts w:eastAsia="Times New Roman"/>
                <w:sz w:val="22"/>
                <w:szCs w:val="22"/>
              </w:rPr>
              <w:t xml:space="preserve"> is re-used.</w:t>
            </w:r>
          </w:p>
          <w:p w14:paraId="05B05DFD" w14:textId="77777777" w:rsidR="0022567E" w:rsidRPr="0022567E" w:rsidRDefault="0022567E">
            <w:pPr>
              <w:numPr>
                <w:ilvl w:val="1"/>
                <w:numId w:val="22"/>
              </w:numPr>
              <w:overflowPunct/>
              <w:autoSpaceDE/>
              <w:autoSpaceDN/>
              <w:adjustRightInd/>
              <w:spacing w:before="0" w:after="0" w:line="240" w:lineRule="auto"/>
              <w:contextualSpacing/>
              <w:textAlignment w:val="auto"/>
              <w:rPr>
                <w:rFonts w:eastAsia="Times New Roman"/>
                <w:sz w:val="22"/>
                <w:szCs w:val="22"/>
              </w:rPr>
            </w:pPr>
            <w:r w:rsidRPr="0022567E">
              <w:rPr>
                <w:rStyle w:val="Emphasis"/>
                <w:rFonts w:eastAsia="Times New Roman"/>
                <w:sz w:val="22"/>
                <w:szCs w:val="22"/>
              </w:rPr>
              <w:t>FFS if any change is required in the specifications.</w:t>
            </w:r>
          </w:p>
          <w:p w14:paraId="5A12591F" w14:textId="77777777" w:rsidR="0022567E" w:rsidRPr="0022567E" w:rsidRDefault="0022567E">
            <w:pPr>
              <w:numPr>
                <w:ilvl w:val="0"/>
                <w:numId w:val="23"/>
              </w:numPr>
              <w:overflowPunct/>
              <w:autoSpaceDE/>
              <w:autoSpaceDN/>
              <w:adjustRightInd/>
              <w:spacing w:before="0" w:after="0" w:line="240" w:lineRule="auto"/>
              <w:contextualSpacing/>
              <w:textAlignment w:val="auto"/>
              <w:rPr>
                <w:rFonts w:eastAsia="Times New Roman"/>
                <w:sz w:val="22"/>
                <w:szCs w:val="22"/>
              </w:rPr>
            </w:pPr>
            <w:r w:rsidRPr="0022567E">
              <w:rPr>
                <w:rStyle w:val="Emphasis"/>
                <w:rFonts w:eastAsia="Times New Roman"/>
                <w:sz w:val="22"/>
                <w:szCs w:val="22"/>
                <w:highlight w:val="darkYellow"/>
              </w:rPr>
              <w:t>Working Assumption</w:t>
            </w:r>
            <w:r w:rsidRPr="0022567E">
              <w:rPr>
                <w:rStyle w:val="Emphasis"/>
                <w:rFonts w:eastAsia="Times New Roman"/>
                <w:color w:val="FF0000"/>
                <w:sz w:val="22"/>
                <w:szCs w:val="22"/>
              </w:rPr>
              <w:t xml:space="preserve"> </w:t>
            </w:r>
            <w:r w:rsidRPr="0022567E">
              <w:rPr>
                <w:rStyle w:val="Emphasis"/>
                <w:rFonts w:eastAsia="Times New Roman"/>
                <w:sz w:val="22"/>
                <w:szCs w:val="22"/>
              </w:rPr>
              <w:t>To support full power transmission with Mode1, Rel-16 Mode1 (fullPowerMode1) is re-used.</w:t>
            </w:r>
          </w:p>
          <w:p w14:paraId="0CF1EC88" w14:textId="77777777" w:rsidR="0022567E" w:rsidRPr="0022567E" w:rsidRDefault="0022567E">
            <w:pPr>
              <w:numPr>
                <w:ilvl w:val="1"/>
                <w:numId w:val="23"/>
              </w:numPr>
              <w:overflowPunct/>
              <w:autoSpaceDE/>
              <w:autoSpaceDN/>
              <w:adjustRightInd/>
              <w:spacing w:before="0" w:after="0" w:line="240" w:lineRule="auto"/>
              <w:contextualSpacing/>
              <w:textAlignment w:val="auto"/>
              <w:rPr>
                <w:rFonts w:eastAsia="Times New Roman"/>
                <w:sz w:val="22"/>
                <w:szCs w:val="22"/>
              </w:rPr>
            </w:pPr>
            <w:r w:rsidRPr="0022567E">
              <w:rPr>
                <w:rStyle w:val="Emphasis"/>
                <w:rFonts w:eastAsia="Times New Roman"/>
                <w:sz w:val="22"/>
                <w:szCs w:val="22"/>
              </w:rPr>
              <w:t xml:space="preserve">FFS if more than one of the 8TX full coherent precoders is used </w:t>
            </w:r>
            <w:r w:rsidRPr="0022567E">
              <w:rPr>
                <w:rStyle w:val="Emphasis"/>
                <w:rFonts w:eastAsia="Times New Roman"/>
                <w:strike/>
                <w:sz w:val="22"/>
                <w:szCs w:val="22"/>
              </w:rPr>
              <w:t>per rank</w:t>
            </w:r>
            <w:r w:rsidRPr="0022567E">
              <w:rPr>
                <w:rStyle w:val="Emphasis"/>
                <w:rFonts w:eastAsia="Times New Roman"/>
                <w:sz w:val="22"/>
                <w:szCs w:val="22"/>
              </w:rPr>
              <w:t xml:space="preserve">. </w:t>
            </w:r>
          </w:p>
          <w:p w14:paraId="380BD0F5" w14:textId="77777777" w:rsidR="0022567E" w:rsidRPr="0022567E" w:rsidRDefault="0022567E">
            <w:pPr>
              <w:numPr>
                <w:ilvl w:val="0"/>
                <w:numId w:val="24"/>
              </w:numPr>
              <w:overflowPunct/>
              <w:autoSpaceDE/>
              <w:autoSpaceDN/>
              <w:adjustRightInd/>
              <w:spacing w:before="0" w:after="0" w:line="240" w:lineRule="auto"/>
              <w:contextualSpacing/>
              <w:textAlignment w:val="auto"/>
              <w:rPr>
                <w:rFonts w:eastAsia="Times New Roman"/>
                <w:sz w:val="22"/>
                <w:szCs w:val="22"/>
              </w:rPr>
            </w:pPr>
            <w:r w:rsidRPr="0022567E">
              <w:rPr>
                <w:rStyle w:val="Emphasis"/>
                <w:rFonts w:eastAsia="Times New Roman"/>
                <w:sz w:val="22"/>
                <w:szCs w:val="22"/>
                <w:highlight w:val="darkYellow"/>
              </w:rPr>
              <w:t>Working Assumption</w:t>
            </w:r>
            <w:r w:rsidRPr="0022567E">
              <w:rPr>
                <w:rStyle w:val="Emphasis"/>
                <w:rFonts w:eastAsia="Times New Roman"/>
                <w:sz w:val="22"/>
                <w:szCs w:val="22"/>
              </w:rPr>
              <w:t xml:space="preserve"> To support full power transmission with Mode2, Rel-16 Mode2 (fullPowerMode2) is re-used.</w:t>
            </w:r>
          </w:p>
          <w:p w14:paraId="385C1FA5" w14:textId="77777777" w:rsidR="0022567E" w:rsidRPr="0022567E" w:rsidRDefault="0022567E">
            <w:pPr>
              <w:numPr>
                <w:ilvl w:val="1"/>
                <w:numId w:val="24"/>
              </w:numPr>
              <w:overflowPunct/>
              <w:autoSpaceDE/>
              <w:autoSpaceDN/>
              <w:adjustRightInd/>
              <w:spacing w:before="0" w:after="0" w:line="240" w:lineRule="auto"/>
              <w:contextualSpacing/>
              <w:textAlignment w:val="auto"/>
              <w:rPr>
                <w:rFonts w:eastAsia="Times New Roman"/>
                <w:sz w:val="22"/>
                <w:szCs w:val="22"/>
              </w:rPr>
            </w:pPr>
            <w:r w:rsidRPr="0022567E">
              <w:rPr>
                <w:rStyle w:val="Emphasis"/>
                <w:rFonts w:eastAsia="Times New Roman"/>
                <w:sz w:val="22"/>
                <w:szCs w:val="22"/>
              </w:rPr>
              <w:t>FFS definition of precoder groups (G0, G1, …)</w:t>
            </w:r>
          </w:p>
          <w:p w14:paraId="4136D236" w14:textId="77777777" w:rsidR="0022567E" w:rsidRPr="0022567E" w:rsidRDefault="0022567E">
            <w:pPr>
              <w:numPr>
                <w:ilvl w:val="1"/>
                <w:numId w:val="24"/>
              </w:numPr>
              <w:overflowPunct/>
              <w:autoSpaceDE/>
              <w:autoSpaceDN/>
              <w:adjustRightInd/>
              <w:spacing w:before="0" w:after="0" w:line="240" w:lineRule="auto"/>
              <w:contextualSpacing/>
              <w:textAlignment w:val="auto"/>
              <w:rPr>
                <w:rFonts w:eastAsia="Times New Roman"/>
                <w:sz w:val="22"/>
                <w:szCs w:val="22"/>
              </w:rPr>
            </w:pPr>
            <w:r w:rsidRPr="0022567E">
              <w:rPr>
                <w:rStyle w:val="Emphasis"/>
                <w:rFonts w:eastAsia="Times New Roman"/>
                <w:sz w:val="22"/>
                <w:szCs w:val="22"/>
              </w:rPr>
              <w:t xml:space="preserve">FFS enhancements for SRS configuration </w:t>
            </w:r>
          </w:p>
          <w:p w14:paraId="6F2B3037" w14:textId="77777777" w:rsidR="0022567E" w:rsidRPr="0022567E" w:rsidRDefault="0022567E" w:rsidP="0022567E">
            <w:pPr>
              <w:spacing w:before="0" w:after="0" w:line="240" w:lineRule="auto"/>
              <w:contextualSpacing/>
              <w:rPr>
                <w:b/>
                <w:bCs/>
                <w:iCs/>
                <w:sz w:val="22"/>
                <w:szCs w:val="22"/>
                <w:highlight w:val="yellow"/>
              </w:rPr>
            </w:pPr>
          </w:p>
          <w:p w14:paraId="66E59C93" w14:textId="77777777" w:rsidR="0022567E" w:rsidRPr="0022567E" w:rsidRDefault="0022567E" w:rsidP="0022567E">
            <w:pPr>
              <w:spacing w:before="0" w:after="0" w:line="240" w:lineRule="auto"/>
              <w:contextualSpacing/>
              <w:rPr>
                <w:rFonts w:eastAsia="Malgun Gothic"/>
                <w:color w:val="1F497D"/>
                <w:sz w:val="22"/>
                <w:szCs w:val="22"/>
                <w:highlight w:val="green"/>
                <w:lang w:val="en-US" w:eastAsia="zh-CN"/>
              </w:rPr>
            </w:pPr>
            <w:r w:rsidRPr="0022567E">
              <w:rPr>
                <w:rStyle w:val="Strong"/>
                <w:iCs/>
                <w:sz w:val="22"/>
                <w:szCs w:val="22"/>
                <w:highlight w:val="green"/>
                <w:lang w:eastAsia="zh-CN"/>
              </w:rPr>
              <w:t>Agreement</w:t>
            </w:r>
          </w:p>
          <w:p w14:paraId="11B49124" w14:textId="77777777" w:rsidR="0022567E" w:rsidRPr="0022567E" w:rsidRDefault="0022567E" w:rsidP="0022567E">
            <w:pPr>
              <w:snapToGrid w:val="0"/>
              <w:spacing w:before="0" w:after="0" w:line="240" w:lineRule="auto"/>
              <w:contextualSpacing/>
              <w:rPr>
                <w:rFonts w:eastAsia="Malgun Gothic"/>
                <w:iCs/>
                <w:strike/>
                <w:sz w:val="22"/>
                <w:szCs w:val="22"/>
                <w:lang w:eastAsia="zh-CN"/>
              </w:rPr>
            </w:pPr>
            <w:r w:rsidRPr="0022567E">
              <w:rPr>
                <w:rStyle w:val="Emphasis"/>
                <w:sz w:val="22"/>
                <w:szCs w:val="22"/>
              </w:rPr>
              <w:t xml:space="preserve">For 8TX UE supporting dual CW PUSCH (Maximum number of layers configured for the UE is larger than 4) </w:t>
            </w:r>
          </w:p>
          <w:p w14:paraId="5730CE78" w14:textId="77777777" w:rsidR="0022567E" w:rsidRPr="0022567E" w:rsidRDefault="0022567E">
            <w:pPr>
              <w:numPr>
                <w:ilvl w:val="0"/>
                <w:numId w:val="26"/>
              </w:numPr>
              <w:overflowPunct/>
              <w:autoSpaceDE/>
              <w:autoSpaceDN/>
              <w:adjustRightInd/>
              <w:spacing w:before="0" w:after="0" w:line="240" w:lineRule="auto"/>
              <w:contextualSpacing/>
              <w:textAlignment w:val="auto"/>
              <w:rPr>
                <w:rFonts w:eastAsia="Times New Roman"/>
                <w:sz w:val="22"/>
                <w:szCs w:val="22"/>
                <w:lang w:eastAsia="zh-CN"/>
              </w:rPr>
            </w:pPr>
            <w:r w:rsidRPr="0022567E">
              <w:rPr>
                <w:rStyle w:val="Emphasis"/>
                <w:rFonts w:eastAsia="Times New Roman"/>
                <w:sz w:val="22"/>
                <w:szCs w:val="22"/>
              </w:rPr>
              <w:t>Alt1 – DL principle is reused for disabling transmission of a transport block, where</w:t>
            </w:r>
          </w:p>
          <w:p w14:paraId="066DBADF" w14:textId="77777777" w:rsidR="0022567E" w:rsidRPr="0022567E" w:rsidRDefault="0022567E">
            <w:pPr>
              <w:numPr>
                <w:ilvl w:val="0"/>
                <w:numId w:val="27"/>
              </w:numPr>
              <w:overflowPunct/>
              <w:autoSpaceDE/>
              <w:adjustRightInd/>
              <w:snapToGrid w:val="0"/>
              <w:spacing w:before="0" w:after="0" w:line="240" w:lineRule="auto"/>
              <w:ind w:left="1080"/>
              <w:contextualSpacing/>
              <w:textAlignment w:val="auto"/>
              <w:rPr>
                <w:rStyle w:val="Emphasis"/>
                <w:rFonts w:eastAsia="Malgun Gothic"/>
                <w:i w:val="0"/>
                <w:iCs w:val="0"/>
                <w:sz w:val="22"/>
                <w:szCs w:val="22"/>
                <w:lang w:eastAsia="ko-KR"/>
              </w:rPr>
            </w:pPr>
            <w:r w:rsidRPr="0022567E">
              <w:rPr>
                <w:rStyle w:val="Emphasis"/>
                <w:sz w:val="22"/>
                <w:szCs w:val="22"/>
              </w:rPr>
              <w:t xml:space="preserve">The combination of IMCS = 26 and </w:t>
            </w:r>
            <w:proofErr w:type="spellStart"/>
            <w:r w:rsidRPr="0022567E">
              <w:rPr>
                <w:rStyle w:val="Emphasis"/>
                <w:sz w:val="22"/>
                <w:szCs w:val="22"/>
              </w:rPr>
              <w:t>rvid</w:t>
            </w:r>
            <w:proofErr w:type="spellEnd"/>
            <w:r w:rsidRPr="0022567E">
              <w:rPr>
                <w:rStyle w:val="Emphasis"/>
                <w:sz w:val="22"/>
                <w:szCs w:val="22"/>
              </w:rPr>
              <w:t xml:space="preserve"> = 1 indicated for a CW is used as an indication to disable (when transmission rank&lt;=4) transmission of its corresponding TB</w:t>
            </w:r>
          </w:p>
          <w:p w14:paraId="3AA6B85B" w14:textId="77777777" w:rsidR="0022567E" w:rsidRPr="0022567E" w:rsidRDefault="0022567E">
            <w:pPr>
              <w:numPr>
                <w:ilvl w:val="0"/>
                <w:numId w:val="27"/>
              </w:numPr>
              <w:overflowPunct/>
              <w:autoSpaceDE/>
              <w:adjustRightInd/>
              <w:snapToGrid w:val="0"/>
              <w:spacing w:before="0" w:after="0" w:line="240" w:lineRule="auto"/>
              <w:ind w:left="1080"/>
              <w:contextualSpacing/>
              <w:textAlignment w:val="auto"/>
              <w:rPr>
                <w:sz w:val="22"/>
                <w:szCs w:val="22"/>
              </w:rPr>
            </w:pPr>
            <w:r w:rsidRPr="0022567E">
              <w:rPr>
                <w:rStyle w:val="Emphasis"/>
                <w:sz w:val="22"/>
                <w:szCs w:val="22"/>
              </w:rPr>
              <w:t>The enabled transport block is mapped to the first CW.</w:t>
            </w:r>
          </w:p>
          <w:p w14:paraId="28FB4F81" w14:textId="77777777" w:rsidR="0022567E" w:rsidRPr="0022567E" w:rsidRDefault="0022567E">
            <w:pPr>
              <w:numPr>
                <w:ilvl w:val="0"/>
                <w:numId w:val="27"/>
              </w:numPr>
              <w:overflowPunct/>
              <w:autoSpaceDE/>
              <w:autoSpaceDN/>
              <w:adjustRightInd/>
              <w:spacing w:before="0" w:after="0" w:line="240" w:lineRule="auto"/>
              <w:ind w:left="1080"/>
              <w:contextualSpacing/>
              <w:textAlignment w:val="auto"/>
              <w:rPr>
                <w:sz w:val="22"/>
                <w:szCs w:val="22"/>
                <w:lang w:eastAsia="zh-CN"/>
              </w:rPr>
            </w:pPr>
            <w:r w:rsidRPr="0022567E">
              <w:rPr>
                <w:rStyle w:val="Emphasis"/>
                <w:sz w:val="22"/>
                <w:szCs w:val="22"/>
              </w:rPr>
              <w:t>Note: When the transmission of a transport block is disabled, the number of layers is ≤ 4.</w:t>
            </w:r>
          </w:p>
          <w:p w14:paraId="4C25D68A" w14:textId="77777777" w:rsidR="0022567E" w:rsidRPr="0022567E" w:rsidRDefault="0022567E">
            <w:pPr>
              <w:numPr>
                <w:ilvl w:val="0"/>
                <w:numId w:val="27"/>
              </w:numPr>
              <w:overflowPunct/>
              <w:autoSpaceDE/>
              <w:autoSpaceDN/>
              <w:adjustRightInd/>
              <w:spacing w:before="0" w:after="0" w:line="240" w:lineRule="auto"/>
              <w:ind w:left="1080"/>
              <w:contextualSpacing/>
              <w:textAlignment w:val="auto"/>
              <w:rPr>
                <w:sz w:val="22"/>
                <w:szCs w:val="22"/>
                <w:lang w:eastAsia="zh-CN"/>
              </w:rPr>
            </w:pPr>
            <w:r w:rsidRPr="0022567E">
              <w:rPr>
                <w:rStyle w:val="Emphasis"/>
                <w:sz w:val="22"/>
                <w:szCs w:val="22"/>
              </w:rPr>
              <w:t>Note: the first CW refers to the enabled CW.</w:t>
            </w:r>
          </w:p>
          <w:p w14:paraId="62A43B55" w14:textId="77777777" w:rsidR="0022567E" w:rsidRPr="0022567E" w:rsidRDefault="0022567E" w:rsidP="0022567E">
            <w:pPr>
              <w:spacing w:before="0" w:after="0" w:line="240" w:lineRule="auto"/>
              <w:contextualSpacing/>
              <w:rPr>
                <w:b/>
                <w:bCs/>
                <w:iCs/>
                <w:sz w:val="22"/>
                <w:szCs w:val="22"/>
                <w:highlight w:val="yellow"/>
              </w:rPr>
            </w:pPr>
          </w:p>
          <w:p w14:paraId="5185057E" w14:textId="77777777" w:rsidR="0022567E" w:rsidRPr="0022567E" w:rsidRDefault="0022567E" w:rsidP="0022567E">
            <w:pPr>
              <w:spacing w:before="0" w:after="0" w:line="240" w:lineRule="auto"/>
              <w:contextualSpacing/>
              <w:rPr>
                <w:rFonts w:eastAsia="Malgun Gothic"/>
                <w:color w:val="1F497D"/>
                <w:sz w:val="22"/>
                <w:szCs w:val="22"/>
                <w:highlight w:val="green"/>
                <w:lang w:val="en-US" w:eastAsia="zh-CN"/>
              </w:rPr>
            </w:pPr>
            <w:r w:rsidRPr="0022567E">
              <w:rPr>
                <w:rStyle w:val="Strong"/>
                <w:iCs/>
                <w:sz w:val="22"/>
                <w:szCs w:val="22"/>
                <w:highlight w:val="green"/>
                <w:lang w:eastAsia="zh-CN"/>
              </w:rPr>
              <w:t>Agreement</w:t>
            </w:r>
          </w:p>
          <w:p w14:paraId="773095E7" w14:textId="77777777" w:rsidR="0022567E" w:rsidRPr="0022567E" w:rsidRDefault="0022567E" w:rsidP="0022567E">
            <w:pPr>
              <w:spacing w:before="0" w:after="0" w:line="240" w:lineRule="auto"/>
              <w:contextualSpacing/>
              <w:rPr>
                <w:rStyle w:val="Emphasis"/>
                <w:i w:val="0"/>
                <w:iCs w:val="0"/>
                <w:sz w:val="22"/>
                <w:szCs w:val="22"/>
              </w:rPr>
            </w:pPr>
            <w:r w:rsidRPr="0022567E">
              <w:rPr>
                <w:rStyle w:val="Emphasis"/>
                <w:sz w:val="22"/>
                <w:szCs w:val="22"/>
              </w:rPr>
              <w:t>For partially coherent uplink precoding by an 8TX UE codebook, Ng=4, Alt1 is supported where</w:t>
            </w:r>
          </w:p>
          <w:p w14:paraId="1DF3A4AC" w14:textId="77777777" w:rsidR="0022567E" w:rsidRPr="0022567E" w:rsidRDefault="0022567E">
            <w:pPr>
              <w:numPr>
                <w:ilvl w:val="0"/>
                <w:numId w:val="17"/>
              </w:numPr>
              <w:overflowPunct/>
              <w:autoSpaceDE/>
              <w:adjustRightInd/>
              <w:snapToGrid w:val="0"/>
              <w:spacing w:before="0" w:after="0" w:line="240" w:lineRule="auto"/>
              <w:contextualSpacing/>
              <w:textAlignment w:val="auto"/>
              <w:rPr>
                <w:rStyle w:val="Emphasis"/>
                <w:i w:val="0"/>
                <w:iCs w:val="0"/>
                <w:sz w:val="22"/>
                <w:szCs w:val="22"/>
              </w:rPr>
            </w:pPr>
            <w:r w:rsidRPr="0022567E">
              <w:rPr>
                <w:rStyle w:val="Emphasis"/>
                <w:sz w:val="22"/>
                <w:szCs w:val="22"/>
              </w:rPr>
              <w:t xml:space="preserve">Precoding design is based on Rel-15 UL 2TX codebook, </w:t>
            </w:r>
          </w:p>
          <w:p w14:paraId="270127BD" w14:textId="77777777" w:rsidR="0022567E" w:rsidRPr="0022567E" w:rsidRDefault="0022567E">
            <w:pPr>
              <w:numPr>
                <w:ilvl w:val="1"/>
                <w:numId w:val="17"/>
              </w:numPr>
              <w:overflowPunct/>
              <w:autoSpaceDE/>
              <w:adjustRightInd/>
              <w:snapToGrid w:val="0"/>
              <w:spacing w:before="0" w:after="0" w:line="240" w:lineRule="auto"/>
              <w:ind w:left="1080"/>
              <w:contextualSpacing/>
              <w:textAlignment w:val="auto"/>
              <w:rPr>
                <w:rStyle w:val="Emphasis"/>
                <w:i w:val="0"/>
                <w:iCs w:val="0"/>
                <w:sz w:val="22"/>
                <w:szCs w:val="22"/>
              </w:rPr>
            </w:pPr>
            <w:r w:rsidRPr="0022567E">
              <w:rPr>
                <w:rStyle w:val="Emphasis"/>
                <w:sz w:val="22"/>
                <w:szCs w:val="22"/>
              </w:rPr>
              <w:t>Full-coherent precoders are used</w:t>
            </w:r>
          </w:p>
          <w:p w14:paraId="725E3B8C" w14:textId="77777777" w:rsidR="0022567E" w:rsidRPr="0022567E" w:rsidRDefault="0022567E">
            <w:pPr>
              <w:numPr>
                <w:ilvl w:val="0"/>
                <w:numId w:val="17"/>
              </w:numPr>
              <w:overflowPunct/>
              <w:autoSpaceDE/>
              <w:adjustRightInd/>
              <w:snapToGrid w:val="0"/>
              <w:spacing w:before="0" w:after="0" w:line="240" w:lineRule="auto"/>
              <w:contextualSpacing/>
              <w:textAlignment w:val="auto"/>
              <w:rPr>
                <w:rStyle w:val="Emphasis"/>
                <w:i w:val="0"/>
                <w:iCs w:val="0"/>
                <w:sz w:val="22"/>
                <w:szCs w:val="22"/>
              </w:rPr>
            </w:pPr>
            <w:r w:rsidRPr="0022567E">
              <w:rPr>
                <w:rStyle w:val="Emphasis"/>
                <w:sz w:val="22"/>
                <w:szCs w:val="22"/>
              </w:rPr>
              <w:t>Further study codebook size reduction</w:t>
            </w:r>
          </w:p>
          <w:p w14:paraId="241F6B6A" w14:textId="77777777" w:rsidR="0022567E" w:rsidRPr="0022567E" w:rsidRDefault="0022567E" w:rsidP="0022567E">
            <w:pPr>
              <w:spacing w:before="0" w:after="0" w:line="240" w:lineRule="auto"/>
              <w:contextualSpacing/>
              <w:rPr>
                <w:b/>
                <w:bCs/>
                <w:iCs/>
                <w:sz w:val="22"/>
                <w:szCs w:val="22"/>
                <w:highlight w:val="yellow"/>
              </w:rPr>
            </w:pPr>
          </w:p>
          <w:p w14:paraId="6468773B" w14:textId="77777777" w:rsidR="0022567E" w:rsidRPr="0022567E" w:rsidRDefault="0022567E" w:rsidP="0022567E">
            <w:pPr>
              <w:spacing w:before="0" w:after="0" w:line="240" w:lineRule="auto"/>
              <w:contextualSpacing/>
              <w:rPr>
                <w:rFonts w:eastAsia="Malgun Gothic"/>
                <w:color w:val="1F497D"/>
                <w:sz w:val="22"/>
                <w:szCs w:val="22"/>
                <w:highlight w:val="green"/>
                <w:lang w:val="en-US" w:eastAsia="zh-CN"/>
              </w:rPr>
            </w:pPr>
            <w:r w:rsidRPr="0022567E">
              <w:rPr>
                <w:rStyle w:val="Strong"/>
                <w:iCs/>
                <w:sz w:val="22"/>
                <w:szCs w:val="22"/>
                <w:highlight w:val="green"/>
                <w:lang w:eastAsia="zh-CN"/>
              </w:rPr>
              <w:t>Agreement</w:t>
            </w:r>
          </w:p>
          <w:p w14:paraId="16B2F557" w14:textId="77777777" w:rsidR="0022567E" w:rsidRPr="0022567E" w:rsidRDefault="0022567E" w:rsidP="0022567E">
            <w:pPr>
              <w:spacing w:before="0" w:after="0" w:line="240" w:lineRule="auto"/>
              <w:contextualSpacing/>
              <w:rPr>
                <w:i/>
                <w:sz w:val="22"/>
                <w:szCs w:val="22"/>
              </w:rPr>
            </w:pPr>
            <w:r w:rsidRPr="0022567E">
              <w:rPr>
                <w:rStyle w:val="Emphasis"/>
                <w:sz w:val="22"/>
                <w:szCs w:val="22"/>
              </w:rPr>
              <w:t xml:space="preserve">For partially coherent uplink precoding by an 8TX UE codebook, Ng=4, </w:t>
            </w:r>
          </w:p>
          <w:p w14:paraId="6A7ADB73" w14:textId="77777777" w:rsidR="0022567E" w:rsidRPr="0022567E" w:rsidRDefault="0022567E">
            <w:pPr>
              <w:numPr>
                <w:ilvl w:val="0"/>
                <w:numId w:val="17"/>
              </w:numPr>
              <w:overflowPunct/>
              <w:autoSpaceDE/>
              <w:adjustRightInd/>
              <w:snapToGrid w:val="0"/>
              <w:spacing w:before="0" w:after="0" w:line="240" w:lineRule="auto"/>
              <w:contextualSpacing/>
              <w:textAlignment w:val="auto"/>
              <w:rPr>
                <w:rFonts w:eastAsia="Times New Roman"/>
                <w:i/>
                <w:sz w:val="22"/>
                <w:szCs w:val="22"/>
              </w:rPr>
            </w:pPr>
            <w:r w:rsidRPr="0022567E">
              <w:rPr>
                <w:rStyle w:val="Emphasis"/>
                <w:rFonts w:eastAsia="Times New Roman"/>
                <w:sz w:val="22"/>
                <w:szCs w:val="22"/>
              </w:rPr>
              <w:t>The following rank and layer splitting cases are supported,</w:t>
            </w:r>
          </w:p>
          <w:tbl>
            <w:tblPr>
              <w:tblW w:w="4305" w:type="pct"/>
              <w:tblInd w:w="701" w:type="dxa"/>
              <w:tblCellMar>
                <w:left w:w="0" w:type="dxa"/>
                <w:right w:w="0" w:type="dxa"/>
              </w:tblCellMar>
              <w:tblLook w:val="04A0" w:firstRow="1" w:lastRow="0" w:firstColumn="1" w:lastColumn="0" w:noHBand="0" w:noVBand="1"/>
            </w:tblPr>
            <w:tblGrid>
              <w:gridCol w:w="880"/>
              <w:gridCol w:w="2736"/>
              <w:gridCol w:w="4929"/>
            </w:tblGrid>
            <w:tr w:rsidR="0022567E" w:rsidRPr="0022567E" w14:paraId="5C6DB97D" w14:textId="77777777" w:rsidTr="00710637">
              <w:tc>
                <w:tcPr>
                  <w:tcW w:w="5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41CA9C" w14:textId="77777777" w:rsidR="0022567E" w:rsidRPr="0022567E" w:rsidRDefault="0022567E" w:rsidP="0022567E">
                  <w:pPr>
                    <w:spacing w:after="0" w:line="240" w:lineRule="auto"/>
                    <w:contextualSpacing/>
                    <w:rPr>
                      <w:rFonts w:eastAsia="Calibri"/>
                      <w:i/>
                      <w:iCs/>
                      <w:kern w:val="2"/>
                      <w:sz w:val="22"/>
                      <w:szCs w:val="22"/>
                    </w:rPr>
                  </w:pPr>
                  <w:r w:rsidRPr="0022567E">
                    <w:rPr>
                      <w:i/>
                      <w:iCs/>
                      <w:kern w:val="2"/>
                      <w:sz w:val="22"/>
                      <w:szCs w:val="22"/>
                    </w:rPr>
                    <w:t>Rank</w:t>
                  </w:r>
                </w:p>
              </w:tc>
              <w:tc>
                <w:tcPr>
                  <w:tcW w:w="160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5067181" w14:textId="77777777" w:rsidR="0022567E" w:rsidRPr="0022567E" w:rsidRDefault="0022567E" w:rsidP="0022567E">
                  <w:pPr>
                    <w:spacing w:after="0" w:line="240" w:lineRule="auto"/>
                    <w:contextualSpacing/>
                    <w:rPr>
                      <w:i/>
                      <w:iCs/>
                      <w:kern w:val="2"/>
                      <w:sz w:val="22"/>
                      <w:szCs w:val="22"/>
                    </w:rPr>
                  </w:pPr>
                  <w:r w:rsidRPr="0022567E">
                    <w:rPr>
                      <w:i/>
                      <w:iCs/>
                      <w:kern w:val="2"/>
                      <w:sz w:val="22"/>
                      <w:szCs w:val="22"/>
                    </w:rPr>
                    <w:t>All layers in one Antenna Group</w:t>
                  </w:r>
                </w:p>
              </w:tc>
              <w:tc>
                <w:tcPr>
                  <w:tcW w:w="28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3D2980" w14:textId="77777777" w:rsidR="0022567E" w:rsidRPr="0022567E" w:rsidRDefault="0022567E" w:rsidP="0022567E">
                  <w:pPr>
                    <w:spacing w:after="0" w:line="240" w:lineRule="auto"/>
                    <w:contextualSpacing/>
                    <w:rPr>
                      <w:i/>
                      <w:iCs/>
                      <w:kern w:val="2"/>
                      <w:sz w:val="22"/>
                      <w:szCs w:val="22"/>
                    </w:rPr>
                  </w:pPr>
                  <w:r w:rsidRPr="0022567E">
                    <w:rPr>
                      <w:i/>
                      <w:iCs/>
                      <w:kern w:val="2"/>
                      <w:sz w:val="22"/>
                      <w:szCs w:val="22"/>
                    </w:rPr>
                    <w:t>Layers split across 4 Antenna Groups</w:t>
                  </w:r>
                </w:p>
              </w:tc>
            </w:tr>
            <w:tr w:rsidR="0022567E" w:rsidRPr="0022567E" w14:paraId="229BE4D1" w14:textId="77777777" w:rsidTr="00710637">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71CDC5" w14:textId="77777777" w:rsidR="0022567E" w:rsidRPr="0022567E" w:rsidRDefault="0022567E" w:rsidP="0022567E">
                  <w:pPr>
                    <w:spacing w:after="0" w:line="240" w:lineRule="auto"/>
                    <w:contextualSpacing/>
                    <w:rPr>
                      <w:i/>
                      <w:iCs/>
                      <w:kern w:val="2"/>
                      <w:sz w:val="22"/>
                      <w:szCs w:val="22"/>
                    </w:rPr>
                  </w:pPr>
                  <w:r w:rsidRPr="0022567E">
                    <w:rPr>
                      <w:i/>
                      <w:iCs/>
                      <w:kern w:val="2"/>
                      <w:sz w:val="22"/>
                      <w:szCs w:val="22"/>
                    </w:rPr>
                    <w:t>1</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EFFBD9" w14:textId="77777777" w:rsidR="0022567E" w:rsidRPr="0022567E" w:rsidRDefault="0022567E" w:rsidP="0022567E">
                  <w:pPr>
                    <w:spacing w:after="0" w:line="240" w:lineRule="auto"/>
                    <w:contextualSpacing/>
                    <w:rPr>
                      <w:i/>
                      <w:iCs/>
                      <w:kern w:val="2"/>
                      <w:sz w:val="22"/>
                      <w:szCs w:val="22"/>
                    </w:rPr>
                  </w:pPr>
                  <w:r w:rsidRPr="0022567E">
                    <w:rPr>
                      <w:i/>
                      <w:iCs/>
                      <w:kern w:val="2"/>
                      <w:sz w:val="22"/>
                      <w:szCs w:val="22"/>
                    </w:rPr>
                    <w:t>(1,0,0,0), (0,1,0,0), (0,0,1,0), (0,0,0,1)</w:t>
                  </w:r>
                </w:p>
              </w:tc>
              <w:tc>
                <w:tcPr>
                  <w:tcW w:w="2884" w:type="pct"/>
                  <w:tcBorders>
                    <w:top w:val="nil"/>
                    <w:left w:val="nil"/>
                    <w:bottom w:val="single" w:sz="8" w:space="0" w:color="auto"/>
                    <w:right w:val="single" w:sz="8" w:space="0" w:color="auto"/>
                  </w:tcBorders>
                  <w:tcMar>
                    <w:top w:w="0" w:type="dxa"/>
                    <w:left w:w="108" w:type="dxa"/>
                    <w:bottom w:w="0" w:type="dxa"/>
                    <w:right w:w="108" w:type="dxa"/>
                  </w:tcMar>
                  <w:hideMark/>
                </w:tcPr>
                <w:p w14:paraId="519D8248" w14:textId="77777777" w:rsidR="0022567E" w:rsidRPr="0022567E" w:rsidRDefault="0022567E">
                  <w:pPr>
                    <w:pStyle w:val="ListParagraph"/>
                    <w:numPr>
                      <w:ilvl w:val="0"/>
                      <w:numId w:val="19"/>
                    </w:numPr>
                    <w:spacing w:line="240" w:lineRule="auto"/>
                    <w:contextualSpacing/>
                    <w:rPr>
                      <w:rFonts w:ascii="Times New Roman" w:eastAsia="Times New Roman" w:hAnsi="Times New Roman"/>
                      <w:i/>
                      <w:iCs/>
                      <w:kern w:val="2"/>
                      <w:lang w:eastAsia="zh-CN"/>
                    </w:rPr>
                  </w:pPr>
                  <w:r w:rsidRPr="0022567E">
                    <w:rPr>
                      <w:rFonts w:ascii="Times New Roman" w:eastAsia="Times New Roman" w:hAnsi="Times New Roman"/>
                      <w:i/>
                      <w:iCs/>
                      <w:lang w:eastAsia="zh-CN"/>
                    </w:rPr>
                    <w:t> </w:t>
                  </w:r>
                </w:p>
              </w:tc>
            </w:tr>
            <w:tr w:rsidR="0022567E" w:rsidRPr="0022567E" w14:paraId="1A72B376" w14:textId="77777777" w:rsidTr="00710637">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A5E58A" w14:textId="77777777" w:rsidR="0022567E" w:rsidRPr="0022567E" w:rsidRDefault="0022567E" w:rsidP="0022567E">
                  <w:pPr>
                    <w:spacing w:after="0" w:line="240" w:lineRule="auto"/>
                    <w:contextualSpacing/>
                    <w:rPr>
                      <w:rFonts w:eastAsia="Calibri"/>
                      <w:i/>
                      <w:iCs/>
                      <w:kern w:val="2"/>
                      <w:sz w:val="22"/>
                      <w:szCs w:val="22"/>
                    </w:rPr>
                  </w:pPr>
                  <w:r w:rsidRPr="0022567E">
                    <w:rPr>
                      <w:i/>
                      <w:iCs/>
                      <w:kern w:val="2"/>
                      <w:sz w:val="22"/>
                      <w:szCs w:val="22"/>
                    </w:rPr>
                    <w:t>2</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63C123" w14:textId="77777777" w:rsidR="0022567E" w:rsidRPr="0022567E" w:rsidRDefault="0022567E" w:rsidP="0022567E">
                  <w:pPr>
                    <w:spacing w:after="0" w:line="240" w:lineRule="auto"/>
                    <w:contextualSpacing/>
                    <w:rPr>
                      <w:i/>
                      <w:iCs/>
                      <w:kern w:val="2"/>
                      <w:sz w:val="22"/>
                      <w:szCs w:val="22"/>
                    </w:rPr>
                  </w:pPr>
                  <w:r w:rsidRPr="0022567E">
                    <w:rPr>
                      <w:i/>
                      <w:iCs/>
                      <w:kern w:val="2"/>
                      <w:sz w:val="22"/>
                      <w:szCs w:val="22"/>
                    </w:rPr>
                    <w:t>(2,0,0,0), (0,2,0,0), (0,0,2,0), (0,0,0,2)</w:t>
                  </w:r>
                </w:p>
              </w:tc>
              <w:tc>
                <w:tcPr>
                  <w:tcW w:w="2884" w:type="pct"/>
                  <w:tcBorders>
                    <w:top w:val="nil"/>
                    <w:left w:val="nil"/>
                    <w:bottom w:val="single" w:sz="8" w:space="0" w:color="auto"/>
                    <w:right w:val="single" w:sz="8" w:space="0" w:color="auto"/>
                  </w:tcBorders>
                  <w:tcMar>
                    <w:top w:w="0" w:type="dxa"/>
                    <w:left w:w="108" w:type="dxa"/>
                    <w:bottom w:w="0" w:type="dxa"/>
                    <w:right w:w="108" w:type="dxa"/>
                  </w:tcMar>
                  <w:hideMark/>
                </w:tcPr>
                <w:p w14:paraId="61F54C08" w14:textId="77777777" w:rsidR="0022567E" w:rsidRPr="0022567E" w:rsidRDefault="0022567E">
                  <w:pPr>
                    <w:pStyle w:val="ListParagraph"/>
                    <w:numPr>
                      <w:ilvl w:val="0"/>
                      <w:numId w:val="19"/>
                    </w:numPr>
                    <w:spacing w:line="240" w:lineRule="auto"/>
                    <w:contextualSpacing/>
                    <w:rPr>
                      <w:rFonts w:ascii="Times New Roman" w:eastAsia="Times New Roman" w:hAnsi="Times New Roman"/>
                      <w:i/>
                      <w:iCs/>
                      <w:kern w:val="2"/>
                      <w:lang w:eastAsia="zh-CN"/>
                    </w:rPr>
                  </w:pPr>
                  <w:r w:rsidRPr="0022567E">
                    <w:rPr>
                      <w:rFonts w:ascii="Times New Roman" w:eastAsia="Times New Roman" w:hAnsi="Times New Roman"/>
                      <w:i/>
                      <w:iCs/>
                      <w:lang w:eastAsia="zh-CN"/>
                    </w:rPr>
                    <w:t> </w:t>
                  </w:r>
                </w:p>
              </w:tc>
            </w:tr>
            <w:tr w:rsidR="0022567E" w:rsidRPr="0022567E" w14:paraId="78397306" w14:textId="77777777" w:rsidTr="00710637">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D5B8691" w14:textId="77777777" w:rsidR="0022567E" w:rsidRPr="0022567E" w:rsidRDefault="0022567E" w:rsidP="0022567E">
                  <w:pPr>
                    <w:spacing w:after="0" w:line="240" w:lineRule="auto"/>
                    <w:contextualSpacing/>
                    <w:rPr>
                      <w:i/>
                      <w:iCs/>
                      <w:kern w:val="2"/>
                      <w:sz w:val="22"/>
                      <w:szCs w:val="22"/>
                    </w:rPr>
                  </w:pPr>
                  <w:r w:rsidRPr="0022567E">
                    <w:rPr>
                      <w:i/>
                      <w:iCs/>
                      <w:kern w:val="2"/>
                      <w:sz w:val="22"/>
                      <w:szCs w:val="22"/>
                    </w:rPr>
                    <w:t>2</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7B463433" w14:textId="77777777" w:rsidR="0022567E" w:rsidRPr="0022567E" w:rsidRDefault="0022567E">
                  <w:pPr>
                    <w:pStyle w:val="ListParagraph"/>
                    <w:numPr>
                      <w:ilvl w:val="0"/>
                      <w:numId w:val="19"/>
                    </w:numPr>
                    <w:spacing w:line="240" w:lineRule="auto"/>
                    <w:contextualSpacing/>
                    <w:rPr>
                      <w:rFonts w:ascii="Times New Roman" w:hAnsi="Times New Roman"/>
                      <w:i/>
                      <w:iCs/>
                      <w:kern w:val="2"/>
                    </w:rPr>
                  </w:pPr>
                </w:p>
              </w:tc>
              <w:tc>
                <w:tcPr>
                  <w:tcW w:w="2884" w:type="pct"/>
                  <w:tcBorders>
                    <w:top w:val="nil"/>
                    <w:left w:val="nil"/>
                    <w:bottom w:val="single" w:sz="8" w:space="0" w:color="auto"/>
                    <w:right w:val="single" w:sz="8" w:space="0" w:color="auto"/>
                  </w:tcBorders>
                  <w:tcMar>
                    <w:top w:w="0" w:type="dxa"/>
                    <w:left w:w="108" w:type="dxa"/>
                    <w:bottom w:w="0" w:type="dxa"/>
                    <w:right w:w="108" w:type="dxa"/>
                  </w:tcMar>
                </w:tcPr>
                <w:p w14:paraId="4F4D8C53" w14:textId="77777777" w:rsidR="0022567E" w:rsidRPr="0022567E" w:rsidRDefault="0022567E" w:rsidP="0022567E">
                  <w:pPr>
                    <w:spacing w:after="0" w:line="240" w:lineRule="auto"/>
                    <w:contextualSpacing/>
                    <w:rPr>
                      <w:rFonts w:eastAsia="Calibri"/>
                      <w:i/>
                      <w:iCs/>
                      <w:kern w:val="2"/>
                      <w:sz w:val="22"/>
                      <w:szCs w:val="22"/>
                    </w:rPr>
                  </w:pPr>
                  <w:r w:rsidRPr="0022567E">
                    <w:rPr>
                      <w:i/>
                      <w:iCs/>
                      <w:kern w:val="2"/>
                      <w:sz w:val="22"/>
                      <w:szCs w:val="22"/>
                    </w:rPr>
                    <w:t>Transmission by 2 of the 4 antenna groups:</w:t>
                  </w:r>
                </w:p>
                <w:p w14:paraId="6D0D3978" w14:textId="77777777" w:rsidR="0022567E" w:rsidRPr="0022567E" w:rsidRDefault="0022567E" w:rsidP="0022567E">
                  <w:pPr>
                    <w:spacing w:after="0" w:line="240" w:lineRule="auto"/>
                    <w:contextualSpacing/>
                    <w:rPr>
                      <w:i/>
                      <w:iCs/>
                      <w:kern w:val="2"/>
                      <w:sz w:val="22"/>
                      <w:szCs w:val="22"/>
                    </w:rPr>
                  </w:pPr>
                  <w:r w:rsidRPr="0022567E">
                    <w:rPr>
                      <w:i/>
                      <w:iCs/>
                      <w:kern w:val="2"/>
                      <w:sz w:val="22"/>
                      <w:szCs w:val="22"/>
                    </w:rPr>
                    <w:t>(1,1,0,0), (1,0,1,0), (1,0,0,1)</w:t>
                  </w:r>
                </w:p>
                <w:p w14:paraId="2F62B152" w14:textId="77777777" w:rsidR="0022567E" w:rsidRPr="0022567E" w:rsidRDefault="0022567E" w:rsidP="0022567E">
                  <w:pPr>
                    <w:spacing w:after="0" w:line="240" w:lineRule="auto"/>
                    <w:contextualSpacing/>
                    <w:rPr>
                      <w:rFonts w:eastAsia="Times New Roman"/>
                      <w:i/>
                      <w:iCs/>
                      <w:sz w:val="22"/>
                      <w:szCs w:val="22"/>
                      <w:lang w:eastAsia="zh-CN"/>
                    </w:rPr>
                  </w:pPr>
                  <w:r w:rsidRPr="0022567E">
                    <w:rPr>
                      <w:i/>
                      <w:iCs/>
                      <w:kern w:val="2"/>
                      <w:sz w:val="22"/>
                      <w:szCs w:val="22"/>
                    </w:rPr>
                    <w:t>(0,1,1,0), (0,1,0,1), (0,0,1,1)</w:t>
                  </w:r>
                </w:p>
              </w:tc>
            </w:tr>
            <w:tr w:rsidR="0022567E" w:rsidRPr="0022567E" w14:paraId="10D1C8BB" w14:textId="77777777" w:rsidTr="00710637">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FE9E05" w14:textId="77777777" w:rsidR="0022567E" w:rsidRPr="0022567E" w:rsidRDefault="0022567E" w:rsidP="0022567E">
                  <w:pPr>
                    <w:spacing w:after="0" w:line="240" w:lineRule="auto"/>
                    <w:contextualSpacing/>
                    <w:rPr>
                      <w:rFonts w:eastAsia="Calibri"/>
                      <w:i/>
                      <w:iCs/>
                      <w:kern w:val="2"/>
                      <w:sz w:val="22"/>
                      <w:szCs w:val="22"/>
                    </w:rPr>
                  </w:pPr>
                  <w:r w:rsidRPr="0022567E">
                    <w:rPr>
                      <w:i/>
                      <w:iCs/>
                      <w:kern w:val="2"/>
                      <w:sz w:val="22"/>
                      <w:szCs w:val="22"/>
                    </w:rPr>
                    <w:t>4</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0114F0" w14:textId="77777777" w:rsidR="0022567E" w:rsidRPr="0022567E" w:rsidRDefault="0022567E">
                  <w:pPr>
                    <w:pStyle w:val="ListParagraph"/>
                    <w:numPr>
                      <w:ilvl w:val="0"/>
                      <w:numId w:val="19"/>
                    </w:numPr>
                    <w:spacing w:line="240" w:lineRule="auto"/>
                    <w:contextualSpacing/>
                    <w:rPr>
                      <w:rFonts w:ascii="Times New Roman" w:eastAsia="Times New Roman" w:hAnsi="Times New Roman"/>
                      <w:i/>
                      <w:iCs/>
                      <w:kern w:val="2"/>
                      <w:lang w:eastAsia="zh-CN"/>
                    </w:rPr>
                  </w:pPr>
                  <w:r w:rsidRPr="0022567E">
                    <w:rPr>
                      <w:rFonts w:ascii="Times New Roman" w:eastAsia="Times New Roman" w:hAnsi="Times New Roman"/>
                      <w:i/>
                      <w:iCs/>
                      <w:lang w:eastAsia="zh-CN"/>
                    </w:rPr>
                    <w:t> </w:t>
                  </w: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8CFCF9" w14:textId="77777777" w:rsidR="0022567E" w:rsidRPr="0022567E" w:rsidRDefault="0022567E" w:rsidP="0022567E">
                  <w:pPr>
                    <w:spacing w:after="0" w:line="240" w:lineRule="auto"/>
                    <w:contextualSpacing/>
                    <w:rPr>
                      <w:rFonts w:eastAsia="Calibri"/>
                      <w:i/>
                      <w:iCs/>
                      <w:kern w:val="2"/>
                      <w:sz w:val="22"/>
                      <w:szCs w:val="22"/>
                    </w:rPr>
                  </w:pPr>
                  <w:r w:rsidRPr="0022567E">
                    <w:rPr>
                      <w:i/>
                      <w:iCs/>
                      <w:kern w:val="2"/>
                      <w:sz w:val="22"/>
                      <w:szCs w:val="22"/>
                    </w:rPr>
                    <w:t>(1,1,1,1)</w:t>
                  </w:r>
                </w:p>
              </w:tc>
            </w:tr>
            <w:tr w:rsidR="0022567E" w:rsidRPr="0022567E" w14:paraId="3FDB1B89" w14:textId="77777777" w:rsidTr="00710637">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0E7377" w14:textId="77777777" w:rsidR="0022567E" w:rsidRPr="0022567E" w:rsidRDefault="0022567E" w:rsidP="0022567E">
                  <w:pPr>
                    <w:spacing w:after="0" w:line="240" w:lineRule="auto"/>
                    <w:contextualSpacing/>
                    <w:rPr>
                      <w:i/>
                      <w:iCs/>
                      <w:kern w:val="2"/>
                      <w:sz w:val="22"/>
                      <w:szCs w:val="22"/>
                    </w:rPr>
                  </w:pPr>
                  <w:r w:rsidRPr="0022567E">
                    <w:rPr>
                      <w:i/>
                      <w:iCs/>
                      <w:kern w:val="2"/>
                      <w:sz w:val="22"/>
                      <w:szCs w:val="22"/>
                    </w:rPr>
                    <w:t>4</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54708BA6" w14:textId="77777777" w:rsidR="0022567E" w:rsidRPr="0022567E" w:rsidRDefault="0022567E">
                  <w:pPr>
                    <w:pStyle w:val="ListParagraph"/>
                    <w:numPr>
                      <w:ilvl w:val="0"/>
                      <w:numId w:val="19"/>
                    </w:numPr>
                    <w:spacing w:line="240" w:lineRule="auto"/>
                    <w:contextualSpacing/>
                    <w:rPr>
                      <w:rFonts w:ascii="Times New Roman" w:eastAsia="Times New Roman" w:hAnsi="Times New Roman"/>
                      <w:i/>
                      <w:iCs/>
                      <w:lang w:eastAsia="zh-CN"/>
                    </w:rPr>
                  </w:pP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tcPr>
                <w:p w14:paraId="7CAA3CF6" w14:textId="77777777" w:rsidR="0022567E" w:rsidRPr="0022567E" w:rsidRDefault="0022567E" w:rsidP="0022567E">
                  <w:pPr>
                    <w:spacing w:after="0" w:line="240" w:lineRule="auto"/>
                    <w:contextualSpacing/>
                    <w:rPr>
                      <w:i/>
                      <w:iCs/>
                      <w:kern w:val="2"/>
                      <w:sz w:val="22"/>
                      <w:szCs w:val="22"/>
                    </w:rPr>
                  </w:pPr>
                  <w:r w:rsidRPr="0022567E">
                    <w:rPr>
                      <w:i/>
                      <w:iCs/>
                      <w:kern w:val="2"/>
                      <w:sz w:val="22"/>
                      <w:szCs w:val="22"/>
                    </w:rPr>
                    <w:t>Transmission by 2 of the 4 antenna groups:</w:t>
                  </w:r>
                </w:p>
                <w:p w14:paraId="29F1AB85" w14:textId="77777777" w:rsidR="0022567E" w:rsidRPr="0022567E" w:rsidRDefault="0022567E" w:rsidP="0022567E">
                  <w:pPr>
                    <w:spacing w:after="0" w:line="240" w:lineRule="auto"/>
                    <w:contextualSpacing/>
                    <w:rPr>
                      <w:i/>
                      <w:iCs/>
                      <w:kern w:val="2"/>
                      <w:sz w:val="22"/>
                      <w:szCs w:val="22"/>
                    </w:rPr>
                  </w:pPr>
                  <w:r w:rsidRPr="0022567E">
                    <w:rPr>
                      <w:i/>
                      <w:iCs/>
                      <w:kern w:val="2"/>
                      <w:sz w:val="22"/>
                      <w:szCs w:val="22"/>
                    </w:rPr>
                    <w:t>(2,2,0,0), (2,0,2,0), (2,0,0,2)</w:t>
                  </w:r>
                </w:p>
                <w:p w14:paraId="374DD46D" w14:textId="77777777" w:rsidR="0022567E" w:rsidRPr="0022567E" w:rsidRDefault="0022567E" w:rsidP="0022567E">
                  <w:pPr>
                    <w:spacing w:after="0" w:line="240" w:lineRule="auto"/>
                    <w:contextualSpacing/>
                    <w:rPr>
                      <w:i/>
                      <w:iCs/>
                      <w:kern w:val="2"/>
                      <w:sz w:val="22"/>
                      <w:szCs w:val="22"/>
                    </w:rPr>
                  </w:pPr>
                  <w:r w:rsidRPr="0022567E">
                    <w:rPr>
                      <w:i/>
                      <w:iCs/>
                      <w:kern w:val="2"/>
                      <w:sz w:val="22"/>
                      <w:szCs w:val="22"/>
                    </w:rPr>
                    <w:t>(0,2,2,0), (0,2,0,2), (0,0,2,2)</w:t>
                  </w:r>
                </w:p>
              </w:tc>
            </w:tr>
            <w:tr w:rsidR="0022567E" w:rsidRPr="0022567E" w14:paraId="578EFE80" w14:textId="77777777" w:rsidTr="00710637">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BC2A9D" w14:textId="77777777" w:rsidR="0022567E" w:rsidRPr="0022567E" w:rsidRDefault="0022567E" w:rsidP="0022567E">
                  <w:pPr>
                    <w:spacing w:after="0" w:line="240" w:lineRule="auto"/>
                    <w:contextualSpacing/>
                    <w:rPr>
                      <w:i/>
                      <w:iCs/>
                      <w:kern w:val="2"/>
                      <w:sz w:val="22"/>
                      <w:szCs w:val="22"/>
                    </w:rPr>
                  </w:pPr>
                  <w:r w:rsidRPr="0022567E">
                    <w:rPr>
                      <w:i/>
                      <w:iCs/>
                      <w:kern w:val="2"/>
                      <w:sz w:val="22"/>
                      <w:szCs w:val="22"/>
                    </w:rPr>
                    <w:t>8</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BBACB0" w14:textId="77777777" w:rsidR="0022567E" w:rsidRPr="0022567E" w:rsidRDefault="0022567E">
                  <w:pPr>
                    <w:pStyle w:val="ListParagraph"/>
                    <w:numPr>
                      <w:ilvl w:val="0"/>
                      <w:numId w:val="19"/>
                    </w:numPr>
                    <w:spacing w:line="240" w:lineRule="auto"/>
                    <w:contextualSpacing/>
                    <w:rPr>
                      <w:rFonts w:ascii="Times New Roman" w:eastAsia="Times New Roman" w:hAnsi="Times New Roman"/>
                      <w:i/>
                      <w:iCs/>
                      <w:kern w:val="2"/>
                      <w:lang w:eastAsia="zh-CN"/>
                    </w:rPr>
                  </w:pPr>
                  <w:r w:rsidRPr="0022567E">
                    <w:rPr>
                      <w:rFonts w:ascii="Times New Roman" w:eastAsia="Times New Roman" w:hAnsi="Times New Roman"/>
                      <w:i/>
                      <w:iCs/>
                      <w:lang w:eastAsia="zh-CN"/>
                    </w:rPr>
                    <w:t> </w:t>
                  </w: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DCCC1B" w14:textId="77777777" w:rsidR="0022567E" w:rsidRPr="0022567E" w:rsidRDefault="0022567E" w:rsidP="0022567E">
                  <w:pPr>
                    <w:spacing w:after="0" w:line="240" w:lineRule="auto"/>
                    <w:contextualSpacing/>
                    <w:rPr>
                      <w:rFonts w:eastAsia="Calibri"/>
                      <w:i/>
                      <w:iCs/>
                      <w:kern w:val="2"/>
                      <w:sz w:val="22"/>
                      <w:szCs w:val="22"/>
                    </w:rPr>
                  </w:pPr>
                  <w:r w:rsidRPr="0022567E">
                    <w:rPr>
                      <w:i/>
                      <w:iCs/>
                      <w:kern w:val="2"/>
                      <w:sz w:val="22"/>
                      <w:szCs w:val="22"/>
                    </w:rPr>
                    <w:t>(2, 2, 2, 2)</w:t>
                  </w:r>
                </w:p>
              </w:tc>
            </w:tr>
          </w:tbl>
          <w:p w14:paraId="23C65469" w14:textId="77777777" w:rsidR="0022567E" w:rsidRPr="0022567E" w:rsidRDefault="0022567E" w:rsidP="0022567E">
            <w:pPr>
              <w:spacing w:before="0" w:after="0" w:line="240" w:lineRule="auto"/>
              <w:contextualSpacing/>
              <w:rPr>
                <w:sz w:val="22"/>
                <w:szCs w:val="22"/>
              </w:rPr>
            </w:pPr>
            <w:r w:rsidRPr="0022567E">
              <w:rPr>
                <w:iCs/>
                <w:sz w:val="22"/>
                <w:szCs w:val="22"/>
              </w:rPr>
              <w:t>Note: Above is not relevant to how precoders are indicated.</w:t>
            </w:r>
          </w:p>
          <w:p w14:paraId="0AA106CE" w14:textId="77777777" w:rsidR="0022567E" w:rsidRPr="0022567E" w:rsidRDefault="0022567E" w:rsidP="0022567E">
            <w:pPr>
              <w:spacing w:before="0" w:after="0" w:line="240" w:lineRule="auto"/>
              <w:contextualSpacing/>
              <w:rPr>
                <w:b/>
                <w:bCs/>
                <w:iCs/>
                <w:sz w:val="22"/>
                <w:szCs w:val="22"/>
                <w:highlight w:val="yellow"/>
              </w:rPr>
            </w:pPr>
          </w:p>
          <w:p w14:paraId="5E8ECB53" w14:textId="77777777" w:rsidR="0022567E" w:rsidRPr="0022567E" w:rsidRDefault="0022567E" w:rsidP="0022567E">
            <w:pPr>
              <w:spacing w:before="0" w:after="0" w:line="240" w:lineRule="auto"/>
              <w:contextualSpacing/>
              <w:rPr>
                <w:rFonts w:eastAsia="Malgun Gothic"/>
                <w:color w:val="1F497D"/>
                <w:sz w:val="22"/>
                <w:szCs w:val="22"/>
                <w:highlight w:val="green"/>
                <w:lang w:val="en-US" w:eastAsia="zh-CN"/>
              </w:rPr>
            </w:pPr>
            <w:r w:rsidRPr="0022567E">
              <w:rPr>
                <w:rStyle w:val="Strong"/>
                <w:iCs/>
                <w:sz w:val="22"/>
                <w:szCs w:val="22"/>
                <w:highlight w:val="green"/>
                <w:lang w:eastAsia="zh-CN"/>
              </w:rPr>
              <w:t>Agreement</w:t>
            </w:r>
          </w:p>
          <w:p w14:paraId="271B1BBA" w14:textId="77777777" w:rsidR="0022567E" w:rsidRPr="0022567E" w:rsidRDefault="0022567E" w:rsidP="0022567E">
            <w:pPr>
              <w:snapToGrid w:val="0"/>
              <w:spacing w:before="0" w:after="0" w:line="240" w:lineRule="auto"/>
              <w:contextualSpacing/>
              <w:rPr>
                <w:sz w:val="22"/>
                <w:szCs w:val="22"/>
              </w:rPr>
            </w:pPr>
            <w:r w:rsidRPr="0022567E">
              <w:rPr>
                <w:sz w:val="22"/>
                <w:szCs w:val="22"/>
              </w:rPr>
              <w:t>For non-coherent uplink precoding with rank≤8 by an 8TX UE, down-select from</w:t>
            </w:r>
          </w:p>
          <w:p w14:paraId="5603699D" w14:textId="77777777" w:rsidR="0022567E" w:rsidRPr="0022567E" w:rsidRDefault="0022567E">
            <w:pPr>
              <w:numPr>
                <w:ilvl w:val="0"/>
                <w:numId w:val="17"/>
              </w:numPr>
              <w:overflowPunct/>
              <w:autoSpaceDE/>
              <w:adjustRightInd/>
              <w:snapToGrid w:val="0"/>
              <w:spacing w:before="0" w:after="0" w:line="240" w:lineRule="auto"/>
              <w:contextualSpacing/>
              <w:textAlignment w:val="auto"/>
              <w:rPr>
                <w:rStyle w:val="Emphasis"/>
                <w:rFonts w:eastAsia="Times New Roman"/>
                <w:i w:val="0"/>
                <w:iCs w:val="0"/>
                <w:sz w:val="22"/>
                <w:szCs w:val="22"/>
                <w:lang w:val="en-US"/>
              </w:rPr>
            </w:pPr>
            <w:r w:rsidRPr="0022567E">
              <w:rPr>
                <w:rStyle w:val="Emphasis"/>
                <w:rFonts w:eastAsia="Times New Roman"/>
                <w:sz w:val="22"/>
                <w:szCs w:val="22"/>
              </w:rPr>
              <w:t>Alt1. – All 255 combinations from 8 non-coherent rank1 precoders are supported</w:t>
            </w:r>
          </w:p>
          <w:p w14:paraId="5BF78AF8" w14:textId="77777777" w:rsidR="0022567E" w:rsidRPr="0022567E" w:rsidRDefault="0022567E">
            <w:pPr>
              <w:numPr>
                <w:ilvl w:val="0"/>
                <w:numId w:val="17"/>
              </w:numPr>
              <w:overflowPunct/>
              <w:autoSpaceDE/>
              <w:adjustRightInd/>
              <w:snapToGrid w:val="0"/>
              <w:spacing w:before="0" w:after="0" w:line="240" w:lineRule="auto"/>
              <w:contextualSpacing/>
              <w:textAlignment w:val="auto"/>
              <w:rPr>
                <w:rStyle w:val="Emphasis"/>
                <w:rFonts w:eastAsia="Calibri"/>
                <w:b/>
                <w:bCs/>
                <w:i w:val="0"/>
                <w:iCs w:val="0"/>
                <w:sz w:val="22"/>
                <w:szCs w:val="22"/>
              </w:rPr>
            </w:pPr>
            <w:r w:rsidRPr="0022567E">
              <w:rPr>
                <w:rStyle w:val="Emphasis"/>
                <w:rFonts w:eastAsia="Times New Roman"/>
                <w:sz w:val="22"/>
                <w:szCs w:val="22"/>
              </w:rPr>
              <w:t>Alt2. – Only a subset of Alt1. is supported,</w:t>
            </w:r>
            <w:r w:rsidRPr="0022567E">
              <w:rPr>
                <w:sz w:val="22"/>
                <w:szCs w:val="22"/>
              </w:rPr>
              <w:t xml:space="preserve"> </w:t>
            </w:r>
            <w:r w:rsidRPr="0022567E">
              <w:rPr>
                <w:rStyle w:val="Emphasis"/>
                <w:rFonts w:eastAsia="Times New Roman"/>
                <w:sz w:val="22"/>
                <w:szCs w:val="22"/>
              </w:rPr>
              <w:t>striving for a substantial reduction in the number of precoders</w:t>
            </w:r>
          </w:p>
          <w:p w14:paraId="429B2B41" w14:textId="77777777" w:rsidR="0022567E" w:rsidRPr="0022567E" w:rsidRDefault="0022567E" w:rsidP="0022567E">
            <w:pPr>
              <w:spacing w:before="0" w:after="0" w:line="240" w:lineRule="auto"/>
              <w:contextualSpacing/>
              <w:rPr>
                <w:b/>
                <w:bCs/>
                <w:iCs/>
                <w:sz w:val="22"/>
                <w:szCs w:val="22"/>
                <w:highlight w:val="yellow"/>
              </w:rPr>
            </w:pPr>
          </w:p>
          <w:p w14:paraId="55D72A50" w14:textId="77777777" w:rsidR="0022567E" w:rsidRPr="0022567E" w:rsidRDefault="0022567E" w:rsidP="0022567E">
            <w:pPr>
              <w:spacing w:before="0" w:after="0" w:line="240" w:lineRule="auto"/>
              <w:contextualSpacing/>
              <w:rPr>
                <w:rFonts w:eastAsia="Malgun Gothic"/>
                <w:color w:val="1F497D"/>
                <w:sz w:val="22"/>
                <w:szCs w:val="22"/>
                <w:highlight w:val="green"/>
                <w:lang w:val="en-US" w:eastAsia="zh-CN"/>
              </w:rPr>
            </w:pPr>
            <w:r w:rsidRPr="0022567E">
              <w:rPr>
                <w:rStyle w:val="Strong"/>
                <w:iCs/>
                <w:sz w:val="22"/>
                <w:szCs w:val="22"/>
                <w:highlight w:val="green"/>
                <w:lang w:eastAsia="zh-CN"/>
              </w:rPr>
              <w:t>Agreement</w:t>
            </w:r>
          </w:p>
          <w:p w14:paraId="3A7F26C4" w14:textId="77777777" w:rsidR="0022567E" w:rsidRPr="0022567E" w:rsidRDefault="0022567E" w:rsidP="0022567E">
            <w:pPr>
              <w:spacing w:before="0" w:after="0" w:line="240" w:lineRule="auto"/>
              <w:contextualSpacing/>
              <w:rPr>
                <w:i/>
                <w:sz w:val="22"/>
                <w:szCs w:val="22"/>
                <w:lang w:eastAsia="zh-CN"/>
              </w:rPr>
            </w:pPr>
            <w:r w:rsidRPr="0022567E">
              <w:rPr>
                <w:rStyle w:val="Emphasis"/>
                <w:sz w:val="22"/>
                <w:szCs w:val="22"/>
              </w:rPr>
              <w:t xml:space="preserve">For partially coherent uplink precoding by an 8TX UE codebook, Ng=4, </w:t>
            </w:r>
          </w:p>
          <w:p w14:paraId="3AFEEFAA" w14:textId="77777777" w:rsidR="0022567E" w:rsidRPr="0022567E" w:rsidRDefault="0022567E">
            <w:pPr>
              <w:numPr>
                <w:ilvl w:val="0"/>
                <w:numId w:val="17"/>
              </w:numPr>
              <w:overflowPunct/>
              <w:autoSpaceDE/>
              <w:adjustRightInd/>
              <w:snapToGrid w:val="0"/>
              <w:spacing w:before="0" w:after="0" w:line="240" w:lineRule="auto"/>
              <w:contextualSpacing/>
              <w:textAlignment w:val="auto"/>
              <w:rPr>
                <w:rFonts w:eastAsia="Times New Roman"/>
                <w:i/>
                <w:sz w:val="22"/>
                <w:szCs w:val="22"/>
                <w:lang w:eastAsia="zh-CN"/>
              </w:rPr>
            </w:pPr>
            <w:r w:rsidRPr="0022567E">
              <w:rPr>
                <w:rStyle w:val="Emphasis"/>
                <w:rFonts w:eastAsia="Times New Roman"/>
                <w:sz w:val="22"/>
                <w:szCs w:val="22"/>
              </w:rPr>
              <w:t xml:space="preserve">In addition to the previously agreed cases, down-select from the rank and layer splitting cases listed below </w:t>
            </w:r>
          </w:p>
          <w:tbl>
            <w:tblPr>
              <w:tblW w:w="4517" w:type="pct"/>
              <w:tblCellMar>
                <w:left w:w="0" w:type="dxa"/>
                <w:right w:w="0" w:type="dxa"/>
              </w:tblCellMar>
              <w:tblLook w:val="04A0" w:firstRow="1" w:lastRow="0" w:firstColumn="1" w:lastColumn="0" w:noHBand="0" w:noVBand="1"/>
            </w:tblPr>
            <w:tblGrid>
              <w:gridCol w:w="850"/>
              <w:gridCol w:w="1705"/>
              <w:gridCol w:w="6410"/>
            </w:tblGrid>
            <w:tr w:rsidR="0022567E" w:rsidRPr="0022567E" w14:paraId="1C7A1A60" w14:textId="77777777" w:rsidTr="00710637">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3D2B04" w14:textId="77777777" w:rsidR="0022567E" w:rsidRPr="0022567E" w:rsidRDefault="0022567E" w:rsidP="0022567E">
                  <w:pPr>
                    <w:spacing w:after="0" w:line="240" w:lineRule="auto"/>
                    <w:contextualSpacing/>
                    <w:rPr>
                      <w:i/>
                      <w:iCs/>
                      <w:kern w:val="2"/>
                      <w:sz w:val="22"/>
                      <w:szCs w:val="22"/>
                      <w:lang w:eastAsia="zh-CN"/>
                    </w:rPr>
                  </w:pPr>
                  <w:r w:rsidRPr="0022567E">
                    <w:rPr>
                      <w:i/>
                      <w:iCs/>
                      <w:kern w:val="2"/>
                      <w:sz w:val="22"/>
                      <w:szCs w:val="22"/>
                      <w:lang w:eastAsia="zh-CN"/>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2A825A1" w14:textId="77777777" w:rsidR="0022567E" w:rsidRPr="0022567E" w:rsidRDefault="0022567E" w:rsidP="0022567E">
                  <w:pPr>
                    <w:spacing w:after="0" w:line="240" w:lineRule="auto"/>
                    <w:contextualSpacing/>
                    <w:rPr>
                      <w:i/>
                      <w:iCs/>
                      <w:kern w:val="2"/>
                      <w:sz w:val="22"/>
                      <w:szCs w:val="22"/>
                      <w:lang w:eastAsia="zh-CN"/>
                    </w:rPr>
                  </w:pPr>
                  <w:r w:rsidRPr="0022567E">
                    <w:rPr>
                      <w:i/>
                      <w:iCs/>
                      <w:kern w:val="2"/>
                      <w:sz w:val="22"/>
                      <w:szCs w:val="22"/>
                      <w:lang w:eastAsia="zh-CN"/>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B8378E" w14:textId="77777777" w:rsidR="0022567E" w:rsidRPr="0022567E" w:rsidRDefault="0022567E" w:rsidP="0022567E">
                  <w:pPr>
                    <w:spacing w:after="0" w:line="240" w:lineRule="auto"/>
                    <w:contextualSpacing/>
                    <w:rPr>
                      <w:i/>
                      <w:iCs/>
                      <w:kern w:val="2"/>
                      <w:sz w:val="22"/>
                      <w:szCs w:val="22"/>
                      <w:lang w:eastAsia="zh-CN"/>
                    </w:rPr>
                  </w:pPr>
                  <w:r w:rsidRPr="0022567E">
                    <w:rPr>
                      <w:i/>
                      <w:iCs/>
                      <w:kern w:val="2"/>
                      <w:sz w:val="22"/>
                      <w:szCs w:val="22"/>
                      <w:lang w:eastAsia="zh-CN"/>
                    </w:rPr>
                    <w:t>Layers split across 4 Antenna Groups</w:t>
                  </w:r>
                </w:p>
                <w:p w14:paraId="4138008E" w14:textId="77777777" w:rsidR="0022567E" w:rsidRPr="0022567E" w:rsidRDefault="0022567E" w:rsidP="0022567E">
                  <w:pPr>
                    <w:spacing w:after="0" w:line="240" w:lineRule="auto"/>
                    <w:contextualSpacing/>
                    <w:rPr>
                      <w:i/>
                      <w:iCs/>
                      <w:kern w:val="2"/>
                      <w:sz w:val="22"/>
                      <w:szCs w:val="22"/>
                      <w:lang w:eastAsia="zh-CN"/>
                    </w:rPr>
                  </w:pPr>
                  <w:r w:rsidRPr="0022567E">
                    <w:rPr>
                      <w:i/>
                      <w:iCs/>
                      <w:kern w:val="2"/>
                      <w:sz w:val="22"/>
                      <w:szCs w:val="22"/>
                      <w:lang w:eastAsia="zh-CN"/>
                    </w:rPr>
                    <w:t>(All possible permutations)</w:t>
                  </w:r>
                </w:p>
              </w:tc>
            </w:tr>
            <w:tr w:rsidR="0022567E" w:rsidRPr="0022567E" w14:paraId="45FE443D" w14:textId="77777777" w:rsidTr="00710637">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52946B" w14:textId="77777777" w:rsidR="0022567E" w:rsidRPr="0022567E" w:rsidRDefault="0022567E" w:rsidP="0022567E">
                  <w:pPr>
                    <w:spacing w:after="0" w:line="240" w:lineRule="auto"/>
                    <w:contextualSpacing/>
                    <w:rPr>
                      <w:i/>
                      <w:iCs/>
                      <w:kern w:val="2"/>
                      <w:sz w:val="22"/>
                      <w:szCs w:val="22"/>
                      <w:lang w:eastAsia="zh-CN"/>
                    </w:rPr>
                  </w:pPr>
                  <w:r w:rsidRPr="0022567E">
                    <w:rPr>
                      <w:i/>
                      <w:iCs/>
                      <w:kern w:val="2"/>
                      <w:sz w:val="22"/>
                      <w:szCs w:val="22"/>
                      <w:lang w:eastAsia="zh-CN"/>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214818B" w14:textId="77777777" w:rsidR="0022567E" w:rsidRPr="0022567E" w:rsidRDefault="0022567E">
                  <w:pPr>
                    <w:pStyle w:val="ListParagraph"/>
                    <w:numPr>
                      <w:ilvl w:val="0"/>
                      <w:numId w:val="28"/>
                    </w:numPr>
                    <w:spacing w:line="240" w:lineRule="auto"/>
                    <w:contextualSpacing/>
                    <w:rPr>
                      <w:rFonts w:ascii="Times New Roman" w:hAnsi="Times New Roman"/>
                      <w:i/>
                      <w:iCs/>
                      <w:kern w:val="2"/>
                      <w:lang w:eastAsia="zh-CN"/>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hideMark/>
                </w:tcPr>
                <w:p w14:paraId="47BAA5EF" w14:textId="77777777" w:rsidR="0022567E" w:rsidRPr="0022567E" w:rsidRDefault="0022567E" w:rsidP="0022567E">
                  <w:pPr>
                    <w:spacing w:after="0" w:line="240" w:lineRule="auto"/>
                    <w:contextualSpacing/>
                    <w:rPr>
                      <w:i/>
                      <w:iCs/>
                      <w:kern w:val="2"/>
                      <w:sz w:val="22"/>
                      <w:szCs w:val="22"/>
                      <w:lang w:eastAsia="zh-CN"/>
                    </w:rPr>
                  </w:pPr>
                  <w:r w:rsidRPr="0022567E">
                    <w:rPr>
                      <w:i/>
                      <w:iCs/>
                      <w:kern w:val="2"/>
                      <w:sz w:val="22"/>
                      <w:szCs w:val="22"/>
                      <w:lang w:eastAsia="zh-CN"/>
                    </w:rPr>
                    <w:t>Transmission by 2 of the 4 antenna groups:</w:t>
                  </w:r>
                </w:p>
                <w:p w14:paraId="5E7CA600" w14:textId="77777777" w:rsidR="0022567E" w:rsidRPr="0022567E" w:rsidRDefault="0022567E" w:rsidP="0022567E">
                  <w:pPr>
                    <w:spacing w:after="0" w:line="240" w:lineRule="auto"/>
                    <w:contextualSpacing/>
                    <w:rPr>
                      <w:i/>
                      <w:iCs/>
                      <w:kern w:val="2"/>
                      <w:sz w:val="22"/>
                      <w:szCs w:val="22"/>
                      <w:lang w:eastAsia="zh-CN"/>
                    </w:rPr>
                  </w:pPr>
                  <w:r w:rsidRPr="0022567E">
                    <w:rPr>
                      <w:i/>
                      <w:iCs/>
                      <w:kern w:val="2"/>
                      <w:sz w:val="22"/>
                      <w:szCs w:val="22"/>
                      <w:lang w:eastAsia="zh-CN"/>
                    </w:rPr>
                    <w:t>(2,1,0,0), (2,0,1,0), (2,0,0,1), (0,2,1,0), (0,2,0,1), (0,0,2,1),</w:t>
                  </w:r>
                </w:p>
                <w:p w14:paraId="6EF94895" w14:textId="77777777" w:rsidR="0022567E" w:rsidRPr="0022567E" w:rsidRDefault="0022567E" w:rsidP="0022567E">
                  <w:pPr>
                    <w:spacing w:after="0" w:line="240" w:lineRule="auto"/>
                    <w:contextualSpacing/>
                    <w:rPr>
                      <w:i/>
                      <w:iCs/>
                      <w:kern w:val="2"/>
                      <w:sz w:val="22"/>
                      <w:szCs w:val="22"/>
                      <w:lang w:eastAsia="zh-CN"/>
                    </w:rPr>
                  </w:pPr>
                  <w:r w:rsidRPr="0022567E">
                    <w:rPr>
                      <w:i/>
                      <w:iCs/>
                      <w:kern w:val="2"/>
                      <w:sz w:val="22"/>
                      <w:szCs w:val="22"/>
                      <w:lang w:eastAsia="zh-CN"/>
                    </w:rPr>
                    <w:t>(1,2,0,0), (1,0,2,0), (1,0,0,2), (0,1,2,0), (0,1,0,2), (0,0,1,2)</w:t>
                  </w:r>
                </w:p>
                <w:p w14:paraId="6C625C42" w14:textId="77777777" w:rsidR="0022567E" w:rsidRPr="0022567E" w:rsidRDefault="0022567E" w:rsidP="0022567E">
                  <w:pPr>
                    <w:spacing w:after="0" w:line="240" w:lineRule="auto"/>
                    <w:contextualSpacing/>
                    <w:rPr>
                      <w:i/>
                      <w:iCs/>
                      <w:kern w:val="2"/>
                      <w:sz w:val="22"/>
                      <w:szCs w:val="22"/>
                      <w:lang w:eastAsia="zh-CN"/>
                    </w:rPr>
                  </w:pPr>
                  <w:r w:rsidRPr="0022567E">
                    <w:rPr>
                      <w:i/>
                      <w:iCs/>
                      <w:kern w:val="2"/>
                      <w:sz w:val="22"/>
                      <w:szCs w:val="22"/>
                      <w:lang w:eastAsia="zh-CN"/>
                    </w:rPr>
                    <w:t> </w:t>
                  </w:r>
                </w:p>
                <w:p w14:paraId="147A51FB" w14:textId="77777777" w:rsidR="0022567E" w:rsidRPr="0022567E" w:rsidRDefault="0022567E" w:rsidP="0022567E">
                  <w:pPr>
                    <w:spacing w:after="0" w:line="240" w:lineRule="auto"/>
                    <w:contextualSpacing/>
                    <w:rPr>
                      <w:i/>
                      <w:iCs/>
                      <w:kern w:val="2"/>
                      <w:sz w:val="22"/>
                      <w:szCs w:val="22"/>
                      <w:lang w:eastAsia="zh-CN"/>
                    </w:rPr>
                  </w:pPr>
                  <w:r w:rsidRPr="0022567E">
                    <w:rPr>
                      <w:i/>
                      <w:iCs/>
                      <w:kern w:val="2"/>
                      <w:sz w:val="22"/>
                      <w:szCs w:val="22"/>
                      <w:lang w:eastAsia="zh-CN"/>
                    </w:rPr>
                    <w:t>Transmission by 3 of the 4 antenna groups:</w:t>
                  </w:r>
                </w:p>
                <w:p w14:paraId="33A7C35B" w14:textId="77777777" w:rsidR="0022567E" w:rsidRPr="0022567E" w:rsidRDefault="0022567E" w:rsidP="0022567E">
                  <w:pPr>
                    <w:spacing w:after="0" w:line="240" w:lineRule="auto"/>
                    <w:contextualSpacing/>
                    <w:rPr>
                      <w:i/>
                      <w:iCs/>
                      <w:kern w:val="2"/>
                      <w:sz w:val="22"/>
                      <w:szCs w:val="22"/>
                      <w:lang w:eastAsia="zh-CN"/>
                    </w:rPr>
                  </w:pPr>
                  <w:r w:rsidRPr="0022567E">
                    <w:rPr>
                      <w:i/>
                      <w:iCs/>
                      <w:kern w:val="2"/>
                      <w:sz w:val="22"/>
                      <w:szCs w:val="22"/>
                      <w:lang w:eastAsia="zh-CN"/>
                    </w:rPr>
                    <w:t>(1,1,1,0), (1,1,0,1), (1,0,1,1), (0,1,1,1)</w:t>
                  </w:r>
                </w:p>
              </w:tc>
            </w:tr>
            <w:tr w:rsidR="0022567E" w:rsidRPr="0022567E" w14:paraId="0861396E" w14:textId="77777777" w:rsidTr="00710637">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8CAB41" w14:textId="77777777" w:rsidR="0022567E" w:rsidRPr="0022567E" w:rsidRDefault="0022567E" w:rsidP="0022567E">
                  <w:pPr>
                    <w:spacing w:after="0" w:line="240" w:lineRule="auto"/>
                    <w:contextualSpacing/>
                    <w:rPr>
                      <w:i/>
                      <w:iCs/>
                      <w:kern w:val="2"/>
                      <w:sz w:val="22"/>
                      <w:szCs w:val="22"/>
                      <w:lang w:eastAsia="zh-CN"/>
                    </w:rPr>
                  </w:pPr>
                  <w:r w:rsidRPr="0022567E">
                    <w:rPr>
                      <w:i/>
                      <w:iCs/>
                      <w:kern w:val="2"/>
                      <w:sz w:val="22"/>
                      <w:szCs w:val="22"/>
                      <w:lang w:eastAsia="zh-CN"/>
                    </w:rPr>
                    <w:t>4</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D92C750" w14:textId="77777777" w:rsidR="0022567E" w:rsidRPr="0022567E" w:rsidRDefault="0022567E">
                  <w:pPr>
                    <w:pStyle w:val="ListParagraph"/>
                    <w:numPr>
                      <w:ilvl w:val="0"/>
                      <w:numId w:val="29"/>
                    </w:numPr>
                    <w:spacing w:line="240" w:lineRule="auto"/>
                    <w:contextualSpacing/>
                    <w:rPr>
                      <w:rFonts w:ascii="Times New Roman" w:hAnsi="Times New Roman"/>
                      <w:i/>
                      <w:iCs/>
                      <w:kern w:val="2"/>
                      <w:lang w:eastAsia="zh-CN"/>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tcPr>
                <w:p w14:paraId="22F514B7" w14:textId="77777777" w:rsidR="0022567E" w:rsidRPr="0022567E" w:rsidRDefault="0022567E" w:rsidP="0022567E">
                  <w:pPr>
                    <w:spacing w:after="0" w:line="240" w:lineRule="auto"/>
                    <w:contextualSpacing/>
                    <w:rPr>
                      <w:i/>
                      <w:iCs/>
                      <w:kern w:val="2"/>
                      <w:sz w:val="22"/>
                      <w:szCs w:val="22"/>
                    </w:rPr>
                  </w:pPr>
                  <w:r w:rsidRPr="0022567E">
                    <w:rPr>
                      <w:i/>
                      <w:iCs/>
                      <w:kern w:val="2"/>
                      <w:sz w:val="22"/>
                      <w:szCs w:val="22"/>
                    </w:rPr>
                    <w:t>Transmission by 3 of the 4 antenna groups:</w:t>
                  </w:r>
                </w:p>
                <w:p w14:paraId="2F28835A" w14:textId="77777777" w:rsidR="0022567E" w:rsidRPr="0022567E" w:rsidRDefault="0022567E" w:rsidP="0022567E">
                  <w:pPr>
                    <w:spacing w:after="0" w:line="240" w:lineRule="auto"/>
                    <w:contextualSpacing/>
                    <w:rPr>
                      <w:i/>
                      <w:iCs/>
                      <w:kern w:val="2"/>
                      <w:sz w:val="22"/>
                      <w:szCs w:val="22"/>
                    </w:rPr>
                  </w:pPr>
                  <w:r w:rsidRPr="0022567E">
                    <w:rPr>
                      <w:i/>
                      <w:iCs/>
                      <w:kern w:val="2"/>
                      <w:sz w:val="22"/>
                      <w:szCs w:val="22"/>
                    </w:rPr>
                    <w:t>(2,1,1,0), (0,2,1,1), (1,0,2,1), (1,1,0,2)</w:t>
                  </w:r>
                </w:p>
                <w:p w14:paraId="4043E97D" w14:textId="77777777" w:rsidR="0022567E" w:rsidRPr="0022567E" w:rsidRDefault="0022567E" w:rsidP="0022567E">
                  <w:pPr>
                    <w:spacing w:after="0" w:line="240" w:lineRule="auto"/>
                    <w:contextualSpacing/>
                    <w:rPr>
                      <w:i/>
                      <w:iCs/>
                      <w:kern w:val="2"/>
                      <w:sz w:val="22"/>
                      <w:szCs w:val="22"/>
                      <w:lang w:eastAsia="zh-CN"/>
                    </w:rPr>
                  </w:pPr>
                  <w:r w:rsidRPr="0022567E">
                    <w:rPr>
                      <w:i/>
                      <w:iCs/>
                      <w:kern w:val="2"/>
                      <w:sz w:val="22"/>
                      <w:szCs w:val="22"/>
                    </w:rPr>
                    <w:t>(1,2,1,0), (1,1,2,0), (0,1,2,1), (0,1,1,2), (1,0,1,2), (2,0,1,1), (2,1,0,1), (1,2,0,1)</w:t>
                  </w:r>
                </w:p>
              </w:tc>
            </w:tr>
            <w:tr w:rsidR="0022567E" w:rsidRPr="0022567E" w14:paraId="667EDC91" w14:textId="77777777" w:rsidTr="00710637">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E4DC59" w14:textId="77777777" w:rsidR="0022567E" w:rsidRPr="0022567E" w:rsidRDefault="0022567E" w:rsidP="0022567E">
                  <w:pPr>
                    <w:spacing w:after="0" w:line="240" w:lineRule="auto"/>
                    <w:contextualSpacing/>
                    <w:rPr>
                      <w:i/>
                      <w:iCs/>
                      <w:kern w:val="2"/>
                      <w:sz w:val="22"/>
                      <w:szCs w:val="22"/>
                      <w:lang w:eastAsia="zh-CN"/>
                    </w:rPr>
                  </w:pPr>
                  <w:r w:rsidRPr="0022567E">
                    <w:rPr>
                      <w:i/>
                      <w:iCs/>
                      <w:kern w:val="2"/>
                      <w:sz w:val="22"/>
                      <w:szCs w:val="22"/>
                      <w:lang w:eastAsia="zh-CN"/>
                    </w:rPr>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E5FC54" w14:textId="77777777" w:rsidR="0022567E" w:rsidRPr="0022567E" w:rsidRDefault="0022567E">
                  <w:pPr>
                    <w:pStyle w:val="ListParagraph"/>
                    <w:numPr>
                      <w:ilvl w:val="0"/>
                      <w:numId w:val="19"/>
                    </w:numPr>
                    <w:spacing w:line="240" w:lineRule="auto"/>
                    <w:contextualSpacing/>
                    <w:rPr>
                      <w:rFonts w:ascii="Times New Roman" w:eastAsia="Times New Roman" w:hAnsi="Times New Roman"/>
                      <w:i/>
                      <w:iCs/>
                      <w:kern w:val="2"/>
                      <w:lang w:eastAsia="zh-CN"/>
                    </w:rPr>
                  </w:pPr>
                  <w:r w:rsidRPr="0022567E">
                    <w:rPr>
                      <w:rFonts w:ascii="Times New Roman" w:eastAsia="Times New Roman" w:hAnsi="Times New Roman"/>
                      <w:i/>
                      <w:iCs/>
                      <w:lang w:eastAsia="zh-CN"/>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tcPr>
                <w:p w14:paraId="540DEC9E" w14:textId="77777777" w:rsidR="0022567E" w:rsidRPr="0022567E" w:rsidRDefault="0022567E" w:rsidP="0022567E">
                  <w:pPr>
                    <w:spacing w:after="0" w:line="240" w:lineRule="auto"/>
                    <w:contextualSpacing/>
                    <w:rPr>
                      <w:i/>
                      <w:iCs/>
                      <w:kern w:val="2"/>
                      <w:sz w:val="22"/>
                      <w:szCs w:val="22"/>
                      <w:lang w:eastAsia="zh-CN"/>
                    </w:rPr>
                  </w:pPr>
                  <w:r w:rsidRPr="0022567E">
                    <w:rPr>
                      <w:i/>
                      <w:iCs/>
                      <w:kern w:val="2"/>
                      <w:sz w:val="22"/>
                      <w:szCs w:val="22"/>
                      <w:lang w:eastAsia="zh-CN"/>
                    </w:rPr>
                    <w:t>Transmission by 3 of the antenna groups:</w:t>
                  </w:r>
                </w:p>
                <w:p w14:paraId="353B5BE4" w14:textId="77777777" w:rsidR="0022567E" w:rsidRPr="0022567E" w:rsidRDefault="0022567E" w:rsidP="0022567E">
                  <w:pPr>
                    <w:spacing w:after="0" w:line="240" w:lineRule="auto"/>
                    <w:contextualSpacing/>
                    <w:rPr>
                      <w:i/>
                      <w:iCs/>
                      <w:kern w:val="2"/>
                      <w:sz w:val="22"/>
                      <w:szCs w:val="22"/>
                    </w:rPr>
                  </w:pPr>
                  <w:r w:rsidRPr="0022567E">
                    <w:rPr>
                      <w:i/>
                      <w:iCs/>
                      <w:kern w:val="2"/>
                      <w:sz w:val="22"/>
                      <w:szCs w:val="22"/>
                    </w:rPr>
                    <w:t xml:space="preserve">(2,2,1,0), (2,2,0,1), (2,0,2,1), (0,2,2,1),  </w:t>
                  </w:r>
                </w:p>
                <w:p w14:paraId="41410249" w14:textId="77777777" w:rsidR="0022567E" w:rsidRPr="0022567E" w:rsidRDefault="0022567E" w:rsidP="0022567E">
                  <w:pPr>
                    <w:spacing w:after="0" w:line="240" w:lineRule="auto"/>
                    <w:contextualSpacing/>
                    <w:rPr>
                      <w:i/>
                      <w:iCs/>
                      <w:kern w:val="2"/>
                      <w:sz w:val="22"/>
                      <w:szCs w:val="22"/>
                    </w:rPr>
                  </w:pPr>
                  <w:r w:rsidRPr="0022567E">
                    <w:rPr>
                      <w:i/>
                      <w:iCs/>
                      <w:kern w:val="2"/>
                      <w:sz w:val="22"/>
                      <w:szCs w:val="22"/>
                    </w:rPr>
                    <w:t>(2,1,2,0), (1,2,2,0), (2,1,0,2), (1,2,0,2), (2,0,1,2), (1,0,2,2), (0,2,1,2), (0,1,2,2)</w:t>
                  </w:r>
                </w:p>
                <w:p w14:paraId="760176CB" w14:textId="77777777" w:rsidR="0022567E" w:rsidRPr="0022567E" w:rsidRDefault="0022567E" w:rsidP="0022567E">
                  <w:pPr>
                    <w:spacing w:after="0" w:line="240" w:lineRule="auto"/>
                    <w:contextualSpacing/>
                    <w:rPr>
                      <w:i/>
                      <w:iCs/>
                      <w:kern w:val="2"/>
                      <w:sz w:val="22"/>
                      <w:szCs w:val="22"/>
                      <w:lang w:eastAsia="zh-CN"/>
                    </w:rPr>
                  </w:pPr>
                  <w:r w:rsidRPr="0022567E">
                    <w:rPr>
                      <w:i/>
                      <w:iCs/>
                      <w:kern w:val="2"/>
                      <w:sz w:val="22"/>
                      <w:szCs w:val="22"/>
                      <w:lang w:eastAsia="zh-CN"/>
                    </w:rPr>
                    <w:t> </w:t>
                  </w:r>
                </w:p>
                <w:p w14:paraId="31374681" w14:textId="77777777" w:rsidR="0022567E" w:rsidRPr="0022567E" w:rsidRDefault="0022567E" w:rsidP="0022567E">
                  <w:pPr>
                    <w:spacing w:after="0" w:line="240" w:lineRule="auto"/>
                    <w:contextualSpacing/>
                    <w:rPr>
                      <w:i/>
                      <w:iCs/>
                      <w:kern w:val="2"/>
                      <w:sz w:val="22"/>
                      <w:szCs w:val="22"/>
                      <w:lang w:eastAsia="zh-CN"/>
                    </w:rPr>
                  </w:pPr>
                  <w:r w:rsidRPr="0022567E">
                    <w:rPr>
                      <w:i/>
                      <w:iCs/>
                      <w:kern w:val="2"/>
                      <w:sz w:val="22"/>
                      <w:szCs w:val="22"/>
                      <w:lang w:eastAsia="zh-CN"/>
                    </w:rPr>
                    <w:t>Transmission by 4 of the 4 antenna groups:</w:t>
                  </w:r>
                </w:p>
                <w:p w14:paraId="309886F9" w14:textId="77777777" w:rsidR="0022567E" w:rsidRPr="0022567E" w:rsidRDefault="0022567E" w:rsidP="0022567E">
                  <w:pPr>
                    <w:spacing w:after="0" w:line="240" w:lineRule="auto"/>
                    <w:contextualSpacing/>
                    <w:rPr>
                      <w:rFonts w:eastAsia="Calibri"/>
                      <w:i/>
                      <w:iCs/>
                      <w:kern w:val="2"/>
                      <w:sz w:val="22"/>
                      <w:szCs w:val="22"/>
                      <w:lang w:eastAsia="zh-CN"/>
                    </w:rPr>
                  </w:pPr>
                  <w:r w:rsidRPr="0022567E">
                    <w:rPr>
                      <w:i/>
                      <w:iCs/>
                      <w:kern w:val="2"/>
                      <w:sz w:val="22"/>
                      <w:szCs w:val="22"/>
                      <w:lang w:eastAsia="zh-CN"/>
                    </w:rPr>
                    <w:t xml:space="preserve">(1,1,2,1), (1,1,1,2), </w:t>
                  </w:r>
                  <w:r w:rsidRPr="0022567E">
                    <w:rPr>
                      <w:rFonts w:eastAsia="Calibri"/>
                      <w:i/>
                      <w:iCs/>
                      <w:kern w:val="2"/>
                      <w:sz w:val="22"/>
                      <w:szCs w:val="22"/>
                      <w:lang w:eastAsia="zh-CN"/>
                    </w:rPr>
                    <w:t>(2,1,1,1), (1,2,1,1)</w:t>
                  </w:r>
                </w:p>
              </w:tc>
            </w:tr>
            <w:tr w:rsidR="0022567E" w:rsidRPr="0022567E" w14:paraId="7BDD1321" w14:textId="77777777" w:rsidTr="00710637">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2BE085E9" w14:textId="77777777" w:rsidR="0022567E" w:rsidRPr="0022567E" w:rsidRDefault="0022567E" w:rsidP="0022567E">
                  <w:pPr>
                    <w:spacing w:after="0" w:line="240" w:lineRule="auto"/>
                    <w:contextualSpacing/>
                    <w:rPr>
                      <w:i/>
                      <w:iCs/>
                      <w:kern w:val="2"/>
                      <w:sz w:val="22"/>
                      <w:szCs w:val="22"/>
                      <w:lang w:eastAsia="zh-CN"/>
                    </w:rPr>
                  </w:pPr>
                  <w:r w:rsidRPr="0022567E">
                    <w:rPr>
                      <w:i/>
                      <w:iCs/>
                      <w:kern w:val="2"/>
                      <w:sz w:val="22"/>
                      <w:szCs w:val="22"/>
                      <w:lang w:eastAsia="zh-CN"/>
                    </w:rPr>
                    <w:t>6</w:t>
                  </w:r>
                </w:p>
              </w:tc>
              <w:tc>
                <w:tcPr>
                  <w:tcW w:w="951" w:type="pct"/>
                  <w:tcBorders>
                    <w:top w:val="nil"/>
                    <w:left w:val="nil"/>
                    <w:bottom w:val="nil"/>
                    <w:right w:val="single" w:sz="8" w:space="0" w:color="auto"/>
                  </w:tcBorders>
                  <w:tcMar>
                    <w:top w:w="0" w:type="dxa"/>
                    <w:left w:w="108" w:type="dxa"/>
                    <w:bottom w:w="0" w:type="dxa"/>
                    <w:right w:w="108" w:type="dxa"/>
                  </w:tcMar>
                  <w:vAlign w:val="center"/>
                  <w:hideMark/>
                </w:tcPr>
                <w:p w14:paraId="5F7E1050" w14:textId="77777777" w:rsidR="0022567E" w:rsidRPr="0022567E" w:rsidRDefault="0022567E">
                  <w:pPr>
                    <w:pStyle w:val="ListParagraph"/>
                    <w:numPr>
                      <w:ilvl w:val="0"/>
                      <w:numId w:val="19"/>
                    </w:numPr>
                    <w:spacing w:line="240" w:lineRule="auto"/>
                    <w:contextualSpacing/>
                    <w:rPr>
                      <w:rFonts w:ascii="Times New Roman" w:eastAsia="Times New Roman" w:hAnsi="Times New Roman"/>
                      <w:i/>
                      <w:iCs/>
                      <w:kern w:val="2"/>
                      <w:lang w:eastAsia="zh-CN"/>
                    </w:rPr>
                  </w:pPr>
                  <w:r w:rsidRPr="0022567E">
                    <w:rPr>
                      <w:rFonts w:ascii="Times New Roman" w:eastAsia="Times New Roman" w:hAnsi="Times New Roman"/>
                      <w:i/>
                      <w:iCs/>
                      <w:lang w:eastAsia="zh-CN"/>
                    </w:rPr>
                    <w:t> </w:t>
                  </w:r>
                </w:p>
              </w:tc>
              <w:tc>
                <w:tcPr>
                  <w:tcW w:w="3575" w:type="pct"/>
                  <w:tcBorders>
                    <w:top w:val="nil"/>
                    <w:left w:val="nil"/>
                    <w:bottom w:val="nil"/>
                    <w:right w:val="single" w:sz="8" w:space="0" w:color="auto"/>
                  </w:tcBorders>
                  <w:tcMar>
                    <w:top w:w="0" w:type="dxa"/>
                    <w:left w:w="108" w:type="dxa"/>
                    <w:bottom w:w="0" w:type="dxa"/>
                    <w:right w:w="108" w:type="dxa"/>
                  </w:tcMar>
                  <w:vAlign w:val="center"/>
                </w:tcPr>
                <w:p w14:paraId="0244B0A5" w14:textId="77777777" w:rsidR="0022567E" w:rsidRPr="0022567E" w:rsidRDefault="0022567E" w:rsidP="0022567E">
                  <w:pPr>
                    <w:spacing w:after="0" w:line="240" w:lineRule="auto"/>
                    <w:contextualSpacing/>
                    <w:rPr>
                      <w:i/>
                      <w:iCs/>
                      <w:kern w:val="2"/>
                      <w:sz w:val="22"/>
                      <w:szCs w:val="22"/>
                      <w:lang w:eastAsia="zh-CN"/>
                    </w:rPr>
                  </w:pPr>
                  <w:r w:rsidRPr="0022567E">
                    <w:rPr>
                      <w:i/>
                      <w:iCs/>
                      <w:kern w:val="2"/>
                      <w:sz w:val="22"/>
                      <w:szCs w:val="22"/>
                      <w:lang w:eastAsia="zh-CN"/>
                    </w:rPr>
                    <w:t>Transmission by 3 of the 4 antenna groups:</w:t>
                  </w:r>
                </w:p>
                <w:p w14:paraId="20396CC8" w14:textId="77777777" w:rsidR="0022567E" w:rsidRPr="0022567E" w:rsidRDefault="0022567E" w:rsidP="0022567E">
                  <w:pPr>
                    <w:spacing w:after="0" w:line="240" w:lineRule="auto"/>
                    <w:contextualSpacing/>
                    <w:rPr>
                      <w:i/>
                      <w:iCs/>
                      <w:kern w:val="2"/>
                      <w:sz w:val="22"/>
                      <w:szCs w:val="22"/>
                      <w:lang w:eastAsia="zh-CN"/>
                    </w:rPr>
                  </w:pPr>
                  <w:r w:rsidRPr="0022567E">
                    <w:rPr>
                      <w:i/>
                      <w:iCs/>
                      <w:kern w:val="2"/>
                      <w:sz w:val="22"/>
                      <w:szCs w:val="22"/>
                      <w:lang w:eastAsia="zh-CN"/>
                    </w:rPr>
                    <w:t>(2,2,2,0), (2,2,0,2), (2,0,2,2), (0,2,2,2)</w:t>
                  </w:r>
                </w:p>
                <w:p w14:paraId="560EE908" w14:textId="77777777" w:rsidR="0022567E" w:rsidRPr="0022567E" w:rsidRDefault="0022567E" w:rsidP="0022567E">
                  <w:pPr>
                    <w:spacing w:after="0" w:line="240" w:lineRule="auto"/>
                    <w:contextualSpacing/>
                    <w:rPr>
                      <w:i/>
                      <w:iCs/>
                      <w:kern w:val="2"/>
                      <w:sz w:val="22"/>
                      <w:szCs w:val="22"/>
                      <w:lang w:eastAsia="zh-CN"/>
                    </w:rPr>
                  </w:pPr>
                  <w:r w:rsidRPr="0022567E">
                    <w:rPr>
                      <w:i/>
                      <w:iCs/>
                      <w:kern w:val="2"/>
                      <w:sz w:val="22"/>
                      <w:szCs w:val="22"/>
                      <w:lang w:eastAsia="zh-CN"/>
                    </w:rPr>
                    <w:t> </w:t>
                  </w:r>
                </w:p>
                <w:p w14:paraId="150EC77A" w14:textId="77777777" w:rsidR="0022567E" w:rsidRPr="0022567E" w:rsidRDefault="0022567E" w:rsidP="0022567E">
                  <w:pPr>
                    <w:spacing w:after="0" w:line="240" w:lineRule="auto"/>
                    <w:contextualSpacing/>
                    <w:rPr>
                      <w:i/>
                      <w:iCs/>
                      <w:kern w:val="2"/>
                      <w:sz w:val="22"/>
                      <w:szCs w:val="22"/>
                      <w:lang w:eastAsia="zh-CN"/>
                    </w:rPr>
                  </w:pPr>
                  <w:r w:rsidRPr="0022567E">
                    <w:rPr>
                      <w:i/>
                      <w:iCs/>
                      <w:kern w:val="2"/>
                      <w:sz w:val="22"/>
                      <w:szCs w:val="22"/>
                      <w:lang w:eastAsia="zh-CN"/>
                    </w:rPr>
                    <w:t>Transmission by 4 of the 4 antenna groups:</w:t>
                  </w:r>
                </w:p>
                <w:p w14:paraId="7307588D" w14:textId="77777777" w:rsidR="0022567E" w:rsidRPr="0022567E" w:rsidRDefault="0022567E" w:rsidP="0022567E">
                  <w:pPr>
                    <w:spacing w:after="0" w:line="240" w:lineRule="auto"/>
                    <w:contextualSpacing/>
                    <w:rPr>
                      <w:i/>
                      <w:iCs/>
                      <w:kern w:val="2"/>
                      <w:sz w:val="22"/>
                      <w:szCs w:val="22"/>
                      <w:lang w:eastAsia="zh-CN"/>
                    </w:rPr>
                  </w:pPr>
                  <w:r w:rsidRPr="0022567E">
                    <w:rPr>
                      <w:i/>
                      <w:iCs/>
                      <w:kern w:val="2"/>
                      <w:sz w:val="22"/>
                      <w:szCs w:val="22"/>
                      <w:lang w:eastAsia="zh-CN"/>
                    </w:rPr>
                    <w:t>(2,1,2,1), (1,2,1,2)</w:t>
                  </w:r>
                  <w:r w:rsidRPr="0022567E">
                    <w:rPr>
                      <w:rFonts w:eastAsia="Calibri"/>
                      <w:i/>
                      <w:iCs/>
                      <w:kern w:val="2"/>
                      <w:sz w:val="22"/>
                      <w:szCs w:val="22"/>
                      <w:lang w:eastAsia="zh-CN"/>
                    </w:rPr>
                    <w:t>, (1,2,2,1), (2,1,1,2), (2,2,1,1), (1,1,2,2</w:t>
                  </w:r>
                </w:p>
              </w:tc>
            </w:tr>
            <w:tr w:rsidR="0022567E" w:rsidRPr="0022567E" w14:paraId="1374283D" w14:textId="77777777" w:rsidTr="00710637">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33C735" w14:textId="77777777" w:rsidR="0022567E" w:rsidRPr="0022567E" w:rsidRDefault="0022567E" w:rsidP="0022567E">
                  <w:pPr>
                    <w:spacing w:after="0" w:line="240" w:lineRule="auto"/>
                    <w:contextualSpacing/>
                    <w:rPr>
                      <w:i/>
                      <w:iCs/>
                      <w:kern w:val="2"/>
                      <w:sz w:val="22"/>
                      <w:szCs w:val="22"/>
                      <w:lang w:eastAsia="zh-CN"/>
                    </w:rPr>
                  </w:pPr>
                  <w:r w:rsidRPr="0022567E">
                    <w:rPr>
                      <w:i/>
                      <w:iCs/>
                      <w:kern w:val="2"/>
                      <w:sz w:val="22"/>
                      <w:szCs w:val="22"/>
                      <w:lang w:eastAsia="zh-CN"/>
                    </w:rPr>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6E1D96" w14:textId="77777777" w:rsidR="0022567E" w:rsidRPr="0022567E" w:rsidRDefault="0022567E">
                  <w:pPr>
                    <w:pStyle w:val="ListParagraph"/>
                    <w:numPr>
                      <w:ilvl w:val="0"/>
                      <w:numId w:val="19"/>
                    </w:numPr>
                    <w:spacing w:line="240" w:lineRule="auto"/>
                    <w:contextualSpacing/>
                    <w:rPr>
                      <w:rFonts w:ascii="Times New Roman" w:eastAsia="Times New Roman" w:hAnsi="Times New Roman"/>
                      <w:i/>
                      <w:iCs/>
                      <w:kern w:val="2"/>
                      <w:lang w:eastAsia="zh-CN"/>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71DB88" w14:textId="77777777" w:rsidR="0022567E" w:rsidRPr="0022567E" w:rsidRDefault="0022567E" w:rsidP="0022567E">
                  <w:pPr>
                    <w:spacing w:after="0" w:line="240" w:lineRule="auto"/>
                    <w:contextualSpacing/>
                    <w:rPr>
                      <w:i/>
                      <w:iCs/>
                      <w:kern w:val="2"/>
                      <w:sz w:val="22"/>
                      <w:szCs w:val="22"/>
                      <w:lang w:eastAsia="zh-CN"/>
                    </w:rPr>
                  </w:pPr>
                  <w:r w:rsidRPr="0022567E">
                    <w:rPr>
                      <w:i/>
                      <w:iCs/>
                      <w:kern w:val="2"/>
                      <w:sz w:val="22"/>
                      <w:szCs w:val="22"/>
                      <w:lang w:eastAsia="zh-CN"/>
                    </w:rPr>
                    <w:t>Transmission by 4 of the 4 antenna groups:</w:t>
                  </w:r>
                </w:p>
                <w:p w14:paraId="15FFDAA8" w14:textId="77777777" w:rsidR="0022567E" w:rsidRPr="0022567E" w:rsidRDefault="0022567E" w:rsidP="0022567E">
                  <w:pPr>
                    <w:spacing w:after="0" w:line="240" w:lineRule="auto"/>
                    <w:contextualSpacing/>
                    <w:rPr>
                      <w:i/>
                      <w:iCs/>
                      <w:kern w:val="2"/>
                      <w:sz w:val="22"/>
                      <w:szCs w:val="22"/>
                      <w:lang w:eastAsia="zh-CN"/>
                    </w:rPr>
                  </w:pPr>
                  <w:r w:rsidRPr="0022567E">
                    <w:rPr>
                      <w:i/>
                      <w:iCs/>
                      <w:kern w:val="2"/>
                      <w:sz w:val="22"/>
                      <w:szCs w:val="22"/>
                      <w:lang w:eastAsia="zh-CN"/>
                    </w:rPr>
                    <w:t>(2,1,2,2), {(2,2,2,1), (1,2,2,2), (2,2,1,2)</w:t>
                  </w:r>
                </w:p>
              </w:tc>
            </w:tr>
          </w:tbl>
          <w:p w14:paraId="6A387164" w14:textId="77777777" w:rsidR="0022567E" w:rsidRPr="0022567E" w:rsidRDefault="0022567E" w:rsidP="0022567E">
            <w:pPr>
              <w:spacing w:before="0" w:after="0" w:line="240" w:lineRule="auto"/>
              <w:contextualSpacing/>
              <w:rPr>
                <w:bCs/>
                <w:sz w:val="22"/>
                <w:szCs w:val="22"/>
                <w:lang w:eastAsia="zh-CN"/>
              </w:rPr>
            </w:pPr>
          </w:p>
          <w:p w14:paraId="1263033D" w14:textId="77777777" w:rsidR="0022567E" w:rsidRPr="0022567E" w:rsidRDefault="0022567E" w:rsidP="0022567E">
            <w:pPr>
              <w:spacing w:before="0" w:after="0" w:line="240" w:lineRule="auto"/>
              <w:contextualSpacing/>
              <w:rPr>
                <w:b/>
                <w:bCs/>
                <w:iCs/>
                <w:sz w:val="22"/>
                <w:szCs w:val="22"/>
                <w:highlight w:val="yellow"/>
              </w:rPr>
            </w:pPr>
          </w:p>
          <w:p w14:paraId="7B8002F0" w14:textId="77777777" w:rsidR="0022567E" w:rsidRPr="0022567E" w:rsidRDefault="0022567E" w:rsidP="0022567E">
            <w:pPr>
              <w:spacing w:before="0" w:after="0" w:line="240" w:lineRule="auto"/>
              <w:contextualSpacing/>
              <w:rPr>
                <w:rFonts w:eastAsia="Malgun Gothic"/>
                <w:color w:val="1F497D"/>
                <w:sz w:val="22"/>
                <w:szCs w:val="22"/>
                <w:highlight w:val="green"/>
                <w:lang w:val="en-US" w:eastAsia="zh-CN"/>
              </w:rPr>
            </w:pPr>
            <w:r w:rsidRPr="0022567E">
              <w:rPr>
                <w:rStyle w:val="Strong"/>
                <w:iCs/>
                <w:sz w:val="22"/>
                <w:szCs w:val="22"/>
                <w:highlight w:val="green"/>
                <w:lang w:eastAsia="zh-CN"/>
              </w:rPr>
              <w:t>Agreement</w:t>
            </w:r>
          </w:p>
          <w:p w14:paraId="78FDB1D6" w14:textId="77777777" w:rsidR="0022567E" w:rsidRPr="0022567E" w:rsidRDefault="0022567E" w:rsidP="0022567E">
            <w:pPr>
              <w:spacing w:before="0" w:after="0" w:line="240" w:lineRule="auto"/>
              <w:contextualSpacing/>
              <w:rPr>
                <w:iCs/>
                <w:sz w:val="22"/>
                <w:szCs w:val="22"/>
              </w:rPr>
            </w:pPr>
            <w:r w:rsidRPr="0022567E">
              <w:rPr>
                <w:iCs/>
                <w:sz w:val="22"/>
                <w:szCs w:val="22"/>
              </w:rPr>
              <w:t xml:space="preserve">For NCB-based 8TX PUSCH transmission with </w:t>
            </w:r>
            <m:oMath>
              <m:sSub>
                <m:sSubPr>
                  <m:ctrlPr>
                    <w:rPr>
                      <w:rFonts w:ascii="Cambria Math" w:hAnsi="Cambria Math"/>
                      <w:i/>
                      <w:iCs/>
                      <w:sz w:val="22"/>
                      <w:szCs w:val="22"/>
                    </w:rPr>
                  </m:ctrlPr>
                </m:sSubPr>
                <m:e>
                  <m:r>
                    <w:rPr>
                      <w:rFonts w:ascii="Cambria Math" w:hAnsi="Cambria Math"/>
                      <w:sz w:val="22"/>
                      <w:szCs w:val="22"/>
                    </w:rPr>
                    <m:t>N</m:t>
                  </m:r>
                </m:e>
                <m:sub>
                  <m:r>
                    <w:rPr>
                      <w:rFonts w:ascii="Cambria Math" w:hAnsi="Cambria Math"/>
                      <w:sz w:val="22"/>
                      <w:szCs w:val="22"/>
                    </w:rPr>
                    <m:t>SRS</m:t>
                  </m:r>
                </m:sub>
              </m:sSub>
              <m:r>
                <w:rPr>
                  <w:rFonts w:ascii="Cambria Math" w:hAnsi="Cambria Math"/>
                  <w:sz w:val="22"/>
                  <w:szCs w:val="22"/>
                </w:rPr>
                <m:t>&gt;4</m:t>
              </m:r>
            </m:oMath>
            <w:r w:rsidRPr="0022567E">
              <w:rPr>
                <w:iCs/>
                <w:sz w:val="22"/>
                <w:szCs w:val="22"/>
              </w:rPr>
              <w:t xml:space="preserve">, where </w:t>
            </w:r>
            <m:oMath>
              <m:sSub>
                <m:sSubPr>
                  <m:ctrlPr>
                    <w:rPr>
                      <w:rFonts w:ascii="Cambria Math" w:hAnsi="Cambria Math"/>
                      <w:i/>
                      <w:iCs/>
                      <w:sz w:val="22"/>
                      <w:szCs w:val="22"/>
                    </w:rPr>
                  </m:ctrlPr>
                </m:sSubPr>
                <m:e>
                  <m:r>
                    <w:rPr>
                      <w:rFonts w:ascii="Cambria Math" w:hAnsi="Cambria Math"/>
                      <w:sz w:val="22"/>
                      <w:szCs w:val="22"/>
                    </w:rPr>
                    <m:t>N</m:t>
                  </m:r>
                </m:e>
                <m:sub>
                  <m:r>
                    <w:rPr>
                      <w:rFonts w:ascii="Cambria Math" w:hAnsi="Cambria Math"/>
                      <w:sz w:val="22"/>
                      <w:szCs w:val="22"/>
                    </w:rPr>
                    <m:t>SRS</m:t>
                  </m:r>
                </m:sub>
              </m:sSub>
            </m:oMath>
            <w:r w:rsidRPr="0022567E">
              <w:rPr>
                <w:iCs/>
                <w:sz w:val="22"/>
                <w:szCs w:val="22"/>
              </w:rPr>
              <w:t xml:space="preserve"> is the number of configured single-port SRS resources in a resource set,</w:t>
            </w:r>
          </w:p>
          <w:p w14:paraId="379C5A4D" w14:textId="77777777" w:rsidR="0022567E" w:rsidRPr="0022567E" w:rsidRDefault="0022567E">
            <w:pPr>
              <w:pStyle w:val="Caption"/>
              <w:numPr>
                <w:ilvl w:val="0"/>
                <w:numId w:val="30"/>
              </w:numPr>
              <w:adjustRightInd/>
              <w:spacing w:before="0" w:after="0" w:line="240" w:lineRule="auto"/>
              <w:contextualSpacing/>
              <w:textAlignment w:val="auto"/>
              <w:rPr>
                <w:b w:val="0"/>
                <w:bCs w:val="0"/>
                <w:iCs/>
                <w:sz w:val="22"/>
                <w:szCs w:val="22"/>
              </w:rPr>
            </w:pPr>
            <w:r w:rsidRPr="0022567E">
              <w:rPr>
                <w:b w:val="0"/>
                <w:iCs/>
                <w:sz w:val="22"/>
                <w:szCs w:val="22"/>
              </w:rPr>
              <w:t>Support Option 2 where a legacy-based solution is used by extending the existing SRI indication tables to include N</w:t>
            </w:r>
            <w:r w:rsidRPr="0022567E">
              <w:rPr>
                <w:b w:val="0"/>
                <w:iCs/>
                <w:sz w:val="22"/>
                <w:szCs w:val="22"/>
                <w:vertAlign w:val="subscript"/>
              </w:rPr>
              <w:t>SRS</w:t>
            </w:r>
            <w:r w:rsidRPr="0022567E">
              <w:rPr>
                <w:b w:val="0"/>
                <w:iCs/>
                <w:sz w:val="22"/>
                <w:szCs w:val="22"/>
              </w:rPr>
              <w:t xml:space="preserve">=8 and </w:t>
            </w:r>
            <w:proofErr w:type="spellStart"/>
            <w:r w:rsidRPr="0022567E">
              <w:rPr>
                <w:b w:val="0"/>
                <w:iCs/>
                <w:sz w:val="22"/>
                <w:szCs w:val="22"/>
              </w:rPr>
              <w:t>lmax</w:t>
            </w:r>
            <w:proofErr w:type="spellEnd"/>
            <w:r w:rsidRPr="0022567E">
              <w:rPr>
                <w:b w:val="0"/>
                <w:iCs/>
                <w:sz w:val="22"/>
                <w:szCs w:val="22"/>
              </w:rPr>
              <w:t>=8</w:t>
            </w:r>
          </w:p>
          <w:p w14:paraId="044103AF" w14:textId="77777777" w:rsidR="0022567E" w:rsidRPr="0022567E" w:rsidRDefault="0022567E" w:rsidP="0022567E">
            <w:pPr>
              <w:spacing w:before="0" w:after="0" w:line="240" w:lineRule="auto"/>
              <w:contextualSpacing/>
              <w:rPr>
                <w:b/>
                <w:bCs/>
                <w:iCs/>
                <w:sz w:val="22"/>
                <w:szCs w:val="22"/>
                <w:highlight w:val="yellow"/>
              </w:rPr>
            </w:pPr>
          </w:p>
          <w:p w14:paraId="4D36FD88" w14:textId="77777777" w:rsidR="0022567E" w:rsidRPr="0022567E" w:rsidRDefault="0022567E" w:rsidP="0022567E">
            <w:pPr>
              <w:spacing w:before="0" w:after="0" w:line="240" w:lineRule="auto"/>
              <w:contextualSpacing/>
              <w:rPr>
                <w:rFonts w:eastAsia="Malgun Gothic"/>
                <w:color w:val="1F497D"/>
                <w:sz w:val="22"/>
                <w:szCs w:val="22"/>
                <w:highlight w:val="green"/>
                <w:lang w:val="en-US" w:eastAsia="zh-CN"/>
              </w:rPr>
            </w:pPr>
            <w:r w:rsidRPr="0022567E">
              <w:rPr>
                <w:rStyle w:val="Strong"/>
                <w:iCs/>
                <w:sz w:val="22"/>
                <w:szCs w:val="22"/>
                <w:highlight w:val="green"/>
                <w:lang w:eastAsia="zh-CN"/>
              </w:rPr>
              <w:t>Agreement</w:t>
            </w:r>
          </w:p>
          <w:p w14:paraId="51A923A5" w14:textId="77777777" w:rsidR="0022567E" w:rsidRPr="0022567E" w:rsidRDefault="0022567E" w:rsidP="0022567E">
            <w:pPr>
              <w:snapToGrid w:val="0"/>
              <w:spacing w:before="0" w:after="0" w:line="240" w:lineRule="auto"/>
              <w:contextualSpacing/>
              <w:rPr>
                <w:sz w:val="22"/>
                <w:szCs w:val="22"/>
              </w:rPr>
            </w:pPr>
            <w:r w:rsidRPr="0022567E">
              <w:rPr>
                <w:sz w:val="22"/>
                <w:szCs w:val="22"/>
              </w:rPr>
              <w:t>To support UCI multiplexing on PUSCH for transmission with rank&gt;4 by an 8TX UE, UCI is always multiplexed only on one of the scheduled CWs</w:t>
            </w:r>
          </w:p>
          <w:p w14:paraId="60C95797" w14:textId="77777777" w:rsidR="0022567E" w:rsidRPr="0022567E" w:rsidRDefault="0022567E">
            <w:pPr>
              <w:pStyle w:val="ListParagraph"/>
              <w:numPr>
                <w:ilvl w:val="0"/>
                <w:numId w:val="17"/>
              </w:numPr>
              <w:spacing w:before="0" w:line="240" w:lineRule="auto"/>
              <w:contextualSpacing/>
              <w:rPr>
                <w:rFonts w:ascii="Times New Roman" w:hAnsi="Times New Roman"/>
              </w:rPr>
            </w:pPr>
            <w:r w:rsidRPr="0022567E">
              <w:rPr>
                <w:rFonts w:ascii="Times New Roman" w:hAnsi="Times New Roman"/>
              </w:rPr>
              <w:t>Alt2: The CW with the higher MCS index (if MCS indices are the same, UCI is multiplex on the first CW)</w:t>
            </w:r>
          </w:p>
          <w:p w14:paraId="27323637" w14:textId="77777777" w:rsidR="0022567E" w:rsidRPr="0022567E" w:rsidRDefault="0022567E">
            <w:pPr>
              <w:pStyle w:val="ListParagraph"/>
              <w:numPr>
                <w:ilvl w:val="1"/>
                <w:numId w:val="17"/>
              </w:numPr>
              <w:spacing w:before="0" w:line="240" w:lineRule="auto"/>
              <w:contextualSpacing/>
              <w:rPr>
                <w:rFonts w:ascii="Times New Roman" w:hAnsi="Times New Roman"/>
              </w:rPr>
            </w:pPr>
            <w:r w:rsidRPr="0022567E">
              <w:rPr>
                <w:rFonts w:ascii="Times New Roman" w:hAnsi="Times New Roman"/>
              </w:rPr>
              <w:t>Note: in case of PUSCH retransmission, the initial MCS is used for CW selection.</w:t>
            </w:r>
          </w:p>
          <w:p w14:paraId="4C56A735" w14:textId="77777777" w:rsidR="0022567E" w:rsidRPr="0022567E" w:rsidRDefault="0022567E" w:rsidP="0022567E">
            <w:pPr>
              <w:spacing w:before="0" w:after="0" w:line="240" w:lineRule="auto"/>
              <w:contextualSpacing/>
              <w:rPr>
                <w:b/>
                <w:bCs/>
                <w:sz w:val="22"/>
                <w:szCs w:val="22"/>
                <w:u w:val="single"/>
                <w:lang w:val="en-US"/>
              </w:rPr>
            </w:pPr>
          </w:p>
          <w:p w14:paraId="3359842E" w14:textId="77777777" w:rsidR="0022567E" w:rsidRPr="0022567E" w:rsidRDefault="0022567E" w:rsidP="0022567E">
            <w:pPr>
              <w:spacing w:before="0" w:after="0" w:line="240" w:lineRule="auto"/>
              <w:contextualSpacing/>
              <w:rPr>
                <w:rFonts w:eastAsia="Malgun Gothic"/>
                <w:color w:val="1F497D"/>
                <w:sz w:val="22"/>
                <w:szCs w:val="22"/>
                <w:highlight w:val="green"/>
                <w:lang w:val="en-US" w:eastAsia="zh-CN"/>
              </w:rPr>
            </w:pPr>
            <w:r w:rsidRPr="0022567E">
              <w:rPr>
                <w:rStyle w:val="Strong"/>
                <w:iCs/>
                <w:sz w:val="22"/>
                <w:szCs w:val="22"/>
                <w:highlight w:val="green"/>
                <w:lang w:eastAsia="zh-CN"/>
              </w:rPr>
              <w:t>Agreement</w:t>
            </w:r>
          </w:p>
          <w:p w14:paraId="0C30B015" w14:textId="77777777" w:rsidR="0022567E" w:rsidRPr="0022567E" w:rsidRDefault="0022567E" w:rsidP="0022567E">
            <w:pPr>
              <w:spacing w:before="0" w:after="0" w:line="240" w:lineRule="auto"/>
              <w:contextualSpacing/>
              <w:rPr>
                <w:i/>
                <w:iCs/>
                <w:sz w:val="22"/>
                <w:szCs w:val="22"/>
                <w:lang w:val="en-US"/>
              </w:rPr>
            </w:pPr>
            <w:r w:rsidRPr="0022567E">
              <w:rPr>
                <w:rStyle w:val="Emphasis"/>
                <w:sz w:val="22"/>
                <w:szCs w:val="22"/>
              </w:rPr>
              <w:lastRenderedPageBreak/>
              <w:t>For partially coherent 8TX precoding with Ng =2, the precoder is based on up to two full-coherent 4TX precoders.</w:t>
            </w:r>
          </w:p>
          <w:p w14:paraId="42DFC12A" w14:textId="77777777" w:rsidR="0022567E" w:rsidRPr="0022567E" w:rsidRDefault="0022567E" w:rsidP="0022567E">
            <w:pPr>
              <w:spacing w:before="0" w:after="0" w:line="240" w:lineRule="auto"/>
              <w:contextualSpacing/>
              <w:rPr>
                <w:i/>
                <w:iCs/>
                <w:sz w:val="22"/>
                <w:szCs w:val="22"/>
                <w:lang w:val="en-US"/>
              </w:rPr>
            </w:pPr>
            <w:r w:rsidRPr="0022567E">
              <w:rPr>
                <w:rStyle w:val="Emphasis"/>
                <w:sz w:val="22"/>
                <w:szCs w:val="22"/>
              </w:rPr>
              <w:t>Down-select one of the following options for precoder indication,</w:t>
            </w:r>
          </w:p>
          <w:p w14:paraId="1D023031" w14:textId="77777777" w:rsidR="0022567E" w:rsidRPr="0022567E" w:rsidRDefault="0022567E">
            <w:pPr>
              <w:pStyle w:val="ListParagraph"/>
              <w:numPr>
                <w:ilvl w:val="0"/>
                <w:numId w:val="17"/>
              </w:numPr>
              <w:spacing w:before="0" w:line="240" w:lineRule="auto"/>
              <w:contextualSpacing/>
              <w:rPr>
                <w:rFonts w:ascii="Times New Roman" w:hAnsi="Times New Roman"/>
                <w:i/>
                <w:iCs/>
              </w:rPr>
            </w:pPr>
            <w:r w:rsidRPr="0022567E">
              <w:rPr>
                <w:rFonts w:ascii="Times New Roman" w:hAnsi="Times New Roman"/>
              </w:rPr>
              <w:t>Option</w:t>
            </w:r>
            <w:r w:rsidRPr="0022567E">
              <w:rPr>
                <w:rStyle w:val="Emphasis"/>
                <w:rFonts w:ascii="Times New Roman" w:hAnsi="Times New Roman"/>
                <w:lang w:val="en-GB"/>
              </w:rPr>
              <w:t xml:space="preserve"> 3 – Up to two 4TX TPMIs are indicated,</w:t>
            </w:r>
          </w:p>
          <w:p w14:paraId="77FF89A9" w14:textId="77777777" w:rsidR="0022567E" w:rsidRPr="0022567E" w:rsidRDefault="0022567E">
            <w:pPr>
              <w:pStyle w:val="ListParagraph"/>
              <w:numPr>
                <w:ilvl w:val="1"/>
                <w:numId w:val="17"/>
              </w:numPr>
              <w:spacing w:before="0" w:line="240" w:lineRule="auto"/>
              <w:contextualSpacing/>
              <w:rPr>
                <w:rFonts w:ascii="Times New Roman" w:hAnsi="Times New Roman"/>
              </w:rPr>
            </w:pPr>
            <w:r w:rsidRPr="0022567E">
              <w:rPr>
                <w:rFonts w:ascii="Times New Roman" w:hAnsi="Times New Roman"/>
              </w:rPr>
              <w:t>When two TMPIs are indicated, the first is applied on one of antenna group, and the second is applied on the other antenna group,</w:t>
            </w:r>
          </w:p>
          <w:p w14:paraId="21510BA3" w14:textId="77777777" w:rsidR="0022567E" w:rsidRPr="0022567E" w:rsidRDefault="0022567E">
            <w:pPr>
              <w:pStyle w:val="ListParagraph"/>
              <w:numPr>
                <w:ilvl w:val="1"/>
                <w:numId w:val="17"/>
              </w:numPr>
              <w:spacing w:before="0" w:line="240" w:lineRule="auto"/>
              <w:contextualSpacing/>
              <w:rPr>
                <w:rFonts w:ascii="Times New Roman" w:hAnsi="Times New Roman"/>
              </w:rPr>
            </w:pPr>
            <w:r w:rsidRPr="0022567E">
              <w:rPr>
                <w:rFonts w:ascii="Times New Roman" w:hAnsi="Times New Roman"/>
              </w:rPr>
              <w:t>FFS : details of TPMI indication when one antenna group is used</w:t>
            </w:r>
          </w:p>
          <w:p w14:paraId="3D382DC7" w14:textId="77777777" w:rsidR="0022567E" w:rsidRPr="0022567E" w:rsidRDefault="0022567E">
            <w:pPr>
              <w:pStyle w:val="ListParagraph"/>
              <w:numPr>
                <w:ilvl w:val="0"/>
                <w:numId w:val="17"/>
              </w:numPr>
              <w:spacing w:before="0" w:line="240" w:lineRule="auto"/>
              <w:contextualSpacing/>
              <w:rPr>
                <w:rFonts w:ascii="Times New Roman" w:hAnsi="Times New Roman"/>
              </w:rPr>
            </w:pPr>
            <w:r w:rsidRPr="0022567E">
              <w:rPr>
                <w:rFonts w:ascii="Times New Roman" w:hAnsi="Times New Roman"/>
              </w:rPr>
              <w:t>Option 4 – A single 8TX TPMI is indicated</w:t>
            </w:r>
          </w:p>
          <w:p w14:paraId="2F4102A9" w14:textId="77777777" w:rsidR="0022567E" w:rsidRPr="0022567E" w:rsidRDefault="0022567E">
            <w:pPr>
              <w:pStyle w:val="ListParagraph"/>
              <w:numPr>
                <w:ilvl w:val="0"/>
                <w:numId w:val="17"/>
              </w:numPr>
              <w:spacing w:before="0" w:line="240" w:lineRule="auto"/>
              <w:contextualSpacing/>
              <w:rPr>
                <w:rFonts w:ascii="Times New Roman" w:hAnsi="Times New Roman"/>
              </w:rPr>
            </w:pPr>
            <w:r w:rsidRPr="0022567E">
              <w:rPr>
                <w:rFonts w:ascii="Times New Roman" w:hAnsi="Times New Roman"/>
              </w:rPr>
              <w:t>Other options are not precluded</w:t>
            </w:r>
          </w:p>
          <w:p w14:paraId="6C0FDF4A" w14:textId="77777777" w:rsidR="0022567E" w:rsidRPr="0022567E" w:rsidRDefault="0022567E" w:rsidP="0022567E">
            <w:pPr>
              <w:spacing w:before="0" w:after="0" w:line="240" w:lineRule="auto"/>
              <w:contextualSpacing/>
              <w:rPr>
                <w:b/>
                <w:bCs/>
                <w:sz w:val="22"/>
                <w:szCs w:val="22"/>
                <w:u w:val="single"/>
                <w:lang w:val="en-US"/>
              </w:rPr>
            </w:pPr>
          </w:p>
          <w:p w14:paraId="37F6082E" w14:textId="77777777" w:rsidR="0022567E" w:rsidRPr="0022567E" w:rsidRDefault="0022567E" w:rsidP="0022567E">
            <w:pPr>
              <w:spacing w:before="0" w:after="0" w:line="240" w:lineRule="auto"/>
              <w:contextualSpacing/>
              <w:rPr>
                <w:rFonts w:eastAsia="Malgun Gothic"/>
                <w:iCs/>
                <w:sz w:val="22"/>
                <w:szCs w:val="22"/>
                <w:highlight w:val="green"/>
                <w:lang w:val="en-US" w:eastAsia="zh-CN"/>
              </w:rPr>
            </w:pPr>
            <w:r w:rsidRPr="0022567E">
              <w:rPr>
                <w:rStyle w:val="Strong"/>
                <w:iCs/>
                <w:sz w:val="22"/>
                <w:szCs w:val="22"/>
                <w:highlight w:val="green"/>
                <w:lang w:eastAsia="zh-CN"/>
              </w:rPr>
              <w:t>Agreement</w:t>
            </w:r>
          </w:p>
          <w:p w14:paraId="74A48E92" w14:textId="77777777" w:rsidR="0022567E" w:rsidRPr="0022567E" w:rsidRDefault="0022567E" w:rsidP="0022567E">
            <w:pPr>
              <w:spacing w:before="0" w:after="0" w:line="240" w:lineRule="auto"/>
              <w:contextualSpacing/>
              <w:rPr>
                <w:iCs/>
                <w:sz w:val="22"/>
                <w:szCs w:val="22"/>
                <w:lang w:val="en-US"/>
              </w:rPr>
            </w:pPr>
            <w:r w:rsidRPr="0022567E">
              <w:rPr>
                <w:rStyle w:val="Emphasis"/>
                <w:sz w:val="22"/>
                <w:szCs w:val="22"/>
              </w:rPr>
              <w:t>For codebook -based 8TX PUSCH transmission, down-select from,</w:t>
            </w:r>
          </w:p>
          <w:p w14:paraId="67FE6A47" w14:textId="77777777" w:rsidR="0022567E" w:rsidRPr="0022567E" w:rsidRDefault="0022567E">
            <w:pPr>
              <w:pStyle w:val="ListParagraph"/>
              <w:numPr>
                <w:ilvl w:val="0"/>
                <w:numId w:val="17"/>
              </w:numPr>
              <w:spacing w:before="0" w:line="240" w:lineRule="auto"/>
              <w:contextualSpacing/>
              <w:rPr>
                <w:rFonts w:ascii="Times New Roman" w:hAnsi="Times New Roman"/>
                <w:iCs/>
              </w:rPr>
            </w:pPr>
            <w:r w:rsidRPr="0022567E">
              <w:rPr>
                <w:rStyle w:val="Emphasis"/>
                <w:rFonts w:ascii="Times New Roman" w:hAnsi="Times New Roman"/>
                <w:lang w:val="en-GB"/>
              </w:rPr>
              <w:t xml:space="preserve">Alt1 </w:t>
            </w:r>
          </w:p>
          <w:p w14:paraId="26400DB8" w14:textId="77777777" w:rsidR="0022567E" w:rsidRPr="0022567E" w:rsidRDefault="0022567E">
            <w:pPr>
              <w:pStyle w:val="ListParagraph"/>
              <w:numPr>
                <w:ilvl w:val="1"/>
                <w:numId w:val="17"/>
              </w:numPr>
              <w:spacing w:before="0" w:line="240" w:lineRule="auto"/>
              <w:contextualSpacing/>
              <w:rPr>
                <w:rFonts w:ascii="Times New Roman" w:hAnsi="Times New Roman"/>
                <w:iCs/>
              </w:rPr>
            </w:pPr>
            <w:r w:rsidRPr="0022567E">
              <w:rPr>
                <w:rStyle w:val="Emphasis"/>
                <w:rFonts w:ascii="Times New Roman" w:hAnsi="Times New Roman"/>
                <w:lang w:val="en-GB"/>
              </w:rPr>
              <w:t>A fully-coherent UE (Ng =1) can be configured with precoders considered for at least one or more Ng cases, i.e., Ng =1, 2, 4, 8</w:t>
            </w:r>
          </w:p>
          <w:p w14:paraId="025B2337" w14:textId="77777777" w:rsidR="0022567E" w:rsidRPr="0022567E" w:rsidRDefault="0022567E">
            <w:pPr>
              <w:pStyle w:val="ListParagraph"/>
              <w:numPr>
                <w:ilvl w:val="2"/>
                <w:numId w:val="17"/>
              </w:numPr>
              <w:spacing w:before="0" w:line="240" w:lineRule="auto"/>
              <w:contextualSpacing/>
              <w:rPr>
                <w:rFonts w:ascii="Times New Roman" w:hAnsi="Times New Roman"/>
                <w:iCs/>
              </w:rPr>
            </w:pPr>
            <w:r w:rsidRPr="0022567E">
              <w:rPr>
                <w:rStyle w:val="Emphasis"/>
                <w:rFonts w:ascii="Times New Roman" w:hAnsi="Times New Roman"/>
                <w:lang w:val="en-GB"/>
              </w:rPr>
              <w:t>FFS which combinations of Ng value(s), to be considered</w:t>
            </w:r>
          </w:p>
          <w:p w14:paraId="7D62A083" w14:textId="77777777" w:rsidR="0022567E" w:rsidRPr="0022567E" w:rsidRDefault="0022567E">
            <w:pPr>
              <w:pStyle w:val="ListParagraph"/>
              <w:numPr>
                <w:ilvl w:val="1"/>
                <w:numId w:val="17"/>
              </w:numPr>
              <w:spacing w:before="0" w:line="240" w:lineRule="auto"/>
              <w:contextualSpacing/>
              <w:rPr>
                <w:rFonts w:ascii="Times New Roman" w:hAnsi="Times New Roman"/>
                <w:iCs/>
              </w:rPr>
            </w:pPr>
            <w:r w:rsidRPr="0022567E">
              <w:rPr>
                <w:rStyle w:val="Emphasis"/>
                <w:rFonts w:ascii="Times New Roman" w:hAnsi="Times New Roman"/>
                <w:lang w:val="en-GB"/>
              </w:rPr>
              <w:t>A partially-coherent UE, with Ng =2 can be configured with precoders considered for at least one or more Ng cases, i.e., Ng =2, 4, 8</w:t>
            </w:r>
          </w:p>
          <w:p w14:paraId="4BB4AFE3" w14:textId="77777777" w:rsidR="0022567E" w:rsidRPr="0022567E" w:rsidRDefault="0022567E">
            <w:pPr>
              <w:pStyle w:val="ListParagraph"/>
              <w:numPr>
                <w:ilvl w:val="2"/>
                <w:numId w:val="17"/>
              </w:numPr>
              <w:spacing w:before="0" w:line="240" w:lineRule="auto"/>
              <w:contextualSpacing/>
              <w:rPr>
                <w:rFonts w:ascii="Times New Roman" w:hAnsi="Times New Roman"/>
                <w:iCs/>
              </w:rPr>
            </w:pPr>
            <w:r w:rsidRPr="0022567E">
              <w:rPr>
                <w:rStyle w:val="Emphasis"/>
                <w:rFonts w:ascii="Times New Roman" w:hAnsi="Times New Roman"/>
                <w:lang w:val="en-GB"/>
              </w:rPr>
              <w:t>FFS which combinations of Ng value(s), to be considered</w:t>
            </w:r>
          </w:p>
          <w:p w14:paraId="6DCC7067" w14:textId="77777777" w:rsidR="0022567E" w:rsidRPr="0022567E" w:rsidRDefault="0022567E">
            <w:pPr>
              <w:pStyle w:val="ListParagraph"/>
              <w:numPr>
                <w:ilvl w:val="1"/>
                <w:numId w:val="17"/>
              </w:numPr>
              <w:spacing w:before="0" w:line="240" w:lineRule="auto"/>
              <w:contextualSpacing/>
              <w:rPr>
                <w:rFonts w:ascii="Times New Roman" w:hAnsi="Times New Roman"/>
                <w:iCs/>
              </w:rPr>
            </w:pPr>
            <w:r w:rsidRPr="0022567E">
              <w:rPr>
                <w:rStyle w:val="Emphasis"/>
                <w:rFonts w:ascii="Times New Roman" w:hAnsi="Times New Roman"/>
                <w:lang w:val="en-GB"/>
              </w:rPr>
              <w:t xml:space="preserve">A partially-coherent UE, with Ng =4, can be configured with precoders considered for </w:t>
            </w:r>
            <w:r w:rsidRPr="0022567E">
              <w:rPr>
                <w:rStyle w:val="Emphasis"/>
                <w:rFonts w:ascii="Times New Roman" w:hAnsi="Times New Roman"/>
              </w:rPr>
              <w:t>at least one or more </w:t>
            </w:r>
            <w:r w:rsidRPr="0022567E">
              <w:rPr>
                <w:rStyle w:val="Emphasis"/>
                <w:rFonts w:ascii="Times New Roman" w:hAnsi="Times New Roman"/>
                <w:lang w:val="en-GB"/>
              </w:rPr>
              <w:t>Ng cases, i.e., Ng= 4, 8</w:t>
            </w:r>
          </w:p>
          <w:p w14:paraId="5701108F" w14:textId="77777777" w:rsidR="0022567E" w:rsidRPr="0022567E" w:rsidRDefault="0022567E">
            <w:pPr>
              <w:pStyle w:val="ListParagraph"/>
              <w:numPr>
                <w:ilvl w:val="2"/>
                <w:numId w:val="17"/>
              </w:numPr>
              <w:spacing w:before="0" w:line="240" w:lineRule="auto"/>
              <w:contextualSpacing/>
              <w:rPr>
                <w:rFonts w:ascii="Times New Roman" w:hAnsi="Times New Roman"/>
                <w:iCs/>
              </w:rPr>
            </w:pPr>
            <w:r w:rsidRPr="0022567E">
              <w:rPr>
                <w:rStyle w:val="Emphasis"/>
                <w:rFonts w:ascii="Times New Roman" w:hAnsi="Times New Roman"/>
              </w:rPr>
              <w:t>FFS which combinations of Ng value(s), if any, to be considered</w:t>
            </w:r>
          </w:p>
          <w:p w14:paraId="5EE52294" w14:textId="77777777" w:rsidR="0022567E" w:rsidRPr="0022567E" w:rsidRDefault="0022567E">
            <w:pPr>
              <w:pStyle w:val="ListParagraph"/>
              <w:numPr>
                <w:ilvl w:val="1"/>
                <w:numId w:val="17"/>
              </w:numPr>
              <w:spacing w:before="0" w:line="240" w:lineRule="auto"/>
              <w:contextualSpacing/>
              <w:rPr>
                <w:rFonts w:ascii="Times New Roman" w:hAnsi="Times New Roman"/>
                <w:iCs/>
              </w:rPr>
            </w:pPr>
            <w:r w:rsidRPr="0022567E">
              <w:rPr>
                <w:rStyle w:val="Emphasis"/>
                <w:rFonts w:ascii="Times New Roman" w:hAnsi="Times New Roman"/>
                <w:lang w:val="en-GB"/>
              </w:rPr>
              <w:t>A non-coherent UE, Ng =8, can only be configured with precoders considered for Ng = 8</w:t>
            </w:r>
          </w:p>
          <w:p w14:paraId="176C5F6F" w14:textId="77777777" w:rsidR="0022567E" w:rsidRPr="0022567E" w:rsidRDefault="0022567E">
            <w:pPr>
              <w:pStyle w:val="ListParagraph"/>
              <w:numPr>
                <w:ilvl w:val="0"/>
                <w:numId w:val="17"/>
              </w:numPr>
              <w:spacing w:before="0" w:line="240" w:lineRule="auto"/>
              <w:contextualSpacing/>
              <w:rPr>
                <w:rFonts w:ascii="Times New Roman" w:hAnsi="Times New Roman"/>
                <w:iCs/>
              </w:rPr>
            </w:pPr>
            <w:r w:rsidRPr="0022567E">
              <w:rPr>
                <w:rStyle w:val="Emphasis"/>
                <w:rFonts w:ascii="Times New Roman" w:hAnsi="Times New Roman"/>
                <w:lang w:val="en-GB"/>
              </w:rPr>
              <w:t xml:space="preserve">Alt2 </w:t>
            </w:r>
          </w:p>
          <w:p w14:paraId="3395ECBB" w14:textId="77777777" w:rsidR="0022567E" w:rsidRPr="0022567E" w:rsidRDefault="0022567E">
            <w:pPr>
              <w:pStyle w:val="ListParagraph"/>
              <w:numPr>
                <w:ilvl w:val="1"/>
                <w:numId w:val="17"/>
              </w:numPr>
              <w:spacing w:before="0" w:line="240" w:lineRule="auto"/>
              <w:contextualSpacing/>
              <w:rPr>
                <w:rFonts w:ascii="Times New Roman" w:hAnsi="Times New Roman"/>
                <w:iCs/>
              </w:rPr>
            </w:pPr>
            <w:r w:rsidRPr="0022567E">
              <w:rPr>
                <w:rStyle w:val="Emphasis"/>
                <w:rFonts w:ascii="Times New Roman" w:hAnsi="Times New Roman"/>
                <w:lang w:val="en-GB"/>
              </w:rPr>
              <w:t>A fully-coherent UE (Ng =1) can only be configured with precoders considered for one of Ng cases, i.e., Ng =1, 2, 4, 8</w:t>
            </w:r>
          </w:p>
          <w:p w14:paraId="19A79FBF" w14:textId="77777777" w:rsidR="0022567E" w:rsidRPr="0022567E" w:rsidRDefault="0022567E">
            <w:pPr>
              <w:pStyle w:val="ListParagraph"/>
              <w:numPr>
                <w:ilvl w:val="2"/>
                <w:numId w:val="17"/>
              </w:numPr>
              <w:spacing w:before="0" w:line="240" w:lineRule="auto"/>
              <w:contextualSpacing/>
              <w:rPr>
                <w:rFonts w:ascii="Times New Roman" w:hAnsi="Times New Roman"/>
                <w:iCs/>
              </w:rPr>
            </w:pPr>
            <w:r w:rsidRPr="0022567E">
              <w:rPr>
                <w:rStyle w:val="Emphasis"/>
                <w:rFonts w:ascii="Times New Roman" w:hAnsi="Times New Roman"/>
                <w:lang w:val="en-GB"/>
              </w:rPr>
              <w:t>FFS which Ng value(s), to be considered</w:t>
            </w:r>
          </w:p>
          <w:p w14:paraId="4EA825BF" w14:textId="77777777" w:rsidR="0022567E" w:rsidRPr="0022567E" w:rsidRDefault="0022567E">
            <w:pPr>
              <w:pStyle w:val="ListParagraph"/>
              <w:numPr>
                <w:ilvl w:val="1"/>
                <w:numId w:val="17"/>
              </w:numPr>
              <w:spacing w:before="0" w:line="240" w:lineRule="auto"/>
              <w:contextualSpacing/>
              <w:rPr>
                <w:rFonts w:ascii="Times New Roman" w:hAnsi="Times New Roman"/>
                <w:iCs/>
              </w:rPr>
            </w:pPr>
            <w:r w:rsidRPr="0022567E">
              <w:rPr>
                <w:rStyle w:val="Emphasis"/>
                <w:rFonts w:ascii="Times New Roman" w:hAnsi="Times New Roman"/>
                <w:lang w:val="en-GB"/>
              </w:rPr>
              <w:t xml:space="preserve">A partially-coherent </w:t>
            </w:r>
            <w:proofErr w:type="gramStart"/>
            <w:r w:rsidRPr="0022567E">
              <w:rPr>
                <w:rStyle w:val="Emphasis"/>
                <w:rFonts w:ascii="Times New Roman" w:hAnsi="Times New Roman"/>
                <w:lang w:val="en-GB"/>
              </w:rPr>
              <w:t>UE ,</w:t>
            </w:r>
            <w:proofErr w:type="gramEnd"/>
            <w:r w:rsidRPr="0022567E">
              <w:rPr>
                <w:rStyle w:val="Emphasis"/>
                <w:rFonts w:ascii="Times New Roman" w:hAnsi="Times New Roman"/>
                <w:lang w:val="en-GB"/>
              </w:rPr>
              <w:t xml:space="preserve"> with Ng =2, can only be configured with precoders considered for one of Ng cases, i.e., Ng =2, 4, 8</w:t>
            </w:r>
          </w:p>
          <w:p w14:paraId="23BCF58B" w14:textId="77777777" w:rsidR="0022567E" w:rsidRPr="0022567E" w:rsidRDefault="0022567E">
            <w:pPr>
              <w:pStyle w:val="ListParagraph"/>
              <w:numPr>
                <w:ilvl w:val="2"/>
                <w:numId w:val="17"/>
              </w:numPr>
              <w:spacing w:before="0" w:line="240" w:lineRule="auto"/>
              <w:contextualSpacing/>
              <w:rPr>
                <w:rFonts w:ascii="Times New Roman" w:hAnsi="Times New Roman"/>
                <w:iCs/>
              </w:rPr>
            </w:pPr>
            <w:r w:rsidRPr="0022567E">
              <w:rPr>
                <w:rStyle w:val="Emphasis"/>
                <w:rFonts w:ascii="Times New Roman" w:hAnsi="Times New Roman"/>
                <w:lang w:val="en-GB"/>
              </w:rPr>
              <w:t>FFS which Ng value(s), to be considered</w:t>
            </w:r>
          </w:p>
          <w:p w14:paraId="23249137" w14:textId="77777777" w:rsidR="0022567E" w:rsidRPr="0022567E" w:rsidRDefault="0022567E">
            <w:pPr>
              <w:pStyle w:val="ListParagraph"/>
              <w:numPr>
                <w:ilvl w:val="1"/>
                <w:numId w:val="17"/>
              </w:numPr>
              <w:spacing w:before="0" w:line="240" w:lineRule="auto"/>
              <w:contextualSpacing/>
              <w:rPr>
                <w:rFonts w:ascii="Times New Roman" w:hAnsi="Times New Roman"/>
                <w:iCs/>
              </w:rPr>
            </w:pPr>
            <w:r w:rsidRPr="0022567E">
              <w:rPr>
                <w:rStyle w:val="Emphasis"/>
                <w:rFonts w:ascii="Times New Roman" w:hAnsi="Times New Roman"/>
                <w:lang w:val="en-GB"/>
              </w:rPr>
              <w:t xml:space="preserve">A partially-coherent </w:t>
            </w:r>
            <w:proofErr w:type="gramStart"/>
            <w:r w:rsidRPr="0022567E">
              <w:rPr>
                <w:rStyle w:val="Emphasis"/>
                <w:rFonts w:ascii="Times New Roman" w:hAnsi="Times New Roman"/>
                <w:lang w:val="en-GB"/>
              </w:rPr>
              <w:t>UE ,</w:t>
            </w:r>
            <w:proofErr w:type="gramEnd"/>
            <w:r w:rsidRPr="0022567E">
              <w:rPr>
                <w:rStyle w:val="Emphasis"/>
                <w:rFonts w:ascii="Times New Roman" w:hAnsi="Times New Roman"/>
                <w:lang w:val="en-GB"/>
              </w:rPr>
              <w:t xml:space="preserve"> with Ng =4, can only be configured with precoders considered for one of Ng cases, i.e., Ng =4, 8</w:t>
            </w:r>
          </w:p>
          <w:p w14:paraId="4CE3BBE7" w14:textId="77777777" w:rsidR="0022567E" w:rsidRPr="0022567E" w:rsidRDefault="0022567E">
            <w:pPr>
              <w:pStyle w:val="ListParagraph"/>
              <w:numPr>
                <w:ilvl w:val="2"/>
                <w:numId w:val="17"/>
              </w:numPr>
              <w:spacing w:before="0" w:line="240" w:lineRule="auto"/>
              <w:contextualSpacing/>
              <w:rPr>
                <w:rFonts w:ascii="Times New Roman" w:hAnsi="Times New Roman"/>
                <w:iCs/>
              </w:rPr>
            </w:pPr>
            <w:r w:rsidRPr="0022567E">
              <w:rPr>
                <w:rStyle w:val="Emphasis"/>
                <w:rFonts w:ascii="Times New Roman" w:hAnsi="Times New Roman"/>
                <w:lang w:val="en-GB"/>
              </w:rPr>
              <w:t>FFS which Ng value(s), to be considered</w:t>
            </w:r>
          </w:p>
          <w:p w14:paraId="57AC6D59" w14:textId="77777777" w:rsidR="0022567E" w:rsidRPr="0022567E" w:rsidRDefault="0022567E">
            <w:pPr>
              <w:pStyle w:val="ListParagraph"/>
              <w:numPr>
                <w:ilvl w:val="1"/>
                <w:numId w:val="17"/>
              </w:numPr>
              <w:spacing w:before="0" w:line="240" w:lineRule="auto"/>
              <w:contextualSpacing/>
              <w:rPr>
                <w:rFonts w:ascii="Times New Roman" w:hAnsi="Times New Roman"/>
                <w:iCs/>
              </w:rPr>
            </w:pPr>
            <w:r w:rsidRPr="0022567E">
              <w:rPr>
                <w:rStyle w:val="Emphasis"/>
                <w:rFonts w:ascii="Times New Roman" w:hAnsi="Times New Roman"/>
                <w:lang w:val="en-GB"/>
              </w:rPr>
              <w:t xml:space="preserve">A non-coherent </w:t>
            </w:r>
            <w:proofErr w:type="gramStart"/>
            <w:r w:rsidRPr="0022567E">
              <w:rPr>
                <w:rStyle w:val="Emphasis"/>
                <w:rFonts w:ascii="Times New Roman" w:hAnsi="Times New Roman"/>
                <w:lang w:val="en-GB"/>
              </w:rPr>
              <w:t>UE ,</w:t>
            </w:r>
            <w:proofErr w:type="gramEnd"/>
            <w:r w:rsidRPr="0022567E">
              <w:rPr>
                <w:rStyle w:val="Emphasis"/>
                <w:rFonts w:ascii="Times New Roman" w:hAnsi="Times New Roman"/>
                <w:lang w:val="en-GB"/>
              </w:rPr>
              <w:t xml:space="preserve"> with Ng =8, can only be configured with precoders considered for Ng = 8</w:t>
            </w:r>
          </w:p>
          <w:p w14:paraId="0CEBE6C5" w14:textId="77777777" w:rsidR="0022567E" w:rsidRPr="0022567E" w:rsidRDefault="0022567E">
            <w:pPr>
              <w:pStyle w:val="ListParagraph"/>
              <w:numPr>
                <w:ilvl w:val="1"/>
                <w:numId w:val="17"/>
              </w:numPr>
              <w:spacing w:before="0" w:line="240" w:lineRule="auto"/>
              <w:contextualSpacing/>
              <w:rPr>
                <w:rFonts w:ascii="Times New Roman" w:hAnsi="Times New Roman"/>
                <w:iCs/>
              </w:rPr>
            </w:pPr>
            <w:r w:rsidRPr="0022567E">
              <w:rPr>
                <w:rStyle w:val="Emphasis"/>
                <w:rFonts w:ascii="Times New Roman" w:hAnsi="Times New Roman"/>
                <w:lang w:val="en-GB"/>
              </w:rPr>
              <w:t>FFS whether/</w:t>
            </w:r>
            <w:r w:rsidRPr="0022567E">
              <w:rPr>
                <w:rStyle w:val="Emphasis"/>
                <w:rFonts w:ascii="Times New Roman" w:hAnsi="Times New Roman"/>
              </w:rPr>
              <w:t xml:space="preserve">how </w:t>
            </w:r>
            <w:r w:rsidRPr="0022567E">
              <w:rPr>
                <w:rStyle w:val="Emphasis"/>
                <w:rFonts w:ascii="Times New Roman" w:hAnsi="Times New Roman"/>
                <w:lang w:val="en-GB"/>
              </w:rPr>
              <w:t>the configuration can be done, via RRC or MAC-CE.</w:t>
            </w:r>
          </w:p>
          <w:p w14:paraId="5100DB92" w14:textId="77777777" w:rsidR="0022567E" w:rsidRPr="0022567E" w:rsidRDefault="0022567E">
            <w:pPr>
              <w:pStyle w:val="ListParagraph"/>
              <w:numPr>
                <w:ilvl w:val="0"/>
                <w:numId w:val="17"/>
              </w:numPr>
              <w:spacing w:before="0" w:line="240" w:lineRule="auto"/>
              <w:contextualSpacing/>
              <w:rPr>
                <w:rFonts w:ascii="Times New Roman" w:hAnsi="Times New Roman"/>
                <w:iCs/>
              </w:rPr>
            </w:pPr>
            <w:r w:rsidRPr="0022567E">
              <w:rPr>
                <w:rStyle w:val="Emphasis"/>
                <w:rFonts w:ascii="Times New Roman" w:hAnsi="Times New Roman"/>
                <w:lang w:val="en-GB"/>
              </w:rPr>
              <w:t>Alt3</w:t>
            </w:r>
          </w:p>
          <w:p w14:paraId="28F45F3C" w14:textId="77777777" w:rsidR="0022567E" w:rsidRPr="0022567E" w:rsidRDefault="0022567E">
            <w:pPr>
              <w:pStyle w:val="ListParagraph"/>
              <w:numPr>
                <w:ilvl w:val="1"/>
                <w:numId w:val="17"/>
              </w:numPr>
              <w:spacing w:before="0" w:line="240" w:lineRule="auto"/>
              <w:contextualSpacing/>
              <w:rPr>
                <w:rStyle w:val="Emphasis"/>
                <w:rFonts w:ascii="Times New Roman" w:hAnsi="Times New Roman"/>
                <w:iCs w:val="0"/>
                <w:lang w:val="en-GB"/>
              </w:rPr>
            </w:pPr>
            <w:r w:rsidRPr="0022567E">
              <w:rPr>
                <w:rStyle w:val="Emphasis"/>
                <w:rFonts w:ascii="Times New Roman" w:hAnsi="Times New Roman"/>
                <w:lang w:val="en-GB"/>
              </w:rPr>
              <w:t>A fully-coherent UE (Ng =1) can only be configured with precoders considered for Ng =1</w:t>
            </w:r>
          </w:p>
          <w:p w14:paraId="41F6498D" w14:textId="77777777" w:rsidR="0022567E" w:rsidRPr="0022567E" w:rsidRDefault="0022567E">
            <w:pPr>
              <w:pStyle w:val="ListParagraph"/>
              <w:numPr>
                <w:ilvl w:val="1"/>
                <w:numId w:val="17"/>
              </w:numPr>
              <w:spacing w:before="0" w:line="240" w:lineRule="auto"/>
              <w:contextualSpacing/>
              <w:rPr>
                <w:rStyle w:val="Emphasis"/>
                <w:rFonts w:ascii="Times New Roman" w:hAnsi="Times New Roman"/>
                <w:iCs w:val="0"/>
                <w:lang w:val="en-GB"/>
              </w:rPr>
            </w:pPr>
            <w:r w:rsidRPr="0022567E">
              <w:rPr>
                <w:rStyle w:val="Emphasis"/>
                <w:rFonts w:ascii="Times New Roman" w:hAnsi="Times New Roman"/>
                <w:lang w:val="en-GB"/>
              </w:rPr>
              <w:t>A partially-coherent UE, with Ng =2, can only use precoders considered for Ng =2</w:t>
            </w:r>
          </w:p>
          <w:p w14:paraId="20708E60" w14:textId="77777777" w:rsidR="0022567E" w:rsidRPr="0022567E" w:rsidRDefault="0022567E">
            <w:pPr>
              <w:pStyle w:val="ListParagraph"/>
              <w:numPr>
                <w:ilvl w:val="1"/>
                <w:numId w:val="17"/>
              </w:numPr>
              <w:spacing w:before="0" w:line="240" w:lineRule="auto"/>
              <w:contextualSpacing/>
              <w:rPr>
                <w:rStyle w:val="Emphasis"/>
                <w:rFonts w:ascii="Times New Roman" w:hAnsi="Times New Roman"/>
                <w:iCs w:val="0"/>
                <w:lang w:val="en-GB"/>
              </w:rPr>
            </w:pPr>
            <w:r w:rsidRPr="0022567E">
              <w:rPr>
                <w:rStyle w:val="Emphasis"/>
                <w:rFonts w:ascii="Times New Roman" w:hAnsi="Times New Roman"/>
                <w:lang w:val="en-GB"/>
              </w:rPr>
              <w:t>A partially-coherent UE, with Ng =4, can only use precoders considered for Ng =4</w:t>
            </w:r>
          </w:p>
          <w:p w14:paraId="1912BEC9" w14:textId="77777777" w:rsidR="0022567E" w:rsidRPr="0022567E" w:rsidRDefault="0022567E">
            <w:pPr>
              <w:pStyle w:val="ListParagraph"/>
              <w:numPr>
                <w:ilvl w:val="1"/>
                <w:numId w:val="17"/>
              </w:numPr>
              <w:spacing w:before="0" w:line="240" w:lineRule="auto"/>
              <w:contextualSpacing/>
              <w:rPr>
                <w:rStyle w:val="Emphasis"/>
                <w:rFonts w:ascii="Times New Roman" w:hAnsi="Times New Roman"/>
                <w:iCs w:val="0"/>
                <w:lang w:val="en-GB"/>
              </w:rPr>
            </w:pPr>
            <w:r w:rsidRPr="0022567E">
              <w:rPr>
                <w:rStyle w:val="Emphasis"/>
                <w:rFonts w:ascii="Times New Roman" w:hAnsi="Times New Roman"/>
                <w:lang w:val="en-GB"/>
              </w:rPr>
              <w:t>A non-coherent UE, with Ng =8, can only use precoders considered for Ng = 8</w:t>
            </w:r>
          </w:p>
          <w:p w14:paraId="7F2DEA8D" w14:textId="77777777" w:rsidR="0022567E" w:rsidRPr="0022567E" w:rsidRDefault="0022567E">
            <w:pPr>
              <w:pStyle w:val="ListParagraph"/>
              <w:numPr>
                <w:ilvl w:val="0"/>
                <w:numId w:val="17"/>
              </w:numPr>
              <w:spacing w:before="0" w:line="240" w:lineRule="auto"/>
              <w:contextualSpacing/>
              <w:rPr>
                <w:rFonts w:ascii="Times New Roman" w:hAnsi="Times New Roman"/>
                <w:iCs/>
              </w:rPr>
            </w:pPr>
            <w:r w:rsidRPr="0022567E">
              <w:rPr>
                <w:rStyle w:val="Emphasis"/>
                <w:rFonts w:ascii="Times New Roman" w:hAnsi="Times New Roman"/>
                <w:lang w:val="en-GB"/>
              </w:rPr>
              <w:t>Other alternatives are not precluded</w:t>
            </w:r>
          </w:p>
          <w:p w14:paraId="1F8C12A5" w14:textId="77777777" w:rsidR="0022567E" w:rsidRPr="0022567E" w:rsidRDefault="0022567E" w:rsidP="0022567E">
            <w:pPr>
              <w:spacing w:before="0" w:after="0" w:line="240" w:lineRule="auto"/>
              <w:contextualSpacing/>
              <w:rPr>
                <w:iCs/>
                <w:sz w:val="22"/>
                <w:szCs w:val="22"/>
              </w:rPr>
            </w:pPr>
            <w:r w:rsidRPr="0022567E">
              <w:rPr>
                <w:rStyle w:val="Emphasis"/>
                <w:sz w:val="22"/>
                <w:szCs w:val="22"/>
              </w:rPr>
              <w:t xml:space="preserve">Note: For an 8TX </w:t>
            </w:r>
            <w:proofErr w:type="gramStart"/>
            <w:r w:rsidRPr="0022567E">
              <w:rPr>
                <w:rStyle w:val="Emphasis"/>
                <w:sz w:val="22"/>
                <w:szCs w:val="22"/>
              </w:rPr>
              <w:t>UE ,</w:t>
            </w:r>
            <w:proofErr w:type="gramEnd"/>
            <w:r w:rsidRPr="0022567E">
              <w:rPr>
                <w:rStyle w:val="Emphasis"/>
                <w:sz w:val="22"/>
                <w:szCs w:val="22"/>
              </w:rPr>
              <w:t xml:space="preserve"> Ng =8 can represent a non-coherent UE.</w:t>
            </w:r>
          </w:p>
          <w:p w14:paraId="5BB3FB50" w14:textId="77777777" w:rsidR="0022567E" w:rsidRPr="0022567E" w:rsidRDefault="0022567E" w:rsidP="0022567E">
            <w:pPr>
              <w:spacing w:before="0" w:after="0" w:line="240" w:lineRule="auto"/>
              <w:contextualSpacing/>
              <w:rPr>
                <w:b/>
                <w:bCs/>
                <w:sz w:val="22"/>
                <w:szCs w:val="22"/>
                <w:u w:val="single"/>
              </w:rPr>
            </w:pPr>
          </w:p>
          <w:p w14:paraId="22BD0ED2" w14:textId="77777777" w:rsidR="0022567E" w:rsidRPr="0022567E" w:rsidRDefault="0022567E" w:rsidP="0022567E">
            <w:pPr>
              <w:spacing w:before="0" w:after="0" w:line="240" w:lineRule="auto"/>
              <w:contextualSpacing/>
              <w:rPr>
                <w:b/>
                <w:bCs/>
                <w:sz w:val="22"/>
                <w:szCs w:val="22"/>
                <w:u w:val="single"/>
                <w:lang w:val="en-US"/>
              </w:rPr>
            </w:pPr>
          </w:p>
          <w:p w14:paraId="49EE5133" w14:textId="77777777" w:rsidR="0022567E" w:rsidRPr="0022567E" w:rsidRDefault="0022567E" w:rsidP="0022567E">
            <w:pPr>
              <w:spacing w:before="0" w:after="0" w:line="240" w:lineRule="auto"/>
              <w:contextualSpacing/>
              <w:rPr>
                <w:b/>
                <w:bCs/>
                <w:sz w:val="36"/>
                <w:szCs w:val="36"/>
                <w:u w:val="single"/>
              </w:rPr>
            </w:pPr>
            <w:r w:rsidRPr="0022567E">
              <w:rPr>
                <w:b/>
                <w:bCs/>
                <w:sz w:val="36"/>
                <w:szCs w:val="36"/>
                <w:u w:val="single"/>
              </w:rPr>
              <w:t>RAN1 Meeting #112</w:t>
            </w:r>
          </w:p>
          <w:p w14:paraId="56ADF33C" w14:textId="77777777" w:rsidR="0022567E" w:rsidRPr="0022567E" w:rsidRDefault="0022567E" w:rsidP="0022567E">
            <w:pPr>
              <w:pStyle w:val="Caption"/>
              <w:spacing w:before="0" w:after="0" w:line="240" w:lineRule="auto"/>
              <w:contextualSpacing/>
              <w:rPr>
                <w:b w:val="0"/>
                <w:sz w:val="22"/>
                <w:szCs w:val="22"/>
                <w:highlight w:val="green"/>
              </w:rPr>
            </w:pPr>
            <w:r w:rsidRPr="0022567E">
              <w:rPr>
                <w:sz w:val="22"/>
                <w:szCs w:val="22"/>
                <w:highlight w:val="green"/>
              </w:rPr>
              <w:t>Agreement</w:t>
            </w:r>
          </w:p>
          <w:p w14:paraId="6A59193D" w14:textId="77777777" w:rsidR="0022567E" w:rsidRPr="0022567E" w:rsidRDefault="0022567E" w:rsidP="0022567E">
            <w:pPr>
              <w:pStyle w:val="Caption"/>
              <w:spacing w:before="0" w:after="0" w:line="240" w:lineRule="auto"/>
              <w:contextualSpacing/>
              <w:rPr>
                <w:b w:val="0"/>
                <w:bCs w:val="0"/>
                <w:sz w:val="22"/>
                <w:szCs w:val="22"/>
              </w:rPr>
            </w:pPr>
            <w:r w:rsidRPr="0022567E">
              <w:rPr>
                <w:b w:val="0"/>
                <w:sz w:val="22"/>
                <w:szCs w:val="22"/>
              </w:rPr>
              <w:t>For fully coherent uplink precoding by an 8TX UE, based on NR Rel-15 single panel DL Type I codebook, the following pairs of (N1, N2) values are supported,</w:t>
            </w:r>
          </w:p>
          <w:p w14:paraId="772A2E32" w14:textId="77777777" w:rsidR="0022567E" w:rsidRPr="0022567E" w:rsidRDefault="0022567E">
            <w:pPr>
              <w:pStyle w:val="ListParagraph"/>
              <w:numPr>
                <w:ilvl w:val="0"/>
                <w:numId w:val="43"/>
              </w:numPr>
              <w:spacing w:before="0" w:line="240" w:lineRule="auto"/>
              <w:contextualSpacing/>
              <w:rPr>
                <w:rFonts w:ascii="Times New Roman" w:hAnsi="Times New Roman"/>
                <w:lang w:val="en-CA" w:eastAsia="zh-CN"/>
              </w:rPr>
            </w:pPr>
            <w:r w:rsidRPr="0022567E">
              <w:rPr>
                <w:rFonts w:ascii="Times New Roman" w:hAnsi="Times New Roman"/>
                <w:lang w:val="en-CA" w:eastAsia="zh-CN"/>
              </w:rPr>
              <w:t>(N1, N2) = (4, 1)</w:t>
            </w:r>
          </w:p>
          <w:p w14:paraId="283B29BA" w14:textId="77777777" w:rsidR="0022567E" w:rsidRPr="0022567E" w:rsidRDefault="0022567E">
            <w:pPr>
              <w:pStyle w:val="ListParagraph"/>
              <w:numPr>
                <w:ilvl w:val="0"/>
                <w:numId w:val="43"/>
              </w:numPr>
              <w:spacing w:before="0" w:line="240" w:lineRule="auto"/>
              <w:contextualSpacing/>
              <w:rPr>
                <w:rFonts w:ascii="Times New Roman" w:hAnsi="Times New Roman"/>
                <w:lang w:val="en-CA" w:eastAsia="zh-CN"/>
              </w:rPr>
            </w:pPr>
            <w:r w:rsidRPr="0022567E">
              <w:rPr>
                <w:rFonts w:ascii="Times New Roman" w:hAnsi="Times New Roman"/>
                <w:lang w:val="en-CA" w:eastAsia="zh-CN"/>
              </w:rPr>
              <w:t xml:space="preserve">(N1, N2) = (2, </w:t>
            </w:r>
            <w:proofErr w:type="gramStart"/>
            <w:r w:rsidRPr="0022567E">
              <w:rPr>
                <w:rFonts w:ascii="Times New Roman" w:hAnsi="Times New Roman"/>
                <w:lang w:val="en-CA" w:eastAsia="zh-CN"/>
              </w:rPr>
              <w:t>2)`</w:t>
            </w:r>
            <w:proofErr w:type="gramEnd"/>
          </w:p>
          <w:p w14:paraId="00BC9E43" w14:textId="77777777" w:rsidR="0022567E" w:rsidRPr="0022567E" w:rsidRDefault="0022567E" w:rsidP="0022567E">
            <w:pPr>
              <w:spacing w:before="0" w:after="0" w:line="240" w:lineRule="auto"/>
              <w:contextualSpacing/>
              <w:rPr>
                <w:sz w:val="22"/>
                <w:szCs w:val="22"/>
                <w:lang w:val="en-US"/>
              </w:rPr>
            </w:pPr>
            <w:r w:rsidRPr="0022567E">
              <w:rPr>
                <w:sz w:val="22"/>
                <w:szCs w:val="22"/>
                <w:lang w:val="en-US"/>
              </w:rPr>
              <w:t>A pair of (N1, N2) can be configured with subject to UE capability.</w:t>
            </w:r>
          </w:p>
          <w:p w14:paraId="5F103413" w14:textId="77777777" w:rsidR="0022567E" w:rsidRPr="0022567E" w:rsidRDefault="0022567E" w:rsidP="0022567E">
            <w:pPr>
              <w:spacing w:before="0" w:after="0" w:line="240" w:lineRule="auto"/>
              <w:contextualSpacing/>
              <w:rPr>
                <w:iCs/>
                <w:sz w:val="22"/>
                <w:szCs w:val="22"/>
              </w:rPr>
            </w:pPr>
          </w:p>
          <w:p w14:paraId="0BAA9E8A" w14:textId="77777777" w:rsidR="0022567E" w:rsidRPr="0022567E" w:rsidRDefault="0022567E" w:rsidP="0022567E">
            <w:pPr>
              <w:spacing w:before="0" w:after="0" w:line="240" w:lineRule="auto"/>
              <w:contextualSpacing/>
              <w:rPr>
                <w:b/>
                <w:bCs/>
                <w:iCs/>
                <w:sz w:val="22"/>
                <w:szCs w:val="22"/>
                <w:highlight w:val="green"/>
              </w:rPr>
            </w:pPr>
            <w:r w:rsidRPr="0022567E">
              <w:rPr>
                <w:b/>
                <w:bCs/>
                <w:iCs/>
                <w:sz w:val="22"/>
                <w:szCs w:val="22"/>
                <w:highlight w:val="green"/>
              </w:rPr>
              <w:lastRenderedPageBreak/>
              <w:t>Agreement</w:t>
            </w:r>
          </w:p>
          <w:p w14:paraId="2B90C6B6" w14:textId="77777777" w:rsidR="0022567E" w:rsidRPr="0022567E" w:rsidRDefault="0022567E" w:rsidP="0022567E">
            <w:pPr>
              <w:pStyle w:val="Caption"/>
              <w:spacing w:before="0" w:after="0" w:line="240" w:lineRule="auto"/>
              <w:contextualSpacing/>
              <w:rPr>
                <w:b w:val="0"/>
                <w:bCs w:val="0"/>
                <w:iCs/>
                <w:sz w:val="22"/>
                <w:szCs w:val="22"/>
              </w:rPr>
            </w:pPr>
            <w:r w:rsidRPr="0022567E">
              <w:rPr>
                <w:b w:val="0"/>
                <w:iCs/>
                <w:sz w:val="22"/>
                <w:szCs w:val="22"/>
              </w:rPr>
              <w:t>Fully coherent uplink precoding by an 8TX UE, based on NR Rel-15 single panel DL Type I codebook</w:t>
            </w:r>
          </w:p>
          <w:p w14:paraId="6C23FEE5" w14:textId="77777777" w:rsidR="0022567E" w:rsidRPr="0022567E" w:rsidRDefault="0022567E">
            <w:pPr>
              <w:pStyle w:val="ListParagraph"/>
              <w:numPr>
                <w:ilvl w:val="0"/>
                <w:numId w:val="15"/>
              </w:numPr>
              <w:autoSpaceDE w:val="0"/>
              <w:autoSpaceDN w:val="0"/>
              <w:snapToGrid w:val="0"/>
              <w:spacing w:before="0" w:line="240" w:lineRule="auto"/>
              <w:contextualSpacing/>
              <w:rPr>
                <w:rFonts w:ascii="Times New Roman" w:hAnsi="Times New Roman"/>
                <w:iCs/>
              </w:rPr>
            </w:pPr>
            <w:r w:rsidRPr="0022567E">
              <w:rPr>
                <w:rFonts w:ascii="Times New Roman" w:hAnsi="Times New Roman"/>
                <w:iCs/>
              </w:rPr>
              <w:t>Precoding matrices generated according to (O1, O2) = (1, 1) is supported</w:t>
            </w:r>
          </w:p>
          <w:p w14:paraId="3BF67BAC" w14:textId="77777777" w:rsidR="0022567E" w:rsidRPr="0022567E" w:rsidRDefault="0022567E">
            <w:pPr>
              <w:pStyle w:val="ListParagraph"/>
              <w:numPr>
                <w:ilvl w:val="0"/>
                <w:numId w:val="15"/>
              </w:numPr>
              <w:autoSpaceDE w:val="0"/>
              <w:autoSpaceDN w:val="0"/>
              <w:snapToGrid w:val="0"/>
              <w:spacing w:before="0" w:line="240" w:lineRule="auto"/>
              <w:contextualSpacing/>
              <w:rPr>
                <w:rFonts w:ascii="Times New Roman" w:hAnsi="Times New Roman"/>
                <w:iCs/>
              </w:rPr>
            </w:pPr>
            <w:r w:rsidRPr="0022567E">
              <w:rPr>
                <w:rFonts w:ascii="Times New Roman" w:hAnsi="Times New Roman"/>
                <w:iCs/>
              </w:rPr>
              <w:t>Further study additional support of precoding matrices generated according to (O1, O2) where O1&gt;1 or O2&gt;1</w:t>
            </w:r>
          </w:p>
          <w:p w14:paraId="79F33F49" w14:textId="77777777" w:rsidR="0022567E" w:rsidRPr="0022567E" w:rsidRDefault="0022567E">
            <w:pPr>
              <w:pStyle w:val="ListParagraph"/>
              <w:numPr>
                <w:ilvl w:val="1"/>
                <w:numId w:val="15"/>
              </w:numPr>
              <w:autoSpaceDE w:val="0"/>
              <w:autoSpaceDN w:val="0"/>
              <w:snapToGrid w:val="0"/>
              <w:spacing w:before="0" w:line="240" w:lineRule="auto"/>
              <w:contextualSpacing/>
              <w:rPr>
                <w:rFonts w:ascii="Times New Roman" w:hAnsi="Times New Roman"/>
                <w:iCs/>
              </w:rPr>
            </w:pPr>
            <w:r w:rsidRPr="0022567E">
              <w:rPr>
                <w:rFonts w:ascii="Times New Roman" w:hAnsi="Times New Roman"/>
                <w:iCs/>
              </w:rPr>
              <w:t>Subject to UE capability</w:t>
            </w:r>
          </w:p>
          <w:p w14:paraId="03CFD081" w14:textId="77777777" w:rsidR="0022567E" w:rsidRPr="0022567E" w:rsidRDefault="0022567E">
            <w:pPr>
              <w:pStyle w:val="ListParagraph"/>
              <w:numPr>
                <w:ilvl w:val="0"/>
                <w:numId w:val="15"/>
              </w:numPr>
              <w:autoSpaceDE w:val="0"/>
              <w:autoSpaceDN w:val="0"/>
              <w:snapToGrid w:val="0"/>
              <w:spacing w:before="0" w:line="240" w:lineRule="auto"/>
              <w:contextualSpacing/>
              <w:rPr>
                <w:rFonts w:ascii="Times New Roman" w:hAnsi="Times New Roman"/>
                <w:iCs/>
              </w:rPr>
            </w:pPr>
            <w:r w:rsidRPr="0022567E">
              <w:rPr>
                <w:rFonts w:ascii="Times New Roman" w:hAnsi="Times New Roman"/>
                <w:iCs/>
              </w:rPr>
              <w:t>FFS: Different O1, O2 values for different ranks</w:t>
            </w:r>
          </w:p>
          <w:p w14:paraId="567E9770" w14:textId="77777777" w:rsidR="0022567E" w:rsidRPr="0022567E" w:rsidRDefault="0022567E" w:rsidP="0022567E">
            <w:pPr>
              <w:pStyle w:val="ListParagraph"/>
              <w:tabs>
                <w:tab w:val="left" w:pos="720"/>
              </w:tabs>
              <w:autoSpaceDE w:val="0"/>
              <w:autoSpaceDN w:val="0"/>
              <w:snapToGrid w:val="0"/>
              <w:spacing w:before="0" w:line="240" w:lineRule="auto"/>
              <w:ind w:left="0"/>
              <w:contextualSpacing/>
              <w:rPr>
                <w:rFonts w:ascii="Times New Roman" w:hAnsi="Times New Roman"/>
                <w:iCs/>
              </w:rPr>
            </w:pPr>
          </w:p>
          <w:p w14:paraId="518494D4" w14:textId="77777777" w:rsidR="0022567E" w:rsidRPr="0022567E" w:rsidRDefault="0022567E" w:rsidP="0022567E">
            <w:pPr>
              <w:spacing w:before="0" w:after="0" w:line="240" w:lineRule="auto"/>
              <w:contextualSpacing/>
              <w:rPr>
                <w:b/>
                <w:bCs/>
                <w:iCs/>
                <w:sz w:val="22"/>
                <w:szCs w:val="22"/>
                <w:highlight w:val="green"/>
              </w:rPr>
            </w:pPr>
            <w:r w:rsidRPr="0022567E">
              <w:rPr>
                <w:b/>
                <w:bCs/>
                <w:iCs/>
                <w:sz w:val="22"/>
                <w:szCs w:val="22"/>
                <w:highlight w:val="green"/>
              </w:rPr>
              <w:t>Agreement</w:t>
            </w:r>
          </w:p>
          <w:p w14:paraId="664E6D7E" w14:textId="77777777" w:rsidR="0022567E" w:rsidRPr="0022567E" w:rsidRDefault="0022567E" w:rsidP="0022567E">
            <w:pPr>
              <w:snapToGrid w:val="0"/>
              <w:spacing w:before="0" w:after="0" w:line="240" w:lineRule="auto"/>
              <w:contextualSpacing/>
              <w:rPr>
                <w:iCs/>
                <w:sz w:val="22"/>
                <w:szCs w:val="22"/>
              </w:rPr>
            </w:pPr>
            <w:r w:rsidRPr="0022567E">
              <w:rPr>
                <w:iCs/>
                <w:sz w:val="22"/>
                <w:szCs w:val="22"/>
              </w:rPr>
              <w:t>To support dual CW PUSCH transmission for rank&gt;4 by an 8TX UE, for MCS indication, support</w:t>
            </w:r>
          </w:p>
          <w:p w14:paraId="69CB6ADD" w14:textId="77777777" w:rsidR="0022567E" w:rsidRPr="0022567E" w:rsidRDefault="0022567E">
            <w:pPr>
              <w:numPr>
                <w:ilvl w:val="0"/>
                <w:numId w:val="17"/>
              </w:numPr>
              <w:overflowPunct/>
              <w:autoSpaceDE/>
              <w:autoSpaceDN/>
              <w:adjustRightInd/>
              <w:snapToGrid w:val="0"/>
              <w:spacing w:before="0" w:after="0" w:line="240" w:lineRule="auto"/>
              <w:contextualSpacing/>
              <w:textAlignment w:val="auto"/>
              <w:rPr>
                <w:iCs/>
                <w:sz w:val="22"/>
                <w:szCs w:val="22"/>
              </w:rPr>
            </w:pPr>
            <w:r w:rsidRPr="0022567E">
              <w:rPr>
                <w:iCs/>
                <w:sz w:val="22"/>
                <w:szCs w:val="22"/>
              </w:rPr>
              <w:t xml:space="preserve">Alt.2: A second </w:t>
            </w:r>
            <w:r w:rsidRPr="0022567E">
              <w:rPr>
                <w:iCs/>
                <w:sz w:val="22"/>
                <w:szCs w:val="22"/>
                <w:lang w:eastAsia="zh-CN"/>
              </w:rPr>
              <w:t>MCS field (5 bits) is indicated for the second codeword</w:t>
            </w:r>
          </w:p>
          <w:p w14:paraId="3BCF964C" w14:textId="77777777" w:rsidR="0022567E" w:rsidRPr="0022567E" w:rsidRDefault="0022567E" w:rsidP="0022567E">
            <w:pPr>
              <w:spacing w:before="0" w:after="0" w:line="240" w:lineRule="auto"/>
              <w:contextualSpacing/>
              <w:rPr>
                <w:b/>
                <w:iCs/>
                <w:sz w:val="22"/>
                <w:szCs w:val="22"/>
              </w:rPr>
            </w:pPr>
          </w:p>
          <w:p w14:paraId="25C5BEAC" w14:textId="77777777" w:rsidR="0022567E" w:rsidRPr="0022567E" w:rsidRDefault="0022567E" w:rsidP="0022567E">
            <w:pPr>
              <w:spacing w:before="0" w:after="0" w:line="240" w:lineRule="auto"/>
              <w:contextualSpacing/>
              <w:rPr>
                <w:b/>
                <w:bCs/>
                <w:iCs/>
                <w:sz w:val="22"/>
                <w:szCs w:val="22"/>
                <w:highlight w:val="green"/>
              </w:rPr>
            </w:pPr>
            <w:r w:rsidRPr="0022567E">
              <w:rPr>
                <w:b/>
                <w:bCs/>
                <w:iCs/>
                <w:sz w:val="22"/>
                <w:szCs w:val="22"/>
                <w:highlight w:val="green"/>
              </w:rPr>
              <w:t>Agreement</w:t>
            </w:r>
          </w:p>
          <w:p w14:paraId="2E3096E4" w14:textId="77777777" w:rsidR="0022567E" w:rsidRPr="0022567E" w:rsidRDefault="0022567E" w:rsidP="0022567E">
            <w:pPr>
              <w:snapToGrid w:val="0"/>
              <w:spacing w:before="0" w:after="0" w:line="240" w:lineRule="auto"/>
              <w:contextualSpacing/>
              <w:rPr>
                <w:iCs/>
                <w:sz w:val="22"/>
                <w:szCs w:val="22"/>
              </w:rPr>
            </w:pPr>
            <w:r w:rsidRPr="0022567E">
              <w:rPr>
                <w:iCs/>
                <w:sz w:val="22"/>
                <w:szCs w:val="22"/>
              </w:rPr>
              <w:t xml:space="preserve">To support dual CW PUSCH transmission for rank&gt;4 by an 8TX UE, a second set of </w:t>
            </w:r>
            <w:proofErr w:type="gramStart"/>
            <w:r w:rsidRPr="0022567E">
              <w:rPr>
                <w:iCs/>
                <w:sz w:val="22"/>
                <w:szCs w:val="22"/>
                <w:lang w:eastAsia="zh-CN"/>
              </w:rPr>
              <w:t>NDI</w:t>
            </w:r>
            <w:proofErr w:type="gramEnd"/>
            <w:r w:rsidRPr="0022567E">
              <w:rPr>
                <w:iCs/>
                <w:sz w:val="22"/>
                <w:szCs w:val="22"/>
                <w:lang w:eastAsia="zh-CN"/>
              </w:rPr>
              <w:t xml:space="preserve"> (1 bit) and RV (2 bits) fields are indicated.</w:t>
            </w:r>
            <w:r w:rsidRPr="0022567E">
              <w:rPr>
                <w:iCs/>
                <w:sz w:val="22"/>
                <w:szCs w:val="22"/>
              </w:rPr>
              <w:t xml:space="preserve"> </w:t>
            </w:r>
          </w:p>
          <w:p w14:paraId="19196A78" w14:textId="77777777" w:rsidR="0022567E" w:rsidRPr="0022567E" w:rsidRDefault="0022567E">
            <w:pPr>
              <w:numPr>
                <w:ilvl w:val="0"/>
                <w:numId w:val="17"/>
              </w:numPr>
              <w:overflowPunct/>
              <w:autoSpaceDE/>
              <w:autoSpaceDN/>
              <w:adjustRightInd/>
              <w:snapToGrid w:val="0"/>
              <w:spacing w:before="0" w:after="0" w:line="240" w:lineRule="auto"/>
              <w:contextualSpacing/>
              <w:textAlignment w:val="auto"/>
              <w:rPr>
                <w:iCs/>
                <w:sz w:val="22"/>
                <w:szCs w:val="22"/>
              </w:rPr>
            </w:pPr>
            <w:r w:rsidRPr="0022567E">
              <w:rPr>
                <w:iCs/>
                <w:sz w:val="22"/>
                <w:szCs w:val="22"/>
              </w:rPr>
              <w:t>FFS: Details on how to signal</w:t>
            </w:r>
          </w:p>
          <w:p w14:paraId="7F163590" w14:textId="77777777" w:rsidR="0022567E" w:rsidRPr="0022567E" w:rsidRDefault="0022567E" w:rsidP="0022567E">
            <w:pPr>
              <w:pStyle w:val="ListParagraph"/>
              <w:tabs>
                <w:tab w:val="left" w:pos="720"/>
              </w:tabs>
              <w:autoSpaceDE w:val="0"/>
              <w:autoSpaceDN w:val="0"/>
              <w:snapToGrid w:val="0"/>
              <w:spacing w:before="0" w:line="240" w:lineRule="auto"/>
              <w:ind w:left="0"/>
              <w:contextualSpacing/>
              <w:rPr>
                <w:rFonts w:ascii="Times New Roman" w:hAnsi="Times New Roman"/>
                <w:iCs/>
              </w:rPr>
            </w:pPr>
          </w:p>
          <w:p w14:paraId="1211C974" w14:textId="77777777" w:rsidR="0022567E" w:rsidRPr="0022567E" w:rsidRDefault="0022567E" w:rsidP="0022567E">
            <w:pPr>
              <w:spacing w:before="0" w:after="0" w:line="240" w:lineRule="auto"/>
              <w:contextualSpacing/>
              <w:rPr>
                <w:b/>
                <w:bCs/>
                <w:iCs/>
                <w:sz w:val="22"/>
                <w:szCs w:val="22"/>
                <w:highlight w:val="green"/>
              </w:rPr>
            </w:pPr>
            <w:r w:rsidRPr="0022567E">
              <w:rPr>
                <w:b/>
                <w:bCs/>
                <w:iCs/>
                <w:sz w:val="22"/>
                <w:szCs w:val="22"/>
                <w:highlight w:val="green"/>
              </w:rPr>
              <w:t>Agreement</w:t>
            </w:r>
          </w:p>
          <w:p w14:paraId="4F6A2F98" w14:textId="77777777" w:rsidR="0022567E" w:rsidRPr="0022567E" w:rsidRDefault="0022567E" w:rsidP="0022567E">
            <w:pPr>
              <w:snapToGrid w:val="0"/>
              <w:spacing w:before="0" w:after="0" w:line="240" w:lineRule="auto"/>
              <w:contextualSpacing/>
              <w:rPr>
                <w:sz w:val="22"/>
                <w:szCs w:val="22"/>
                <w:lang w:val="en-US" w:eastAsia="zh-CN"/>
              </w:rPr>
            </w:pPr>
            <w:r w:rsidRPr="0022567E">
              <w:rPr>
                <w:sz w:val="22"/>
                <w:szCs w:val="22"/>
                <w:lang w:eastAsia="zh-CN"/>
              </w:rPr>
              <w:t xml:space="preserve">To support dual CW PUSCH transmission for rank&gt;4 by an 8TX UE, reuse DL PDSCH scrambling mechanism to initialize the scrambling sequence generator </w:t>
            </w:r>
            <w:r w:rsidRPr="0022567E">
              <w:rPr>
                <w:sz w:val="22"/>
                <w:szCs w:val="22"/>
                <w:lang w:val="en-US" w:eastAsia="zh-CN"/>
              </w:rPr>
              <w:t>for codeword q</w:t>
            </w:r>
            <m:oMath>
              <m:r>
                <w:rPr>
                  <w:rFonts w:ascii="Cambria Math" w:hAnsi="Cambria Math"/>
                  <w:sz w:val="22"/>
                  <w:szCs w:val="22"/>
                  <w:lang w:val="en-US" w:eastAsia="zh-CN"/>
                </w:rPr>
                <m:t>∈</m:t>
              </m:r>
            </m:oMath>
            <w:r w:rsidRPr="0022567E">
              <w:rPr>
                <w:sz w:val="22"/>
                <w:szCs w:val="22"/>
                <w:lang w:val="en-US" w:eastAsia="zh-CN"/>
              </w:rPr>
              <w:t xml:space="preserve">{0,1}, </w:t>
            </w:r>
          </w:p>
          <w:p w14:paraId="37B0CCDC" w14:textId="77777777" w:rsidR="0022567E" w:rsidRPr="0022567E" w:rsidRDefault="00000000" w:rsidP="0022567E">
            <w:pPr>
              <w:snapToGrid w:val="0"/>
              <w:spacing w:before="0" w:after="0" w:line="240" w:lineRule="auto"/>
              <w:contextualSpacing/>
              <w:rPr>
                <w:sz w:val="22"/>
                <w:szCs w:val="22"/>
                <w:lang w:eastAsia="zh-CN"/>
              </w:rPr>
            </w:pPr>
            <m:oMathPara>
              <m:oMath>
                <m:sSub>
                  <m:sSubPr>
                    <m:ctrlPr>
                      <w:rPr>
                        <w:rFonts w:ascii="Cambria Math" w:hAnsi="Cambria Math"/>
                        <w:i/>
                        <w:iCs/>
                        <w:sz w:val="22"/>
                        <w:szCs w:val="22"/>
                        <w:lang w:eastAsia="zh-CN"/>
                      </w:rPr>
                    </m:ctrlPr>
                  </m:sSubPr>
                  <m:e>
                    <m:r>
                      <w:rPr>
                        <w:rFonts w:ascii="Cambria Math" w:hAnsi="Cambria Math"/>
                        <w:sz w:val="22"/>
                        <w:szCs w:val="22"/>
                        <w:lang w:eastAsia="zh-CN"/>
                      </w:rPr>
                      <m:t>c</m:t>
                    </m:r>
                  </m:e>
                  <m:sub>
                    <m:r>
                      <w:rPr>
                        <w:rFonts w:ascii="Cambria Math" w:hAnsi="Cambria Math"/>
                        <w:sz w:val="22"/>
                        <w:szCs w:val="22"/>
                        <w:lang w:eastAsia="zh-CN"/>
                      </w:rPr>
                      <m:t>init</m:t>
                    </m:r>
                  </m:sub>
                </m:sSub>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RNTI</m:t>
                    </m:r>
                  </m:sub>
                </m:sSub>
                <m:r>
                  <w:rPr>
                    <w:rFonts w:ascii="Cambria Math" w:hAnsi="Cambria Math"/>
                    <w:sz w:val="22"/>
                    <w:szCs w:val="22"/>
                    <w:lang w:eastAsia="zh-CN"/>
                  </w:rPr>
                  <m:t>∙</m:t>
                </m:r>
                <m:sSup>
                  <m:sSupPr>
                    <m:ctrlPr>
                      <w:rPr>
                        <w:rFonts w:ascii="Cambria Math" w:hAnsi="Cambria Math"/>
                        <w:i/>
                        <w:iCs/>
                        <w:sz w:val="22"/>
                        <w:szCs w:val="22"/>
                        <w:lang w:eastAsia="zh-CN"/>
                      </w:rPr>
                    </m:ctrlPr>
                  </m:sSupPr>
                  <m:e>
                    <m:r>
                      <w:rPr>
                        <w:rFonts w:ascii="Cambria Math" w:hAnsi="Cambria Math"/>
                        <w:sz w:val="22"/>
                        <w:szCs w:val="22"/>
                        <w:lang w:eastAsia="zh-CN"/>
                      </w:rPr>
                      <m:t>2</m:t>
                    </m:r>
                  </m:e>
                  <m:sup>
                    <m:r>
                      <w:rPr>
                        <w:rFonts w:ascii="Cambria Math" w:hAnsi="Cambria Math"/>
                        <w:sz w:val="22"/>
                        <w:szCs w:val="22"/>
                        <w:lang w:eastAsia="zh-CN"/>
                      </w:rPr>
                      <m:t>15</m:t>
                    </m:r>
                  </m:sup>
                </m:sSup>
                <m:r>
                  <w:rPr>
                    <w:rFonts w:ascii="Cambria Math" w:hAnsi="Cambria Math"/>
                    <w:sz w:val="22"/>
                    <w:szCs w:val="22"/>
                    <w:lang w:eastAsia="zh-CN"/>
                  </w:rPr>
                  <m:t>+q∙</m:t>
                </m:r>
                <m:sSup>
                  <m:sSupPr>
                    <m:ctrlPr>
                      <w:rPr>
                        <w:rFonts w:ascii="Cambria Math" w:hAnsi="Cambria Math"/>
                        <w:i/>
                        <w:iCs/>
                        <w:sz w:val="22"/>
                        <w:szCs w:val="22"/>
                        <w:lang w:eastAsia="zh-CN"/>
                      </w:rPr>
                    </m:ctrlPr>
                  </m:sSupPr>
                  <m:e>
                    <m:r>
                      <w:rPr>
                        <w:rFonts w:ascii="Cambria Math" w:hAnsi="Cambria Math"/>
                        <w:sz w:val="22"/>
                        <w:szCs w:val="22"/>
                        <w:lang w:eastAsia="zh-CN"/>
                      </w:rPr>
                      <m:t>2</m:t>
                    </m:r>
                  </m:e>
                  <m:sup>
                    <m:r>
                      <w:rPr>
                        <w:rFonts w:ascii="Cambria Math" w:hAnsi="Cambria Math"/>
                        <w:sz w:val="22"/>
                        <w:szCs w:val="22"/>
                        <w:lang w:eastAsia="zh-CN"/>
                      </w:rPr>
                      <m:t>14</m:t>
                    </m:r>
                  </m:sup>
                </m:sSup>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ID</m:t>
                    </m:r>
                  </m:sub>
                </m:sSub>
              </m:oMath>
            </m:oMathPara>
          </w:p>
          <w:p w14:paraId="14AFEA51" w14:textId="77777777" w:rsidR="0022567E" w:rsidRPr="0022567E" w:rsidRDefault="0022567E" w:rsidP="0022567E">
            <w:pPr>
              <w:spacing w:before="0" w:after="0" w:line="240" w:lineRule="auto"/>
              <w:contextualSpacing/>
              <w:rPr>
                <w:sz w:val="22"/>
                <w:szCs w:val="22"/>
              </w:rPr>
            </w:pPr>
            <w:r w:rsidRPr="0022567E">
              <w:rPr>
                <w:sz w:val="22"/>
                <w:szCs w:val="22"/>
              </w:rPr>
              <w:t xml:space="preserve">where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RNTI</m:t>
                  </m:r>
                </m:sub>
              </m:sSub>
            </m:oMath>
            <w:r w:rsidRPr="0022567E">
              <w:rPr>
                <w:sz w:val="22"/>
                <w:szCs w:val="22"/>
              </w:rPr>
              <w:t xml:space="preserve">, and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ID</m:t>
                  </m:r>
                </m:sub>
              </m:sSub>
            </m:oMath>
            <w:r w:rsidRPr="0022567E">
              <w:rPr>
                <w:sz w:val="22"/>
                <w:szCs w:val="22"/>
              </w:rPr>
              <w:t xml:space="preserve"> are defined similar to the legacy single CW PUSCH transmission.</w:t>
            </w:r>
          </w:p>
          <w:p w14:paraId="3BBCE976" w14:textId="77777777" w:rsidR="0022567E" w:rsidRPr="0022567E" w:rsidRDefault="0022567E" w:rsidP="0022567E">
            <w:pPr>
              <w:spacing w:before="0" w:after="0" w:line="240" w:lineRule="auto"/>
              <w:contextualSpacing/>
              <w:rPr>
                <w:iCs/>
                <w:sz w:val="22"/>
                <w:szCs w:val="22"/>
              </w:rPr>
            </w:pPr>
          </w:p>
          <w:p w14:paraId="59552B02" w14:textId="77777777" w:rsidR="0022567E" w:rsidRPr="0022567E" w:rsidRDefault="0022567E" w:rsidP="0022567E">
            <w:pPr>
              <w:spacing w:before="0" w:after="0" w:line="240" w:lineRule="auto"/>
              <w:contextualSpacing/>
              <w:rPr>
                <w:b/>
                <w:bCs/>
                <w:iCs/>
                <w:sz w:val="22"/>
                <w:szCs w:val="22"/>
                <w:highlight w:val="green"/>
              </w:rPr>
            </w:pPr>
            <w:r w:rsidRPr="0022567E">
              <w:rPr>
                <w:b/>
                <w:bCs/>
                <w:iCs/>
                <w:sz w:val="22"/>
                <w:szCs w:val="22"/>
                <w:highlight w:val="green"/>
              </w:rPr>
              <w:t>Agreement</w:t>
            </w:r>
          </w:p>
          <w:p w14:paraId="335FCF15" w14:textId="77777777" w:rsidR="0022567E" w:rsidRPr="0022567E" w:rsidRDefault="0022567E" w:rsidP="0022567E">
            <w:pPr>
              <w:spacing w:before="0" w:after="0" w:line="240" w:lineRule="auto"/>
              <w:contextualSpacing/>
              <w:rPr>
                <w:sz w:val="22"/>
                <w:szCs w:val="22"/>
                <w:lang w:val="en-US"/>
              </w:rPr>
            </w:pPr>
            <w:r w:rsidRPr="0022567E">
              <w:rPr>
                <w:sz w:val="22"/>
                <w:szCs w:val="22"/>
              </w:rPr>
              <w:t>For fully coherent uplink precoding by an 8TX UE, based on NR Rel-15 single panel DL Type I codebook (</w:t>
            </w:r>
            <w:proofErr w:type="spellStart"/>
            <w:r w:rsidRPr="0022567E">
              <w:rPr>
                <w:sz w:val="22"/>
                <w:szCs w:val="22"/>
              </w:rPr>
              <w:t>CodebookMode</w:t>
            </w:r>
            <w:proofErr w:type="spellEnd"/>
            <w:r w:rsidRPr="0022567E">
              <w:rPr>
                <w:sz w:val="22"/>
                <w:szCs w:val="22"/>
              </w:rPr>
              <w:t xml:space="preserve">=1), </w:t>
            </w:r>
          </w:p>
          <w:p w14:paraId="7D982CEB" w14:textId="77777777" w:rsidR="0022567E" w:rsidRPr="0022567E" w:rsidRDefault="0022567E">
            <w:pPr>
              <w:pStyle w:val="ListParagraph"/>
              <w:numPr>
                <w:ilvl w:val="0"/>
                <w:numId w:val="41"/>
              </w:numPr>
              <w:spacing w:before="0" w:line="240" w:lineRule="auto"/>
              <w:contextualSpacing/>
              <w:rPr>
                <w:rFonts w:ascii="Times New Roman" w:hAnsi="Times New Roman"/>
              </w:rPr>
            </w:pPr>
            <w:r w:rsidRPr="0022567E">
              <w:rPr>
                <w:rFonts w:ascii="Times New Roman" w:hAnsi="Times New Roman"/>
              </w:rPr>
              <w:t>Study whether/how to support (O1, O2) = (2,1), (2,2)</w:t>
            </w:r>
          </w:p>
          <w:p w14:paraId="520040D6" w14:textId="77777777" w:rsidR="0022567E" w:rsidRPr="0022567E" w:rsidRDefault="0022567E">
            <w:pPr>
              <w:pStyle w:val="ListParagraph"/>
              <w:numPr>
                <w:ilvl w:val="1"/>
                <w:numId w:val="41"/>
              </w:numPr>
              <w:spacing w:before="0" w:line="240" w:lineRule="auto"/>
              <w:contextualSpacing/>
              <w:rPr>
                <w:rFonts w:ascii="Times New Roman" w:eastAsia="Times New Roman" w:hAnsi="Times New Roman"/>
              </w:rPr>
            </w:pPr>
            <w:r w:rsidRPr="0022567E">
              <w:rPr>
                <w:rFonts w:ascii="Times New Roman" w:hAnsi="Times New Roman"/>
              </w:rPr>
              <w:t>whether for all rank, or rank 1-2, or rank 3-8</w:t>
            </w:r>
          </w:p>
          <w:p w14:paraId="6EC4292E" w14:textId="77777777" w:rsidR="0022567E" w:rsidRPr="0022567E" w:rsidRDefault="0022567E">
            <w:pPr>
              <w:pStyle w:val="ListParagraph"/>
              <w:numPr>
                <w:ilvl w:val="1"/>
                <w:numId w:val="41"/>
              </w:numPr>
              <w:spacing w:before="0" w:line="240" w:lineRule="auto"/>
              <w:contextualSpacing/>
              <w:rPr>
                <w:rFonts w:ascii="Times New Roman" w:eastAsia="Times New Roman" w:hAnsi="Times New Roman"/>
              </w:rPr>
            </w:pPr>
            <w:bookmarkStart w:id="10" w:name="_Hlk128888152"/>
            <w:r w:rsidRPr="0022567E">
              <w:rPr>
                <w:rFonts w:ascii="Times New Roman" w:hAnsi="Times New Roman"/>
              </w:rPr>
              <w:t>applicability of different (O1, O2) values per agreed (N1, N2)</w:t>
            </w:r>
          </w:p>
          <w:bookmarkEnd w:id="10"/>
          <w:p w14:paraId="766CC8F0" w14:textId="77777777" w:rsidR="0022567E" w:rsidRPr="0022567E" w:rsidRDefault="0022567E">
            <w:pPr>
              <w:pStyle w:val="ListParagraph"/>
              <w:numPr>
                <w:ilvl w:val="1"/>
                <w:numId w:val="41"/>
              </w:numPr>
              <w:spacing w:before="0" w:line="240" w:lineRule="auto"/>
              <w:contextualSpacing/>
              <w:rPr>
                <w:rFonts w:ascii="Times New Roman" w:eastAsia="Times New Roman" w:hAnsi="Times New Roman"/>
              </w:rPr>
            </w:pPr>
            <w:r w:rsidRPr="0022567E">
              <w:rPr>
                <w:rFonts w:ascii="Times New Roman" w:hAnsi="Times New Roman"/>
              </w:rPr>
              <w:t>companies are encouraged to submit simulation results</w:t>
            </w:r>
          </w:p>
          <w:p w14:paraId="46658983" w14:textId="77777777" w:rsidR="0022567E" w:rsidRPr="0022567E" w:rsidRDefault="0022567E" w:rsidP="0022567E">
            <w:pPr>
              <w:spacing w:before="0" w:after="0" w:line="240" w:lineRule="auto"/>
              <w:contextualSpacing/>
              <w:rPr>
                <w:iCs/>
                <w:sz w:val="22"/>
                <w:szCs w:val="22"/>
              </w:rPr>
            </w:pPr>
          </w:p>
          <w:p w14:paraId="405936D7" w14:textId="77777777" w:rsidR="0022567E" w:rsidRPr="0022567E" w:rsidRDefault="0022567E" w:rsidP="0022567E">
            <w:pPr>
              <w:spacing w:before="0" w:after="0" w:line="240" w:lineRule="auto"/>
              <w:contextualSpacing/>
              <w:rPr>
                <w:b/>
                <w:bCs/>
                <w:iCs/>
                <w:sz w:val="22"/>
                <w:szCs w:val="22"/>
                <w:highlight w:val="green"/>
              </w:rPr>
            </w:pPr>
            <w:r w:rsidRPr="0022567E">
              <w:rPr>
                <w:b/>
                <w:bCs/>
                <w:iCs/>
                <w:sz w:val="22"/>
                <w:szCs w:val="22"/>
                <w:highlight w:val="green"/>
              </w:rPr>
              <w:t>Agreement</w:t>
            </w:r>
          </w:p>
          <w:p w14:paraId="39999E30" w14:textId="77777777" w:rsidR="0022567E" w:rsidRPr="0022567E" w:rsidRDefault="0022567E" w:rsidP="0022567E">
            <w:pPr>
              <w:snapToGrid w:val="0"/>
              <w:spacing w:before="0" w:after="0" w:line="240" w:lineRule="auto"/>
              <w:contextualSpacing/>
              <w:rPr>
                <w:sz w:val="22"/>
                <w:szCs w:val="22"/>
              </w:rPr>
            </w:pPr>
            <w:r w:rsidRPr="0022567E">
              <w:rPr>
                <w:sz w:val="22"/>
                <w:szCs w:val="22"/>
              </w:rPr>
              <w:t>To support UCI multiplexing on PUSCH for transmission with rank&gt;4 by an 8TX UE, UCI is always multiplexed only on one of the CWs, down-select from,</w:t>
            </w:r>
          </w:p>
          <w:p w14:paraId="5556673C" w14:textId="77777777" w:rsidR="0022567E" w:rsidRPr="0022567E" w:rsidRDefault="0022567E">
            <w:pPr>
              <w:pStyle w:val="ListParagraph"/>
              <w:numPr>
                <w:ilvl w:val="0"/>
                <w:numId w:val="17"/>
              </w:numPr>
              <w:spacing w:before="0" w:line="240" w:lineRule="auto"/>
              <w:contextualSpacing/>
              <w:rPr>
                <w:rFonts w:ascii="Times New Roman" w:hAnsi="Times New Roman"/>
              </w:rPr>
            </w:pPr>
            <w:r w:rsidRPr="0022567E">
              <w:rPr>
                <w:rFonts w:ascii="Times New Roman" w:hAnsi="Times New Roman"/>
              </w:rPr>
              <w:t>Alt1: First CW</w:t>
            </w:r>
          </w:p>
          <w:p w14:paraId="6EC353CB" w14:textId="77777777" w:rsidR="0022567E" w:rsidRPr="0022567E" w:rsidRDefault="0022567E">
            <w:pPr>
              <w:pStyle w:val="ListParagraph"/>
              <w:numPr>
                <w:ilvl w:val="0"/>
                <w:numId w:val="17"/>
              </w:numPr>
              <w:spacing w:before="0" w:line="240" w:lineRule="auto"/>
              <w:contextualSpacing/>
              <w:rPr>
                <w:rFonts w:ascii="Times New Roman" w:hAnsi="Times New Roman"/>
              </w:rPr>
            </w:pPr>
            <w:r w:rsidRPr="0022567E">
              <w:rPr>
                <w:rFonts w:ascii="Times New Roman" w:hAnsi="Times New Roman"/>
              </w:rPr>
              <w:t>Alt2: The CW with the highest MCS (if MCSs are the same, UCI is multiplex on the first CW)</w:t>
            </w:r>
          </w:p>
          <w:p w14:paraId="56727B45" w14:textId="77777777" w:rsidR="0022567E" w:rsidRPr="0022567E" w:rsidRDefault="0022567E" w:rsidP="0022567E">
            <w:pPr>
              <w:spacing w:before="0" w:after="0" w:line="240" w:lineRule="auto"/>
              <w:contextualSpacing/>
              <w:rPr>
                <w:iCs/>
                <w:sz w:val="22"/>
                <w:szCs w:val="22"/>
              </w:rPr>
            </w:pPr>
          </w:p>
          <w:p w14:paraId="00EFEEE5" w14:textId="77777777" w:rsidR="0022567E" w:rsidRPr="0022567E" w:rsidRDefault="0022567E" w:rsidP="0022567E">
            <w:pPr>
              <w:spacing w:before="0" w:after="0" w:line="240" w:lineRule="auto"/>
              <w:contextualSpacing/>
              <w:rPr>
                <w:b/>
                <w:bCs/>
                <w:iCs/>
                <w:sz w:val="22"/>
                <w:szCs w:val="22"/>
                <w:highlight w:val="green"/>
              </w:rPr>
            </w:pPr>
            <w:r w:rsidRPr="0022567E">
              <w:rPr>
                <w:b/>
                <w:bCs/>
                <w:iCs/>
                <w:sz w:val="22"/>
                <w:szCs w:val="22"/>
                <w:highlight w:val="green"/>
              </w:rPr>
              <w:t>Agreement</w:t>
            </w:r>
          </w:p>
          <w:p w14:paraId="0FAC7F17" w14:textId="77777777" w:rsidR="0022567E" w:rsidRPr="0022567E" w:rsidRDefault="0022567E" w:rsidP="0022567E">
            <w:pPr>
              <w:spacing w:before="0" w:after="0" w:line="240" w:lineRule="auto"/>
              <w:contextualSpacing/>
              <w:rPr>
                <w:sz w:val="22"/>
                <w:szCs w:val="22"/>
                <w:lang w:val="en-US"/>
              </w:rPr>
            </w:pPr>
            <w:r w:rsidRPr="0022567E">
              <w:rPr>
                <w:sz w:val="22"/>
                <w:szCs w:val="22"/>
              </w:rPr>
              <w:t xml:space="preserve">For non-coherent uplink precoding by an 8TX UE, following precoders are supported for 1 layer transmission. </w:t>
            </w:r>
          </w:p>
          <w:p w14:paraId="67945C29" w14:textId="77777777" w:rsidR="0022567E" w:rsidRPr="0022567E" w:rsidRDefault="00000000" w:rsidP="0022567E">
            <w:pPr>
              <w:spacing w:before="0" w:after="0" w:line="240" w:lineRule="auto"/>
              <w:contextualSpacing/>
              <w:rPr>
                <w:sz w:val="22"/>
                <w:szCs w:val="22"/>
                <w:lang w:val="en-US"/>
              </w:rPr>
            </w:pPr>
            <m:oMathPara>
              <m:oMath>
                <m:d>
                  <m:dPr>
                    <m:begChr m:val="["/>
                    <m:endChr m:val="]"/>
                    <m:ctrlPr>
                      <w:rPr>
                        <w:rFonts w:ascii="Cambria Math" w:hAnsi="Cambria Math"/>
                        <w:sz w:val="22"/>
                        <w:szCs w:val="22"/>
                        <w:lang w:eastAsia="zh-CN"/>
                      </w:rPr>
                    </m:ctrlPr>
                  </m:dPr>
                  <m:e>
                    <m:eqArr>
                      <m:eqArrPr>
                        <m:ctrlPr>
                          <w:rPr>
                            <w:rFonts w:ascii="Cambria Math" w:hAnsi="Cambria Math"/>
                            <w:sz w:val="22"/>
                            <w:szCs w:val="22"/>
                            <w:lang w:eastAsia="zh-CN"/>
                          </w:rPr>
                        </m:ctrlPr>
                      </m:eqArrPr>
                      <m:e>
                        <m:m>
                          <m:mPr>
                            <m:mcs>
                              <m:mc>
                                <m:mcPr>
                                  <m:count m:val="1"/>
                                  <m:mcJc m:val="center"/>
                                </m:mcPr>
                              </m:mc>
                            </m:mcs>
                            <m:ctrlPr>
                              <w:rPr>
                                <w:rFonts w:ascii="Cambria Math" w:hAnsi="Cambria Math"/>
                                <w:sz w:val="22"/>
                                <w:szCs w:val="22"/>
                                <w:lang w:eastAsia="zh-CN"/>
                              </w:rPr>
                            </m:ctrlPr>
                          </m:mP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1</m:t>
                                    </m:r>
                                  </m:e>
                                </m:mr>
                                <m:mr>
                                  <m:e>
                                    <m:r>
                                      <m:rPr>
                                        <m:sty m:val="p"/>
                                      </m:rPr>
                                      <w:rPr>
                                        <w:rFonts w:ascii="Cambria Math" w:hAnsi="Cambria Math"/>
                                        <w:sz w:val="22"/>
                                        <w:szCs w:val="22"/>
                                        <w:lang w:eastAsia="zh-CN"/>
                                      </w:rPr>
                                      <m:t>0</m:t>
                                    </m:r>
                                  </m:e>
                                </m:mr>
                              </m:m>
                            </m:e>
                          </m:m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0</m:t>
                                    </m:r>
                                  </m:e>
                                </m:mr>
                                <m:mr>
                                  <m:e>
                                    <m:r>
                                      <m:rPr>
                                        <m:sty m:val="p"/>
                                      </m:rPr>
                                      <w:rPr>
                                        <w:rFonts w:ascii="Cambria Math" w:hAnsi="Cambria Math"/>
                                        <w:sz w:val="22"/>
                                        <w:szCs w:val="22"/>
                                        <w:lang w:eastAsia="zh-CN"/>
                                      </w:rPr>
                                      <m:t>0</m:t>
                                    </m:r>
                                  </m:e>
                                </m:mr>
                              </m:m>
                            </m:e>
                          </m:mr>
                        </m:m>
                      </m:e>
                      <m:e>
                        <m:r>
                          <m:rPr>
                            <m:sty m:val="p"/>
                          </m:rPr>
                          <w:rPr>
                            <w:rFonts w:ascii="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e>
                    </m:eqArr>
                  </m:e>
                </m:d>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eqArr>
                      <m:eqArrPr>
                        <m:ctrlPr>
                          <w:rPr>
                            <w:rFonts w:ascii="Cambria Math" w:hAnsi="Cambria Math"/>
                            <w:sz w:val="22"/>
                            <w:szCs w:val="22"/>
                            <w:lang w:eastAsia="zh-CN"/>
                          </w:rPr>
                        </m:ctrlPr>
                      </m:eqArrPr>
                      <m:e>
                        <m:m>
                          <m:mPr>
                            <m:mcs>
                              <m:mc>
                                <m:mcPr>
                                  <m:count m:val="1"/>
                                  <m:mcJc m:val="center"/>
                                </m:mcPr>
                              </m:mc>
                            </m:mcs>
                            <m:ctrlPr>
                              <w:rPr>
                                <w:rFonts w:ascii="Cambria Math" w:hAnsi="Cambria Math"/>
                                <w:sz w:val="22"/>
                                <w:szCs w:val="22"/>
                                <w:lang w:eastAsia="zh-CN"/>
                              </w:rPr>
                            </m:ctrlPr>
                          </m:mP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0</m:t>
                                    </m:r>
                                  </m:e>
                                </m:mr>
                                <m:mr>
                                  <m:e>
                                    <m:r>
                                      <m:rPr>
                                        <m:sty m:val="p"/>
                                      </m:rPr>
                                      <w:rPr>
                                        <w:rFonts w:ascii="Cambria Math" w:hAnsi="Cambria Math"/>
                                        <w:sz w:val="22"/>
                                        <w:szCs w:val="22"/>
                                        <w:lang w:eastAsia="zh-CN"/>
                                      </w:rPr>
                                      <m:t>1</m:t>
                                    </m:r>
                                  </m:e>
                                </m:mr>
                              </m:m>
                            </m:e>
                          </m:m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0</m:t>
                                    </m:r>
                                  </m:e>
                                </m:mr>
                                <m:mr>
                                  <m:e>
                                    <m:r>
                                      <m:rPr>
                                        <m:sty m:val="p"/>
                                      </m:rPr>
                                      <w:rPr>
                                        <w:rFonts w:ascii="Cambria Math" w:hAnsi="Cambria Math"/>
                                        <w:sz w:val="22"/>
                                        <w:szCs w:val="22"/>
                                        <w:lang w:eastAsia="zh-CN"/>
                                      </w:rPr>
                                      <m:t>0</m:t>
                                    </m:r>
                                  </m:e>
                                </m:mr>
                              </m:m>
                            </m:e>
                          </m:mr>
                        </m:m>
                      </m:e>
                      <m:e>
                        <m:r>
                          <m:rPr>
                            <m:sty m:val="p"/>
                          </m:rPr>
                          <w:rPr>
                            <w:rFonts w:ascii="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e>
                    </m:eqArr>
                  </m:e>
                </m:d>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eqArr>
                      <m:eqArrPr>
                        <m:ctrlPr>
                          <w:rPr>
                            <w:rFonts w:ascii="Cambria Math" w:hAnsi="Cambria Math"/>
                            <w:sz w:val="22"/>
                            <w:szCs w:val="22"/>
                            <w:lang w:eastAsia="zh-CN"/>
                          </w:rPr>
                        </m:ctrlPr>
                      </m:eqArrPr>
                      <m:e>
                        <m:m>
                          <m:mPr>
                            <m:mcs>
                              <m:mc>
                                <m:mcPr>
                                  <m:count m:val="1"/>
                                  <m:mcJc m:val="center"/>
                                </m:mcPr>
                              </m:mc>
                            </m:mcs>
                            <m:ctrlPr>
                              <w:rPr>
                                <w:rFonts w:ascii="Cambria Math" w:hAnsi="Cambria Math"/>
                                <w:sz w:val="22"/>
                                <w:szCs w:val="22"/>
                                <w:lang w:eastAsia="zh-CN"/>
                              </w:rPr>
                            </m:ctrlPr>
                          </m:mP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0</m:t>
                                    </m:r>
                                  </m:e>
                                </m:mr>
                                <m:mr>
                                  <m:e>
                                    <m:r>
                                      <m:rPr>
                                        <m:sty m:val="p"/>
                                      </m:rPr>
                                      <w:rPr>
                                        <w:rFonts w:ascii="Cambria Math" w:hAnsi="Cambria Math"/>
                                        <w:sz w:val="22"/>
                                        <w:szCs w:val="22"/>
                                        <w:lang w:eastAsia="zh-CN"/>
                                      </w:rPr>
                                      <m:t>0</m:t>
                                    </m:r>
                                  </m:e>
                                </m:mr>
                              </m:m>
                            </m:e>
                          </m:m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1</m:t>
                                    </m:r>
                                  </m:e>
                                </m:mr>
                                <m:mr>
                                  <m:e>
                                    <m:r>
                                      <m:rPr>
                                        <m:sty m:val="p"/>
                                      </m:rPr>
                                      <w:rPr>
                                        <w:rFonts w:ascii="Cambria Math" w:hAnsi="Cambria Math"/>
                                        <w:sz w:val="22"/>
                                        <w:szCs w:val="22"/>
                                        <w:lang w:eastAsia="zh-CN"/>
                                      </w:rPr>
                                      <m:t>0</m:t>
                                    </m:r>
                                  </m:e>
                                </m:mr>
                              </m:m>
                            </m:e>
                          </m:mr>
                        </m:m>
                      </m:e>
                      <m:e>
                        <m:r>
                          <m:rPr>
                            <m:sty m:val="p"/>
                          </m:rPr>
                          <w:rPr>
                            <w:rFonts w:ascii="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e>
                    </m:eqArr>
                  </m:e>
                </m:d>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eqArr>
                      <m:eqArrPr>
                        <m:ctrlPr>
                          <w:rPr>
                            <w:rFonts w:ascii="Cambria Math" w:hAnsi="Cambria Math"/>
                            <w:sz w:val="22"/>
                            <w:szCs w:val="22"/>
                            <w:lang w:eastAsia="zh-CN"/>
                          </w:rPr>
                        </m:ctrlPr>
                      </m:eqArrPr>
                      <m:e>
                        <m:m>
                          <m:mPr>
                            <m:mcs>
                              <m:mc>
                                <m:mcPr>
                                  <m:count m:val="1"/>
                                  <m:mcJc m:val="center"/>
                                </m:mcPr>
                              </m:mc>
                            </m:mcs>
                            <m:ctrlPr>
                              <w:rPr>
                                <w:rFonts w:ascii="Cambria Math" w:hAnsi="Cambria Math"/>
                                <w:sz w:val="22"/>
                                <w:szCs w:val="22"/>
                                <w:lang w:eastAsia="zh-CN"/>
                              </w:rPr>
                            </m:ctrlPr>
                          </m:mP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0</m:t>
                                    </m:r>
                                  </m:e>
                                </m:mr>
                                <m:mr>
                                  <m:e>
                                    <m:r>
                                      <m:rPr>
                                        <m:sty m:val="p"/>
                                      </m:rPr>
                                      <w:rPr>
                                        <w:rFonts w:ascii="Cambria Math" w:hAnsi="Cambria Math"/>
                                        <w:sz w:val="22"/>
                                        <w:szCs w:val="22"/>
                                        <w:lang w:eastAsia="zh-CN"/>
                                      </w:rPr>
                                      <m:t>0</m:t>
                                    </m:r>
                                  </m:e>
                                </m:mr>
                              </m:m>
                            </m:e>
                          </m:m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0</m:t>
                                    </m:r>
                                  </m:e>
                                </m:mr>
                                <m:mr>
                                  <m:e>
                                    <m:r>
                                      <m:rPr>
                                        <m:sty m:val="p"/>
                                      </m:rPr>
                                      <w:rPr>
                                        <w:rFonts w:ascii="Cambria Math" w:hAnsi="Cambria Math"/>
                                        <w:sz w:val="22"/>
                                        <w:szCs w:val="22"/>
                                        <w:lang w:eastAsia="zh-CN"/>
                                      </w:rPr>
                                      <m:t>1</m:t>
                                    </m:r>
                                  </m:e>
                                </m:mr>
                              </m:m>
                            </m:e>
                          </m:mr>
                        </m:m>
                      </m:e>
                      <m:e>
                        <m:r>
                          <m:rPr>
                            <m:sty m:val="p"/>
                          </m:rPr>
                          <w:rPr>
                            <w:rFonts w:ascii="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e>
                    </m:eqArr>
                  </m:e>
                </m:d>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eqArr>
                      <m:eqArrPr>
                        <m:ctrlPr>
                          <w:rPr>
                            <w:rFonts w:ascii="Cambria Math" w:hAnsi="Cambria Math"/>
                            <w:sz w:val="22"/>
                            <w:szCs w:val="22"/>
                            <w:lang w:eastAsia="zh-CN"/>
                          </w:rPr>
                        </m:ctrlPr>
                      </m:eqArrPr>
                      <m:e>
                        <m:m>
                          <m:mPr>
                            <m:mcs>
                              <m:mc>
                                <m:mcPr>
                                  <m:count m:val="1"/>
                                  <m:mcJc m:val="center"/>
                                </m:mcPr>
                              </m:mc>
                            </m:mcs>
                            <m:ctrlPr>
                              <w:rPr>
                                <w:rFonts w:ascii="Cambria Math" w:hAnsi="Cambria Math"/>
                                <w:sz w:val="22"/>
                                <w:szCs w:val="22"/>
                                <w:lang w:eastAsia="zh-CN"/>
                              </w:rPr>
                            </m:ctrlPr>
                          </m:mP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0</m:t>
                                    </m:r>
                                  </m:e>
                                </m:mr>
                                <m:mr>
                                  <m:e>
                                    <m:r>
                                      <m:rPr>
                                        <m:sty m:val="p"/>
                                      </m:rPr>
                                      <w:rPr>
                                        <w:rFonts w:ascii="Cambria Math" w:hAnsi="Cambria Math"/>
                                        <w:sz w:val="22"/>
                                        <w:szCs w:val="22"/>
                                        <w:lang w:eastAsia="zh-CN"/>
                                      </w:rPr>
                                      <m:t>0</m:t>
                                    </m:r>
                                  </m:e>
                                </m:mr>
                              </m:m>
                            </m:e>
                          </m:m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0</m:t>
                                    </m:r>
                                  </m:e>
                                </m:mr>
                                <m:mr>
                                  <m:e>
                                    <m:r>
                                      <m:rPr>
                                        <m:sty m:val="p"/>
                                      </m:rPr>
                                      <w:rPr>
                                        <w:rFonts w:ascii="Cambria Math" w:hAnsi="Cambria Math"/>
                                        <w:sz w:val="22"/>
                                        <w:szCs w:val="22"/>
                                        <w:lang w:eastAsia="zh-CN"/>
                                      </w:rPr>
                                      <m:t>0</m:t>
                                    </m:r>
                                  </m:e>
                                </m:mr>
                              </m:m>
                            </m:e>
                          </m:mr>
                        </m:m>
                      </m:e>
                      <m:e>
                        <m:r>
                          <m:rPr>
                            <m:sty m:val="p"/>
                          </m:rPr>
                          <w:rPr>
                            <w:rFonts w:ascii="Cambria Math" w:hAnsi="Cambria Math"/>
                            <w:sz w:val="22"/>
                            <w:szCs w:val="22"/>
                            <w:lang w:eastAsia="zh-CN"/>
                          </w:rPr>
                          <m:t>1</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e>
                    </m:eqArr>
                  </m:e>
                </m:d>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eqArr>
                      <m:eqArrPr>
                        <m:ctrlPr>
                          <w:rPr>
                            <w:rFonts w:ascii="Cambria Math" w:hAnsi="Cambria Math"/>
                            <w:sz w:val="22"/>
                            <w:szCs w:val="22"/>
                            <w:lang w:eastAsia="zh-CN"/>
                          </w:rPr>
                        </m:ctrlPr>
                      </m:eqArrPr>
                      <m:e>
                        <m:m>
                          <m:mPr>
                            <m:mcs>
                              <m:mc>
                                <m:mcPr>
                                  <m:count m:val="1"/>
                                  <m:mcJc m:val="center"/>
                                </m:mcPr>
                              </m:mc>
                            </m:mcs>
                            <m:ctrlPr>
                              <w:rPr>
                                <w:rFonts w:ascii="Cambria Math" w:hAnsi="Cambria Math"/>
                                <w:sz w:val="22"/>
                                <w:szCs w:val="22"/>
                                <w:lang w:eastAsia="zh-CN"/>
                              </w:rPr>
                            </m:ctrlPr>
                          </m:mP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0</m:t>
                                    </m:r>
                                  </m:e>
                                </m:mr>
                                <m:mr>
                                  <m:e>
                                    <m:r>
                                      <m:rPr>
                                        <m:sty m:val="p"/>
                                      </m:rPr>
                                      <w:rPr>
                                        <w:rFonts w:ascii="Cambria Math" w:hAnsi="Cambria Math"/>
                                        <w:sz w:val="22"/>
                                        <w:szCs w:val="22"/>
                                        <w:lang w:eastAsia="zh-CN"/>
                                      </w:rPr>
                                      <m:t>0</m:t>
                                    </m:r>
                                  </m:e>
                                </m:mr>
                              </m:m>
                            </m:e>
                          </m:m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0</m:t>
                                    </m:r>
                                  </m:e>
                                </m:mr>
                                <m:mr>
                                  <m:e>
                                    <m:r>
                                      <m:rPr>
                                        <m:sty m:val="p"/>
                                      </m:rPr>
                                      <w:rPr>
                                        <w:rFonts w:ascii="Cambria Math" w:hAnsi="Cambria Math"/>
                                        <w:sz w:val="22"/>
                                        <w:szCs w:val="22"/>
                                        <w:lang w:eastAsia="zh-CN"/>
                                      </w:rPr>
                                      <m:t>0</m:t>
                                    </m:r>
                                  </m:e>
                                </m:mr>
                              </m:m>
                            </m:e>
                          </m:mr>
                        </m:m>
                      </m:e>
                      <m:e>
                        <m:r>
                          <m:rPr>
                            <m:sty m:val="p"/>
                          </m:rPr>
                          <w:rPr>
                            <w:rFonts w:ascii="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1</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e>
                    </m:eqArr>
                  </m:e>
                </m:d>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eqArr>
                      <m:eqArrPr>
                        <m:ctrlPr>
                          <w:rPr>
                            <w:rFonts w:ascii="Cambria Math" w:hAnsi="Cambria Math"/>
                            <w:sz w:val="22"/>
                            <w:szCs w:val="22"/>
                            <w:lang w:eastAsia="zh-CN"/>
                          </w:rPr>
                        </m:ctrlPr>
                      </m:eqArrPr>
                      <m:e>
                        <m:m>
                          <m:mPr>
                            <m:mcs>
                              <m:mc>
                                <m:mcPr>
                                  <m:count m:val="1"/>
                                  <m:mcJc m:val="center"/>
                                </m:mcPr>
                              </m:mc>
                            </m:mcs>
                            <m:ctrlPr>
                              <w:rPr>
                                <w:rFonts w:ascii="Cambria Math" w:hAnsi="Cambria Math"/>
                                <w:sz w:val="22"/>
                                <w:szCs w:val="22"/>
                                <w:lang w:eastAsia="zh-CN"/>
                              </w:rPr>
                            </m:ctrlPr>
                          </m:mP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0</m:t>
                                    </m:r>
                                  </m:e>
                                </m:mr>
                                <m:mr>
                                  <m:e>
                                    <m:r>
                                      <m:rPr>
                                        <m:sty m:val="p"/>
                                      </m:rPr>
                                      <w:rPr>
                                        <w:rFonts w:ascii="Cambria Math" w:hAnsi="Cambria Math"/>
                                        <w:sz w:val="22"/>
                                        <w:szCs w:val="22"/>
                                        <w:lang w:eastAsia="zh-CN"/>
                                      </w:rPr>
                                      <m:t>0</m:t>
                                    </m:r>
                                  </m:e>
                                </m:mr>
                              </m:m>
                            </m:e>
                          </m:m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0</m:t>
                                    </m:r>
                                  </m:e>
                                </m:mr>
                                <m:mr>
                                  <m:e>
                                    <m:r>
                                      <m:rPr>
                                        <m:sty m:val="p"/>
                                      </m:rPr>
                                      <w:rPr>
                                        <w:rFonts w:ascii="Cambria Math" w:hAnsi="Cambria Math"/>
                                        <w:sz w:val="22"/>
                                        <w:szCs w:val="22"/>
                                        <w:lang w:eastAsia="zh-CN"/>
                                      </w:rPr>
                                      <m:t>0</m:t>
                                    </m:r>
                                  </m:e>
                                </m:mr>
                              </m:m>
                            </m:e>
                          </m:mr>
                        </m:m>
                      </m:e>
                      <m:e>
                        <m:r>
                          <m:rPr>
                            <m:sty m:val="p"/>
                          </m:rPr>
                          <w:rPr>
                            <w:rFonts w:ascii="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1</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e>
                    </m:eqArr>
                  </m:e>
                </m:d>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eqArr>
                      <m:eqArrPr>
                        <m:ctrlPr>
                          <w:rPr>
                            <w:rFonts w:ascii="Cambria Math" w:hAnsi="Cambria Math"/>
                            <w:sz w:val="22"/>
                            <w:szCs w:val="22"/>
                            <w:lang w:eastAsia="zh-CN"/>
                          </w:rPr>
                        </m:ctrlPr>
                      </m:eqArrPr>
                      <m:e>
                        <m:m>
                          <m:mPr>
                            <m:mcs>
                              <m:mc>
                                <m:mcPr>
                                  <m:count m:val="1"/>
                                  <m:mcJc m:val="center"/>
                                </m:mcPr>
                              </m:mc>
                            </m:mcs>
                            <m:ctrlPr>
                              <w:rPr>
                                <w:rFonts w:ascii="Cambria Math" w:hAnsi="Cambria Math"/>
                                <w:sz w:val="22"/>
                                <w:szCs w:val="22"/>
                                <w:lang w:eastAsia="zh-CN"/>
                              </w:rPr>
                            </m:ctrlPr>
                          </m:mP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0</m:t>
                                    </m:r>
                                  </m:e>
                                </m:mr>
                                <m:mr>
                                  <m:e>
                                    <m:r>
                                      <m:rPr>
                                        <m:sty m:val="p"/>
                                      </m:rPr>
                                      <w:rPr>
                                        <w:rFonts w:ascii="Cambria Math" w:hAnsi="Cambria Math"/>
                                        <w:sz w:val="22"/>
                                        <w:szCs w:val="22"/>
                                        <w:lang w:eastAsia="zh-CN"/>
                                      </w:rPr>
                                      <m:t>0</m:t>
                                    </m:r>
                                  </m:e>
                                </m:mr>
                              </m:m>
                            </m:e>
                          </m:m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0</m:t>
                                    </m:r>
                                  </m:e>
                                </m:mr>
                                <m:mr>
                                  <m:e>
                                    <m:r>
                                      <m:rPr>
                                        <m:sty m:val="p"/>
                                      </m:rPr>
                                      <w:rPr>
                                        <w:rFonts w:ascii="Cambria Math" w:hAnsi="Cambria Math"/>
                                        <w:sz w:val="22"/>
                                        <w:szCs w:val="22"/>
                                        <w:lang w:eastAsia="zh-CN"/>
                                      </w:rPr>
                                      <m:t>0</m:t>
                                    </m:r>
                                  </m:e>
                                </m:mr>
                              </m:m>
                            </m:e>
                          </m:mr>
                        </m:m>
                      </m:e>
                      <m:e>
                        <m:r>
                          <m:rPr>
                            <m:sty m:val="p"/>
                          </m:rPr>
                          <w:rPr>
                            <w:rFonts w:ascii="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1</m:t>
                        </m:r>
                      </m:e>
                    </m:eqArr>
                  </m:e>
                </m:d>
              </m:oMath>
            </m:oMathPara>
          </w:p>
          <w:p w14:paraId="41A08F30" w14:textId="77777777" w:rsidR="0022567E" w:rsidRPr="0022567E" w:rsidRDefault="0022567E" w:rsidP="0022567E">
            <w:pPr>
              <w:spacing w:before="0" w:after="0" w:line="240" w:lineRule="auto"/>
              <w:contextualSpacing/>
              <w:rPr>
                <w:sz w:val="22"/>
                <w:szCs w:val="22"/>
                <w:lang w:val="en-US"/>
              </w:rPr>
            </w:pPr>
            <w:r w:rsidRPr="0022567E">
              <w:rPr>
                <w:sz w:val="22"/>
                <w:szCs w:val="22"/>
              </w:rPr>
              <w:t>with the scaling factor of</w:t>
            </w:r>
            <w:r w:rsidRPr="0022567E">
              <w:rPr>
                <w:rFonts w:eastAsia="Malgun Gothic"/>
                <w:sz w:val="22"/>
                <w:szCs w:val="22"/>
                <w:lang w:eastAsia="ko-KR"/>
              </w:rPr>
              <w:t xml:space="preserve"> </w:t>
            </w:r>
            <m:oMath>
              <m:f>
                <m:fPr>
                  <m:ctrlPr>
                    <w:rPr>
                      <w:rFonts w:ascii="Cambria Math" w:eastAsia="Malgun Gothic" w:hAnsi="Cambria Math"/>
                      <w:kern w:val="2"/>
                      <w:sz w:val="22"/>
                      <w:szCs w:val="22"/>
                      <w:lang w:eastAsia="ko-KR"/>
                    </w:rPr>
                  </m:ctrlPr>
                </m:fPr>
                <m:num>
                  <m:r>
                    <m:rPr>
                      <m:sty m:val="p"/>
                    </m:rPr>
                    <w:rPr>
                      <w:rFonts w:ascii="Cambria Math" w:eastAsia="Malgun Gothic" w:hAnsi="Cambria Math"/>
                      <w:sz w:val="22"/>
                      <w:szCs w:val="22"/>
                      <w:lang w:eastAsia="ko-KR"/>
                    </w:rPr>
                    <m:t>1</m:t>
                  </m:r>
                </m:num>
                <m:den>
                  <m:r>
                    <m:rPr>
                      <m:sty m:val="p"/>
                    </m:rPr>
                    <w:rPr>
                      <w:rFonts w:ascii="Cambria Math" w:eastAsia="Malgun Gothic" w:hAnsi="Cambria Math"/>
                      <w:sz w:val="22"/>
                      <w:szCs w:val="22"/>
                      <w:lang w:eastAsia="ko-KR"/>
                    </w:rPr>
                    <m:t>2</m:t>
                  </m:r>
                  <m:rad>
                    <m:radPr>
                      <m:degHide m:val="1"/>
                      <m:ctrlPr>
                        <w:rPr>
                          <w:rFonts w:ascii="Cambria Math" w:eastAsia="Malgun Gothic" w:hAnsi="Cambria Math"/>
                          <w:kern w:val="2"/>
                          <w:sz w:val="22"/>
                          <w:szCs w:val="22"/>
                          <w:lang w:eastAsia="ko-KR"/>
                        </w:rPr>
                      </m:ctrlPr>
                    </m:radPr>
                    <m:deg/>
                    <m:e>
                      <m:r>
                        <m:rPr>
                          <m:sty m:val="p"/>
                        </m:rPr>
                        <w:rPr>
                          <w:rFonts w:ascii="Cambria Math" w:eastAsia="Malgun Gothic" w:hAnsi="Cambria Math"/>
                          <w:sz w:val="22"/>
                          <w:szCs w:val="22"/>
                          <w:lang w:eastAsia="ko-KR"/>
                        </w:rPr>
                        <m:t>2</m:t>
                      </m:r>
                    </m:e>
                  </m:rad>
                </m:den>
              </m:f>
            </m:oMath>
            <w:r w:rsidRPr="0022567E">
              <w:rPr>
                <w:rFonts w:eastAsia="Malgun Gothic"/>
                <w:kern w:val="2"/>
                <w:sz w:val="22"/>
                <w:szCs w:val="22"/>
                <w:lang w:eastAsia="ko-KR"/>
              </w:rPr>
              <w:t>.</w:t>
            </w:r>
          </w:p>
          <w:p w14:paraId="47A1F104" w14:textId="77777777" w:rsidR="0022567E" w:rsidRPr="0022567E" w:rsidRDefault="0022567E" w:rsidP="0022567E">
            <w:pPr>
              <w:spacing w:before="0" w:after="0" w:line="240" w:lineRule="auto"/>
              <w:contextualSpacing/>
              <w:rPr>
                <w:iCs/>
                <w:sz w:val="22"/>
                <w:szCs w:val="22"/>
              </w:rPr>
            </w:pPr>
          </w:p>
          <w:p w14:paraId="2AA7F25B" w14:textId="77777777" w:rsidR="0022567E" w:rsidRPr="0022567E" w:rsidRDefault="0022567E" w:rsidP="0022567E">
            <w:pPr>
              <w:spacing w:before="0" w:after="0" w:line="240" w:lineRule="auto"/>
              <w:contextualSpacing/>
              <w:rPr>
                <w:b/>
                <w:bCs/>
                <w:iCs/>
                <w:sz w:val="22"/>
                <w:szCs w:val="22"/>
                <w:highlight w:val="green"/>
              </w:rPr>
            </w:pPr>
            <w:r w:rsidRPr="0022567E">
              <w:rPr>
                <w:b/>
                <w:bCs/>
                <w:iCs/>
                <w:sz w:val="22"/>
                <w:szCs w:val="22"/>
                <w:highlight w:val="green"/>
              </w:rPr>
              <w:t>Agreement</w:t>
            </w:r>
          </w:p>
          <w:p w14:paraId="080966FA" w14:textId="77777777" w:rsidR="0022567E" w:rsidRPr="0022567E" w:rsidRDefault="0022567E" w:rsidP="0022567E">
            <w:pPr>
              <w:spacing w:before="0" w:after="0" w:line="240" w:lineRule="auto"/>
              <w:contextualSpacing/>
              <w:rPr>
                <w:sz w:val="22"/>
                <w:szCs w:val="22"/>
              </w:rPr>
            </w:pPr>
            <w:r w:rsidRPr="0022567E">
              <w:rPr>
                <w:sz w:val="22"/>
                <w:szCs w:val="22"/>
              </w:rPr>
              <w:lastRenderedPageBreak/>
              <w:t xml:space="preserve">For NCB-based 8TX PUSCH transmission with </w:t>
            </w:r>
            <m:oMath>
              <m:sSub>
                <m:sSubPr>
                  <m:ctrlPr>
                    <w:rPr>
                      <w:rFonts w:ascii="Cambria Math" w:eastAsia="Calibri" w:hAnsi="Cambria Math"/>
                      <w:i/>
                      <w:iCs/>
                      <w:sz w:val="22"/>
                      <w:szCs w:val="22"/>
                    </w:rPr>
                  </m:ctrlPr>
                </m:sSubPr>
                <m:e>
                  <m:r>
                    <w:rPr>
                      <w:rFonts w:ascii="Cambria Math" w:hAnsi="Cambria Math"/>
                      <w:sz w:val="22"/>
                      <w:szCs w:val="22"/>
                    </w:rPr>
                    <m:t>N</m:t>
                  </m:r>
                </m:e>
                <m:sub>
                  <m:r>
                    <w:rPr>
                      <w:rFonts w:ascii="Cambria Math" w:hAnsi="Cambria Math"/>
                      <w:sz w:val="22"/>
                      <w:szCs w:val="22"/>
                    </w:rPr>
                    <m:t>SRS</m:t>
                  </m:r>
                </m:sub>
              </m:sSub>
              <m:r>
                <w:rPr>
                  <w:rFonts w:ascii="Cambria Math" w:hAnsi="Cambria Math"/>
                  <w:sz w:val="22"/>
                  <w:szCs w:val="22"/>
                </w:rPr>
                <m:t>&gt;4</m:t>
              </m:r>
            </m:oMath>
            <w:r w:rsidRPr="0022567E">
              <w:rPr>
                <w:sz w:val="22"/>
                <w:szCs w:val="22"/>
              </w:rPr>
              <w:t xml:space="preserve">, where </w:t>
            </w:r>
            <m:oMath>
              <m:sSub>
                <m:sSubPr>
                  <m:ctrlPr>
                    <w:rPr>
                      <w:rFonts w:ascii="Cambria Math" w:eastAsia="Calibri" w:hAnsi="Cambria Math"/>
                      <w:i/>
                      <w:iCs/>
                      <w:sz w:val="22"/>
                      <w:szCs w:val="22"/>
                    </w:rPr>
                  </m:ctrlPr>
                </m:sSubPr>
                <m:e>
                  <m:r>
                    <w:rPr>
                      <w:rFonts w:ascii="Cambria Math" w:hAnsi="Cambria Math"/>
                      <w:sz w:val="22"/>
                      <w:szCs w:val="22"/>
                    </w:rPr>
                    <m:t>N</m:t>
                  </m:r>
                </m:e>
                <m:sub>
                  <m:r>
                    <w:rPr>
                      <w:rFonts w:ascii="Cambria Math" w:hAnsi="Cambria Math"/>
                      <w:sz w:val="22"/>
                      <w:szCs w:val="22"/>
                    </w:rPr>
                    <m:t>SRS</m:t>
                  </m:r>
                </m:sub>
              </m:sSub>
            </m:oMath>
            <w:r w:rsidRPr="0022567E">
              <w:rPr>
                <w:sz w:val="22"/>
                <w:szCs w:val="22"/>
              </w:rPr>
              <w:t xml:space="preserve"> is the number of configured single-port SRS resources in a resource set,</w:t>
            </w:r>
          </w:p>
          <w:p w14:paraId="6BC03718" w14:textId="77777777" w:rsidR="0022567E" w:rsidRPr="0022567E" w:rsidRDefault="0022567E">
            <w:pPr>
              <w:numPr>
                <w:ilvl w:val="0"/>
                <w:numId w:val="44"/>
              </w:numPr>
              <w:overflowPunct/>
              <w:autoSpaceDE/>
              <w:autoSpaceDN/>
              <w:adjustRightInd/>
              <w:spacing w:before="0" w:after="0" w:line="240" w:lineRule="auto"/>
              <w:contextualSpacing/>
              <w:textAlignment w:val="auto"/>
              <w:rPr>
                <w:sz w:val="22"/>
                <w:szCs w:val="22"/>
              </w:rPr>
            </w:pPr>
            <w:r w:rsidRPr="0022567E">
              <w:rPr>
                <w:sz w:val="22"/>
                <w:szCs w:val="22"/>
              </w:rPr>
              <w:t>All SRS port combinations are supported</w:t>
            </w:r>
          </w:p>
          <w:p w14:paraId="480E8F5A" w14:textId="77777777" w:rsidR="0022567E" w:rsidRPr="0022567E" w:rsidRDefault="0022567E">
            <w:pPr>
              <w:numPr>
                <w:ilvl w:val="0"/>
                <w:numId w:val="44"/>
              </w:numPr>
              <w:overflowPunct/>
              <w:autoSpaceDE/>
              <w:autoSpaceDN/>
              <w:adjustRightInd/>
              <w:spacing w:before="0" w:after="0" w:line="240" w:lineRule="auto"/>
              <w:contextualSpacing/>
              <w:textAlignment w:val="auto"/>
              <w:rPr>
                <w:sz w:val="22"/>
                <w:szCs w:val="22"/>
              </w:rPr>
            </w:pPr>
            <w:r w:rsidRPr="0022567E">
              <w:rPr>
                <w:sz w:val="22"/>
                <w:szCs w:val="22"/>
              </w:rPr>
              <w:t>For SRI indication, down-select from,</w:t>
            </w:r>
          </w:p>
          <w:p w14:paraId="719E3E71" w14:textId="77777777" w:rsidR="0022567E" w:rsidRPr="0022567E" w:rsidRDefault="0022567E">
            <w:pPr>
              <w:numPr>
                <w:ilvl w:val="1"/>
                <w:numId w:val="44"/>
              </w:numPr>
              <w:overflowPunct/>
              <w:autoSpaceDE/>
              <w:autoSpaceDN/>
              <w:adjustRightInd/>
              <w:spacing w:before="0" w:after="0" w:line="240" w:lineRule="auto"/>
              <w:contextualSpacing/>
              <w:textAlignment w:val="auto"/>
              <w:rPr>
                <w:sz w:val="22"/>
                <w:szCs w:val="22"/>
              </w:rPr>
            </w:pPr>
            <w:r w:rsidRPr="0022567E">
              <w:rPr>
                <w:rFonts w:eastAsia="Times New Roman"/>
                <w:sz w:val="22"/>
                <w:szCs w:val="22"/>
              </w:rPr>
              <w:t xml:space="preserve">Option 1: Use an </w:t>
            </w:r>
            <m:oMath>
              <m:sSub>
                <m:sSubPr>
                  <m:ctrlPr>
                    <w:rPr>
                      <w:rFonts w:ascii="Cambria Math" w:eastAsia="Calibri" w:hAnsi="Cambria Math"/>
                      <w:i/>
                      <w:iCs/>
                      <w:sz w:val="22"/>
                      <w:szCs w:val="22"/>
                    </w:rPr>
                  </m:ctrlPr>
                </m:sSubPr>
                <m:e>
                  <m:r>
                    <w:rPr>
                      <w:rFonts w:ascii="Cambria Math" w:eastAsia="Times New Roman" w:hAnsi="Cambria Math"/>
                      <w:sz w:val="22"/>
                      <w:szCs w:val="22"/>
                    </w:rPr>
                    <m:t>N</m:t>
                  </m:r>
                </m:e>
                <m:sub>
                  <m:r>
                    <w:rPr>
                      <w:rFonts w:ascii="Cambria Math" w:eastAsia="Times New Roman" w:hAnsi="Cambria Math"/>
                      <w:sz w:val="22"/>
                      <w:szCs w:val="22"/>
                    </w:rPr>
                    <m:t>SRS</m:t>
                  </m:r>
                </m:sub>
              </m:sSub>
            </m:oMath>
            <w:r w:rsidRPr="0022567E">
              <w:rPr>
                <w:rFonts w:eastAsia="Times New Roman"/>
                <w:sz w:val="22"/>
                <w:szCs w:val="22"/>
              </w:rPr>
              <w:t xml:space="preserve"> bit length bitmap </w:t>
            </w:r>
          </w:p>
          <w:p w14:paraId="5ECE7194" w14:textId="77777777" w:rsidR="0022567E" w:rsidRPr="0022567E" w:rsidRDefault="0022567E">
            <w:pPr>
              <w:numPr>
                <w:ilvl w:val="1"/>
                <w:numId w:val="44"/>
              </w:numPr>
              <w:overflowPunct/>
              <w:autoSpaceDE/>
              <w:autoSpaceDN/>
              <w:adjustRightInd/>
              <w:spacing w:before="0" w:after="0" w:line="240" w:lineRule="auto"/>
              <w:contextualSpacing/>
              <w:textAlignment w:val="auto"/>
              <w:rPr>
                <w:sz w:val="22"/>
                <w:szCs w:val="22"/>
              </w:rPr>
            </w:pPr>
            <w:r w:rsidRPr="0022567E">
              <w:rPr>
                <w:rFonts w:eastAsia="Times New Roman"/>
                <w:sz w:val="22"/>
                <w:szCs w:val="22"/>
              </w:rPr>
              <w:t>Option 2: Use a legacy-based solution</w:t>
            </w:r>
          </w:p>
          <w:p w14:paraId="30E836C6" w14:textId="77777777" w:rsidR="0022567E" w:rsidRPr="0022567E" w:rsidRDefault="0022567E">
            <w:pPr>
              <w:numPr>
                <w:ilvl w:val="0"/>
                <w:numId w:val="44"/>
              </w:numPr>
              <w:overflowPunct/>
              <w:autoSpaceDE/>
              <w:autoSpaceDN/>
              <w:adjustRightInd/>
              <w:spacing w:before="0" w:after="0" w:line="240" w:lineRule="auto"/>
              <w:contextualSpacing/>
              <w:textAlignment w:val="auto"/>
              <w:rPr>
                <w:sz w:val="22"/>
                <w:szCs w:val="22"/>
              </w:rPr>
            </w:pPr>
            <w:r w:rsidRPr="0022567E">
              <w:rPr>
                <w:sz w:val="22"/>
                <w:szCs w:val="22"/>
              </w:rPr>
              <w:t xml:space="preserve">Consideration of </w:t>
            </w:r>
            <w:proofErr w:type="spellStart"/>
            <w:r w:rsidRPr="0022567E">
              <w:rPr>
                <w:sz w:val="22"/>
                <w:szCs w:val="22"/>
              </w:rPr>
              <w:t>Lmax</w:t>
            </w:r>
            <w:proofErr w:type="spellEnd"/>
            <w:r w:rsidRPr="0022567E">
              <w:rPr>
                <w:sz w:val="22"/>
                <w:szCs w:val="22"/>
              </w:rPr>
              <w:t xml:space="preserve"> for SRI indication</w:t>
            </w:r>
          </w:p>
          <w:p w14:paraId="578A1502" w14:textId="77777777" w:rsidR="0022567E" w:rsidRPr="0022567E" w:rsidRDefault="0022567E" w:rsidP="0022567E">
            <w:pPr>
              <w:snapToGrid w:val="0"/>
              <w:spacing w:before="0" w:after="0" w:line="240" w:lineRule="auto"/>
              <w:contextualSpacing/>
              <w:rPr>
                <w:sz w:val="22"/>
                <w:szCs w:val="22"/>
              </w:rPr>
            </w:pPr>
            <w:r w:rsidRPr="0022567E">
              <w:rPr>
                <w:sz w:val="22"/>
                <w:szCs w:val="22"/>
              </w:rPr>
              <w:t xml:space="preserve">For </w:t>
            </w:r>
            <m:oMath>
              <m:sSub>
                <m:sSubPr>
                  <m:ctrlPr>
                    <w:rPr>
                      <w:rFonts w:ascii="Cambria Math" w:eastAsia="Calibri" w:hAnsi="Cambria Math"/>
                      <w:i/>
                      <w:iCs/>
                      <w:sz w:val="22"/>
                      <w:szCs w:val="22"/>
                    </w:rPr>
                  </m:ctrlPr>
                </m:sSubPr>
                <m:e>
                  <m:r>
                    <w:rPr>
                      <w:rFonts w:ascii="Cambria Math" w:hAnsi="Cambria Math"/>
                      <w:sz w:val="22"/>
                      <w:szCs w:val="22"/>
                    </w:rPr>
                    <m:t>N</m:t>
                  </m:r>
                </m:e>
                <m:sub>
                  <m:r>
                    <w:rPr>
                      <w:rFonts w:ascii="Cambria Math" w:hAnsi="Cambria Math"/>
                      <w:sz w:val="22"/>
                      <w:szCs w:val="22"/>
                    </w:rPr>
                    <m:t>SRS</m:t>
                  </m:r>
                </m:sub>
              </m:sSub>
              <m:r>
                <w:rPr>
                  <w:rFonts w:ascii="Cambria Math" w:hAnsi="Cambria Math"/>
                  <w:sz w:val="22"/>
                  <w:szCs w:val="22"/>
                </w:rPr>
                <m:t>≤4</m:t>
              </m:r>
            </m:oMath>
            <w:r w:rsidRPr="0022567E">
              <w:rPr>
                <w:sz w:val="22"/>
                <w:szCs w:val="22"/>
              </w:rPr>
              <w:t>, Rel-15 SRI indication is reused</w:t>
            </w:r>
          </w:p>
          <w:p w14:paraId="6754C7B7" w14:textId="77777777" w:rsidR="0022567E" w:rsidRPr="0022567E" w:rsidRDefault="0022567E" w:rsidP="0022567E">
            <w:pPr>
              <w:spacing w:before="0" w:after="0" w:line="240" w:lineRule="auto"/>
              <w:contextualSpacing/>
              <w:rPr>
                <w:iCs/>
                <w:sz w:val="22"/>
                <w:szCs w:val="22"/>
              </w:rPr>
            </w:pPr>
          </w:p>
          <w:p w14:paraId="3A7E9717" w14:textId="77777777" w:rsidR="0022567E" w:rsidRPr="0022567E" w:rsidRDefault="0022567E" w:rsidP="0022567E">
            <w:pPr>
              <w:spacing w:before="0" w:after="0" w:line="240" w:lineRule="auto"/>
              <w:contextualSpacing/>
              <w:rPr>
                <w:b/>
                <w:bCs/>
                <w:iCs/>
                <w:sz w:val="22"/>
                <w:szCs w:val="22"/>
                <w:highlight w:val="green"/>
              </w:rPr>
            </w:pPr>
            <w:r w:rsidRPr="0022567E">
              <w:rPr>
                <w:b/>
                <w:bCs/>
                <w:iCs/>
                <w:sz w:val="22"/>
                <w:szCs w:val="22"/>
                <w:highlight w:val="green"/>
              </w:rPr>
              <w:t>Agreement</w:t>
            </w:r>
          </w:p>
          <w:p w14:paraId="25771E81" w14:textId="77777777" w:rsidR="0022567E" w:rsidRPr="0022567E" w:rsidRDefault="0022567E" w:rsidP="0022567E">
            <w:pPr>
              <w:snapToGrid w:val="0"/>
              <w:spacing w:before="0" w:after="0" w:line="240" w:lineRule="auto"/>
              <w:contextualSpacing/>
              <w:rPr>
                <w:sz w:val="22"/>
                <w:szCs w:val="22"/>
              </w:rPr>
            </w:pPr>
            <w:r w:rsidRPr="0022567E">
              <w:rPr>
                <w:sz w:val="22"/>
                <w:szCs w:val="22"/>
              </w:rPr>
              <w:t>For CB-based 8TX PUSCH transmission, where Mode 2 uplink full power transmission (if supported) is not used, re-use legacy Rel-15 mechanism, that is</w:t>
            </w:r>
          </w:p>
          <w:p w14:paraId="65DA09D6" w14:textId="77777777" w:rsidR="0022567E" w:rsidRPr="0022567E" w:rsidRDefault="0022567E">
            <w:pPr>
              <w:numPr>
                <w:ilvl w:val="0"/>
                <w:numId w:val="42"/>
              </w:numPr>
              <w:overflowPunct/>
              <w:adjustRightInd/>
              <w:snapToGrid w:val="0"/>
              <w:spacing w:before="0" w:after="0" w:line="240" w:lineRule="auto"/>
              <w:ind w:left="610"/>
              <w:contextualSpacing/>
              <w:textAlignment w:val="auto"/>
              <w:rPr>
                <w:sz w:val="22"/>
                <w:szCs w:val="22"/>
              </w:rPr>
            </w:pPr>
            <w:r w:rsidRPr="0022567E">
              <w:rPr>
                <w:sz w:val="22"/>
                <w:szCs w:val="22"/>
              </w:rPr>
              <w:t xml:space="preserve">when only one SRS resource in a resource set is configured, the SRI field in DCI is absent, </w:t>
            </w:r>
          </w:p>
          <w:p w14:paraId="78B841D0" w14:textId="77777777" w:rsidR="0022567E" w:rsidRPr="0022567E" w:rsidRDefault="0022567E">
            <w:pPr>
              <w:numPr>
                <w:ilvl w:val="0"/>
                <w:numId w:val="42"/>
              </w:numPr>
              <w:overflowPunct/>
              <w:adjustRightInd/>
              <w:snapToGrid w:val="0"/>
              <w:spacing w:before="0" w:after="0" w:line="240" w:lineRule="auto"/>
              <w:ind w:left="610"/>
              <w:contextualSpacing/>
              <w:textAlignment w:val="auto"/>
              <w:rPr>
                <w:sz w:val="22"/>
                <w:szCs w:val="22"/>
                <w:lang w:val="en-US"/>
              </w:rPr>
            </w:pPr>
            <w:r w:rsidRPr="0022567E">
              <w:rPr>
                <w:sz w:val="22"/>
                <w:szCs w:val="22"/>
              </w:rPr>
              <w:t>when two SRS resources are configured in a resource set, 1 bit of SRI field in DCI is used to indicate the selected SRS resource in the set.</w:t>
            </w:r>
          </w:p>
          <w:p w14:paraId="4FC1B80E" w14:textId="77777777" w:rsidR="0022567E" w:rsidRPr="0022567E" w:rsidRDefault="0022567E" w:rsidP="0022567E">
            <w:pPr>
              <w:spacing w:before="0" w:after="0" w:line="240" w:lineRule="auto"/>
              <w:contextualSpacing/>
              <w:rPr>
                <w:sz w:val="22"/>
                <w:szCs w:val="22"/>
              </w:rPr>
            </w:pPr>
          </w:p>
          <w:p w14:paraId="55BED5B7" w14:textId="77777777" w:rsidR="0022567E" w:rsidRPr="0022567E" w:rsidRDefault="0022567E" w:rsidP="0022567E">
            <w:pPr>
              <w:spacing w:before="0" w:after="0" w:line="240" w:lineRule="auto"/>
              <w:contextualSpacing/>
              <w:rPr>
                <w:b/>
                <w:bCs/>
                <w:iCs/>
                <w:sz w:val="22"/>
                <w:szCs w:val="22"/>
                <w:highlight w:val="green"/>
              </w:rPr>
            </w:pPr>
            <w:r w:rsidRPr="0022567E">
              <w:rPr>
                <w:b/>
                <w:bCs/>
                <w:iCs/>
                <w:sz w:val="22"/>
                <w:szCs w:val="22"/>
                <w:highlight w:val="green"/>
              </w:rPr>
              <w:t>Agreement</w:t>
            </w:r>
          </w:p>
          <w:p w14:paraId="1519A526" w14:textId="77777777" w:rsidR="0022567E" w:rsidRPr="0022567E" w:rsidRDefault="0022567E" w:rsidP="0022567E">
            <w:pPr>
              <w:spacing w:before="0" w:after="0" w:line="240" w:lineRule="auto"/>
              <w:contextualSpacing/>
              <w:rPr>
                <w:i/>
                <w:iCs/>
                <w:sz w:val="22"/>
                <w:szCs w:val="22"/>
              </w:rPr>
            </w:pPr>
            <w:r w:rsidRPr="0022567E">
              <w:rPr>
                <w:rStyle w:val="Emphasis"/>
                <w:sz w:val="22"/>
                <w:szCs w:val="22"/>
              </w:rPr>
              <w:t>For partially coherent uplink precoding by an 8TX UE codebook,</w:t>
            </w:r>
          </w:p>
          <w:p w14:paraId="13E16A37" w14:textId="77777777" w:rsidR="0022567E" w:rsidRPr="0022567E" w:rsidRDefault="0022567E">
            <w:pPr>
              <w:numPr>
                <w:ilvl w:val="0"/>
                <w:numId w:val="17"/>
              </w:numPr>
              <w:overflowPunct/>
              <w:autoSpaceDE/>
              <w:adjustRightInd/>
              <w:snapToGrid w:val="0"/>
              <w:spacing w:before="0" w:after="0" w:line="240" w:lineRule="auto"/>
              <w:contextualSpacing/>
              <w:textAlignment w:val="auto"/>
              <w:rPr>
                <w:rFonts w:eastAsia="Times New Roman"/>
                <w:i/>
                <w:iCs/>
                <w:sz w:val="22"/>
                <w:szCs w:val="22"/>
              </w:rPr>
            </w:pPr>
            <w:r w:rsidRPr="0022567E">
              <w:rPr>
                <w:rStyle w:val="Emphasis"/>
                <w:rFonts w:eastAsia="Times New Roman"/>
                <w:sz w:val="22"/>
                <w:szCs w:val="22"/>
              </w:rPr>
              <w:t>When Ng=2</w:t>
            </w:r>
          </w:p>
          <w:p w14:paraId="49B4776D" w14:textId="77777777" w:rsidR="0022567E" w:rsidRPr="0022567E" w:rsidRDefault="0022567E">
            <w:pPr>
              <w:numPr>
                <w:ilvl w:val="1"/>
                <w:numId w:val="17"/>
              </w:numPr>
              <w:overflowPunct/>
              <w:autoSpaceDE/>
              <w:adjustRightInd/>
              <w:snapToGrid w:val="0"/>
              <w:spacing w:before="0" w:after="0" w:line="240" w:lineRule="auto"/>
              <w:ind w:left="1080"/>
              <w:contextualSpacing/>
              <w:textAlignment w:val="auto"/>
              <w:rPr>
                <w:rFonts w:eastAsia="Times New Roman"/>
                <w:i/>
                <w:iCs/>
                <w:sz w:val="22"/>
                <w:szCs w:val="22"/>
              </w:rPr>
            </w:pPr>
            <w:r w:rsidRPr="0022567E">
              <w:rPr>
                <w:rStyle w:val="Emphasis"/>
                <w:rFonts w:eastAsia="Times New Roman"/>
                <w:sz w:val="22"/>
                <w:szCs w:val="22"/>
              </w:rPr>
              <w:t>Precoding design is based on Rel-15 UL 4TX codebook,</w:t>
            </w:r>
          </w:p>
          <w:p w14:paraId="2B567A53" w14:textId="77777777" w:rsidR="0022567E" w:rsidRPr="0022567E" w:rsidRDefault="0022567E">
            <w:pPr>
              <w:numPr>
                <w:ilvl w:val="2"/>
                <w:numId w:val="17"/>
              </w:numPr>
              <w:overflowPunct/>
              <w:autoSpaceDE/>
              <w:adjustRightInd/>
              <w:snapToGrid w:val="0"/>
              <w:spacing w:before="0" w:after="0" w:line="240" w:lineRule="auto"/>
              <w:ind w:left="1440"/>
              <w:contextualSpacing/>
              <w:textAlignment w:val="auto"/>
              <w:rPr>
                <w:rStyle w:val="Emphasis"/>
                <w:rFonts w:eastAsia="Calibri"/>
                <w:i w:val="0"/>
                <w:iCs w:val="0"/>
                <w:sz w:val="22"/>
                <w:szCs w:val="22"/>
              </w:rPr>
            </w:pPr>
            <w:r w:rsidRPr="0022567E">
              <w:rPr>
                <w:rStyle w:val="Emphasis"/>
                <w:rFonts w:eastAsia="Times New Roman"/>
                <w:sz w:val="22"/>
                <w:szCs w:val="22"/>
              </w:rPr>
              <w:t>Full-coherent precoders are used</w:t>
            </w:r>
          </w:p>
          <w:p w14:paraId="2F9F80F2" w14:textId="77777777" w:rsidR="0022567E" w:rsidRPr="0022567E" w:rsidRDefault="0022567E">
            <w:pPr>
              <w:numPr>
                <w:ilvl w:val="3"/>
                <w:numId w:val="17"/>
              </w:numPr>
              <w:overflowPunct/>
              <w:autoSpaceDE/>
              <w:adjustRightInd/>
              <w:snapToGrid w:val="0"/>
              <w:spacing w:before="0" w:after="0" w:line="240" w:lineRule="auto"/>
              <w:ind w:left="1800"/>
              <w:contextualSpacing/>
              <w:textAlignment w:val="auto"/>
              <w:rPr>
                <w:i/>
                <w:iCs/>
                <w:sz w:val="22"/>
                <w:szCs w:val="22"/>
              </w:rPr>
            </w:pPr>
            <w:r w:rsidRPr="0022567E">
              <w:rPr>
                <w:rStyle w:val="Emphasis"/>
                <w:rFonts w:eastAsia="Times New Roman"/>
                <w:sz w:val="22"/>
                <w:szCs w:val="22"/>
              </w:rPr>
              <w:t>FFS whether partial-coherent precoders are needed</w:t>
            </w:r>
          </w:p>
          <w:p w14:paraId="15227FA3" w14:textId="77777777" w:rsidR="0022567E" w:rsidRPr="0022567E" w:rsidRDefault="0022567E">
            <w:pPr>
              <w:numPr>
                <w:ilvl w:val="0"/>
                <w:numId w:val="17"/>
              </w:numPr>
              <w:overflowPunct/>
              <w:autoSpaceDE/>
              <w:adjustRightInd/>
              <w:snapToGrid w:val="0"/>
              <w:spacing w:before="0" w:after="0" w:line="240" w:lineRule="auto"/>
              <w:contextualSpacing/>
              <w:textAlignment w:val="auto"/>
              <w:rPr>
                <w:rFonts w:eastAsia="Times New Roman"/>
                <w:i/>
                <w:iCs/>
                <w:sz w:val="22"/>
                <w:szCs w:val="22"/>
              </w:rPr>
            </w:pPr>
            <w:r w:rsidRPr="0022567E">
              <w:rPr>
                <w:rStyle w:val="Emphasis"/>
                <w:rFonts w:eastAsia="Times New Roman"/>
                <w:sz w:val="22"/>
                <w:szCs w:val="22"/>
              </w:rPr>
              <w:t>When Ng=4, down-select from,</w:t>
            </w:r>
          </w:p>
          <w:p w14:paraId="67873AC6" w14:textId="77777777" w:rsidR="0022567E" w:rsidRPr="0022567E" w:rsidRDefault="0022567E">
            <w:pPr>
              <w:numPr>
                <w:ilvl w:val="1"/>
                <w:numId w:val="17"/>
              </w:numPr>
              <w:overflowPunct/>
              <w:autoSpaceDE/>
              <w:adjustRightInd/>
              <w:snapToGrid w:val="0"/>
              <w:spacing w:before="0" w:after="0" w:line="240" w:lineRule="auto"/>
              <w:ind w:left="1080"/>
              <w:contextualSpacing/>
              <w:textAlignment w:val="auto"/>
              <w:rPr>
                <w:rFonts w:eastAsia="Times New Roman"/>
                <w:i/>
                <w:iCs/>
                <w:sz w:val="22"/>
                <w:szCs w:val="22"/>
              </w:rPr>
            </w:pPr>
            <w:r w:rsidRPr="0022567E">
              <w:rPr>
                <w:rStyle w:val="Emphasis"/>
                <w:rFonts w:eastAsia="Times New Roman"/>
                <w:sz w:val="22"/>
                <w:szCs w:val="22"/>
              </w:rPr>
              <w:t>Alt1:</w:t>
            </w:r>
          </w:p>
          <w:p w14:paraId="49E69E5D" w14:textId="77777777" w:rsidR="0022567E" w:rsidRPr="0022567E" w:rsidRDefault="0022567E">
            <w:pPr>
              <w:numPr>
                <w:ilvl w:val="2"/>
                <w:numId w:val="17"/>
              </w:numPr>
              <w:overflowPunct/>
              <w:autoSpaceDE/>
              <w:adjustRightInd/>
              <w:snapToGrid w:val="0"/>
              <w:spacing w:before="0" w:after="0" w:line="240" w:lineRule="auto"/>
              <w:ind w:left="1440"/>
              <w:contextualSpacing/>
              <w:textAlignment w:val="auto"/>
              <w:rPr>
                <w:rFonts w:eastAsia="Times New Roman"/>
                <w:i/>
                <w:iCs/>
                <w:sz w:val="22"/>
                <w:szCs w:val="22"/>
              </w:rPr>
            </w:pPr>
            <w:r w:rsidRPr="0022567E">
              <w:rPr>
                <w:rStyle w:val="Emphasis"/>
                <w:rFonts w:eastAsia="Times New Roman"/>
                <w:sz w:val="22"/>
                <w:szCs w:val="22"/>
              </w:rPr>
              <w:t>Precoding design is based on Rel-15 UL 2TX codebook,</w:t>
            </w:r>
          </w:p>
          <w:p w14:paraId="2F5626DC" w14:textId="77777777" w:rsidR="0022567E" w:rsidRPr="0022567E" w:rsidRDefault="0022567E">
            <w:pPr>
              <w:numPr>
                <w:ilvl w:val="3"/>
                <w:numId w:val="17"/>
              </w:numPr>
              <w:overflowPunct/>
              <w:autoSpaceDE/>
              <w:adjustRightInd/>
              <w:snapToGrid w:val="0"/>
              <w:spacing w:before="0" w:after="0" w:line="240" w:lineRule="auto"/>
              <w:ind w:left="1800"/>
              <w:contextualSpacing/>
              <w:textAlignment w:val="auto"/>
              <w:rPr>
                <w:rFonts w:eastAsia="Times New Roman"/>
                <w:i/>
                <w:iCs/>
                <w:sz w:val="22"/>
                <w:szCs w:val="22"/>
              </w:rPr>
            </w:pPr>
            <w:r w:rsidRPr="0022567E">
              <w:rPr>
                <w:rStyle w:val="Emphasis"/>
                <w:rFonts w:eastAsia="Times New Roman"/>
                <w:sz w:val="22"/>
                <w:szCs w:val="22"/>
              </w:rPr>
              <w:t>Full-coherent precoders are used</w:t>
            </w:r>
          </w:p>
          <w:p w14:paraId="171D8DEE" w14:textId="77777777" w:rsidR="0022567E" w:rsidRPr="0022567E" w:rsidRDefault="0022567E">
            <w:pPr>
              <w:numPr>
                <w:ilvl w:val="1"/>
                <w:numId w:val="17"/>
              </w:numPr>
              <w:overflowPunct/>
              <w:autoSpaceDE/>
              <w:adjustRightInd/>
              <w:snapToGrid w:val="0"/>
              <w:spacing w:before="0" w:after="0" w:line="240" w:lineRule="auto"/>
              <w:ind w:left="1080"/>
              <w:contextualSpacing/>
              <w:textAlignment w:val="auto"/>
              <w:rPr>
                <w:rFonts w:eastAsia="Times New Roman"/>
                <w:i/>
                <w:iCs/>
                <w:sz w:val="22"/>
                <w:szCs w:val="22"/>
              </w:rPr>
            </w:pPr>
            <w:r w:rsidRPr="0022567E">
              <w:rPr>
                <w:rStyle w:val="Emphasis"/>
                <w:rFonts w:eastAsia="Times New Roman"/>
                <w:sz w:val="22"/>
                <w:szCs w:val="22"/>
              </w:rPr>
              <w:t>Alt2:</w:t>
            </w:r>
          </w:p>
          <w:p w14:paraId="63DAAC4A" w14:textId="77777777" w:rsidR="0022567E" w:rsidRPr="0022567E" w:rsidRDefault="0022567E">
            <w:pPr>
              <w:numPr>
                <w:ilvl w:val="2"/>
                <w:numId w:val="17"/>
              </w:numPr>
              <w:overflowPunct/>
              <w:autoSpaceDE/>
              <w:adjustRightInd/>
              <w:snapToGrid w:val="0"/>
              <w:spacing w:before="0" w:after="0" w:line="240" w:lineRule="auto"/>
              <w:ind w:left="1440"/>
              <w:contextualSpacing/>
              <w:textAlignment w:val="auto"/>
              <w:rPr>
                <w:rFonts w:eastAsia="Times New Roman"/>
                <w:i/>
                <w:iCs/>
                <w:sz w:val="22"/>
                <w:szCs w:val="22"/>
              </w:rPr>
            </w:pPr>
            <w:r w:rsidRPr="0022567E">
              <w:rPr>
                <w:rStyle w:val="Emphasis"/>
                <w:rFonts w:eastAsia="Times New Roman"/>
                <w:sz w:val="22"/>
                <w:szCs w:val="22"/>
              </w:rPr>
              <w:t>Precoding design is based on Rel-15 UL 4TX codebook,</w:t>
            </w:r>
          </w:p>
          <w:p w14:paraId="57108200" w14:textId="77777777" w:rsidR="0022567E" w:rsidRPr="0022567E" w:rsidRDefault="0022567E">
            <w:pPr>
              <w:numPr>
                <w:ilvl w:val="3"/>
                <w:numId w:val="17"/>
              </w:numPr>
              <w:overflowPunct/>
              <w:autoSpaceDE/>
              <w:adjustRightInd/>
              <w:snapToGrid w:val="0"/>
              <w:spacing w:before="0" w:after="0" w:line="240" w:lineRule="auto"/>
              <w:ind w:left="1800"/>
              <w:contextualSpacing/>
              <w:textAlignment w:val="auto"/>
              <w:rPr>
                <w:rStyle w:val="Emphasis"/>
                <w:rFonts w:eastAsia="Calibri"/>
                <w:i w:val="0"/>
                <w:iCs w:val="0"/>
                <w:sz w:val="22"/>
                <w:szCs w:val="22"/>
              </w:rPr>
            </w:pPr>
            <w:r w:rsidRPr="0022567E">
              <w:rPr>
                <w:rStyle w:val="Emphasis"/>
                <w:rFonts w:eastAsia="Times New Roman"/>
                <w:sz w:val="22"/>
                <w:szCs w:val="22"/>
              </w:rPr>
              <w:t>Partial-coherent precoders are used</w:t>
            </w:r>
          </w:p>
          <w:p w14:paraId="2F582227" w14:textId="77777777" w:rsidR="0022567E" w:rsidRPr="0022567E" w:rsidRDefault="0022567E" w:rsidP="0022567E">
            <w:pPr>
              <w:spacing w:before="0" w:after="0" w:line="240" w:lineRule="auto"/>
              <w:contextualSpacing/>
              <w:rPr>
                <w:iCs/>
                <w:sz w:val="22"/>
                <w:szCs w:val="22"/>
              </w:rPr>
            </w:pPr>
          </w:p>
          <w:p w14:paraId="6322F813" w14:textId="77777777" w:rsidR="0022567E" w:rsidRPr="0022567E" w:rsidRDefault="0022567E" w:rsidP="0022567E">
            <w:pPr>
              <w:spacing w:before="0" w:after="0" w:line="240" w:lineRule="auto"/>
              <w:contextualSpacing/>
              <w:rPr>
                <w:b/>
                <w:bCs/>
                <w:iCs/>
                <w:sz w:val="22"/>
                <w:szCs w:val="22"/>
                <w:highlight w:val="green"/>
              </w:rPr>
            </w:pPr>
            <w:r w:rsidRPr="0022567E">
              <w:rPr>
                <w:b/>
                <w:bCs/>
                <w:iCs/>
                <w:sz w:val="22"/>
                <w:szCs w:val="22"/>
                <w:highlight w:val="green"/>
              </w:rPr>
              <w:t>Agreement</w:t>
            </w:r>
          </w:p>
          <w:p w14:paraId="4F93DCCC" w14:textId="77777777" w:rsidR="0022567E" w:rsidRPr="0022567E" w:rsidRDefault="0022567E" w:rsidP="0022567E">
            <w:pPr>
              <w:spacing w:before="0" w:after="0" w:line="240" w:lineRule="auto"/>
              <w:contextualSpacing/>
              <w:rPr>
                <w:rStyle w:val="Emphasis"/>
                <w:i w:val="0"/>
                <w:iCs w:val="0"/>
                <w:sz w:val="22"/>
                <w:szCs w:val="22"/>
              </w:rPr>
            </w:pPr>
            <w:r w:rsidRPr="0022567E">
              <w:rPr>
                <w:rStyle w:val="Emphasis"/>
                <w:sz w:val="22"/>
                <w:szCs w:val="22"/>
              </w:rPr>
              <w:t xml:space="preserve">For partially coherent uplink precoding by an 8TX UE codebook, Ng=2, </w:t>
            </w:r>
          </w:p>
          <w:p w14:paraId="768A6D86" w14:textId="77777777" w:rsidR="0022567E" w:rsidRPr="0022567E" w:rsidRDefault="0022567E">
            <w:pPr>
              <w:numPr>
                <w:ilvl w:val="0"/>
                <w:numId w:val="17"/>
              </w:numPr>
              <w:overflowPunct/>
              <w:autoSpaceDE/>
              <w:adjustRightInd/>
              <w:snapToGrid w:val="0"/>
              <w:spacing w:before="0" w:after="0" w:line="240" w:lineRule="auto"/>
              <w:contextualSpacing/>
              <w:textAlignment w:val="auto"/>
              <w:rPr>
                <w:rStyle w:val="Emphasis"/>
                <w:rFonts w:eastAsia="Times New Roman"/>
                <w:i w:val="0"/>
                <w:iCs w:val="0"/>
                <w:sz w:val="22"/>
                <w:szCs w:val="22"/>
              </w:rPr>
            </w:pPr>
            <w:r w:rsidRPr="0022567E">
              <w:rPr>
                <w:rStyle w:val="Emphasis"/>
                <w:rFonts w:eastAsia="Times New Roman"/>
                <w:sz w:val="22"/>
                <w:szCs w:val="22"/>
              </w:rPr>
              <w:t>Following rank and layer splitting cases are supported</w:t>
            </w:r>
          </w:p>
          <w:tbl>
            <w:tblPr>
              <w:tblW w:w="3675" w:type="pct"/>
              <w:tblCellMar>
                <w:left w:w="0" w:type="dxa"/>
                <w:right w:w="0" w:type="dxa"/>
              </w:tblCellMar>
              <w:tblLook w:val="04A0" w:firstRow="1" w:lastRow="0" w:firstColumn="1" w:lastColumn="0" w:noHBand="0" w:noVBand="1"/>
            </w:tblPr>
            <w:tblGrid>
              <w:gridCol w:w="880"/>
              <w:gridCol w:w="2983"/>
              <w:gridCol w:w="3431"/>
            </w:tblGrid>
            <w:tr w:rsidR="0022567E" w:rsidRPr="0022567E" w14:paraId="2207FF4A" w14:textId="77777777" w:rsidTr="00710637">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98B1B4" w14:textId="77777777" w:rsidR="0022567E" w:rsidRPr="0022567E" w:rsidRDefault="0022567E" w:rsidP="0022567E">
                  <w:pPr>
                    <w:spacing w:after="0" w:line="240" w:lineRule="auto"/>
                    <w:contextualSpacing/>
                    <w:rPr>
                      <w:rFonts w:eastAsia="Calibri"/>
                      <w:b/>
                      <w:bCs/>
                      <w:sz w:val="22"/>
                      <w:szCs w:val="22"/>
                    </w:rPr>
                  </w:pPr>
                  <w:r w:rsidRPr="0022567E">
                    <w:rPr>
                      <w:b/>
                      <w:bCs/>
                      <w:sz w:val="22"/>
                      <w:szCs w:val="22"/>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7E62253" w14:textId="77777777" w:rsidR="0022567E" w:rsidRPr="0022567E" w:rsidRDefault="0022567E" w:rsidP="0022567E">
                  <w:pPr>
                    <w:spacing w:after="0" w:line="240" w:lineRule="auto"/>
                    <w:contextualSpacing/>
                    <w:rPr>
                      <w:b/>
                      <w:bCs/>
                      <w:sz w:val="22"/>
                      <w:szCs w:val="22"/>
                    </w:rPr>
                  </w:pPr>
                  <w:r w:rsidRPr="0022567E">
                    <w:rPr>
                      <w:b/>
                      <w:bCs/>
                      <w:sz w:val="22"/>
                      <w:szCs w:val="22"/>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BFC57C" w14:textId="77777777" w:rsidR="0022567E" w:rsidRPr="0022567E" w:rsidRDefault="0022567E" w:rsidP="0022567E">
                  <w:pPr>
                    <w:spacing w:after="0" w:line="240" w:lineRule="auto"/>
                    <w:contextualSpacing/>
                    <w:rPr>
                      <w:b/>
                      <w:bCs/>
                      <w:sz w:val="22"/>
                      <w:szCs w:val="22"/>
                    </w:rPr>
                  </w:pPr>
                  <w:r w:rsidRPr="0022567E">
                    <w:rPr>
                      <w:b/>
                      <w:bCs/>
                      <w:sz w:val="22"/>
                      <w:szCs w:val="22"/>
                    </w:rPr>
                    <w:t>Layers split across 2 Antenna Groups</w:t>
                  </w:r>
                </w:p>
              </w:tc>
            </w:tr>
            <w:tr w:rsidR="0022567E" w:rsidRPr="0022567E" w14:paraId="21A9D112" w14:textId="77777777" w:rsidTr="0071063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D97A2C" w14:textId="77777777" w:rsidR="0022567E" w:rsidRPr="0022567E" w:rsidRDefault="0022567E" w:rsidP="0022567E">
                  <w:pPr>
                    <w:spacing w:after="0" w:line="240" w:lineRule="auto"/>
                    <w:contextualSpacing/>
                    <w:rPr>
                      <w:sz w:val="22"/>
                      <w:szCs w:val="22"/>
                    </w:rPr>
                  </w:pPr>
                  <w:r w:rsidRPr="0022567E">
                    <w:rPr>
                      <w:sz w:val="22"/>
                      <w:szCs w:val="22"/>
                    </w:rPr>
                    <w:t>1</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30BDFA" w14:textId="77777777" w:rsidR="0022567E" w:rsidRPr="0022567E" w:rsidRDefault="0022567E" w:rsidP="0022567E">
                  <w:pPr>
                    <w:spacing w:after="0" w:line="240" w:lineRule="auto"/>
                    <w:contextualSpacing/>
                    <w:rPr>
                      <w:sz w:val="22"/>
                      <w:szCs w:val="22"/>
                    </w:rPr>
                  </w:pPr>
                  <w:r w:rsidRPr="0022567E">
                    <w:rPr>
                      <w:sz w:val="22"/>
                      <w:szCs w:val="22"/>
                    </w:rPr>
                    <w:t>(1,0), (0,1)</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31F5116A" w14:textId="77777777" w:rsidR="0022567E" w:rsidRPr="0022567E" w:rsidRDefault="0022567E">
                  <w:pPr>
                    <w:pStyle w:val="ListParagraph"/>
                    <w:numPr>
                      <w:ilvl w:val="0"/>
                      <w:numId w:val="19"/>
                    </w:numPr>
                    <w:spacing w:line="240" w:lineRule="auto"/>
                    <w:contextualSpacing/>
                    <w:rPr>
                      <w:rFonts w:ascii="Times New Roman" w:eastAsia="Times New Roman" w:hAnsi="Times New Roman"/>
                      <w:lang w:eastAsia="zh-CN"/>
                    </w:rPr>
                  </w:pPr>
                </w:p>
              </w:tc>
            </w:tr>
            <w:tr w:rsidR="0022567E" w:rsidRPr="0022567E" w14:paraId="44FE0BCE" w14:textId="77777777" w:rsidTr="0071063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C676E9" w14:textId="77777777" w:rsidR="0022567E" w:rsidRPr="0022567E" w:rsidRDefault="0022567E" w:rsidP="0022567E">
                  <w:pPr>
                    <w:spacing w:after="0" w:line="240" w:lineRule="auto"/>
                    <w:contextualSpacing/>
                    <w:rPr>
                      <w:rFonts w:eastAsia="Calibri"/>
                      <w:sz w:val="22"/>
                      <w:szCs w:val="22"/>
                    </w:rPr>
                  </w:pPr>
                  <w:r w:rsidRPr="0022567E">
                    <w:rPr>
                      <w:sz w:val="22"/>
                      <w:szCs w:val="22"/>
                    </w:rPr>
                    <w:t>8</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7ACC742D" w14:textId="77777777" w:rsidR="0022567E" w:rsidRPr="0022567E" w:rsidRDefault="0022567E">
                  <w:pPr>
                    <w:pStyle w:val="ListParagraph"/>
                    <w:numPr>
                      <w:ilvl w:val="0"/>
                      <w:numId w:val="19"/>
                    </w:numPr>
                    <w:spacing w:line="240" w:lineRule="auto"/>
                    <w:contextualSpacing/>
                    <w:rPr>
                      <w:rFonts w:ascii="Times New Roman" w:eastAsia="Times New Roman" w:hAnsi="Times New Roman"/>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91D0A5" w14:textId="77777777" w:rsidR="0022567E" w:rsidRPr="0022567E" w:rsidRDefault="0022567E" w:rsidP="0022567E">
                  <w:pPr>
                    <w:spacing w:after="0" w:line="240" w:lineRule="auto"/>
                    <w:contextualSpacing/>
                    <w:rPr>
                      <w:rFonts w:eastAsia="Calibri"/>
                      <w:sz w:val="22"/>
                      <w:szCs w:val="22"/>
                    </w:rPr>
                  </w:pPr>
                  <w:r w:rsidRPr="0022567E">
                    <w:rPr>
                      <w:sz w:val="22"/>
                      <w:szCs w:val="22"/>
                    </w:rPr>
                    <w:t>(4,4)</w:t>
                  </w:r>
                </w:p>
              </w:tc>
            </w:tr>
          </w:tbl>
          <w:p w14:paraId="6117AAB6" w14:textId="77777777" w:rsidR="0022567E" w:rsidRPr="0022567E" w:rsidRDefault="0022567E" w:rsidP="0022567E">
            <w:pPr>
              <w:spacing w:before="0" w:after="0" w:line="240" w:lineRule="auto"/>
              <w:contextualSpacing/>
              <w:rPr>
                <w:rStyle w:val="Emphasis"/>
                <w:rFonts w:eastAsia="Calibri"/>
                <w:sz w:val="22"/>
                <w:szCs w:val="22"/>
              </w:rPr>
            </w:pPr>
          </w:p>
          <w:p w14:paraId="63FCEFE4" w14:textId="77777777" w:rsidR="0022567E" w:rsidRPr="0022567E" w:rsidRDefault="0022567E">
            <w:pPr>
              <w:numPr>
                <w:ilvl w:val="0"/>
                <w:numId w:val="17"/>
              </w:numPr>
              <w:overflowPunct/>
              <w:autoSpaceDE/>
              <w:adjustRightInd/>
              <w:snapToGrid w:val="0"/>
              <w:spacing w:before="0" w:after="0" w:line="240" w:lineRule="auto"/>
              <w:contextualSpacing/>
              <w:textAlignment w:val="auto"/>
              <w:rPr>
                <w:rStyle w:val="Emphasis"/>
                <w:rFonts w:eastAsia="Times New Roman"/>
                <w:sz w:val="22"/>
                <w:szCs w:val="22"/>
              </w:rPr>
            </w:pPr>
            <w:r w:rsidRPr="0022567E">
              <w:rPr>
                <w:rStyle w:val="Emphasis"/>
                <w:rFonts w:eastAsia="Times New Roman"/>
                <w:sz w:val="22"/>
                <w:szCs w:val="22"/>
              </w:rPr>
              <w:t>Select from the following cases based on the performance and overall DCI overhead</w:t>
            </w:r>
          </w:p>
          <w:tbl>
            <w:tblPr>
              <w:tblW w:w="3675" w:type="pct"/>
              <w:tblCellMar>
                <w:left w:w="0" w:type="dxa"/>
                <w:right w:w="0" w:type="dxa"/>
              </w:tblCellMar>
              <w:tblLook w:val="04A0" w:firstRow="1" w:lastRow="0" w:firstColumn="1" w:lastColumn="0" w:noHBand="0" w:noVBand="1"/>
            </w:tblPr>
            <w:tblGrid>
              <w:gridCol w:w="880"/>
              <w:gridCol w:w="2983"/>
              <w:gridCol w:w="3431"/>
            </w:tblGrid>
            <w:tr w:rsidR="0022567E" w:rsidRPr="0022567E" w14:paraId="02B1B53A" w14:textId="77777777" w:rsidTr="00710637">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8BED9E" w14:textId="77777777" w:rsidR="0022567E" w:rsidRPr="0022567E" w:rsidRDefault="0022567E" w:rsidP="0022567E">
                  <w:pPr>
                    <w:spacing w:after="0" w:line="240" w:lineRule="auto"/>
                    <w:contextualSpacing/>
                    <w:rPr>
                      <w:rFonts w:eastAsia="Calibri"/>
                      <w:b/>
                      <w:bCs/>
                      <w:sz w:val="22"/>
                      <w:szCs w:val="22"/>
                    </w:rPr>
                  </w:pPr>
                  <w:r w:rsidRPr="0022567E">
                    <w:rPr>
                      <w:b/>
                      <w:bCs/>
                      <w:sz w:val="22"/>
                      <w:szCs w:val="22"/>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827C6E7" w14:textId="77777777" w:rsidR="0022567E" w:rsidRPr="0022567E" w:rsidRDefault="0022567E" w:rsidP="0022567E">
                  <w:pPr>
                    <w:spacing w:after="0" w:line="240" w:lineRule="auto"/>
                    <w:contextualSpacing/>
                    <w:rPr>
                      <w:b/>
                      <w:bCs/>
                      <w:sz w:val="22"/>
                      <w:szCs w:val="22"/>
                    </w:rPr>
                  </w:pPr>
                  <w:r w:rsidRPr="0022567E">
                    <w:rPr>
                      <w:b/>
                      <w:bCs/>
                      <w:sz w:val="22"/>
                      <w:szCs w:val="22"/>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06532C" w14:textId="77777777" w:rsidR="0022567E" w:rsidRPr="0022567E" w:rsidRDefault="0022567E" w:rsidP="0022567E">
                  <w:pPr>
                    <w:spacing w:after="0" w:line="240" w:lineRule="auto"/>
                    <w:contextualSpacing/>
                    <w:rPr>
                      <w:b/>
                      <w:bCs/>
                      <w:sz w:val="22"/>
                      <w:szCs w:val="22"/>
                    </w:rPr>
                  </w:pPr>
                  <w:r w:rsidRPr="0022567E">
                    <w:rPr>
                      <w:b/>
                      <w:bCs/>
                      <w:sz w:val="22"/>
                      <w:szCs w:val="22"/>
                    </w:rPr>
                    <w:t>Layers split across 2 Antenna Groups</w:t>
                  </w:r>
                </w:p>
              </w:tc>
            </w:tr>
            <w:tr w:rsidR="0022567E" w:rsidRPr="0022567E" w14:paraId="6DDBC974" w14:textId="77777777" w:rsidTr="0071063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821775" w14:textId="77777777" w:rsidR="0022567E" w:rsidRPr="0022567E" w:rsidRDefault="0022567E" w:rsidP="0022567E">
                  <w:pPr>
                    <w:spacing w:after="0" w:line="240" w:lineRule="auto"/>
                    <w:contextualSpacing/>
                    <w:rPr>
                      <w:sz w:val="22"/>
                      <w:szCs w:val="22"/>
                    </w:rPr>
                  </w:pPr>
                  <w:r w:rsidRPr="0022567E">
                    <w:rPr>
                      <w:sz w:val="22"/>
                      <w:szCs w:val="22"/>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CAD5D8" w14:textId="77777777" w:rsidR="0022567E" w:rsidRPr="0022567E" w:rsidRDefault="0022567E" w:rsidP="0022567E">
                  <w:pPr>
                    <w:spacing w:after="0" w:line="240" w:lineRule="auto"/>
                    <w:contextualSpacing/>
                    <w:rPr>
                      <w:sz w:val="22"/>
                      <w:szCs w:val="22"/>
                    </w:rPr>
                  </w:pPr>
                  <w:r w:rsidRPr="0022567E">
                    <w:rPr>
                      <w:sz w:val="22"/>
                      <w:szCs w:val="22"/>
                    </w:rPr>
                    <w:t>(2,0), (0,2)</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3B7AB76E" w14:textId="77777777" w:rsidR="0022567E" w:rsidRPr="0022567E" w:rsidRDefault="0022567E">
                  <w:pPr>
                    <w:pStyle w:val="ListParagraph"/>
                    <w:numPr>
                      <w:ilvl w:val="0"/>
                      <w:numId w:val="19"/>
                    </w:numPr>
                    <w:spacing w:line="240" w:lineRule="auto"/>
                    <w:contextualSpacing/>
                    <w:rPr>
                      <w:rFonts w:ascii="Times New Roman" w:eastAsia="Times New Roman" w:hAnsi="Times New Roman"/>
                      <w:lang w:eastAsia="zh-CN"/>
                    </w:rPr>
                  </w:pPr>
                </w:p>
              </w:tc>
            </w:tr>
            <w:tr w:rsidR="0022567E" w:rsidRPr="0022567E" w14:paraId="7059CF0C" w14:textId="77777777" w:rsidTr="0071063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CC66D2" w14:textId="77777777" w:rsidR="0022567E" w:rsidRPr="0022567E" w:rsidRDefault="0022567E" w:rsidP="0022567E">
                  <w:pPr>
                    <w:spacing w:after="0" w:line="240" w:lineRule="auto"/>
                    <w:contextualSpacing/>
                    <w:rPr>
                      <w:rFonts w:eastAsia="Calibri"/>
                      <w:sz w:val="22"/>
                      <w:szCs w:val="22"/>
                    </w:rPr>
                  </w:pPr>
                  <w:r w:rsidRPr="0022567E">
                    <w:rPr>
                      <w:sz w:val="22"/>
                      <w:szCs w:val="22"/>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73914D8B" w14:textId="77777777" w:rsidR="0022567E" w:rsidRPr="0022567E" w:rsidRDefault="0022567E">
                  <w:pPr>
                    <w:pStyle w:val="ListParagraph"/>
                    <w:numPr>
                      <w:ilvl w:val="0"/>
                      <w:numId w:val="19"/>
                    </w:numPr>
                    <w:spacing w:line="240" w:lineRule="auto"/>
                    <w:contextualSpacing/>
                    <w:rPr>
                      <w:rFonts w:ascii="Times New Roman" w:eastAsia="Times New Roman" w:hAnsi="Times New Roman"/>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hideMark/>
                </w:tcPr>
                <w:p w14:paraId="2858C3BC" w14:textId="77777777" w:rsidR="0022567E" w:rsidRPr="0022567E" w:rsidRDefault="0022567E" w:rsidP="0022567E">
                  <w:pPr>
                    <w:spacing w:after="0" w:line="240" w:lineRule="auto"/>
                    <w:contextualSpacing/>
                    <w:rPr>
                      <w:rFonts w:eastAsia="Calibri"/>
                      <w:sz w:val="22"/>
                      <w:szCs w:val="22"/>
                    </w:rPr>
                  </w:pPr>
                  <w:r w:rsidRPr="0022567E">
                    <w:rPr>
                      <w:sz w:val="22"/>
                      <w:szCs w:val="22"/>
                    </w:rPr>
                    <w:t>(1,1)</w:t>
                  </w:r>
                </w:p>
              </w:tc>
            </w:tr>
            <w:tr w:rsidR="0022567E" w:rsidRPr="0022567E" w14:paraId="7DF997AE" w14:textId="77777777" w:rsidTr="0071063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68F1B3" w14:textId="77777777" w:rsidR="0022567E" w:rsidRPr="0022567E" w:rsidRDefault="0022567E" w:rsidP="0022567E">
                  <w:pPr>
                    <w:spacing w:after="0" w:line="240" w:lineRule="auto"/>
                    <w:contextualSpacing/>
                    <w:rPr>
                      <w:sz w:val="22"/>
                      <w:szCs w:val="22"/>
                    </w:rPr>
                  </w:pPr>
                  <w:r w:rsidRPr="0022567E">
                    <w:rPr>
                      <w:sz w:val="22"/>
                      <w:szCs w:val="22"/>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0D4110" w14:textId="77777777" w:rsidR="0022567E" w:rsidRPr="0022567E" w:rsidRDefault="0022567E" w:rsidP="0022567E">
                  <w:pPr>
                    <w:spacing w:after="0" w:line="240" w:lineRule="auto"/>
                    <w:contextualSpacing/>
                    <w:rPr>
                      <w:color w:val="000000"/>
                      <w:sz w:val="22"/>
                      <w:szCs w:val="22"/>
                    </w:rPr>
                  </w:pPr>
                  <w:r w:rsidRPr="0022567E">
                    <w:rPr>
                      <w:color w:val="000000"/>
                      <w:sz w:val="22"/>
                      <w:szCs w:val="22"/>
                    </w:rPr>
                    <w:t>(3,0), (0,3)</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3885BEE8" w14:textId="77777777" w:rsidR="0022567E" w:rsidRPr="0022567E" w:rsidRDefault="0022567E">
                  <w:pPr>
                    <w:pStyle w:val="ListParagraph"/>
                    <w:numPr>
                      <w:ilvl w:val="0"/>
                      <w:numId w:val="19"/>
                    </w:numPr>
                    <w:spacing w:line="240" w:lineRule="auto"/>
                    <w:contextualSpacing/>
                    <w:rPr>
                      <w:rFonts w:ascii="Times New Roman" w:eastAsia="Times New Roman" w:hAnsi="Times New Roman"/>
                      <w:color w:val="000000"/>
                      <w:lang w:eastAsia="zh-CN"/>
                    </w:rPr>
                  </w:pPr>
                </w:p>
              </w:tc>
            </w:tr>
            <w:tr w:rsidR="0022567E" w:rsidRPr="0022567E" w14:paraId="1942FDA0" w14:textId="77777777" w:rsidTr="0071063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3CE066" w14:textId="77777777" w:rsidR="0022567E" w:rsidRPr="0022567E" w:rsidRDefault="0022567E" w:rsidP="0022567E">
                  <w:pPr>
                    <w:spacing w:after="0" w:line="240" w:lineRule="auto"/>
                    <w:contextualSpacing/>
                    <w:rPr>
                      <w:rFonts w:eastAsia="Calibri"/>
                      <w:sz w:val="22"/>
                      <w:szCs w:val="22"/>
                    </w:rPr>
                  </w:pPr>
                  <w:r w:rsidRPr="0022567E">
                    <w:rPr>
                      <w:sz w:val="22"/>
                      <w:szCs w:val="22"/>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1979A25E" w14:textId="77777777" w:rsidR="0022567E" w:rsidRPr="0022567E" w:rsidRDefault="0022567E">
                  <w:pPr>
                    <w:pStyle w:val="ListParagraph"/>
                    <w:numPr>
                      <w:ilvl w:val="0"/>
                      <w:numId w:val="19"/>
                    </w:numPr>
                    <w:spacing w:line="240" w:lineRule="auto"/>
                    <w:contextualSpacing/>
                    <w:rPr>
                      <w:rFonts w:ascii="Times New Roman" w:eastAsia="Times New Roman" w:hAnsi="Times New Roman"/>
                      <w:color w:val="00000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56A69E" w14:textId="77777777" w:rsidR="0022567E" w:rsidRPr="0022567E" w:rsidRDefault="0022567E" w:rsidP="0022567E">
                  <w:pPr>
                    <w:spacing w:after="0" w:line="240" w:lineRule="auto"/>
                    <w:contextualSpacing/>
                    <w:rPr>
                      <w:rFonts w:eastAsia="Calibri"/>
                      <w:color w:val="000000"/>
                      <w:sz w:val="22"/>
                      <w:szCs w:val="22"/>
                    </w:rPr>
                  </w:pPr>
                  <w:r w:rsidRPr="0022567E">
                    <w:rPr>
                      <w:color w:val="000000"/>
                      <w:sz w:val="22"/>
                      <w:szCs w:val="22"/>
                    </w:rPr>
                    <w:t>(2,1), (1,2)</w:t>
                  </w:r>
                </w:p>
              </w:tc>
            </w:tr>
            <w:tr w:rsidR="0022567E" w:rsidRPr="0022567E" w14:paraId="16756477" w14:textId="77777777" w:rsidTr="0071063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08B120" w14:textId="77777777" w:rsidR="0022567E" w:rsidRPr="0022567E" w:rsidRDefault="0022567E" w:rsidP="0022567E">
                  <w:pPr>
                    <w:spacing w:after="0" w:line="240" w:lineRule="auto"/>
                    <w:contextualSpacing/>
                    <w:rPr>
                      <w:sz w:val="22"/>
                      <w:szCs w:val="22"/>
                    </w:rPr>
                  </w:pPr>
                  <w:r w:rsidRPr="0022567E">
                    <w:rPr>
                      <w:sz w:val="22"/>
                      <w:szCs w:val="22"/>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7FF5D5" w14:textId="77777777" w:rsidR="0022567E" w:rsidRPr="0022567E" w:rsidRDefault="0022567E" w:rsidP="0022567E">
                  <w:pPr>
                    <w:spacing w:after="0" w:line="240" w:lineRule="auto"/>
                    <w:contextualSpacing/>
                    <w:rPr>
                      <w:color w:val="000000"/>
                      <w:sz w:val="22"/>
                      <w:szCs w:val="22"/>
                      <w:lang w:eastAsia="zh-CN"/>
                    </w:rPr>
                  </w:pPr>
                  <w:r w:rsidRPr="0022567E">
                    <w:rPr>
                      <w:color w:val="000000"/>
                      <w:sz w:val="22"/>
                      <w:szCs w:val="22"/>
                    </w:rPr>
                    <w:t>(4,0), (0,4)</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1A06EB16" w14:textId="77777777" w:rsidR="0022567E" w:rsidRPr="0022567E" w:rsidRDefault="0022567E">
                  <w:pPr>
                    <w:pStyle w:val="ListParagraph"/>
                    <w:numPr>
                      <w:ilvl w:val="0"/>
                      <w:numId w:val="19"/>
                    </w:numPr>
                    <w:spacing w:line="240" w:lineRule="auto"/>
                    <w:contextualSpacing/>
                    <w:rPr>
                      <w:rFonts w:ascii="Times New Roman" w:eastAsia="Times New Roman" w:hAnsi="Times New Roman"/>
                      <w:color w:val="000000"/>
                    </w:rPr>
                  </w:pPr>
                </w:p>
              </w:tc>
            </w:tr>
            <w:tr w:rsidR="0022567E" w:rsidRPr="0022567E" w14:paraId="0C6C0431" w14:textId="77777777" w:rsidTr="0071063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9BE8EC" w14:textId="77777777" w:rsidR="0022567E" w:rsidRPr="0022567E" w:rsidRDefault="0022567E" w:rsidP="0022567E">
                  <w:pPr>
                    <w:spacing w:after="0" w:line="240" w:lineRule="auto"/>
                    <w:contextualSpacing/>
                    <w:rPr>
                      <w:rFonts w:eastAsia="Calibri"/>
                      <w:sz w:val="22"/>
                      <w:szCs w:val="22"/>
                    </w:rPr>
                  </w:pPr>
                  <w:r w:rsidRPr="0022567E">
                    <w:rPr>
                      <w:sz w:val="22"/>
                      <w:szCs w:val="22"/>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68436858" w14:textId="77777777" w:rsidR="0022567E" w:rsidRPr="0022567E" w:rsidRDefault="0022567E">
                  <w:pPr>
                    <w:pStyle w:val="ListParagraph"/>
                    <w:numPr>
                      <w:ilvl w:val="0"/>
                      <w:numId w:val="19"/>
                    </w:numPr>
                    <w:spacing w:line="240" w:lineRule="auto"/>
                    <w:contextualSpacing/>
                    <w:rPr>
                      <w:rFonts w:ascii="Times New Roman" w:eastAsia="Times New Roman" w:hAnsi="Times New Roman"/>
                      <w:color w:val="00000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hideMark/>
                </w:tcPr>
                <w:p w14:paraId="7D06E429" w14:textId="77777777" w:rsidR="0022567E" w:rsidRPr="0022567E" w:rsidRDefault="0022567E" w:rsidP="0022567E">
                  <w:pPr>
                    <w:spacing w:after="0" w:line="240" w:lineRule="auto"/>
                    <w:contextualSpacing/>
                    <w:rPr>
                      <w:rFonts w:eastAsia="Calibri"/>
                      <w:color w:val="000000"/>
                      <w:sz w:val="22"/>
                      <w:szCs w:val="22"/>
                    </w:rPr>
                  </w:pPr>
                  <w:r w:rsidRPr="0022567E">
                    <w:rPr>
                      <w:color w:val="000000"/>
                      <w:sz w:val="22"/>
                      <w:szCs w:val="22"/>
                    </w:rPr>
                    <w:t>(2,2), (3,1), (1,3)</w:t>
                  </w:r>
                </w:p>
              </w:tc>
            </w:tr>
            <w:tr w:rsidR="0022567E" w:rsidRPr="0022567E" w14:paraId="159C8DED" w14:textId="77777777" w:rsidTr="0071063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E972B1" w14:textId="77777777" w:rsidR="0022567E" w:rsidRPr="0022567E" w:rsidRDefault="0022567E" w:rsidP="0022567E">
                  <w:pPr>
                    <w:spacing w:after="0" w:line="240" w:lineRule="auto"/>
                    <w:contextualSpacing/>
                    <w:rPr>
                      <w:sz w:val="22"/>
                      <w:szCs w:val="22"/>
                    </w:rPr>
                  </w:pPr>
                  <w:r w:rsidRPr="0022567E">
                    <w:rPr>
                      <w:sz w:val="22"/>
                      <w:szCs w:val="22"/>
                    </w:rPr>
                    <w:t>5</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64E1AE31" w14:textId="77777777" w:rsidR="0022567E" w:rsidRPr="0022567E" w:rsidRDefault="0022567E">
                  <w:pPr>
                    <w:pStyle w:val="ListParagraph"/>
                    <w:numPr>
                      <w:ilvl w:val="0"/>
                      <w:numId w:val="19"/>
                    </w:numPr>
                    <w:spacing w:line="240" w:lineRule="auto"/>
                    <w:contextualSpacing/>
                    <w:rPr>
                      <w:rFonts w:ascii="Times New Roman" w:eastAsia="Times New Roman" w:hAnsi="Times New Roman"/>
                      <w:color w:val="00000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E468FD" w14:textId="77777777" w:rsidR="0022567E" w:rsidRPr="0022567E" w:rsidRDefault="0022567E" w:rsidP="0022567E">
                  <w:pPr>
                    <w:spacing w:after="0" w:line="240" w:lineRule="auto"/>
                    <w:contextualSpacing/>
                    <w:rPr>
                      <w:rFonts w:eastAsia="Calibri"/>
                      <w:color w:val="000000"/>
                      <w:sz w:val="22"/>
                      <w:szCs w:val="22"/>
                    </w:rPr>
                  </w:pPr>
                  <w:r w:rsidRPr="0022567E">
                    <w:rPr>
                      <w:color w:val="000000"/>
                      <w:sz w:val="22"/>
                      <w:szCs w:val="22"/>
                    </w:rPr>
                    <w:t>(4,1), (1,4), (2,3), (3,2)</w:t>
                  </w:r>
                </w:p>
              </w:tc>
            </w:tr>
            <w:tr w:rsidR="0022567E" w:rsidRPr="0022567E" w14:paraId="59950C26" w14:textId="77777777" w:rsidTr="0071063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FD72AC" w14:textId="77777777" w:rsidR="0022567E" w:rsidRPr="0022567E" w:rsidRDefault="0022567E" w:rsidP="0022567E">
                  <w:pPr>
                    <w:spacing w:after="0" w:line="240" w:lineRule="auto"/>
                    <w:contextualSpacing/>
                    <w:rPr>
                      <w:sz w:val="22"/>
                      <w:szCs w:val="22"/>
                    </w:rPr>
                  </w:pPr>
                  <w:r w:rsidRPr="0022567E">
                    <w:rPr>
                      <w:sz w:val="22"/>
                      <w:szCs w:val="22"/>
                    </w:rPr>
                    <w:t>6</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63250574" w14:textId="77777777" w:rsidR="0022567E" w:rsidRPr="0022567E" w:rsidRDefault="0022567E">
                  <w:pPr>
                    <w:pStyle w:val="ListParagraph"/>
                    <w:numPr>
                      <w:ilvl w:val="0"/>
                      <w:numId w:val="19"/>
                    </w:numPr>
                    <w:spacing w:line="240" w:lineRule="auto"/>
                    <w:contextualSpacing/>
                    <w:rPr>
                      <w:rFonts w:ascii="Times New Roman" w:eastAsia="Times New Roman" w:hAnsi="Times New Roman"/>
                      <w:color w:val="00000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4F0C3C" w14:textId="77777777" w:rsidR="0022567E" w:rsidRPr="0022567E" w:rsidRDefault="0022567E" w:rsidP="0022567E">
                  <w:pPr>
                    <w:spacing w:after="0" w:line="240" w:lineRule="auto"/>
                    <w:contextualSpacing/>
                    <w:rPr>
                      <w:rFonts w:eastAsia="Calibri"/>
                      <w:color w:val="000000"/>
                      <w:sz w:val="22"/>
                      <w:szCs w:val="22"/>
                    </w:rPr>
                  </w:pPr>
                  <w:r w:rsidRPr="0022567E">
                    <w:rPr>
                      <w:color w:val="000000"/>
                      <w:sz w:val="22"/>
                      <w:szCs w:val="22"/>
                    </w:rPr>
                    <w:t>(4,2), (2,4), (3,3)</w:t>
                  </w:r>
                </w:p>
              </w:tc>
            </w:tr>
            <w:tr w:rsidR="0022567E" w:rsidRPr="0022567E" w14:paraId="33AEB050" w14:textId="77777777" w:rsidTr="0071063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FFEA0B" w14:textId="77777777" w:rsidR="0022567E" w:rsidRPr="0022567E" w:rsidRDefault="0022567E" w:rsidP="0022567E">
                  <w:pPr>
                    <w:spacing w:after="0" w:line="240" w:lineRule="auto"/>
                    <w:contextualSpacing/>
                    <w:rPr>
                      <w:sz w:val="22"/>
                      <w:szCs w:val="22"/>
                    </w:rPr>
                  </w:pPr>
                  <w:r w:rsidRPr="0022567E">
                    <w:rPr>
                      <w:sz w:val="22"/>
                      <w:szCs w:val="22"/>
                    </w:rPr>
                    <w:t>7</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05C2727B" w14:textId="77777777" w:rsidR="0022567E" w:rsidRPr="0022567E" w:rsidRDefault="0022567E">
                  <w:pPr>
                    <w:pStyle w:val="ListParagraph"/>
                    <w:numPr>
                      <w:ilvl w:val="0"/>
                      <w:numId w:val="19"/>
                    </w:numPr>
                    <w:spacing w:line="240" w:lineRule="auto"/>
                    <w:contextualSpacing/>
                    <w:rPr>
                      <w:rFonts w:ascii="Times New Roman" w:eastAsia="Times New Roman" w:hAnsi="Times New Roman"/>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AE7AEE" w14:textId="77777777" w:rsidR="0022567E" w:rsidRPr="0022567E" w:rsidRDefault="0022567E" w:rsidP="0022567E">
                  <w:pPr>
                    <w:spacing w:after="0" w:line="240" w:lineRule="auto"/>
                    <w:contextualSpacing/>
                    <w:rPr>
                      <w:rFonts w:eastAsia="Calibri"/>
                      <w:sz w:val="22"/>
                      <w:szCs w:val="22"/>
                    </w:rPr>
                  </w:pPr>
                  <w:r w:rsidRPr="0022567E">
                    <w:rPr>
                      <w:sz w:val="22"/>
                      <w:szCs w:val="22"/>
                    </w:rPr>
                    <w:t>(4,3), (3,4)</w:t>
                  </w:r>
                </w:p>
              </w:tc>
            </w:tr>
          </w:tbl>
          <w:p w14:paraId="4FAEBB36" w14:textId="77777777" w:rsidR="0022567E" w:rsidRPr="0022567E" w:rsidRDefault="0022567E" w:rsidP="0022567E">
            <w:pPr>
              <w:spacing w:before="0" w:after="0" w:line="240" w:lineRule="auto"/>
              <w:contextualSpacing/>
              <w:rPr>
                <w:iCs/>
                <w:sz w:val="22"/>
                <w:szCs w:val="22"/>
              </w:rPr>
            </w:pPr>
            <w:r w:rsidRPr="0022567E">
              <w:rPr>
                <w:iCs/>
                <w:sz w:val="22"/>
                <w:szCs w:val="22"/>
              </w:rPr>
              <w:lastRenderedPageBreak/>
              <w:t>Note: Above is not relevant to how precoders are indicated.</w:t>
            </w:r>
          </w:p>
          <w:p w14:paraId="7D50F1C3" w14:textId="77777777" w:rsidR="0022567E" w:rsidRPr="0022567E" w:rsidRDefault="0022567E" w:rsidP="0022567E">
            <w:pPr>
              <w:spacing w:before="0" w:after="0" w:line="240" w:lineRule="auto"/>
              <w:contextualSpacing/>
              <w:rPr>
                <w:b/>
                <w:bCs/>
                <w:sz w:val="22"/>
                <w:szCs w:val="22"/>
              </w:rPr>
            </w:pPr>
          </w:p>
          <w:p w14:paraId="2557BC4E" w14:textId="77777777" w:rsidR="0022567E" w:rsidRPr="0022567E" w:rsidRDefault="0022567E" w:rsidP="0022567E">
            <w:pPr>
              <w:spacing w:before="0" w:after="0" w:line="240" w:lineRule="auto"/>
              <w:contextualSpacing/>
              <w:rPr>
                <w:b/>
                <w:bCs/>
                <w:sz w:val="36"/>
                <w:szCs w:val="36"/>
                <w:u w:val="single"/>
              </w:rPr>
            </w:pPr>
            <w:r w:rsidRPr="0022567E">
              <w:rPr>
                <w:b/>
                <w:bCs/>
                <w:sz w:val="36"/>
                <w:szCs w:val="36"/>
                <w:u w:val="single"/>
              </w:rPr>
              <w:t>RAN1 Meeting #111</w:t>
            </w:r>
          </w:p>
          <w:p w14:paraId="31DFB68E" w14:textId="77777777" w:rsidR="0022567E" w:rsidRPr="0022567E" w:rsidRDefault="0022567E" w:rsidP="0022567E">
            <w:pPr>
              <w:overflowPunct/>
              <w:autoSpaceDE/>
              <w:autoSpaceDN/>
              <w:adjustRightInd/>
              <w:spacing w:before="0" w:after="0" w:line="240" w:lineRule="auto"/>
              <w:contextualSpacing/>
              <w:textAlignment w:val="auto"/>
              <w:rPr>
                <w:rFonts w:eastAsia="Gulim"/>
                <w:iCs/>
                <w:sz w:val="22"/>
                <w:szCs w:val="22"/>
                <w:highlight w:val="green"/>
                <w:lang w:val="en-US"/>
              </w:rPr>
            </w:pPr>
            <w:r w:rsidRPr="0022567E">
              <w:rPr>
                <w:rFonts w:eastAsia="Gulim"/>
                <w:b/>
                <w:bCs/>
                <w:iCs/>
                <w:color w:val="000000"/>
                <w:sz w:val="22"/>
                <w:szCs w:val="22"/>
                <w:highlight w:val="green"/>
                <w:shd w:val="clear" w:color="auto" w:fill="FFFF00"/>
                <w:lang w:val="en-US"/>
              </w:rPr>
              <w:t>Agreement</w:t>
            </w:r>
          </w:p>
          <w:p w14:paraId="6E6B4498" w14:textId="77777777" w:rsidR="0022567E" w:rsidRPr="0022567E" w:rsidRDefault="0022567E" w:rsidP="0022567E">
            <w:pPr>
              <w:overflowPunct/>
              <w:autoSpaceDE/>
              <w:autoSpaceDN/>
              <w:adjustRightInd/>
              <w:spacing w:before="0" w:after="0" w:line="240" w:lineRule="auto"/>
              <w:contextualSpacing/>
              <w:textAlignment w:val="auto"/>
              <w:rPr>
                <w:rFonts w:eastAsia="Batang"/>
                <w:iCs/>
                <w:sz w:val="22"/>
                <w:szCs w:val="22"/>
              </w:rPr>
            </w:pPr>
            <w:r w:rsidRPr="0022567E">
              <w:rPr>
                <w:rFonts w:eastAsia="Batang"/>
                <w:iCs/>
                <w:sz w:val="22"/>
                <w:szCs w:val="22"/>
              </w:rPr>
              <w:t xml:space="preserve">For a fully coherent uplink precoding by an 8TX UE, </w:t>
            </w:r>
          </w:p>
          <w:p w14:paraId="24336159" w14:textId="77777777" w:rsidR="0022567E" w:rsidRPr="0022567E" w:rsidRDefault="0022567E" w:rsidP="0022567E">
            <w:pPr>
              <w:numPr>
                <w:ilvl w:val="0"/>
                <w:numId w:val="12"/>
              </w:numPr>
              <w:tabs>
                <w:tab w:val="num" w:pos="720"/>
              </w:tabs>
              <w:overflowPunct/>
              <w:autoSpaceDE/>
              <w:autoSpaceDN/>
              <w:adjustRightInd/>
              <w:spacing w:before="0" w:after="0" w:line="240" w:lineRule="auto"/>
              <w:contextualSpacing/>
              <w:textAlignment w:val="auto"/>
              <w:rPr>
                <w:rFonts w:eastAsia="Batang"/>
                <w:iCs/>
                <w:sz w:val="22"/>
                <w:szCs w:val="22"/>
                <w:lang w:eastAsia="x-none"/>
              </w:rPr>
            </w:pPr>
            <w:r w:rsidRPr="0022567E">
              <w:rPr>
                <w:rFonts w:eastAsia="Batang"/>
                <w:iCs/>
                <w:sz w:val="22"/>
                <w:szCs w:val="22"/>
                <w:lang w:eastAsia="x-none"/>
              </w:rPr>
              <w:t>Support NR Rel-15 single panel DL Type I codebook as the starting point for design of the codebook</w:t>
            </w:r>
          </w:p>
          <w:p w14:paraId="622A5CFC" w14:textId="77777777" w:rsidR="0022567E" w:rsidRPr="0022567E" w:rsidRDefault="0022567E" w:rsidP="0022567E">
            <w:pPr>
              <w:numPr>
                <w:ilvl w:val="1"/>
                <w:numId w:val="12"/>
              </w:numPr>
              <w:overflowPunct/>
              <w:autoSpaceDE/>
              <w:autoSpaceDN/>
              <w:adjustRightInd/>
              <w:spacing w:before="0" w:after="0" w:line="240" w:lineRule="auto"/>
              <w:contextualSpacing/>
              <w:textAlignment w:val="auto"/>
              <w:rPr>
                <w:rFonts w:eastAsia="Batang"/>
                <w:iCs/>
                <w:sz w:val="22"/>
                <w:szCs w:val="22"/>
                <w:lang w:eastAsia="x-none"/>
              </w:rPr>
            </w:pPr>
            <w:r w:rsidRPr="0022567E">
              <w:rPr>
                <w:rFonts w:eastAsia="Batang"/>
                <w:iCs/>
                <w:sz w:val="22"/>
                <w:szCs w:val="22"/>
                <w:lang w:eastAsia="x-none"/>
              </w:rPr>
              <w:t xml:space="preserve">FFS: For a constructed codebook with size M based on above method, unless </w:t>
            </w:r>
            <m:oMath>
              <m:r>
                <w:rPr>
                  <w:rFonts w:ascii="Cambria Math" w:hAnsi="Cambria Math"/>
                  <w:color w:val="FF0000"/>
                  <w:sz w:val="22"/>
                  <w:szCs w:val="22"/>
                </w:rPr>
                <m:t>M=</m:t>
              </m:r>
              <m:sSup>
                <m:sSupPr>
                  <m:ctrlPr>
                    <w:rPr>
                      <w:rFonts w:ascii="Cambria Math" w:hAnsi="Cambria Math"/>
                      <w:i/>
                      <w:iCs/>
                      <w:color w:val="FF0000"/>
                      <w:sz w:val="22"/>
                      <w:szCs w:val="22"/>
                    </w:rPr>
                  </m:ctrlPr>
                </m:sSupPr>
                <m:e>
                  <m:r>
                    <w:rPr>
                      <w:rFonts w:ascii="Cambria Math" w:hAnsi="Cambria Math"/>
                      <w:color w:val="FF0000"/>
                      <w:sz w:val="22"/>
                      <w:szCs w:val="22"/>
                    </w:rPr>
                    <m:t>2</m:t>
                  </m:r>
                </m:e>
                <m:sup>
                  <m:r>
                    <w:rPr>
                      <w:rFonts w:ascii="Cambria Math" w:hAnsi="Cambria Math"/>
                      <w:color w:val="FF0000"/>
                      <w:sz w:val="22"/>
                      <w:szCs w:val="22"/>
                    </w:rPr>
                    <m:t>N</m:t>
                  </m:r>
                </m:sup>
              </m:sSup>
            </m:oMath>
            <w:r w:rsidRPr="0022567E">
              <w:rPr>
                <w:rFonts w:eastAsia="Batang"/>
                <w:iCs/>
                <w:sz w:val="22"/>
                <w:szCs w:val="22"/>
                <w:lang w:eastAsia="x-none"/>
              </w:rPr>
              <w:t xml:space="preserve">; otherwise, round up the codebook size to the smallest integer </w:t>
            </w:r>
            <m:oMath>
              <m:sSup>
                <m:sSupPr>
                  <m:ctrlPr>
                    <w:rPr>
                      <w:rFonts w:ascii="Cambria Math" w:hAnsi="Cambria Math"/>
                      <w:i/>
                      <w:iCs/>
                      <w:color w:val="FF0000"/>
                      <w:sz w:val="22"/>
                      <w:szCs w:val="22"/>
                    </w:rPr>
                  </m:ctrlPr>
                </m:sSupPr>
                <m:e>
                  <m:r>
                    <w:rPr>
                      <w:rFonts w:ascii="Cambria Math" w:hAnsi="Cambria Math"/>
                      <w:color w:val="FF0000"/>
                      <w:sz w:val="22"/>
                      <w:szCs w:val="22"/>
                    </w:rPr>
                    <m:t>2</m:t>
                  </m:r>
                </m:e>
                <m:sup>
                  <m:r>
                    <w:rPr>
                      <w:rFonts w:ascii="Cambria Math" w:hAnsi="Cambria Math"/>
                      <w:color w:val="FF0000"/>
                      <w:sz w:val="22"/>
                      <w:szCs w:val="22"/>
                    </w:rPr>
                    <m:t>N</m:t>
                  </m:r>
                </m:sup>
              </m:sSup>
              <m:r>
                <w:rPr>
                  <w:rFonts w:ascii="Cambria Math" w:hAnsi="Cambria Math"/>
                  <w:color w:val="FF0000"/>
                  <w:sz w:val="22"/>
                  <w:szCs w:val="22"/>
                </w:rPr>
                <m:t>&gt;M</m:t>
              </m:r>
            </m:oMath>
            <w:r w:rsidRPr="0022567E">
              <w:rPr>
                <w:rFonts w:eastAsia="Batang"/>
                <w:iCs/>
                <w:sz w:val="22"/>
                <w:szCs w:val="22"/>
                <w:lang w:eastAsia="x-none"/>
              </w:rPr>
              <w:t xml:space="preserve"> by adding </w:t>
            </w:r>
            <m:oMath>
              <m:sSup>
                <m:sSupPr>
                  <m:ctrlPr>
                    <w:rPr>
                      <w:rFonts w:ascii="Cambria Math" w:hAnsi="Cambria Math"/>
                      <w:i/>
                      <w:iCs/>
                      <w:color w:val="FF0000"/>
                      <w:sz w:val="22"/>
                      <w:szCs w:val="22"/>
                    </w:rPr>
                  </m:ctrlPr>
                </m:sSupPr>
                <m:e>
                  <m:r>
                    <w:rPr>
                      <w:rFonts w:ascii="Cambria Math" w:hAnsi="Cambria Math"/>
                      <w:color w:val="FF0000"/>
                      <w:sz w:val="22"/>
                      <w:szCs w:val="22"/>
                    </w:rPr>
                    <m:t>2</m:t>
                  </m:r>
                </m:e>
                <m:sup>
                  <m:r>
                    <w:rPr>
                      <w:rFonts w:ascii="Cambria Math" w:hAnsi="Cambria Math"/>
                      <w:color w:val="FF0000"/>
                      <w:sz w:val="22"/>
                      <w:szCs w:val="22"/>
                    </w:rPr>
                    <m:t>N</m:t>
                  </m:r>
                </m:sup>
              </m:sSup>
              <m:r>
                <w:rPr>
                  <w:rFonts w:ascii="Cambria Math" w:hAnsi="Cambria Math"/>
                  <w:color w:val="FF0000"/>
                  <w:sz w:val="22"/>
                  <w:szCs w:val="22"/>
                </w:rPr>
                <m:t>-M</m:t>
              </m:r>
            </m:oMath>
            <w:r w:rsidRPr="0022567E">
              <w:rPr>
                <w:rFonts w:eastAsia="Batang"/>
                <w:iCs/>
                <w:sz w:val="22"/>
                <w:szCs w:val="22"/>
                <w:lang w:eastAsia="x-none"/>
              </w:rPr>
              <w:t xml:space="preserve"> precoders generated via Alt 2a. </w:t>
            </w:r>
          </w:p>
          <w:p w14:paraId="0E3E1E98" w14:textId="77777777" w:rsidR="0022567E" w:rsidRPr="0022567E" w:rsidRDefault="0022567E" w:rsidP="0022567E">
            <w:pPr>
              <w:numPr>
                <w:ilvl w:val="0"/>
                <w:numId w:val="12"/>
              </w:numPr>
              <w:tabs>
                <w:tab w:val="num" w:pos="720"/>
              </w:tabs>
              <w:overflowPunct/>
              <w:autoSpaceDE/>
              <w:autoSpaceDN/>
              <w:adjustRightInd/>
              <w:spacing w:before="0" w:after="0" w:line="240" w:lineRule="auto"/>
              <w:contextualSpacing/>
              <w:textAlignment w:val="auto"/>
              <w:rPr>
                <w:rFonts w:eastAsia="Batang"/>
                <w:iCs/>
                <w:sz w:val="22"/>
                <w:szCs w:val="22"/>
                <w:lang w:eastAsia="x-none"/>
              </w:rPr>
            </w:pPr>
            <w:r w:rsidRPr="0022567E">
              <w:rPr>
                <w:rFonts w:eastAsia="Batang"/>
                <w:iCs/>
                <w:sz w:val="22"/>
                <w:szCs w:val="22"/>
                <w:lang w:eastAsia="x-none"/>
              </w:rPr>
              <w:t>No LS to RAN4 will be needed</w:t>
            </w:r>
          </w:p>
          <w:p w14:paraId="0028680B" w14:textId="77777777" w:rsidR="0022567E" w:rsidRPr="0022567E" w:rsidRDefault="0022567E" w:rsidP="0022567E">
            <w:pPr>
              <w:overflowPunct/>
              <w:autoSpaceDE/>
              <w:autoSpaceDN/>
              <w:adjustRightInd/>
              <w:spacing w:before="0" w:after="0" w:line="240" w:lineRule="auto"/>
              <w:contextualSpacing/>
              <w:textAlignment w:val="auto"/>
              <w:rPr>
                <w:rFonts w:eastAsia="Batang"/>
                <w:iCs/>
                <w:szCs w:val="24"/>
              </w:rPr>
            </w:pPr>
          </w:p>
          <w:p w14:paraId="292C11AA" w14:textId="77777777" w:rsidR="0022567E" w:rsidRPr="0022567E" w:rsidRDefault="0022567E" w:rsidP="0022567E">
            <w:pPr>
              <w:overflowPunct/>
              <w:autoSpaceDE/>
              <w:autoSpaceDN/>
              <w:adjustRightInd/>
              <w:spacing w:before="0" w:after="0" w:line="240" w:lineRule="auto"/>
              <w:contextualSpacing/>
              <w:textAlignment w:val="auto"/>
              <w:rPr>
                <w:rFonts w:eastAsia="Gulim"/>
                <w:iCs/>
                <w:sz w:val="22"/>
                <w:szCs w:val="22"/>
                <w:highlight w:val="green"/>
                <w:lang w:val="en-US"/>
              </w:rPr>
            </w:pPr>
            <w:r w:rsidRPr="0022567E">
              <w:rPr>
                <w:rFonts w:eastAsia="Gulim"/>
                <w:b/>
                <w:bCs/>
                <w:iCs/>
                <w:color w:val="000000"/>
                <w:sz w:val="22"/>
                <w:szCs w:val="22"/>
                <w:highlight w:val="green"/>
                <w:shd w:val="clear" w:color="auto" w:fill="FFFF00"/>
                <w:lang w:val="en-US"/>
              </w:rPr>
              <w:t>Agreement</w:t>
            </w:r>
          </w:p>
          <w:p w14:paraId="1AAE6BEC" w14:textId="77777777" w:rsidR="0022567E" w:rsidRPr="0022567E" w:rsidRDefault="0022567E" w:rsidP="0022567E">
            <w:pPr>
              <w:overflowPunct/>
              <w:autoSpaceDE/>
              <w:autoSpaceDN/>
              <w:adjustRightInd/>
              <w:snapToGrid w:val="0"/>
              <w:spacing w:before="0" w:after="0" w:line="240" w:lineRule="auto"/>
              <w:contextualSpacing/>
              <w:textAlignment w:val="auto"/>
              <w:rPr>
                <w:rFonts w:eastAsia="Batang"/>
                <w:sz w:val="22"/>
                <w:szCs w:val="22"/>
                <w:lang w:val="en-US"/>
              </w:rPr>
            </w:pPr>
            <w:r w:rsidRPr="0022567E">
              <w:rPr>
                <w:rFonts w:eastAsia="Batang"/>
                <w:sz w:val="22"/>
                <w:szCs w:val="22"/>
              </w:rPr>
              <w:t xml:space="preserve">For PUSCH transmission with rank&gt;4 by an 8TX UE, to support dual CW transmission, </w:t>
            </w:r>
          </w:p>
          <w:p w14:paraId="306EF156" w14:textId="77777777" w:rsidR="0022567E" w:rsidRPr="0022567E" w:rsidRDefault="0022567E">
            <w:pPr>
              <w:numPr>
                <w:ilvl w:val="0"/>
                <w:numId w:val="17"/>
              </w:numPr>
              <w:overflowPunct/>
              <w:autoSpaceDE/>
              <w:autoSpaceDN/>
              <w:adjustRightInd/>
              <w:snapToGrid w:val="0"/>
              <w:spacing w:before="0" w:after="0" w:line="240" w:lineRule="auto"/>
              <w:contextualSpacing/>
              <w:textAlignment w:val="auto"/>
              <w:rPr>
                <w:rFonts w:eastAsia="Batang"/>
                <w:sz w:val="22"/>
                <w:szCs w:val="22"/>
                <w:lang w:eastAsia="x-none"/>
              </w:rPr>
            </w:pPr>
            <w:r w:rsidRPr="0022567E">
              <w:rPr>
                <w:rFonts w:eastAsia="Batang"/>
                <w:sz w:val="22"/>
                <w:szCs w:val="22"/>
                <w:lang w:eastAsia="x-none"/>
              </w:rPr>
              <w:t xml:space="preserve">specify MCS, NDI, RV indication </w:t>
            </w:r>
            <w:r w:rsidRPr="0022567E">
              <w:rPr>
                <w:rFonts w:eastAsia="Batang"/>
                <w:sz w:val="22"/>
                <w:szCs w:val="22"/>
                <w:lang w:val="sv-SE" w:eastAsia="x-none"/>
              </w:rPr>
              <w:t>for the second CW</w:t>
            </w:r>
          </w:p>
          <w:p w14:paraId="2B2D375A" w14:textId="77777777" w:rsidR="0022567E" w:rsidRPr="0022567E" w:rsidRDefault="0022567E">
            <w:pPr>
              <w:numPr>
                <w:ilvl w:val="0"/>
                <w:numId w:val="17"/>
              </w:numPr>
              <w:overflowPunct/>
              <w:autoSpaceDE/>
              <w:autoSpaceDN/>
              <w:adjustRightInd/>
              <w:snapToGrid w:val="0"/>
              <w:spacing w:before="0" w:after="0" w:line="240" w:lineRule="auto"/>
              <w:contextualSpacing/>
              <w:textAlignment w:val="auto"/>
              <w:rPr>
                <w:rFonts w:eastAsia="Batang"/>
                <w:sz w:val="22"/>
                <w:szCs w:val="22"/>
                <w:lang w:eastAsia="x-none"/>
              </w:rPr>
            </w:pPr>
            <w:r w:rsidRPr="0022567E">
              <w:rPr>
                <w:rFonts w:eastAsia="Batang"/>
                <w:sz w:val="22"/>
                <w:szCs w:val="22"/>
                <w:lang w:eastAsia="x-none"/>
              </w:rPr>
              <w:t>specify PUSCH Scrambling for the second CW</w:t>
            </w:r>
          </w:p>
          <w:p w14:paraId="00B139A3" w14:textId="77777777" w:rsidR="0022567E" w:rsidRPr="0022567E" w:rsidRDefault="0022567E">
            <w:pPr>
              <w:numPr>
                <w:ilvl w:val="0"/>
                <w:numId w:val="17"/>
              </w:numPr>
              <w:overflowPunct/>
              <w:autoSpaceDE/>
              <w:autoSpaceDN/>
              <w:adjustRightInd/>
              <w:snapToGrid w:val="0"/>
              <w:spacing w:before="0" w:after="0" w:line="240" w:lineRule="auto"/>
              <w:contextualSpacing/>
              <w:textAlignment w:val="auto"/>
              <w:rPr>
                <w:rFonts w:eastAsia="Batang"/>
                <w:sz w:val="22"/>
                <w:szCs w:val="22"/>
                <w:lang w:eastAsia="x-none"/>
              </w:rPr>
            </w:pPr>
            <w:r w:rsidRPr="0022567E">
              <w:rPr>
                <w:rFonts w:eastAsia="Batang"/>
                <w:sz w:val="22"/>
                <w:szCs w:val="22"/>
                <w:lang w:eastAsia="x-none"/>
              </w:rPr>
              <w:t>specify UCI multiplexing on PUSCH for dual CW transmission</w:t>
            </w:r>
          </w:p>
          <w:p w14:paraId="29FCCFB3" w14:textId="77777777" w:rsidR="0022567E" w:rsidRPr="0022567E" w:rsidRDefault="0022567E">
            <w:pPr>
              <w:numPr>
                <w:ilvl w:val="0"/>
                <w:numId w:val="17"/>
              </w:numPr>
              <w:overflowPunct/>
              <w:autoSpaceDE/>
              <w:autoSpaceDN/>
              <w:adjustRightInd/>
              <w:snapToGrid w:val="0"/>
              <w:spacing w:before="0" w:after="0" w:line="240" w:lineRule="auto"/>
              <w:contextualSpacing/>
              <w:textAlignment w:val="auto"/>
              <w:rPr>
                <w:rFonts w:eastAsia="Batang"/>
                <w:sz w:val="22"/>
                <w:szCs w:val="22"/>
                <w:lang w:eastAsia="x-none"/>
              </w:rPr>
            </w:pPr>
            <w:r w:rsidRPr="0022567E">
              <w:rPr>
                <w:rFonts w:eastAsia="Batang"/>
                <w:sz w:val="22"/>
                <w:szCs w:val="22"/>
                <w:lang w:eastAsia="x-none"/>
              </w:rPr>
              <w:t>study whether/how Enabling/Disabling the second CW</w:t>
            </w:r>
          </w:p>
          <w:p w14:paraId="62B8C351" w14:textId="77777777" w:rsidR="0022567E" w:rsidRPr="0022567E" w:rsidRDefault="0022567E" w:rsidP="0022567E">
            <w:pPr>
              <w:overflowPunct/>
              <w:autoSpaceDE/>
              <w:autoSpaceDN/>
              <w:adjustRightInd/>
              <w:snapToGrid w:val="0"/>
              <w:spacing w:before="0" w:after="0" w:line="240" w:lineRule="auto"/>
              <w:contextualSpacing/>
              <w:textAlignment w:val="auto"/>
              <w:rPr>
                <w:rFonts w:eastAsia="Batang"/>
                <w:sz w:val="22"/>
                <w:szCs w:val="22"/>
              </w:rPr>
            </w:pPr>
            <w:r w:rsidRPr="0022567E">
              <w:rPr>
                <w:rFonts w:eastAsia="Batang"/>
                <w:sz w:val="22"/>
                <w:szCs w:val="22"/>
              </w:rPr>
              <w:t>FFS: Optimization of DCI to indicate the above</w:t>
            </w:r>
          </w:p>
          <w:p w14:paraId="6529F618" w14:textId="77777777" w:rsidR="0022567E" w:rsidRPr="0022567E" w:rsidRDefault="0022567E" w:rsidP="0022567E">
            <w:pPr>
              <w:overflowPunct/>
              <w:autoSpaceDE/>
              <w:autoSpaceDN/>
              <w:adjustRightInd/>
              <w:snapToGrid w:val="0"/>
              <w:spacing w:before="0" w:after="0" w:line="240" w:lineRule="auto"/>
              <w:contextualSpacing/>
              <w:textAlignment w:val="auto"/>
              <w:rPr>
                <w:rFonts w:eastAsia="Batang"/>
                <w:sz w:val="22"/>
                <w:szCs w:val="22"/>
              </w:rPr>
            </w:pPr>
            <w:r w:rsidRPr="0022567E">
              <w:rPr>
                <w:rFonts w:eastAsia="Batang"/>
                <w:sz w:val="22"/>
                <w:szCs w:val="22"/>
              </w:rPr>
              <w:t>Note: Strive to reuse Rel-15 NR DL schemes where possible.</w:t>
            </w:r>
          </w:p>
          <w:p w14:paraId="15D2DC06" w14:textId="77777777" w:rsidR="0022567E" w:rsidRPr="0022567E" w:rsidRDefault="0022567E" w:rsidP="0022567E">
            <w:pPr>
              <w:overflowPunct/>
              <w:autoSpaceDE/>
              <w:autoSpaceDN/>
              <w:adjustRightInd/>
              <w:spacing w:before="0" w:after="0" w:line="240" w:lineRule="auto"/>
              <w:contextualSpacing/>
              <w:textAlignment w:val="auto"/>
              <w:rPr>
                <w:rFonts w:eastAsia="Batang"/>
                <w:iCs/>
                <w:sz w:val="22"/>
                <w:szCs w:val="22"/>
              </w:rPr>
            </w:pPr>
          </w:p>
          <w:p w14:paraId="554F9BD5" w14:textId="77777777" w:rsidR="0022567E" w:rsidRPr="0022567E" w:rsidRDefault="0022567E" w:rsidP="0022567E">
            <w:pPr>
              <w:overflowPunct/>
              <w:autoSpaceDE/>
              <w:autoSpaceDN/>
              <w:adjustRightInd/>
              <w:spacing w:before="0" w:after="0" w:line="240" w:lineRule="auto"/>
              <w:contextualSpacing/>
              <w:textAlignment w:val="auto"/>
              <w:rPr>
                <w:rFonts w:eastAsia="Gulim"/>
                <w:iCs/>
                <w:sz w:val="22"/>
                <w:szCs w:val="22"/>
                <w:highlight w:val="green"/>
                <w:lang w:val="en-US"/>
              </w:rPr>
            </w:pPr>
            <w:r w:rsidRPr="0022567E">
              <w:rPr>
                <w:rFonts w:eastAsia="Gulim"/>
                <w:b/>
                <w:bCs/>
                <w:iCs/>
                <w:color w:val="000000"/>
                <w:sz w:val="22"/>
                <w:szCs w:val="22"/>
                <w:highlight w:val="green"/>
                <w:shd w:val="clear" w:color="auto" w:fill="FFFF00"/>
                <w:lang w:val="en-US"/>
              </w:rPr>
              <w:t>Agreement</w:t>
            </w:r>
          </w:p>
          <w:p w14:paraId="6A1A296C" w14:textId="77777777" w:rsidR="0022567E" w:rsidRPr="0022567E" w:rsidRDefault="0022567E" w:rsidP="0022567E">
            <w:pPr>
              <w:overflowPunct/>
              <w:autoSpaceDE/>
              <w:autoSpaceDN/>
              <w:adjustRightInd/>
              <w:snapToGrid w:val="0"/>
              <w:spacing w:before="0" w:after="0" w:line="240" w:lineRule="auto"/>
              <w:contextualSpacing/>
              <w:textAlignment w:val="auto"/>
              <w:rPr>
                <w:rFonts w:eastAsia="Batang"/>
                <w:sz w:val="22"/>
                <w:szCs w:val="22"/>
              </w:rPr>
            </w:pPr>
            <w:r w:rsidRPr="0022567E">
              <w:rPr>
                <w:rFonts w:eastAsia="Batang"/>
                <w:sz w:val="22"/>
                <w:szCs w:val="22"/>
              </w:rPr>
              <w:t>For PUSCH transmission with rank&gt;4 by an 8TX UE, to support UCI multiplexing on PUSCH, down-select at least one of the following options in RAN1#112,</w:t>
            </w:r>
          </w:p>
          <w:p w14:paraId="08B3F56C" w14:textId="77777777" w:rsidR="0022567E" w:rsidRPr="0022567E" w:rsidRDefault="0022567E">
            <w:pPr>
              <w:numPr>
                <w:ilvl w:val="0"/>
                <w:numId w:val="17"/>
              </w:numPr>
              <w:overflowPunct/>
              <w:autoSpaceDE/>
              <w:autoSpaceDN/>
              <w:adjustRightInd/>
              <w:snapToGrid w:val="0"/>
              <w:spacing w:before="0" w:after="0" w:line="240" w:lineRule="auto"/>
              <w:contextualSpacing/>
              <w:textAlignment w:val="auto"/>
              <w:rPr>
                <w:rFonts w:eastAsia="Batang"/>
                <w:sz w:val="22"/>
                <w:szCs w:val="22"/>
                <w:lang w:eastAsia="x-none"/>
              </w:rPr>
            </w:pPr>
            <w:r w:rsidRPr="0022567E">
              <w:rPr>
                <w:rFonts w:eastAsia="Batang"/>
                <w:sz w:val="22"/>
                <w:szCs w:val="22"/>
                <w:lang w:eastAsia="x-none"/>
              </w:rPr>
              <w:t>Option1: UCI is always multiplexed on one of the CWs</w:t>
            </w:r>
          </w:p>
          <w:p w14:paraId="7ADAD3E6" w14:textId="77777777" w:rsidR="0022567E" w:rsidRPr="0022567E" w:rsidRDefault="0022567E">
            <w:pPr>
              <w:numPr>
                <w:ilvl w:val="0"/>
                <w:numId w:val="17"/>
              </w:numPr>
              <w:overflowPunct/>
              <w:autoSpaceDE/>
              <w:autoSpaceDN/>
              <w:adjustRightInd/>
              <w:snapToGrid w:val="0"/>
              <w:spacing w:before="0" w:after="0" w:line="240" w:lineRule="auto"/>
              <w:contextualSpacing/>
              <w:textAlignment w:val="auto"/>
              <w:rPr>
                <w:rFonts w:eastAsia="Batang"/>
                <w:sz w:val="22"/>
                <w:szCs w:val="22"/>
                <w:lang w:eastAsia="x-none"/>
              </w:rPr>
            </w:pPr>
            <w:r w:rsidRPr="0022567E">
              <w:rPr>
                <w:rFonts w:eastAsia="Batang"/>
                <w:sz w:val="22"/>
                <w:szCs w:val="22"/>
                <w:lang w:eastAsia="x-none"/>
              </w:rPr>
              <w:t>Option2: UCI is multiplexed on both CWs</w:t>
            </w:r>
          </w:p>
          <w:p w14:paraId="38000A14" w14:textId="77777777" w:rsidR="0022567E" w:rsidRPr="0022567E" w:rsidRDefault="0022567E">
            <w:pPr>
              <w:numPr>
                <w:ilvl w:val="0"/>
                <w:numId w:val="17"/>
              </w:numPr>
              <w:overflowPunct/>
              <w:autoSpaceDE/>
              <w:autoSpaceDN/>
              <w:adjustRightInd/>
              <w:snapToGrid w:val="0"/>
              <w:spacing w:before="0" w:after="0" w:line="240" w:lineRule="auto"/>
              <w:contextualSpacing/>
              <w:textAlignment w:val="auto"/>
              <w:rPr>
                <w:rFonts w:eastAsia="Batang"/>
                <w:sz w:val="22"/>
                <w:szCs w:val="22"/>
                <w:lang w:eastAsia="x-none"/>
              </w:rPr>
            </w:pPr>
            <w:r w:rsidRPr="0022567E">
              <w:rPr>
                <w:rFonts w:eastAsia="Batang"/>
                <w:sz w:val="22"/>
                <w:szCs w:val="22"/>
                <w:lang w:eastAsia="x-none"/>
              </w:rPr>
              <w:t>Option3: Based on UCI (e.g., type, payload size, etc.) UCI is multiplexed on one or both CWs</w:t>
            </w:r>
          </w:p>
          <w:p w14:paraId="748F6DEA" w14:textId="77777777" w:rsidR="0022567E" w:rsidRPr="0022567E" w:rsidRDefault="0022567E">
            <w:pPr>
              <w:numPr>
                <w:ilvl w:val="0"/>
                <w:numId w:val="17"/>
              </w:numPr>
              <w:overflowPunct/>
              <w:autoSpaceDE/>
              <w:autoSpaceDN/>
              <w:adjustRightInd/>
              <w:snapToGrid w:val="0"/>
              <w:spacing w:before="0" w:after="0" w:line="240" w:lineRule="auto"/>
              <w:contextualSpacing/>
              <w:textAlignment w:val="auto"/>
              <w:rPr>
                <w:rFonts w:eastAsia="Batang"/>
                <w:sz w:val="22"/>
                <w:szCs w:val="22"/>
                <w:lang w:eastAsia="x-none"/>
              </w:rPr>
            </w:pPr>
            <w:r w:rsidRPr="0022567E">
              <w:rPr>
                <w:rFonts w:eastAsia="Batang"/>
                <w:sz w:val="22"/>
                <w:szCs w:val="22"/>
                <w:lang w:eastAsia="x-none"/>
              </w:rPr>
              <w:t>Option4: UCI is multiplexed only when single CW is enabled</w:t>
            </w:r>
          </w:p>
          <w:p w14:paraId="3D78A33E" w14:textId="77777777" w:rsidR="0022567E" w:rsidRPr="0022567E" w:rsidRDefault="0022567E">
            <w:pPr>
              <w:numPr>
                <w:ilvl w:val="0"/>
                <w:numId w:val="17"/>
              </w:numPr>
              <w:overflowPunct/>
              <w:autoSpaceDE/>
              <w:autoSpaceDN/>
              <w:adjustRightInd/>
              <w:snapToGrid w:val="0"/>
              <w:spacing w:before="0" w:after="0" w:line="240" w:lineRule="auto"/>
              <w:contextualSpacing/>
              <w:textAlignment w:val="auto"/>
              <w:rPr>
                <w:rFonts w:eastAsia="Batang"/>
                <w:sz w:val="22"/>
                <w:szCs w:val="22"/>
                <w:lang w:eastAsia="x-none"/>
              </w:rPr>
            </w:pPr>
            <w:r w:rsidRPr="0022567E">
              <w:rPr>
                <w:rFonts w:eastAsia="Batang"/>
                <w:sz w:val="22"/>
                <w:szCs w:val="22"/>
                <w:lang w:eastAsia="x-none"/>
              </w:rPr>
              <w:t>Option5: UCI is repeated across the two CWs</w:t>
            </w:r>
          </w:p>
          <w:p w14:paraId="581B5777" w14:textId="77777777" w:rsidR="0022567E" w:rsidRPr="0022567E" w:rsidRDefault="0022567E">
            <w:pPr>
              <w:numPr>
                <w:ilvl w:val="0"/>
                <w:numId w:val="17"/>
              </w:numPr>
              <w:overflowPunct/>
              <w:autoSpaceDE/>
              <w:autoSpaceDN/>
              <w:adjustRightInd/>
              <w:snapToGrid w:val="0"/>
              <w:spacing w:before="0" w:after="0" w:line="240" w:lineRule="auto"/>
              <w:contextualSpacing/>
              <w:textAlignment w:val="auto"/>
              <w:rPr>
                <w:rFonts w:eastAsia="Batang"/>
                <w:sz w:val="22"/>
                <w:szCs w:val="22"/>
                <w:lang w:eastAsia="x-none"/>
              </w:rPr>
            </w:pPr>
            <w:r w:rsidRPr="0022567E">
              <w:rPr>
                <w:rFonts w:eastAsia="Batang"/>
                <w:sz w:val="22"/>
                <w:szCs w:val="22"/>
                <w:lang w:eastAsia="x-none"/>
              </w:rPr>
              <w:t>Other options are not precluded</w:t>
            </w:r>
          </w:p>
          <w:p w14:paraId="2BF7572F" w14:textId="77777777" w:rsidR="0022567E" w:rsidRPr="0022567E" w:rsidRDefault="0022567E" w:rsidP="0022567E">
            <w:pPr>
              <w:overflowPunct/>
              <w:autoSpaceDE/>
              <w:autoSpaceDN/>
              <w:adjustRightInd/>
              <w:spacing w:before="0" w:after="0" w:line="240" w:lineRule="auto"/>
              <w:contextualSpacing/>
              <w:textAlignment w:val="auto"/>
              <w:rPr>
                <w:rFonts w:eastAsia="Batang"/>
                <w:iCs/>
                <w:szCs w:val="24"/>
              </w:rPr>
            </w:pPr>
          </w:p>
          <w:p w14:paraId="4AD86F94" w14:textId="77777777" w:rsidR="0022567E" w:rsidRPr="0022567E" w:rsidRDefault="0022567E" w:rsidP="0022567E">
            <w:pPr>
              <w:overflowPunct/>
              <w:autoSpaceDE/>
              <w:autoSpaceDN/>
              <w:adjustRightInd/>
              <w:spacing w:before="0" w:after="0" w:line="240" w:lineRule="auto"/>
              <w:contextualSpacing/>
              <w:textAlignment w:val="auto"/>
              <w:rPr>
                <w:rFonts w:eastAsia="Gulim"/>
                <w:iCs/>
                <w:sz w:val="22"/>
                <w:szCs w:val="22"/>
                <w:highlight w:val="green"/>
                <w:lang w:val="en-US"/>
              </w:rPr>
            </w:pPr>
            <w:r w:rsidRPr="0022567E">
              <w:rPr>
                <w:rFonts w:eastAsia="Gulim"/>
                <w:b/>
                <w:bCs/>
                <w:iCs/>
                <w:color w:val="000000"/>
                <w:sz w:val="22"/>
                <w:szCs w:val="22"/>
                <w:highlight w:val="green"/>
                <w:shd w:val="clear" w:color="auto" w:fill="FFFF00"/>
                <w:lang w:val="en-US"/>
              </w:rPr>
              <w:t>Agreement</w:t>
            </w:r>
          </w:p>
          <w:p w14:paraId="6C3D61DF" w14:textId="77777777" w:rsidR="0022567E" w:rsidRPr="0022567E" w:rsidRDefault="0022567E" w:rsidP="0022567E">
            <w:pPr>
              <w:overflowPunct/>
              <w:autoSpaceDE/>
              <w:autoSpaceDN/>
              <w:adjustRightInd/>
              <w:spacing w:before="0" w:after="0" w:line="240" w:lineRule="auto"/>
              <w:contextualSpacing/>
              <w:textAlignment w:val="auto"/>
              <w:rPr>
                <w:rFonts w:eastAsia="Batang"/>
                <w:sz w:val="22"/>
                <w:szCs w:val="22"/>
                <w:lang w:val="en-US"/>
              </w:rPr>
            </w:pPr>
            <w:r w:rsidRPr="0022567E">
              <w:rPr>
                <w:rFonts w:eastAsia="Batang"/>
                <w:sz w:val="22"/>
                <w:szCs w:val="22"/>
              </w:rPr>
              <w:t>For CB-based 8TX PUSCH transmission, for rank indication, down-select among the following</w:t>
            </w:r>
          </w:p>
          <w:p w14:paraId="09E09171" w14:textId="77777777" w:rsidR="0022567E" w:rsidRPr="0022567E" w:rsidRDefault="0022567E">
            <w:pPr>
              <w:numPr>
                <w:ilvl w:val="0"/>
                <w:numId w:val="41"/>
              </w:numPr>
              <w:tabs>
                <w:tab w:val="num" w:pos="720"/>
              </w:tabs>
              <w:overflowPunct/>
              <w:autoSpaceDE/>
              <w:autoSpaceDN/>
              <w:adjustRightInd/>
              <w:snapToGrid w:val="0"/>
              <w:spacing w:before="0" w:after="0" w:line="240" w:lineRule="auto"/>
              <w:contextualSpacing/>
              <w:textAlignment w:val="auto"/>
              <w:rPr>
                <w:rFonts w:eastAsia="Batang"/>
                <w:sz w:val="22"/>
                <w:szCs w:val="22"/>
                <w:lang w:eastAsia="x-none"/>
              </w:rPr>
            </w:pPr>
            <w:r w:rsidRPr="0022567E">
              <w:rPr>
                <w:rFonts w:eastAsia="Batang"/>
                <w:sz w:val="22"/>
                <w:szCs w:val="22"/>
                <w:lang w:eastAsia="x-none"/>
              </w:rPr>
              <w:t>Separate indication of TRI and TPMI</w:t>
            </w:r>
          </w:p>
          <w:p w14:paraId="07383F0C" w14:textId="77777777" w:rsidR="0022567E" w:rsidRPr="0022567E" w:rsidRDefault="0022567E">
            <w:pPr>
              <w:numPr>
                <w:ilvl w:val="0"/>
                <w:numId w:val="41"/>
              </w:numPr>
              <w:tabs>
                <w:tab w:val="num" w:pos="720"/>
              </w:tabs>
              <w:overflowPunct/>
              <w:autoSpaceDE/>
              <w:autoSpaceDN/>
              <w:adjustRightInd/>
              <w:snapToGrid w:val="0"/>
              <w:spacing w:before="0" w:after="0" w:line="240" w:lineRule="auto"/>
              <w:contextualSpacing/>
              <w:textAlignment w:val="auto"/>
              <w:rPr>
                <w:rFonts w:eastAsia="Batang"/>
                <w:sz w:val="22"/>
                <w:szCs w:val="22"/>
                <w:lang w:eastAsia="x-none"/>
              </w:rPr>
            </w:pPr>
            <w:r w:rsidRPr="0022567E">
              <w:rPr>
                <w:rFonts w:eastAsia="Batang"/>
                <w:sz w:val="22"/>
                <w:szCs w:val="22"/>
                <w:lang w:eastAsia="x-none"/>
              </w:rPr>
              <w:t>Joint indication of TRI and TPMI</w:t>
            </w:r>
          </w:p>
          <w:p w14:paraId="13D75C2B" w14:textId="77777777" w:rsidR="0022567E" w:rsidRPr="0022567E" w:rsidRDefault="0022567E" w:rsidP="0022567E">
            <w:pPr>
              <w:overflowPunct/>
              <w:autoSpaceDE/>
              <w:autoSpaceDN/>
              <w:adjustRightInd/>
              <w:spacing w:before="0" w:after="0" w:line="240" w:lineRule="auto"/>
              <w:contextualSpacing/>
              <w:textAlignment w:val="auto"/>
              <w:rPr>
                <w:rFonts w:eastAsia="Batang"/>
                <w:iCs/>
                <w:szCs w:val="24"/>
              </w:rPr>
            </w:pPr>
          </w:p>
          <w:p w14:paraId="47F7A8ED" w14:textId="77777777" w:rsidR="0022567E" w:rsidRPr="0022567E" w:rsidRDefault="0022567E" w:rsidP="0022567E">
            <w:pPr>
              <w:overflowPunct/>
              <w:autoSpaceDE/>
              <w:autoSpaceDN/>
              <w:adjustRightInd/>
              <w:spacing w:before="0" w:after="0" w:line="240" w:lineRule="auto"/>
              <w:contextualSpacing/>
              <w:textAlignment w:val="auto"/>
              <w:rPr>
                <w:rFonts w:eastAsia="Gulim"/>
                <w:iCs/>
                <w:sz w:val="22"/>
                <w:szCs w:val="22"/>
                <w:highlight w:val="green"/>
                <w:lang w:val="en-US"/>
              </w:rPr>
            </w:pPr>
            <w:r w:rsidRPr="0022567E">
              <w:rPr>
                <w:rFonts w:eastAsia="Gulim"/>
                <w:b/>
                <w:bCs/>
                <w:iCs/>
                <w:color w:val="000000"/>
                <w:sz w:val="22"/>
                <w:szCs w:val="22"/>
                <w:highlight w:val="green"/>
                <w:shd w:val="clear" w:color="auto" w:fill="FFFF00"/>
                <w:lang w:val="en-US"/>
              </w:rPr>
              <w:t>Agreement</w:t>
            </w:r>
          </w:p>
          <w:p w14:paraId="031854A2" w14:textId="77777777" w:rsidR="0022567E" w:rsidRPr="0022567E" w:rsidRDefault="0022567E" w:rsidP="0022567E">
            <w:pPr>
              <w:overflowPunct/>
              <w:autoSpaceDE/>
              <w:autoSpaceDN/>
              <w:adjustRightInd/>
              <w:spacing w:before="0" w:after="0" w:line="240" w:lineRule="auto"/>
              <w:contextualSpacing/>
              <w:textAlignment w:val="auto"/>
              <w:rPr>
                <w:rFonts w:eastAsia="Batang"/>
                <w:sz w:val="22"/>
                <w:szCs w:val="22"/>
                <w:lang w:val="en-US"/>
              </w:rPr>
            </w:pPr>
            <w:r w:rsidRPr="0022567E">
              <w:rPr>
                <w:rFonts w:eastAsia="Batang"/>
                <w:sz w:val="22"/>
                <w:szCs w:val="22"/>
              </w:rPr>
              <w:t>Study full TX power uplink codebook-based transmission by a partially/non-coherent 8TX precoder,</w:t>
            </w:r>
          </w:p>
          <w:p w14:paraId="577377BC" w14:textId="77777777" w:rsidR="0022567E" w:rsidRPr="0022567E" w:rsidRDefault="0022567E">
            <w:pPr>
              <w:numPr>
                <w:ilvl w:val="0"/>
                <w:numId w:val="41"/>
              </w:numPr>
              <w:tabs>
                <w:tab w:val="num" w:pos="720"/>
              </w:tabs>
              <w:overflowPunct/>
              <w:autoSpaceDE/>
              <w:autoSpaceDN/>
              <w:adjustRightInd/>
              <w:snapToGrid w:val="0"/>
              <w:spacing w:before="0" w:after="0" w:line="240" w:lineRule="auto"/>
              <w:contextualSpacing/>
              <w:textAlignment w:val="auto"/>
              <w:rPr>
                <w:rFonts w:eastAsia="Batang"/>
                <w:sz w:val="22"/>
                <w:szCs w:val="22"/>
                <w:lang w:eastAsia="x-none"/>
              </w:rPr>
            </w:pPr>
            <w:r w:rsidRPr="0022567E">
              <w:rPr>
                <w:rFonts w:eastAsia="Batang"/>
                <w:sz w:val="22"/>
                <w:szCs w:val="22"/>
                <w:lang w:eastAsia="x-none"/>
              </w:rPr>
              <w:t>Reuse Rel-16 UE capability definitions for discussion purpose, i.e., UE Capability 1, 2 and 3</w:t>
            </w:r>
          </w:p>
          <w:p w14:paraId="03C53993" w14:textId="77777777" w:rsidR="0022567E" w:rsidRPr="0022567E" w:rsidRDefault="0022567E">
            <w:pPr>
              <w:numPr>
                <w:ilvl w:val="0"/>
                <w:numId w:val="41"/>
              </w:numPr>
              <w:tabs>
                <w:tab w:val="num" w:pos="720"/>
              </w:tabs>
              <w:overflowPunct/>
              <w:autoSpaceDE/>
              <w:autoSpaceDN/>
              <w:adjustRightInd/>
              <w:snapToGrid w:val="0"/>
              <w:spacing w:before="0" w:after="0" w:line="240" w:lineRule="auto"/>
              <w:contextualSpacing/>
              <w:textAlignment w:val="auto"/>
              <w:rPr>
                <w:rFonts w:eastAsia="Batang"/>
                <w:sz w:val="22"/>
                <w:szCs w:val="22"/>
                <w:lang w:eastAsia="x-none"/>
              </w:rPr>
            </w:pPr>
            <w:r w:rsidRPr="0022567E">
              <w:rPr>
                <w:rFonts w:eastAsia="Batang"/>
                <w:sz w:val="22"/>
                <w:szCs w:val="22"/>
                <w:lang w:eastAsia="x-none"/>
              </w:rPr>
              <w:t xml:space="preserve">For full TX power transmission by UE Capability 2/3, at least, following exemplary PA architectures can be considered </w:t>
            </w:r>
          </w:p>
          <w:p w14:paraId="403E7174" w14:textId="77777777" w:rsidR="0022567E" w:rsidRPr="0022567E" w:rsidRDefault="0022567E">
            <w:pPr>
              <w:numPr>
                <w:ilvl w:val="1"/>
                <w:numId w:val="41"/>
              </w:numPr>
              <w:overflowPunct/>
              <w:autoSpaceDE/>
              <w:autoSpaceDN/>
              <w:adjustRightInd/>
              <w:snapToGrid w:val="0"/>
              <w:spacing w:before="0" w:after="0" w:line="240" w:lineRule="auto"/>
              <w:contextualSpacing/>
              <w:textAlignment w:val="auto"/>
              <w:rPr>
                <w:rFonts w:eastAsia="Batang"/>
                <w:sz w:val="22"/>
                <w:szCs w:val="22"/>
                <w:lang w:eastAsia="x-none"/>
              </w:rPr>
            </w:pPr>
            <w:r w:rsidRPr="0022567E">
              <w:rPr>
                <w:rFonts w:eastAsia="Batang"/>
                <w:sz w:val="22"/>
                <w:szCs w:val="22"/>
                <w:lang w:eastAsia="x-none"/>
              </w:rPr>
              <w:t>Other cases of interest are not precluded, down-select preferred potential architecture for the purpose of 8TX full power study in RAN#112.</w:t>
            </w:r>
          </w:p>
          <w:p w14:paraId="369339B2" w14:textId="77777777" w:rsidR="0022567E" w:rsidRPr="0022567E" w:rsidRDefault="0022567E">
            <w:pPr>
              <w:numPr>
                <w:ilvl w:val="1"/>
                <w:numId w:val="41"/>
              </w:numPr>
              <w:overflowPunct/>
              <w:autoSpaceDE/>
              <w:autoSpaceDN/>
              <w:adjustRightInd/>
              <w:snapToGrid w:val="0"/>
              <w:spacing w:before="0" w:after="0" w:line="240" w:lineRule="auto"/>
              <w:contextualSpacing/>
              <w:textAlignment w:val="auto"/>
              <w:rPr>
                <w:rFonts w:eastAsia="Batang"/>
                <w:sz w:val="22"/>
                <w:szCs w:val="22"/>
                <w:lang w:eastAsia="x-none"/>
              </w:rPr>
            </w:pPr>
            <w:r w:rsidRPr="0022567E">
              <w:rPr>
                <w:rFonts w:eastAsia="Batang"/>
                <w:sz w:val="22"/>
                <w:szCs w:val="22"/>
                <w:lang w:eastAsia="x-none"/>
              </w:rPr>
              <w:t>This can be used for other UE Power Classes as well.</w:t>
            </w:r>
          </w:p>
          <w:p w14:paraId="4919313D" w14:textId="77777777" w:rsidR="0022567E" w:rsidRPr="0022567E" w:rsidRDefault="0022567E" w:rsidP="0022567E">
            <w:pPr>
              <w:overflowPunct/>
              <w:adjustRightInd/>
              <w:snapToGrid w:val="0"/>
              <w:spacing w:before="0" w:after="0" w:line="240" w:lineRule="auto"/>
              <w:ind w:leftChars="400" w:left="800"/>
              <w:contextualSpacing/>
              <w:textAlignment w:val="auto"/>
              <w:rPr>
                <w:rFonts w:eastAsia="Batang"/>
                <w:szCs w:val="24"/>
                <w:lang w:eastAsia="x-none"/>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3896"/>
              <w:gridCol w:w="1391"/>
              <w:gridCol w:w="4627"/>
            </w:tblGrid>
            <w:tr w:rsidR="0022567E" w:rsidRPr="0022567E" w14:paraId="4DA44157" w14:textId="77777777" w:rsidTr="00710637">
              <w:trPr>
                <w:trHeight w:val="494"/>
              </w:trPr>
              <w:tc>
                <w:tcPr>
                  <w:tcW w:w="10160" w:type="dxa"/>
                  <w:gridSpan w:val="3"/>
                  <w:shd w:val="clear" w:color="auto" w:fill="auto"/>
                  <w:vAlign w:val="center"/>
                </w:tcPr>
                <w:p w14:paraId="6682C740" w14:textId="77777777" w:rsidR="0022567E" w:rsidRPr="0022567E" w:rsidRDefault="0022567E" w:rsidP="0022567E">
                  <w:pPr>
                    <w:overflowPunct/>
                    <w:autoSpaceDE/>
                    <w:autoSpaceDN/>
                    <w:adjustRightInd/>
                    <w:spacing w:after="0" w:line="240" w:lineRule="auto"/>
                    <w:contextualSpacing/>
                    <w:jc w:val="center"/>
                    <w:textAlignment w:val="auto"/>
                    <w:rPr>
                      <w:rFonts w:eastAsia="Batang"/>
                      <w:lang w:val="en-US"/>
                    </w:rPr>
                  </w:pPr>
                  <w:r w:rsidRPr="0022567E">
                    <w:rPr>
                      <w:rFonts w:eastAsia="Batang"/>
                      <w:lang w:val="en-US"/>
                    </w:rPr>
                    <w:t>8TX UE, Power class 3 (23 dBm)</w:t>
                  </w:r>
                </w:p>
                <w:p w14:paraId="4222D723" w14:textId="77777777" w:rsidR="0022567E" w:rsidRPr="0022567E" w:rsidRDefault="0022567E" w:rsidP="0022567E">
                  <w:pPr>
                    <w:overflowPunct/>
                    <w:autoSpaceDE/>
                    <w:autoSpaceDN/>
                    <w:adjustRightInd/>
                    <w:spacing w:after="0" w:line="240" w:lineRule="auto"/>
                    <w:contextualSpacing/>
                    <w:jc w:val="center"/>
                    <w:textAlignment w:val="auto"/>
                    <w:rPr>
                      <w:rFonts w:eastAsia="Batang"/>
                      <w:lang w:val="en-US"/>
                    </w:rPr>
                  </w:pPr>
                  <w:r w:rsidRPr="0022567E">
                    <w:rPr>
                      <w:rFonts w:eastAsia="Batang"/>
                      <w:lang w:val="en-US"/>
                    </w:rPr>
                    <w:t>P</w:t>
                  </w:r>
                  <w:r w:rsidRPr="0022567E">
                    <w:rPr>
                      <w:rFonts w:eastAsia="Batang"/>
                      <w:vertAlign w:val="subscript"/>
                      <w:lang w:val="en-US"/>
                    </w:rPr>
                    <w:t>i</w:t>
                  </w:r>
                  <w:r w:rsidRPr="0022567E">
                    <w:rPr>
                      <w:rFonts w:eastAsia="Batang"/>
                      <w:lang w:val="en-US"/>
                    </w:rPr>
                    <w:t>= Nominal power rating of each PA</w:t>
                  </w:r>
                </w:p>
              </w:tc>
            </w:tr>
            <w:tr w:rsidR="0022567E" w:rsidRPr="0022567E" w14:paraId="76400E3F" w14:textId="77777777" w:rsidTr="00710637">
              <w:tc>
                <w:tcPr>
                  <w:tcW w:w="3879" w:type="dxa"/>
                  <w:vMerge w:val="restart"/>
                  <w:shd w:val="clear" w:color="auto" w:fill="auto"/>
                </w:tcPr>
                <w:p w14:paraId="316B8877" w14:textId="77777777" w:rsidR="0022567E" w:rsidRPr="0022567E" w:rsidRDefault="00121A18" w:rsidP="0022567E">
                  <w:pPr>
                    <w:overflowPunct/>
                    <w:autoSpaceDE/>
                    <w:autoSpaceDN/>
                    <w:adjustRightInd/>
                    <w:spacing w:after="0" w:line="240" w:lineRule="auto"/>
                    <w:contextualSpacing/>
                    <w:jc w:val="center"/>
                    <w:textAlignment w:val="auto"/>
                    <w:rPr>
                      <w:rFonts w:eastAsia="Batang"/>
                      <w:lang w:val="en-US"/>
                    </w:rPr>
                  </w:pPr>
                  <w:r w:rsidRPr="0022567E">
                    <w:rPr>
                      <w:rFonts w:eastAsia="Batang"/>
                      <w:noProof/>
                    </w:rPr>
                    <w:object w:dxaOrig="3661" w:dyaOrig="6851" w14:anchorId="1C77AD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4pt;height:343pt;mso-width-percent:0;mso-height-percent:0;mso-width-percent:0;mso-height-percent:0" o:ole="">
                        <v:imagedata r:id="rId15" o:title=""/>
                      </v:shape>
                      <o:OLEObject Type="Embed" ProgID="Visio.Drawing.15" ShapeID="_x0000_i1025" DrawAspect="Content" ObjectID="_1745912809" r:id="rId16"/>
                    </w:object>
                  </w:r>
                </w:p>
              </w:tc>
              <w:tc>
                <w:tcPr>
                  <w:tcW w:w="1426" w:type="dxa"/>
                  <w:shd w:val="clear" w:color="auto" w:fill="66FF66"/>
                </w:tcPr>
                <w:p w14:paraId="055EF940" w14:textId="77777777" w:rsidR="0022567E" w:rsidRPr="0022567E" w:rsidRDefault="0022567E" w:rsidP="0022567E">
                  <w:pPr>
                    <w:overflowPunct/>
                    <w:autoSpaceDE/>
                    <w:autoSpaceDN/>
                    <w:adjustRightInd/>
                    <w:spacing w:after="0" w:line="240" w:lineRule="auto"/>
                    <w:contextualSpacing/>
                    <w:textAlignment w:val="auto"/>
                    <w:rPr>
                      <w:rFonts w:eastAsia="Batang"/>
                      <w:highlight w:val="yellow"/>
                      <w:lang w:val="en-US"/>
                    </w:rPr>
                  </w:pPr>
                  <w:r w:rsidRPr="0022567E">
                    <w:rPr>
                      <w:rFonts w:eastAsia="Batang"/>
                      <w:lang w:val="en-US"/>
                    </w:rPr>
                    <w:t>Regular UE</w:t>
                  </w:r>
                </w:p>
              </w:tc>
              <w:tc>
                <w:tcPr>
                  <w:tcW w:w="4855" w:type="dxa"/>
                  <w:shd w:val="clear" w:color="auto" w:fill="66FF66"/>
                </w:tcPr>
                <w:p w14:paraId="278CD2AF" w14:textId="77777777" w:rsidR="0022567E" w:rsidRPr="0022567E" w:rsidRDefault="0022567E" w:rsidP="0022567E">
                  <w:pPr>
                    <w:overflowPunct/>
                    <w:autoSpaceDE/>
                    <w:autoSpaceDN/>
                    <w:adjustRightInd/>
                    <w:spacing w:after="0" w:line="240" w:lineRule="auto"/>
                    <w:contextualSpacing/>
                    <w:textAlignment w:val="auto"/>
                    <w:rPr>
                      <w:rFonts w:eastAsia="Batang"/>
                      <w:lang w:val="en-US"/>
                    </w:rPr>
                  </w:pPr>
                  <w:r w:rsidRPr="0022567E">
                    <w:rPr>
                      <w:rFonts w:eastAsia="Batang"/>
                      <w:lang w:val="en-US"/>
                    </w:rPr>
                    <w:t>P</w:t>
                  </w:r>
                  <w:r w:rsidRPr="0022567E">
                    <w:rPr>
                      <w:rFonts w:eastAsia="Batang"/>
                      <w:vertAlign w:val="subscript"/>
                      <w:lang w:val="en-US"/>
                    </w:rPr>
                    <w:t>1</w:t>
                  </w:r>
                  <w:r w:rsidRPr="0022567E">
                    <w:rPr>
                      <w:rFonts w:eastAsia="Batang"/>
                      <w:lang w:val="en-US"/>
                    </w:rPr>
                    <w:t>=P</w:t>
                  </w:r>
                  <w:r w:rsidRPr="0022567E">
                    <w:rPr>
                      <w:rFonts w:eastAsia="Batang"/>
                      <w:vertAlign w:val="subscript"/>
                      <w:lang w:val="en-US"/>
                    </w:rPr>
                    <w:t>2</w:t>
                  </w:r>
                  <w:r w:rsidRPr="0022567E">
                    <w:rPr>
                      <w:rFonts w:eastAsia="Batang"/>
                      <w:lang w:val="en-US"/>
                    </w:rPr>
                    <w:t>= …=P</w:t>
                  </w:r>
                  <w:r w:rsidRPr="0022567E">
                    <w:rPr>
                      <w:rFonts w:eastAsia="Batang"/>
                      <w:vertAlign w:val="subscript"/>
                      <w:lang w:val="en-US"/>
                    </w:rPr>
                    <w:t>8</w:t>
                  </w:r>
                  <w:r w:rsidRPr="0022567E">
                    <w:rPr>
                      <w:rFonts w:eastAsia="Batang"/>
                      <w:lang w:val="en-US"/>
                    </w:rPr>
                    <w:t xml:space="preserve">=14 dBm </w:t>
                  </w:r>
                </w:p>
                <w:p w14:paraId="607B5385" w14:textId="77777777" w:rsidR="0022567E" w:rsidRPr="0022567E" w:rsidRDefault="0022567E" w:rsidP="0022567E">
                  <w:pPr>
                    <w:overflowPunct/>
                    <w:autoSpaceDE/>
                    <w:autoSpaceDN/>
                    <w:adjustRightInd/>
                    <w:spacing w:after="0" w:line="240" w:lineRule="auto"/>
                    <w:contextualSpacing/>
                    <w:textAlignment w:val="auto"/>
                    <w:rPr>
                      <w:rFonts w:eastAsia="Batang"/>
                      <w:lang w:val="en-US"/>
                    </w:rPr>
                  </w:pPr>
                  <w:r w:rsidRPr="0022567E">
                    <w:rPr>
                      <w:rFonts w:eastAsia="Batang"/>
                      <w:lang w:val="en-US"/>
                    </w:rPr>
                    <w:t>(Full power supported by Mode1)</w:t>
                  </w:r>
                </w:p>
              </w:tc>
            </w:tr>
            <w:tr w:rsidR="0022567E" w:rsidRPr="0022567E" w14:paraId="40C939BA" w14:textId="77777777" w:rsidTr="00710637">
              <w:tc>
                <w:tcPr>
                  <w:tcW w:w="3879" w:type="dxa"/>
                  <w:vMerge/>
                  <w:shd w:val="clear" w:color="auto" w:fill="auto"/>
                </w:tcPr>
                <w:p w14:paraId="126F8D89" w14:textId="77777777" w:rsidR="0022567E" w:rsidRPr="0022567E" w:rsidRDefault="0022567E" w:rsidP="0022567E">
                  <w:pPr>
                    <w:overflowPunct/>
                    <w:autoSpaceDE/>
                    <w:autoSpaceDN/>
                    <w:adjustRightInd/>
                    <w:spacing w:after="0" w:line="240" w:lineRule="auto"/>
                    <w:contextualSpacing/>
                    <w:jc w:val="center"/>
                    <w:textAlignment w:val="auto"/>
                    <w:rPr>
                      <w:rFonts w:eastAsia="Batang"/>
                      <w:lang w:val="en-US"/>
                    </w:rPr>
                  </w:pPr>
                </w:p>
              </w:tc>
              <w:tc>
                <w:tcPr>
                  <w:tcW w:w="1426" w:type="dxa"/>
                  <w:vMerge w:val="restart"/>
                  <w:shd w:val="clear" w:color="auto" w:fill="auto"/>
                </w:tcPr>
                <w:p w14:paraId="5C9583FB" w14:textId="77777777" w:rsidR="0022567E" w:rsidRPr="0022567E" w:rsidRDefault="0022567E" w:rsidP="0022567E">
                  <w:pPr>
                    <w:overflowPunct/>
                    <w:autoSpaceDE/>
                    <w:autoSpaceDN/>
                    <w:adjustRightInd/>
                    <w:spacing w:after="0" w:line="240" w:lineRule="auto"/>
                    <w:contextualSpacing/>
                    <w:textAlignment w:val="auto"/>
                    <w:rPr>
                      <w:rFonts w:eastAsia="Batang"/>
                      <w:lang w:val="en-US"/>
                    </w:rPr>
                  </w:pPr>
                </w:p>
                <w:p w14:paraId="6EF50B66" w14:textId="77777777" w:rsidR="0022567E" w:rsidRPr="0022567E" w:rsidRDefault="0022567E" w:rsidP="0022567E">
                  <w:pPr>
                    <w:overflowPunct/>
                    <w:autoSpaceDE/>
                    <w:autoSpaceDN/>
                    <w:adjustRightInd/>
                    <w:spacing w:after="0" w:line="240" w:lineRule="auto"/>
                    <w:contextualSpacing/>
                    <w:textAlignment w:val="auto"/>
                    <w:rPr>
                      <w:rFonts w:eastAsia="Batang"/>
                      <w:lang w:val="en-US"/>
                    </w:rPr>
                  </w:pPr>
                </w:p>
                <w:p w14:paraId="49C33261" w14:textId="77777777" w:rsidR="0022567E" w:rsidRPr="0022567E" w:rsidRDefault="0022567E" w:rsidP="0022567E">
                  <w:pPr>
                    <w:overflowPunct/>
                    <w:autoSpaceDE/>
                    <w:autoSpaceDN/>
                    <w:adjustRightInd/>
                    <w:spacing w:after="0" w:line="240" w:lineRule="auto"/>
                    <w:contextualSpacing/>
                    <w:textAlignment w:val="auto"/>
                    <w:rPr>
                      <w:rFonts w:eastAsia="Batang"/>
                      <w:lang w:val="en-US"/>
                    </w:rPr>
                  </w:pPr>
                </w:p>
                <w:p w14:paraId="6070837C" w14:textId="77777777" w:rsidR="0022567E" w:rsidRPr="0022567E" w:rsidRDefault="0022567E" w:rsidP="0022567E">
                  <w:pPr>
                    <w:overflowPunct/>
                    <w:autoSpaceDE/>
                    <w:autoSpaceDN/>
                    <w:adjustRightInd/>
                    <w:spacing w:after="0" w:line="240" w:lineRule="auto"/>
                    <w:contextualSpacing/>
                    <w:textAlignment w:val="auto"/>
                    <w:rPr>
                      <w:rFonts w:eastAsia="Batang"/>
                      <w:lang w:val="en-US"/>
                    </w:rPr>
                  </w:pPr>
                </w:p>
                <w:p w14:paraId="57711A7D" w14:textId="77777777" w:rsidR="0022567E" w:rsidRPr="0022567E" w:rsidRDefault="0022567E" w:rsidP="0022567E">
                  <w:pPr>
                    <w:overflowPunct/>
                    <w:autoSpaceDE/>
                    <w:autoSpaceDN/>
                    <w:adjustRightInd/>
                    <w:spacing w:after="0" w:line="240" w:lineRule="auto"/>
                    <w:contextualSpacing/>
                    <w:textAlignment w:val="auto"/>
                    <w:rPr>
                      <w:rFonts w:eastAsia="Batang"/>
                      <w:lang w:val="en-US"/>
                    </w:rPr>
                  </w:pPr>
                </w:p>
                <w:p w14:paraId="29122393" w14:textId="77777777" w:rsidR="0022567E" w:rsidRPr="0022567E" w:rsidRDefault="0022567E" w:rsidP="0022567E">
                  <w:pPr>
                    <w:overflowPunct/>
                    <w:autoSpaceDE/>
                    <w:autoSpaceDN/>
                    <w:adjustRightInd/>
                    <w:spacing w:after="0" w:line="240" w:lineRule="auto"/>
                    <w:contextualSpacing/>
                    <w:textAlignment w:val="auto"/>
                    <w:rPr>
                      <w:rFonts w:eastAsia="Batang"/>
                      <w:lang w:val="en-US"/>
                    </w:rPr>
                  </w:pPr>
                </w:p>
                <w:p w14:paraId="37EB830A" w14:textId="77777777" w:rsidR="0022567E" w:rsidRPr="0022567E" w:rsidRDefault="0022567E" w:rsidP="0022567E">
                  <w:pPr>
                    <w:overflowPunct/>
                    <w:autoSpaceDE/>
                    <w:autoSpaceDN/>
                    <w:adjustRightInd/>
                    <w:spacing w:after="0" w:line="240" w:lineRule="auto"/>
                    <w:contextualSpacing/>
                    <w:textAlignment w:val="auto"/>
                    <w:rPr>
                      <w:rFonts w:eastAsia="Batang"/>
                      <w:lang w:val="en-US"/>
                    </w:rPr>
                  </w:pPr>
                </w:p>
                <w:p w14:paraId="610ED8CB" w14:textId="77777777" w:rsidR="0022567E" w:rsidRPr="0022567E" w:rsidRDefault="0022567E" w:rsidP="0022567E">
                  <w:pPr>
                    <w:overflowPunct/>
                    <w:autoSpaceDE/>
                    <w:autoSpaceDN/>
                    <w:adjustRightInd/>
                    <w:spacing w:after="0" w:line="240" w:lineRule="auto"/>
                    <w:contextualSpacing/>
                    <w:textAlignment w:val="auto"/>
                    <w:rPr>
                      <w:rFonts w:eastAsia="Batang"/>
                      <w:lang w:val="en-US"/>
                    </w:rPr>
                  </w:pPr>
                </w:p>
                <w:p w14:paraId="119FCC80" w14:textId="77777777" w:rsidR="0022567E" w:rsidRPr="0022567E" w:rsidRDefault="0022567E" w:rsidP="0022567E">
                  <w:pPr>
                    <w:overflowPunct/>
                    <w:autoSpaceDE/>
                    <w:autoSpaceDN/>
                    <w:adjustRightInd/>
                    <w:spacing w:after="0" w:line="240" w:lineRule="auto"/>
                    <w:contextualSpacing/>
                    <w:textAlignment w:val="auto"/>
                    <w:rPr>
                      <w:rFonts w:eastAsia="Batang"/>
                      <w:lang w:val="en-US"/>
                    </w:rPr>
                  </w:pPr>
                </w:p>
                <w:p w14:paraId="3A74FB6E" w14:textId="77777777" w:rsidR="0022567E" w:rsidRPr="0022567E" w:rsidRDefault="0022567E" w:rsidP="0022567E">
                  <w:pPr>
                    <w:overflowPunct/>
                    <w:autoSpaceDE/>
                    <w:autoSpaceDN/>
                    <w:adjustRightInd/>
                    <w:spacing w:after="0" w:line="240" w:lineRule="auto"/>
                    <w:contextualSpacing/>
                    <w:textAlignment w:val="auto"/>
                    <w:rPr>
                      <w:rFonts w:eastAsia="Batang"/>
                      <w:lang w:val="en-US"/>
                    </w:rPr>
                  </w:pPr>
                </w:p>
                <w:p w14:paraId="34DE75E4" w14:textId="77777777" w:rsidR="0022567E" w:rsidRPr="0022567E" w:rsidRDefault="0022567E" w:rsidP="0022567E">
                  <w:pPr>
                    <w:overflowPunct/>
                    <w:autoSpaceDE/>
                    <w:autoSpaceDN/>
                    <w:adjustRightInd/>
                    <w:spacing w:after="0" w:line="240" w:lineRule="auto"/>
                    <w:contextualSpacing/>
                    <w:textAlignment w:val="auto"/>
                    <w:rPr>
                      <w:rFonts w:eastAsia="Batang"/>
                      <w:lang w:val="en-US"/>
                    </w:rPr>
                  </w:pPr>
                </w:p>
                <w:p w14:paraId="555D77E1" w14:textId="77777777" w:rsidR="0022567E" w:rsidRPr="0022567E" w:rsidRDefault="0022567E" w:rsidP="0022567E">
                  <w:pPr>
                    <w:overflowPunct/>
                    <w:autoSpaceDE/>
                    <w:autoSpaceDN/>
                    <w:adjustRightInd/>
                    <w:spacing w:after="0" w:line="240" w:lineRule="auto"/>
                    <w:contextualSpacing/>
                    <w:textAlignment w:val="auto"/>
                    <w:rPr>
                      <w:rFonts w:eastAsia="Batang"/>
                      <w:lang w:val="en-US"/>
                    </w:rPr>
                  </w:pPr>
                </w:p>
                <w:p w14:paraId="7DCCDA96" w14:textId="77777777" w:rsidR="0022567E" w:rsidRPr="0022567E" w:rsidRDefault="0022567E" w:rsidP="0022567E">
                  <w:pPr>
                    <w:overflowPunct/>
                    <w:autoSpaceDE/>
                    <w:autoSpaceDN/>
                    <w:adjustRightInd/>
                    <w:spacing w:after="0" w:line="240" w:lineRule="auto"/>
                    <w:contextualSpacing/>
                    <w:textAlignment w:val="auto"/>
                    <w:rPr>
                      <w:rFonts w:eastAsia="Batang"/>
                      <w:highlight w:val="yellow"/>
                      <w:lang w:val="en-US"/>
                    </w:rPr>
                  </w:pPr>
                  <w:r w:rsidRPr="0022567E">
                    <w:rPr>
                      <w:rFonts w:eastAsia="Batang"/>
                      <w:lang w:val="en-US"/>
                    </w:rPr>
                    <w:t>Full-power capable UE</w:t>
                  </w:r>
                </w:p>
              </w:tc>
              <w:tc>
                <w:tcPr>
                  <w:tcW w:w="4855" w:type="dxa"/>
                  <w:shd w:val="clear" w:color="auto" w:fill="auto"/>
                </w:tcPr>
                <w:p w14:paraId="36EAA341" w14:textId="77777777" w:rsidR="0022567E" w:rsidRPr="0022567E" w:rsidRDefault="0022567E" w:rsidP="0022567E">
                  <w:pPr>
                    <w:overflowPunct/>
                    <w:autoSpaceDE/>
                    <w:autoSpaceDN/>
                    <w:adjustRightInd/>
                    <w:spacing w:after="0" w:line="240" w:lineRule="auto"/>
                    <w:contextualSpacing/>
                    <w:textAlignment w:val="auto"/>
                    <w:rPr>
                      <w:rFonts w:eastAsia="Batang"/>
                      <w:b/>
                      <w:bCs/>
                      <w:lang w:val="en-US"/>
                    </w:rPr>
                  </w:pPr>
                  <w:r w:rsidRPr="0022567E">
                    <w:rPr>
                      <w:rFonts w:eastAsia="Batang"/>
                      <w:b/>
                      <w:bCs/>
                      <w:lang w:val="en-US"/>
                    </w:rPr>
                    <w:lastRenderedPageBreak/>
                    <w:t>Full power capability with any PA comb. (CAP1)</w:t>
                  </w:r>
                </w:p>
                <w:p w14:paraId="6285CAB4" w14:textId="77777777" w:rsidR="0022567E" w:rsidRPr="0022567E" w:rsidRDefault="0022567E" w:rsidP="0022567E">
                  <w:pPr>
                    <w:overflowPunct/>
                    <w:autoSpaceDE/>
                    <w:autoSpaceDN/>
                    <w:adjustRightInd/>
                    <w:spacing w:after="0" w:line="240" w:lineRule="auto"/>
                    <w:contextualSpacing/>
                    <w:textAlignment w:val="auto"/>
                    <w:rPr>
                      <w:rFonts w:eastAsia="Batang"/>
                      <w:lang w:val="en-US"/>
                    </w:rPr>
                  </w:pPr>
                  <w:r w:rsidRPr="0022567E">
                    <w:rPr>
                      <w:rFonts w:eastAsia="Batang"/>
                      <w:lang w:val="en-US"/>
                    </w:rPr>
                    <w:t xml:space="preserve">Example: </w:t>
                  </w:r>
                </w:p>
                <w:p w14:paraId="41BE5047" w14:textId="77777777" w:rsidR="0022567E" w:rsidRPr="0022567E" w:rsidRDefault="0022567E" w:rsidP="0022567E">
                  <w:pPr>
                    <w:overflowPunct/>
                    <w:autoSpaceDE/>
                    <w:autoSpaceDN/>
                    <w:adjustRightInd/>
                    <w:spacing w:after="0" w:line="240" w:lineRule="auto"/>
                    <w:contextualSpacing/>
                    <w:textAlignment w:val="auto"/>
                    <w:rPr>
                      <w:rFonts w:eastAsia="Batang"/>
                      <w:lang w:val="en-US"/>
                    </w:rPr>
                  </w:pPr>
                  <w:r w:rsidRPr="0022567E">
                    <w:rPr>
                      <w:rFonts w:eastAsia="Batang"/>
                      <w:lang w:val="en-US"/>
                    </w:rPr>
                    <w:t>P</w:t>
                  </w:r>
                  <w:r w:rsidRPr="0022567E">
                    <w:rPr>
                      <w:rFonts w:eastAsia="Batang"/>
                      <w:vertAlign w:val="subscript"/>
                      <w:lang w:val="en-US"/>
                    </w:rPr>
                    <w:t>1</w:t>
                  </w:r>
                  <w:r w:rsidRPr="0022567E">
                    <w:rPr>
                      <w:rFonts w:eastAsia="Batang"/>
                      <w:lang w:val="en-US"/>
                    </w:rPr>
                    <w:t>=P</w:t>
                  </w:r>
                  <w:r w:rsidRPr="0022567E">
                    <w:rPr>
                      <w:rFonts w:eastAsia="Batang"/>
                      <w:vertAlign w:val="subscript"/>
                      <w:lang w:val="en-US"/>
                    </w:rPr>
                    <w:t>2</w:t>
                  </w:r>
                  <w:r w:rsidRPr="0022567E">
                    <w:rPr>
                      <w:rFonts w:eastAsia="Batang"/>
                      <w:lang w:val="en-US"/>
                    </w:rPr>
                    <w:t>= …=P</w:t>
                  </w:r>
                  <w:r w:rsidRPr="0022567E">
                    <w:rPr>
                      <w:rFonts w:eastAsia="Batang"/>
                      <w:vertAlign w:val="subscript"/>
                      <w:lang w:val="en-US"/>
                    </w:rPr>
                    <w:t>8</w:t>
                  </w:r>
                  <w:r w:rsidRPr="0022567E">
                    <w:rPr>
                      <w:rFonts w:eastAsia="Batang"/>
                      <w:lang w:val="en-US"/>
                    </w:rPr>
                    <w:t>= 23 dBm</w:t>
                  </w:r>
                </w:p>
                <w:p w14:paraId="3D1A9B6B" w14:textId="77777777" w:rsidR="0022567E" w:rsidRPr="0022567E" w:rsidRDefault="0022567E" w:rsidP="0022567E">
                  <w:pPr>
                    <w:overflowPunct/>
                    <w:autoSpaceDE/>
                    <w:autoSpaceDN/>
                    <w:adjustRightInd/>
                    <w:spacing w:after="0" w:line="240" w:lineRule="auto"/>
                    <w:contextualSpacing/>
                    <w:textAlignment w:val="auto"/>
                    <w:rPr>
                      <w:rFonts w:eastAsia="Batang"/>
                      <w:lang w:val="en-US"/>
                    </w:rPr>
                  </w:pPr>
                </w:p>
              </w:tc>
            </w:tr>
            <w:tr w:rsidR="0022567E" w:rsidRPr="0022567E" w14:paraId="6280EA88" w14:textId="77777777" w:rsidTr="00710637">
              <w:tc>
                <w:tcPr>
                  <w:tcW w:w="3879" w:type="dxa"/>
                  <w:vMerge/>
                  <w:shd w:val="clear" w:color="auto" w:fill="auto"/>
                </w:tcPr>
                <w:p w14:paraId="02B876F5" w14:textId="77777777" w:rsidR="0022567E" w:rsidRPr="0022567E" w:rsidRDefault="0022567E" w:rsidP="0022567E">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79B83512" w14:textId="77777777" w:rsidR="0022567E" w:rsidRPr="0022567E" w:rsidRDefault="0022567E" w:rsidP="0022567E">
                  <w:pPr>
                    <w:overflowPunct/>
                    <w:autoSpaceDE/>
                    <w:autoSpaceDN/>
                    <w:adjustRightInd/>
                    <w:spacing w:after="0" w:line="240" w:lineRule="auto"/>
                    <w:contextualSpacing/>
                    <w:textAlignment w:val="auto"/>
                    <w:rPr>
                      <w:rFonts w:eastAsia="Batang"/>
                      <w:lang w:val="en-US"/>
                    </w:rPr>
                  </w:pPr>
                </w:p>
              </w:tc>
              <w:tc>
                <w:tcPr>
                  <w:tcW w:w="4855" w:type="dxa"/>
                  <w:shd w:val="clear" w:color="auto" w:fill="auto"/>
                </w:tcPr>
                <w:p w14:paraId="2AD8E9DB" w14:textId="77777777" w:rsidR="0022567E" w:rsidRPr="0022567E" w:rsidRDefault="0022567E" w:rsidP="0022567E">
                  <w:pPr>
                    <w:overflowPunct/>
                    <w:autoSpaceDE/>
                    <w:autoSpaceDN/>
                    <w:adjustRightInd/>
                    <w:spacing w:after="0" w:line="240" w:lineRule="auto"/>
                    <w:contextualSpacing/>
                    <w:textAlignment w:val="auto"/>
                    <w:rPr>
                      <w:rFonts w:eastAsia="Batang"/>
                      <w:b/>
                      <w:bCs/>
                      <w:lang w:val="en-US"/>
                    </w:rPr>
                  </w:pPr>
                  <w:r w:rsidRPr="0022567E">
                    <w:rPr>
                      <w:rFonts w:eastAsia="Batang"/>
                      <w:b/>
                      <w:bCs/>
                      <w:lang w:val="en-US"/>
                    </w:rPr>
                    <w:t>Full power capability with 1 PA (CAP3)</w:t>
                  </w:r>
                </w:p>
                <w:p w14:paraId="5E9039C5" w14:textId="77777777" w:rsidR="0022567E" w:rsidRPr="0022567E" w:rsidRDefault="0022567E" w:rsidP="0022567E">
                  <w:pPr>
                    <w:overflowPunct/>
                    <w:autoSpaceDE/>
                    <w:autoSpaceDN/>
                    <w:adjustRightInd/>
                    <w:spacing w:after="0" w:line="240" w:lineRule="auto"/>
                    <w:contextualSpacing/>
                    <w:textAlignment w:val="auto"/>
                    <w:rPr>
                      <w:rFonts w:eastAsia="Batang"/>
                      <w:lang w:val="en-US"/>
                    </w:rPr>
                  </w:pPr>
                  <w:r w:rsidRPr="0022567E">
                    <w:rPr>
                      <w:rFonts w:eastAsia="Batang"/>
                      <w:lang w:val="en-US"/>
                    </w:rPr>
                    <w:t xml:space="preserve">Example: </w:t>
                  </w:r>
                </w:p>
                <w:p w14:paraId="5E0511C8" w14:textId="77777777" w:rsidR="0022567E" w:rsidRPr="0022567E" w:rsidRDefault="0022567E" w:rsidP="0022567E">
                  <w:pPr>
                    <w:overflowPunct/>
                    <w:autoSpaceDE/>
                    <w:autoSpaceDN/>
                    <w:adjustRightInd/>
                    <w:spacing w:after="0" w:line="240" w:lineRule="auto"/>
                    <w:contextualSpacing/>
                    <w:textAlignment w:val="auto"/>
                    <w:rPr>
                      <w:rFonts w:eastAsia="Batang"/>
                      <w:lang w:val="en-US"/>
                    </w:rPr>
                  </w:pPr>
                  <w:r w:rsidRPr="0022567E">
                    <w:rPr>
                      <w:rFonts w:eastAsia="Batang"/>
                      <w:lang w:val="en-US"/>
                    </w:rPr>
                    <w:t>P</w:t>
                  </w:r>
                  <w:r w:rsidRPr="0022567E">
                    <w:rPr>
                      <w:rFonts w:eastAsia="Batang"/>
                      <w:vertAlign w:val="subscript"/>
                      <w:lang w:val="en-US"/>
                    </w:rPr>
                    <w:t>1</w:t>
                  </w:r>
                  <w:r w:rsidRPr="0022567E">
                    <w:rPr>
                      <w:rFonts w:eastAsia="Batang"/>
                      <w:lang w:val="en-US"/>
                    </w:rPr>
                    <w:t>=P</w:t>
                  </w:r>
                  <w:r w:rsidRPr="0022567E">
                    <w:rPr>
                      <w:rFonts w:eastAsia="Batang"/>
                      <w:vertAlign w:val="subscript"/>
                      <w:lang w:val="en-US"/>
                    </w:rPr>
                    <w:t>2</w:t>
                  </w:r>
                  <w:r w:rsidRPr="0022567E">
                    <w:rPr>
                      <w:rFonts w:eastAsia="Batang"/>
                      <w:lang w:val="en-US"/>
                    </w:rPr>
                    <w:t>= …=P</w:t>
                  </w:r>
                  <w:r w:rsidRPr="0022567E">
                    <w:rPr>
                      <w:rFonts w:eastAsia="Batang"/>
                      <w:vertAlign w:val="subscript"/>
                      <w:lang w:val="en-US"/>
                    </w:rPr>
                    <w:t>7</w:t>
                  </w:r>
                  <w:r w:rsidRPr="0022567E">
                    <w:rPr>
                      <w:rFonts w:eastAsia="Batang"/>
                      <w:lang w:val="en-US"/>
                    </w:rPr>
                    <w:t>= 14 dBm</w:t>
                  </w:r>
                </w:p>
                <w:p w14:paraId="03880FFC" w14:textId="77777777" w:rsidR="0022567E" w:rsidRPr="0022567E" w:rsidRDefault="0022567E" w:rsidP="0022567E">
                  <w:pPr>
                    <w:overflowPunct/>
                    <w:autoSpaceDE/>
                    <w:autoSpaceDN/>
                    <w:adjustRightInd/>
                    <w:spacing w:after="0" w:line="240" w:lineRule="auto"/>
                    <w:contextualSpacing/>
                    <w:textAlignment w:val="auto"/>
                    <w:rPr>
                      <w:rFonts w:eastAsia="Batang"/>
                      <w:lang w:val="en-US"/>
                    </w:rPr>
                  </w:pPr>
                  <w:r w:rsidRPr="0022567E">
                    <w:rPr>
                      <w:rFonts w:eastAsia="Batang"/>
                      <w:lang w:val="en-US"/>
                    </w:rPr>
                    <w:t>P</w:t>
                  </w:r>
                  <w:r w:rsidRPr="0022567E">
                    <w:rPr>
                      <w:rFonts w:eastAsia="Batang"/>
                      <w:vertAlign w:val="subscript"/>
                      <w:lang w:val="en-US"/>
                    </w:rPr>
                    <w:t>8</w:t>
                  </w:r>
                  <w:r w:rsidRPr="0022567E">
                    <w:rPr>
                      <w:rFonts w:eastAsia="Batang"/>
                      <w:lang w:val="en-US"/>
                    </w:rPr>
                    <w:t>= 23 dBm</w:t>
                  </w:r>
                </w:p>
                <w:p w14:paraId="15D9E05C" w14:textId="77777777" w:rsidR="0022567E" w:rsidRPr="0022567E" w:rsidRDefault="0022567E" w:rsidP="0022567E">
                  <w:pPr>
                    <w:overflowPunct/>
                    <w:autoSpaceDE/>
                    <w:autoSpaceDN/>
                    <w:adjustRightInd/>
                    <w:spacing w:after="0" w:line="240" w:lineRule="auto"/>
                    <w:contextualSpacing/>
                    <w:textAlignment w:val="auto"/>
                    <w:rPr>
                      <w:rFonts w:eastAsia="Batang"/>
                      <w:b/>
                      <w:bCs/>
                      <w:lang w:val="en-US"/>
                    </w:rPr>
                  </w:pPr>
                </w:p>
              </w:tc>
            </w:tr>
            <w:tr w:rsidR="0022567E" w:rsidRPr="0022567E" w14:paraId="28D81F82" w14:textId="77777777" w:rsidTr="00710637">
              <w:tc>
                <w:tcPr>
                  <w:tcW w:w="3879" w:type="dxa"/>
                  <w:vMerge/>
                  <w:shd w:val="clear" w:color="auto" w:fill="auto"/>
                </w:tcPr>
                <w:p w14:paraId="06B25DB1" w14:textId="77777777" w:rsidR="0022567E" w:rsidRPr="0022567E" w:rsidRDefault="0022567E" w:rsidP="0022567E">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03C11391" w14:textId="77777777" w:rsidR="0022567E" w:rsidRPr="0022567E" w:rsidRDefault="0022567E" w:rsidP="0022567E">
                  <w:pPr>
                    <w:overflowPunct/>
                    <w:autoSpaceDE/>
                    <w:autoSpaceDN/>
                    <w:adjustRightInd/>
                    <w:spacing w:after="0" w:line="240" w:lineRule="auto"/>
                    <w:contextualSpacing/>
                    <w:jc w:val="center"/>
                    <w:textAlignment w:val="auto"/>
                    <w:rPr>
                      <w:rFonts w:eastAsia="Batang"/>
                      <w:highlight w:val="yellow"/>
                      <w:lang w:val="en-US"/>
                    </w:rPr>
                  </w:pPr>
                </w:p>
              </w:tc>
              <w:tc>
                <w:tcPr>
                  <w:tcW w:w="4855" w:type="dxa"/>
                  <w:shd w:val="clear" w:color="auto" w:fill="auto"/>
                </w:tcPr>
                <w:p w14:paraId="211840FF" w14:textId="77777777" w:rsidR="0022567E" w:rsidRPr="0022567E" w:rsidRDefault="0022567E" w:rsidP="0022567E">
                  <w:pPr>
                    <w:overflowPunct/>
                    <w:autoSpaceDE/>
                    <w:autoSpaceDN/>
                    <w:adjustRightInd/>
                    <w:spacing w:after="0" w:line="240" w:lineRule="auto"/>
                    <w:contextualSpacing/>
                    <w:textAlignment w:val="auto"/>
                    <w:rPr>
                      <w:rFonts w:eastAsia="Batang"/>
                      <w:b/>
                      <w:bCs/>
                      <w:lang w:val="en-US"/>
                    </w:rPr>
                  </w:pPr>
                  <w:r w:rsidRPr="0022567E">
                    <w:rPr>
                      <w:rFonts w:eastAsia="Batang"/>
                      <w:b/>
                      <w:bCs/>
                      <w:lang w:val="en-US"/>
                    </w:rPr>
                    <w:t>(lower priority) Full power capability with 2 PAs (CAP2)</w:t>
                  </w:r>
                </w:p>
                <w:p w14:paraId="3A824DA1" w14:textId="77777777" w:rsidR="0022567E" w:rsidRPr="0022567E" w:rsidRDefault="0022567E" w:rsidP="0022567E">
                  <w:pPr>
                    <w:overflowPunct/>
                    <w:autoSpaceDE/>
                    <w:autoSpaceDN/>
                    <w:adjustRightInd/>
                    <w:spacing w:after="0" w:line="240" w:lineRule="auto"/>
                    <w:contextualSpacing/>
                    <w:textAlignment w:val="auto"/>
                    <w:rPr>
                      <w:rFonts w:eastAsia="Batang"/>
                      <w:lang w:val="en-US"/>
                    </w:rPr>
                  </w:pPr>
                  <w:r w:rsidRPr="0022567E">
                    <w:rPr>
                      <w:rFonts w:eastAsia="Batang"/>
                      <w:lang w:val="en-US"/>
                    </w:rPr>
                    <w:t xml:space="preserve">Example 2a: </w:t>
                  </w:r>
                </w:p>
                <w:p w14:paraId="33E8EEE8" w14:textId="77777777" w:rsidR="0022567E" w:rsidRPr="0022567E" w:rsidRDefault="0022567E" w:rsidP="0022567E">
                  <w:pPr>
                    <w:overflowPunct/>
                    <w:autoSpaceDE/>
                    <w:autoSpaceDN/>
                    <w:adjustRightInd/>
                    <w:spacing w:after="0" w:line="240" w:lineRule="auto"/>
                    <w:contextualSpacing/>
                    <w:textAlignment w:val="auto"/>
                    <w:rPr>
                      <w:rFonts w:eastAsia="Batang"/>
                      <w:lang w:val="en-US"/>
                    </w:rPr>
                  </w:pPr>
                  <w:r w:rsidRPr="0022567E">
                    <w:rPr>
                      <w:rFonts w:eastAsia="Batang"/>
                      <w:lang w:val="en-US"/>
                    </w:rPr>
                    <w:t>P</w:t>
                  </w:r>
                  <w:r w:rsidRPr="0022567E">
                    <w:rPr>
                      <w:rFonts w:eastAsia="Batang"/>
                      <w:vertAlign w:val="subscript"/>
                      <w:lang w:val="en-US"/>
                    </w:rPr>
                    <w:t>1</w:t>
                  </w:r>
                  <w:r w:rsidRPr="0022567E">
                    <w:rPr>
                      <w:rFonts w:eastAsia="Batang"/>
                      <w:lang w:val="en-US"/>
                    </w:rPr>
                    <w:t>=P</w:t>
                  </w:r>
                  <w:r w:rsidRPr="0022567E">
                    <w:rPr>
                      <w:rFonts w:eastAsia="Batang"/>
                      <w:vertAlign w:val="subscript"/>
                      <w:lang w:val="en-US"/>
                    </w:rPr>
                    <w:t>2</w:t>
                  </w:r>
                  <w:r w:rsidRPr="0022567E">
                    <w:rPr>
                      <w:rFonts w:eastAsia="Batang"/>
                      <w:lang w:val="en-US"/>
                    </w:rPr>
                    <w:t>= …=P</w:t>
                  </w:r>
                  <w:r w:rsidRPr="0022567E">
                    <w:rPr>
                      <w:rFonts w:eastAsia="Batang"/>
                      <w:vertAlign w:val="subscript"/>
                      <w:lang w:val="en-US"/>
                    </w:rPr>
                    <w:t>6</w:t>
                  </w:r>
                  <w:r w:rsidRPr="0022567E">
                    <w:rPr>
                      <w:rFonts w:eastAsia="Batang"/>
                      <w:lang w:val="en-US"/>
                    </w:rPr>
                    <w:t>= 14 dBm, P</w:t>
                  </w:r>
                  <w:r w:rsidRPr="0022567E">
                    <w:rPr>
                      <w:rFonts w:eastAsia="Batang"/>
                      <w:vertAlign w:val="subscript"/>
                      <w:lang w:val="en-US"/>
                    </w:rPr>
                    <w:t>7</w:t>
                  </w:r>
                  <w:r w:rsidRPr="0022567E">
                    <w:rPr>
                      <w:rFonts w:eastAsia="Batang"/>
                      <w:lang w:val="en-US"/>
                    </w:rPr>
                    <w:t>=P</w:t>
                  </w:r>
                  <w:r w:rsidRPr="0022567E">
                    <w:rPr>
                      <w:rFonts w:eastAsia="Batang"/>
                      <w:vertAlign w:val="subscript"/>
                      <w:lang w:val="en-US"/>
                    </w:rPr>
                    <w:t xml:space="preserve">8 </w:t>
                  </w:r>
                  <w:r w:rsidRPr="0022567E">
                    <w:rPr>
                      <w:rFonts w:eastAsia="Batang"/>
                      <w:lang w:val="en-US"/>
                    </w:rPr>
                    <w:t>≥ 20 dBm</w:t>
                  </w:r>
                </w:p>
                <w:p w14:paraId="0A2216D2" w14:textId="77777777" w:rsidR="0022567E" w:rsidRPr="0022567E" w:rsidRDefault="0022567E" w:rsidP="0022567E">
                  <w:pPr>
                    <w:overflowPunct/>
                    <w:autoSpaceDE/>
                    <w:autoSpaceDN/>
                    <w:adjustRightInd/>
                    <w:spacing w:after="0" w:line="240" w:lineRule="auto"/>
                    <w:contextualSpacing/>
                    <w:textAlignment w:val="auto"/>
                    <w:rPr>
                      <w:rFonts w:eastAsia="Batang"/>
                      <w:lang w:val="en-US"/>
                    </w:rPr>
                  </w:pPr>
                  <w:r w:rsidRPr="0022567E">
                    <w:rPr>
                      <w:rFonts w:eastAsia="Batang"/>
                      <w:lang w:val="en-US"/>
                    </w:rPr>
                    <w:t>Example 2b:</w:t>
                  </w:r>
                </w:p>
                <w:p w14:paraId="58D23647" w14:textId="77777777" w:rsidR="0022567E" w:rsidRPr="0022567E" w:rsidRDefault="0022567E" w:rsidP="0022567E">
                  <w:pPr>
                    <w:overflowPunct/>
                    <w:autoSpaceDE/>
                    <w:autoSpaceDN/>
                    <w:adjustRightInd/>
                    <w:spacing w:after="0" w:line="240" w:lineRule="auto"/>
                    <w:contextualSpacing/>
                    <w:textAlignment w:val="auto"/>
                    <w:rPr>
                      <w:rFonts w:eastAsia="Batang"/>
                      <w:lang w:val="en-US"/>
                    </w:rPr>
                  </w:pPr>
                  <w:r w:rsidRPr="0022567E">
                    <w:rPr>
                      <w:rFonts w:eastAsia="Batang"/>
                      <w:lang w:val="en-US"/>
                    </w:rPr>
                    <w:t>P</w:t>
                  </w:r>
                  <w:r w:rsidRPr="0022567E">
                    <w:rPr>
                      <w:rFonts w:eastAsia="Batang"/>
                      <w:vertAlign w:val="subscript"/>
                      <w:lang w:val="en-US"/>
                    </w:rPr>
                    <w:t>1</w:t>
                  </w:r>
                  <w:r w:rsidRPr="0022567E">
                    <w:rPr>
                      <w:rFonts w:eastAsia="Batang"/>
                      <w:lang w:val="en-US"/>
                    </w:rPr>
                    <w:t>=P</w:t>
                  </w:r>
                  <w:r w:rsidRPr="0022567E">
                    <w:rPr>
                      <w:rFonts w:eastAsia="Batang"/>
                      <w:vertAlign w:val="subscript"/>
                      <w:lang w:val="en-US"/>
                    </w:rPr>
                    <w:t>2</w:t>
                  </w:r>
                  <w:r w:rsidRPr="0022567E">
                    <w:rPr>
                      <w:rFonts w:eastAsia="Batang"/>
                      <w:lang w:val="en-US"/>
                    </w:rPr>
                    <w:t>= …= P</w:t>
                  </w:r>
                  <w:r w:rsidRPr="0022567E">
                    <w:rPr>
                      <w:rFonts w:eastAsia="Batang"/>
                      <w:vertAlign w:val="subscript"/>
                      <w:lang w:val="en-US"/>
                    </w:rPr>
                    <w:t>8</w:t>
                  </w:r>
                  <w:r w:rsidRPr="0022567E">
                    <w:rPr>
                      <w:rFonts w:eastAsia="Batang"/>
                      <w:lang w:val="en-US"/>
                    </w:rPr>
                    <w:t>= 20 dBm</w:t>
                  </w:r>
                </w:p>
                <w:p w14:paraId="13792048" w14:textId="77777777" w:rsidR="0022567E" w:rsidRPr="0022567E" w:rsidRDefault="0022567E" w:rsidP="0022567E">
                  <w:pPr>
                    <w:overflowPunct/>
                    <w:autoSpaceDE/>
                    <w:autoSpaceDN/>
                    <w:adjustRightInd/>
                    <w:spacing w:after="0" w:line="240" w:lineRule="auto"/>
                    <w:contextualSpacing/>
                    <w:textAlignment w:val="auto"/>
                    <w:rPr>
                      <w:rFonts w:eastAsia="Batang"/>
                      <w:lang w:val="en-US"/>
                    </w:rPr>
                  </w:pPr>
                </w:p>
              </w:tc>
            </w:tr>
            <w:tr w:rsidR="0022567E" w:rsidRPr="0022567E" w14:paraId="7BCB7B82" w14:textId="77777777" w:rsidTr="00710637">
              <w:tc>
                <w:tcPr>
                  <w:tcW w:w="3879" w:type="dxa"/>
                  <w:vMerge/>
                  <w:shd w:val="clear" w:color="auto" w:fill="auto"/>
                </w:tcPr>
                <w:p w14:paraId="063D7E4B" w14:textId="77777777" w:rsidR="0022567E" w:rsidRPr="0022567E" w:rsidRDefault="0022567E" w:rsidP="0022567E">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0022C257" w14:textId="77777777" w:rsidR="0022567E" w:rsidRPr="0022567E" w:rsidRDefault="0022567E" w:rsidP="0022567E">
                  <w:pPr>
                    <w:overflowPunct/>
                    <w:autoSpaceDE/>
                    <w:autoSpaceDN/>
                    <w:adjustRightInd/>
                    <w:spacing w:after="0" w:line="240" w:lineRule="auto"/>
                    <w:contextualSpacing/>
                    <w:jc w:val="center"/>
                    <w:textAlignment w:val="auto"/>
                    <w:rPr>
                      <w:rFonts w:eastAsia="Batang"/>
                      <w:lang w:val="en-US"/>
                    </w:rPr>
                  </w:pPr>
                </w:p>
              </w:tc>
              <w:tc>
                <w:tcPr>
                  <w:tcW w:w="4855" w:type="dxa"/>
                  <w:shd w:val="clear" w:color="auto" w:fill="auto"/>
                </w:tcPr>
                <w:p w14:paraId="508634D5" w14:textId="77777777" w:rsidR="0022567E" w:rsidRPr="0022567E" w:rsidRDefault="0022567E" w:rsidP="0022567E">
                  <w:pPr>
                    <w:overflowPunct/>
                    <w:autoSpaceDE/>
                    <w:autoSpaceDN/>
                    <w:adjustRightInd/>
                    <w:spacing w:after="0" w:line="240" w:lineRule="auto"/>
                    <w:contextualSpacing/>
                    <w:textAlignment w:val="auto"/>
                    <w:rPr>
                      <w:rFonts w:eastAsia="Batang"/>
                      <w:b/>
                      <w:bCs/>
                      <w:lang w:val="en-US"/>
                    </w:rPr>
                  </w:pPr>
                  <w:r w:rsidRPr="0022567E">
                    <w:rPr>
                      <w:rFonts w:eastAsia="Batang"/>
                      <w:b/>
                      <w:bCs/>
                      <w:lang w:val="en-US"/>
                    </w:rPr>
                    <w:t>(lower priority) Full power capability with 4 PAs (CAP2)</w:t>
                  </w:r>
                </w:p>
                <w:p w14:paraId="47A5B62F" w14:textId="77777777" w:rsidR="0022567E" w:rsidRPr="0022567E" w:rsidRDefault="0022567E" w:rsidP="0022567E">
                  <w:pPr>
                    <w:overflowPunct/>
                    <w:autoSpaceDE/>
                    <w:autoSpaceDN/>
                    <w:adjustRightInd/>
                    <w:spacing w:after="0" w:line="240" w:lineRule="auto"/>
                    <w:contextualSpacing/>
                    <w:textAlignment w:val="auto"/>
                    <w:rPr>
                      <w:rFonts w:eastAsia="Batang"/>
                      <w:lang w:val="en-US"/>
                    </w:rPr>
                  </w:pPr>
                  <w:r w:rsidRPr="0022567E">
                    <w:rPr>
                      <w:rFonts w:eastAsia="Batang"/>
                      <w:lang w:val="en-US"/>
                    </w:rPr>
                    <w:t xml:space="preserve">Example 3a: </w:t>
                  </w:r>
                </w:p>
                <w:p w14:paraId="3B4AF307" w14:textId="77777777" w:rsidR="0022567E" w:rsidRPr="0022567E" w:rsidRDefault="0022567E" w:rsidP="0022567E">
                  <w:pPr>
                    <w:overflowPunct/>
                    <w:autoSpaceDE/>
                    <w:autoSpaceDN/>
                    <w:adjustRightInd/>
                    <w:spacing w:after="0" w:line="240" w:lineRule="auto"/>
                    <w:contextualSpacing/>
                    <w:textAlignment w:val="auto"/>
                    <w:rPr>
                      <w:rFonts w:eastAsia="Batang"/>
                      <w:lang w:val="en-US"/>
                    </w:rPr>
                  </w:pPr>
                  <w:r w:rsidRPr="0022567E">
                    <w:rPr>
                      <w:rFonts w:eastAsia="Batang"/>
                      <w:lang w:val="en-US"/>
                    </w:rPr>
                    <w:t>P</w:t>
                  </w:r>
                  <w:r w:rsidRPr="0022567E">
                    <w:rPr>
                      <w:rFonts w:eastAsia="Batang"/>
                      <w:vertAlign w:val="subscript"/>
                      <w:lang w:val="en-US"/>
                    </w:rPr>
                    <w:t>1</w:t>
                  </w:r>
                  <w:r w:rsidRPr="0022567E">
                    <w:rPr>
                      <w:rFonts w:eastAsia="Batang"/>
                      <w:lang w:val="en-US"/>
                    </w:rPr>
                    <w:t>=P</w:t>
                  </w:r>
                  <w:r w:rsidRPr="0022567E">
                    <w:rPr>
                      <w:rFonts w:eastAsia="Batang"/>
                      <w:vertAlign w:val="subscript"/>
                      <w:lang w:val="en-US"/>
                    </w:rPr>
                    <w:t>2</w:t>
                  </w:r>
                  <w:r w:rsidRPr="0022567E">
                    <w:rPr>
                      <w:rFonts w:eastAsia="Batang"/>
                      <w:lang w:val="en-US"/>
                    </w:rPr>
                    <w:t>= …=P</w:t>
                  </w:r>
                  <w:r w:rsidRPr="0022567E">
                    <w:rPr>
                      <w:rFonts w:eastAsia="Batang"/>
                      <w:vertAlign w:val="subscript"/>
                      <w:lang w:val="en-US"/>
                    </w:rPr>
                    <w:t>4</w:t>
                  </w:r>
                  <w:r w:rsidRPr="0022567E">
                    <w:rPr>
                      <w:rFonts w:eastAsia="Batang"/>
                      <w:lang w:val="en-US"/>
                    </w:rPr>
                    <w:t>= 14 dBm, P</w:t>
                  </w:r>
                  <w:r w:rsidRPr="0022567E">
                    <w:rPr>
                      <w:rFonts w:eastAsia="Batang"/>
                      <w:vertAlign w:val="subscript"/>
                      <w:lang w:val="en-US"/>
                    </w:rPr>
                    <w:t>5</w:t>
                  </w:r>
                  <w:r w:rsidRPr="0022567E">
                    <w:rPr>
                      <w:rFonts w:eastAsia="Batang"/>
                      <w:lang w:val="en-US"/>
                    </w:rPr>
                    <w:t>=P</w:t>
                  </w:r>
                  <w:r w:rsidRPr="0022567E">
                    <w:rPr>
                      <w:rFonts w:eastAsia="Batang"/>
                      <w:vertAlign w:val="subscript"/>
                      <w:lang w:val="en-US"/>
                    </w:rPr>
                    <w:t>6</w:t>
                  </w:r>
                  <w:r w:rsidRPr="0022567E">
                    <w:rPr>
                      <w:rFonts w:eastAsia="Batang"/>
                      <w:lang w:val="en-US"/>
                    </w:rPr>
                    <w:t>= …=P</w:t>
                  </w:r>
                  <w:r w:rsidRPr="0022567E">
                    <w:rPr>
                      <w:rFonts w:eastAsia="Batang"/>
                      <w:vertAlign w:val="subscript"/>
                      <w:lang w:val="en-US"/>
                    </w:rPr>
                    <w:t xml:space="preserve">8 </w:t>
                  </w:r>
                  <w:r w:rsidRPr="0022567E">
                    <w:rPr>
                      <w:rFonts w:eastAsia="Batang"/>
                      <w:lang w:val="en-US"/>
                    </w:rPr>
                    <w:t>≥ 17 dBm</w:t>
                  </w:r>
                </w:p>
                <w:p w14:paraId="455A3819" w14:textId="77777777" w:rsidR="0022567E" w:rsidRPr="0022567E" w:rsidRDefault="0022567E" w:rsidP="0022567E">
                  <w:pPr>
                    <w:overflowPunct/>
                    <w:autoSpaceDE/>
                    <w:autoSpaceDN/>
                    <w:adjustRightInd/>
                    <w:spacing w:after="0" w:line="240" w:lineRule="auto"/>
                    <w:contextualSpacing/>
                    <w:textAlignment w:val="auto"/>
                    <w:rPr>
                      <w:rFonts w:eastAsia="Batang"/>
                      <w:lang w:val="en-US"/>
                    </w:rPr>
                  </w:pPr>
                  <w:r w:rsidRPr="0022567E">
                    <w:rPr>
                      <w:rFonts w:eastAsia="Batang"/>
                      <w:lang w:val="en-US"/>
                    </w:rPr>
                    <w:t xml:space="preserve">Example 3b: </w:t>
                  </w:r>
                </w:p>
                <w:p w14:paraId="3126E7C8" w14:textId="77777777" w:rsidR="0022567E" w:rsidRPr="0022567E" w:rsidRDefault="0022567E" w:rsidP="0022567E">
                  <w:pPr>
                    <w:overflowPunct/>
                    <w:autoSpaceDE/>
                    <w:autoSpaceDN/>
                    <w:adjustRightInd/>
                    <w:spacing w:after="0" w:line="240" w:lineRule="auto"/>
                    <w:contextualSpacing/>
                    <w:textAlignment w:val="auto"/>
                    <w:rPr>
                      <w:rFonts w:eastAsia="Batang"/>
                      <w:lang w:val="en-US"/>
                    </w:rPr>
                  </w:pPr>
                  <w:r w:rsidRPr="0022567E">
                    <w:rPr>
                      <w:rFonts w:eastAsia="Batang"/>
                      <w:lang w:val="en-US"/>
                    </w:rPr>
                    <w:t>P</w:t>
                  </w:r>
                  <w:r w:rsidRPr="0022567E">
                    <w:rPr>
                      <w:rFonts w:eastAsia="Batang"/>
                      <w:vertAlign w:val="subscript"/>
                      <w:lang w:val="en-US"/>
                    </w:rPr>
                    <w:t>1</w:t>
                  </w:r>
                  <w:r w:rsidRPr="0022567E">
                    <w:rPr>
                      <w:rFonts w:eastAsia="Batang"/>
                      <w:lang w:val="en-US"/>
                    </w:rPr>
                    <w:t>=P</w:t>
                  </w:r>
                  <w:r w:rsidRPr="0022567E">
                    <w:rPr>
                      <w:rFonts w:eastAsia="Batang"/>
                      <w:vertAlign w:val="subscript"/>
                      <w:lang w:val="en-US"/>
                    </w:rPr>
                    <w:t>2</w:t>
                  </w:r>
                  <w:r w:rsidRPr="0022567E">
                    <w:rPr>
                      <w:rFonts w:eastAsia="Batang"/>
                      <w:lang w:val="en-US"/>
                    </w:rPr>
                    <w:t>= …= P</w:t>
                  </w:r>
                  <w:r w:rsidRPr="0022567E">
                    <w:rPr>
                      <w:rFonts w:eastAsia="Batang"/>
                      <w:vertAlign w:val="subscript"/>
                      <w:lang w:val="en-US"/>
                    </w:rPr>
                    <w:t xml:space="preserve">8 </w:t>
                  </w:r>
                  <w:r w:rsidRPr="0022567E">
                    <w:rPr>
                      <w:rFonts w:eastAsia="Batang"/>
                      <w:lang w:val="en-US"/>
                    </w:rPr>
                    <w:t>= 17 dBm</w:t>
                  </w:r>
                </w:p>
                <w:p w14:paraId="3C96AF2F" w14:textId="77777777" w:rsidR="0022567E" w:rsidRPr="0022567E" w:rsidRDefault="0022567E" w:rsidP="0022567E">
                  <w:pPr>
                    <w:overflowPunct/>
                    <w:autoSpaceDE/>
                    <w:autoSpaceDN/>
                    <w:adjustRightInd/>
                    <w:spacing w:after="0" w:line="240" w:lineRule="auto"/>
                    <w:contextualSpacing/>
                    <w:textAlignment w:val="auto"/>
                    <w:rPr>
                      <w:rFonts w:eastAsia="Batang"/>
                      <w:lang w:val="en-US"/>
                    </w:rPr>
                  </w:pPr>
                </w:p>
              </w:tc>
            </w:tr>
            <w:tr w:rsidR="0022567E" w:rsidRPr="0022567E" w14:paraId="005B086B" w14:textId="77777777" w:rsidTr="00710637">
              <w:tc>
                <w:tcPr>
                  <w:tcW w:w="3879" w:type="dxa"/>
                  <w:vMerge/>
                  <w:shd w:val="clear" w:color="auto" w:fill="auto"/>
                </w:tcPr>
                <w:p w14:paraId="484E1779" w14:textId="77777777" w:rsidR="0022567E" w:rsidRPr="0022567E" w:rsidRDefault="0022567E" w:rsidP="0022567E">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76E75080" w14:textId="77777777" w:rsidR="0022567E" w:rsidRPr="0022567E" w:rsidRDefault="0022567E" w:rsidP="0022567E">
                  <w:pPr>
                    <w:overflowPunct/>
                    <w:autoSpaceDE/>
                    <w:autoSpaceDN/>
                    <w:adjustRightInd/>
                    <w:spacing w:after="0" w:line="240" w:lineRule="auto"/>
                    <w:contextualSpacing/>
                    <w:jc w:val="center"/>
                    <w:textAlignment w:val="auto"/>
                    <w:rPr>
                      <w:rFonts w:eastAsia="Batang"/>
                      <w:lang w:val="en-US"/>
                    </w:rPr>
                  </w:pPr>
                </w:p>
              </w:tc>
              <w:tc>
                <w:tcPr>
                  <w:tcW w:w="4855" w:type="dxa"/>
                  <w:shd w:val="clear" w:color="auto" w:fill="auto"/>
                </w:tcPr>
                <w:p w14:paraId="23082CA6" w14:textId="77777777" w:rsidR="0022567E" w:rsidRPr="0022567E" w:rsidRDefault="0022567E" w:rsidP="0022567E">
                  <w:pPr>
                    <w:overflowPunct/>
                    <w:autoSpaceDE/>
                    <w:autoSpaceDN/>
                    <w:adjustRightInd/>
                    <w:spacing w:after="0" w:line="240" w:lineRule="auto"/>
                    <w:contextualSpacing/>
                    <w:textAlignment w:val="auto"/>
                    <w:rPr>
                      <w:rFonts w:eastAsia="Batang"/>
                      <w:b/>
                      <w:bCs/>
                      <w:lang w:val="en-US"/>
                    </w:rPr>
                  </w:pPr>
                  <w:r w:rsidRPr="0022567E">
                    <w:rPr>
                      <w:rFonts w:eastAsia="Batang"/>
                      <w:b/>
                      <w:bCs/>
                      <w:lang w:val="en-US"/>
                    </w:rPr>
                    <w:t>(lower priority) Full power capability with 6 PAs (CAP2)</w:t>
                  </w:r>
                </w:p>
                <w:p w14:paraId="0BA59062" w14:textId="77777777" w:rsidR="0022567E" w:rsidRPr="0022567E" w:rsidRDefault="0022567E" w:rsidP="0022567E">
                  <w:pPr>
                    <w:overflowPunct/>
                    <w:autoSpaceDE/>
                    <w:autoSpaceDN/>
                    <w:adjustRightInd/>
                    <w:spacing w:after="0" w:line="240" w:lineRule="auto"/>
                    <w:contextualSpacing/>
                    <w:textAlignment w:val="auto"/>
                    <w:rPr>
                      <w:rFonts w:eastAsia="Batang"/>
                      <w:lang w:val="en-US"/>
                    </w:rPr>
                  </w:pPr>
                  <w:r w:rsidRPr="0022567E">
                    <w:rPr>
                      <w:rFonts w:eastAsia="Batang"/>
                      <w:lang w:val="en-US"/>
                    </w:rPr>
                    <w:t xml:space="preserve">Example 4a: </w:t>
                  </w:r>
                </w:p>
                <w:p w14:paraId="69A0BC4B" w14:textId="77777777" w:rsidR="0022567E" w:rsidRPr="0022567E" w:rsidRDefault="0022567E" w:rsidP="0022567E">
                  <w:pPr>
                    <w:overflowPunct/>
                    <w:autoSpaceDE/>
                    <w:autoSpaceDN/>
                    <w:adjustRightInd/>
                    <w:spacing w:after="0" w:line="240" w:lineRule="auto"/>
                    <w:contextualSpacing/>
                    <w:textAlignment w:val="auto"/>
                    <w:rPr>
                      <w:rFonts w:eastAsia="Batang"/>
                      <w:lang w:val="en-US"/>
                    </w:rPr>
                  </w:pPr>
                  <w:r w:rsidRPr="0022567E">
                    <w:rPr>
                      <w:rFonts w:eastAsia="Batang"/>
                      <w:lang w:val="en-US"/>
                    </w:rPr>
                    <w:t>P</w:t>
                  </w:r>
                  <w:r w:rsidRPr="0022567E">
                    <w:rPr>
                      <w:rFonts w:eastAsia="Batang"/>
                      <w:vertAlign w:val="subscript"/>
                      <w:lang w:val="en-US"/>
                    </w:rPr>
                    <w:t>1</w:t>
                  </w:r>
                  <w:r w:rsidRPr="0022567E">
                    <w:rPr>
                      <w:rFonts w:eastAsia="Batang"/>
                      <w:lang w:val="en-US"/>
                    </w:rPr>
                    <w:t>=P</w:t>
                  </w:r>
                  <w:r w:rsidRPr="0022567E">
                    <w:rPr>
                      <w:rFonts w:eastAsia="Batang"/>
                      <w:vertAlign w:val="subscript"/>
                      <w:lang w:val="en-US"/>
                    </w:rPr>
                    <w:t>2</w:t>
                  </w:r>
                  <w:r w:rsidRPr="0022567E">
                    <w:rPr>
                      <w:rFonts w:eastAsia="Batang"/>
                      <w:lang w:val="en-US"/>
                    </w:rPr>
                    <w:t>= 14 dBm, P</w:t>
                  </w:r>
                  <w:r w:rsidRPr="0022567E">
                    <w:rPr>
                      <w:rFonts w:eastAsia="Batang"/>
                      <w:vertAlign w:val="subscript"/>
                      <w:lang w:val="en-US"/>
                    </w:rPr>
                    <w:t>3</w:t>
                  </w:r>
                  <w:r w:rsidRPr="0022567E">
                    <w:rPr>
                      <w:rFonts w:eastAsia="Batang"/>
                      <w:lang w:val="en-US"/>
                    </w:rPr>
                    <w:t>=P</w:t>
                  </w:r>
                  <w:r w:rsidRPr="0022567E">
                    <w:rPr>
                      <w:rFonts w:eastAsia="Batang"/>
                      <w:vertAlign w:val="subscript"/>
                      <w:lang w:val="en-US"/>
                    </w:rPr>
                    <w:t>4</w:t>
                  </w:r>
                  <w:r w:rsidRPr="0022567E">
                    <w:rPr>
                      <w:rFonts w:eastAsia="Batang"/>
                      <w:lang w:val="en-US"/>
                    </w:rPr>
                    <w:t>= …=P</w:t>
                  </w:r>
                  <w:r w:rsidRPr="0022567E">
                    <w:rPr>
                      <w:rFonts w:eastAsia="Batang"/>
                      <w:vertAlign w:val="subscript"/>
                      <w:lang w:val="en-US"/>
                    </w:rPr>
                    <w:t xml:space="preserve">8 </w:t>
                  </w:r>
                  <w:r w:rsidRPr="0022567E">
                    <w:rPr>
                      <w:rFonts w:eastAsia="Batang"/>
                      <w:lang w:val="en-US"/>
                    </w:rPr>
                    <w:t>≥ 15.3 dBm</w:t>
                  </w:r>
                </w:p>
                <w:p w14:paraId="56646808" w14:textId="77777777" w:rsidR="0022567E" w:rsidRPr="0022567E" w:rsidRDefault="0022567E" w:rsidP="0022567E">
                  <w:pPr>
                    <w:overflowPunct/>
                    <w:autoSpaceDE/>
                    <w:autoSpaceDN/>
                    <w:adjustRightInd/>
                    <w:spacing w:after="0" w:line="240" w:lineRule="auto"/>
                    <w:contextualSpacing/>
                    <w:textAlignment w:val="auto"/>
                    <w:rPr>
                      <w:rFonts w:eastAsia="Batang"/>
                      <w:lang w:val="en-US"/>
                    </w:rPr>
                  </w:pPr>
                  <w:r w:rsidRPr="0022567E">
                    <w:rPr>
                      <w:rFonts w:eastAsia="Batang"/>
                      <w:lang w:val="en-US"/>
                    </w:rPr>
                    <w:t xml:space="preserve">Example 4b: </w:t>
                  </w:r>
                </w:p>
                <w:p w14:paraId="64F7CC20" w14:textId="77777777" w:rsidR="0022567E" w:rsidRPr="0022567E" w:rsidRDefault="0022567E" w:rsidP="0022567E">
                  <w:pPr>
                    <w:overflowPunct/>
                    <w:autoSpaceDE/>
                    <w:autoSpaceDN/>
                    <w:adjustRightInd/>
                    <w:spacing w:after="0" w:line="240" w:lineRule="auto"/>
                    <w:contextualSpacing/>
                    <w:textAlignment w:val="auto"/>
                    <w:rPr>
                      <w:rFonts w:eastAsia="Batang"/>
                      <w:lang w:val="en-US"/>
                    </w:rPr>
                  </w:pPr>
                  <w:r w:rsidRPr="0022567E">
                    <w:rPr>
                      <w:rFonts w:eastAsia="Batang"/>
                      <w:lang w:val="en-US"/>
                    </w:rPr>
                    <w:t>P</w:t>
                  </w:r>
                  <w:r w:rsidRPr="0022567E">
                    <w:rPr>
                      <w:rFonts w:eastAsia="Batang"/>
                      <w:vertAlign w:val="subscript"/>
                      <w:lang w:val="en-US"/>
                    </w:rPr>
                    <w:t>1</w:t>
                  </w:r>
                  <w:r w:rsidRPr="0022567E">
                    <w:rPr>
                      <w:rFonts w:eastAsia="Batang"/>
                      <w:lang w:val="en-US"/>
                    </w:rPr>
                    <w:t>=P</w:t>
                  </w:r>
                  <w:r w:rsidRPr="0022567E">
                    <w:rPr>
                      <w:rFonts w:eastAsia="Batang"/>
                      <w:vertAlign w:val="subscript"/>
                      <w:lang w:val="en-US"/>
                    </w:rPr>
                    <w:t>2</w:t>
                  </w:r>
                  <w:r w:rsidRPr="0022567E">
                    <w:rPr>
                      <w:rFonts w:eastAsia="Batang"/>
                      <w:lang w:val="en-US"/>
                    </w:rPr>
                    <w:t>= …</w:t>
                  </w:r>
                  <w:r w:rsidRPr="0022567E">
                    <w:rPr>
                      <w:rFonts w:eastAsia="Batang"/>
                      <w:vertAlign w:val="subscript"/>
                      <w:lang w:val="en-US"/>
                    </w:rPr>
                    <w:t xml:space="preserve"> </w:t>
                  </w:r>
                  <w:r w:rsidRPr="0022567E">
                    <w:rPr>
                      <w:rFonts w:eastAsia="Batang"/>
                      <w:lang w:val="en-US"/>
                    </w:rPr>
                    <w:t>= P</w:t>
                  </w:r>
                  <w:r w:rsidRPr="0022567E">
                    <w:rPr>
                      <w:rFonts w:eastAsia="Batang"/>
                      <w:vertAlign w:val="subscript"/>
                      <w:lang w:val="en-US"/>
                    </w:rPr>
                    <w:t>8</w:t>
                  </w:r>
                  <w:r w:rsidRPr="0022567E">
                    <w:rPr>
                      <w:rFonts w:eastAsia="Batang"/>
                      <w:lang w:val="en-US"/>
                    </w:rPr>
                    <w:t>≥ 15.3 dBm</w:t>
                  </w:r>
                </w:p>
                <w:p w14:paraId="115EE3EF" w14:textId="77777777" w:rsidR="0022567E" w:rsidRPr="0022567E" w:rsidRDefault="0022567E" w:rsidP="0022567E">
                  <w:pPr>
                    <w:overflowPunct/>
                    <w:autoSpaceDE/>
                    <w:autoSpaceDN/>
                    <w:adjustRightInd/>
                    <w:spacing w:after="0" w:line="240" w:lineRule="auto"/>
                    <w:contextualSpacing/>
                    <w:textAlignment w:val="auto"/>
                    <w:rPr>
                      <w:rFonts w:eastAsia="Batang"/>
                      <w:lang w:val="en-US"/>
                    </w:rPr>
                  </w:pPr>
                </w:p>
              </w:tc>
            </w:tr>
            <w:tr w:rsidR="0022567E" w:rsidRPr="0022567E" w14:paraId="57F2944E" w14:textId="77777777" w:rsidTr="00710637">
              <w:tc>
                <w:tcPr>
                  <w:tcW w:w="3879" w:type="dxa"/>
                  <w:vMerge/>
                  <w:shd w:val="clear" w:color="auto" w:fill="auto"/>
                </w:tcPr>
                <w:p w14:paraId="3F5E9403" w14:textId="77777777" w:rsidR="0022567E" w:rsidRPr="0022567E" w:rsidRDefault="0022567E" w:rsidP="0022567E">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2A611833" w14:textId="77777777" w:rsidR="0022567E" w:rsidRPr="0022567E" w:rsidRDefault="0022567E" w:rsidP="0022567E">
                  <w:pPr>
                    <w:overflowPunct/>
                    <w:autoSpaceDE/>
                    <w:autoSpaceDN/>
                    <w:adjustRightInd/>
                    <w:spacing w:after="0" w:line="240" w:lineRule="auto"/>
                    <w:contextualSpacing/>
                    <w:jc w:val="center"/>
                    <w:textAlignment w:val="auto"/>
                    <w:rPr>
                      <w:rFonts w:eastAsia="Batang"/>
                      <w:lang w:val="en-US"/>
                    </w:rPr>
                  </w:pPr>
                </w:p>
              </w:tc>
              <w:tc>
                <w:tcPr>
                  <w:tcW w:w="4855" w:type="dxa"/>
                  <w:shd w:val="clear" w:color="auto" w:fill="auto"/>
                </w:tcPr>
                <w:p w14:paraId="69EA2DF9" w14:textId="77777777" w:rsidR="0022567E" w:rsidRPr="0022567E" w:rsidRDefault="0022567E" w:rsidP="0022567E">
                  <w:pPr>
                    <w:overflowPunct/>
                    <w:autoSpaceDE/>
                    <w:autoSpaceDN/>
                    <w:adjustRightInd/>
                    <w:spacing w:after="0" w:line="240" w:lineRule="auto"/>
                    <w:contextualSpacing/>
                    <w:textAlignment w:val="auto"/>
                    <w:rPr>
                      <w:rFonts w:eastAsia="Batang"/>
                      <w:lang w:val="en-US"/>
                    </w:rPr>
                  </w:pPr>
                </w:p>
              </w:tc>
            </w:tr>
            <w:tr w:rsidR="0022567E" w:rsidRPr="0022567E" w14:paraId="10440C83" w14:textId="77777777" w:rsidTr="00710637">
              <w:trPr>
                <w:trHeight w:val="323"/>
              </w:trPr>
              <w:tc>
                <w:tcPr>
                  <w:tcW w:w="3879" w:type="dxa"/>
                  <w:vMerge/>
                  <w:shd w:val="clear" w:color="auto" w:fill="auto"/>
                </w:tcPr>
                <w:p w14:paraId="10304EED" w14:textId="77777777" w:rsidR="0022567E" w:rsidRPr="0022567E" w:rsidRDefault="0022567E" w:rsidP="0022567E">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2850A4BA" w14:textId="77777777" w:rsidR="0022567E" w:rsidRPr="0022567E" w:rsidRDefault="0022567E" w:rsidP="0022567E">
                  <w:pPr>
                    <w:overflowPunct/>
                    <w:autoSpaceDE/>
                    <w:autoSpaceDN/>
                    <w:adjustRightInd/>
                    <w:spacing w:after="0" w:line="240" w:lineRule="auto"/>
                    <w:contextualSpacing/>
                    <w:jc w:val="center"/>
                    <w:textAlignment w:val="auto"/>
                    <w:rPr>
                      <w:rFonts w:eastAsia="Batang"/>
                      <w:lang w:val="en-US"/>
                    </w:rPr>
                  </w:pPr>
                </w:p>
              </w:tc>
              <w:tc>
                <w:tcPr>
                  <w:tcW w:w="4855" w:type="dxa"/>
                  <w:shd w:val="clear" w:color="auto" w:fill="auto"/>
                </w:tcPr>
                <w:p w14:paraId="38CC4A1D" w14:textId="77777777" w:rsidR="0022567E" w:rsidRPr="0022567E" w:rsidRDefault="0022567E" w:rsidP="0022567E">
                  <w:pPr>
                    <w:overflowPunct/>
                    <w:autoSpaceDE/>
                    <w:autoSpaceDN/>
                    <w:adjustRightInd/>
                    <w:spacing w:after="0" w:line="240" w:lineRule="auto"/>
                    <w:contextualSpacing/>
                    <w:textAlignment w:val="auto"/>
                    <w:rPr>
                      <w:rFonts w:eastAsia="Batang"/>
                      <w:lang w:val="en-US"/>
                    </w:rPr>
                  </w:pPr>
                </w:p>
              </w:tc>
            </w:tr>
            <w:tr w:rsidR="0022567E" w:rsidRPr="0022567E" w14:paraId="50233B54" w14:textId="77777777" w:rsidTr="00710637">
              <w:trPr>
                <w:trHeight w:val="50"/>
              </w:trPr>
              <w:tc>
                <w:tcPr>
                  <w:tcW w:w="3879" w:type="dxa"/>
                  <w:vMerge/>
                  <w:shd w:val="clear" w:color="auto" w:fill="auto"/>
                </w:tcPr>
                <w:p w14:paraId="1DA0A621" w14:textId="77777777" w:rsidR="0022567E" w:rsidRPr="0022567E" w:rsidRDefault="0022567E" w:rsidP="0022567E">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3711FDBB" w14:textId="77777777" w:rsidR="0022567E" w:rsidRPr="0022567E" w:rsidRDefault="0022567E" w:rsidP="0022567E">
                  <w:pPr>
                    <w:overflowPunct/>
                    <w:autoSpaceDE/>
                    <w:autoSpaceDN/>
                    <w:adjustRightInd/>
                    <w:spacing w:after="0" w:line="240" w:lineRule="auto"/>
                    <w:contextualSpacing/>
                    <w:jc w:val="center"/>
                    <w:textAlignment w:val="auto"/>
                    <w:rPr>
                      <w:rFonts w:eastAsia="Batang"/>
                      <w:lang w:val="en-US"/>
                    </w:rPr>
                  </w:pPr>
                </w:p>
              </w:tc>
              <w:tc>
                <w:tcPr>
                  <w:tcW w:w="4855" w:type="dxa"/>
                  <w:shd w:val="clear" w:color="auto" w:fill="auto"/>
                </w:tcPr>
                <w:p w14:paraId="483FBC2F" w14:textId="77777777" w:rsidR="0022567E" w:rsidRPr="0022567E" w:rsidRDefault="0022567E" w:rsidP="0022567E">
                  <w:pPr>
                    <w:overflowPunct/>
                    <w:autoSpaceDE/>
                    <w:autoSpaceDN/>
                    <w:adjustRightInd/>
                    <w:spacing w:after="0" w:line="240" w:lineRule="auto"/>
                    <w:contextualSpacing/>
                    <w:jc w:val="center"/>
                    <w:textAlignment w:val="auto"/>
                    <w:rPr>
                      <w:rFonts w:eastAsia="Batang"/>
                      <w:lang w:val="en-US"/>
                    </w:rPr>
                  </w:pPr>
                </w:p>
              </w:tc>
            </w:tr>
          </w:tbl>
          <w:p w14:paraId="72A7E0B3" w14:textId="77777777" w:rsidR="0022567E" w:rsidRPr="0022567E" w:rsidRDefault="0022567E" w:rsidP="0022567E">
            <w:pPr>
              <w:overflowPunct/>
              <w:autoSpaceDE/>
              <w:autoSpaceDN/>
              <w:adjustRightInd/>
              <w:spacing w:before="0" w:after="0" w:line="240" w:lineRule="auto"/>
              <w:contextualSpacing/>
              <w:textAlignment w:val="auto"/>
              <w:rPr>
                <w:rFonts w:eastAsia="Batang"/>
                <w:iCs/>
                <w:szCs w:val="24"/>
              </w:rPr>
            </w:pPr>
          </w:p>
          <w:p w14:paraId="2D643567" w14:textId="77777777" w:rsidR="0022567E" w:rsidRPr="0022567E" w:rsidRDefault="0022567E" w:rsidP="0022567E">
            <w:pPr>
              <w:overflowPunct/>
              <w:autoSpaceDE/>
              <w:autoSpaceDN/>
              <w:adjustRightInd/>
              <w:spacing w:before="0" w:after="0" w:line="240" w:lineRule="auto"/>
              <w:contextualSpacing/>
              <w:textAlignment w:val="auto"/>
              <w:rPr>
                <w:rFonts w:eastAsia="Gulim"/>
                <w:iCs/>
                <w:sz w:val="22"/>
                <w:szCs w:val="22"/>
                <w:highlight w:val="green"/>
                <w:lang w:val="en-US"/>
              </w:rPr>
            </w:pPr>
            <w:r w:rsidRPr="0022567E">
              <w:rPr>
                <w:rFonts w:eastAsia="Gulim"/>
                <w:b/>
                <w:bCs/>
                <w:iCs/>
                <w:color w:val="000000"/>
                <w:sz w:val="22"/>
                <w:szCs w:val="22"/>
                <w:highlight w:val="green"/>
                <w:shd w:val="clear" w:color="auto" w:fill="FFFF00"/>
                <w:lang w:val="en-US"/>
              </w:rPr>
              <w:t>Agreement</w:t>
            </w:r>
          </w:p>
          <w:p w14:paraId="78618C5A" w14:textId="77777777" w:rsidR="0022567E" w:rsidRPr="0022567E" w:rsidRDefault="0022567E" w:rsidP="0022567E">
            <w:pPr>
              <w:overflowPunct/>
              <w:autoSpaceDE/>
              <w:autoSpaceDN/>
              <w:adjustRightInd/>
              <w:spacing w:before="0" w:after="0" w:line="240" w:lineRule="auto"/>
              <w:contextualSpacing/>
              <w:textAlignment w:val="auto"/>
              <w:rPr>
                <w:rFonts w:eastAsia="Batang"/>
                <w:sz w:val="22"/>
                <w:szCs w:val="22"/>
              </w:rPr>
            </w:pPr>
            <w:r w:rsidRPr="0022567E">
              <w:rPr>
                <w:rFonts w:eastAsia="Batang"/>
                <w:sz w:val="22"/>
                <w:szCs w:val="22"/>
              </w:rPr>
              <w:t xml:space="preserve">For an 8TX partial/non-coherent precoder, for study on full power codebook-based PUSCH transmissions, use Rel-16 full power modes as the starting point for the design. </w:t>
            </w:r>
          </w:p>
          <w:p w14:paraId="51525407" w14:textId="77777777" w:rsidR="0022567E" w:rsidRPr="0022567E" w:rsidRDefault="0022567E" w:rsidP="0022567E">
            <w:pPr>
              <w:overflowPunct/>
              <w:autoSpaceDE/>
              <w:autoSpaceDN/>
              <w:adjustRightInd/>
              <w:spacing w:before="0" w:after="0" w:line="240" w:lineRule="auto"/>
              <w:contextualSpacing/>
              <w:textAlignment w:val="auto"/>
              <w:rPr>
                <w:rFonts w:eastAsia="Batang"/>
                <w:sz w:val="22"/>
                <w:szCs w:val="22"/>
              </w:rPr>
            </w:pPr>
            <w:r w:rsidRPr="0022567E">
              <w:rPr>
                <w:rFonts w:eastAsia="Batang"/>
                <w:sz w:val="22"/>
                <w:szCs w:val="22"/>
              </w:rPr>
              <w:t>Note: This does not mandate support of all Rel-16 modes.</w:t>
            </w:r>
          </w:p>
          <w:p w14:paraId="5E6E69C8" w14:textId="77777777" w:rsidR="0022567E" w:rsidRPr="0022567E" w:rsidRDefault="0022567E" w:rsidP="0022567E">
            <w:pPr>
              <w:spacing w:before="0" w:after="0" w:line="240" w:lineRule="auto"/>
              <w:contextualSpacing/>
              <w:rPr>
                <w:b/>
                <w:bCs/>
                <w:sz w:val="22"/>
                <w:szCs w:val="22"/>
              </w:rPr>
            </w:pPr>
          </w:p>
          <w:p w14:paraId="4CDD044F" w14:textId="77777777" w:rsidR="0022567E" w:rsidRPr="0022567E" w:rsidRDefault="0022567E" w:rsidP="0022567E">
            <w:pPr>
              <w:spacing w:before="0" w:after="0" w:line="240" w:lineRule="auto"/>
              <w:contextualSpacing/>
              <w:rPr>
                <w:b/>
                <w:bCs/>
                <w:sz w:val="36"/>
                <w:szCs w:val="36"/>
                <w:highlight w:val="green"/>
                <w:u w:val="single"/>
              </w:rPr>
            </w:pPr>
            <w:r w:rsidRPr="0022567E">
              <w:rPr>
                <w:b/>
                <w:bCs/>
                <w:sz w:val="36"/>
                <w:szCs w:val="36"/>
                <w:u w:val="single"/>
              </w:rPr>
              <w:t>RAN1 Meeting #110bis-e</w:t>
            </w:r>
          </w:p>
          <w:p w14:paraId="55FB1EB1" w14:textId="77777777" w:rsidR="0022567E" w:rsidRPr="0022567E" w:rsidRDefault="0022567E" w:rsidP="0022567E">
            <w:pPr>
              <w:spacing w:before="0" w:after="0" w:line="240" w:lineRule="auto"/>
              <w:contextualSpacing/>
              <w:rPr>
                <w:b/>
                <w:bCs/>
                <w:sz w:val="22"/>
                <w:szCs w:val="22"/>
                <w:highlight w:val="green"/>
              </w:rPr>
            </w:pPr>
            <w:r w:rsidRPr="0022567E">
              <w:rPr>
                <w:b/>
                <w:bCs/>
                <w:sz w:val="22"/>
                <w:szCs w:val="22"/>
                <w:highlight w:val="green"/>
              </w:rPr>
              <w:t>Agreement</w:t>
            </w:r>
          </w:p>
          <w:p w14:paraId="1DD55DE5" w14:textId="77777777" w:rsidR="0022567E" w:rsidRPr="0022567E" w:rsidRDefault="0022567E" w:rsidP="0022567E">
            <w:pPr>
              <w:spacing w:before="0" w:after="0" w:line="240" w:lineRule="auto"/>
              <w:contextualSpacing/>
              <w:rPr>
                <w:bCs/>
                <w:sz w:val="22"/>
                <w:szCs w:val="22"/>
              </w:rPr>
            </w:pPr>
            <w:r w:rsidRPr="0022567E">
              <w:rPr>
                <w:bCs/>
                <w:sz w:val="22"/>
                <w:szCs w:val="22"/>
              </w:rPr>
              <w:t>Support the following cases for codebook design for 8TX precoders</w:t>
            </w:r>
          </w:p>
          <w:p w14:paraId="1D7FDBC2" w14:textId="77777777" w:rsidR="0022567E" w:rsidRPr="0022567E" w:rsidRDefault="0022567E">
            <w:pPr>
              <w:numPr>
                <w:ilvl w:val="0"/>
                <w:numId w:val="38"/>
              </w:numPr>
              <w:adjustRightInd/>
              <w:spacing w:before="0" w:after="0" w:line="240" w:lineRule="auto"/>
              <w:contextualSpacing/>
              <w:textAlignment w:val="auto"/>
              <w:rPr>
                <w:iCs/>
                <w:sz w:val="22"/>
                <w:szCs w:val="22"/>
              </w:rPr>
            </w:pPr>
            <w:r w:rsidRPr="0022567E">
              <w:rPr>
                <w:iCs/>
                <w:sz w:val="22"/>
                <w:szCs w:val="22"/>
              </w:rPr>
              <w:t>Full coherent precoders with Ng=1</w:t>
            </w:r>
          </w:p>
          <w:p w14:paraId="4D1E527B" w14:textId="77777777" w:rsidR="0022567E" w:rsidRPr="0022567E" w:rsidRDefault="0022567E" w:rsidP="0022567E">
            <w:pPr>
              <w:pStyle w:val="ListParagraph"/>
              <w:numPr>
                <w:ilvl w:val="1"/>
                <w:numId w:val="13"/>
              </w:numPr>
              <w:spacing w:before="0" w:line="240" w:lineRule="auto"/>
              <w:contextualSpacing/>
              <w:rPr>
                <w:rFonts w:ascii="Times New Roman" w:hAnsi="Times New Roman"/>
                <w:bCs/>
              </w:rPr>
            </w:pPr>
            <w:r w:rsidRPr="0022567E">
              <w:rPr>
                <w:rFonts w:ascii="Times New Roman" w:hAnsi="Times New Roman"/>
                <w:bCs/>
              </w:rPr>
              <w:t>FFS: Full coherent precoders with Ng=2, Ng=4</w:t>
            </w:r>
          </w:p>
          <w:p w14:paraId="1F4F0A95" w14:textId="77777777" w:rsidR="0022567E" w:rsidRPr="0022567E" w:rsidRDefault="0022567E">
            <w:pPr>
              <w:numPr>
                <w:ilvl w:val="0"/>
                <w:numId w:val="38"/>
              </w:numPr>
              <w:adjustRightInd/>
              <w:spacing w:before="0" w:after="0" w:line="240" w:lineRule="auto"/>
              <w:contextualSpacing/>
              <w:textAlignment w:val="auto"/>
              <w:rPr>
                <w:iCs/>
                <w:sz w:val="22"/>
                <w:szCs w:val="22"/>
              </w:rPr>
            </w:pPr>
            <w:r w:rsidRPr="0022567E">
              <w:rPr>
                <w:iCs/>
                <w:sz w:val="22"/>
                <w:szCs w:val="22"/>
              </w:rPr>
              <w:t>Partial coherent precoders with Ng=2 and Ng=4</w:t>
            </w:r>
          </w:p>
          <w:p w14:paraId="3655BE10" w14:textId="77777777" w:rsidR="0022567E" w:rsidRPr="0022567E" w:rsidRDefault="0022567E" w:rsidP="0022567E">
            <w:pPr>
              <w:pStyle w:val="ListParagraph"/>
              <w:numPr>
                <w:ilvl w:val="1"/>
                <w:numId w:val="13"/>
              </w:numPr>
              <w:spacing w:before="0" w:line="240" w:lineRule="auto"/>
              <w:contextualSpacing/>
              <w:rPr>
                <w:rFonts w:ascii="Times New Roman" w:hAnsi="Times New Roman"/>
                <w:bCs/>
              </w:rPr>
            </w:pPr>
            <w:r w:rsidRPr="0022567E">
              <w:rPr>
                <w:rFonts w:ascii="Times New Roman" w:hAnsi="Times New Roman"/>
                <w:bCs/>
              </w:rPr>
              <w:t>This does not imply any relation with the number of TPMI indications for 8TX precoder</w:t>
            </w:r>
          </w:p>
          <w:p w14:paraId="12692DAD" w14:textId="77777777" w:rsidR="0022567E" w:rsidRPr="0022567E" w:rsidRDefault="0022567E">
            <w:pPr>
              <w:numPr>
                <w:ilvl w:val="0"/>
                <w:numId w:val="38"/>
              </w:numPr>
              <w:adjustRightInd/>
              <w:spacing w:before="0" w:after="0" w:line="240" w:lineRule="auto"/>
              <w:contextualSpacing/>
              <w:textAlignment w:val="auto"/>
              <w:rPr>
                <w:iCs/>
                <w:sz w:val="22"/>
                <w:szCs w:val="22"/>
              </w:rPr>
            </w:pPr>
            <w:r w:rsidRPr="0022567E">
              <w:rPr>
                <w:iCs/>
                <w:sz w:val="22"/>
                <w:szCs w:val="22"/>
              </w:rPr>
              <w:t>Non-coherent precoders</w:t>
            </w:r>
          </w:p>
          <w:p w14:paraId="680A12B9" w14:textId="77777777" w:rsidR="0022567E" w:rsidRPr="0022567E" w:rsidRDefault="0022567E" w:rsidP="0022567E">
            <w:pPr>
              <w:spacing w:before="0" w:after="0" w:line="240" w:lineRule="auto"/>
              <w:contextualSpacing/>
              <w:rPr>
                <w:iCs/>
                <w:sz w:val="22"/>
                <w:szCs w:val="22"/>
              </w:rPr>
            </w:pPr>
          </w:p>
          <w:p w14:paraId="657D2AFB" w14:textId="77777777" w:rsidR="0022567E" w:rsidRPr="0022567E" w:rsidRDefault="0022567E" w:rsidP="0022567E">
            <w:pPr>
              <w:spacing w:before="0" w:after="0" w:line="240" w:lineRule="auto"/>
              <w:contextualSpacing/>
              <w:rPr>
                <w:b/>
                <w:bCs/>
                <w:sz w:val="22"/>
                <w:szCs w:val="22"/>
                <w:highlight w:val="green"/>
              </w:rPr>
            </w:pPr>
            <w:r w:rsidRPr="0022567E">
              <w:rPr>
                <w:b/>
                <w:bCs/>
                <w:sz w:val="22"/>
                <w:szCs w:val="22"/>
                <w:highlight w:val="green"/>
              </w:rPr>
              <w:t>Agreement</w:t>
            </w:r>
          </w:p>
          <w:p w14:paraId="0DE6CEFB" w14:textId="77777777" w:rsidR="0022567E" w:rsidRPr="0022567E" w:rsidRDefault="0022567E" w:rsidP="0022567E">
            <w:pPr>
              <w:spacing w:before="0" w:after="0" w:line="240" w:lineRule="auto"/>
              <w:contextualSpacing/>
              <w:rPr>
                <w:rFonts w:eastAsia="Gulim"/>
                <w:iCs/>
                <w:sz w:val="22"/>
                <w:szCs w:val="22"/>
                <w:lang w:val="en-US" w:eastAsia="ja-JP"/>
              </w:rPr>
            </w:pPr>
            <w:r w:rsidRPr="0022567E">
              <w:rPr>
                <w:iCs/>
                <w:sz w:val="22"/>
                <w:szCs w:val="22"/>
              </w:rPr>
              <w:t>For codebook design of an 8TX partial-coherent UE, configured with an 8-port SRS resource</w:t>
            </w:r>
          </w:p>
          <w:p w14:paraId="6A9F26F5" w14:textId="77777777" w:rsidR="0022567E" w:rsidRPr="0022567E" w:rsidRDefault="0022567E">
            <w:pPr>
              <w:numPr>
                <w:ilvl w:val="0"/>
                <w:numId w:val="38"/>
              </w:numPr>
              <w:adjustRightInd/>
              <w:spacing w:before="0" w:after="0" w:line="240" w:lineRule="auto"/>
              <w:contextualSpacing/>
              <w:textAlignment w:val="auto"/>
              <w:rPr>
                <w:iCs/>
                <w:sz w:val="22"/>
                <w:szCs w:val="22"/>
              </w:rPr>
            </w:pPr>
            <w:r w:rsidRPr="0022567E">
              <w:rPr>
                <w:iCs/>
                <w:sz w:val="22"/>
                <w:szCs w:val="22"/>
              </w:rPr>
              <w:t xml:space="preserve">For when Ng=2, down-select of the following convention for assumption of port coherency scheme is used </w:t>
            </w:r>
          </w:p>
          <w:p w14:paraId="76A6728C" w14:textId="77777777" w:rsidR="0022567E" w:rsidRPr="0022567E" w:rsidRDefault="0022567E" w:rsidP="0022567E">
            <w:pPr>
              <w:pStyle w:val="ListParagraph"/>
              <w:numPr>
                <w:ilvl w:val="1"/>
                <w:numId w:val="13"/>
              </w:numPr>
              <w:spacing w:before="0" w:line="240" w:lineRule="auto"/>
              <w:contextualSpacing/>
              <w:rPr>
                <w:rFonts w:ascii="Times New Roman" w:hAnsi="Times New Roman"/>
                <w:bCs/>
              </w:rPr>
            </w:pPr>
            <w:r w:rsidRPr="0022567E">
              <w:rPr>
                <w:rFonts w:ascii="Times New Roman" w:hAnsi="Times New Roman"/>
                <w:bCs/>
              </w:rPr>
              <w:t>Alt 1: two coherent groups of {0,2,4,6} and {1,3,5,7}</w:t>
            </w:r>
          </w:p>
          <w:p w14:paraId="6A855420" w14:textId="77777777" w:rsidR="0022567E" w:rsidRPr="0022567E" w:rsidRDefault="0022567E" w:rsidP="0022567E">
            <w:pPr>
              <w:pStyle w:val="ListParagraph"/>
              <w:numPr>
                <w:ilvl w:val="1"/>
                <w:numId w:val="13"/>
              </w:numPr>
              <w:spacing w:before="0" w:line="240" w:lineRule="auto"/>
              <w:contextualSpacing/>
              <w:rPr>
                <w:rFonts w:ascii="Times New Roman" w:hAnsi="Times New Roman"/>
                <w:bCs/>
              </w:rPr>
            </w:pPr>
            <w:r w:rsidRPr="0022567E">
              <w:rPr>
                <w:rFonts w:ascii="Times New Roman" w:hAnsi="Times New Roman"/>
                <w:bCs/>
              </w:rPr>
              <w:t xml:space="preserve">Alt 2: two coherent groups of {0,1,4,5} and {2,3,6,7} </w:t>
            </w:r>
          </w:p>
          <w:p w14:paraId="17F945CA" w14:textId="77777777" w:rsidR="0022567E" w:rsidRPr="0022567E" w:rsidRDefault="0022567E" w:rsidP="0022567E">
            <w:pPr>
              <w:pStyle w:val="ListParagraph"/>
              <w:numPr>
                <w:ilvl w:val="1"/>
                <w:numId w:val="13"/>
              </w:numPr>
              <w:spacing w:before="0" w:line="240" w:lineRule="auto"/>
              <w:contextualSpacing/>
              <w:rPr>
                <w:rFonts w:ascii="Times New Roman" w:hAnsi="Times New Roman"/>
                <w:bCs/>
              </w:rPr>
            </w:pPr>
            <w:r w:rsidRPr="0022567E">
              <w:rPr>
                <w:rFonts w:ascii="Times New Roman" w:hAnsi="Times New Roman"/>
                <w:bCs/>
              </w:rPr>
              <w:t xml:space="preserve">Alt 3: two coherent groups of {0,1,2,3} and {4,5,6,7} </w:t>
            </w:r>
          </w:p>
          <w:p w14:paraId="50F71B04" w14:textId="77777777" w:rsidR="0022567E" w:rsidRPr="0022567E" w:rsidRDefault="0022567E">
            <w:pPr>
              <w:numPr>
                <w:ilvl w:val="0"/>
                <w:numId w:val="38"/>
              </w:numPr>
              <w:adjustRightInd/>
              <w:spacing w:before="0" w:after="0" w:line="240" w:lineRule="auto"/>
              <w:contextualSpacing/>
              <w:textAlignment w:val="auto"/>
              <w:rPr>
                <w:iCs/>
                <w:sz w:val="22"/>
                <w:szCs w:val="22"/>
              </w:rPr>
            </w:pPr>
            <w:r w:rsidRPr="0022567E">
              <w:rPr>
                <w:iCs/>
                <w:sz w:val="22"/>
                <w:szCs w:val="22"/>
              </w:rPr>
              <w:lastRenderedPageBreak/>
              <w:t>For when Ng=4, down-select of the following convention for assumption of port coherency scheme is used</w:t>
            </w:r>
          </w:p>
          <w:p w14:paraId="32D450FB" w14:textId="77777777" w:rsidR="0022567E" w:rsidRPr="0022567E" w:rsidRDefault="0022567E" w:rsidP="0022567E">
            <w:pPr>
              <w:pStyle w:val="ListParagraph"/>
              <w:numPr>
                <w:ilvl w:val="1"/>
                <w:numId w:val="13"/>
              </w:numPr>
              <w:spacing w:before="0" w:line="240" w:lineRule="auto"/>
              <w:contextualSpacing/>
              <w:rPr>
                <w:rFonts w:ascii="Times New Roman" w:hAnsi="Times New Roman"/>
                <w:bCs/>
              </w:rPr>
            </w:pPr>
            <w:r w:rsidRPr="0022567E">
              <w:rPr>
                <w:rFonts w:ascii="Times New Roman" w:hAnsi="Times New Roman"/>
                <w:bCs/>
              </w:rPr>
              <w:t xml:space="preserve">Alt 1: four coherent groups of {0,4}, {1,5}, {2,6}, and {3,7} </w:t>
            </w:r>
          </w:p>
          <w:p w14:paraId="16336F93" w14:textId="77777777" w:rsidR="0022567E" w:rsidRPr="0022567E" w:rsidRDefault="0022567E" w:rsidP="0022567E">
            <w:pPr>
              <w:pStyle w:val="ListParagraph"/>
              <w:numPr>
                <w:ilvl w:val="1"/>
                <w:numId w:val="13"/>
              </w:numPr>
              <w:spacing w:before="0" w:line="240" w:lineRule="auto"/>
              <w:contextualSpacing/>
              <w:rPr>
                <w:rFonts w:ascii="Times New Roman" w:hAnsi="Times New Roman"/>
                <w:bCs/>
              </w:rPr>
            </w:pPr>
            <w:r w:rsidRPr="0022567E">
              <w:rPr>
                <w:rFonts w:ascii="Times New Roman" w:hAnsi="Times New Roman"/>
                <w:bCs/>
              </w:rPr>
              <w:t>Alt 2: four coherent groups of {0,1}, {2,3}, {4,5}, and {6,7}</w:t>
            </w:r>
          </w:p>
          <w:p w14:paraId="4E4C0B54" w14:textId="77777777" w:rsidR="0022567E" w:rsidRPr="0022567E" w:rsidRDefault="0022567E" w:rsidP="0022567E">
            <w:pPr>
              <w:pStyle w:val="ListParagraph"/>
              <w:numPr>
                <w:ilvl w:val="1"/>
                <w:numId w:val="13"/>
              </w:numPr>
              <w:spacing w:before="0" w:line="240" w:lineRule="auto"/>
              <w:contextualSpacing/>
              <w:rPr>
                <w:rFonts w:ascii="Times New Roman" w:hAnsi="Times New Roman"/>
                <w:bCs/>
              </w:rPr>
            </w:pPr>
            <w:r w:rsidRPr="0022567E">
              <w:rPr>
                <w:rFonts w:ascii="Times New Roman" w:hAnsi="Times New Roman"/>
                <w:bCs/>
              </w:rPr>
              <w:t>Alt3: four coherent groups of {0, 2}, {4, 6}, {1, 3} and {5, 7}</w:t>
            </w:r>
          </w:p>
          <w:p w14:paraId="565B86CE" w14:textId="77777777" w:rsidR="0022567E" w:rsidRPr="0022567E" w:rsidRDefault="0022567E">
            <w:pPr>
              <w:numPr>
                <w:ilvl w:val="0"/>
                <w:numId w:val="38"/>
              </w:numPr>
              <w:adjustRightInd/>
              <w:spacing w:before="0" w:after="0" w:line="240" w:lineRule="auto"/>
              <w:contextualSpacing/>
              <w:textAlignment w:val="auto"/>
              <w:rPr>
                <w:iCs/>
                <w:sz w:val="22"/>
                <w:szCs w:val="22"/>
              </w:rPr>
            </w:pPr>
            <w:r w:rsidRPr="0022567E">
              <w:rPr>
                <w:iCs/>
                <w:sz w:val="22"/>
                <w:szCs w:val="22"/>
              </w:rPr>
              <w:t>Note: Other alternatives which are not foreseen are not precluded</w:t>
            </w:r>
          </w:p>
          <w:p w14:paraId="104F7F41" w14:textId="77777777" w:rsidR="0022567E" w:rsidRPr="0022567E" w:rsidRDefault="0022567E" w:rsidP="0022567E">
            <w:pPr>
              <w:spacing w:before="0" w:after="0" w:line="240" w:lineRule="auto"/>
              <w:contextualSpacing/>
              <w:rPr>
                <w:iCs/>
                <w:sz w:val="22"/>
                <w:szCs w:val="22"/>
              </w:rPr>
            </w:pPr>
          </w:p>
          <w:p w14:paraId="54D1A21A" w14:textId="77777777" w:rsidR="0022567E" w:rsidRPr="0022567E" w:rsidRDefault="0022567E" w:rsidP="0022567E">
            <w:pPr>
              <w:spacing w:before="0" w:after="0" w:line="240" w:lineRule="auto"/>
              <w:contextualSpacing/>
              <w:rPr>
                <w:b/>
                <w:bCs/>
                <w:sz w:val="22"/>
                <w:szCs w:val="22"/>
                <w:highlight w:val="green"/>
              </w:rPr>
            </w:pPr>
            <w:r w:rsidRPr="0022567E">
              <w:rPr>
                <w:b/>
                <w:bCs/>
                <w:sz w:val="22"/>
                <w:szCs w:val="22"/>
                <w:highlight w:val="green"/>
              </w:rPr>
              <w:t>Agreement</w:t>
            </w:r>
          </w:p>
          <w:p w14:paraId="09448FD9" w14:textId="77777777" w:rsidR="0022567E" w:rsidRPr="0022567E" w:rsidRDefault="0022567E" w:rsidP="0022567E">
            <w:pPr>
              <w:spacing w:before="0" w:after="0" w:line="240" w:lineRule="auto"/>
              <w:contextualSpacing/>
              <w:rPr>
                <w:iCs/>
                <w:sz w:val="22"/>
                <w:szCs w:val="22"/>
              </w:rPr>
            </w:pPr>
            <w:r w:rsidRPr="0022567E">
              <w:rPr>
                <w:iCs/>
                <w:sz w:val="22"/>
                <w:szCs w:val="22"/>
              </w:rPr>
              <w:t>For SRI and/or transmitter precoder matrix indication for codebook-based uplink transmission by an 8TX UE, study</w:t>
            </w:r>
          </w:p>
          <w:p w14:paraId="264F277D" w14:textId="77777777" w:rsidR="0022567E" w:rsidRPr="0022567E" w:rsidRDefault="0022567E">
            <w:pPr>
              <w:numPr>
                <w:ilvl w:val="0"/>
                <w:numId w:val="38"/>
              </w:numPr>
              <w:adjustRightInd/>
              <w:spacing w:before="0" w:after="0" w:line="240" w:lineRule="auto"/>
              <w:ind w:left="714" w:hanging="357"/>
              <w:contextualSpacing/>
              <w:textAlignment w:val="auto"/>
              <w:rPr>
                <w:iCs/>
                <w:sz w:val="22"/>
                <w:szCs w:val="22"/>
              </w:rPr>
            </w:pPr>
            <w:r w:rsidRPr="0022567E">
              <w:rPr>
                <w:iCs/>
                <w:color w:val="000000"/>
                <w:sz w:val="22"/>
                <w:szCs w:val="22"/>
              </w:rPr>
              <w:t xml:space="preserve">Whether/how to indicate one or multiple TPMI/SRI, according to the number of antenna groups, coherence </w:t>
            </w:r>
            <w:r w:rsidRPr="0022567E">
              <w:rPr>
                <w:iCs/>
                <w:sz w:val="22"/>
                <w:szCs w:val="22"/>
              </w:rPr>
              <w:t xml:space="preserve">capability, </w:t>
            </w:r>
            <w:r w:rsidRPr="0022567E">
              <w:rPr>
                <w:i/>
                <w:iCs/>
                <w:sz w:val="22"/>
                <w:szCs w:val="22"/>
              </w:rPr>
              <w:t>codebooksubset</w:t>
            </w:r>
            <w:r w:rsidRPr="0022567E">
              <w:rPr>
                <w:iCs/>
                <w:sz w:val="22"/>
                <w:szCs w:val="22"/>
              </w:rPr>
              <w:t xml:space="preserve"> configuration, etc. </w:t>
            </w:r>
          </w:p>
          <w:p w14:paraId="45AAADF7" w14:textId="77777777" w:rsidR="0022567E" w:rsidRPr="0022567E" w:rsidRDefault="0022567E">
            <w:pPr>
              <w:numPr>
                <w:ilvl w:val="0"/>
                <w:numId w:val="38"/>
              </w:numPr>
              <w:adjustRightInd/>
              <w:spacing w:before="0" w:after="0" w:line="240" w:lineRule="auto"/>
              <w:ind w:left="714" w:hanging="357"/>
              <w:contextualSpacing/>
              <w:textAlignment w:val="auto"/>
              <w:rPr>
                <w:iCs/>
                <w:sz w:val="22"/>
                <w:szCs w:val="22"/>
              </w:rPr>
            </w:pPr>
            <w:r w:rsidRPr="0022567E">
              <w:rPr>
                <w:iCs/>
                <w:sz w:val="22"/>
                <w:szCs w:val="22"/>
              </w:rPr>
              <w:t>Whether/how to extend Rel-17 framework, e.g., TPMI/SRI indication in MTRP PUSCH</w:t>
            </w:r>
          </w:p>
          <w:p w14:paraId="3FE0C87A" w14:textId="77777777" w:rsidR="0022567E" w:rsidRPr="0022567E" w:rsidRDefault="0022567E">
            <w:pPr>
              <w:numPr>
                <w:ilvl w:val="0"/>
                <w:numId w:val="38"/>
              </w:numPr>
              <w:adjustRightInd/>
              <w:spacing w:before="0" w:after="0" w:line="240" w:lineRule="auto"/>
              <w:ind w:left="714" w:hanging="357"/>
              <w:contextualSpacing/>
              <w:textAlignment w:val="auto"/>
              <w:rPr>
                <w:iCs/>
                <w:sz w:val="22"/>
                <w:szCs w:val="22"/>
              </w:rPr>
            </w:pPr>
            <w:r w:rsidRPr="0022567E">
              <w:rPr>
                <w:iCs/>
                <w:sz w:val="22"/>
                <w:szCs w:val="22"/>
              </w:rPr>
              <w:t>Whether/how to separate/joint indication of rank and precoding information.</w:t>
            </w:r>
          </w:p>
          <w:p w14:paraId="2D77D1CE" w14:textId="77777777" w:rsidR="0022567E" w:rsidRPr="0022567E" w:rsidRDefault="0022567E">
            <w:pPr>
              <w:pStyle w:val="ListParagraph"/>
              <w:numPr>
                <w:ilvl w:val="0"/>
                <w:numId w:val="38"/>
              </w:numPr>
              <w:spacing w:before="0" w:line="240" w:lineRule="auto"/>
              <w:ind w:left="714" w:hanging="357"/>
              <w:contextualSpacing/>
              <w:rPr>
                <w:rFonts w:ascii="Times New Roman" w:hAnsi="Times New Roman"/>
                <w:iCs/>
              </w:rPr>
            </w:pPr>
            <w:r w:rsidRPr="0022567E">
              <w:rPr>
                <w:rFonts w:ascii="Times New Roman" w:hAnsi="Times New Roman"/>
                <w:iCs/>
              </w:rPr>
              <w:t>Whether/how to indicate n (&lt;=Ng) selected antenna group(s) separately from TPMI/TRI indication</w:t>
            </w:r>
          </w:p>
          <w:p w14:paraId="68B88B5F" w14:textId="77777777" w:rsidR="0022567E" w:rsidRPr="0022567E" w:rsidRDefault="0022567E" w:rsidP="0022567E">
            <w:pPr>
              <w:spacing w:before="0" w:after="0" w:line="240" w:lineRule="auto"/>
              <w:contextualSpacing/>
              <w:rPr>
                <w:iCs/>
                <w:sz w:val="22"/>
                <w:szCs w:val="22"/>
              </w:rPr>
            </w:pPr>
          </w:p>
          <w:p w14:paraId="0AC7BCEB" w14:textId="77777777" w:rsidR="0022567E" w:rsidRPr="0022567E" w:rsidRDefault="0022567E" w:rsidP="0022567E">
            <w:pPr>
              <w:spacing w:before="0" w:after="0" w:line="240" w:lineRule="auto"/>
              <w:contextualSpacing/>
              <w:rPr>
                <w:b/>
                <w:bCs/>
                <w:sz w:val="22"/>
                <w:szCs w:val="22"/>
                <w:highlight w:val="green"/>
              </w:rPr>
            </w:pPr>
            <w:r w:rsidRPr="0022567E">
              <w:rPr>
                <w:b/>
                <w:bCs/>
                <w:sz w:val="22"/>
                <w:szCs w:val="22"/>
                <w:highlight w:val="green"/>
              </w:rPr>
              <w:t>Agreement</w:t>
            </w:r>
          </w:p>
          <w:p w14:paraId="2BA72B16" w14:textId="77777777" w:rsidR="0022567E" w:rsidRPr="0022567E" w:rsidRDefault="0022567E" w:rsidP="0022567E">
            <w:pPr>
              <w:spacing w:before="0" w:after="0" w:line="240" w:lineRule="auto"/>
              <w:contextualSpacing/>
              <w:rPr>
                <w:iCs/>
                <w:sz w:val="22"/>
                <w:szCs w:val="22"/>
              </w:rPr>
            </w:pPr>
            <w:r w:rsidRPr="0022567E">
              <w:rPr>
                <w:iCs/>
                <w:sz w:val="22"/>
                <w:szCs w:val="22"/>
              </w:rPr>
              <w:t xml:space="preserve">In Rel-18, on support of full power operation by a partial/non-coherent 8TX UE configured with codebook-based transmission, </w:t>
            </w:r>
          </w:p>
          <w:p w14:paraId="472CA8CF" w14:textId="77777777" w:rsidR="0022567E" w:rsidRPr="0022567E" w:rsidRDefault="0022567E">
            <w:pPr>
              <w:numPr>
                <w:ilvl w:val="0"/>
                <w:numId w:val="38"/>
              </w:numPr>
              <w:adjustRightInd/>
              <w:spacing w:before="0" w:after="0" w:line="240" w:lineRule="auto"/>
              <w:ind w:left="714" w:hanging="357"/>
              <w:contextualSpacing/>
              <w:textAlignment w:val="auto"/>
              <w:rPr>
                <w:iCs/>
                <w:color w:val="000000"/>
                <w:sz w:val="22"/>
                <w:szCs w:val="22"/>
              </w:rPr>
            </w:pPr>
            <w:bookmarkStart w:id="11" w:name="_Hlk117151161"/>
            <w:r w:rsidRPr="0022567E">
              <w:rPr>
                <w:iCs/>
                <w:color w:val="000000"/>
                <w:sz w:val="22"/>
                <w:szCs w:val="22"/>
              </w:rPr>
              <w:t>Identify and agree on at least one potential PA architecture by RAN1 meeting #111</w:t>
            </w:r>
          </w:p>
          <w:bookmarkEnd w:id="11"/>
          <w:p w14:paraId="1754E16C" w14:textId="77777777" w:rsidR="0022567E" w:rsidRPr="0022567E" w:rsidRDefault="0022567E" w:rsidP="0022567E">
            <w:pPr>
              <w:spacing w:before="0" w:after="0" w:line="240" w:lineRule="auto"/>
              <w:contextualSpacing/>
              <w:rPr>
                <w:iCs/>
                <w:sz w:val="22"/>
                <w:szCs w:val="22"/>
              </w:rPr>
            </w:pPr>
          </w:p>
          <w:p w14:paraId="2E58A601" w14:textId="77777777" w:rsidR="0022567E" w:rsidRPr="0022567E" w:rsidRDefault="0022567E" w:rsidP="0022567E">
            <w:pPr>
              <w:spacing w:before="0" w:after="0" w:line="240" w:lineRule="auto"/>
              <w:contextualSpacing/>
              <w:rPr>
                <w:sz w:val="22"/>
                <w:szCs w:val="22"/>
              </w:rPr>
            </w:pPr>
          </w:p>
          <w:p w14:paraId="19E54FEE" w14:textId="77777777" w:rsidR="0022567E" w:rsidRPr="0022567E" w:rsidRDefault="0022567E" w:rsidP="0022567E">
            <w:pPr>
              <w:spacing w:before="0" w:after="0" w:line="240" w:lineRule="auto"/>
              <w:contextualSpacing/>
              <w:rPr>
                <w:b/>
                <w:bCs/>
                <w:sz w:val="22"/>
                <w:szCs w:val="22"/>
                <w:highlight w:val="green"/>
              </w:rPr>
            </w:pPr>
            <w:r w:rsidRPr="0022567E">
              <w:rPr>
                <w:b/>
                <w:bCs/>
                <w:sz w:val="22"/>
                <w:szCs w:val="22"/>
                <w:highlight w:val="green"/>
              </w:rPr>
              <w:t>Agreement</w:t>
            </w:r>
          </w:p>
          <w:p w14:paraId="0D380F97" w14:textId="77777777" w:rsidR="0022567E" w:rsidRPr="0022567E" w:rsidRDefault="0022567E" w:rsidP="0022567E">
            <w:pPr>
              <w:pStyle w:val="Caption"/>
              <w:spacing w:before="0" w:after="0" w:line="240" w:lineRule="auto"/>
              <w:contextualSpacing/>
              <w:rPr>
                <w:b w:val="0"/>
                <w:bCs w:val="0"/>
                <w:sz w:val="22"/>
                <w:szCs w:val="22"/>
              </w:rPr>
            </w:pPr>
            <w:r w:rsidRPr="0022567E">
              <w:rPr>
                <w:b w:val="0"/>
                <w:color w:val="000000"/>
                <w:sz w:val="22"/>
                <w:szCs w:val="22"/>
              </w:rPr>
              <w:t>For 8TX UE codebook-based uplink transmission,</w:t>
            </w:r>
          </w:p>
          <w:p w14:paraId="3ABADB30" w14:textId="77777777" w:rsidR="0022567E" w:rsidRPr="0022567E" w:rsidRDefault="0022567E">
            <w:pPr>
              <w:pStyle w:val="ListParagraph"/>
              <w:numPr>
                <w:ilvl w:val="0"/>
                <w:numId w:val="14"/>
              </w:numPr>
              <w:spacing w:before="0" w:line="240" w:lineRule="auto"/>
              <w:contextualSpacing/>
              <w:rPr>
                <w:rFonts w:ascii="Times New Roman" w:eastAsia="Times New Roman" w:hAnsi="Times New Roman"/>
                <w:b/>
                <w:bCs/>
              </w:rPr>
            </w:pPr>
            <w:r w:rsidRPr="0022567E">
              <w:rPr>
                <w:rFonts w:ascii="Times New Roman" w:eastAsia="Times New Roman" w:hAnsi="Times New Roman"/>
              </w:rPr>
              <w:t>For partially/non-coherent precoding,</w:t>
            </w:r>
            <w:r w:rsidRPr="0022567E">
              <w:rPr>
                <w:rFonts w:ascii="Times New Roman" w:eastAsia="Times New Roman" w:hAnsi="Times New Roman"/>
                <w:b/>
                <w:bCs/>
              </w:rPr>
              <w:t xml:space="preserve"> </w:t>
            </w:r>
            <w:r w:rsidRPr="0022567E">
              <w:rPr>
                <w:rFonts w:ascii="Times New Roman" w:eastAsia="Times New Roman" w:hAnsi="Times New Roman"/>
              </w:rPr>
              <w:t xml:space="preserve">support NR Rel-15 UL 2TX/4TX codebooks and/or 8x1 antenna selection vector(s) as the starting point for design of codebook </w:t>
            </w:r>
          </w:p>
          <w:p w14:paraId="2D779748" w14:textId="77777777" w:rsidR="0022567E" w:rsidRPr="0022567E" w:rsidRDefault="0022567E" w:rsidP="0022567E">
            <w:pPr>
              <w:spacing w:before="0" w:after="0" w:line="240" w:lineRule="auto"/>
              <w:contextualSpacing/>
              <w:rPr>
                <w:iCs/>
                <w:sz w:val="22"/>
                <w:szCs w:val="22"/>
              </w:rPr>
            </w:pPr>
          </w:p>
          <w:p w14:paraId="5FF36CA3" w14:textId="77777777" w:rsidR="0022567E" w:rsidRPr="0022567E" w:rsidRDefault="0022567E" w:rsidP="0022567E">
            <w:pPr>
              <w:spacing w:before="0" w:after="0" w:line="240" w:lineRule="auto"/>
              <w:contextualSpacing/>
              <w:rPr>
                <w:b/>
                <w:bCs/>
                <w:sz w:val="22"/>
                <w:szCs w:val="22"/>
                <w:highlight w:val="green"/>
              </w:rPr>
            </w:pPr>
            <w:r w:rsidRPr="0022567E">
              <w:rPr>
                <w:b/>
                <w:bCs/>
                <w:sz w:val="22"/>
                <w:szCs w:val="22"/>
                <w:highlight w:val="green"/>
              </w:rPr>
              <w:t>Agreement</w:t>
            </w:r>
          </w:p>
          <w:p w14:paraId="189B8DFF" w14:textId="77777777" w:rsidR="0022567E" w:rsidRPr="0022567E" w:rsidRDefault="0022567E" w:rsidP="0022567E">
            <w:pPr>
              <w:pStyle w:val="BodyText"/>
              <w:spacing w:before="0" w:after="0" w:line="240" w:lineRule="auto"/>
              <w:contextualSpacing/>
              <w:rPr>
                <w:rFonts w:ascii="Times New Roman" w:eastAsia="Malgun Gothic" w:hAnsi="Times New Roman"/>
                <w:iCs/>
                <w:sz w:val="22"/>
                <w:szCs w:val="22"/>
                <w:lang w:eastAsia="ko-KR"/>
              </w:rPr>
            </w:pPr>
            <w:r w:rsidRPr="0022567E">
              <w:rPr>
                <w:rFonts w:ascii="Times New Roman" w:hAnsi="Times New Roman"/>
                <w:iCs/>
                <w:sz w:val="22"/>
                <w:szCs w:val="22"/>
              </w:rPr>
              <w:t>For SRS configuration required for non-codebook-based UL transmission by an 8TX UE, Alt1 is supported, that is</w:t>
            </w:r>
          </w:p>
          <w:p w14:paraId="22A32EE1" w14:textId="77777777" w:rsidR="0022567E" w:rsidRPr="0022567E" w:rsidRDefault="0022567E">
            <w:pPr>
              <w:numPr>
                <w:ilvl w:val="0"/>
                <w:numId w:val="39"/>
              </w:numPr>
              <w:overflowPunct/>
              <w:autoSpaceDE/>
              <w:autoSpaceDN/>
              <w:adjustRightInd/>
              <w:spacing w:before="0" w:after="0" w:line="240" w:lineRule="auto"/>
              <w:contextualSpacing/>
              <w:textAlignment w:val="auto"/>
              <w:rPr>
                <w:rFonts w:eastAsia="Times New Roman"/>
                <w:iCs/>
                <w:sz w:val="22"/>
                <w:szCs w:val="22"/>
              </w:rPr>
            </w:pPr>
            <w:r w:rsidRPr="0022567E">
              <w:rPr>
                <w:rFonts w:eastAsia="Times New Roman"/>
                <w:iCs/>
                <w:sz w:val="22"/>
                <w:szCs w:val="22"/>
              </w:rPr>
              <w:t>Alt1: A single SRS resource set configured with up to 8 single-port SRS resources</w:t>
            </w:r>
          </w:p>
          <w:p w14:paraId="694A2CE7" w14:textId="77777777" w:rsidR="0022567E" w:rsidRPr="0022567E" w:rsidRDefault="0022567E">
            <w:pPr>
              <w:numPr>
                <w:ilvl w:val="0"/>
                <w:numId w:val="39"/>
              </w:numPr>
              <w:overflowPunct/>
              <w:autoSpaceDE/>
              <w:autoSpaceDN/>
              <w:adjustRightInd/>
              <w:spacing w:before="0" w:after="0" w:line="240" w:lineRule="auto"/>
              <w:contextualSpacing/>
              <w:textAlignment w:val="auto"/>
              <w:rPr>
                <w:rFonts w:eastAsia="Times New Roman"/>
                <w:iCs/>
                <w:sz w:val="22"/>
                <w:szCs w:val="22"/>
              </w:rPr>
            </w:pPr>
            <w:r w:rsidRPr="0022567E">
              <w:rPr>
                <w:rFonts w:eastAsia="Times New Roman"/>
                <w:iCs/>
                <w:sz w:val="22"/>
                <w:szCs w:val="22"/>
              </w:rPr>
              <w:t>FFS: Configuration of up to two, or four SRS resource sets, each configured with up to 4, or 2 single-port SRS resources, respectively.</w:t>
            </w:r>
          </w:p>
          <w:p w14:paraId="5DA9787A" w14:textId="77777777" w:rsidR="0022567E" w:rsidRPr="0022567E" w:rsidRDefault="0022567E" w:rsidP="0022567E">
            <w:pPr>
              <w:spacing w:before="0" w:after="0" w:line="240" w:lineRule="auto"/>
              <w:contextualSpacing/>
              <w:rPr>
                <w:iCs/>
                <w:sz w:val="22"/>
                <w:szCs w:val="22"/>
              </w:rPr>
            </w:pPr>
          </w:p>
          <w:p w14:paraId="497FC300" w14:textId="77777777" w:rsidR="0022567E" w:rsidRPr="0022567E" w:rsidRDefault="0022567E" w:rsidP="0022567E">
            <w:pPr>
              <w:spacing w:before="0" w:after="0" w:line="240" w:lineRule="auto"/>
              <w:contextualSpacing/>
              <w:rPr>
                <w:b/>
                <w:bCs/>
                <w:sz w:val="22"/>
                <w:szCs w:val="22"/>
                <w:highlight w:val="green"/>
              </w:rPr>
            </w:pPr>
            <w:r w:rsidRPr="0022567E">
              <w:rPr>
                <w:b/>
                <w:bCs/>
                <w:sz w:val="22"/>
                <w:szCs w:val="22"/>
                <w:highlight w:val="green"/>
              </w:rPr>
              <w:t>Agreement</w:t>
            </w:r>
          </w:p>
          <w:p w14:paraId="4568B94E" w14:textId="77777777" w:rsidR="0022567E" w:rsidRPr="0022567E" w:rsidRDefault="0022567E" w:rsidP="0022567E">
            <w:pPr>
              <w:pStyle w:val="default0"/>
              <w:spacing w:before="0" w:beforeAutospacing="0" w:after="0" w:afterAutospacing="0"/>
              <w:contextualSpacing/>
              <w:rPr>
                <w:rFonts w:ascii="Times New Roman" w:hAnsi="Times New Roman" w:cs="Times New Roman"/>
              </w:rPr>
            </w:pPr>
            <w:r w:rsidRPr="0022567E">
              <w:rPr>
                <w:rStyle w:val="Emphasis"/>
                <w:rFonts w:ascii="Times New Roman" w:hAnsi="Times New Roman" w:cs="Times New Roman"/>
              </w:rPr>
              <w:t>For SRS configuration supporting codebook -based UL transmission for an 8TX UE ,</w:t>
            </w:r>
            <w:r w:rsidRPr="0022567E">
              <w:rPr>
                <w:rFonts w:ascii="Times New Roman" w:hAnsi="Times New Roman" w:cs="Times New Roman"/>
              </w:rPr>
              <w:t xml:space="preserve">  </w:t>
            </w:r>
          </w:p>
          <w:p w14:paraId="5D99CB29" w14:textId="77777777" w:rsidR="0022567E" w:rsidRPr="0022567E" w:rsidRDefault="0022567E">
            <w:pPr>
              <w:numPr>
                <w:ilvl w:val="0"/>
                <w:numId w:val="40"/>
              </w:numPr>
              <w:overflowPunct/>
              <w:autoSpaceDE/>
              <w:autoSpaceDN/>
              <w:adjustRightInd/>
              <w:spacing w:before="0" w:after="0" w:line="240" w:lineRule="auto"/>
              <w:contextualSpacing/>
              <w:textAlignment w:val="auto"/>
              <w:rPr>
                <w:rFonts w:eastAsia="Times New Roman"/>
                <w:sz w:val="22"/>
                <w:szCs w:val="22"/>
              </w:rPr>
            </w:pPr>
            <w:r w:rsidRPr="0022567E">
              <w:rPr>
                <w:rStyle w:val="Emphasis"/>
                <w:rFonts w:eastAsia="Times New Roman"/>
                <w:sz w:val="22"/>
                <w:szCs w:val="22"/>
              </w:rPr>
              <w:t>Support</w:t>
            </w:r>
            <w:r w:rsidRPr="0022567E">
              <w:rPr>
                <w:rFonts w:eastAsia="Times New Roman"/>
                <w:sz w:val="22"/>
                <w:szCs w:val="22"/>
              </w:rPr>
              <w:t xml:space="preserve"> </w:t>
            </w:r>
            <w:r w:rsidRPr="0022567E">
              <w:rPr>
                <w:rStyle w:val="Emphasis"/>
                <w:rFonts w:eastAsia="Times New Roman"/>
                <w:sz w:val="22"/>
                <w:szCs w:val="22"/>
              </w:rPr>
              <w:t>configuration of</w:t>
            </w:r>
            <w:r w:rsidRPr="0022567E">
              <w:rPr>
                <w:rFonts w:eastAsia="Times New Roman"/>
                <w:sz w:val="22"/>
                <w:szCs w:val="22"/>
              </w:rPr>
              <w:t xml:space="preserve"> </w:t>
            </w:r>
            <w:r w:rsidRPr="0022567E">
              <w:rPr>
                <w:rStyle w:val="Emphasis"/>
                <w:rFonts w:eastAsia="Times New Roman"/>
                <w:sz w:val="22"/>
                <w:szCs w:val="22"/>
              </w:rPr>
              <w:t>1 SRS resource set containing up to X 8-port SRS resource(s), where X = 2</w:t>
            </w:r>
            <w:r w:rsidRPr="0022567E">
              <w:rPr>
                <w:rFonts w:eastAsia="Times New Roman"/>
                <w:sz w:val="22"/>
                <w:szCs w:val="22"/>
              </w:rPr>
              <w:t xml:space="preserve"> </w:t>
            </w:r>
            <w:r w:rsidRPr="0022567E">
              <w:rPr>
                <w:rStyle w:val="Emphasis"/>
                <w:rFonts w:eastAsia="Times New Roman"/>
                <w:sz w:val="22"/>
                <w:szCs w:val="22"/>
              </w:rPr>
              <w:t> </w:t>
            </w:r>
            <w:r w:rsidRPr="0022567E">
              <w:rPr>
                <w:rFonts w:eastAsia="Times New Roman"/>
                <w:sz w:val="22"/>
                <w:szCs w:val="22"/>
              </w:rPr>
              <w:t xml:space="preserve"> </w:t>
            </w:r>
          </w:p>
          <w:p w14:paraId="7013DE53" w14:textId="77777777" w:rsidR="0022567E" w:rsidRPr="0022567E" w:rsidRDefault="0022567E">
            <w:pPr>
              <w:numPr>
                <w:ilvl w:val="1"/>
                <w:numId w:val="40"/>
              </w:numPr>
              <w:overflowPunct/>
              <w:autoSpaceDE/>
              <w:autoSpaceDN/>
              <w:adjustRightInd/>
              <w:spacing w:before="0" w:after="0" w:line="240" w:lineRule="auto"/>
              <w:contextualSpacing/>
              <w:textAlignment w:val="auto"/>
              <w:rPr>
                <w:rFonts w:eastAsia="Times New Roman"/>
                <w:sz w:val="22"/>
                <w:szCs w:val="22"/>
              </w:rPr>
            </w:pPr>
            <w:r w:rsidRPr="0022567E">
              <w:rPr>
                <w:rStyle w:val="Emphasis"/>
                <w:rFonts w:eastAsia="Times New Roman"/>
                <w:sz w:val="22"/>
                <w:szCs w:val="22"/>
              </w:rPr>
              <w:t>FFS : Other values for X, if needed</w:t>
            </w:r>
            <w:r w:rsidRPr="0022567E">
              <w:rPr>
                <w:rFonts w:eastAsia="Times New Roman"/>
                <w:sz w:val="22"/>
                <w:szCs w:val="22"/>
              </w:rPr>
              <w:t xml:space="preserve"> </w:t>
            </w:r>
          </w:p>
          <w:p w14:paraId="45450EB6" w14:textId="77777777" w:rsidR="0022567E" w:rsidRPr="0022567E" w:rsidRDefault="0022567E">
            <w:pPr>
              <w:numPr>
                <w:ilvl w:val="0"/>
                <w:numId w:val="40"/>
              </w:numPr>
              <w:overflowPunct/>
              <w:autoSpaceDE/>
              <w:autoSpaceDN/>
              <w:adjustRightInd/>
              <w:spacing w:before="0" w:after="0" w:line="240" w:lineRule="auto"/>
              <w:contextualSpacing/>
              <w:textAlignment w:val="auto"/>
              <w:rPr>
                <w:rFonts w:eastAsia="Times New Roman"/>
                <w:sz w:val="22"/>
                <w:szCs w:val="22"/>
              </w:rPr>
            </w:pPr>
            <w:r w:rsidRPr="0022567E">
              <w:rPr>
                <w:rStyle w:val="Emphasis"/>
                <w:rFonts w:eastAsia="Times New Roman"/>
                <w:sz w:val="22"/>
                <w:szCs w:val="22"/>
              </w:rPr>
              <w:t>FFS : Configuration of</w:t>
            </w:r>
            <w:r w:rsidRPr="0022567E">
              <w:rPr>
                <w:rFonts w:eastAsia="Times New Roman"/>
                <w:sz w:val="22"/>
                <w:szCs w:val="22"/>
              </w:rPr>
              <w:t xml:space="preserve"> </w:t>
            </w:r>
            <w:r w:rsidRPr="0022567E">
              <w:rPr>
                <w:rStyle w:val="Emphasis"/>
                <w:rFonts w:eastAsia="Times New Roman"/>
                <w:sz w:val="22"/>
                <w:szCs w:val="22"/>
              </w:rPr>
              <w:t>at least one SRS resource set, configured with more than one SRS resources where each SRS resource may have the same or different number of SRS ports, e.g., for support full power operation, if supported</w:t>
            </w:r>
          </w:p>
          <w:p w14:paraId="05524000" w14:textId="77777777" w:rsidR="0022567E" w:rsidRPr="0022567E" w:rsidRDefault="0022567E">
            <w:pPr>
              <w:numPr>
                <w:ilvl w:val="0"/>
                <w:numId w:val="40"/>
              </w:numPr>
              <w:overflowPunct/>
              <w:autoSpaceDE/>
              <w:autoSpaceDN/>
              <w:adjustRightInd/>
              <w:spacing w:before="0" w:after="0" w:line="240" w:lineRule="auto"/>
              <w:contextualSpacing/>
              <w:textAlignment w:val="auto"/>
              <w:rPr>
                <w:rFonts w:eastAsia="Times New Roman"/>
                <w:sz w:val="22"/>
                <w:szCs w:val="22"/>
              </w:rPr>
            </w:pPr>
            <w:r w:rsidRPr="0022567E">
              <w:rPr>
                <w:rStyle w:val="Emphasis"/>
                <w:rFonts w:eastAsia="Times New Roman"/>
                <w:sz w:val="22"/>
                <w:szCs w:val="22"/>
              </w:rPr>
              <w:t>FFS : Configuration of at least one SRS resource set, configured with 8/M of M-port SRS resources, for example,</w:t>
            </w:r>
            <w:r w:rsidRPr="0022567E">
              <w:rPr>
                <w:rFonts w:eastAsia="Times New Roman"/>
                <w:sz w:val="22"/>
                <w:szCs w:val="22"/>
              </w:rPr>
              <w:t xml:space="preserve">   </w:t>
            </w:r>
          </w:p>
          <w:p w14:paraId="3F6DF859" w14:textId="77777777" w:rsidR="0022567E" w:rsidRPr="0022567E" w:rsidRDefault="0022567E">
            <w:pPr>
              <w:numPr>
                <w:ilvl w:val="1"/>
                <w:numId w:val="40"/>
              </w:numPr>
              <w:overflowPunct/>
              <w:autoSpaceDE/>
              <w:autoSpaceDN/>
              <w:adjustRightInd/>
              <w:spacing w:before="0" w:after="0" w:line="240" w:lineRule="auto"/>
              <w:contextualSpacing/>
              <w:textAlignment w:val="auto"/>
              <w:rPr>
                <w:rFonts w:eastAsia="Times New Roman"/>
                <w:sz w:val="22"/>
                <w:szCs w:val="22"/>
              </w:rPr>
            </w:pPr>
            <w:r w:rsidRPr="0022567E">
              <w:rPr>
                <w:rStyle w:val="Emphasis"/>
                <w:rFonts w:eastAsia="Times New Roman"/>
                <w:sz w:val="22"/>
                <w:szCs w:val="22"/>
              </w:rPr>
              <w:t xml:space="preserve">Configuration of an SRS resource set, configured with </w:t>
            </w:r>
            <w:r w:rsidRPr="0022567E">
              <w:rPr>
                <w:rStyle w:val="Emphasis"/>
                <w:rFonts w:eastAsia="Times New Roman"/>
                <w:color w:val="FF0000"/>
                <w:sz w:val="22"/>
                <w:szCs w:val="22"/>
              </w:rPr>
              <w:t xml:space="preserve">at least </w:t>
            </w:r>
            <w:r w:rsidRPr="0022567E">
              <w:rPr>
                <w:rStyle w:val="Emphasis"/>
                <w:rFonts w:eastAsia="Times New Roman"/>
                <w:sz w:val="22"/>
                <w:szCs w:val="22"/>
              </w:rPr>
              <w:t>4 of 2-port SRS resources</w:t>
            </w:r>
            <w:r w:rsidRPr="0022567E">
              <w:rPr>
                <w:rFonts w:eastAsia="Times New Roman"/>
                <w:sz w:val="22"/>
                <w:szCs w:val="22"/>
              </w:rPr>
              <w:t xml:space="preserve">   </w:t>
            </w:r>
          </w:p>
          <w:p w14:paraId="78DD3895" w14:textId="77777777" w:rsidR="0022567E" w:rsidRPr="0022567E" w:rsidRDefault="0022567E">
            <w:pPr>
              <w:numPr>
                <w:ilvl w:val="1"/>
                <w:numId w:val="40"/>
              </w:numPr>
              <w:overflowPunct/>
              <w:autoSpaceDE/>
              <w:autoSpaceDN/>
              <w:adjustRightInd/>
              <w:spacing w:before="0" w:after="0" w:line="240" w:lineRule="auto"/>
              <w:contextualSpacing/>
              <w:textAlignment w:val="auto"/>
              <w:rPr>
                <w:rFonts w:eastAsia="Times New Roman"/>
                <w:sz w:val="22"/>
                <w:szCs w:val="22"/>
              </w:rPr>
            </w:pPr>
            <w:r w:rsidRPr="0022567E">
              <w:rPr>
                <w:rStyle w:val="Emphasis"/>
                <w:rFonts w:eastAsia="Times New Roman"/>
                <w:sz w:val="22"/>
                <w:szCs w:val="22"/>
              </w:rPr>
              <w:t xml:space="preserve">Configuration of an SRS resource set, configured with </w:t>
            </w:r>
            <w:r w:rsidRPr="0022567E">
              <w:rPr>
                <w:rStyle w:val="Emphasis"/>
                <w:rFonts w:eastAsia="Times New Roman"/>
                <w:color w:val="FF0000"/>
                <w:sz w:val="22"/>
                <w:szCs w:val="22"/>
              </w:rPr>
              <w:t xml:space="preserve">at least </w:t>
            </w:r>
            <w:r w:rsidRPr="0022567E">
              <w:rPr>
                <w:rStyle w:val="Emphasis"/>
                <w:rFonts w:eastAsia="Times New Roman"/>
                <w:sz w:val="22"/>
                <w:szCs w:val="22"/>
              </w:rPr>
              <w:t xml:space="preserve">2 of 4-port SRS resources </w:t>
            </w:r>
            <w:r w:rsidRPr="0022567E">
              <w:rPr>
                <w:rFonts w:eastAsia="Times New Roman"/>
                <w:sz w:val="22"/>
                <w:szCs w:val="22"/>
              </w:rPr>
              <w:t xml:space="preserve">  </w:t>
            </w:r>
          </w:p>
          <w:p w14:paraId="59D0AC8E" w14:textId="77777777" w:rsidR="0022567E" w:rsidRPr="0022567E" w:rsidRDefault="0022567E" w:rsidP="0022567E">
            <w:pPr>
              <w:spacing w:before="0" w:after="0" w:line="240" w:lineRule="auto"/>
              <w:contextualSpacing/>
              <w:rPr>
                <w:iCs/>
                <w:sz w:val="22"/>
                <w:szCs w:val="22"/>
              </w:rPr>
            </w:pPr>
          </w:p>
          <w:p w14:paraId="3578AA50" w14:textId="77777777" w:rsidR="0022567E" w:rsidRPr="0022567E" w:rsidRDefault="0022567E" w:rsidP="0022567E">
            <w:pPr>
              <w:spacing w:before="0" w:after="0" w:line="240" w:lineRule="auto"/>
              <w:contextualSpacing/>
              <w:rPr>
                <w:b/>
                <w:bCs/>
                <w:iCs/>
                <w:sz w:val="22"/>
                <w:szCs w:val="22"/>
                <w:highlight w:val="darkYellow"/>
                <w:lang w:val="en-US"/>
              </w:rPr>
            </w:pPr>
            <w:r w:rsidRPr="0022567E">
              <w:rPr>
                <w:b/>
                <w:bCs/>
                <w:iCs/>
                <w:sz w:val="22"/>
                <w:szCs w:val="22"/>
                <w:highlight w:val="darkYellow"/>
                <w:lang w:val="en-US"/>
              </w:rPr>
              <w:t>Working Assumption</w:t>
            </w:r>
          </w:p>
          <w:p w14:paraId="712A9A06" w14:textId="77777777" w:rsidR="0022567E" w:rsidRPr="0022567E" w:rsidRDefault="0022567E" w:rsidP="0022567E">
            <w:pPr>
              <w:spacing w:before="0" w:after="0" w:line="240" w:lineRule="auto"/>
              <w:contextualSpacing/>
              <w:rPr>
                <w:iCs/>
                <w:sz w:val="22"/>
                <w:szCs w:val="22"/>
                <w:lang w:val="en-US"/>
              </w:rPr>
            </w:pPr>
            <w:r w:rsidRPr="0022567E">
              <w:rPr>
                <w:iCs/>
                <w:sz w:val="22"/>
                <w:szCs w:val="22"/>
                <w:lang w:val="en-US"/>
              </w:rPr>
              <w:t>For uplink transmission with rank&gt;4, support dual CW transmission.</w:t>
            </w:r>
          </w:p>
          <w:p w14:paraId="0A63C5A7" w14:textId="77777777" w:rsidR="0022567E" w:rsidRPr="0022567E" w:rsidRDefault="0022567E" w:rsidP="0022567E">
            <w:pPr>
              <w:spacing w:before="0" w:after="0" w:line="240" w:lineRule="auto"/>
              <w:contextualSpacing/>
              <w:rPr>
                <w:iCs/>
                <w:sz w:val="22"/>
                <w:szCs w:val="22"/>
              </w:rPr>
            </w:pPr>
          </w:p>
          <w:p w14:paraId="30A259AE" w14:textId="77777777" w:rsidR="0022567E" w:rsidRPr="0022567E" w:rsidRDefault="0022567E" w:rsidP="0022567E">
            <w:pPr>
              <w:spacing w:before="0" w:after="0" w:line="240" w:lineRule="auto"/>
              <w:contextualSpacing/>
              <w:rPr>
                <w:b/>
                <w:bCs/>
                <w:sz w:val="22"/>
                <w:szCs w:val="22"/>
                <w:highlight w:val="green"/>
              </w:rPr>
            </w:pPr>
            <w:r w:rsidRPr="0022567E">
              <w:rPr>
                <w:b/>
                <w:bCs/>
                <w:sz w:val="22"/>
                <w:szCs w:val="22"/>
                <w:highlight w:val="green"/>
              </w:rPr>
              <w:t>Agreement</w:t>
            </w:r>
          </w:p>
          <w:p w14:paraId="5F574306" w14:textId="77777777" w:rsidR="0022567E" w:rsidRPr="0022567E" w:rsidRDefault="0022567E" w:rsidP="0022567E">
            <w:pPr>
              <w:spacing w:before="0" w:after="0" w:line="240" w:lineRule="auto"/>
              <w:contextualSpacing/>
              <w:rPr>
                <w:b/>
                <w:bCs/>
                <w:iCs/>
                <w:sz w:val="22"/>
                <w:szCs w:val="22"/>
                <w:highlight w:val="yellow"/>
              </w:rPr>
            </w:pPr>
            <w:r w:rsidRPr="0022567E">
              <w:rPr>
                <w:iCs/>
                <w:color w:val="000000"/>
                <w:sz w:val="22"/>
                <w:szCs w:val="22"/>
              </w:rPr>
              <w:lastRenderedPageBreak/>
              <w:t xml:space="preserve">If dual CW is </w:t>
            </w:r>
            <w:r w:rsidRPr="0022567E">
              <w:rPr>
                <w:iCs/>
                <w:sz w:val="22"/>
                <w:szCs w:val="22"/>
              </w:rPr>
              <w:t>supported for uplink transmission with Rank&gt;4 by an 8TX UE, reuse DL Rel-15 codeword to layer mapping for both codebook-based and non-codebook-based transmission.</w:t>
            </w:r>
          </w:p>
          <w:p w14:paraId="31B31CB7" w14:textId="77777777" w:rsidR="0022567E" w:rsidRPr="0022567E" w:rsidRDefault="0022567E" w:rsidP="0022567E">
            <w:pPr>
              <w:spacing w:before="0" w:after="0" w:line="240" w:lineRule="auto"/>
              <w:contextualSpacing/>
              <w:rPr>
                <w:iCs/>
                <w:sz w:val="22"/>
                <w:szCs w:val="22"/>
              </w:rPr>
            </w:pPr>
          </w:p>
          <w:p w14:paraId="3F6162A9" w14:textId="77777777" w:rsidR="0022567E" w:rsidRPr="0022567E" w:rsidRDefault="0022567E" w:rsidP="0022567E">
            <w:pPr>
              <w:spacing w:before="0" w:after="0" w:line="240" w:lineRule="auto"/>
              <w:contextualSpacing/>
              <w:rPr>
                <w:b/>
                <w:bCs/>
                <w:sz w:val="22"/>
                <w:szCs w:val="22"/>
                <w:highlight w:val="green"/>
              </w:rPr>
            </w:pPr>
            <w:r w:rsidRPr="0022567E">
              <w:rPr>
                <w:b/>
                <w:bCs/>
                <w:sz w:val="22"/>
                <w:szCs w:val="22"/>
                <w:highlight w:val="green"/>
              </w:rPr>
              <w:t>Agreement</w:t>
            </w:r>
          </w:p>
          <w:p w14:paraId="1612C07E" w14:textId="77777777" w:rsidR="0022567E" w:rsidRPr="0022567E" w:rsidRDefault="0022567E" w:rsidP="0022567E">
            <w:pPr>
              <w:pStyle w:val="default0"/>
              <w:spacing w:before="0" w:beforeAutospacing="0" w:after="0" w:afterAutospacing="0"/>
              <w:contextualSpacing/>
              <w:rPr>
                <w:rFonts w:ascii="Times New Roman" w:hAnsi="Times New Roman" w:cs="Times New Roman"/>
              </w:rPr>
            </w:pPr>
            <w:r w:rsidRPr="0022567E">
              <w:rPr>
                <w:rStyle w:val="Emphasis"/>
                <w:rFonts w:ascii="Times New Roman" w:hAnsi="Times New Roman" w:cs="Times New Roman"/>
              </w:rPr>
              <w:t>For SRS configuration supporting codebook -based UL transmission for an 8TX UE ,</w:t>
            </w:r>
            <w:r w:rsidRPr="0022567E">
              <w:rPr>
                <w:rFonts w:ascii="Times New Roman" w:hAnsi="Times New Roman" w:cs="Times New Roman"/>
              </w:rPr>
              <w:t xml:space="preserve">  </w:t>
            </w:r>
          </w:p>
          <w:p w14:paraId="686F661B" w14:textId="77777777" w:rsidR="0022567E" w:rsidRPr="0022567E" w:rsidRDefault="0022567E">
            <w:pPr>
              <w:numPr>
                <w:ilvl w:val="0"/>
                <w:numId w:val="40"/>
              </w:numPr>
              <w:overflowPunct/>
              <w:autoSpaceDE/>
              <w:autoSpaceDN/>
              <w:adjustRightInd/>
              <w:spacing w:before="0" w:after="0" w:line="240" w:lineRule="auto"/>
              <w:contextualSpacing/>
              <w:textAlignment w:val="auto"/>
              <w:rPr>
                <w:rFonts w:eastAsia="Times New Roman"/>
                <w:sz w:val="22"/>
                <w:szCs w:val="22"/>
              </w:rPr>
            </w:pPr>
            <w:r w:rsidRPr="0022567E">
              <w:rPr>
                <w:rStyle w:val="Emphasis"/>
                <w:rFonts w:eastAsia="Times New Roman"/>
                <w:sz w:val="22"/>
                <w:szCs w:val="22"/>
              </w:rPr>
              <w:t>Support</w:t>
            </w:r>
            <w:r w:rsidRPr="0022567E">
              <w:rPr>
                <w:rFonts w:eastAsia="Times New Roman"/>
                <w:sz w:val="22"/>
                <w:szCs w:val="22"/>
              </w:rPr>
              <w:t xml:space="preserve"> </w:t>
            </w:r>
            <w:r w:rsidRPr="0022567E">
              <w:rPr>
                <w:rStyle w:val="Emphasis"/>
                <w:rFonts w:eastAsia="Times New Roman"/>
                <w:sz w:val="22"/>
                <w:szCs w:val="22"/>
              </w:rPr>
              <w:t>configuration of</w:t>
            </w:r>
            <w:r w:rsidRPr="0022567E">
              <w:rPr>
                <w:rFonts w:eastAsia="Times New Roman"/>
                <w:sz w:val="22"/>
                <w:szCs w:val="22"/>
              </w:rPr>
              <w:t xml:space="preserve"> </w:t>
            </w:r>
            <w:r w:rsidRPr="0022567E">
              <w:rPr>
                <w:rStyle w:val="Emphasis"/>
                <w:rFonts w:eastAsia="Times New Roman"/>
                <w:sz w:val="22"/>
                <w:szCs w:val="22"/>
              </w:rPr>
              <w:t>1 SRS resource set containing up to X  8-port SRS resource(s), where X = 2</w:t>
            </w:r>
            <w:r w:rsidRPr="0022567E">
              <w:rPr>
                <w:rFonts w:eastAsia="Times New Roman"/>
                <w:sz w:val="22"/>
                <w:szCs w:val="22"/>
              </w:rPr>
              <w:t xml:space="preserve"> </w:t>
            </w:r>
            <w:r w:rsidRPr="0022567E">
              <w:rPr>
                <w:rStyle w:val="Emphasis"/>
                <w:rFonts w:eastAsia="Times New Roman"/>
                <w:sz w:val="22"/>
                <w:szCs w:val="22"/>
              </w:rPr>
              <w:t> </w:t>
            </w:r>
            <w:r w:rsidRPr="0022567E">
              <w:rPr>
                <w:rFonts w:eastAsia="Times New Roman"/>
                <w:sz w:val="22"/>
                <w:szCs w:val="22"/>
              </w:rPr>
              <w:t xml:space="preserve"> </w:t>
            </w:r>
          </w:p>
          <w:p w14:paraId="14AD0CD4" w14:textId="77777777" w:rsidR="0022567E" w:rsidRPr="0022567E" w:rsidRDefault="0022567E">
            <w:pPr>
              <w:numPr>
                <w:ilvl w:val="1"/>
                <w:numId w:val="40"/>
              </w:numPr>
              <w:overflowPunct/>
              <w:autoSpaceDE/>
              <w:autoSpaceDN/>
              <w:adjustRightInd/>
              <w:spacing w:before="0" w:after="0" w:line="240" w:lineRule="auto"/>
              <w:contextualSpacing/>
              <w:textAlignment w:val="auto"/>
              <w:rPr>
                <w:rFonts w:eastAsia="Times New Roman"/>
                <w:sz w:val="22"/>
                <w:szCs w:val="22"/>
              </w:rPr>
            </w:pPr>
            <w:r w:rsidRPr="0022567E">
              <w:rPr>
                <w:rStyle w:val="Emphasis"/>
                <w:rFonts w:eastAsia="Times New Roman"/>
                <w:sz w:val="22"/>
                <w:szCs w:val="22"/>
              </w:rPr>
              <w:t>FFS : Other values for X, if needed</w:t>
            </w:r>
            <w:r w:rsidRPr="0022567E">
              <w:rPr>
                <w:rFonts w:eastAsia="Times New Roman"/>
                <w:sz w:val="22"/>
                <w:szCs w:val="22"/>
              </w:rPr>
              <w:t xml:space="preserve"> </w:t>
            </w:r>
          </w:p>
          <w:p w14:paraId="4DD1CD86" w14:textId="77777777" w:rsidR="0022567E" w:rsidRPr="0022567E" w:rsidRDefault="0022567E">
            <w:pPr>
              <w:numPr>
                <w:ilvl w:val="0"/>
                <w:numId w:val="40"/>
              </w:numPr>
              <w:overflowPunct/>
              <w:autoSpaceDE/>
              <w:autoSpaceDN/>
              <w:adjustRightInd/>
              <w:spacing w:before="0" w:after="0" w:line="240" w:lineRule="auto"/>
              <w:contextualSpacing/>
              <w:textAlignment w:val="auto"/>
              <w:rPr>
                <w:rFonts w:eastAsia="Times New Roman"/>
                <w:sz w:val="22"/>
                <w:szCs w:val="22"/>
              </w:rPr>
            </w:pPr>
            <w:r w:rsidRPr="0022567E">
              <w:rPr>
                <w:rStyle w:val="Emphasis"/>
                <w:rFonts w:eastAsia="Times New Roman"/>
                <w:sz w:val="22"/>
                <w:szCs w:val="22"/>
              </w:rPr>
              <w:t>FFS : Configuration of</w:t>
            </w:r>
            <w:r w:rsidRPr="0022567E">
              <w:rPr>
                <w:rFonts w:eastAsia="Times New Roman"/>
                <w:sz w:val="22"/>
                <w:szCs w:val="22"/>
              </w:rPr>
              <w:t xml:space="preserve"> </w:t>
            </w:r>
            <w:r w:rsidRPr="0022567E">
              <w:rPr>
                <w:rStyle w:val="Emphasis"/>
                <w:rFonts w:eastAsia="Times New Roman"/>
                <w:sz w:val="22"/>
                <w:szCs w:val="22"/>
              </w:rPr>
              <w:t>at least one SRS resource set, configured with more than one SRS resources where each SRS resource may have the same or different number of SRS ports, e.g., for support full power operation, if supported</w:t>
            </w:r>
          </w:p>
          <w:p w14:paraId="04C6637A" w14:textId="77777777" w:rsidR="0022567E" w:rsidRPr="0022567E" w:rsidRDefault="0022567E">
            <w:pPr>
              <w:numPr>
                <w:ilvl w:val="0"/>
                <w:numId w:val="40"/>
              </w:numPr>
              <w:overflowPunct/>
              <w:autoSpaceDE/>
              <w:autoSpaceDN/>
              <w:adjustRightInd/>
              <w:spacing w:before="0" w:after="0" w:line="240" w:lineRule="auto"/>
              <w:contextualSpacing/>
              <w:textAlignment w:val="auto"/>
              <w:rPr>
                <w:rFonts w:eastAsia="Times New Roman"/>
                <w:sz w:val="22"/>
                <w:szCs w:val="22"/>
              </w:rPr>
            </w:pPr>
            <w:r w:rsidRPr="0022567E">
              <w:rPr>
                <w:rStyle w:val="Emphasis"/>
                <w:rFonts w:eastAsia="Times New Roman"/>
                <w:sz w:val="22"/>
                <w:szCs w:val="22"/>
              </w:rPr>
              <w:t>FFS : Configuration of at least one SRS resource set, configured with 8/M of M-port SRS resources, for example,</w:t>
            </w:r>
            <w:r w:rsidRPr="0022567E">
              <w:rPr>
                <w:rFonts w:eastAsia="Times New Roman"/>
                <w:sz w:val="22"/>
                <w:szCs w:val="22"/>
              </w:rPr>
              <w:t xml:space="preserve">   </w:t>
            </w:r>
          </w:p>
          <w:p w14:paraId="49E2F1F9" w14:textId="77777777" w:rsidR="0022567E" w:rsidRPr="0022567E" w:rsidRDefault="0022567E">
            <w:pPr>
              <w:numPr>
                <w:ilvl w:val="1"/>
                <w:numId w:val="40"/>
              </w:numPr>
              <w:overflowPunct/>
              <w:autoSpaceDE/>
              <w:autoSpaceDN/>
              <w:adjustRightInd/>
              <w:spacing w:before="0" w:after="0" w:line="240" w:lineRule="auto"/>
              <w:contextualSpacing/>
              <w:textAlignment w:val="auto"/>
              <w:rPr>
                <w:rFonts w:eastAsia="Times New Roman"/>
                <w:sz w:val="22"/>
                <w:szCs w:val="22"/>
              </w:rPr>
            </w:pPr>
            <w:r w:rsidRPr="0022567E">
              <w:rPr>
                <w:rStyle w:val="Emphasis"/>
                <w:rFonts w:eastAsia="Times New Roman"/>
                <w:sz w:val="22"/>
                <w:szCs w:val="22"/>
              </w:rPr>
              <w:t>Configuration of an SRS resource set, configured with at least 4 of 2-port SRS resources</w:t>
            </w:r>
            <w:r w:rsidRPr="0022567E">
              <w:rPr>
                <w:rFonts w:eastAsia="Times New Roman"/>
                <w:sz w:val="22"/>
                <w:szCs w:val="22"/>
              </w:rPr>
              <w:t xml:space="preserve">   </w:t>
            </w:r>
          </w:p>
          <w:p w14:paraId="2269AF35" w14:textId="77777777" w:rsidR="0022567E" w:rsidRPr="0022567E" w:rsidRDefault="0022567E">
            <w:pPr>
              <w:numPr>
                <w:ilvl w:val="1"/>
                <w:numId w:val="40"/>
              </w:numPr>
              <w:overflowPunct/>
              <w:autoSpaceDE/>
              <w:autoSpaceDN/>
              <w:adjustRightInd/>
              <w:spacing w:before="0" w:after="0" w:line="240" w:lineRule="auto"/>
              <w:contextualSpacing/>
              <w:textAlignment w:val="auto"/>
              <w:rPr>
                <w:rFonts w:eastAsia="Times New Roman"/>
                <w:sz w:val="22"/>
                <w:szCs w:val="22"/>
              </w:rPr>
            </w:pPr>
            <w:r w:rsidRPr="0022567E">
              <w:rPr>
                <w:rStyle w:val="Emphasis"/>
                <w:rFonts w:eastAsia="Times New Roman"/>
                <w:sz w:val="22"/>
                <w:szCs w:val="22"/>
              </w:rPr>
              <w:t xml:space="preserve">Configuration of an SRS resource set, configured with at least 2 of 4-port SRS resources </w:t>
            </w:r>
            <w:r w:rsidRPr="0022567E">
              <w:rPr>
                <w:rFonts w:eastAsia="Times New Roman"/>
                <w:sz w:val="22"/>
                <w:szCs w:val="22"/>
              </w:rPr>
              <w:t xml:space="preserve">  </w:t>
            </w:r>
          </w:p>
          <w:p w14:paraId="4B733E3F" w14:textId="77777777" w:rsidR="0022567E" w:rsidRPr="0022567E" w:rsidRDefault="0022567E" w:rsidP="0022567E">
            <w:pPr>
              <w:pStyle w:val="BodyText"/>
              <w:spacing w:before="0" w:after="0" w:line="240" w:lineRule="auto"/>
              <w:contextualSpacing/>
              <w:rPr>
                <w:rFonts w:ascii="Times New Roman" w:eastAsiaTheme="minorEastAsia" w:hAnsi="Times New Roman"/>
                <w:b/>
                <w:bCs/>
                <w:sz w:val="36"/>
                <w:szCs w:val="36"/>
                <w:lang w:eastAsia="zh-CN"/>
              </w:rPr>
            </w:pPr>
          </w:p>
          <w:p w14:paraId="1F27E75B" w14:textId="77777777" w:rsidR="0022567E" w:rsidRPr="0022567E" w:rsidRDefault="0022567E" w:rsidP="0022567E">
            <w:pPr>
              <w:pStyle w:val="BodyText"/>
              <w:spacing w:before="0" w:after="0" w:line="240" w:lineRule="auto"/>
              <w:contextualSpacing/>
              <w:rPr>
                <w:rFonts w:ascii="Times New Roman" w:eastAsiaTheme="minorEastAsia" w:hAnsi="Times New Roman"/>
                <w:b/>
                <w:bCs/>
                <w:sz w:val="36"/>
                <w:szCs w:val="36"/>
                <w:u w:val="single"/>
                <w:lang w:eastAsia="zh-CN"/>
              </w:rPr>
            </w:pPr>
            <w:r w:rsidRPr="0022567E">
              <w:rPr>
                <w:rFonts w:ascii="Times New Roman" w:eastAsiaTheme="minorEastAsia" w:hAnsi="Times New Roman"/>
                <w:b/>
                <w:bCs/>
                <w:sz w:val="36"/>
                <w:szCs w:val="36"/>
                <w:u w:val="single"/>
                <w:lang w:eastAsia="zh-CN"/>
              </w:rPr>
              <w:t>RAN1 Meeting #110</w:t>
            </w:r>
          </w:p>
          <w:p w14:paraId="58E35A2F" w14:textId="77777777" w:rsidR="0022567E" w:rsidRPr="0022567E" w:rsidRDefault="0022567E" w:rsidP="0022567E">
            <w:pPr>
              <w:spacing w:before="0" w:after="0" w:line="240" w:lineRule="auto"/>
              <w:contextualSpacing/>
              <w:rPr>
                <w:b/>
                <w:bCs/>
                <w:iCs/>
                <w:sz w:val="22"/>
                <w:szCs w:val="22"/>
                <w:highlight w:val="green"/>
              </w:rPr>
            </w:pPr>
            <w:r w:rsidRPr="0022567E">
              <w:rPr>
                <w:b/>
                <w:bCs/>
                <w:iCs/>
                <w:sz w:val="22"/>
                <w:szCs w:val="22"/>
                <w:highlight w:val="green"/>
              </w:rPr>
              <w:t>Agreement</w:t>
            </w:r>
          </w:p>
          <w:p w14:paraId="2507ABE5" w14:textId="77777777" w:rsidR="0022567E" w:rsidRPr="0022567E" w:rsidRDefault="0022567E" w:rsidP="0022567E">
            <w:pPr>
              <w:spacing w:before="0" w:after="0" w:line="240" w:lineRule="auto"/>
              <w:contextualSpacing/>
              <w:rPr>
                <w:i/>
                <w:iCs/>
                <w:sz w:val="22"/>
                <w:szCs w:val="22"/>
              </w:rPr>
            </w:pPr>
            <w:r w:rsidRPr="0022567E">
              <w:rPr>
                <w:sz w:val="22"/>
                <w:szCs w:val="22"/>
              </w:rPr>
              <w:t>8TX PUSCH is supported in Rel-18</w:t>
            </w:r>
          </w:p>
          <w:p w14:paraId="325A3C78" w14:textId="77777777" w:rsidR="0022567E" w:rsidRPr="0022567E" w:rsidRDefault="0022567E" w:rsidP="0022567E">
            <w:pPr>
              <w:spacing w:before="0" w:after="0" w:line="240" w:lineRule="auto"/>
              <w:contextualSpacing/>
              <w:rPr>
                <w:i/>
                <w:iCs/>
                <w:sz w:val="22"/>
                <w:szCs w:val="22"/>
              </w:rPr>
            </w:pPr>
          </w:p>
          <w:p w14:paraId="4ACE9DFC" w14:textId="77777777" w:rsidR="0022567E" w:rsidRPr="0022567E" w:rsidRDefault="0022567E" w:rsidP="0022567E">
            <w:pPr>
              <w:spacing w:before="0" w:after="0" w:line="240" w:lineRule="auto"/>
              <w:contextualSpacing/>
              <w:rPr>
                <w:b/>
                <w:bCs/>
                <w:iCs/>
                <w:sz w:val="22"/>
                <w:szCs w:val="22"/>
                <w:highlight w:val="green"/>
              </w:rPr>
            </w:pPr>
            <w:r w:rsidRPr="0022567E">
              <w:rPr>
                <w:b/>
                <w:bCs/>
                <w:iCs/>
                <w:sz w:val="22"/>
                <w:szCs w:val="22"/>
                <w:highlight w:val="green"/>
              </w:rPr>
              <w:t>Agreement</w:t>
            </w:r>
          </w:p>
          <w:p w14:paraId="738FB6F1" w14:textId="77777777" w:rsidR="0022567E" w:rsidRPr="0022567E" w:rsidRDefault="0022567E" w:rsidP="0022567E">
            <w:pPr>
              <w:spacing w:before="0" w:after="0" w:line="240" w:lineRule="auto"/>
              <w:contextualSpacing/>
              <w:rPr>
                <w:sz w:val="22"/>
                <w:szCs w:val="22"/>
              </w:rPr>
            </w:pPr>
            <w:r w:rsidRPr="0022567E">
              <w:rPr>
                <w:sz w:val="22"/>
                <w:szCs w:val="22"/>
              </w:rPr>
              <w:t xml:space="preserve">For 8TX PUSCH, at least support </w:t>
            </w:r>
          </w:p>
          <w:p w14:paraId="6B6A390E" w14:textId="77777777" w:rsidR="0022567E" w:rsidRPr="0022567E" w:rsidRDefault="0022567E">
            <w:pPr>
              <w:pStyle w:val="ListParagraph"/>
              <w:numPr>
                <w:ilvl w:val="0"/>
                <w:numId w:val="21"/>
              </w:numPr>
              <w:spacing w:before="0" w:line="240" w:lineRule="auto"/>
              <w:contextualSpacing/>
              <w:rPr>
                <w:rFonts w:ascii="Times New Roman" w:hAnsi="Times New Roman"/>
                <w:i/>
                <w:iCs/>
              </w:rPr>
            </w:pPr>
            <w:r w:rsidRPr="0022567E">
              <w:rPr>
                <w:rFonts w:ascii="Times New Roman" w:hAnsi="Times New Roman"/>
              </w:rPr>
              <w:t>Ng=1, 2, 4</w:t>
            </w:r>
          </w:p>
          <w:p w14:paraId="651BB184" w14:textId="77777777" w:rsidR="0022567E" w:rsidRPr="0022567E" w:rsidRDefault="0022567E" w:rsidP="0022567E">
            <w:pPr>
              <w:spacing w:before="0" w:after="0" w:line="240" w:lineRule="auto"/>
              <w:contextualSpacing/>
              <w:rPr>
                <w:sz w:val="22"/>
                <w:szCs w:val="22"/>
              </w:rPr>
            </w:pPr>
            <w:r w:rsidRPr="0022567E">
              <w:rPr>
                <w:sz w:val="22"/>
                <w:szCs w:val="22"/>
              </w:rPr>
              <w:t>Note: The above does not restrict the Ng for the non-coherent case</w:t>
            </w:r>
          </w:p>
          <w:p w14:paraId="7275F04A" w14:textId="77777777" w:rsidR="0022567E" w:rsidRPr="0022567E" w:rsidRDefault="0022567E" w:rsidP="0022567E">
            <w:pPr>
              <w:spacing w:before="0" w:after="0" w:line="240" w:lineRule="auto"/>
              <w:contextualSpacing/>
              <w:rPr>
                <w:sz w:val="22"/>
                <w:szCs w:val="22"/>
              </w:rPr>
            </w:pPr>
          </w:p>
          <w:p w14:paraId="319030D5" w14:textId="77777777" w:rsidR="0022567E" w:rsidRPr="0022567E" w:rsidRDefault="0022567E" w:rsidP="0022567E">
            <w:pPr>
              <w:spacing w:before="0" w:after="0" w:line="240" w:lineRule="auto"/>
              <w:contextualSpacing/>
              <w:rPr>
                <w:b/>
                <w:bCs/>
                <w:iCs/>
                <w:sz w:val="22"/>
                <w:szCs w:val="22"/>
                <w:highlight w:val="green"/>
              </w:rPr>
            </w:pPr>
            <w:r w:rsidRPr="0022567E">
              <w:rPr>
                <w:b/>
                <w:bCs/>
                <w:iCs/>
                <w:sz w:val="22"/>
                <w:szCs w:val="22"/>
                <w:highlight w:val="green"/>
              </w:rPr>
              <w:t>Agreement</w:t>
            </w:r>
          </w:p>
          <w:p w14:paraId="03AE2F3A" w14:textId="77777777" w:rsidR="0022567E" w:rsidRPr="0022567E" w:rsidRDefault="0022567E" w:rsidP="0022567E">
            <w:pPr>
              <w:spacing w:before="0" w:after="0" w:line="240" w:lineRule="auto"/>
              <w:contextualSpacing/>
              <w:rPr>
                <w:sz w:val="22"/>
                <w:szCs w:val="22"/>
              </w:rPr>
            </w:pPr>
            <w:r w:rsidRPr="0022567E">
              <w:rPr>
                <w:sz w:val="22"/>
                <w:szCs w:val="22"/>
              </w:rPr>
              <w:t>For evaluation purpose of codebook alternatives when a precoder based on Rel-15 DL Type I is used, following oversampling ratios are assumed</w:t>
            </w:r>
          </w:p>
          <w:p w14:paraId="4C56815C" w14:textId="77777777" w:rsidR="0022567E" w:rsidRPr="0022567E" w:rsidRDefault="0022567E" w:rsidP="0022567E">
            <w:pPr>
              <w:pStyle w:val="ListParagraph"/>
              <w:numPr>
                <w:ilvl w:val="0"/>
                <w:numId w:val="13"/>
              </w:numPr>
              <w:spacing w:before="0" w:line="240" w:lineRule="auto"/>
              <w:ind w:left="749"/>
              <w:contextualSpacing/>
              <w:rPr>
                <w:rFonts w:ascii="Times New Roman" w:hAnsi="Times New Roman"/>
              </w:rPr>
            </w:pPr>
            <w:r w:rsidRPr="0022567E">
              <w:rPr>
                <w:rFonts w:ascii="Times New Roman" w:hAnsi="Times New Roman"/>
              </w:rPr>
              <w:t>(O1, O2) = (1,1), (2,1), (2,2)</w:t>
            </w:r>
          </w:p>
          <w:p w14:paraId="2DAD9697" w14:textId="77777777" w:rsidR="0022567E" w:rsidRPr="0022567E" w:rsidRDefault="0022567E" w:rsidP="0022567E">
            <w:pPr>
              <w:pStyle w:val="ListParagraph"/>
              <w:numPr>
                <w:ilvl w:val="0"/>
                <w:numId w:val="13"/>
              </w:numPr>
              <w:spacing w:before="0" w:line="240" w:lineRule="auto"/>
              <w:ind w:left="738" w:hanging="354"/>
              <w:contextualSpacing/>
              <w:rPr>
                <w:rFonts w:ascii="Times New Roman" w:hAnsi="Times New Roman"/>
              </w:rPr>
            </w:pPr>
            <w:r w:rsidRPr="0022567E">
              <w:rPr>
                <w:rFonts w:ascii="Times New Roman" w:hAnsi="Times New Roman"/>
              </w:rPr>
              <w:t>Note: Other values may be used and reported by companies</w:t>
            </w:r>
          </w:p>
          <w:p w14:paraId="7776F578" w14:textId="77777777" w:rsidR="0022567E" w:rsidRPr="0022567E" w:rsidRDefault="0022567E" w:rsidP="0022567E">
            <w:pPr>
              <w:pStyle w:val="ListParagraph"/>
              <w:numPr>
                <w:ilvl w:val="0"/>
                <w:numId w:val="13"/>
              </w:numPr>
              <w:spacing w:before="0" w:line="240" w:lineRule="auto"/>
              <w:ind w:left="738" w:hanging="354"/>
              <w:contextualSpacing/>
              <w:rPr>
                <w:rFonts w:ascii="Times New Roman" w:hAnsi="Times New Roman"/>
              </w:rPr>
            </w:pPr>
            <w:r w:rsidRPr="0022567E">
              <w:rPr>
                <w:rFonts w:ascii="Times New Roman" w:hAnsi="Times New Roman"/>
              </w:rPr>
              <w:t>Note: When deciding the supported O1, O2 combination, the signalling overhead, performance, UE complexity, etc should be considered</w:t>
            </w:r>
          </w:p>
          <w:p w14:paraId="29B3FBE6" w14:textId="77777777" w:rsidR="0022567E" w:rsidRPr="0022567E" w:rsidRDefault="0022567E" w:rsidP="0022567E">
            <w:pPr>
              <w:spacing w:before="0" w:after="0" w:line="240" w:lineRule="auto"/>
              <w:contextualSpacing/>
              <w:rPr>
                <w:sz w:val="22"/>
                <w:szCs w:val="22"/>
              </w:rPr>
            </w:pPr>
          </w:p>
          <w:p w14:paraId="78D37168" w14:textId="77777777" w:rsidR="0022567E" w:rsidRPr="0022567E" w:rsidRDefault="0022567E" w:rsidP="0022567E">
            <w:pPr>
              <w:spacing w:before="0" w:after="0" w:line="240" w:lineRule="auto"/>
              <w:contextualSpacing/>
              <w:rPr>
                <w:b/>
                <w:bCs/>
                <w:iCs/>
                <w:sz w:val="22"/>
                <w:szCs w:val="22"/>
                <w:highlight w:val="green"/>
              </w:rPr>
            </w:pPr>
            <w:r w:rsidRPr="0022567E">
              <w:rPr>
                <w:b/>
                <w:bCs/>
                <w:iCs/>
                <w:sz w:val="22"/>
                <w:szCs w:val="22"/>
                <w:highlight w:val="green"/>
              </w:rPr>
              <w:t>Agreement</w:t>
            </w:r>
          </w:p>
          <w:p w14:paraId="62B28E3A" w14:textId="77777777" w:rsidR="0022567E" w:rsidRPr="0022567E" w:rsidRDefault="0022567E" w:rsidP="0022567E">
            <w:pPr>
              <w:pStyle w:val="BodyText"/>
              <w:spacing w:before="0" w:after="0" w:line="240" w:lineRule="auto"/>
              <w:contextualSpacing/>
              <w:rPr>
                <w:rFonts w:ascii="Times New Roman" w:hAnsi="Times New Roman"/>
                <w:sz w:val="22"/>
                <w:szCs w:val="22"/>
              </w:rPr>
            </w:pPr>
            <w:r w:rsidRPr="0022567E">
              <w:rPr>
                <w:rFonts w:ascii="Times New Roman" w:hAnsi="Times New Roman"/>
                <w:sz w:val="22"/>
                <w:szCs w:val="22"/>
              </w:rPr>
              <w:t>RAN1 further studies Alt1b and Alt2a for down-selection of one of the two in RAN1 meeting #110b-e.</w:t>
            </w:r>
          </w:p>
          <w:p w14:paraId="77073330" w14:textId="77777777" w:rsidR="0022567E" w:rsidRPr="0022567E" w:rsidRDefault="0022567E">
            <w:pPr>
              <w:pStyle w:val="BodyText"/>
              <w:numPr>
                <w:ilvl w:val="0"/>
                <w:numId w:val="35"/>
              </w:numPr>
              <w:overflowPunct/>
              <w:autoSpaceDE/>
              <w:autoSpaceDN/>
              <w:adjustRightInd/>
              <w:spacing w:before="0" w:after="0" w:line="240" w:lineRule="auto"/>
              <w:contextualSpacing/>
              <w:textAlignment w:val="auto"/>
              <w:rPr>
                <w:rFonts w:ascii="Times New Roman" w:hAnsi="Times New Roman"/>
                <w:sz w:val="22"/>
                <w:szCs w:val="22"/>
              </w:rPr>
            </w:pPr>
            <w:r w:rsidRPr="0022567E">
              <w:rPr>
                <w:rFonts w:ascii="Times New Roman" w:hAnsi="Times New Roman"/>
                <w:sz w:val="22"/>
                <w:szCs w:val="22"/>
              </w:rPr>
              <w:t>Transmission using one or multiple precoders corresponding to one or multiple SRS resources can be studied as part of the above alternatives.</w:t>
            </w:r>
          </w:p>
          <w:p w14:paraId="6A43BCC2" w14:textId="77777777" w:rsidR="0022567E" w:rsidRPr="0022567E" w:rsidRDefault="0022567E" w:rsidP="0022567E">
            <w:pPr>
              <w:spacing w:before="0" w:after="0" w:line="240" w:lineRule="auto"/>
              <w:contextualSpacing/>
              <w:rPr>
                <w:sz w:val="22"/>
                <w:szCs w:val="22"/>
              </w:rPr>
            </w:pPr>
          </w:p>
          <w:p w14:paraId="43AD5649" w14:textId="77777777" w:rsidR="0022567E" w:rsidRPr="0022567E" w:rsidRDefault="0022567E" w:rsidP="0022567E">
            <w:pPr>
              <w:spacing w:before="0" w:after="0" w:line="240" w:lineRule="auto"/>
              <w:contextualSpacing/>
              <w:rPr>
                <w:b/>
                <w:bCs/>
                <w:iCs/>
                <w:sz w:val="22"/>
                <w:szCs w:val="22"/>
                <w:highlight w:val="green"/>
              </w:rPr>
            </w:pPr>
            <w:r w:rsidRPr="0022567E">
              <w:rPr>
                <w:b/>
                <w:bCs/>
                <w:iCs/>
                <w:sz w:val="22"/>
                <w:szCs w:val="22"/>
                <w:highlight w:val="green"/>
              </w:rPr>
              <w:t>Agreement</w:t>
            </w:r>
          </w:p>
          <w:p w14:paraId="6BD4195D" w14:textId="77777777" w:rsidR="0022567E" w:rsidRPr="0022567E" w:rsidRDefault="0022567E" w:rsidP="0022567E">
            <w:pPr>
              <w:pStyle w:val="BodyText"/>
              <w:spacing w:before="0" w:after="0" w:line="240" w:lineRule="auto"/>
              <w:contextualSpacing/>
              <w:rPr>
                <w:rFonts w:ascii="Times New Roman" w:hAnsi="Times New Roman"/>
                <w:sz w:val="22"/>
                <w:szCs w:val="22"/>
              </w:rPr>
            </w:pPr>
            <w:r w:rsidRPr="0022567E">
              <w:rPr>
                <w:rFonts w:ascii="Times New Roman" w:hAnsi="Times New Roman"/>
                <w:sz w:val="22"/>
                <w:szCs w:val="22"/>
              </w:rPr>
              <w:t>Support up to X layers for codebook and non-codebook UL transmission for 8TX UE where X=4, 8 is determined based on separate UE capability</w:t>
            </w:r>
          </w:p>
          <w:p w14:paraId="42DE05BD" w14:textId="77777777" w:rsidR="0022567E" w:rsidRPr="0022567E" w:rsidRDefault="0022567E">
            <w:pPr>
              <w:pStyle w:val="BodyText"/>
              <w:numPr>
                <w:ilvl w:val="0"/>
                <w:numId w:val="35"/>
              </w:numPr>
              <w:spacing w:before="0" w:after="0" w:line="240" w:lineRule="auto"/>
              <w:contextualSpacing/>
              <w:rPr>
                <w:rFonts w:ascii="Times New Roman" w:hAnsi="Times New Roman"/>
                <w:sz w:val="22"/>
                <w:szCs w:val="22"/>
              </w:rPr>
            </w:pPr>
            <w:r w:rsidRPr="0022567E">
              <w:rPr>
                <w:rFonts w:ascii="Times New Roman" w:hAnsi="Times New Roman"/>
                <w:sz w:val="22"/>
                <w:szCs w:val="22"/>
              </w:rPr>
              <w:t>For uplink transmission with rank&lt;=4, single CW is supported</w:t>
            </w:r>
          </w:p>
          <w:p w14:paraId="5A8EEE5D" w14:textId="77777777" w:rsidR="0022567E" w:rsidRPr="0022567E" w:rsidRDefault="0022567E">
            <w:pPr>
              <w:pStyle w:val="BodyText"/>
              <w:numPr>
                <w:ilvl w:val="0"/>
                <w:numId w:val="35"/>
              </w:numPr>
              <w:spacing w:before="0" w:after="0" w:line="240" w:lineRule="auto"/>
              <w:contextualSpacing/>
              <w:rPr>
                <w:rFonts w:ascii="Times New Roman" w:hAnsi="Times New Roman"/>
                <w:sz w:val="22"/>
                <w:szCs w:val="22"/>
              </w:rPr>
            </w:pPr>
            <w:r w:rsidRPr="0022567E">
              <w:rPr>
                <w:rFonts w:ascii="Times New Roman" w:hAnsi="Times New Roman"/>
                <w:sz w:val="22"/>
                <w:szCs w:val="22"/>
              </w:rPr>
              <w:t>For uplink transmission with rank&gt;4, whether single or dual CW is used will be decided in RAN1 meeting #110b-e</w:t>
            </w:r>
          </w:p>
          <w:p w14:paraId="385B434C" w14:textId="77777777" w:rsidR="0022567E" w:rsidRPr="0022567E" w:rsidRDefault="0022567E" w:rsidP="0022567E">
            <w:pPr>
              <w:spacing w:before="0" w:after="0" w:line="240" w:lineRule="auto"/>
              <w:contextualSpacing/>
              <w:rPr>
                <w:sz w:val="22"/>
                <w:szCs w:val="22"/>
              </w:rPr>
            </w:pPr>
            <w:r w:rsidRPr="0022567E">
              <w:rPr>
                <w:sz w:val="22"/>
                <w:szCs w:val="22"/>
              </w:rPr>
              <w:t>The above applies only with regards to the work scope of this agenda item.</w:t>
            </w:r>
          </w:p>
          <w:p w14:paraId="20318876" w14:textId="77777777" w:rsidR="0022567E" w:rsidRPr="0022567E" w:rsidRDefault="0022567E" w:rsidP="0022567E">
            <w:pPr>
              <w:spacing w:before="0" w:after="0" w:line="240" w:lineRule="auto"/>
              <w:contextualSpacing/>
              <w:rPr>
                <w:sz w:val="22"/>
                <w:szCs w:val="22"/>
              </w:rPr>
            </w:pPr>
          </w:p>
          <w:p w14:paraId="274CE625" w14:textId="77777777" w:rsidR="0022567E" w:rsidRPr="0022567E" w:rsidRDefault="0022567E" w:rsidP="0022567E">
            <w:pPr>
              <w:spacing w:before="0" w:after="0" w:line="240" w:lineRule="auto"/>
              <w:contextualSpacing/>
              <w:rPr>
                <w:b/>
                <w:bCs/>
                <w:iCs/>
                <w:sz w:val="22"/>
                <w:szCs w:val="22"/>
                <w:highlight w:val="green"/>
              </w:rPr>
            </w:pPr>
            <w:r w:rsidRPr="0022567E">
              <w:rPr>
                <w:b/>
                <w:bCs/>
                <w:iCs/>
                <w:sz w:val="22"/>
                <w:szCs w:val="22"/>
                <w:highlight w:val="green"/>
              </w:rPr>
              <w:t>Agreement</w:t>
            </w:r>
          </w:p>
          <w:p w14:paraId="4C25D3A9" w14:textId="77777777" w:rsidR="0022567E" w:rsidRPr="0022567E" w:rsidRDefault="0022567E" w:rsidP="0022567E">
            <w:pPr>
              <w:spacing w:before="0" w:after="0" w:line="240" w:lineRule="auto"/>
              <w:contextualSpacing/>
              <w:rPr>
                <w:sz w:val="22"/>
                <w:szCs w:val="22"/>
              </w:rPr>
            </w:pPr>
            <w:r w:rsidRPr="0022567E">
              <w:rPr>
                <w:sz w:val="22"/>
                <w:szCs w:val="22"/>
              </w:rPr>
              <w:t>For SRS configuration for non-codebook UL transmission for an 8TX UE, down-select from</w:t>
            </w:r>
          </w:p>
          <w:p w14:paraId="6235D967" w14:textId="77777777" w:rsidR="0022567E" w:rsidRPr="0022567E" w:rsidRDefault="0022567E">
            <w:pPr>
              <w:pStyle w:val="ListParagraph"/>
              <w:numPr>
                <w:ilvl w:val="0"/>
                <w:numId w:val="36"/>
              </w:numPr>
              <w:spacing w:before="0" w:line="240" w:lineRule="auto"/>
              <w:contextualSpacing/>
              <w:rPr>
                <w:rFonts w:ascii="Times New Roman" w:hAnsi="Times New Roman"/>
              </w:rPr>
            </w:pPr>
            <w:r w:rsidRPr="0022567E">
              <w:rPr>
                <w:rFonts w:ascii="Times New Roman" w:hAnsi="Times New Roman"/>
              </w:rPr>
              <w:t>Alt1: A single SRS resource set configured with up to 8 single-port SRS resources</w:t>
            </w:r>
          </w:p>
          <w:p w14:paraId="46E22A8C" w14:textId="77777777" w:rsidR="0022567E" w:rsidRPr="0022567E" w:rsidRDefault="0022567E">
            <w:pPr>
              <w:pStyle w:val="ListParagraph"/>
              <w:numPr>
                <w:ilvl w:val="0"/>
                <w:numId w:val="36"/>
              </w:numPr>
              <w:spacing w:before="0" w:line="240" w:lineRule="auto"/>
              <w:contextualSpacing/>
              <w:rPr>
                <w:rFonts w:ascii="Times New Roman" w:hAnsi="Times New Roman"/>
              </w:rPr>
            </w:pPr>
            <w:r w:rsidRPr="0022567E">
              <w:rPr>
                <w:rFonts w:ascii="Times New Roman" w:hAnsi="Times New Roman"/>
              </w:rPr>
              <w:t>Alt2: Up to two SRS resource sets, each configured with up to 4 single-port SRS resources</w:t>
            </w:r>
          </w:p>
          <w:p w14:paraId="6D870670" w14:textId="77777777" w:rsidR="0022567E" w:rsidRPr="0022567E" w:rsidRDefault="0022567E">
            <w:pPr>
              <w:pStyle w:val="ListParagraph"/>
              <w:numPr>
                <w:ilvl w:val="0"/>
                <w:numId w:val="36"/>
              </w:numPr>
              <w:spacing w:before="0" w:line="240" w:lineRule="auto"/>
              <w:contextualSpacing/>
              <w:rPr>
                <w:rFonts w:ascii="Times New Roman" w:hAnsi="Times New Roman"/>
              </w:rPr>
            </w:pPr>
            <w:r w:rsidRPr="0022567E">
              <w:rPr>
                <w:rFonts w:ascii="Times New Roman" w:hAnsi="Times New Roman"/>
              </w:rPr>
              <w:t xml:space="preserve">Alt3: Support both alternatives. </w:t>
            </w:r>
          </w:p>
          <w:p w14:paraId="700EDEC3" w14:textId="77777777" w:rsidR="0022567E" w:rsidRPr="0022567E" w:rsidRDefault="0022567E" w:rsidP="0022567E">
            <w:pPr>
              <w:spacing w:before="0" w:after="0" w:line="240" w:lineRule="auto"/>
              <w:contextualSpacing/>
              <w:rPr>
                <w:sz w:val="22"/>
                <w:szCs w:val="22"/>
              </w:rPr>
            </w:pPr>
          </w:p>
          <w:p w14:paraId="0584C439" w14:textId="77777777" w:rsidR="0022567E" w:rsidRPr="0022567E" w:rsidRDefault="0022567E" w:rsidP="0022567E">
            <w:pPr>
              <w:shd w:val="clear" w:color="auto" w:fill="FFFFFF"/>
              <w:spacing w:before="0" w:after="0" w:line="240" w:lineRule="auto"/>
              <w:contextualSpacing/>
              <w:rPr>
                <w:rFonts w:eastAsia="Times New Roman"/>
                <w:b/>
                <w:bCs/>
                <w:sz w:val="22"/>
                <w:szCs w:val="22"/>
                <w:highlight w:val="green"/>
                <w:lang w:val="en-US"/>
              </w:rPr>
            </w:pPr>
            <w:r w:rsidRPr="0022567E">
              <w:rPr>
                <w:rFonts w:eastAsia="Times New Roman"/>
                <w:b/>
                <w:bCs/>
                <w:sz w:val="22"/>
                <w:szCs w:val="22"/>
                <w:highlight w:val="green"/>
                <w:lang w:val="en-US"/>
              </w:rPr>
              <w:t>Agreement</w:t>
            </w:r>
          </w:p>
          <w:p w14:paraId="5168690A" w14:textId="77777777" w:rsidR="0022567E" w:rsidRPr="0022567E" w:rsidRDefault="0022567E" w:rsidP="0022567E">
            <w:pPr>
              <w:shd w:val="clear" w:color="auto" w:fill="FFFFFF"/>
              <w:spacing w:before="0" w:after="0" w:line="240" w:lineRule="auto"/>
              <w:contextualSpacing/>
              <w:rPr>
                <w:rFonts w:eastAsia="Times New Roman"/>
                <w:sz w:val="22"/>
                <w:szCs w:val="22"/>
                <w:lang w:val="en-US"/>
              </w:rPr>
            </w:pPr>
            <w:r w:rsidRPr="0022567E">
              <w:rPr>
                <w:rFonts w:eastAsia="Times New Roman"/>
                <w:sz w:val="22"/>
                <w:szCs w:val="22"/>
              </w:rPr>
              <w:t xml:space="preserve">Study low overhead solutions for SRI and/or transmitter precoder matrix indication for codebook-based, and SRI indication for non-codebook-based UL transmission by an 8TX UE, </w:t>
            </w:r>
          </w:p>
          <w:p w14:paraId="2D929686" w14:textId="77777777" w:rsidR="0022567E" w:rsidRPr="0022567E" w:rsidRDefault="0022567E">
            <w:pPr>
              <w:numPr>
                <w:ilvl w:val="0"/>
                <w:numId w:val="37"/>
              </w:numPr>
              <w:shd w:val="clear" w:color="auto" w:fill="FFFFFF"/>
              <w:overflowPunct/>
              <w:autoSpaceDE/>
              <w:autoSpaceDN/>
              <w:adjustRightInd/>
              <w:spacing w:before="0" w:after="0" w:line="240" w:lineRule="auto"/>
              <w:ind w:left="840"/>
              <w:contextualSpacing/>
              <w:textAlignment w:val="auto"/>
              <w:rPr>
                <w:rFonts w:eastAsia="Times New Roman"/>
                <w:sz w:val="22"/>
                <w:szCs w:val="22"/>
                <w:lang w:val="en-US"/>
              </w:rPr>
            </w:pPr>
            <w:r w:rsidRPr="0022567E">
              <w:rPr>
                <w:rFonts w:eastAsia="Times New Roman"/>
                <w:sz w:val="22"/>
                <w:szCs w:val="22"/>
                <w:lang w:val="en-US"/>
              </w:rPr>
              <w:t xml:space="preserve">FFS using single or separate (exiting or new) fields for the indication, </w:t>
            </w:r>
            <w:r w:rsidRPr="0022567E">
              <w:rPr>
                <w:rFonts w:eastAsia="Malgun Gothic"/>
                <w:sz w:val="22"/>
                <w:szCs w:val="22"/>
                <w:lang w:val="en-US" w:eastAsia="zh-CN"/>
              </w:rPr>
              <w:t>other solutions are not precluded.</w:t>
            </w:r>
          </w:p>
          <w:p w14:paraId="6BA5701D" w14:textId="77777777" w:rsidR="0022567E" w:rsidRPr="0022567E" w:rsidRDefault="0022567E">
            <w:pPr>
              <w:numPr>
                <w:ilvl w:val="0"/>
                <w:numId w:val="37"/>
              </w:numPr>
              <w:shd w:val="clear" w:color="auto" w:fill="FFFFFF"/>
              <w:overflowPunct/>
              <w:autoSpaceDE/>
              <w:autoSpaceDN/>
              <w:adjustRightInd/>
              <w:spacing w:before="0" w:after="0" w:line="240" w:lineRule="auto"/>
              <w:ind w:left="840"/>
              <w:contextualSpacing/>
              <w:textAlignment w:val="auto"/>
              <w:rPr>
                <w:rFonts w:eastAsia="Times New Roman"/>
                <w:sz w:val="22"/>
                <w:szCs w:val="22"/>
                <w:lang w:val="en-US"/>
              </w:rPr>
            </w:pPr>
            <w:r w:rsidRPr="0022567E">
              <w:rPr>
                <w:rFonts w:eastAsia="Times New Roman"/>
                <w:sz w:val="22"/>
                <w:szCs w:val="22"/>
                <w:lang w:val="en-US"/>
              </w:rPr>
              <w:t>Note: Low overhead schemes for study include those using Rel-15 SRI/TPMI indication mechanisms</w:t>
            </w:r>
          </w:p>
          <w:p w14:paraId="44CAF5C8" w14:textId="77777777" w:rsidR="0022567E" w:rsidRPr="0022567E" w:rsidRDefault="0022567E" w:rsidP="0022567E">
            <w:pPr>
              <w:spacing w:before="0" w:after="0" w:line="240" w:lineRule="auto"/>
              <w:contextualSpacing/>
              <w:rPr>
                <w:rFonts w:eastAsia="Batang"/>
                <w:sz w:val="22"/>
                <w:szCs w:val="22"/>
                <w:lang w:val="en-US"/>
              </w:rPr>
            </w:pPr>
          </w:p>
          <w:p w14:paraId="3943CD34" w14:textId="77777777" w:rsidR="0022567E" w:rsidRPr="0022567E" w:rsidRDefault="0022567E" w:rsidP="0022567E">
            <w:pPr>
              <w:pStyle w:val="BodyText"/>
              <w:spacing w:before="0" w:after="0" w:line="240" w:lineRule="auto"/>
              <w:contextualSpacing/>
              <w:rPr>
                <w:rFonts w:ascii="Times New Roman" w:eastAsiaTheme="minorEastAsia" w:hAnsi="Times New Roman"/>
                <w:sz w:val="36"/>
                <w:szCs w:val="36"/>
                <w:u w:val="single"/>
                <w:lang w:eastAsia="zh-CN"/>
              </w:rPr>
            </w:pPr>
            <w:r w:rsidRPr="0022567E">
              <w:rPr>
                <w:rFonts w:ascii="Times New Roman" w:eastAsiaTheme="minorEastAsia" w:hAnsi="Times New Roman"/>
                <w:b/>
                <w:bCs/>
                <w:sz w:val="36"/>
                <w:szCs w:val="36"/>
                <w:u w:val="single"/>
                <w:lang w:eastAsia="zh-CN"/>
              </w:rPr>
              <w:t>RAN1 Meeting #109-e</w:t>
            </w:r>
          </w:p>
          <w:p w14:paraId="79240BAB" w14:textId="77777777" w:rsidR="0022567E" w:rsidRPr="0022567E" w:rsidRDefault="0022567E" w:rsidP="0022567E">
            <w:pPr>
              <w:pStyle w:val="mc-p"/>
              <w:spacing w:before="0" w:beforeAutospacing="0" w:after="0" w:afterAutospacing="0"/>
              <w:contextualSpacing/>
              <w:rPr>
                <w:rStyle w:val="Strong"/>
                <w:rFonts w:ascii="Times New Roman" w:hAnsi="Times New Roman" w:cs="Times New Roman"/>
                <w:highlight w:val="green"/>
              </w:rPr>
            </w:pPr>
            <w:r w:rsidRPr="0022567E">
              <w:rPr>
                <w:rStyle w:val="Strong"/>
                <w:rFonts w:ascii="Times New Roman" w:hAnsi="Times New Roman" w:cs="Times New Roman"/>
                <w:highlight w:val="green"/>
              </w:rPr>
              <w:t xml:space="preserve">Agreement </w:t>
            </w:r>
          </w:p>
          <w:p w14:paraId="76E09FC5" w14:textId="77777777" w:rsidR="0022567E" w:rsidRPr="0022567E" w:rsidRDefault="0022567E" w:rsidP="0022567E">
            <w:pPr>
              <w:pStyle w:val="mc-p"/>
              <w:spacing w:before="0" w:beforeAutospacing="0" w:after="0" w:afterAutospacing="0"/>
              <w:contextualSpacing/>
              <w:rPr>
                <w:rFonts w:ascii="Times New Roman" w:hAnsi="Times New Roman" w:cs="Times New Roman"/>
                <w:b/>
                <w:bCs/>
              </w:rPr>
            </w:pPr>
            <w:r w:rsidRPr="0022567E">
              <w:rPr>
                <w:rStyle w:val="Strong"/>
                <w:rFonts w:ascii="Times New Roman" w:hAnsi="Times New Roman" w:cs="Times New Roman"/>
              </w:rPr>
              <w:t>Study fully-coherent, partially-coherent and non-coherent UEs for uplink transmission with 8TX UEs.</w:t>
            </w:r>
          </w:p>
          <w:p w14:paraId="225E4420" w14:textId="77777777" w:rsidR="0022567E" w:rsidRPr="0022567E" w:rsidRDefault="0022567E" w:rsidP="0022567E">
            <w:pPr>
              <w:pStyle w:val="mc-p"/>
              <w:spacing w:before="0" w:beforeAutospacing="0" w:after="0" w:afterAutospacing="0"/>
              <w:contextualSpacing/>
              <w:rPr>
                <w:rFonts w:ascii="Times New Roman" w:hAnsi="Times New Roman" w:cs="Times New Roman"/>
              </w:rPr>
            </w:pPr>
            <w:r w:rsidRPr="0022567E">
              <w:rPr>
                <w:rFonts w:ascii="Times New Roman" w:hAnsi="Times New Roman" w:cs="Times New Roman"/>
              </w:rPr>
              <w:t> </w:t>
            </w:r>
          </w:p>
          <w:p w14:paraId="15684756" w14:textId="77777777" w:rsidR="0022567E" w:rsidRPr="0022567E" w:rsidRDefault="0022567E" w:rsidP="0022567E">
            <w:pPr>
              <w:pStyle w:val="mc-p"/>
              <w:spacing w:before="0" w:beforeAutospacing="0" w:after="0" w:afterAutospacing="0"/>
              <w:contextualSpacing/>
              <w:rPr>
                <w:rStyle w:val="Strong"/>
                <w:rFonts w:ascii="Times New Roman" w:hAnsi="Times New Roman" w:cs="Times New Roman"/>
                <w:highlight w:val="green"/>
              </w:rPr>
            </w:pPr>
            <w:r w:rsidRPr="0022567E">
              <w:rPr>
                <w:rStyle w:val="Strong"/>
                <w:rFonts w:ascii="Times New Roman" w:hAnsi="Times New Roman" w:cs="Times New Roman"/>
                <w:highlight w:val="green"/>
              </w:rPr>
              <w:t>Agreement</w:t>
            </w:r>
          </w:p>
          <w:p w14:paraId="5C855B33" w14:textId="77777777" w:rsidR="0022567E" w:rsidRPr="0022567E" w:rsidRDefault="0022567E" w:rsidP="0022567E">
            <w:pPr>
              <w:pStyle w:val="mc-p"/>
              <w:spacing w:before="0" w:beforeAutospacing="0" w:after="0" w:afterAutospacing="0"/>
              <w:contextualSpacing/>
              <w:rPr>
                <w:rFonts w:ascii="Times New Roman" w:hAnsi="Times New Roman" w:cs="Times New Roman"/>
                <w:b/>
                <w:bCs/>
              </w:rPr>
            </w:pPr>
            <w:r w:rsidRPr="0022567E">
              <w:rPr>
                <w:rStyle w:val="Strong"/>
                <w:rFonts w:ascii="Times New Roman" w:hAnsi="Times New Roman" w:cs="Times New Roman"/>
              </w:rPr>
              <w:t>Study full power transmission for 8TX UEs.</w:t>
            </w:r>
          </w:p>
          <w:p w14:paraId="03088CC5" w14:textId="77777777" w:rsidR="0022567E" w:rsidRPr="0022567E" w:rsidRDefault="0022567E">
            <w:pPr>
              <w:numPr>
                <w:ilvl w:val="0"/>
                <w:numId w:val="31"/>
              </w:numPr>
              <w:overflowPunct/>
              <w:autoSpaceDE/>
              <w:autoSpaceDN/>
              <w:adjustRightInd/>
              <w:spacing w:before="0" w:after="0" w:line="240" w:lineRule="auto"/>
              <w:contextualSpacing/>
              <w:textAlignment w:val="auto"/>
              <w:rPr>
                <w:rFonts w:eastAsia="Times New Roman"/>
                <w:b/>
                <w:bCs/>
                <w:sz w:val="22"/>
                <w:szCs w:val="22"/>
              </w:rPr>
            </w:pPr>
            <w:r w:rsidRPr="0022567E">
              <w:rPr>
                <w:rStyle w:val="Strong"/>
                <w:rFonts w:eastAsia="Times New Roman"/>
                <w:sz w:val="22"/>
                <w:szCs w:val="22"/>
              </w:rPr>
              <w:t>Details are FFS upon completion of codebook design</w:t>
            </w:r>
          </w:p>
          <w:p w14:paraId="7A0D21DA" w14:textId="77777777" w:rsidR="0022567E" w:rsidRPr="0022567E" w:rsidRDefault="0022567E" w:rsidP="0022567E">
            <w:pPr>
              <w:spacing w:before="0" w:after="0" w:line="240" w:lineRule="auto"/>
              <w:contextualSpacing/>
              <w:rPr>
                <w:sz w:val="22"/>
                <w:szCs w:val="22"/>
              </w:rPr>
            </w:pPr>
          </w:p>
          <w:p w14:paraId="64D8A28E" w14:textId="77777777" w:rsidR="0022567E" w:rsidRPr="0022567E" w:rsidRDefault="0022567E" w:rsidP="0022567E">
            <w:pPr>
              <w:spacing w:before="0" w:after="0" w:line="240" w:lineRule="auto"/>
              <w:contextualSpacing/>
              <w:rPr>
                <w:b/>
                <w:bCs/>
                <w:sz w:val="22"/>
                <w:szCs w:val="22"/>
                <w:lang w:val="en-US"/>
              </w:rPr>
            </w:pPr>
            <w:r w:rsidRPr="0022567E">
              <w:rPr>
                <w:b/>
                <w:bCs/>
                <w:sz w:val="22"/>
                <w:szCs w:val="22"/>
                <w:highlight w:val="green"/>
              </w:rPr>
              <w:t>Agreement</w:t>
            </w:r>
          </w:p>
          <w:p w14:paraId="65E103D1" w14:textId="77777777" w:rsidR="0022567E" w:rsidRPr="0022567E" w:rsidRDefault="0022567E" w:rsidP="0022567E">
            <w:pPr>
              <w:pStyle w:val="mc-p"/>
              <w:spacing w:before="0" w:beforeAutospacing="0" w:after="0" w:afterAutospacing="0"/>
              <w:contextualSpacing/>
              <w:rPr>
                <w:rStyle w:val="Strong"/>
                <w:rFonts w:ascii="Times New Roman" w:hAnsi="Times New Roman" w:cs="Times New Roman"/>
                <w:b w:val="0"/>
                <w:bCs w:val="0"/>
              </w:rPr>
            </w:pPr>
            <w:r w:rsidRPr="0022567E">
              <w:rPr>
                <w:rStyle w:val="Strong"/>
                <w:rFonts w:ascii="Times New Roman" w:hAnsi="Times New Roman" w:cs="Times New Roman"/>
              </w:rPr>
              <w:t>Adopt the following Table as the reference EVM for LLS evaluation</w:t>
            </w:r>
          </w:p>
          <w:p w14:paraId="045C47CA" w14:textId="77777777" w:rsidR="0022567E" w:rsidRPr="0022567E" w:rsidRDefault="0022567E">
            <w:pPr>
              <w:numPr>
                <w:ilvl w:val="0"/>
                <w:numId w:val="31"/>
              </w:numPr>
              <w:overflowPunct/>
              <w:autoSpaceDE/>
              <w:autoSpaceDN/>
              <w:adjustRightInd/>
              <w:spacing w:before="0" w:after="0" w:line="240" w:lineRule="auto"/>
              <w:contextualSpacing/>
              <w:textAlignment w:val="auto"/>
              <w:rPr>
                <w:rStyle w:val="Strong"/>
                <w:b w:val="0"/>
                <w:bCs w:val="0"/>
                <w:sz w:val="22"/>
                <w:szCs w:val="22"/>
              </w:rPr>
            </w:pPr>
            <w:r w:rsidRPr="0022567E">
              <w:rPr>
                <w:rStyle w:val="Strong"/>
                <w:sz w:val="22"/>
                <w:szCs w:val="22"/>
              </w:rPr>
              <w:t>Companies may provide additional evaluation results per their case of interest</w:t>
            </w:r>
          </w:p>
          <w:p w14:paraId="633AC235" w14:textId="77777777" w:rsidR="0022567E" w:rsidRPr="0022567E" w:rsidRDefault="0022567E">
            <w:pPr>
              <w:numPr>
                <w:ilvl w:val="0"/>
                <w:numId w:val="31"/>
              </w:numPr>
              <w:overflowPunct/>
              <w:autoSpaceDE/>
              <w:autoSpaceDN/>
              <w:adjustRightInd/>
              <w:spacing w:before="0" w:after="0" w:line="240" w:lineRule="auto"/>
              <w:contextualSpacing/>
              <w:textAlignment w:val="auto"/>
              <w:rPr>
                <w:rStyle w:val="Strong"/>
                <w:b w:val="0"/>
                <w:bCs w:val="0"/>
                <w:sz w:val="22"/>
                <w:szCs w:val="22"/>
              </w:rPr>
            </w:pPr>
            <w:r w:rsidRPr="0022567E">
              <w:rPr>
                <w:rStyle w:val="Strong"/>
                <w:sz w:val="22"/>
                <w:szCs w:val="22"/>
              </w:rPr>
              <w:t>LLS is optionally used for 8Tx UL evaluation, if needed</w:t>
            </w:r>
          </w:p>
          <w:p w14:paraId="60396370" w14:textId="77777777" w:rsidR="0022567E" w:rsidRPr="0022567E" w:rsidRDefault="0022567E" w:rsidP="0022567E">
            <w:pPr>
              <w:overflowPunct/>
              <w:autoSpaceDE/>
              <w:autoSpaceDN/>
              <w:adjustRightInd/>
              <w:spacing w:before="0" w:after="0" w:line="240" w:lineRule="auto"/>
              <w:ind w:left="720"/>
              <w:contextualSpacing/>
              <w:textAlignment w:val="auto"/>
              <w:rPr>
                <w:rStyle w:val="Strong"/>
              </w:rPr>
            </w:pPr>
          </w:p>
          <w:tbl>
            <w:tblPr>
              <w:tblW w:w="0" w:type="auto"/>
              <w:jc w:val="center"/>
              <w:tblCellMar>
                <w:left w:w="0" w:type="dxa"/>
                <w:right w:w="0" w:type="dxa"/>
              </w:tblCellMar>
              <w:tblLook w:val="04A0" w:firstRow="1" w:lastRow="0" w:firstColumn="1" w:lastColumn="0" w:noHBand="0" w:noVBand="1"/>
            </w:tblPr>
            <w:tblGrid>
              <w:gridCol w:w="3510"/>
              <w:gridCol w:w="5310"/>
            </w:tblGrid>
            <w:tr w:rsidR="0022567E" w:rsidRPr="0022567E" w14:paraId="3FC93731" w14:textId="77777777" w:rsidTr="00710637">
              <w:trPr>
                <w:trHeight w:val="90"/>
                <w:jc w:val="center"/>
              </w:trPr>
              <w:tc>
                <w:tcPr>
                  <w:tcW w:w="3510" w:type="dxa"/>
                  <w:tcBorders>
                    <w:top w:val="single" w:sz="8" w:space="0" w:color="auto"/>
                    <w:left w:val="single" w:sz="8" w:space="0" w:color="auto"/>
                    <w:bottom w:val="single" w:sz="8" w:space="0" w:color="auto"/>
                    <w:right w:val="single" w:sz="8" w:space="0" w:color="auto"/>
                  </w:tcBorders>
                  <w:shd w:val="clear" w:color="auto" w:fill="D0CECE"/>
                  <w:tcMar>
                    <w:top w:w="0" w:type="dxa"/>
                    <w:left w:w="108" w:type="dxa"/>
                    <w:bottom w:w="0" w:type="dxa"/>
                    <w:right w:w="108" w:type="dxa"/>
                  </w:tcMar>
                  <w:hideMark/>
                </w:tcPr>
                <w:p w14:paraId="14A8A704" w14:textId="77777777" w:rsidR="0022567E" w:rsidRPr="0022567E" w:rsidRDefault="0022567E" w:rsidP="0022567E">
                  <w:pPr>
                    <w:spacing w:after="0" w:line="240" w:lineRule="auto"/>
                    <w:contextualSpacing/>
                  </w:pPr>
                  <w:r w:rsidRPr="0022567E">
                    <w:rPr>
                      <w:b/>
                      <w:bCs/>
                    </w:rPr>
                    <w:t>Parameter</w:t>
                  </w:r>
                </w:p>
              </w:tc>
              <w:tc>
                <w:tcPr>
                  <w:tcW w:w="5310" w:type="dxa"/>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hideMark/>
                </w:tcPr>
                <w:p w14:paraId="251C0A70" w14:textId="77777777" w:rsidR="0022567E" w:rsidRPr="0022567E" w:rsidRDefault="0022567E" w:rsidP="0022567E">
                  <w:pPr>
                    <w:spacing w:after="0" w:line="240" w:lineRule="auto"/>
                    <w:contextualSpacing/>
                    <w:jc w:val="both"/>
                  </w:pPr>
                  <w:r w:rsidRPr="0022567E">
                    <w:rPr>
                      <w:rStyle w:val="Strong"/>
                      <w:color w:val="000000"/>
                    </w:rPr>
                    <w:t>Value</w:t>
                  </w:r>
                </w:p>
              </w:tc>
            </w:tr>
            <w:tr w:rsidR="0022567E" w:rsidRPr="0022567E" w14:paraId="56DA4625" w14:textId="77777777" w:rsidTr="0071063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5717BD" w14:textId="77777777" w:rsidR="0022567E" w:rsidRPr="0022567E" w:rsidRDefault="0022567E" w:rsidP="0022567E">
                  <w:pPr>
                    <w:spacing w:after="0" w:line="240" w:lineRule="auto"/>
                    <w:contextualSpacing/>
                    <w:jc w:val="both"/>
                  </w:pPr>
                  <w:r w:rsidRPr="0022567E">
                    <w:t>Carrier Frequency</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366556" w14:textId="77777777" w:rsidR="0022567E" w:rsidRPr="0022567E" w:rsidRDefault="0022567E" w:rsidP="0022567E">
                  <w:pPr>
                    <w:spacing w:after="0" w:line="240" w:lineRule="auto"/>
                    <w:contextualSpacing/>
                    <w:jc w:val="both"/>
                  </w:pPr>
                  <w:r w:rsidRPr="0022567E">
                    <w:t>3.5 GHz</w:t>
                  </w:r>
                </w:p>
              </w:tc>
            </w:tr>
            <w:tr w:rsidR="0022567E" w:rsidRPr="0022567E" w14:paraId="07DDCDF1" w14:textId="77777777" w:rsidTr="0071063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C1D23C" w14:textId="77777777" w:rsidR="0022567E" w:rsidRPr="0022567E" w:rsidRDefault="0022567E" w:rsidP="0022567E">
                  <w:pPr>
                    <w:spacing w:after="0" w:line="240" w:lineRule="auto"/>
                    <w:contextualSpacing/>
                  </w:pPr>
                  <w:r w:rsidRPr="0022567E">
                    <w:t>Waveform</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AB04A4" w14:textId="77777777" w:rsidR="0022567E" w:rsidRPr="0022567E" w:rsidRDefault="0022567E" w:rsidP="0022567E">
                  <w:pPr>
                    <w:spacing w:after="0" w:line="240" w:lineRule="auto"/>
                    <w:contextualSpacing/>
                    <w:jc w:val="both"/>
                  </w:pPr>
                  <w:r w:rsidRPr="0022567E">
                    <w:t>CP-OFDM</w:t>
                  </w:r>
                </w:p>
              </w:tc>
            </w:tr>
            <w:tr w:rsidR="0022567E" w:rsidRPr="0022567E" w14:paraId="4B4DC5F8" w14:textId="77777777" w:rsidTr="0071063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32392A" w14:textId="77777777" w:rsidR="0022567E" w:rsidRPr="0022567E" w:rsidRDefault="0022567E" w:rsidP="0022567E">
                  <w:pPr>
                    <w:spacing w:after="0" w:line="240" w:lineRule="auto"/>
                    <w:contextualSpacing/>
                    <w:jc w:val="both"/>
                  </w:pPr>
                  <w:r w:rsidRPr="0022567E">
                    <w:t>SCS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C7FD51" w14:textId="77777777" w:rsidR="0022567E" w:rsidRPr="0022567E" w:rsidRDefault="0022567E" w:rsidP="0022567E">
                  <w:pPr>
                    <w:spacing w:after="0" w:line="240" w:lineRule="auto"/>
                    <w:contextualSpacing/>
                    <w:jc w:val="both"/>
                  </w:pPr>
                  <w:r w:rsidRPr="0022567E">
                    <w:t>30 KHz</w:t>
                  </w:r>
                </w:p>
              </w:tc>
            </w:tr>
            <w:tr w:rsidR="0022567E" w:rsidRPr="0022567E" w14:paraId="1728D38B" w14:textId="77777777" w:rsidTr="0071063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B0A81E" w14:textId="77777777" w:rsidR="0022567E" w:rsidRPr="0022567E" w:rsidRDefault="0022567E" w:rsidP="0022567E">
                  <w:pPr>
                    <w:spacing w:after="0" w:line="240" w:lineRule="auto"/>
                    <w:contextualSpacing/>
                    <w:jc w:val="both"/>
                  </w:pPr>
                  <w:r w:rsidRPr="0022567E">
                    <w:t>System bandwidth</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2E4563" w14:textId="77777777" w:rsidR="0022567E" w:rsidRPr="0022567E" w:rsidRDefault="0022567E" w:rsidP="0022567E">
                  <w:pPr>
                    <w:spacing w:after="0" w:line="240" w:lineRule="auto"/>
                    <w:contextualSpacing/>
                    <w:jc w:val="both"/>
                  </w:pPr>
                  <w:r w:rsidRPr="0022567E">
                    <w:t>20 MHz, 100 MHz</w:t>
                  </w:r>
                </w:p>
              </w:tc>
            </w:tr>
            <w:tr w:rsidR="0022567E" w:rsidRPr="0022567E" w14:paraId="295B3EC0" w14:textId="77777777" w:rsidTr="0071063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48272F" w14:textId="77777777" w:rsidR="0022567E" w:rsidRPr="0022567E" w:rsidRDefault="0022567E" w:rsidP="0022567E">
                  <w:pPr>
                    <w:spacing w:after="0" w:line="240" w:lineRule="auto"/>
                    <w:contextualSpacing/>
                    <w:jc w:val="both"/>
                  </w:pPr>
                  <w:r w:rsidRPr="0022567E">
                    <w:t>Scheduled PRBs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13E595" w14:textId="77777777" w:rsidR="0022567E" w:rsidRPr="0022567E" w:rsidRDefault="0022567E" w:rsidP="0022567E">
                  <w:pPr>
                    <w:spacing w:after="0" w:line="240" w:lineRule="auto"/>
                    <w:contextualSpacing/>
                    <w:jc w:val="both"/>
                  </w:pPr>
                  <w:r w:rsidRPr="0022567E">
                    <w:t>5, 25, 50, 260 PRBs</w:t>
                  </w:r>
                </w:p>
              </w:tc>
            </w:tr>
            <w:tr w:rsidR="0022567E" w:rsidRPr="0022567E" w14:paraId="28D0C154" w14:textId="77777777" w:rsidTr="0071063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831961" w14:textId="77777777" w:rsidR="0022567E" w:rsidRPr="0022567E" w:rsidRDefault="0022567E" w:rsidP="0022567E">
                  <w:pPr>
                    <w:spacing w:after="0" w:line="240" w:lineRule="auto"/>
                    <w:contextualSpacing/>
                    <w:jc w:val="both"/>
                  </w:pPr>
                  <w:r w:rsidRPr="0022567E">
                    <w:t>gNB RX antenna setup and port layouts</w:t>
                  </w:r>
                </w:p>
                <w:p w14:paraId="3C71589C" w14:textId="77777777" w:rsidR="0022567E" w:rsidRPr="0022567E" w:rsidRDefault="0022567E" w:rsidP="0022567E">
                  <w:pPr>
                    <w:spacing w:after="0" w:line="240" w:lineRule="auto"/>
                    <w:contextualSpacing/>
                    <w:jc w:val="both"/>
                  </w:pPr>
                  <w:r w:rsidRPr="0022567E">
                    <w:t>(</w:t>
                  </w:r>
                  <w:r w:rsidRPr="0022567E">
                    <w:rPr>
                      <w:rFonts w:ascii="Cambria Math" w:hAnsi="Cambria Math" w:cs="Cambria Math"/>
                    </w:rPr>
                    <w:t>𝑀</w:t>
                  </w:r>
                  <w:r w:rsidRPr="0022567E">
                    <w:t>,</w:t>
                  </w:r>
                  <w:r w:rsidRPr="0022567E">
                    <w:rPr>
                      <w:rFonts w:ascii="Cambria Math" w:hAnsi="Cambria Math" w:cs="Cambria Math"/>
                    </w:rPr>
                    <w:t>𝑁</w:t>
                  </w:r>
                  <w:r w:rsidRPr="0022567E">
                    <w:t>,</w:t>
                  </w:r>
                  <w:r w:rsidRPr="0022567E">
                    <w:rPr>
                      <w:rFonts w:ascii="Cambria Math" w:hAnsi="Cambria Math" w:cs="Cambria Math"/>
                    </w:rPr>
                    <w:t>𝑃</w:t>
                  </w:r>
                  <w:r w:rsidRPr="0022567E">
                    <w:t>,</w:t>
                  </w:r>
                  <w:r w:rsidRPr="0022567E">
                    <w:rPr>
                      <w:rFonts w:ascii="Cambria Math" w:hAnsi="Cambria Math" w:cs="Cambria Math"/>
                    </w:rPr>
                    <w:t>𝑀𝑔</w:t>
                  </w:r>
                  <w:r w:rsidRPr="0022567E">
                    <w:t>,</w:t>
                  </w:r>
                  <w:r w:rsidRPr="0022567E">
                    <w:rPr>
                      <w:rFonts w:ascii="Cambria Math" w:hAnsi="Cambria Math" w:cs="Cambria Math"/>
                    </w:rPr>
                    <w:t>𝑁𝑔</w:t>
                  </w:r>
                  <w:r w:rsidRPr="0022567E">
                    <w:t>,</w:t>
                  </w:r>
                  <w:r w:rsidRPr="0022567E">
                    <w:rPr>
                      <w:rFonts w:ascii="Cambria Math" w:hAnsi="Cambria Math" w:cs="Cambria Math"/>
                    </w:rPr>
                    <w:t>𝑀𝑝</w:t>
                  </w:r>
                  <w:r w:rsidRPr="0022567E">
                    <w:t>,</w:t>
                  </w:r>
                  <w:r w:rsidRPr="0022567E">
                    <w:rPr>
                      <w:rFonts w:ascii="Cambria Math" w:hAnsi="Cambria Math" w:cs="Cambria Math"/>
                    </w:rPr>
                    <w:t>𝑁𝑝</w:t>
                  </w:r>
                  <w:r w:rsidRPr="0022567E">
                    <w:t>)</w:t>
                  </w:r>
                </w:p>
                <w:p w14:paraId="63611F41" w14:textId="77777777" w:rsidR="0022567E" w:rsidRPr="0022567E" w:rsidRDefault="0022567E" w:rsidP="0022567E">
                  <w:pPr>
                    <w:spacing w:after="0" w:line="240" w:lineRule="auto"/>
                    <w:contextualSpacing/>
                  </w:pPr>
                  <w:r w:rsidRPr="0022567E">
                    <w:t> </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F8DE80" w14:textId="77777777" w:rsidR="0022567E" w:rsidRPr="0022567E" w:rsidRDefault="0022567E" w:rsidP="0022567E">
                  <w:pPr>
                    <w:spacing w:after="0" w:line="240" w:lineRule="auto"/>
                    <w:contextualSpacing/>
                  </w:pPr>
                  <w:r w:rsidRPr="0022567E">
                    <w:t>(8,8,2,1,1,4,8) with (</w:t>
                  </w:r>
                  <w:r w:rsidRPr="0022567E">
                    <w:rPr>
                      <w:rFonts w:ascii="Cambria Math" w:hAnsi="Cambria Math" w:cs="Cambria Math"/>
                    </w:rPr>
                    <w:t>𝑑</w:t>
                  </w:r>
                  <w:r w:rsidRPr="0022567E">
                    <w:t>H,</w:t>
                  </w:r>
                  <w:r w:rsidRPr="0022567E">
                    <w:rPr>
                      <w:rStyle w:val="apple-converted-space"/>
                    </w:rPr>
                    <w:t> </w:t>
                  </w:r>
                  <w:r w:rsidRPr="0022567E">
                    <w:rPr>
                      <w:rFonts w:ascii="Cambria Math" w:hAnsi="Cambria Math" w:cs="Cambria Math"/>
                    </w:rPr>
                    <w:t>𝑑</w:t>
                  </w:r>
                  <w:r w:rsidRPr="0022567E">
                    <w:t>V) = (0.5, 0.8)</w:t>
                  </w:r>
                  <w:r w:rsidRPr="0022567E">
                    <w:rPr>
                      <w:rFonts w:ascii="Cambria Math" w:hAnsi="Cambria Math" w:cs="Cambria Math"/>
                    </w:rPr>
                    <w:t>𝜆</w:t>
                  </w:r>
                </w:p>
                <w:p w14:paraId="297C9ED5" w14:textId="77777777" w:rsidR="0022567E" w:rsidRPr="0022567E" w:rsidRDefault="0022567E" w:rsidP="0022567E">
                  <w:pPr>
                    <w:spacing w:after="0" w:line="240" w:lineRule="auto"/>
                    <w:contextualSpacing/>
                    <w:jc w:val="both"/>
                  </w:pPr>
                  <w:r w:rsidRPr="0022567E">
                    <w:t>(4,4,2,1,1,4,4) with (</w:t>
                  </w:r>
                  <w:r w:rsidRPr="0022567E">
                    <w:rPr>
                      <w:rFonts w:ascii="Cambria Math" w:hAnsi="Cambria Math" w:cs="Cambria Math"/>
                    </w:rPr>
                    <w:t>𝑑</w:t>
                  </w:r>
                  <w:r w:rsidRPr="0022567E">
                    <w:t>H,</w:t>
                  </w:r>
                  <w:r w:rsidRPr="0022567E">
                    <w:rPr>
                      <w:rStyle w:val="apple-converted-space"/>
                    </w:rPr>
                    <w:t> </w:t>
                  </w:r>
                  <w:r w:rsidRPr="0022567E">
                    <w:rPr>
                      <w:rFonts w:ascii="Cambria Math" w:hAnsi="Cambria Math" w:cs="Cambria Math"/>
                    </w:rPr>
                    <w:t>𝑑</w:t>
                  </w:r>
                  <w:r w:rsidRPr="0022567E">
                    <w:t>V) = (0.5, 0.8)</w:t>
                  </w:r>
                  <w:r w:rsidRPr="0022567E">
                    <w:rPr>
                      <w:rFonts w:ascii="Cambria Math" w:hAnsi="Cambria Math" w:cs="Cambria Math"/>
                    </w:rPr>
                    <w:t>𝜆</w:t>
                  </w:r>
                </w:p>
                <w:p w14:paraId="2CE60C0D" w14:textId="77777777" w:rsidR="0022567E" w:rsidRPr="0022567E" w:rsidRDefault="0022567E" w:rsidP="0022567E">
                  <w:pPr>
                    <w:spacing w:after="0" w:line="240" w:lineRule="auto"/>
                    <w:contextualSpacing/>
                    <w:jc w:val="both"/>
                  </w:pPr>
                  <w:r w:rsidRPr="0022567E">
                    <w:t>(2,2,2,1,1,2,2) with (</w:t>
                  </w:r>
                  <w:r w:rsidRPr="0022567E">
                    <w:rPr>
                      <w:rStyle w:val="Emphasis"/>
                    </w:rPr>
                    <w:t>d</w:t>
                  </w:r>
                  <w:r w:rsidRPr="0022567E">
                    <w:t>H ,</w:t>
                  </w:r>
                  <w:r w:rsidRPr="0022567E">
                    <w:rPr>
                      <w:rStyle w:val="apple-converted-space"/>
                    </w:rPr>
                    <w:t> </w:t>
                  </w:r>
                  <w:r w:rsidRPr="0022567E">
                    <w:rPr>
                      <w:rStyle w:val="Emphasis"/>
                    </w:rPr>
                    <w:t>d</w:t>
                  </w:r>
                  <w:r w:rsidRPr="0022567E">
                    <w:t>V ) = (0.5, 0.5)λ</w:t>
                  </w:r>
                </w:p>
                <w:p w14:paraId="10690AD2" w14:textId="77777777" w:rsidR="0022567E" w:rsidRPr="0022567E" w:rsidRDefault="0022567E" w:rsidP="0022567E">
                  <w:pPr>
                    <w:spacing w:after="0" w:line="240" w:lineRule="auto"/>
                    <w:contextualSpacing/>
                  </w:pPr>
                  <w:r w:rsidRPr="0022567E">
                    <w:t> </w:t>
                  </w:r>
                </w:p>
              </w:tc>
            </w:tr>
            <w:tr w:rsidR="0022567E" w:rsidRPr="0022567E" w14:paraId="68125ED8" w14:textId="77777777" w:rsidTr="0071063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957F57" w14:textId="77777777" w:rsidR="0022567E" w:rsidRPr="0022567E" w:rsidRDefault="0022567E" w:rsidP="0022567E">
                  <w:pPr>
                    <w:spacing w:after="0" w:line="240" w:lineRule="auto"/>
                    <w:contextualSpacing/>
                    <w:jc w:val="both"/>
                  </w:pPr>
                  <w:r w:rsidRPr="0022567E">
                    <w:t>UE TX antenna configuration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4325EA" w14:textId="77777777" w:rsidR="0022567E" w:rsidRPr="0022567E" w:rsidRDefault="0022567E" w:rsidP="0022567E">
                  <w:pPr>
                    <w:spacing w:after="0" w:line="240" w:lineRule="auto"/>
                    <w:contextualSpacing/>
                    <w:jc w:val="both"/>
                  </w:pPr>
                  <w:r w:rsidRPr="0022567E">
                    <w:t>To be defined according to outcome of Proposal 2.1</w:t>
                  </w:r>
                </w:p>
              </w:tc>
            </w:tr>
            <w:tr w:rsidR="0022567E" w:rsidRPr="0022567E" w14:paraId="1A1216F4" w14:textId="77777777" w:rsidTr="00710637">
              <w:trPr>
                <w:trHeight w:val="123"/>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CD6055" w14:textId="77777777" w:rsidR="0022567E" w:rsidRPr="0022567E" w:rsidRDefault="0022567E" w:rsidP="0022567E">
                  <w:pPr>
                    <w:spacing w:after="0" w:line="240" w:lineRule="auto"/>
                    <w:contextualSpacing/>
                    <w:jc w:val="both"/>
                  </w:pPr>
                  <w:r w:rsidRPr="0022567E">
                    <w:t>UE speed</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F56AE2" w14:textId="77777777" w:rsidR="0022567E" w:rsidRPr="0022567E" w:rsidRDefault="0022567E" w:rsidP="0022567E">
                  <w:pPr>
                    <w:spacing w:after="0" w:line="240" w:lineRule="auto"/>
                    <w:contextualSpacing/>
                    <w:jc w:val="both"/>
                  </w:pPr>
                  <w:r w:rsidRPr="0022567E">
                    <w:t>3 Km/h</w:t>
                  </w:r>
                </w:p>
              </w:tc>
            </w:tr>
            <w:tr w:rsidR="0022567E" w:rsidRPr="0022567E" w14:paraId="1F39569E" w14:textId="77777777" w:rsidTr="00710637">
              <w:trPr>
                <w:trHeight w:val="17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07409E" w14:textId="77777777" w:rsidR="0022567E" w:rsidRPr="0022567E" w:rsidRDefault="0022567E" w:rsidP="0022567E">
                  <w:pPr>
                    <w:spacing w:after="0" w:line="240" w:lineRule="auto"/>
                    <w:contextualSpacing/>
                    <w:jc w:val="both"/>
                  </w:pPr>
                  <w:r w:rsidRPr="0022567E">
                    <w:t>Number of Layers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46CD29" w14:textId="77777777" w:rsidR="0022567E" w:rsidRPr="0022567E" w:rsidRDefault="0022567E" w:rsidP="0022567E">
                  <w:pPr>
                    <w:spacing w:after="0" w:line="240" w:lineRule="auto"/>
                    <w:contextualSpacing/>
                    <w:jc w:val="both"/>
                  </w:pPr>
                  <w:r w:rsidRPr="0022567E">
                    <w:t>Adaptive, Fixed</w:t>
                  </w:r>
                  <w:r w:rsidRPr="0022567E">
                    <w:rPr>
                      <w:rStyle w:val="apple-converted-space"/>
                    </w:rPr>
                    <w:t> </w:t>
                  </w:r>
                  <w:r w:rsidRPr="0022567E">
                    <w:t>(reported by company)</w:t>
                  </w:r>
                  <w:r w:rsidRPr="0022567E">
                    <w:rPr>
                      <w:rStyle w:val="apple-converted-space"/>
                    </w:rPr>
                    <w:t> </w:t>
                  </w:r>
                </w:p>
              </w:tc>
            </w:tr>
            <w:tr w:rsidR="0022567E" w:rsidRPr="0022567E" w14:paraId="2608F8BA" w14:textId="77777777" w:rsidTr="0071063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BCB221" w14:textId="77777777" w:rsidR="0022567E" w:rsidRPr="0022567E" w:rsidRDefault="0022567E" w:rsidP="0022567E">
                  <w:pPr>
                    <w:spacing w:after="0" w:line="240" w:lineRule="auto"/>
                    <w:contextualSpacing/>
                    <w:jc w:val="both"/>
                  </w:pPr>
                  <w:r w:rsidRPr="0022567E">
                    <w:t>AMC</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0A87CF" w14:textId="77777777" w:rsidR="0022567E" w:rsidRPr="0022567E" w:rsidRDefault="0022567E" w:rsidP="0022567E">
                  <w:pPr>
                    <w:spacing w:after="0" w:line="240" w:lineRule="auto"/>
                    <w:contextualSpacing/>
                    <w:jc w:val="both"/>
                  </w:pPr>
                  <w:r w:rsidRPr="0022567E">
                    <w:t>Adaptive, Fixed (reported by company)</w:t>
                  </w:r>
                  <w:r w:rsidRPr="0022567E">
                    <w:rPr>
                      <w:rStyle w:val="apple-converted-space"/>
                    </w:rPr>
                    <w:t> </w:t>
                  </w:r>
                </w:p>
              </w:tc>
            </w:tr>
            <w:tr w:rsidR="0022567E" w:rsidRPr="0022567E" w14:paraId="6FDD0589" w14:textId="77777777" w:rsidTr="00710637">
              <w:trPr>
                <w:trHeight w:val="226"/>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3AB9F5" w14:textId="77777777" w:rsidR="0022567E" w:rsidRPr="0022567E" w:rsidRDefault="0022567E" w:rsidP="0022567E">
                  <w:pPr>
                    <w:spacing w:after="0" w:line="240" w:lineRule="auto"/>
                    <w:contextualSpacing/>
                    <w:jc w:val="both"/>
                  </w:pPr>
                  <w:r w:rsidRPr="0022567E">
                    <w:t>DMRS configuration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FCC34D" w14:textId="77777777" w:rsidR="0022567E" w:rsidRPr="0022567E" w:rsidRDefault="0022567E" w:rsidP="0022567E">
                  <w:pPr>
                    <w:spacing w:after="0" w:line="240" w:lineRule="auto"/>
                    <w:contextualSpacing/>
                    <w:jc w:val="both"/>
                  </w:pPr>
                  <w:r w:rsidRPr="0022567E">
                    <w:t>Type 1; 1 front loaded + 1 additional symbol</w:t>
                  </w:r>
                </w:p>
              </w:tc>
            </w:tr>
            <w:tr w:rsidR="0022567E" w:rsidRPr="0022567E" w14:paraId="6BF2015D" w14:textId="77777777" w:rsidTr="00710637">
              <w:trPr>
                <w:trHeight w:val="226"/>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2A4B30" w14:textId="77777777" w:rsidR="0022567E" w:rsidRPr="0022567E" w:rsidRDefault="0022567E" w:rsidP="0022567E">
                  <w:pPr>
                    <w:spacing w:after="0" w:line="240" w:lineRule="auto"/>
                    <w:contextualSpacing/>
                  </w:pPr>
                  <w:r w:rsidRPr="0022567E">
                    <w:t>Channel estimation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933200" w14:textId="77777777" w:rsidR="0022567E" w:rsidRPr="0022567E" w:rsidRDefault="0022567E" w:rsidP="0022567E">
                  <w:pPr>
                    <w:spacing w:after="0" w:line="240" w:lineRule="auto"/>
                    <w:contextualSpacing/>
                    <w:jc w:val="both"/>
                  </w:pPr>
                  <w:r w:rsidRPr="0022567E">
                    <w:t>Real</w:t>
                  </w:r>
                </w:p>
              </w:tc>
            </w:tr>
            <w:tr w:rsidR="0022567E" w:rsidRPr="0022567E" w14:paraId="5648CFFA" w14:textId="77777777" w:rsidTr="0071063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2B450C" w14:textId="77777777" w:rsidR="0022567E" w:rsidRPr="0022567E" w:rsidRDefault="0022567E" w:rsidP="0022567E">
                  <w:pPr>
                    <w:spacing w:after="0" w:line="240" w:lineRule="auto"/>
                    <w:contextualSpacing/>
                    <w:jc w:val="both"/>
                  </w:pPr>
                  <w:r w:rsidRPr="0022567E">
                    <w:t>Channel Model</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04A55E" w14:textId="77777777" w:rsidR="0022567E" w:rsidRPr="0022567E" w:rsidRDefault="0022567E" w:rsidP="0022567E">
                  <w:pPr>
                    <w:spacing w:after="0" w:line="240" w:lineRule="auto"/>
                    <w:contextualSpacing/>
                    <w:jc w:val="both"/>
                  </w:pPr>
                  <w:r w:rsidRPr="0022567E">
                    <w:t>CDL-A (30ns), CDL-B (100ns),</w:t>
                  </w:r>
                  <w:r w:rsidRPr="0022567E">
                    <w:rPr>
                      <w:rStyle w:val="apple-converted-space"/>
                    </w:rPr>
                    <w:t> </w:t>
                  </w:r>
                  <w:r w:rsidRPr="0022567E">
                    <w:t>CDL-C (300ns)</w:t>
                  </w:r>
                </w:p>
              </w:tc>
            </w:tr>
          </w:tbl>
          <w:p w14:paraId="425F98F0" w14:textId="77777777" w:rsidR="0022567E" w:rsidRPr="0022567E" w:rsidRDefault="0022567E" w:rsidP="0022567E">
            <w:pPr>
              <w:pStyle w:val="bodytext0"/>
              <w:spacing w:before="0" w:beforeAutospacing="0" w:after="0" w:afterAutospacing="0"/>
              <w:ind w:firstLine="288"/>
              <w:contextualSpacing/>
              <w:rPr>
                <w:rFonts w:ascii="Times New Roman" w:hAnsi="Times New Roman" w:cs="Times New Roman"/>
                <w:lang w:eastAsia="zh-CN"/>
              </w:rPr>
            </w:pPr>
            <w:r w:rsidRPr="0022567E">
              <w:rPr>
                <w:rFonts w:ascii="Times New Roman" w:hAnsi="Times New Roman" w:cs="Times New Roman"/>
                <w:lang w:val="en-GB" w:eastAsia="zh-CN"/>
              </w:rPr>
              <w:t> </w:t>
            </w:r>
          </w:p>
          <w:p w14:paraId="687B1756" w14:textId="77777777" w:rsidR="0022567E" w:rsidRPr="0022567E" w:rsidRDefault="0022567E" w:rsidP="0022567E">
            <w:pPr>
              <w:spacing w:before="0" w:after="0" w:line="240" w:lineRule="auto"/>
              <w:contextualSpacing/>
              <w:rPr>
                <w:rFonts w:eastAsiaTheme="minorHAnsi"/>
                <w:b/>
                <w:bCs/>
                <w:sz w:val="24"/>
                <w:szCs w:val="24"/>
              </w:rPr>
            </w:pPr>
            <w:r w:rsidRPr="0022567E">
              <w:rPr>
                <w:b/>
                <w:bCs/>
                <w:sz w:val="22"/>
                <w:szCs w:val="22"/>
                <w:highlight w:val="green"/>
              </w:rPr>
              <w:t>Agreement</w:t>
            </w:r>
          </w:p>
          <w:p w14:paraId="553B2A83" w14:textId="77777777" w:rsidR="0022567E" w:rsidRPr="0022567E" w:rsidRDefault="0022567E" w:rsidP="0022567E">
            <w:pPr>
              <w:spacing w:before="0" w:after="0" w:line="240" w:lineRule="auto"/>
              <w:contextualSpacing/>
              <w:rPr>
                <w:sz w:val="22"/>
                <w:szCs w:val="22"/>
              </w:rPr>
            </w:pPr>
            <w:r w:rsidRPr="0022567E">
              <w:rPr>
                <w:sz w:val="22"/>
                <w:szCs w:val="22"/>
              </w:rPr>
              <w:t>For 8TX UE uplink transmission, study codebook- and non-codebook-based transmission with maximal layer number of both 4 and 8 layers.</w:t>
            </w:r>
          </w:p>
          <w:p w14:paraId="59DACF7C" w14:textId="77777777" w:rsidR="0022567E" w:rsidRPr="0022567E" w:rsidRDefault="0022567E" w:rsidP="0022567E">
            <w:pPr>
              <w:spacing w:before="0" w:after="0" w:line="240" w:lineRule="auto"/>
              <w:contextualSpacing/>
              <w:rPr>
                <w:sz w:val="22"/>
                <w:szCs w:val="22"/>
              </w:rPr>
            </w:pPr>
          </w:p>
          <w:p w14:paraId="3A56B777" w14:textId="77777777" w:rsidR="0022567E" w:rsidRPr="0022567E" w:rsidRDefault="0022567E" w:rsidP="0022567E">
            <w:pPr>
              <w:spacing w:before="0" w:after="0" w:line="240" w:lineRule="auto"/>
              <w:contextualSpacing/>
              <w:rPr>
                <w:rFonts w:eastAsiaTheme="minorHAnsi"/>
                <w:b/>
                <w:bCs/>
                <w:sz w:val="24"/>
                <w:szCs w:val="24"/>
              </w:rPr>
            </w:pPr>
            <w:r w:rsidRPr="0022567E">
              <w:rPr>
                <w:b/>
                <w:bCs/>
                <w:sz w:val="22"/>
                <w:szCs w:val="22"/>
                <w:highlight w:val="green"/>
              </w:rPr>
              <w:t>Agreement</w:t>
            </w:r>
          </w:p>
          <w:p w14:paraId="2BC92DE4" w14:textId="77777777" w:rsidR="0022567E" w:rsidRPr="0022567E" w:rsidRDefault="00000000" w:rsidP="0022567E">
            <w:pPr>
              <w:spacing w:before="0" w:after="0" w:line="240" w:lineRule="auto"/>
              <w:contextualSpacing/>
              <w:rPr>
                <w:sz w:val="22"/>
                <w:szCs w:val="22"/>
              </w:rPr>
            </w:pPr>
            <w:hyperlink r:id="rId17" w:tgtFrame="_blank" w:history="1">
              <w:r w:rsidR="0022567E" w:rsidRPr="0022567E">
                <w:rPr>
                  <w:sz w:val="22"/>
                  <w:szCs w:val="22"/>
                </w:rPr>
                <w:t>Adopt the following Table as the reference EVM for SLS evaluation.</w:t>
              </w:r>
            </w:hyperlink>
          </w:p>
          <w:p w14:paraId="5FF25F9D" w14:textId="77777777" w:rsidR="0022567E" w:rsidRPr="0022567E" w:rsidRDefault="0022567E">
            <w:pPr>
              <w:pStyle w:val="ListParagraph"/>
              <w:numPr>
                <w:ilvl w:val="0"/>
                <w:numId w:val="33"/>
              </w:numPr>
              <w:spacing w:before="0" w:line="240" w:lineRule="auto"/>
              <w:contextualSpacing/>
              <w:rPr>
                <w:rFonts w:ascii="Times New Roman" w:hAnsi="Times New Roman"/>
              </w:rPr>
            </w:pPr>
            <w:r w:rsidRPr="0022567E">
              <w:rPr>
                <w:rFonts w:ascii="Times New Roman" w:hAnsi="Times New Roman"/>
              </w:rPr>
              <w:t>Companies may provide additional evaluation results per their case of interest.</w:t>
            </w:r>
          </w:p>
          <w:tbl>
            <w:tblPr>
              <w:tblW w:w="9810" w:type="dxa"/>
              <w:tblCellMar>
                <w:left w:w="0" w:type="dxa"/>
                <w:right w:w="0" w:type="dxa"/>
              </w:tblCellMar>
              <w:tblLook w:val="04A0" w:firstRow="1" w:lastRow="0" w:firstColumn="1" w:lastColumn="0" w:noHBand="0" w:noVBand="1"/>
            </w:tblPr>
            <w:tblGrid>
              <w:gridCol w:w="3060"/>
              <w:gridCol w:w="6750"/>
            </w:tblGrid>
            <w:tr w:rsidR="0022567E" w:rsidRPr="0022567E" w14:paraId="1CC7CD4A" w14:textId="77777777" w:rsidTr="00710637">
              <w:tc>
                <w:tcPr>
                  <w:tcW w:w="30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4AF76E"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Style w:val="Strong"/>
                      <w:rFonts w:ascii="Times New Roman" w:eastAsia="SimSun" w:hAnsi="Times New Roman" w:cs="Times New Roman"/>
                    </w:rPr>
                    <w:t>Parameter</w:t>
                  </w:r>
                </w:p>
              </w:tc>
              <w:tc>
                <w:tcPr>
                  <w:tcW w:w="67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03184C"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Style w:val="Strong"/>
                      <w:rFonts w:ascii="Times New Roman" w:eastAsia="SimSun" w:hAnsi="Times New Roman" w:cs="Times New Roman"/>
                    </w:rPr>
                    <w:t>Value</w:t>
                  </w:r>
                </w:p>
              </w:tc>
            </w:tr>
            <w:tr w:rsidR="0022567E" w:rsidRPr="0022567E" w14:paraId="67D7F229" w14:textId="77777777" w:rsidTr="0071063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1B53C5"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rPr>
                    <w:t>Frequency range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B6975C6"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rPr>
                    <w:t>3.5 GHz</w:t>
                  </w:r>
                </w:p>
              </w:tc>
            </w:tr>
            <w:tr w:rsidR="0022567E" w:rsidRPr="0022567E" w14:paraId="68141DAF" w14:textId="77777777" w:rsidTr="0071063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7208CD"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rPr>
                    <w:t>Multiple access</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BC88E9E"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rPr>
                    <w:t>OFDMA</w:t>
                  </w:r>
                  <w:r w:rsidRPr="0022567E">
                    <w:rPr>
                      <w:rStyle w:val="apple-converted-space"/>
                      <w:rFonts w:ascii="Times New Roman" w:hAnsi="Times New Roman" w:cs="Times New Roman"/>
                    </w:rPr>
                    <w:t> </w:t>
                  </w:r>
                </w:p>
              </w:tc>
            </w:tr>
            <w:tr w:rsidR="0022567E" w:rsidRPr="0022567E" w14:paraId="5668C4DD" w14:textId="77777777" w:rsidTr="0071063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C3BE0E"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rPr>
                    <w:t>Numerology</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E5F061C"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rPr>
                    <w:t>14 OFDM symbol slot</w:t>
                  </w:r>
                </w:p>
                <w:p w14:paraId="1E7A5703"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rPr>
                    <w:t>SCS ,</w:t>
                  </w:r>
                  <w:r w:rsidRPr="0022567E">
                    <w:rPr>
                      <w:rStyle w:val="apple-converted-space"/>
                      <w:rFonts w:ascii="Times New Roman" w:hAnsi="Times New Roman" w:cs="Times New Roman"/>
                    </w:rPr>
                    <w:t> </w:t>
                  </w:r>
                  <w:r w:rsidRPr="0022567E">
                    <w:rPr>
                      <w:rFonts w:ascii="Times New Roman" w:hAnsi="Times New Roman" w:cs="Times New Roman"/>
                    </w:rPr>
                    <w:t>30</w:t>
                  </w:r>
                  <w:r w:rsidRPr="0022567E">
                    <w:rPr>
                      <w:rStyle w:val="apple-converted-space"/>
                      <w:rFonts w:ascii="Times New Roman" w:hAnsi="Times New Roman" w:cs="Times New Roman"/>
                    </w:rPr>
                    <w:t> </w:t>
                  </w:r>
                  <w:r w:rsidRPr="0022567E">
                    <w:rPr>
                      <w:rFonts w:ascii="Times New Roman" w:hAnsi="Times New Roman" w:cs="Times New Roman"/>
                    </w:rPr>
                    <w:t>KHz</w:t>
                  </w:r>
                  <w:r w:rsidRPr="0022567E">
                    <w:rPr>
                      <w:rStyle w:val="apple-converted-space"/>
                      <w:rFonts w:ascii="Times New Roman" w:hAnsi="Times New Roman" w:cs="Times New Roman"/>
                    </w:rPr>
                    <w:t>  </w:t>
                  </w:r>
                </w:p>
              </w:tc>
            </w:tr>
            <w:tr w:rsidR="0022567E" w:rsidRPr="0022567E" w14:paraId="4513145B" w14:textId="77777777" w:rsidTr="00710637">
              <w:trPr>
                <w:trHeight w:val="59"/>
              </w:trPr>
              <w:tc>
                <w:tcPr>
                  <w:tcW w:w="306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5523A9"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rPr>
                    <w:t>Scenario</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945C7E9"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rPr>
                    <w:t>Outdoor FWA (38.901): UMa (ISD = 500 m), 100% Outdoor, 3Km/h</w:t>
                  </w:r>
                </w:p>
              </w:tc>
            </w:tr>
            <w:tr w:rsidR="0022567E" w:rsidRPr="0022567E" w14:paraId="7D39C633" w14:textId="77777777" w:rsidTr="00710637">
              <w:trPr>
                <w:trHeight w:val="57"/>
              </w:trPr>
              <w:tc>
                <w:tcPr>
                  <w:tcW w:w="0" w:type="auto"/>
                  <w:vMerge/>
                  <w:tcBorders>
                    <w:top w:val="nil"/>
                    <w:left w:val="single" w:sz="8" w:space="0" w:color="auto"/>
                    <w:bottom w:val="single" w:sz="8" w:space="0" w:color="auto"/>
                    <w:right w:val="single" w:sz="8" w:space="0" w:color="auto"/>
                  </w:tcBorders>
                  <w:vAlign w:val="center"/>
                  <w:hideMark/>
                </w:tcPr>
                <w:p w14:paraId="0800B151" w14:textId="77777777" w:rsidR="0022567E" w:rsidRPr="0022567E" w:rsidRDefault="0022567E" w:rsidP="0022567E">
                  <w:pPr>
                    <w:spacing w:after="0" w:line="240" w:lineRule="auto"/>
                    <w:contextualSpacing/>
                    <w:rPr>
                      <w:rFonts w:eastAsiaTheme="minorHAnsi"/>
                      <w:sz w:val="22"/>
                      <w:szCs w:val="22"/>
                    </w:rPr>
                  </w:pP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D9F2421"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rPr>
                    <w:t>Indoor FWA (38.901): UMi (ISD = 200 m), 100% Indoor, 3Km/h</w:t>
                  </w:r>
                </w:p>
              </w:tc>
            </w:tr>
            <w:tr w:rsidR="0022567E" w:rsidRPr="0022567E" w14:paraId="02F51566" w14:textId="77777777" w:rsidTr="00710637">
              <w:trPr>
                <w:trHeight w:val="57"/>
              </w:trPr>
              <w:tc>
                <w:tcPr>
                  <w:tcW w:w="0" w:type="auto"/>
                  <w:vMerge/>
                  <w:tcBorders>
                    <w:top w:val="nil"/>
                    <w:left w:val="single" w:sz="8" w:space="0" w:color="auto"/>
                    <w:bottom w:val="single" w:sz="8" w:space="0" w:color="auto"/>
                    <w:right w:val="single" w:sz="8" w:space="0" w:color="auto"/>
                  </w:tcBorders>
                  <w:vAlign w:val="center"/>
                  <w:hideMark/>
                </w:tcPr>
                <w:p w14:paraId="2C7585EB" w14:textId="77777777" w:rsidR="0022567E" w:rsidRPr="0022567E" w:rsidRDefault="0022567E" w:rsidP="0022567E">
                  <w:pPr>
                    <w:spacing w:after="0" w:line="240" w:lineRule="auto"/>
                    <w:contextualSpacing/>
                    <w:rPr>
                      <w:rFonts w:eastAsiaTheme="minorHAnsi"/>
                      <w:sz w:val="22"/>
                      <w:szCs w:val="22"/>
                    </w:rPr>
                  </w:pP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39F57B9"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rPr>
                    <w:t>Industrial (38.901): Indoor Office (Inh ), 3Km/h</w:t>
                  </w:r>
                </w:p>
              </w:tc>
            </w:tr>
            <w:tr w:rsidR="0022567E" w:rsidRPr="0022567E" w14:paraId="37C18621" w14:textId="77777777" w:rsidTr="0071063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429E95"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rPr>
                    <w:t>Channel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9CA7A46"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rPr>
                    <w:t>38.901</w:t>
                  </w:r>
                </w:p>
              </w:tc>
            </w:tr>
            <w:tr w:rsidR="0022567E" w:rsidRPr="0022567E" w14:paraId="6E4382D9" w14:textId="77777777" w:rsidTr="0071063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436A65"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rPr>
                    <w:t>System bandwidth</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3556654"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rPr>
                    <w:t>20 MHz, 100 MHz</w:t>
                  </w:r>
                  <w:r w:rsidRPr="0022567E">
                    <w:rPr>
                      <w:rStyle w:val="apple-converted-space"/>
                      <w:rFonts w:ascii="Times New Roman" w:hAnsi="Times New Roman" w:cs="Times New Roman"/>
                    </w:rPr>
                    <w:t> </w:t>
                  </w:r>
                </w:p>
              </w:tc>
            </w:tr>
            <w:tr w:rsidR="0022567E" w:rsidRPr="0022567E" w14:paraId="7C7CE035" w14:textId="77777777" w:rsidTr="0071063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FFB2F9" w14:textId="77777777" w:rsidR="0022567E" w:rsidRPr="0022567E" w:rsidRDefault="0022567E" w:rsidP="0022567E">
                  <w:pPr>
                    <w:pStyle w:val="mc-p"/>
                    <w:spacing w:before="0" w:beforeAutospacing="0" w:after="0" w:afterAutospacing="0"/>
                    <w:contextualSpacing/>
                    <w:rPr>
                      <w:rFonts w:ascii="Times New Roman" w:hAnsi="Times New Roman" w:cs="Times New Roman"/>
                    </w:rPr>
                  </w:pPr>
                  <w:r w:rsidRPr="0022567E">
                    <w:rPr>
                      <w:rFonts w:ascii="Times New Roman" w:hAnsi="Times New Roman" w:cs="Times New Roman"/>
                    </w:rPr>
                    <w:t>gNB RX antenna setup and port layouts</w:t>
                  </w:r>
                </w:p>
                <w:p w14:paraId="2281C2EA"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rPr>
                    <w:t>(</w:t>
                  </w:r>
                  <w:r w:rsidRPr="0022567E">
                    <w:rPr>
                      <w:rFonts w:ascii="Cambria Math" w:hAnsi="Cambria Math" w:cs="Cambria Math"/>
                    </w:rPr>
                    <w:t>𝑀</w:t>
                  </w:r>
                  <w:r w:rsidRPr="0022567E">
                    <w:rPr>
                      <w:rFonts w:ascii="Times New Roman" w:hAnsi="Times New Roman" w:cs="Times New Roman"/>
                    </w:rPr>
                    <w:t>,</w:t>
                  </w:r>
                  <w:r w:rsidRPr="0022567E">
                    <w:rPr>
                      <w:rFonts w:ascii="Cambria Math" w:hAnsi="Cambria Math" w:cs="Cambria Math"/>
                    </w:rPr>
                    <w:t>𝑁</w:t>
                  </w:r>
                  <w:r w:rsidRPr="0022567E">
                    <w:rPr>
                      <w:rFonts w:ascii="Times New Roman" w:hAnsi="Times New Roman" w:cs="Times New Roman"/>
                    </w:rPr>
                    <w:t>,</w:t>
                  </w:r>
                  <w:r w:rsidRPr="0022567E">
                    <w:rPr>
                      <w:rFonts w:ascii="Cambria Math" w:hAnsi="Cambria Math" w:cs="Cambria Math"/>
                    </w:rPr>
                    <w:t>𝑃</w:t>
                  </w:r>
                  <w:r w:rsidRPr="0022567E">
                    <w:rPr>
                      <w:rFonts w:ascii="Times New Roman" w:hAnsi="Times New Roman" w:cs="Times New Roman"/>
                    </w:rPr>
                    <w:t>,</w:t>
                  </w:r>
                  <w:r w:rsidRPr="0022567E">
                    <w:rPr>
                      <w:rFonts w:ascii="Cambria Math" w:hAnsi="Cambria Math" w:cs="Cambria Math"/>
                    </w:rPr>
                    <w:t>𝑀𝑔</w:t>
                  </w:r>
                  <w:r w:rsidRPr="0022567E">
                    <w:rPr>
                      <w:rFonts w:ascii="Times New Roman" w:hAnsi="Times New Roman" w:cs="Times New Roman"/>
                    </w:rPr>
                    <w:t>,</w:t>
                  </w:r>
                  <w:r w:rsidRPr="0022567E">
                    <w:rPr>
                      <w:rFonts w:ascii="Cambria Math" w:hAnsi="Cambria Math" w:cs="Cambria Math"/>
                    </w:rPr>
                    <w:t>𝑁𝑔</w:t>
                  </w:r>
                  <w:r w:rsidRPr="0022567E">
                    <w:rPr>
                      <w:rFonts w:ascii="Times New Roman" w:hAnsi="Times New Roman" w:cs="Times New Roman"/>
                    </w:rPr>
                    <w:t>,</w:t>
                  </w:r>
                  <w:r w:rsidRPr="0022567E">
                    <w:rPr>
                      <w:rFonts w:ascii="Cambria Math" w:hAnsi="Cambria Math" w:cs="Cambria Math"/>
                    </w:rPr>
                    <w:t>𝑀𝑝</w:t>
                  </w:r>
                  <w:r w:rsidRPr="0022567E">
                    <w:rPr>
                      <w:rFonts w:ascii="Times New Roman" w:hAnsi="Times New Roman" w:cs="Times New Roman"/>
                    </w:rPr>
                    <w:t>,</w:t>
                  </w:r>
                  <w:r w:rsidRPr="0022567E">
                    <w:rPr>
                      <w:rFonts w:ascii="Cambria Math" w:hAnsi="Cambria Math" w:cs="Cambria Math"/>
                    </w:rPr>
                    <w:t>𝑁𝑝</w:t>
                  </w:r>
                  <w:r w:rsidRPr="0022567E">
                    <w:rPr>
                      <w:rFonts w:ascii="Times New Roman" w:hAnsi="Times New Roman" w:cs="Times New Roman"/>
                    </w:rPr>
                    <w:t>)</w:t>
                  </w:r>
                  <w:r w:rsidRPr="0022567E">
                    <w:rPr>
                      <w:rStyle w:val="apple-converted-space"/>
                      <w:rFonts w:ascii="Times New Roman" w:hAnsi="Times New Roman" w:cs="Times New Roman"/>
                    </w:rPr>
                    <w:t> </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71F5748"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lang w:val="de-DE"/>
                    </w:rPr>
                    <w:t>Outdoor FWA : </w:t>
                  </w:r>
                </w:p>
                <w:p w14:paraId="386461EA"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lang w:val="de-DE"/>
                    </w:rPr>
                    <w:t>(8,8,2,1,1,4,8) with (</w:t>
                  </w:r>
                  <w:r w:rsidRPr="0022567E">
                    <w:rPr>
                      <w:rFonts w:ascii="Cambria Math" w:hAnsi="Cambria Math" w:cs="Cambria Math"/>
                      <w:lang w:val="de-DE"/>
                    </w:rPr>
                    <w:t>𝑑</w:t>
                  </w:r>
                  <w:r w:rsidRPr="0022567E">
                    <w:rPr>
                      <w:rFonts w:ascii="Times New Roman" w:hAnsi="Times New Roman" w:cs="Times New Roman"/>
                      <w:lang w:val="de-DE"/>
                    </w:rPr>
                    <w:t>H, </w:t>
                  </w:r>
                  <w:r w:rsidRPr="0022567E">
                    <w:rPr>
                      <w:rFonts w:ascii="Cambria Math" w:hAnsi="Cambria Math" w:cs="Cambria Math"/>
                      <w:lang w:val="de-DE"/>
                    </w:rPr>
                    <w:t>𝑑</w:t>
                  </w:r>
                  <w:r w:rsidRPr="0022567E">
                    <w:rPr>
                      <w:rFonts w:ascii="Times New Roman" w:hAnsi="Times New Roman" w:cs="Times New Roman"/>
                      <w:lang w:val="de-DE"/>
                    </w:rPr>
                    <w:t>V) = (0.5, 0.8)</w:t>
                  </w:r>
                  <w:r w:rsidRPr="0022567E">
                    <w:rPr>
                      <w:rFonts w:ascii="Cambria Math" w:hAnsi="Cambria Math" w:cs="Cambria Math"/>
                      <w:lang w:val="de-DE"/>
                    </w:rPr>
                    <w:t>𝜆</w:t>
                  </w:r>
                </w:p>
                <w:p w14:paraId="7E0D120A"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lang w:val="de-DE"/>
                    </w:rPr>
                    <w:t>(4,4,2,1,1,4,4) with (</w:t>
                  </w:r>
                  <w:r w:rsidRPr="0022567E">
                    <w:rPr>
                      <w:rFonts w:ascii="Cambria Math" w:hAnsi="Cambria Math" w:cs="Cambria Math"/>
                      <w:lang w:val="de-DE"/>
                    </w:rPr>
                    <w:t>𝑑</w:t>
                  </w:r>
                  <w:r w:rsidRPr="0022567E">
                    <w:rPr>
                      <w:rFonts w:ascii="Times New Roman" w:hAnsi="Times New Roman" w:cs="Times New Roman"/>
                      <w:lang w:val="de-DE"/>
                    </w:rPr>
                    <w:t>H, </w:t>
                  </w:r>
                  <w:r w:rsidRPr="0022567E">
                    <w:rPr>
                      <w:rFonts w:ascii="Cambria Math" w:hAnsi="Cambria Math" w:cs="Cambria Math"/>
                      <w:lang w:val="de-DE"/>
                    </w:rPr>
                    <w:t>𝑑</w:t>
                  </w:r>
                  <w:r w:rsidRPr="0022567E">
                    <w:rPr>
                      <w:rFonts w:ascii="Times New Roman" w:hAnsi="Times New Roman" w:cs="Times New Roman"/>
                      <w:lang w:val="de-DE"/>
                    </w:rPr>
                    <w:t>V) = (0.5, 0.8)</w:t>
                  </w:r>
                  <w:r w:rsidRPr="0022567E">
                    <w:rPr>
                      <w:rFonts w:ascii="Cambria Math" w:hAnsi="Cambria Math" w:cs="Cambria Math"/>
                      <w:lang w:val="de-DE"/>
                    </w:rPr>
                    <w:t>𝜆</w:t>
                  </w:r>
                </w:p>
                <w:p w14:paraId="567A0723"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lang w:val="de-DE"/>
                    </w:rPr>
                    <w:t> </w:t>
                  </w:r>
                </w:p>
                <w:p w14:paraId="2270AD26"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lang w:val="de-DE"/>
                    </w:rPr>
                    <w:t>Indoor FWA : </w:t>
                  </w:r>
                </w:p>
                <w:p w14:paraId="57AF3FB4"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lang w:val="de-DE"/>
                    </w:rPr>
                    <w:t>(8,8,2,1,1,4,8) with (</w:t>
                  </w:r>
                  <w:r w:rsidRPr="0022567E">
                    <w:rPr>
                      <w:rFonts w:ascii="Cambria Math" w:hAnsi="Cambria Math" w:cs="Cambria Math"/>
                      <w:lang w:val="de-DE"/>
                    </w:rPr>
                    <w:t>𝑑</w:t>
                  </w:r>
                  <w:r w:rsidRPr="0022567E">
                    <w:rPr>
                      <w:rFonts w:ascii="Times New Roman" w:hAnsi="Times New Roman" w:cs="Times New Roman"/>
                      <w:lang w:val="de-DE"/>
                    </w:rPr>
                    <w:t>H, </w:t>
                  </w:r>
                  <w:r w:rsidRPr="0022567E">
                    <w:rPr>
                      <w:rFonts w:ascii="Cambria Math" w:hAnsi="Cambria Math" w:cs="Cambria Math"/>
                      <w:lang w:val="de-DE"/>
                    </w:rPr>
                    <w:t>𝑑</w:t>
                  </w:r>
                  <w:r w:rsidRPr="0022567E">
                    <w:rPr>
                      <w:rFonts w:ascii="Times New Roman" w:hAnsi="Times New Roman" w:cs="Times New Roman"/>
                      <w:lang w:val="de-DE"/>
                    </w:rPr>
                    <w:t>V) = (0.5, 0.8)</w:t>
                  </w:r>
                  <w:r w:rsidRPr="0022567E">
                    <w:rPr>
                      <w:rFonts w:ascii="Cambria Math" w:hAnsi="Cambria Math" w:cs="Cambria Math"/>
                      <w:lang w:val="de-DE"/>
                    </w:rPr>
                    <w:t>𝜆</w:t>
                  </w:r>
                </w:p>
                <w:p w14:paraId="792BBF5E"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lang w:val="de-DE"/>
                    </w:rPr>
                    <w:t>(4,4,2,1,1,4,4) with (</w:t>
                  </w:r>
                  <w:r w:rsidRPr="0022567E">
                    <w:rPr>
                      <w:rFonts w:ascii="Cambria Math" w:hAnsi="Cambria Math" w:cs="Cambria Math"/>
                      <w:lang w:val="de-DE"/>
                    </w:rPr>
                    <w:t>𝑑</w:t>
                  </w:r>
                  <w:r w:rsidRPr="0022567E">
                    <w:rPr>
                      <w:rFonts w:ascii="Times New Roman" w:hAnsi="Times New Roman" w:cs="Times New Roman"/>
                      <w:lang w:val="de-DE"/>
                    </w:rPr>
                    <w:t>H, </w:t>
                  </w:r>
                  <w:r w:rsidRPr="0022567E">
                    <w:rPr>
                      <w:rFonts w:ascii="Cambria Math" w:hAnsi="Cambria Math" w:cs="Cambria Math"/>
                      <w:lang w:val="de-DE"/>
                    </w:rPr>
                    <w:t>𝑑</w:t>
                  </w:r>
                  <w:r w:rsidRPr="0022567E">
                    <w:rPr>
                      <w:rFonts w:ascii="Times New Roman" w:hAnsi="Times New Roman" w:cs="Times New Roman"/>
                      <w:lang w:val="de-DE"/>
                    </w:rPr>
                    <w:t>V) = (0.5, 0.8)</w:t>
                  </w:r>
                  <w:r w:rsidRPr="0022567E">
                    <w:rPr>
                      <w:rFonts w:ascii="Cambria Math" w:hAnsi="Cambria Math" w:cs="Cambria Math"/>
                      <w:lang w:val="de-DE"/>
                    </w:rPr>
                    <w:t>𝜆</w:t>
                  </w:r>
                </w:p>
                <w:p w14:paraId="1E597754"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lang w:val="de-DE"/>
                    </w:rPr>
                    <w:t> </w:t>
                  </w:r>
                </w:p>
                <w:p w14:paraId="6943A6DB"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lang w:val="de-DE"/>
                    </w:rPr>
                    <w:t>Industrial:</w:t>
                  </w:r>
                </w:p>
                <w:p w14:paraId="63651B7D"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lang w:val="de-DE"/>
                    </w:rPr>
                    <w:t>(2,2,2,1,1,2,2) with (dH , dV ) = (0.5, 0.5)λ</w:t>
                  </w:r>
                </w:p>
                <w:p w14:paraId="38DC74E2" w14:textId="77777777" w:rsidR="0022567E" w:rsidRPr="0022567E" w:rsidRDefault="0022567E" w:rsidP="0022567E">
                  <w:pPr>
                    <w:pStyle w:val="mc-p"/>
                    <w:spacing w:before="0" w:beforeAutospacing="0" w:after="0" w:afterAutospacing="0"/>
                    <w:contextualSpacing/>
                    <w:rPr>
                      <w:rFonts w:ascii="Times New Roman" w:hAnsi="Times New Roman" w:cs="Times New Roman"/>
                    </w:rPr>
                  </w:pPr>
                  <w:r w:rsidRPr="0022567E">
                    <w:rPr>
                      <w:rFonts w:ascii="Times New Roman" w:hAnsi="Times New Roman" w:cs="Times New Roman"/>
                    </w:rPr>
                    <w:t> </w:t>
                  </w:r>
                </w:p>
              </w:tc>
            </w:tr>
            <w:tr w:rsidR="0022567E" w:rsidRPr="0022567E" w14:paraId="1FB159A0" w14:textId="77777777" w:rsidTr="0071063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B256D9"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lang w:val="de-DE"/>
                    </w:rPr>
                    <w:t>gNB antenna radiation pattern parameters</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DBABDF1"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lang w:val="de-DE"/>
                    </w:rPr>
                    <w:t>Outdoor/Indoor FWA : </w:t>
                  </w:r>
                </w:p>
                <w:p w14:paraId="20158ABD"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lang w:val="de-DE"/>
                    </w:rPr>
                    <w:t>38.901 Table 7.3-1, 8 dBi , 65° HPBW</w:t>
                  </w:r>
                </w:p>
                <w:p w14:paraId="7578335F"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lang w:val="de-DE"/>
                    </w:rPr>
                    <w:t> </w:t>
                  </w:r>
                </w:p>
                <w:p w14:paraId="1F57C4FD"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lang w:val="de-DE"/>
                    </w:rPr>
                    <w:t>Industrial:</w:t>
                  </w:r>
                </w:p>
                <w:p w14:paraId="052CF2F5"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lang w:val="de-DE"/>
                    </w:rPr>
                    <w:t>IMT.2412 Table 10,5 dBi , 90° HPBW</w:t>
                  </w:r>
                </w:p>
                <w:p w14:paraId="28715AB3"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lang w:val="de-DE"/>
                    </w:rPr>
                    <w:t> </w:t>
                  </w:r>
                </w:p>
              </w:tc>
            </w:tr>
            <w:tr w:rsidR="0022567E" w:rsidRPr="0022567E" w14:paraId="38DD97D1" w14:textId="77777777" w:rsidTr="0071063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C8055F"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rPr>
                    <w:t>gNB receiver noise figure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182FAD6"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rPr>
                    <w:t>5dB</w:t>
                  </w:r>
                  <w:r w:rsidRPr="0022567E">
                    <w:rPr>
                      <w:rStyle w:val="apple-converted-space"/>
                      <w:rFonts w:ascii="Times New Roman" w:hAnsi="Times New Roman" w:cs="Times New Roman"/>
                    </w:rPr>
                    <w:t> </w:t>
                  </w:r>
                </w:p>
              </w:tc>
            </w:tr>
            <w:tr w:rsidR="0022567E" w:rsidRPr="0022567E" w14:paraId="6E2F7150" w14:textId="77777777" w:rsidTr="0071063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160FFC"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rPr>
                    <w:t>gNB receiver</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16FEEF7"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rPr>
                    <w:t>MMSE-IRC</w:t>
                  </w:r>
                </w:p>
              </w:tc>
            </w:tr>
            <w:tr w:rsidR="0022567E" w:rsidRPr="0022567E" w14:paraId="4D152DD2" w14:textId="77777777" w:rsidTr="0071063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1B065F"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rPr>
                    <w:t>gNB scheduler</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0D02B2E"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rPr>
                    <w:t>Single user with proportional fair</w:t>
                  </w:r>
                </w:p>
              </w:tc>
            </w:tr>
            <w:tr w:rsidR="0022567E" w:rsidRPr="0022567E" w14:paraId="4166CD08" w14:textId="77777777" w:rsidTr="0071063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8BAE47"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rPr>
                    <w:t>Modulation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9A9A8B1" w14:textId="77777777" w:rsidR="0022567E" w:rsidRPr="0022567E" w:rsidRDefault="0022567E" w:rsidP="0022567E">
                  <w:pPr>
                    <w:pStyle w:val="mc-p"/>
                    <w:spacing w:before="0" w:beforeAutospacing="0" w:after="0" w:afterAutospacing="0"/>
                    <w:ind w:left="250" w:hanging="180"/>
                    <w:contextualSpacing/>
                    <w:jc w:val="both"/>
                    <w:rPr>
                      <w:rFonts w:ascii="Times New Roman" w:hAnsi="Times New Roman" w:cs="Times New Roman"/>
                    </w:rPr>
                  </w:pPr>
                  <w:r w:rsidRPr="0022567E">
                    <w:rPr>
                      <w:rFonts w:ascii="Times New Roman" w:hAnsi="Times New Roman" w:cs="Times New Roman"/>
                    </w:rPr>
                    <w:t>-   </w:t>
                  </w:r>
                  <w:r w:rsidRPr="0022567E">
                    <w:rPr>
                      <w:rStyle w:val="apple-converted-space"/>
                      <w:rFonts w:ascii="Times New Roman" w:hAnsi="Times New Roman" w:cs="Times New Roman"/>
                    </w:rPr>
                    <w:t> </w:t>
                  </w:r>
                  <w:r w:rsidRPr="0022567E">
                    <w:rPr>
                      <w:rFonts w:ascii="Times New Roman" w:hAnsi="Times New Roman" w:cs="Times New Roman"/>
                    </w:rPr>
                    <w:t>Up to 64 QAM</w:t>
                  </w:r>
                  <w:r w:rsidRPr="0022567E">
                    <w:rPr>
                      <w:rStyle w:val="apple-converted-space"/>
                      <w:rFonts w:ascii="Times New Roman" w:hAnsi="Times New Roman" w:cs="Times New Roman"/>
                    </w:rPr>
                    <w:t>  </w:t>
                  </w:r>
                </w:p>
                <w:p w14:paraId="0CB97269" w14:textId="77777777" w:rsidR="0022567E" w:rsidRPr="0022567E" w:rsidRDefault="0022567E" w:rsidP="0022567E">
                  <w:pPr>
                    <w:pStyle w:val="mc-p"/>
                    <w:spacing w:before="0" w:beforeAutospacing="0" w:after="0" w:afterAutospacing="0"/>
                    <w:ind w:left="250" w:hanging="180"/>
                    <w:contextualSpacing/>
                    <w:jc w:val="both"/>
                    <w:rPr>
                      <w:rFonts w:ascii="Times New Roman" w:hAnsi="Times New Roman" w:cs="Times New Roman"/>
                    </w:rPr>
                  </w:pPr>
                  <w:r w:rsidRPr="0022567E">
                    <w:rPr>
                      <w:rFonts w:ascii="Times New Roman" w:hAnsi="Times New Roman" w:cs="Times New Roman"/>
                    </w:rPr>
                    <w:t>-   </w:t>
                  </w:r>
                  <w:r w:rsidRPr="0022567E">
                    <w:rPr>
                      <w:rStyle w:val="apple-converted-space"/>
                      <w:rFonts w:ascii="Times New Roman" w:hAnsi="Times New Roman" w:cs="Times New Roman"/>
                    </w:rPr>
                    <w:t> </w:t>
                  </w:r>
                  <w:r w:rsidRPr="0022567E">
                    <w:rPr>
                      <w:rFonts w:ascii="Times New Roman" w:hAnsi="Times New Roman" w:cs="Times New Roman"/>
                    </w:rPr>
                    <w:t>Up to</w:t>
                  </w:r>
                  <w:r w:rsidRPr="0022567E">
                    <w:rPr>
                      <w:rStyle w:val="apple-converted-space"/>
                      <w:rFonts w:ascii="Times New Roman" w:hAnsi="Times New Roman" w:cs="Times New Roman"/>
                    </w:rPr>
                    <w:t> </w:t>
                  </w:r>
                  <w:r w:rsidRPr="0022567E">
                    <w:rPr>
                      <w:rFonts w:ascii="Times New Roman" w:hAnsi="Times New Roman" w:cs="Times New Roman"/>
                    </w:rPr>
                    <w:t>256QAM</w:t>
                  </w:r>
                  <w:r w:rsidRPr="0022567E">
                    <w:rPr>
                      <w:rStyle w:val="apple-converted-space"/>
                      <w:rFonts w:ascii="Times New Roman" w:hAnsi="Times New Roman" w:cs="Times New Roman"/>
                    </w:rPr>
                    <w:t>  </w:t>
                  </w:r>
                </w:p>
              </w:tc>
            </w:tr>
            <w:tr w:rsidR="0022567E" w:rsidRPr="0022567E" w14:paraId="1F2C11A5" w14:textId="77777777" w:rsidTr="0071063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D4902A"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rPr>
                    <w:t>MIMO scheme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8AB5015"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rPr>
                    <w:t>SU-MIMO with rank adaptation</w:t>
                  </w:r>
                </w:p>
              </w:tc>
            </w:tr>
            <w:tr w:rsidR="0022567E" w:rsidRPr="0022567E" w14:paraId="1DAC5EFA" w14:textId="77777777" w:rsidTr="0071063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AD9C83"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rPr>
                    <w:t>UE speed</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75A48EC"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rPr>
                    <w:t>3 Km/h</w:t>
                  </w:r>
                </w:p>
              </w:tc>
            </w:tr>
            <w:tr w:rsidR="0022567E" w:rsidRPr="0022567E" w14:paraId="24FC6FED" w14:textId="77777777" w:rsidTr="0071063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C45D1B" w14:textId="77777777" w:rsidR="0022567E" w:rsidRPr="0022567E" w:rsidRDefault="0022567E" w:rsidP="0022567E">
                  <w:pPr>
                    <w:pStyle w:val="mc-p"/>
                    <w:spacing w:before="0" w:beforeAutospacing="0" w:after="0" w:afterAutospacing="0"/>
                    <w:contextualSpacing/>
                    <w:rPr>
                      <w:rFonts w:ascii="Times New Roman" w:hAnsi="Times New Roman" w:cs="Times New Roman"/>
                    </w:rPr>
                  </w:pPr>
                  <w:r w:rsidRPr="0022567E">
                    <w:rPr>
                      <w:rFonts w:ascii="Times New Roman" w:hAnsi="Times New Roman" w:cs="Times New Roman"/>
                    </w:rPr>
                    <w:t>UE TX antenna configuration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034CF2B"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rPr>
                    <w:t>To be defined according to outcome of Proposal 2.1</w:t>
                  </w:r>
                </w:p>
              </w:tc>
            </w:tr>
            <w:tr w:rsidR="0022567E" w:rsidRPr="0022567E" w14:paraId="7D35D172" w14:textId="77777777" w:rsidTr="0071063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5E9FA2"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rPr>
                    <w:t>Traffic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01EB6BB"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rPr>
                    <w:t>-   </w:t>
                  </w:r>
                  <w:r w:rsidRPr="0022567E">
                    <w:rPr>
                      <w:rStyle w:val="apple-converted-space"/>
                      <w:rFonts w:ascii="Times New Roman" w:hAnsi="Times New Roman" w:cs="Times New Roman"/>
                    </w:rPr>
                    <w:t> </w:t>
                  </w:r>
                  <w:r w:rsidRPr="0022567E">
                    <w:rPr>
                      <w:rFonts w:ascii="Times New Roman" w:hAnsi="Times New Roman" w:cs="Times New Roman"/>
                    </w:rPr>
                    <w:t>FTP model 1: Packet size 500KB, RU= 50% and suggested low/high RU of values of 20% and 70%</w:t>
                  </w:r>
                </w:p>
                <w:p w14:paraId="15551C92"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rPr>
                    <w:t>-   Full buffer (optional) </w:t>
                  </w:r>
                </w:p>
              </w:tc>
            </w:tr>
            <w:tr w:rsidR="0022567E" w:rsidRPr="0022567E" w14:paraId="0629B7DC" w14:textId="77777777" w:rsidTr="0071063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B0FC66"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rPr>
                    <w:t>Suggested benchmarking</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4CFA3CD"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rPr>
                    <w:t>R15 UL 4-Tx codebook ,</w:t>
                  </w:r>
                  <w:r w:rsidRPr="0022567E">
                    <w:rPr>
                      <w:rStyle w:val="apple-converted-space"/>
                      <w:rFonts w:ascii="Times New Roman" w:hAnsi="Times New Roman" w:cs="Times New Roman"/>
                    </w:rPr>
                    <w:t> </w:t>
                  </w:r>
                </w:p>
                <w:p w14:paraId="0CCBEC02"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rPr>
                    <w:t>Eigen-based,</w:t>
                  </w:r>
                  <w:r w:rsidRPr="0022567E">
                    <w:rPr>
                      <w:rStyle w:val="apple-converted-space"/>
                      <w:rFonts w:ascii="Times New Roman" w:hAnsi="Times New Roman" w:cs="Times New Roman"/>
                    </w:rPr>
                    <w:t> </w:t>
                  </w:r>
                  <w:r w:rsidRPr="0022567E">
                    <w:rPr>
                      <w:rFonts w:ascii="Times New Roman" w:hAnsi="Times New Roman" w:cs="Times New Roman"/>
                    </w:rPr>
                    <w:t>companies report PRG assumption</w:t>
                  </w:r>
                  <w:r w:rsidRPr="0022567E">
                    <w:rPr>
                      <w:rStyle w:val="apple-converted-space"/>
                      <w:rFonts w:ascii="Times New Roman" w:hAnsi="Times New Roman" w:cs="Times New Roman"/>
                    </w:rPr>
                    <w:t> </w:t>
                  </w:r>
                </w:p>
              </w:tc>
            </w:tr>
            <w:tr w:rsidR="0022567E" w:rsidRPr="0022567E" w14:paraId="5F985CDB" w14:textId="77777777" w:rsidTr="0071063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7F3011"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rPr>
                    <w:t>Precoder granularity</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F63B80A"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rPr>
                    <w:t xml:space="preserve">Wideband </w:t>
                  </w:r>
                </w:p>
              </w:tc>
            </w:tr>
            <w:tr w:rsidR="0022567E" w:rsidRPr="0022567E" w14:paraId="2F59569A" w14:textId="77777777" w:rsidTr="0071063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2F15E5"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rPr>
                    <w:t>Power control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067F84F"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rPr>
                    <w:t>Open loop,</w:t>
                  </w:r>
                  <w:r w:rsidRPr="0022567E">
                    <w:rPr>
                      <w:rStyle w:val="apple-converted-space"/>
                      <w:rFonts w:ascii="Times New Roman" w:hAnsi="Times New Roman" w:cs="Times New Roman"/>
                    </w:rPr>
                    <w:t> </w:t>
                  </w:r>
                </w:p>
                <w:p w14:paraId="5FADF44B" w14:textId="77777777" w:rsidR="0022567E" w:rsidRPr="0022567E" w:rsidRDefault="0022567E" w:rsidP="0022567E">
                  <w:pPr>
                    <w:pStyle w:val="mc-p"/>
                    <w:spacing w:before="0" w:beforeAutospacing="0" w:after="0" w:afterAutospacing="0"/>
                    <w:ind w:left="250" w:hanging="180"/>
                    <w:contextualSpacing/>
                    <w:jc w:val="both"/>
                    <w:rPr>
                      <w:rFonts w:ascii="Times New Roman" w:hAnsi="Times New Roman" w:cs="Times New Roman"/>
                    </w:rPr>
                  </w:pPr>
                  <w:r w:rsidRPr="0022567E">
                    <w:rPr>
                      <w:rFonts w:ascii="Times New Roman" w:hAnsi="Times New Roman" w:cs="Times New Roman"/>
                    </w:rPr>
                    <w:t>-   </w:t>
                  </w:r>
                  <w:r w:rsidRPr="0022567E">
                    <w:rPr>
                      <w:rStyle w:val="apple-converted-space"/>
                      <w:rFonts w:ascii="Times New Roman" w:hAnsi="Times New Roman" w:cs="Times New Roman"/>
                    </w:rPr>
                    <w:t> </w:t>
                  </w:r>
                  <w:r w:rsidRPr="0022567E">
                    <w:rPr>
                      <w:rFonts w:ascii="Times New Roman" w:hAnsi="Times New Roman" w:cs="Times New Roman"/>
                    </w:rPr>
                    <w:t>alpha = 0.8</w:t>
                  </w:r>
                </w:p>
                <w:p w14:paraId="2F81DC5B" w14:textId="77777777" w:rsidR="0022567E" w:rsidRPr="0022567E" w:rsidRDefault="0022567E" w:rsidP="0022567E">
                  <w:pPr>
                    <w:pStyle w:val="mc-p"/>
                    <w:spacing w:before="0" w:beforeAutospacing="0" w:after="0" w:afterAutospacing="0"/>
                    <w:ind w:left="250" w:hanging="180"/>
                    <w:contextualSpacing/>
                    <w:jc w:val="both"/>
                    <w:rPr>
                      <w:rFonts w:ascii="Times New Roman" w:hAnsi="Times New Roman" w:cs="Times New Roman"/>
                    </w:rPr>
                  </w:pPr>
                  <w:r w:rsidRPr="0022567E">
                    <w:rPr>
                      <w:rFonts w:ascii="Times New Roman" w:hAnsi="Times New Roman" w:cs="Times New Roman"/>
                    </w:rPr>
                    <w:t>-   </w:t>
                  </w:r>
                  <w:r w:rsidRPr="0022567E">
                    <w:rPr>
                      <w:rStyle w:val="apple-converted-space"/>
                      <w:rFonts w:ascii="Times New Roman" w:hAnsi="Times New Roman" w:cs="Times New Roman"/>
                    </w:rPr>
                    <w:t> </w:t>
                  </w:r>
                  <w:r w:rsidRPr="0022567E">
                    <w:rPr>
                      <w:rFonts w:ascii="Times New Roman" w:hAnsi="Times New Roman" w:cs="Times New Roman"/>
                    </w:rPr>
                    <w:t>P</w:t>
                  </w:r>
                  <w:r w:rsidRPr="0022567E">
                    <w:rPr>
                      <w:rFonts w:ascii="Times New Roman" w:hAnsi="Times New Roman" w:cs="Times New Roman"/>
                      <w:vertAlign w:val="subscript"/>
                    </w:rPr>
                    <w:t>0</w:t>
                  </w:r>
                  <w:r w:rsidRPr="0022567E">
                    <w:rPr>
                      <w:rStyle w:val="apple-converted-space"/>
                      <w:rFonts w:ascii="Times New Roman" w:hAnsi="Times New Roman" w:cs="Times New Roman"/>
                      <w:vertAlign w:val="subscript"/>
                    </w:rPr>
                    <w:t> </w:t>
                  </w:r>
                  <w:r w:rsidRPr="0022567E">
                    <w:rPr>
                      <w:rFonts w:ascii="Times New Roman" w:hAnsi="Times New Roman" w:cs="Times New Roman"/>
                    </w:rPr>
                    <w:t>= -50, -80 dBm</w:t>
                  </w:r>
                  <w:r w:rsidRPr="0022567E">
                    <w:rPr>
                      <w:rStyle w:val="apple-converted-space"/>
                      <w:rFonts w:ascii="Times New Roman" w:hAnsi="Times New Roman" w:cs="Times New Roman"/>
                    </w:rPr>
                    <w:t>  </w:t>
                  </w:r>
                </w:p>
                <w:p w14:paraId="23EF533F"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rPr>
                    <w:t>to be selected according to the deployment scenario</w:t>
                  </w:r>
                  <w:r w:rsidRPr="0022567E">
                    <w:rPr>
                      <w:rStyle w:val="apple-converted-space"/>
                      <w:rFonts w:ascii="Times New Roman" w:hAnsi="Times New Roman" w:cs="Times New Roman"/>
                    </w:rPr>
                    <w:t> </w:t>
                  </w:r>
                </w:p>
              </w:tc>
            </w:tr>
            <w:tr w:rsidR="0022567E" w:rsidRPr="0022567E" w14:paraId="69EB71F9" w14:textId="77777777" w:rsidTr="0071063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5C2D10"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rPr>
                    <w:t>UE power rating</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8396D7F"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rPr>
                    <w:t>23 dBm (UE, 38.101)</w:t>
                  </w:r>
                </w:p>
                <w:p w14:paraId="6E2A5AD4"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rPr>
                    <w:t>32 dBm (FWA, 38.101)</w:t>
                  </w:r>
                </w:p>
              </w:tc>
            </w:tr>
            <w:tr w:rsidR="0022567E" w:rsidRPr="0022567E" w14:paraId="477ACB64" w14:textId="77777777" w:rsidTr="0071063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803A26" w14:textId="77777777" w:rsidR="0022567E" w:rsidRPr="0022567E" w:rsidRDefault="0022567E" w:rsidP="0022567E">
                  <w:pPr>
                    <w:pStyle w:val="mc-p"/>
                    <w:spacing w:before="0" w:beforeAutospacing="0" w:after="0" w:afterAutospacing="0"/>
                    <w:contextualSpacing/>
                    <w:rPr>
                      <w:rFonts w:ascii="Times New Roman" w:hAnsi="Times New Roman" w:cs="Times New Roman"/>
                    </w:rPr>
                  </w:pPr>
                  <w:r w:rsidRPr="0022567E">
                    <w:rPr>
                      <w:rFonts w:ascii="Times New Roman" w:hAnsi="Times New Roman" w:cs="Times New Roman"/>
                    </w:rPr>
                    <w:t>Metric</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A436B5E"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rPr>
                    <w:t>UL</w:t>
                  </w:r>
                  <w:r w:rsidRPr="0022567E">
                    <w:rPr>
                      <w:rStyle w:val="apple-converted-space"/>
                      <w:rFonts w:ascii="Times New Roman" w:hAnsi="Times New Roman" w:cs="Times New Roman"/>
                    </w:rPr>
                    <w:t> </w:t>
                  </w:r>
                  <w:r w:rsidRPr="0022567E">
                    <w:rPr>
                      <w:rFonts w:ascii="Times New Roman" w:hAnsi="Times New Roman" w:cs="Times New Roman"/>
                    </w:rPr>
                    <w:t>mean-user throughput, 5%-ile and 95%-ile UPT</w:t>
                  </w:r>
                </w:p>
              </w:tc>
            </w:tr>
          </w:tbl>
          <w:p w14:paraId="4CD997CA" w14:textId="77777777" w:rsidR="0022567E" w:rsidRPr="0022567E" w:rsidRDefault="0022567E" w:rsidP="0022567E">
            <w:pPr>
              <w:spacing w:before="0" w:after="0" w:line="240" w:lineRule="auto"/>
              <w:contextualSpacing/>
              <w:rPr>
                <w:sz w:val="22"/>
                <w:szCs w:val="22"/>
              </w:rPr>
            </w:pPr>
          </w:p>
          <w:p w14:paraId="52A0FFC4" w14:textId="77777777" w:rsidR="0022567E" w:rsidRPr="0022567E" w:rsidRDefault="0022567E" w:rsidP="0022567E">
            <w:pPr>
              <w:spacing w:before="0" w:after="0" w:line="240" w:lineRule="auto"/>
              <w:contextualSpacing/>
              <w:rPr>
                <w:b/>
                <w:bCs/>
                <w:color w:val="000000"/>
                <w:sz w:val="22"/>
                <w:szCs w:val="22"/>
                <w:highlight w:val="green"/>
                <w:shd w:val="clear" w:color="auto" w:fill="FFFF00"/>
              </w:rPr>
            </w:pPr>
            <w:r w:rsidRPr="0022567E">
              <w:rPr>
                <w:b/>
                <w:bCs/>
                <w:color w:val="000000"/>
                <w:sz w:val="22"/>
                <w:szCs w:val="22"/>
                <w:highlight w:val="green"/>
                <w:shd w:val="clear" w:color="auto" w:fill="FFFF00"/>
              </w:rPr>
              <w:t>Agreement</w:t>
            </w:r>
          </w:p>
          <w:p w14:paraId="0580E4D0" w14:textId="77777777" w:rsidR="0022567E" w:rsidRPr="0022567E" w:rsidRDefault="0022567E" w:rsidP="0022567E">
            <w:pPr>
              <w:spacing w:before="0" w:after="0" w:line="240" w:lineRule="auto"/>
              <w:contextualSpacing/>
              <w:rPr>
                <w:sz w:val="22"/>
                <w:szCs w:val="22"/>
              </w:rPr>
            </w:pPr>
            <w:r w:rsidRPr="0022567E">
              <w:rPr>
                <w:sz w:val="22"/>
                <w:szCs w:val="22"/>
              </w:rPr>
              <w:t>For 8TX UE, consider the following UE antenna layouts for codebook design,</w:t>
            </w:r>
          </w:p>
          <w:p w14:paraId="3CD6B48A" w14:textId="77777777" w:rsidR="0022567E" w:rsidRPr="0022567E" w:rsidRDefault="0022567E" w:rsidP="0022567E">
            <w:pPr>
              <w:pStyle w:val="BodyText"/>
              <w:spacing w:before="0" w:after="0" w:line="240" w:lineRule="auto"/>
              <w:ind w:left="360" w:hanging="360"/>
              <w:contextualSpacing/>
              <w:rPr>
                <w:rFonts w:ascii="Times New Roman" w:hAnsi="Times New Roman"/>
                <w:sz w:val="22"/>
                <w:szCs w:val="22"/>
              </w:rPr>
            </w:pPr>
            <w:r w:rsidRPr="0022567E">
              <w:rPr>
                <w:rFonts w:ascii="Times New Roman" w:hAnsi="Times New Roman"/>
                <w:sz w:val="22"/>
                <w:szCs w:val="22"/>
              </w:rPr>
              <w:t>·       </w:t>
            </w:r>
            <w:r w:rsidRPr="0022567E">
              <w:rPr>
                <w:rStyle w:val="apple-converted-space"/>
                <w:rFonts w:ascii="Times New Roman" w:hAnsi="Times New Roman"/>
                <w:sz w:val="22"/>
                <w:szCs w:val="22"/>
              </w:rPr>
              <w:t> </w:t>
            </w:r>
            <w:r w:rsidRPr="0022567E">
              <w:rPr>
                <w:rFonts w:ascii="Times New Roman" w:hAnsi="Times New Roman"/>
                <w:sz w:val="22"/>
                <w:szCs w:val="22"/>
              </w:rPr>
              <w:t>For non-coherent UEs, consider linear array (1D/2D) of cross-polarized or single-polarized antenna configuration</w:t>
            </w:r>
          </w:p>
          <w:p w14:paraId="13D8D5B9" w14:textId="77777777" w:rsidR="0022567E" w:rsidRPr="0022567E" w:rsidRDefault="0022567E" w:rsidP="0022567E">
            <w:pPr>
              <w:pStyle w:val="BodyText"/>
              <w:spacing w:before="0" w:after="0" w:line="240" w:lineRule="auto"/>
              <w:ind w:left="360" w:hanging="360"/>
              <w:contextualSpacing/>
              <w:rPr>
                <w:rFonts w:ascii="Times New Roman" w:hAnsi="Times New Roman"/>
                <w:sz w:val="22"/>
                <w:szCs w:val="22"/>
              </w:rPr>
            </w:pPr>
            <w:r w:rsidRPr="0022567E">
              <w:rPr>
                <w:rFonts w:ascii="Times New Roman" w:hAnsi="Times New Roman"/>
                <w:sz w:val="22"/>
                <w:szCs w:val="22"/>
              </w:rPr>
              <w:t>·       </w:t>
            </w:r>
            <w:r w:rsidRPr="0022567E">
              <w:rPr>
                <w:rStyle w:val="apple-converted-space"/>
                <w:rFonts w:ascii="Times New Roman" w:hAnsi="Times New Roman"/>
                <w:sz w:val="22"/>
                <w:szCs w:val="22"/>
              </w:rPr>
              <w:t> </w:t>
            </w:r>
            <w:r w:rsidRPr="0022567E">
              <w:rPr>
                <w:rFonts w:ascii="Times New Roman" w:hAnsi="Times New Roman"/>
                <w:sz w:val="22"/>
                <w:szCs w:val="22"/>
              </w:rPr>
              <w:t>For fully/partial-coherent UEs, consider</w:t>
            </w:r>
            <w:r w:rsidRPr="0022567E">
              <w:rPr>
                <w:rStyle w:val="apple-converted-space"/>
                <w:rFonts w:ascii="Times New Roman" w:hAnsi="Times New Roman"/>
                <w:sz w:val="22"/>
                <w:szCs w:val="22"/>
              </w:rPr>
              <w:t> </w:t>
            </w:r>
            <w:r w:rsidRPr="0022567E">
              <w:rPr>
                <w:rFonts w:ascii="Times New Roman" w:hAnsi="Times New Roman"/>
                <w:sz w:val="22"/>
                <w:szCs w:val="22"/>
              </w:rPr>
              <w:t>linear array (1D/2D)</w:t>
            </w:r>
          </w:p>
          <w:p w14:paraId="008BC78B" w14:textId="77777777" w:rsidR="0022567E" w:rsidRPr="0022567E" w:rsidRDefault="0022567E" w:rsidP="0022567E">
            <w:pPr>
              <w:pStyle w:val="BodyText"/>
              <w:spacing w:before="0" w:after="0" w:line="240" w:lineRule="auto"/>
              <w:ind w:left="990" w:hanging="360"/>
              <w:contextualSpacing/>
              <w:rPr>
                <w:rFonts w:ascii="Times New Roman" w:hAnsi="Times New Roman"/>
                <w:sz w:val="22"/>
                <w:szCs w:val="22"/>
              </w:rPr>
            </w:pPr>
            <w:r w:rsidRPr="0022567E">
              <w:rPr>
                <w:rFonts w:ascii="Times New Roman" w:hAnsi="Times New Roman"/>
                <w:sz w:val="22"/>
                <w:szCs w:val="22"/>
              </w:rPr>
              <w:t>o  </w:t>
            </w:r>
            <w:r w:rsidRPr="0022567E">
              <w:rPr>
                <w:rStyle w:val="apple-converted-space"/>
                <w:rFonts w:ascii="Times New Roman" w:hAnsi="Times New Roman"/>
                <w:sz w:val="22"/>
                <w:szCs w:val="22"/>
              </w:rPr>
              <w:t> </w:t>
            </w:r>
            <w:r w:rsidRPr="0022567E">
              <w:rPr>
                <w:rFonts w:ascii="Times New Roman" w:hAnsi="Times New Roman"/>
                <w:sz w:val="22"/>
                <w:szCs w:val="22"/>
              </w:rPr>
              <w:t>Where the array is either cross-polarized antenna configuration or single polarized antenna configuration</w:t>
            </w:r>
          </w:p>
          <w:p w14:paraId="0D72CEDB" w14:textId="77777777" w:rsidR="0022567E" w:rsidRPr="0022567E" w:rsidRDefault="0022567E" w:rsidP="0022567E">
            <w:pPr>
              <w:pStyle w:val="BodyText"/>
              <w:spacing w:before="0" w:after="0" w:line="240" w:lineRule="auto"/>
              <w:ind w:left="990" w:hanging="360"/>
              <w:contextualSpacing/>
              <w:rPr>
                <w:rFonts w:ascii="Times New Roman" w:hAnsi="Times New Roman"/>
                <w:sz w:val="22"/>
                <w:szCs w:val="22"/>
              </w:rPr>
            </w:pPr>
            <w:r w:rsidRPr="0022567E">
              <w:rPr>
                <w:rFonts w:ascii="Times New Roman" w:hAnsi="Times New Roman"/>
                <w:sz w:val="22"/>
                <w:szCs w:val="22"/>
              </w:rPr>
              <w:lastRenderedPageBreak/>
              <w:t>o  </w:t>
            </w:r>
            <w:r w:rsidRPr="0022567E">
              <w:rPr>
                <w:rStyle w:val="apple-converted-space"/>
                <w:rFonts w:ascii="Times New Roman" w:hAnsi="Times New Roman"/>
                <w:sz w:val="22"/>
                <w:szCs w:val="22"/>
              </w:rPr>
              <w:t> </w:t>
            </w:r>
            <w:r w:rsidRPr="0022567E">
              <w:rPr>
                <w:rFonts w:ascii="Times New Roman" w:hAnsi="Times New Roman"/>
                <w:sz w:val="22"/>
                <w:szCs w:val="22"/>
              </w:rPr>
              <w:t>Ng&gt;=1 antenna groups can be considered where each group comprises coherent antennas, and across groups, antennas can be non-coherent/coherent depending on device types</w:t>
            </w:r>
          </w:p>
          <w:p w14:paraId="0876533F" w14:textId="77777777" w:rsidR="0022567E" w:rsidRPr="0022567E" w:rsidRDefault="0022567E" w:rsidP="0022567E">
            <w:pPr>
              <w:pStyle w:val="BodyText"/>
              <w:spacing w:before="0" w:after="0" w:line="240" w:lineRule="auto"/>
              <w:ind w:left="1440" w:hanging="360"/>
              <w:contextualSpacing/>
              <w:rPr>
                <w:rFonts w:ascii="Times New Roman" w:hAnsi="Times New Roman"/>
                <w:sz w:val="22"/>
                <w:szCs w:val="22"/>
              </w:rPr>
            </w:pPr>
            <w:r w:rsidRPr="0022567E">
              <w:rPr>
                <w:rFonts w:ascii="Times New Roman" w:hAnsi="Times New Roman"/>
                <w:sz w:val="22"/>
                <w:szCs w:val="22"/>
              </w:rPr>
              <w:t>§ </w:t>
            </w:r>
            <w:r w:rsidRPr="0022567E">
              <w:rPr>
                <w:rStyle w:val="apple-converted-space"/>
                <w:rFonts w:ascii="Times New Roman" w:hAnsi="Times New Roman"/>
                <w:sz w:val="22"/>
                <w:szCs w:val="22"/>
              </w:rPr>
              <w:t> </w:t>
            </w:r>
            <w:r w:rsidRPr="0022567E">
              <w:rPr>
                <w:rFonts w:ascii="Times New Roman" w:hAnsi="Times New Roman"/>
                <w:sz w:val="22"/>
                <w:szCs w:val="22"/>
              </w:rPr>
              <w:t>An example of an antenna group is a panel</w:t>
            </w:r>
          </w:p>
          <w:p w14:paraId="3E6452E5" w14:textId="77777777" w:rsidR="0022567E" w:rsidRPr="0022567E" w:rsidRDefault="0022567E" w:rsidP="0022567E">
            <w:pPr>
              <w:pStyle w:val="BodyText"/>
              <w:spacing w:before="0" w:after="0" w:line="240" w:lineRule="auto"/>
              <w:ind w:left="990" w:hanging="360"/>
              <w:contextualSpacing/>
              <w:rPr>
                <w:rFonts w:ascii="Times New Roman" w:hAnsi="Times New Roman"/>
                <w:sz w:val="22"/>
                <w:szCs w:val="22"/>
              </w:rPr>
            </w:pPr>
            <w:r w:rsidRPr="0022567E">
              <w:rPr>
                <w:rFonts w:ascii="Times New Roman" w:hAnsi="Times New Roman"/>
                <w:sz w:val="22"/>
                <w:szCs w:val="22"/>
              </w:rPr>
              <w:t>o  </w:t>
            </w:r>
            <w:r w:rsidRPr="0022567E">
              <w:rPr>
                <w:rStyle w:val="apple-converted-space"/>
                <w:rFonts w:ascii="Times New Roman" w:hAnsi="Times New Roman"/>
                <w:sz w:val="22"/>
                <w:szCs w:val="22"/>
              </w:rPr>
              <w:t> </w:t>
            </w:r>
            <w:r w:rsidRPr="0022567E">
              <w:rPr>
                <w:rFonts w:ascii="Times New Roman" w:hAnsi="Times New Roman"/>
                <w:sz w:val="22"/>
                <w:szCs w:val="22"/>
              </w:rPr>
              <w:t>Within an antenna group, antenna elements are uniformly</w:t>
            </w:r>
            <w:r w:rsidRPr="0022567E">
              <w:rPr>
                <w:rStyle w:val="apple-converted-space"/>
                <w:rFonts w:ascii="Times New Roman" w:hAnsi="Times New Roman"/>
                <w:sz w:val="22"/>
                <w:szCs w:val="22"/>
              </w:rPr>
              <w:t> </w:t>
            </w:r>
            <w:r w:rsidRPr="0022567E">
              <w:rPr>
                <w:rFonts w:ascii="Times New Roman" w:hAnsi="Times New Roman"/>
                <w:sz w:val="22"/>
                <w:szCs w:val="22"/>
              </w:rPr>
              <w:t>spaced. Across different antenna groups, companies to provide details.</w:t>
            </w:r>
          </w:p>
          <w:p w14:paraId="29CCE376" w14:textId="77777777" w:rsidR="0022567E" w:rsidRPr="0022567E" w:rsidRDefault="0022567E">
            <w:pPr>
              <w:pStyle w:val="BodyText"/>
              <w:numPr>
                <w:ilvl w:val="0"/>
                <w:numId w:val="32"/>
              </w:numPr>
              <w:overflowPunct/>
              <w:autoSpaceDE/>
              <w:autoSpaceDN/>
              <w:adjustRightInd/>
              <w:spacing w:before="0" w:after="0" w:line="240" w:lineRule="auto"/>
              <w:contextualSpacing/>
              <w:textAlignment w:val="auto"/>
              <w:rPr>
                <w:rFonts w:ascii="Times New Roman" w:eastAsia="Times New Roman" w:hAnsi="Times New Roman"/>
                <w:sz w:val="22"/>
                <w:szCs w:val="28"/>
              </w:rPr>
            </w:pPr>
            <w:r w:rsidRPr="0022567E">
              <w:rPr>
                <w:rFonts w:ascii="Times New Roman" w:eastAsia="Times New Roman" w:hAnsi="Times New Roman"/>
                <w:sz w:val="22"/>
                <w:szCs w:val="28"/>
              </w:rPr>
              <w:t xml:space="preserve">Additional information for definition of antenna layout </w:t>
            </w:r>
          </w:p>
          <w:p w14:paraId="343EF3F2" w14:textId="77777777" w:rsidR="0022567E" w:rsidRPr="0022567E" w:rsidRDefault="0022567E">
            <w:pPr>
              <w:pStyle w:val="BodyText"/>
              <w:numPr>
                <w:ilvl w:val="1"/>
                <w:numId w:val="32"/>
              </w:numPr>
              <w:overflowPunct/>
              <w:autoSpaceDE/>
              <w:autoSpaceDN/>
              <w:adjustRightInd/>
              <w:spacing w:before="0" w:after="0" w:line="240" w:lineRule="auto"/>
              <w:contextualSpacing/>
              <w:textAlignment w:val="auto"/>
              <w:rPr>
                <w:rFonts w:ascii="Times New Roman" w:eastAsia="Times New Roman" w:hAnsi="Times New Roman"/>
                <w:sz w:val="22"/>
                <w:szCs w:val="28"/>
              </w:rPr>
            </w:pPr>
            <w:r w:rsidRPr="0022567E">
              <w:rPr>
                <w:rFonts w:ascii="Times New Roman" w:eastAsia="Times New Roman" w:hAnsi="Times New Roman"/>
                <w:sz w:val="22"/>
                <w:szCs w:val="28"/>
              </w:rPr>
              <w:t xml:space="preserve">Based on the number of coherent groups, following exemplary cases can be considered where, within each group, antenna elements are spaced by 0.5λ, and then dG-H, dG-V represent the horizontal and vertical spacings between the centers of adjacent antenna groups, respectively </w:t>
            </w:r>
          </w:p>
          <w:p w14:paraId="6E2148BA" w14:textId="77777777" w:rsidR="0022567E" w:rsidRPr="0022567E" w:rsidRDefault="0022567E">
            <w:pPr>
              <w:pStyle w:val="BodyText"/>
              <w:numPr>
                <w:ilvl w:val="2"/>
                <w:numId w:val="32"/>
              </w:numPr>
              <w:overflowPunct/>
              <w:autoSpaceDE/>
              <w:autoSpaceDN/>
              <w:adjustRightInd/>
              <w:spacing w:before="0" w:after="0" w:line="240" w:lineRule="auto"/>
              <w:contextualSpacing/>
              <w:textAlignment w:val="auto"/>
              <w:rPr>
                <w:rFonts w:ascii="Times New Roman" w:eastAsia="Times New Roman" w:hAnsi="Times New Roman"/>
                <w:sz w:val="22"/>
                <w:szCs w:val="28"/>
              </w:rPr>
            </w:pPr>
            <w:r w:rsidRPr="0022567E">
              <w:rPr>
                <w:rFonts w:ascii="Times New Roman" w:eastAsia="Times New Roman" w:hAnsi="Times New Roman"/>
                <w:sz w:val="22"/>
                <w:szCs w:val="28"/>
              </w:rPr>
              <w:t xml:space="preserve">Further down-selection can be done in the next meeting, if needed </w:t>
            </w:r>
          </w:p>
          <w:p w14:paraId="0DF00228" w14:textId="77777777" w:rsidR="0022567E" w:rsidRPr="0022567E" w:rsidRDefault="0022567E">
            <w:pPr>
              <w:pStyle w:val="BodyText"/>
              <w:numPr>
                <w:ilvl w:val="2"/>
                <w:numId w:val="32"/>
              </w:numPr>
              <w:overflowPunct/>
              <w:autoSpaceDE/>
              <w:autoSpaceDN/>
              <w:adjustRightInd/>
              <w:spacing w:before="0" w:after="0" w:line="240" w:lineRule="auto"/>
              <w:contextualSpacing/>
              <w:textAlignment w:val="auto"/>
              <w:rPr>
                <w:rFonts w:ascii="Times New Roman" w:eastAsia="Times New Roman" w:hAnsi="Times New Roman"/>
                <w:sz w:val="22"/>
                <w:szCs w:val="28"/>
              </w:rPr>
            </w:pPr>
            <w:r w:rsidRPr="0022567E">
              <w:rPr>
                <w:rFonts w:ascii="Times New Roman" w:eastAsia="Times New Roman" w:hAnsi="Times New Roman"/>
                <w:sz w:val="22"/>
                <w:szCs w:val="28"/>
              </w:rPr>
              <w:t xml:space="preserve">The shown exemplary placing of antenna groups can be used for evaluation purpose, but the codebook design is not restricted to shown cases. </w:t>
            </w:r>
          </w:p>
          <w:p w14:paraId="4B8F724D" w14:textId="77777777" w:rsidR="0022567E" w:rsidRPr="0022567E" w:rsidRDefault="0022567E">
            <w:pPr>
              <w:pStyle w:val="BodyText"/>
              <w:numPr>
                <w:ilvl w:val="2"/>
                <w:numId w:val="32"/>
              </w:numPr>
              <w:overflowPunct/>
              <w:autoSpaceDE/>
              <w:autoSpaceDN/>
              <w:adjustRightInd/>
              <w:spacing w:before="0" w:after="0" w:line="240" w:lineRule="auto"/>
              <w:contextualSpacing/>
              <w:textAlignment w:val="auto"/>
              <w:rPr>
                <w:rFonts w:ascii="Times New Roman" w:eastAsia="Times New Roman" w:hAnsi="Times New Roman"/>
                <w:sz w:val="22"/>
                <w:szCs w:val="28"/>
              </w:rPr>
            </w:pPr>
            <w:r w:rsidRPr="0022567E">
              <w:rPr>
                <w:rFonts w:ascii="Times New Roman" w:eastAsia="Times New Roman" w:hAnsi="Times New Roman"/>
                <w:sz w:val="22"/>
                <w:szCs w:val="28"/>
              </w:rPr>
              <w:t>Other antenna layouts for other use cases are not precluded.</w:t>
            </w:r>
          </w:p>
          <w:p w14:paraId="5920CF89" w14:textId="77777777" w:rsidR="0022567E" w:rsidRPr="0022567E" w:rsidRDefault="0022567E">
            <w:pPr>
              <w:pStyle w:val="BodyText"/>
              <w:numPr>
                <w:ilvl w:val="2"/>
                <w:numId w:val="32"/>
              </w:numPr>
              <w:overflowPunct/>
              <w:autoSpaceDE/>
              <w:autoSpaceDN/>
              <w:adjustRightInd/>
              <w:spacing w:before="0" w:after="0" w:line="240" w:lineRule="auto"/>
              <w:contextualSpacing/>
              <w:textAlignment w:val="auto"/>
              <w:rPr>
                <w:rFonts w:ascii="Times New Roman" w:eastAsia="Times New Roman" w:hAnsi="Times New Roman"/>
                <w:b/>
                <w:bCs/>
                <w:sz w:val="22"/>
                <w:szCs w:val="28"/>
              </w:rPr>
            </w:pPr>
            <w:r w:rsidRPr="0022567E">
              <w:rPr>
                <w:rFonts w:ascii="Times New Roman" w:eastAsia="Times New Roman" w:hAnsi="Times New Roman"/>
                <w:b/>
                <w:bCs/>
                <w:sz w:val="22"/>
                <w:szCs w:val="28"/>
              </w:rPr>
              <w:t>To start companies may report their results according to their preferred layout.</w:t>
            </w:r>
          </w:p>
          <w:p w14:paraId="5AC69342" w14:textId="77777777" w:rsidR="0022567E" w:rsidRPr="0022567E" w:rsidRDefault="0022567E" w:rsidP="0022567E">
            <w:pPr>
              <w:pStyle w:val="BodyText"/>
              <w:spacing w:before="0" w:after="0" w:line="240" w:lineRule="auto"/>
              <w:ind w:left="1440" w:hanging="360"/>
              <w:contextualSpacing/>
              <w:rPr>
                <w:rFonts w:ascii="Times New Roman" w:eastAsia="Calibri" w:hAnsi="Times New Roman"/>
                <w:b/>
                <w:bCs/>
              </w:rPr>
            </w:pPr>
            <w:r w:rsidRPr="0022567E">
              <w:rPr>
                <w:rFonts w:ascii="Times New Roman" w:hAnsi="Times New Roman"/>
                <w:b/>
                <w:bCs/>
              </w:rPr>
              <w:t> </w:t>
            </w:r>
          </w:p>
          <w:tbl>
            <w:tblPr>
              <w:tblW w:w="0" w:type="auto"/>
              <w:tblInd w:w="260" w:type="dxa"/>
              <w:tblCellMar>
                <w:left w:w="0" w:type="dxa"/>
                <w:right w:w="0" w:type="dxa"/>
              </w:tblCellMar>
              <w:tblLook w:val="04A0" w:firstRow="1" w:lastRow="0" w:firstColumn="1" w:lastColumn="0" w:noHBand="0" w:noVBand="1"/>
            </w:tblPr>
            <w:tblGrid>
              <w:gridCol w:w="587"/>
              <w:gridCol w:w="593"/>
              <w:gridCol w:w="1075"/>
              <w:gridCol w:w="4139"/>
              <w:gridCol w:w="3270"/>
            </w:tblGrid>
            <w:tr w:rsidR="0022567E" w:rsidRPr="0022567E" w14:paraId="3F8CC8B3" w14:textId="77777777" w:rsidTr="00710637">
              <w:tc>
                <w:tcPr>
                  <w:tcW w:w="630" w:type="dxa"/>
                  <w:tcBorders>
                    <w:top w:val="single" w:sz="8" w:space="0" w:color="auto"/>
                    <w:left w:val="single" w:sz="8" w:space="0" w:color="auto"/>
                    <w:bottom w:val="single" w:sz="8" w:space="0" w:color="auto"/>
                    <w:right w:val="single" w:sz="8" w:space="0" w:color="auto"/>
                  </w:tcBorders>
                  <w:hideMark/>
                </w:tcPr>
                <w:p w14:paraId="0F0C38AD" w14:textId="77777777" w:rsidR="0022567E" w:rsidRPr="0022567E" w:rsidRDefault="0022567E" w:rsidP="0022567E">
                  <w:pPr>
                    <w:spacing w:after="0" w:line="240" w:lineRule="auto"/>
                    <w:contextualSpacing/>
                    <w:jc w:val="center"/>
                  </w:pPr>
                  <w:r w:rsidRPr="0022567E">
                    <w:rPr>
                      <w:b/>
                      <w:bCs/>
                    </w:rPr>
                    <w:t>Case</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E6F553" w14:textId="77777777" w:rsidR="0022567E" w:rsidRPr="0022567E" w:rsidRDefault="0022567E" w:rsidP="0022567E">
                  <w:pPr>
                    <w:spacing w:after="0" w:line="240" w:lineRule="auto"/>
                    <w:contextualSpacing/>
                    <w:jc w:val="center"/>
                  </w:pPr>
                  <w:r w:rsidRPr="0022567E">
                    <w:rPr>
                      <w:b/>
                      <w:bCs/>
                    </w:rPr>
                    <w:t>Ng</w:t>
                  </w:r>
                </w:p>
              </w:tc>
              <w:tc>
                <w:tcPr>
                  <w:tcW w:w="11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5E5EFF" w14:textId="77777777" w:rsidR="0022567E" w:rsidRPr="0022567E" w:rsidRDefault="0022567E" w:rsidP="0022567E">
                  <w:pPr>
                    <w:spacing w:after="0" w:line="240" w:lineRule="auto"/>
                    <w:contextualSpacing/>
                    <w:jc w:val="center"/>
                  </w:pPr>
                  <w:r w:rsidRPr="0022567E">
                    <w:rPr>
                      <w:b/>
                      <w:bCs/>
                    </w:rPr>
                    <w:t>(M, N, P) per group</w:t>
                  </w:r>
                </w:p>
              </w:tc>
              <w:tc>
                <w:tcPr>
                  <w:tcW w:w="36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6F416B" w14:textId="77777777" w:rsidR="0022567E" w:rsidRPr="0022567E" w:rsidRDefault="0022567E" w:rsidP="0022567E">
                  <w:pPr>
                    <w:spacing w:after="0" w:line="240" w:lineRule="auto"/>
                    <w:contextualSpacing/>
                    <w:jc w:val="center"/>
                  </w:pPr>
                  <w:r w:rsidRPr="0022567E">
                    <w:rPr>
                      <w:b/>
                      <w:bCs/>
                    </w:rPr>
                    <w:t>Antenna Layout</w:t>
                  </w:r>
                </w:p>
              </w:tc>
              <w:tc>
                <w:tcPr>
                  <w:tcW w:w="3770" w:type="dxa"/>
                  <w:tcBorders>
                    <w:top w:val="single" w:sz="8" w:space="0" w:color="auto"/>
                    <w:left w:val="nil"/>
                    <w:bottom w:val="single" w:sz="8" w:space="0" w:color="auto"/>
                    <w:right w:val="single" w:sz="8" w:space="0" w:color="auto"/>
                  </w:tcBorders>
                  <w:hideMark/>
                </w:tcPr>
                <w:p w14:paraId="432D651C" w14:textId="77777777" w:rsidR="0022567E" w:rsidRPr="0022567E" w:rsidRDefault="0022567E" w:rsidP="0022567E">
                  <w:pPr>
                    <w:spacing w:after="0" w:line="240" w:lineRule="auto"/>
                    <w:contextualSpacing/>
                    <w:jc w:val="center"/>
                  </w:pPr>
                  <w:r w:rsidRPr="0022567E">
                    <w:rPr>
                      <w:b/>
                      <w:bCs/>
                    </w:rPr>
                    <w:t>Antenna Pattern/Antenna Element Gain</w:t>
                  </w:r>
                </w:p>
              </w:tc>
            </w:tr>
            <w:tr w:rsidR="0022567E" w:rsidRPr="0022567E" w14:paraId="3302D8AD" w14:textId="77777777" w:rsidTr="00710637">
              <w:trPr>
                <w:trHeight w:val="163"/>
              </w:trPr>
              <w:tc>
                <w:tcPr>
                  <w:tcW w:w="630" w:type="dxa"/>
                  <w:tcBorders>
                    <w:top w:val="nil"/>
                    <w:left w:val="single" w:sz="8" w:space="0" w:color="auto"/>
                    <w:bottom w:val="single" w:sz="8" w:space="0" w:color="auto"/>
                    <w:right w:val="single" w:sz="8" w:space="0" w:color="auto"/>
                  </w:tcBorders>
                  <w:vAlign w:val="center"/>
                  <w:hideMark/>
                </w:tcPr>
                <w:p w14:paraId="16FC5997" w14:textId="77777777" w:rsidR="0022567E" w:rsidRPr="0022567E" w:rsidRDefault="0022567E" w:rsidP="0022567E">
                  <w:pPr>
                    <w:spacing w:after="0" w:line="240" w:lineRule="auto"/>
                    <w:contextualSpacing/>
                    <w:jc w:val="center"/>
                  </w:pPr>
                  <w:r w:rsidRPr="0022567E">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05B22C" w14:textId="77777777" w:rsidR="0022567E" w:rsidRPr="0022567E" w:rsidRDefault="0022567E" w:rsidP="0022567E">
                  <w:pPr>
                    <w:spacing w:after="0" w:line="240" w:lineRule="auto"/>
                    <w:contextualSpacing/>
                    <w:jc w:val="center"/>
                  </w:pPr>
                  <w:r w:rsidRPr="0022567E">
                    <w:t>1</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91244A" w14:textId="77777777" w:rsidR="0022567E" w:rsidRPr="0022567E" w:rsidRDefault="0022567E" w:rsidP="0022567E">
                  <w:pPr>
                    <w:spacing w:after="0" w:line="240" w:lineRule="auto"/>
                    <w:contextualSpacing/>
                    <w:jc w:val="center"/>
                  </w:pPr>
                  <w:r w:rsidRPr="0022567E">
                    <w:t xml:space="preserve">(2, 2, 2), </w:t>
                  </w:r>
                </w:p>
                <w:p w14:paraId="162A10B7" w14:textId="77777777" w:rsidR="0022567E" w:rsidRPr="0022567E" w:rsidRDefault="0022567E" w:rsidP="0022567E">
                  <w:pPr>
                    <w:spacing w:after="0" w:line="240" w:lineRule="auto"/>
                    <w:contextualSpacing/>
                    <w:jc w:val="center"/>
                  </w:pPr>
                  <w:r w:rsidRPr="0022567E">
                    <w:t>(1, 4, 2)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CFEA42" w14:textId="44EB4FC2" w:rsidR="0022567E" w:rsidRPr="0022567E" w:rsidRDefault="00FC4913" w:rsidP="0022567E">
                  <w:pPr>
                    <w:spacing w:after="0" w:line="240" w:lineRule="auto"/>
                    <w:contextualSpacing/>
                    <w:jc w:val="center"/>
                  </w:pPr>
                  <w:r>
                    <w:rPr>
                      <w:b/>
                      <w:noProof/>
                      <w:lang w:val="en-US" w:eastAsia="ko-KR"/>
                    </w:rPr>
                    <w:drawing>
                      <wp:inline distT="0" distB="0" distL="0" distR="0" wp14:anchorId="628B16A0" wp14:editId="5FFB40A1">
                        <wp:extent cx="1981835" cy="793115"/>
                        <wp:effectExtent l="0" t="0" r="0" b="0"/>
                        <wp:docPr id="8" name="图片 8" descr="A picture containing icon&#10;&#10;&#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 picture containing icon&#10;&#10;&#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981835" cy="793115"/>
                                </a:xfrm>
                                <a:prstGeom prst="rect">
                                  <a:avLst/>
                                </a:prstGeom>
                                <a:noFill/>
                                <a:ln>
                                  <a:noFill/>
                                </a:ln>
                              </pic:spPr>
                            </pic:pic>
                          </a:graphicData>
                        </a:graphic>
                      </wp:inline>
                    </w:drawing>
                  </w:r>
                </w:p>
              </w:tc>
              <w:tc>
                <w:tcPr>
                  <w:tcW w:w="3770" w:type="dxa"/>
                  <w:tcBorders>
                    <w:top w:val="nil"/>
                    <w:left w:val="nil"/>
                    <w:bottom w:val="single" w:sz="8" w:space="0" w:color="auto"/>
                    <w:right w:val="single" w:sz="8" w:space="0" w:color="auto"/>
                  </w:tcBorders>
                  <w:hideMark/>
                </w:tcPr>
                <w:p w14:paraId="515AE581" w14:textId="77777777" w:rsidR="0022567E" w:rsidRPr="0022567E" w:rsidRDefault="0022567E" w:rsidP="0022567E">
                  <w:pPr>
                    <w:pStyle w:val="BodyText"/>
                    <w:spacing w:after="0" w:line="240" w:lineRule="auto"/>
                    <w:contextualSpacing/>
                    <w:rPr>
                      <w:rFonts w:ascii="Times New Roman" w:hAnsi="Times New Roman"/>
                      <w:lang w:eastAsia="zh-CN"/>
                    </w:rPr>
                  </w:pPr>
                  <w:r w:rsidRPr="0022567E">
                    <w:rPr>
                      <w:rFonts w:ascii="Times New Roman" w:hAnsi="Times New Roman"/>
                      <w:lang w:eastAsia="zh-CN"/>
                    </w:rPr>
                    <w:t>Isotropic (Indoor/Outdoor FWA &amp; Industrial)</w:t>
                  </w:r>
                </w:p>
                <w:p w14:paraId="2723658C" w14:textId="77777777" w:rsidR="0022567E" w:rsidRPr="0022567E" w:rsidRDefault="0022567E" w:rsidP="0022567E">
                  <w:pPr>
                    <w:pStyle w:val="BodyText"/>
                    <w:spacing w:after="0" w:line="240" w:lineRule="auto"/>
                    <w:contextualSpacing/>
                    <w:rPr>
                      <w:rFonts w:ascii="Times New Roman" w:hAnsi="Times New Roman"/>
                      <w:lang w:eastAsia="zh-CN"/>
                    </w:rPr>
                  </w:pPr>
                  <w:r w:rsidRPr="0022567E">
                    <w:rPr>
                      <w:rFonts w:ascii="Times New Roman" w:hAnsi="Times New Roman"/>
                      <w:lang w:eastAsia="zh-CN"/>
                    </w:rPr>
                    <w:t xml:space="preserve"> </w:t>
                  </w:r>
                </w:p>
                <w:p w14:paraId="13FB83FA" w14:textId="77777777" w:rsidR="0022567E" w:rsidRPr="0022567E" w:rsidRDefault="0022567E" w:rsidP="0022567E">
                  <w:pPr>
                    <w:spacing w:after="0" w:line="240" w:lineRule="auto"/>
                    <w:contextualSpacing/>
                  </w:pPr>
                  <w:r w:rsidRPr="0022567E">
                    <w:rPr>
                      <w:lang w:eastAsia="zh-CN"/>
                    </w:rPr>
                    <w:t>8 dBi, 65° HPBW(Outdoor FWA)</w:t>
                  </w:r>
                </w:p>
              </w:tc>
            </w:tr>
            <w:tr w:rsidR="0022567E" w:rsidRPr="0022567E" w14:paraId="6E828624" w14:textId="77777777" w:rsidTr="00710637">
              <w:tc>
                <w:tcPr>
                  <w:tcW w:w="630" w:type="dxa"/>
                  <w:tcBorders>
                    <w:top w:val="nil"/>
                    <w:left w:val="single" w:sz="8" w:space="0" w:color="auto"/>
                    <w:bottom w:val="single" w:sz="8" w:space="0" w:color="auto"/>
                    <w:right w:val="single" w:sz="8" w:space="0" w:color="auto"/>
                  </w:tcBorders>
                  <w:vAlign w:val="center"/>
                  <w:hideMark/>
                </w:tcPr>
                <w:p w14:paraId="0F3F29EF" w14:textId="77777777" w:rsidR="0022567E" w:rsidRPr="0022567E" w:rsidRDefault="0022567E" w:rsidP="0022567E">
                  <w:pPr>
                    <w:spacing w:after="0" w:line="240" w:lineRule="auto"/>
                    <w:contextualSpacing/>
                    <w:jc w:val="center"/>
                  </w:pPr>
                  <w:r w:rsidRPr="0022567E">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387B70" w14:textId="77777777" w:rsidR="0022567E" w:rsidRPr="0022567E" w:rsidRDefault="0022567E" w:rsidP="0022567E">
                  <w:pPr>
                    <w:spacing w:after="0" w:line="240" w:lineRule="auto"/>
                    <w:contextualSpacing/>
                    <w:jc w:val="center"/>
                  </w:pPr>
                  <w:r w:rsidRPr="0022567E">
                    <w:t>2</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E42159" w14:textId="77777777" w:rsidR="0022567E" w:rsidRPr="0022567E" w:rsidRDefault="0022567E" w:rsidP="0022567E">
                  <w:pPr>
                    <w:spacing w:after="0" w:line="240" w:lineRule="auto"/>
                    <w:contextualSpacing/>
                    <w:jc w:val="center"/>
                  </w:pPr>
                  <w:r w:rsidRPr="0022567E">
                    <w:t>(1, 2, 2)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E02CDF" w14:textId="65B929BE" w:rsidR="0022567E" w:rsidRPr="0022567E" w:rsidRDefault="00FC4913" w:rsidP="0022567E">
                  <w:pPr>
                    <w:spacing w:after="0" w:line="240" w:lineRule="auto"/>
                    <w:contextualSpacing/>
                    <w:jc w:val="center"/>
                  </w:pPr>
                  <w:r>
                    <w:rPr>
                      <w:noProof/>
                      <w:lang w:val="en-US" w:eastAsia="ko-KR"/>
                    </w:rPr>
                    <w:drawing>
                      <wp:inline distT="0" distB="0" distL="0" distR="0" wp14:anchorId="685E6591" wp14:editId="5C3E8675">
                        <wp:extent cx="2151380" cy="1078230"/>
                        <wp:effectExtent l="0" t="0" r="1270" b="0"/>
                        <wp:docPr id="9" name="图片 9" descr="Graphical user interface&#10;&#10;&#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Graphical user interface&#10;&#10;&#10;&#10;Description automatically generated"/>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151380" cy="1078230"/>
                                </a:xfrm>
                                <a:prstGeom prst="rect">
                                  <a:avLst/>
                                </a:prstGeom>
                                <a:noFill/>
                                <a:ln>
                                  <a:noFill/>
                                </a:ln>
                              </pic:spPr>
                            </pic:pic>
                          </a:graphicData>
                        </a:graphic>
                      </wp:inline>
                    </w:drawing>
                  </w:r>
                </w:p>
              </w:tc>
              <w:tc>
                <w:tcPr>
                  <w:tcW w:w="3770" w:type="dxa"/>
                  <w:tcBorders>
                    <w:top w:val="nil"/>
                    <w:left w:val="nil"/>
                    <w:bottom w:val="single" w:sz="8" w:space="0" w:color="auto"/>
                    <w:right w:val="single" w:sz="8" w:space="0" w:color="auto"/>
                  </w:tcBorders>
                  <w:hideMark/>
                </w:tcPr>
                <w:p w14:paraId="0726432D" w14:textId="77777777" w:rsidR="0022567E" w:rsidRPr="0022567E" w:rsidRDefault="0022567E" w:rsidP="0022567E">
                  <w:pPr>
                    <w:pStyle w:val="BodyText"/>
                    <w:spacing w:after="0" w:line="240" w:lineRule="auto"/>
                    <w:contextualSpacing/>
                    <w:rPr>
                      <w:rFonts w:ascii="Times New Roman" w:hAnsi="Times New Roman"/>
                      <w:lang w:eastAsia="zh-CN"/>
                    </w:rPr>
                  </w:pPr>
                  <w:r w:rsidRPr="0022567E">
                    <w:rPr>
                      <w:rFonts w:ascii="Times New Roman" w:hAnsi="Times New Roman"/>
                      <w:lang w:eastAsia="zh-CN"/>
                    </w:rPr>
                    <w:t>Isotropic (Indoor/Outdoor FWA &amp; Industrial)</w:t>
                  </w:r>
                </w:p>
                <w:p w14:paraId="61EBD8DB" w14:textId="77777777" w:rsidR="0022567E" w:rsidRPr="0022567E" w:rsidRDefault="0022567E" w:rsidP="0022567E">
                  <w:pPr>
                    <w:pStyle w:val="BodyText"/>
                    <w:spacing w:after="0" w:line="240" w:lineRule="auto"/>
                    <w:contextualSpacing/>
                    <w:rPr>
                      <w:rFonts w:ascii="Times New Roman" w:hAnsi="Times New Roman"/>
                      <w:lang w:eastAsia="zh-CN"/>
                    </w:rPr>
                  </w:pPr>
                  <w:r w:rsidRPr="0022567E">
                    <w:rPr>
                      <w:rFonts w:ascii="Times New Roman" w:hAnsi="Times New Roman"/>
                      <w:lang w:eastAsia="zh-CN"/>
                    </w:rPr>
                    <w:t xml:space="preserve"> </w:t>
                  </w:r>
                </w:p>
                <w:p w14:paraId="2FEB3CA6" w14:textId="77777777" w:rsidR="0022567E" w:rsidRPr="0022567E" w:rsidRDefault="0022567E" w:rsidP="0022567E">
                  <w:pPr>
                    <w:spacing w:after="0" w:line="240" w:lineRule="auto"/>
                    <w:contextualSpacing/>
                  </w:pPr>
                  <w:r w:rsidRPr="0022567E">
                    <w:rPr>
                      <w:lang w:eastAsia="zh-CN"/>
                    </w:rPr>
                    <w:t>8 dBi, 65° HPBW(Outdoor FWA)</w:t>
                  </w:r>
                  <w:r w:rsidRPr="0022567E">
                    <w:t> </w:t>
                  </w:r>
                </w:p>
              </w:tc>
            </w:tr>
            <w:tr w:rsidR="0022567E" w:rsidRPr="0022567E" w14:paraId="55F62696" w14:textId="77777777" w:rsidTr="00710637">
              <w:tc>
                <w:tcPr>
                  <w:tcW w:w="630" w:type="dxa"/>
                  <w:tcBorders>
                    <w:top w:val="nil"/>
                    <w:left w:val="single" w:sz="8" w:space="0" w:color="auto"/>
                    <w:bottom w:val="single" w:sz="8" w:space="0" w:color="auto"/>
                    <w:right w:val="single" w:sz="8" w:space="0" w:color="auto"/>
                  </w:tcBorders>
                  <w:vAlign w:val="center"/>
                  <w:hideMark/>
                </w:tcPr>
                <w:p w14:paraId="20610B1E" w14:textId="77777777" w:rsidR="0022567E" w:rsidRPr="0022567E" w:rsidRDefault="0022567E" w:rsidP="0022567E">
                  <w:pPr>
                    <w:spacing w:after="0" w:line="240" w:lineRule="auto"/>
                    <w:contextualSpacing/>
                    <w:jc w:val="center"/>
                  </w:pPr>
                  <w:r w:rsidRPr="0022567E">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F43113" w14:textId="77777777" w:rsidR="0022567E" w:rsidRPr="0022567E" w:rsidRDefault="0022567E" w:rsidP="0022567E">
                  <w:pPr>
                    <w:spacing w:after="0" w:line="240" w:lineRule="auto"/>
                    <w:contextualSpacing/>
                    <w:jc w:val="center"/>
                  </w:pPr>
                  <w:r w:rsidRPr="0022567E">
                    <w:t>4</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0B8210" w14:textId="77777777" w:rsidR="0022567E" w:rsidRPr="0022567E" w:rsidRDefault="0022567E" w:rsidP="0022567E">
                  <w:pPr>
                    <w:spacing w:after="0" w:line="240" w:lineRule="auto"/>
                    <w:contextualSpacing/>
                    <w:jc w:val="center"/>
                  </w:pPr>
                  <w:r w:rsidRPr="0022567E">
                    <w:t>(1, 1, 2)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8989B1" w14:textId="77777777" w:rsidR="0022567E" w:rsidRPr="0022567E" w:rsidRDefault="0022567E" w:rsidP="0022567E">
                  <w:pPr>
                    <w:spacing w:after="0" w:line="240" w:lineRule="auto"/>
                    <w:contextualSpacing/>
                    <w:jc w:val="center"/>
                  </w:pPr>
                </w:p>
                <w:p w14:paraId="1F73F1AB" w14:textId="77777777" w:rsidR="0022567E" w:rsidRPr="0022567E" w:rsidRDefault="00121A18" w:rsidP="0022567E">
                  <w:pPr>
                    <w:spacing w:after="0" w:line="240" w:lineRule="auto"/>
                    <w:contextualSpacing/>
                    <w:jc w:val="center"/>
                    <w:rPr>
                      <w:highlight w:val="yellow"/>
                    </w:rPr>
                  </w:pPr>
                  <w:r w:rsidRPr="0022567E">
                    <w:rPr>
                      <w:noProof/>
                    </w:rPr>
                    <w:object w:dxaOrig="6431" w:dyaOrig="3061" w14:anchorId="56C6EB33">
                      <v:shape id="_x0000_i1026" type="#_x0000_t75" alt="" style="width:196pt;height:93pt;mso-width-percent:0;mso-height-percent:0;mso-width-percent:0;mso-height-percent:0" o:ole="">
                        <v:imagedata r:id="rId20" o:title=""/>
                      </v:shape>
                      <o:OLEObject Type="Embed" ProgID="Visio.Drawing.15" ShapeID="_x0000_i1026" DrawAspect="Content" ObjectID="_1745912810" r:id="rId21"/>
                    </w:object>
                  </w:r>
                </w:p>
              </w:tc>
              <w:tc>
                <w:tcPr>
                  <w:tcW w:w="3770" w:type="dxa"/>
                  <w:tcBorders>
                    <w:top w:val="nil"/>
                    <w:left w:val="nil"/>
                    <w:bottom w:val="single" w:sz="8" w:space="0" w:color="auto"/>
                    <w:right w:val="single" w:sz="8" w:space="0" w:color="auto"/>
                  </w:tcBorders>
                  <w:hideMark/>
                </w:tcPr>
                <w:p w14:paraId="3E0AE099" w14:textId="77777777" w:rsidR="0022567E" w:rsidRPr="0022567E" w:rsidRDefault="0022567E" w:rsidP="0022567E">
                  <w:pPr>
                    <w:pStyle w:val="BodyText"/>
                    <w:spacing w:after="0" w:line="240" w:lineRule="auto"/>
                    <w:contextualSpacing/>
                    <w:rPr>
                      <w:rFonts w:ascii="Times New Roman" w:hAnsi="Times New Roman"/>
                      <w:lang w:eastAsia="zh-CN"/>
                    </w:rPr>
                  </w:pPr>
                  <w:r w:rsidRPr="0022567E">
                    <w:rPr>
                      <w:rFonts w:ascii="Times New Roman" w:hAnsi="Times New Roman"/>
                      <w:lang w:eastAsia="zh-CN"/>
                    </w:rPr>
                    <w:t>Isotropic (Indoor/Outdoor FWA &amp; Industrial)</w:t>
                  </w:r>
                </w:p>
                <w:p w14:paraId="42571F41" w14:textId="77777777" w:rsidR="0022567E" w:rsidRPr="0022567E" w:rsidRDefault="0022567E" w:rsidP="0022567E">
                  <w:pPr>
                    <w:pStyle w:val="BodyText"/>
                    <w:spacing w:after="0" w:line="240" w:lineRule="auto"/>
                    <w:contextualSpacing/>
                    <w:rPr>
                      <w:rFonts w:ascii="Times New Roman" w:hAnsi="Times New Roman"/>
                      <w:lang w:eastAsia="zh-CN"/>
                    </w:rPr>
                  </w:pPr>
                  <w:r w:rsidRPr="0022567E">
                    <w:rPr>
                      <w:rFonts w:ascii="Times New Roman" w:hAnsi="Times New Roman"/>
                      <w:lang w:eastAsia="zh-CN"/>
                    </w:rPr>
                    <w:t xml:space="preserve"> </w:t>
                  </w:r>
                </w:p>
                <w:p w14:paraId="2356DA01" w14:textId="77777777" w:rsidR="0022567E" w:rsidRPr="0022567E" w:rsidRDefault="0022567E" w:rsidP="0022567E">
                  <w:pPr>
                    <w:spacing w:after="0" w:line="240" w:lineRule="auto"/>
                    <w:contextualSpacing/>
                  </w:pPr>
                  <w:r w:rsidRPr="0022567E">
                    <w:rPr>
                      <w:lang w:eastAsia="zh-CN"/>
                    </w:rPr>
                    <w:t>4 dBi, 110° HPBW(Indoor FWA &amp; Industrial</w:t>
                  </w:r>
                </w:p>
              </w:tc>
            </w:tr>
          </w:tbl>
          <w:p w14:paraId="5F333A9B" w14:textId="77777777" w:rsidR="0022567E" w:rsidRPr="0022567E" w:rsidRDefault="0022567E" w:rsidP="0022567E">
            <w:pPr>
              <w:spacing w:before="0" w:after="0" w:line="240" w:lineRule="auto"/>
              <w:contextualSpacing/>
              <w:rPr>
                <w:rFonts w:eastAsia="Calibri"/>
                <w:sz w:val="22"/>
                <w:szCs w:val="22"/>
              </w:rPr>
            </w:pPr>
            <w:r w:rsidRPr="0022567E">
              <w:rPr>
                <w:b/>
                <w:bCs/>
              </w:rPr>
              <w:t> </w:t>
            </w:r>
          </w:p>
          <w:p w14:paraId="4B5C3EA6" w14:textId="77777777" w:rsidR="0022567E" w:rsidRPr="0022567E" w:rsidRDefault="0022567E" w:rsidP="0022567E">
            <w:pPr>
              <w:pStyle w:val="BodyText"/>
              <w:spacing w:before="0" w:after="0" w:line="240" w:lineRule="auto"/>
              <w:ind w:left="990" w:hanging="360"/>
              <w:contextualSpacing/>
              <w:rPr>
                <w:rFonts w:ascii="Times New Roman" w:hAnsi="Times New Roman"/>
              </w:rPr>
            </w:pPr>
            <w:r w:rsidRPr="0022567E">
              <w:rPr>
                <w:rFonts w:ascii="Times New Roman" w:hAnsi="Times New Roman"/>
                <w:szCs w:val="20"/>
              </w:rPr>
              <w:t>o</w:t>
            </w:r>
            <w:r w:rsidRPr="0022567E">
              <w:rPr>
                <w:rFonts w:ascii="Times New Roman" w:hAnsi="Times New Roman"/>
                <w:sz w:val="14"/>
                <w:szCs w:val="14"/>
              </w:rPr>
              <w:t>  </w:t>
            </w:r>
            <w:r w:rsidRPr="0022567E">
              <w:rPr>
                <w:rStyle w:val="apple-converted-space"/>
                <w:rFonts w:ascii="Times New Roman" w:hAnsi="Times New Roman"/>
                <w:sz w:val="14"/>
                <w:szCs w:val="14"/>
              </w:rPr>
              <w:t> </w:t>
            </w:r>
            <w:r w:rsidRPr="0022567E">
              <w:rPr>
                <w:rFonts w:ascii="Times New Roman" w:hAnsi="Times New Roman"/>
                <w:b/>
                <w:bCs/>
              </w:rPr>
              <w:t>Other UE antenna assumption for the purpose of evaluation</w:t>
            </w:r>
          </w:p>
          <w:tbl>
            <w:tblPr>
              <w:tblW w:w="0" w:type="auto"/>
              <w:tblInd w:w="435" w:type="dxa"/>
              <w:tblCellMar>
                <w:left w:w="0" w:type="dxa"/>
                <w:right w:w="0" w:type="dxa"/>
              </w:tblCellMar>
              <w:tblLook w:val="04A0" w:firstRow="1" w:lastRow="0" w:firstColumn="1" w:lastColumn="0" w:noHBand="0" w:noVBand="1"/>
            </w:tblPr>
            <w:tblGrid>
              <w:gridCol w:w="1995"/>
              <w:gridCol w:w="2395"/>
              <w:gridCol w:w="2212"/>
              <w:gridCol w:w="2887"/>
            </w:tblGrid>
            <w:tr w:rsidR="0022567E" w:rsidRPr="0022567E" w14:paraId="5C22A497" w14:textId="77777777" w:rsidTr="00710637">
              <w:trPr>
                <w:trHeight w:val="103"/>
              </w:trPr>
              <w:tc>
                <w:tcPr>
                  <w:tcW w:w="21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DC4730" w14:textId="77777777" w:rsidR="0022567E" w:rsidRPr="0022567E" w:rsidRDefault="0022567E" w:rsidP="0022567E">
                  <w:pPr>
                    <w:spacing w:after="0" w:line="240" w:lineRule="auto"/>
                    <w:contextualSpacing/>
                  </w:pPr>
                  <w:r w:rsidRPr="0022567E">
                    <w:t> </w:t>
                  </w:r>
                </w:p>
              </w:tc>
              <w:tc>
                <w:tcPr>
                  <w:tcW w:w="25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A3D0F6" w14:textId="77777777" w:rsidR="0022567E" w:rsidRPr="0022567E" w:rsidRDefault="0022567E" w:rsidP="0022567E">
                  <w:pPr>
                    <w:spacing w:after="0" w:line="240" w:lineRule="auto"/>
                    <w:contextualSpacing/>
                  </w:pPr>
                  <w:r w:rsidRPr="0022567E">
                    <w:t>Outdoor FWA</w:t>
                  </w:r>
                </w:p>
              </w:tc>
              <w:tc>
                <w:tcPr>
                  <w:tcW w:w="23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941CA6" w14:textId="77777777" w:rsidR="0022567E" w:rsidRPr="0022567E" w:rsidRDefault="0022567E" w:rsidP="0022567E">
                  <w:pPr>
                    <w:spacing w:after="0" w:line="240" w:lineRule="auto"/>
                    <w:contextualSpacing/>
                  </w:pPr>
                  <w:r w:rsidRPr="0022567E">
                    <w:t>Indoor FWA</w:t>
                  </w:r>
                </w:p>
              </w:tc>
              <w:tc>
                <w:tcPr>
                  <w:tcW w:w="30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1BD763" w14:textId="77777777" w:rsidR="0022567E" w:rsidRPr="0022567E" w:rsidRDefault="0022567E" w:rsidP="0022567E">
                  <w:pPr>
                    <w:spacing w:after="0" w:line="240" w:lineRule="auto"/>
                    <w:contextualSpacing/>
                  </w:pPr>
                  <w:r w:rsidRPr="0022567E">
                    <w:t>Industrial</w:t>
                  </w:r>
                </w:p>
              </w:tc>
            </w:tr>
            <w:tr w:rsidR="0022567E" w:rsidRPr="0022567E" w14:paraId="20CBCA70" w14:textId="77777777" w:rsidTr="00710637">
              <w:trPr>
                <w:trHeight w:val="103"/>
              </w:trPr>
              <w:tc>
                <w:tcPr>
                  <w:tcW w:w="21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111477" w14:textId="77777777" w:rsidR="0022567E" w:rsidRPr="0022567E" w:rsidRDefault="0022567E" w:rsidP="0022567E">
                  <w:pPr>
                    <w:spacing w:after="0" w:line="240" w:lineRule="auto"/>
                    <w:contextualSpacing/>
                  </w:pPr>
                  <w:r w:rsidRPr="0022567E">
                    <w:t>UE antenna height</w:t>
                  </w:r>
                </w:p>
              </w:tc>
              <w:tc>
                <w:tcPr>
                  <w:tcW w:w="2532" w:type="dxa"/>
                  <w:tcBorders>
                    <w:top w:val="nil"/>
                    <w:left w:val="nil"/>
                    <w:bottom w:val="single" w:sz="8" w:space="0" w:color="auto"/>
                    <w:right w:val="single" w:sz="8" w:space="0" w:color="auto"/>
                  </w:tcBorders>
                  <w:tcMar>
                    <w:top w:w="0" w:type="dxa"/>
                    <w:left w:w="108" w:type="dxa"/>
                    <w:bottom w:w="0" w:type="dxa"/>
                    <w:right w:w="108" w:type="dxa"/>
                  </w:tcMar>
                  <w:hideMark/>
                </w:tcPr>
                <w:p w14:paraId="024AEA62" w14:textId="77777777" w:rsidR="0022567E" w:rsidRPr="0022567E" w:rsidRDefault="0022567E" w:rsidP="0022567E">
                  <w:pPr>
                    <w:spacing w:after="0" w:line="240" w:lineRule="auto"/>
                    <w:contextualSpacing/>
                  </w:pPr>
                  <w:r w:rsidRPr="0022567E">
                    <w:t>6, 3 m (To start)</w:t>
                  </w:r>
                </w:p>
              </w:tc>
              <w:tc>
                <w:tcPr>
                  <w:tcW w:w="2316" w:type="dxa"/>
                  <w:tcBorders>
                    <w:top w:val="nil"/>
                    <w:left w:val="nil"/>
                    <w:bottom w:val="single" w:sz="8" w:space="0" w:color="auto"/>
                    <w:right w:val="single" w:sz="8" w:space="0" w:color="auto"/>
                  </w:tcBorders>
                  <w:tcMar>
                    <w:top w:w="0" w:type="dxa"/>
                    <w:left w:w="108" w:type="dxa"/>
                    <w:bottom w:w="0" w:type="dxa"/>
                    <w:right w:w="108" w:type="dxa"/>
                  </w:tcMar>
                  <w:hideMark/>
                </w:tcPr>
                <w:p w14:paraId="0F0E5A37" w14:textId="77777777" w:rsidR="0022567E" w:rsidRPr="0022567E" w:rsidRDefault="0022567E" w:rsidP="0022567E">
                  <w:pPr>
                    <w:spacing w:after="0" w:line="240" w:lineRule="auto"/>
                    <w:contextualSpacing/>
                  </w:pPr>
                  <w:r w:rsidRPr="0022567E">
                    <w:t>According to 36.873</w:t>
                  </w:r>
                </w:p>
              </w:tc>
              <w:tc>
                <w:tcPr>
                  <w:tcW w:w="3052" w:type="dxa"/>
                  <w:tcBorders>
                    <w:top w:val="nil"/>
                    <w:left w:val="nil"/>
                    <w:bottom w:val="single" w:sz="8" w:space="0" w:color="auto"/>
                    <w:right w:val="single" w:sz="8" w:space="0" w:color="auto"/>
                  </w:tcBorders>
                  <w:tcMar>
                    <w:top w:w="0" w:type="dxa"/>
                    <w:left w:w="108" w:type="dxa"/>
                    <w:bottom w:w="0" w:type="dxa"/>
                    <w:right w:w="108" w:type="dxa"/>
                  </w:tcMar>
                  <w:hideMark/>
                </w:tcPr>
                <w:p w14:paraId="34A7B4B1" w14:textId="77777777" w:rsidR="0022567E" w:rsidRPr="0022567E" w:rsidRDefault="0022567E" w:rsidP="0022567E">
                  <w:pPr>
                    <w:spacing w:after="0" w:line="240" w:lineRule="auto"/>
                    <w:contextualSpacing/>
                  </w:pPr>
                  <w:r w:rsidRPr="0022567E">
                    <w:t>According to 38.901</w:t>
                  </w:r>
                </w:p>
              </w:tc>
            </w:tr>
          </w:tbl>
          <w:p w14:paraId="4521DFE3" w14:textId="77777777" w:rsidR="0022567E" w:rsidRPr="0022567E" w:rsidRDefault="0022567E" w:rsidP="0022567E">
            <w:pPr>
              <w:spacing w:before="0" w:after="0" w:line="240" w:lineRule="auto"/>
              <w:contextualSpacing/>
            </w:pPr>
          </w:p>
          <w:p w14:paraId="3F96DFF5" w14:textId="77777777" w:rsidR="0022567E" w:rsidRPr="0022567E" w:rsidRDefault="0022567E" w:rsidP="0022567E">
            <w:pPr>
              <w:spacing w:before="0" w:after="0" w:line="240" w:lineRule="auto"/>
              <w:contextualSpacing/>
            </w:pPr>
          </w:p>
          <w:p w14:paraId="1A1A8157" w14:textId="77777777" w:rsidR="0022567E" w:rsidRPr="0022567E" w:rsidRDefault="0022567E" w:rsidP="0022567E">
            <w:pPr>
              <w:spacing w:before="0" w:after="0" w:line="240" w:lineRule="auto"/>
              <w:contextualSpacing/>
              <w:rPr>
                <w:b/>
                <w:bCs/>
                <w:color w:val="000000"/>
                <w:sz w:val="22"/>
                <w:szCs w:val="22"/>
                <w:highlight w:val="green"/>
                <w:shd w:val="clear" w:color="auto" w:fill="FFFF00"/>
              </w:rPr>
            </w:pPr>
            <w:r w:rsidRPr="0022567E">
              <w:rPr>
                <w:b/>
                <w:bCs/>
                <w:color w:val="000000"/>
                <w:sz w:val="22"/>
                <w:szCs w:val="22"/>
                <w:highlight w:val="green"/>
                <w:shd w:val="clear" w:color="auto" w:fill="FFFF00"/>
              </w:rPr>
              <w:t>Agreement</w:t>
            </w:r>
          </w:p>
          <w:p w14:paraId="05E09717" w14:textId="77777777" w:rsidR="0022567E" w:rsidRPr="0022567E" w:rsidRDefault="0022567E" w:rsidP="0022567E">
            <w:pPr>
              <w:spacing w:before="0" w:after="0" w:line="240" w:lineRule="auto"/>
              <w:contextualSpacing/>
              <w:rPr>
                <w:sz w:val="22"/>
                <w:szCs w:val="22"/>
                <w:lang w:val="en-US"/>
              </w:rPr>
            </w:pPr>
            <w:r w:rsidRPr="0022567E">
              <w:rPr>
                <w:sz w:val="22"/>
                <w:szCs w:val="22"/>
              </w:rPr>
              <w:t>For 8TX UE codebook-based uplink transmission, down-select one of</w:t>
            </w:r>
          </w:p>
          <w:p w14:paraId="1410EE7A" w14:textId="77777777" w:rsidR="0022567E" w:rsidRPr="0022567E" w:rsidRDefault="0022567E">
            <w:pPr>
              <w:numPr>
                <w:ilvl w:val="0"/>
                <w:numId w:val="34"/>
              </w:numPr>
              <w:overflowPunct/>
              <w:autoSpaceDE/>
              <w:autoSpaceDN/>
              <w:adjustRightInd/>
              <w:spacing w:before="0" w:after="0" w:line="240" w:lineRule="auto"/>
              <w:contextualSpacing/>
              <w:textAlignment w:val="auto"/>
              <w:rPr>
                <w:rFonts w:eastAsia="Times New Roman"/>
                <w:sz w:val="22"/>
                <w:szCs w:val="22"/>
              </w:rPr>
            </w:pPr>
            <w:r w:rsidRPr="0022567E">
              <w:rPr>
                <w:rFonts w:eastAsia="Times New Roman"/>
                <w:sz w:val="22"/>
                <w:szCs w:val="22"/>
              </w:rPr>
              <w:t>Alt1-a:</w:t>
            </w:r>
          </w:p>
          <w:p w14:paraId="68997CBC" w14:textId="77777777" w:rsidR="0022567E" w:rsidRPr="0022567E" w:rsidRDefault="0022567E">
            <w:pPr>
              <w:numPr>
                <w:ilvl w:val="1"/>
                <w:numId w:val="34"/>
              </w:numPr>
              <w:overflowPunct/>
              <w:autoSpaceDE/>
              <w:autoSpaceDN/>
              <w:adjustRightInd/>
              <w:spacing w:before="0" w:after="0" w:line="240" w:lineRule="auto"/>
              <w:contextualSpacing/>
              <w:textAlignment w:val="auto"/>
              <w:rPr>
                <w:rFonts w:eastAsia="Times New Roman"/>
                <w:sz w:val="22"/>
                <w:szCs w:val="22"/>
              </w:rPr>
            </w:pPr>
            <w:r w:rsidRPr="0022567E">
              <w:rPr>
                <w:rFonts w:eastAsia="Times New Roman"/>
                <w:sz w:val="22"/>
                <w:szCs w:val="22"/>
              </w:rPr>
              <w:t>Study NR Rel-15 UL 2TX/4TX codebooks and/or 8x1 antenna selection vector(s) as the starting point for design of the codebook for non-coherent UEs</w:t>
            </w:r>
          </w:p>
          <w:p w14:paraId="63531DE6" w14:textId="77777777" w:rsidR="0022567E" w:rsidRPr="0022567E" w:rsidRDefault="0022567E">
            <w:pPr>
              <w:numPr>
                <w:ilvl w:val="1"/>
                <w:numId w:val="34"/>
              </w:numPr>
              <w:overflowPunct/>
              <w:autoSpaceDE/>
              <w:autoSpaceDN/>
              <w:adjustRightInd/>
              <w:spacing w:before="0" w:after="0" w:line="240" w:lineRule="auto"/>
              <w:contextualSpacing/>
              <w:textAlignment w:val="auto"/>
              <w:rPr>
                <w:rFonts w:eastAsia="Times New Roman"/>
                <w:sz w:val="22"/>
                <w:szCs w:val="22"/>
              </w:rPr>
            </w:pPr>
            <w:r w:rsidRPr="0022567E">
              <w:rPr>
                <w:rFonts w:eastAsia="Times New Roman"/>
                <w:sz w:val="22"/>
                <w:szCs w:val="22"/>
              </w:rPr>
              <w:t>Study NR Rel-15 DL Type I codebook as the starting point for design of the codebook for fully/partially-coherent UEs</w:t>
            </w:r>
          </w:p>
          <w:p w14:paraId="06AEE616" w14:textId="77777777" w:rsidR="0022567E" w:rsidRPr="0022567E" w:rsidRDefault="0022567E">
            <w:pPr>
              <w:numPr>
                <w:ilvl w:val="0"/>
                <w:numId w:val="34"/>
              </w:numPr>
              <w:overflowPunct/>
              <w:autoSpaceDE/>
              <w:autoSpaceDN/>
              <w:adjustRightInd/>
              <w:spacing w:before="0" w:after="0" w:line="240" w:lineRule="auto"/>
              <w:contextualSpacing/>
              <w:textAlignment w:val="auto"/>
              <w:rPr>
                <w:rFonts w:eastAsia="Times New Roman"/>
                <w:sz w:val="22"/>
                <w:szCs w:val="22"/>
              </w:rPr>
            </w:pPr>
            <w:r w:rsidRPr="0022567E">
              <w:rPr>
                <w:rFonts w:eastAsia="Times New Roman"/>
                <w:sz w:val="22"/>
                <w:szCs w:val="22"/>
              </w:rPr>
              <w:t>Alt1-b:</w:t>
            </w:r>
          </w:p>
          <w:p w14:paraId="7EBD922F" w14:textId="77777777" w:rsidR="0022567E" w:rsidRPr="0022567E" w:rsidRDefault="0022567E">
            <w:pPr>
              <w:numPr>
                <w:ilvl w:val="1"/>
                <w:numId w:val="34"/>
              </w:numPr>
              <w:overflowPunct/>
              <w:autoSpaceDE/>
              <w:autoSpaceDN/>
              <w:adjustRightInd/>
              <w:spacing w:before="0" w:after="0" w:line="240" w:lineRule="auto"/>
              <w:contextualSpacing/>
              <w:textAlignment w:val="auto"/>
              <w:rPr>
                <w:rFonts w:eastAsia="Times New Roman"/>
                <w:sz w:val="22"/>
                <w:szCs w:val="22"/>
              </w:rPr>
            </w:pPr>
            <w:r w:rsidRPr="0022567E">
              <w:rPr>
                <w:rFonts w:eastAsia="Times New Roman"/>
                <w:sz w:val="22"/>
                <w:szCs w:val="22"/>
              </w:rPr>
              <w:lastRenderedPageBreak/>
              <w:t>Study NR Rel-15 UL 2TX/4TX codebooks and/or 8x1 antenna selection vector(s) as the starting point for design of the codebook for partially/non-coherent UEs</w:t>
            </w:r>
          </w:p>
          <w:p w14:paraId="499E1E1E" w14:textId="77777777" w:rsidR="0022567E" w:rsidRPr="0022567E" w:rsidRDefault="0022567E">
            <w:pPr>
              <w:numPr>
                <w:ilvl w:val="1"/>
                <w:numId w:val="34"/>
              </w:numPr>
              <w:overflowPunct/>
              <w:autoSpaceDE/>
              <w:autoSpaceDN/>
              <w:adjustRightInd/>
              <w:spacing w:before="0" w:after="0" w:line="240" w:lineRule="auto"/>
              <w:contextualSpacing/>
              <w:textAlignment w:val="auto"/>
              <w:rPr>
                <w:rFonts w:eastAsia="Times New Roman"/>
                <w:sz w:val="22"/>
                <w:szCs w:val="22"/>
              </w:rPr>
            </w:pPr>
            <w:r w:rsidRPr="0022567E">
              <w:rPr>
                <w:rFonts w:eastAsia="Times New Roman"/>
                <w:sz w:val="22"/>
                <w:szCs w:val="22"/>
              </w:rPr>
              <w:t>Study NR Rel-15 DL Type I codebook as the starting point for design of the codebook for fully-coherent UEs</w:t>
            </w:r>
          </w:p>
          <w:p w14:paraId="51F64747" w14:textId="77777777" w:rsidR="0022567E" w:rsidRPr="0022567E" w:rsidRDefault="0022567E">
            <w:pPr>
              <w:numPr>
                <w:ilvl w:val="0"/>
                <w:numId w:val="34"/>
              </w:numPr>
              <w:overflowPunct/>
              <w:autoSpaceDE/>
              <w:autoSpaceDN/>
              <w:adjustRightInd/>
              <w:spacing w:before="0" w:after="0" w:line="240" w:lineRule="auto"/>
              <w:contextualSpacing/>
              <w:textAlignment w:val="auto"/>
              <w:rPr>
                <w:rFonts w:eastAsia="Times New Roman"/>
                <w:sz w:val="22"/>
                <w:szCs w:val="22"/>
              </w:rPr>
            </w:pPr>
            <w:r w:rsidRPr="0022567E">
              <w:rPr>
                <w:rFonts w:eastAsia="Times New Roman"/>
                <w:sz w:val="22"/>
                <w:szCs w:val="22"/>
              </w:rPr>
              <w:t>Alt2-a:</w:t>
            </w:r>
          </w:p>
          <w:p w14:paraId="70195B96" w14:textId="77777777" w:rsidR="0022567E" w:rsidRPr="0022567E" w:rsidRDefault="0022567E">
            <w:pPr>
              <w:numPr>
                <w:ilvl w:val="1"/>
                <w:numId w:val="34"/>
              </w:numPr>
              <w:overflowPunct/>
              <w:autoSpaceDE/>
              <w:autoSpaceDN/>
              <w:adjustRightInd/>
              <w:spacing w:before="0" w:after="0" w:line="240" w:lineRule="auto"/>
              <w:contextualSpacing/>
              <w:textAlignment w:val="auto"/>
              <w:rPr>
                <w:rFonts w:eastAsia="Times New Roman"/>
                <w:sz w:val="22"/>
                <w:szCs w:val="22"/>
              </w:rPr>
            </w:pPr>
            <w:r w:rsidRPr="0022567E">
              <w:rPr>
                <w:rFonts w:eastAsia="Times New Roman"/>
                <w:sz w:val="22"/>
                <w:szCs w:val="22"/>
              </w:rPr>
              <w:t>Study NR Rel-15 UL 2TX/4TX codebooks and/or 8x1 antenna selection vector(s) as the starting point for design of codebook for fully/partially/non-coherent UEs</w:t>
            </w:r>
          </w:p>
          <w:p w14:paraId="17DB7FCF" w14:textId="77777777" w:rsidR="0022567E" w:rsidRPr="0022567E" w:rsidRDefault="0022567E">
            <w:pPr>
              <w:numPr>
                <w:ilvl w:val="0"/>
                <w:numId w:val="34"/>
              </w:numPr>
              <w:overflowPunct/>
              <w:autoSpaceDE/>
              <w:autoSpaceDN/>
              <w:adjustRightInd/>
              <w:spacing w:before="0" w:after="0" w:line="240" w:lineRule="auto"/>
              <w:contextualSpacing/>
              <w:textAlignment w:val="auto"/>
              <w:rPr>
                <w:rFonts w:eastAsia="Times New Roman"/>
                <w:sz w:val="22"/>
                <w:szCs w:val="22"/>
              </w:rPr>
            </w:pPr>
            <w:r w:rsidRPr="0022567E">
              <w:rPr>
                <w:rFonts w:eastAsia="Times New Roman"/>
                <w:sz w:val="22"/>
                <w:szCs w:val="22"/>
              </w:rPr>
              <w:t>Alt2-b:</w:t>
            </w:r>
          </w:p>
          <w:p w14:paraId="5AC2D47B" w14:textId="77777777" w:rsidR="0022567E" w:rsidRPr="0022567E" w:rsidRDefault="0022567E">
            <w:pPr>
              <w:numPr>
                <w:ilvl w:val="1"/>
                <w:numId w:val="34"/>
              </w:numPr>
              <w:overflowPunct/>
              <w:autoSpaceDE/>
              <w:autoSpaceDN/>
              <w:adjustRightInd/>
              <w:spacing w:before="0" w:after="0" w:line="240" w:lineRule="auto"/>
              <w:contextualSpacing/>
              <w:textAlignment w:val="auto"/>
              <w:rPr>
                <w:rFonts w:eastAsia="Times New Roman"/>
                <w:sz w:val="22"/>
                <w:szCs w:val="22"/>
              </w:rPr>
            </w:pPr>
            <w:r w:rsidRPr="0022567E">
              <w:rPr>
                <w:rFonts w:eastAsia="Times New Roman"/>
                <w:sz w:val="22"/>
                <w:szCs w:val="22"/>
              </w:rPr>
              <w:t>Study NR Rel-15 UL 2TX/4TX codebooks and/or 8x1 antenna selection vector(s) in combination with those based on NR Rel-15 DL Type I codebooks as the starting point for design of codebook for fully/partially/non-coherent UEs</w:t>
            </w:r>
          </w:p>
          <w:p w14:paraId="7F5E59EE" w14:textId="77777777" w:rsidR="0022567E" w:rsidRPr="0022567E" w:rsidRDefault="0022567E">
            <w:pPr>
              <w:numPr>
                <w:ilvl w:val="0"/>
                <w:numId w:val="34"/>
              </w:numPr>
              <w:overflowPunct/>
              <w:autoSpaceDE/>
              <w:autoSpaceDN/>
              <w:adjustRightInd/>
              <w:spacing w:before="0" w:after="0" w:line="240" w:lineRule="auto"/>
              <w:contextualSpacing/>
              <w:textAlignment w:val="auto"/>
              <w:rPr>
                <w:rFonts w:eastAsia="Times New Roman"/>
                <w:sz w:val="22"/>
                <w:szCs w:val="22"/>
              </w:rPr>
            </w:pPr>
            <w:r w:rsidRPr="0022567E">
              <w:rPr>
                <w:rFonts w:eastAsia="Times New Roman"/>
                <w:sz w:val="22"/>
                <w:szCs w:val="22"/>
              </w:rPr>
              <w:t>Alt3:</w:t>
            </w:r>
          </w:p>
          <w:p w14:paraId="61AD0B33" w14:textId="77777777" w:rsidR="0022567E" w:rsidRPr="0022567E" w:rsidRDefault="0022567E">
            <w:pPr>
              <w:numPr>
                <w:ilvl w:val="1"/>
                <w:numId w:val="34"/>
              </w:numPr>
              <w:overflowPunct/>
              <w:autoSpaceDE/>
              <w:autoSpaceDN/>
              <w:adjustRightInd/>
              <w:spacing w:before="0" w:after="0" w:line="240" w:lineRule="auto"/>
              <w:contextualSpacing/>
              <w:textAlignment w:val="auto"/>
              <w:rPr>
                <w:rFonts w:eastAsia="Times New Roman"/>
                <w:sz w:val="22"/>
                <w:szCs w:val="22"/>
              </w:rPr>
            </w:pPr>
            <w:r w:rsidRPr="0022567E">
              <w:rPr>
                <w:rFonts w:eastAsia="Times New Roman"/>
                <w:sz w:val="22"/>
                <w:szCs w:val="22"/>
              </w:rPr>
              <w:t>Study NR Rel-15 DL Type I codebook as the starting point for design of codebook for fully/partially/non-coherent UEs</w:t>
            </w:r>
          </w:p>
          <w:p w14:paraId="46939A97" w14:textId="77777777" w:rsidR="0022567E" w:rsidRPr="0022567E" w:rsidRDefault="0022567E">
            <w:pPr>
              <w:numPr>
                <w:ilvl w:val="0"/>
                <w:numId w:val="34"/>
              </w:numPr>
              <w:overflowPunct/>
              <w:autoSpaceDE/>
              <w:autoSpaceDN/>
              <w:adjustRightInd/>
              <w:spacing w:before="0" w:after="0" w:line="240" w:lineRule="auto"/>
              <w:contextualSpacing/>
              <w:textAlignment w:val="auto"/>
              <w:rPr>
                <w:rFonts w:eastAsia="Times New Roman"/>
                <w:sz w:val="22"/>
                <w:szCs w:val="22"/>
              </w:rPr>
            </w:pPr>
            <w:r w:rsidRPr="0022567E">
              <w:rPr>
                <w:rFonts w:eastAsia="Times New Roman"/>
                <w:sz w:val="22"/>
                <w:szCs w:val="22"/>
              </w:rPr>
              <w:t>Transmission using one or multiple precoders corresponding to one or multiple SRS resources can be studied as part of the above alternatives.</w:t>
            </w:r>
          </w:p>
          <w:p w14:paraId="279E5E63" w14:textId="77777777" w:rsidR="0022567E" w:rsidRPr="0022567E" w:rsidRDefault="0022567E" w:rsidP="0022567E">
            <w:pPr>
              <w:spacing w:before="0" w:after="0" w:line="240" w:lineRule="auto"/>
              <w:contextualSpacing/>
            </w:pPr>
          </w:p>
        </w:tc>
      </w:tr>
    </w:tbl>
    <w:p w14:paraId="3CA29090" w14:textId="77777777" w:rsidR="0022567E" w:rsidRPr="005E1C7A" w:rsidRDefault="0022567E" w:rsidP="0022567E">
      <w:pPr>
        <w:pStyle w:val="BodyText"/>
        <w:spacing w:after="0" w:line="240" w:lineRule="auto"/>
        <w:contextualSpacing/>
        <w:rPr>
          <w:lang w:val="en-GB" w:eastAsia="zh-CN"/>
        </w:rPr>
      </w:pPr>
    </w:p>
    <w:p w14:paraId="40ABD5E7" w14:textId="77777777" w:rsidR="00A9310D" w:rsidRDefault="00A9310D">
      <w:pPr>
        <w:spacing w:after="0" w:line="240" w:lineRule="auto"/>
        <w:contextualSpacing/>
        <w:jc w:val="both"/>
        <w:rPr>
          <w:smallCaps/>
          <w:lang w:val="en-US"/>
        </w:rPr>
      </w:pPr>
    </w:p>
    <w:p w14:paraId="1B39CA73" w14:textId="77777777" w:rsidR="00A9310D" w:rsidRDefault="00A9310D">
      <w:pPr>
        <w:spacing w:after="0" w:line="240" w:lineRule="auto"/>
        <w:contextualSpacing/>
        <w:rPr>
          <w:lang w:val="en-US"/>
        </w:rPr>
      </w:pPr>
    </w:p>
    <w:p w14:paraId="5803A39A" w14:textId="77777777" w:rsidR="00A9310D" w:rsidRDefault="00BB1522">
      <w:pPr>
        <w:pStyle w:val="Heading1"/>
        <w:numPr>
          <w:ilvl w:val="0"/>
          <w:numId w:val="16"/>
        </w:numPr>
        <w:spacing w:before="0" w:after="0" w:line="240" w:lineRule="auto"/>
        <w:contextualSpacing/>
        <w:jc w:val="both"/>
        <w:rPr>
          <w:rFonts w:ascii="Times New Roman" w:hAnsi="Times New Roman"/>
          <w:smallCaps/>
          <w:lang w:val="en-US"/>
        </w:rPr>
      </w:pPr>
      <w:r>
        <w:rPr>
          <w:rFonts w:ascii="Times New Roman" w:hAnsi="Times New Roman"/>
          <w:smallCaps/>
          <w:lang w:val="en-US"/>
        </w:rPr>
        <w:t>References</w:t>
      </w:r>
    </w:p>
    <w:p w14:paraId="1EA82D7A" w14:textId="77777777" w:rsidR="00A9310D" w:rsidRDefault="00BB1522">
      <w:pPr>
        <w:pStyle w:val="BodyText"/>
        <w:numPr>
          <w:ilvl w:val="0"/>
          <w:numId w:val="18"/>
        </w:numPr>
        <w:overflowPunct/>
        <w:autoSpaceDE/>
        <w:autoSpaceDN/>
        <w:adjustRightInd/>
        <w:spacing w:after="0" w:line="240" w:lineRule="auto"/>
        <w:contextualSpacing/>
        <w:textAlignment w:val="auto"/>
        <w:rPr>
          <w:rFonts w:ascii="Times New Roman" w:hAnsi="Times New Roman"/>
          <w:szCs w:val="20"/>
        </w:rPr>
      </w:pPr>
      <w:r>
        <w:rPr>
          <w:rFonts w:ascii="Times New Roman" w:eastAsiaTheme="minorEastAsia" w:hAnsi="Times New Roman"/>
          <w:szCs w:val="20"/>
          <w:lang w:eastAsia="zh-CN"/>
        </w:rPr>
        <w:t xml:space="preserve">RP-213598, New WI: MIMO evolution for Downlink and Uplink, Samsung, 3GPP </w:t>
      </w:r>
      <w:r>
        <w:rPr>
          <w:rFonts w:ascii="Times New Roman" w:hAnsi="Times New Roman"/>
          <w:szCs w:val="20"/>
        </w:rPr>
        <w:t>RAN Meeting #94e</w:t>
      </w:r>
      <w:r>
        <w:rPr>
          <w:rFonts w:ascii="Times New Roman" w:eastAsiaTheme="minorEastAsia" w:hAnsi="Times New Roman"/>
          <w:szCs w:val="20"/>
          <w:lang w:eastAsia="zh-CN"/>
        </w:rPr>
        <w:t>,</w:t>
      </w:r>
      <w:r>
        <w:rPr>
          <w:rFonts w:ascii="Times New Roman" w:hAnsi="Times New Roman"/>
          <w:szCs w:val="20"/>
        </w:rPr>
        <w:t xml:space="preserve"> Dec.6-17, 2021</w:t>
      </w:r>
    </w:p>
    <w:p w14:paraId="34E575B1" w14:textId="12CE940B" w:rsidR="00A9310D" w:rsidRDefault="00BB1522">
      <w:pPr>
        <w:pStyle w:val="BodyText"/>
        <w:numPr>
          <w:ilvl w:val="0"/>
          <w:numId w:val="18"/>
        </w:numPr>
        <w:overflowPunct/>
        <w:autoSpaceDE/>
        <w:autoSpaceDN/>
        <w:adjustRightInd/>
        <w:spacing w:after="0" w:line="240" w:lineRule="auto"/>
        <w:contextualSpacing/>
        <w:textAlignment w:val="auto"/>
        <w:rPr>
          <w:rFonts w:eastAsia="Calibri" w:cs="Times"/>
          <w:szCs w:val="20"/>
        </w:rPr>
      </w:pPr>
      <w:r>
        <w:rPr>
          <w:rFonts w:eastAsia="Calibri" w:cs="Times"/>
          <w:szCs w:val="20"/>
        </w:rPr>
        <w:t>Chairman’s Notes, 3GPP TSG RAN WG1 Meeting #11</w:t>
      </w:r>
      <w:r w:rsidR="00437386">
        <w:rPr>
          <w:rFonts w:eastAsia="Calibri" w:cs="Times"/>
          <w:szCs w:val="20"/>
        </w:rPr>
        <w:t>2b-e</w:t>
      </w:r>
      <w:r>
        <w:rPr>
          <w:rFonts w:eastAsia="Calibri" w:cs="Times"/>
          <w:szCs w:val="20"/>
        </w:rPr>
        <w:t xml:space="preserve">, </w:t>
      </w:r>
      <w:r w:rsidR="00437386">
        <w:rPr>
          <w:rFonts w:eastAsia="Calibri" w:cs="Times"/>
          <w:szCs w:val="20"/>
        </w:rPr>
        <w:t>April</w:t>
      </w:r>
      <w:r>
        <w:rPr>
          <w:rFonts w:eastAsia="Calibri" w:cs="Times"/>
          <w:szCs w:val="20"/>
        </w:rPr>
        <w:t xml:space="preserve"> 202</w:t>
      </w:r>
      <w:r w:rsidR="00437386">
        <w:rPr>
          <w:rFonts w:eastAsia="Calibri" w:cs="Times"/>
          <w:szCs w:val="20"/>
        </w:rPr>
        <w:t>3</w:t>
      </w:r>
    </w:p>
    <w:p w14:paraId="61E0CF01" w14:textId="21A35CEA" w:rsidR="00A9310D" w:rsidRDefault="00BB1522">
      <w:pPr>
        <w:pStyle w:val="BodyText"/>
        <w:numPr>
          <w:ilvl w:val="0"/>
          <w:numId w:val="18"/>
        </w:numPr>
        <w:overflowPunct/>
        <w:autoSpaceDE/>
        <w:autoSpaceDN/>
        <w:adjustRightInd/>
        <w:spacing w:after="0" w:line="240" w:lineRule="auto"/>
        <w:contextualSpacing/>
        <w:textAlignment w:val="auto"/>
        <w:rPr>
          <w:rFonts w:ascii="Times New Roman" w:hAnsi="Times New Roman"/>
          <w:szCs w:val="20"/>
        </w:rPr>
      </w:pPr>
      <w:r>
        <w:rPr>
          <w:rFonts w:eastAsia="Calibri" w:cs="Times"/>
          <w:szCs w:val="20"/>
        </w:rPr>
        <w:t>R1-2</w:t>
      </w:r>
      <w:r w:rsidR="00B16411">
        <w:rPr>
          <w:rFonts w:eastAsia="Calibri" w:cs="Times"/>
          <w:szCs w:val="20"/>
        </w:rPr>
        <w:t>302310</w:t>
      </w:r>
      <w:r>
        <w:rPr>
          <w:rFonts w:eastAsia="Calibri" w:cs="Times"/>
          <w:szCs w:val="20"/>
        </w:rPr>
        <w:t>, Recommended Direction on SRI/TPMI Enhancements for RAN1#11</w:t>
      </w:r>
      <w:r w:rsidR="00B16411">
        <w:rPr>
          <w:rFonts w:eastAsia="Calibri" w:cs="Times"/>
          <w:szCs w:val="20"/>
        </w:rPr>
        <w:t>3</w:t>
      </w:r>
      <w:r>
        <w:rPr>
          <w:rFonts w:eastAsia="Calibri" w:cs="Times"/>
          <w:szCs w:val="20"/>
        </w:rPr>
        <w:t>, Moderator (InterDigital), 3GPP TSG RAN WG1 Meeting #11</w:t>
      </w:r>
      <w:r w:rsidR="00B16411">
        <w:rPr>
          <w:rFonts w:eastAsia="Calibri" w:cs="Times"/>
          <w:szCs w:val="20"/>
        </w:rPr>
        <w:t>2b</w:t>
      </w:r>
      <w:r>
        <w:rPr>
          <w:rFonts w:eastAsia="Calibri" w:cs="Times"/>
          <w:szCs w:val="20"/>
        </w:rPr>
        <w:t xml:space="preserve">, </w:t>
      </w:r>
      <w:r w:rsidR="00B16411">
        <w:rPr>
          <w:rFonts w:eastAsia="Calibri" w:cs="Times"/>
          <w:szCs w:val="20"/>
        </w:rPr>
        <w:t>April</w:t>
      </w:r>
      <w:r>
        <w:rPr>
          <w:rFonts w:eastAsia="Calibri" w:cs="Times"/>
          <w:szCs w:val="20"/>
        </w:rPr>
        <w:t xml:space="preserve"> 202</w:t>
      </w:r>
      <w:r w:rsidR="00B16411">
        <w:rPr>
          <w:rFonts w:eastAsia="Calibri" w:cs="Times"/>
          <w:szCs w:val="20"/>
        </w:rPr>
        <w:t>3</w:t>
      </w:r>
    </w:p>
    <w:p w14:paraId="0872530D" w14:textId="77777777" w:rsidR="00A9310D" w:rsidRDefault="00A9310D">
      <w:pPr>
        <w:pStyle w:val="BodyText"/>
        <w:overflowPunct/>
        <w:autoSpaceDE/>
        <w:autoSpaceDN/>
        <w:adjustRightInd/>
        <w:spacing w:after="0" w:line="240" w:lineRule="auto"/>
        <w:ind w:left="360"/>
        <w:contextualSpacing/>
        <w:jc w:val="left"/>
        <w:textAlignment w:val="auto"/>
        <w:rPr>
          <w:rFonts w:ascii="Times New Roman" w:hAnsi="Times New Roman"/>
          <w:szCs w:val="20"/>
        </w:rPr>
      </w:pPr>
    </w:p>
    <w:p w14:paraId="6BC0FD49" w14:textId="77777777" w:rsidR="00D03E7B" w:rsidRDefault="00D03E7B">
      <w:pPr>
        <w:pStyle w:val="BodyText"/>
        <w:overflowPunct/>
        <w:autoSpaceDE/>
        <w:autoSpaceDN/>
        <w:adjustRightInd/>
        <w:spacing w:after="0" w:line="240" w:lineRule="auto"/>
        <w:ind w:left="360"/>
        <w:contextualSpacing/>
        <w:jc w:val="left"/>
        <w:textAlignment w:val="auto"/>
        <w:rPr>
          <w:rFonts w:ascii="Times New Roman" w:hAnsi="Times New Roman"/>
          <w:szCs w:val="20"/>
        </w:rPr>
      </w:pPr>
    </w:p>
    <w:sectPr w:rsidR="00D03E7B">
      <w:headerReference w:type="even" r:id="rId22"/>
      <w:footerReference w:type="even" r:id="rId23"/>
      <w:footerReference w:type="default" r:id="rId24"/>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664C85" w14:textId="77777777" w:rsidR="0004668C" w:rsidRDefault="0004668C">
      <w:pPr>
        <w:spacing w:after="0" w:line="240" w:lineRule="auto"/>
      </w:pPr>
      <w:r>
        <w:separator/>
      </w:r>
    </w:p>
  </w:endnote>
  <w:endnote w:type="continuationSeparator" w:id="0">
    <w:p w14:paraId="3EDFA6CA" w14:textId="77777777" w:rsidR="0004668C" w:rsidRDefault="000466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Swif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4902A" w14:textId="77777777" w:rsidR="006D162F" w:rsidRDefault="006D162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84B642A" w14:textId="77777777" w:rsidR="006D162F" w:rsidRDefault="006D162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047737" w14:textId="0F592A4C" w:rsidR="006D162F" w:rsidRDefault="006D162F">
    <w:pPr>
      <w:pStyle w:val="Footer"/>
      <w:ind w:right="360"/>
    </w:pPr>
    <w:r>
      <w:rPr>
        <w:rStyle w:val="PageNumber"/>
      </w:rPr>
      <w:fldChar w:fldCharType="begin"/>
    </w:r>
    <w:r>
      <w:rPr>
        <w:rStyle w:val="PageNumber"/>
      </w:rPr>
      <w:instrText xml:space="preserve"> PAGE </w:instrText>
    </w:r>
    <w:r>
      <w:rPr>
        <w:rStyle w:val="PageNumber"/>
      </w:rPr>
      <w:fldChar w:fldCharType="separate"/>
    </w:r>
    <w:r w:rsidR="00574901">
      <w:rPr>
        <w:rStyle w:val="PageNumber"/>
        <w:noProof/>
      </w:rPr>
      <w:t>15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74901">
      <w:rPr>
        <w:rStyle w:val="PageNumber"/>
        <w:noProof/>
      </w:rPr>
      <w:t>29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0A98DC" w14:textId="77777777" w:rsidR="0004668C" w:rsidRDefault="0004668C">
      <w:pPr>
        <w:spacing w:after="0" w:line="240" w:lineRule="auto"/>
      </w:pPr>
      <w:r>
        <w:separator/>
      </w:r>
    </w:p>
  </w:footnote>
  <w:footnote w:type="continuationSeparator" w:id="0">
    <w:p w14:paraId="22D14A57" w14:textId="77777777" w:rsidR="0004668C" w:rsidRDefault="000466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18A2F" w14:textId="77777777" w:rsidR="006D162F" w:rsidRDefault="006D162F">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9275FF8"/>
    <w:multiLevelType w:val="hybridMultilevel"/>
    <w:tmpl w:val="7840C69E"/>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F067BFA"/>
    <w:multiLevelType w:val="hybridMultilevel"/>
    <w:tmpl w:val="43D0F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A80843"/>
    <w:multiLevelType w:val="multilevel"/>
    <w:tmpl w:val="11A80843"/>
    <w:lvl w:ilvl="0">
      <w:start w:val="1"/>
      <w:numFmt w:val="bullet"/>
      <w:lvlText w:val=""/>
      <w:lvlJc w:val="left"/>
      <w:pPr>
        <w:ind w:left="720" w:hanging="360"/>
      </w:pPr>
      <w:rPr>
        <w:rFonts w:ascii="Symbol" w:hAnsi="Symbol" w:hint="default"/>
      </w:rPr>
    </w:lvl>
    <w:lvl w:ilvl="1">
      <w:start w:val="1"/>
      <w:numFmt w:val="decimal"/>
      <w:lvlText w:val="%2."/>
      <w:lvlJc w:val="left"/>
      <w:pPr>
        <w:ind w:left="117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6AC0855"/>
    <w:multiLevelType w:val="hybridMultilevel"/>
    <w:tmpl w:val="985EC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9DA6C3D"/>
    <w:multiLevelType w:val="hybridMultilevel"/>
    <w:tmpl w:val="71762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6"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0DC4BE4"/>
    <w:multiLevelType w:val="hybridMultilevel"/>
    <w:tmpl w:val="5518E70C"/>
    <w:lvl w:ilvl="0" w:tplc="34C0289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6467438"/>
    <w:multiLevelType w:val="multilevel"/>
    <w:tmpl w:val="2646743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2" w15:restartNumberingAfterBreak="0">
    <w:nsid w:val="2EF06891"/>
    <w:multiLevelType w:val="multilevel"/>
    <w:tmpl w:val="2EF06891"/>
    <w:lvl w:ilvl="0">
      <w:start w:val="4"/>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1454E3C"/>
    <w:multiLevelType w:val="multilevel"/>
    <w:tmpl w:val="31454E3C"/>
    <w:lvl w:ilvl="0">
      <w:numFmt w:val="bullet"/>
      <w:lvlText w:val="-"/>
      <w:lvlJc w:val="left"/>
      <w:pPr>
        <w:ind w:left="648" w:hanging="360"/>
      </w:pPr>
      <w:rPr>
        <w:rFonts w:ascii="Times New Roman" w:eastAsiaTheme="minorEastAsia" w:hAnsi="Times New Roman" w:cs="Times New Roman"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24"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81B1993"/>
    <w:multiLevelType w:val="multilevel"/>
    <w:tmpl w:val="381B1993"/>
    <w:lvl w:ilvl="0">
      <w:numFmt w:val="decimal"/>
      <w:lvlText w:val=""/>
      <w:lvlJc w:val="left"/>
      <w:pPr>
        <w:tabs>
          <w:tab w:val="left"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8"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0"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1"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431F2CDA"/>
    <w:multiLevelType w:val="multilevel"/>
    <w:tmpl w:val="431F2CDA"/>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3" w15:restartNumberingAfterBreak="0">
    <w:nsid w:val="456E43CF"/>
    <w:multiLevelType w:val="hybridMultilevel"/>
    <w:tmpl w:val="5420C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5" w15:restartNumberingAfterBreak="0">
    <w:nsid w:val="46EF115C"/>
    <w:multiLevelType w:val="multilevel"/>
    <w:tmpl w:val="5688088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36" w15:restartNumberingAfterBreak="0">
    <w:nsid w:val="472B77EB"/>
    <w:multiLevelType w:val="multilevel"/>
    <w:tmpl w:val="472B77EB"/>
    <w:lvl w:ilvl="0">
      <w:numFmt w:val="bullet"/>
      <w:lvlText w:val="-"/>
      <w:lvlJc w:val="left"/>
      <w:pPr>
        <w:ind w:left="720" w:hanging="360"/>
      </w:pPr>
      <w:rPr>
        <w:rFonts w:ascii="Times New Roman" w:eastAsia="Microsoft YaHei" w:hAnsi="Times New Roman" w:cs="Times New Roman" w:hint="default"/>
        <w:i w:val="0"/>
      </w:rPr>
    </w:lvl>
    <w:lvl w:ilvl="1">
      <w:start w:val="1"/>
      <w:numFmt w:val="bullet"/>
      <w:lvlText w:val=""/>
      <w:lvlJc w:val="left"/>
      <w:pPr>
        <w:ind w:left="1440" w:hanging="360"/>
      </w:pPr>
      <w:rPr>
        <w:rFonts w:ascii="Wingdings" w:hAnsi="Wingdings" w:hint="default"/>
      </w:rPr>
    </w:lvl>
    <w:lvl w:ilvl="2">
      <w:numFmt w:val="bullet"/>
      <w:lvlText w:val="◦"/>
      <w:lvlJc w:val="left"/>
      <w:pPr>
        <w:ind w:left="2160" w:hanging="360"/>
      </w:pPr>
      <w:rPr>
        <w:rFonts w:ascii="Arial" w:hAnsi="Aria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7CF5EAD"/>
    <w:multiLevelType w:val="hybridMultilevel"/>
    <w:tmpl w:val="C482383E"/>
    <w:lvl w:ilvl="0" w:tplc="16168D54">
      <w:numFmt w:val="bullet"/>
      <w:lvlText w:val="-"/>
      <w:lvlJc w:val="left"/>
      <w:pPr>
        <w:ind w:left="648"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6A5D36AB"/>
    <w:multiLevelType w:val="multilevel"/>
    <w:tmpl w:val="6A5D36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A7302EF"/>
    <w:multiLevelType w:val="hybridMultilevel"/>
    <w:tmpl w:val="5CAA66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5" w15:restartNumberingAfterBreak="0">
    <w:nsid w:val="6B7F3093"/>
    <w:multiLevelType w:val="multilevel"/>
    <w:tmpl w:val="6B7F3093"/>
    <w:lvl w:ilvl="0">
      <w:start w:val="2"/>
      <w:numFmt w:val="decimal"/>
      <w:lvlText w:val="%1"/>
      <w:lvlJc w:val="left"/>
      <w:pPr>
        <w:ind w:left="495" w:hanging="495"/>
      </w:pPr>
      <w:rPr>
        <w:rFonts w:ascii="Times New Roman" w:hAnsi="Times New Roman" w:cs="Times New Roman" w:hint="default"/>
      </w:rPr>
    </w:lvl>
    <w:lvl w:ilvl="1">
      <w:start w:val="1"/>
      <w:numFmt w:val="decimal"/>
      <w:lvlText w:val="%1.%2"/>
      <w:lvlJc w:val="left"/>
      <w:pPr>
        <w:ind w:left="720" w:hanging="720"/>
      </w:pPr>
      <w:rPr>
        <w:rFonts w:ascii="Times New Roman" w:hAnsi="Times New Roman" w:cs="Times New Roman" w:hint="default"/>
      </w:rPr>
    </w:lvl>
    <w:lvl w:ilvl="2">
      <w:start w:val="1"/>
      <w:numFmt w:val="decimal"/>
      <w:lvlText w:val="%1.%2.%3"/>
      <w:lvlJc w:val="left"/>
      <w:pPr>
        <w:ind w:left="108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4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9"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13399298">
    <w:abstractNumId w:val="21"/>
  </w:num>
  <w:num w:numId="2" w16cid:durableId="804738742">
    <w:abstractNumId w:val="49"/>
  </w:num>
  <w:num w:numId="3" w16cid:durableId="151784237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46392702">
    <w:abstractNumId w:val="0"/>
  </w:num>
  <w:num w:numId="5" w16cid:durableId="1648776159">
    <w:abstractNumId w:val="41"/>
  </w:num>
  <w:num w:numId="6" w16cid:durableId="360323230">
    <w:abstractNumId w:val="29"/>
    <w:lvlOverride w:ilvl="0">
      <w:startOverride w:val="1"/>
    </w:lvlOverride>
  </w:num>
  <w:num w:numId="7" w16cid:durableId="366611955">
    <w:abstractNumId w:val="46"/>
  </w:num>
  <w:num w:numId="8" w16cid:durableId="1523473042">
    <w:abstractNumId w:val="15"/>
  </w:num>
  <w:num w:numId="9" w16cid:durableId="2141457266">
    <w:abstractNumId w:val="17"/>
  </w:num>
  <w:num w:numId="10" w16cid:durableId="1097604547">
    <w:abstractNumId w:val="23"/>
  </w:num>
  <w:num w:numId="11" w16cid:durableId="267391261">
    <w:abstractNumId w:val="45"/>
  </w:num>
  <w:num w:numId="12" w16cid:durableId="923994028">
    <w:abstractNumId w:val="27"/>
  </w:num>
  <w:num w:numId="13" w16cid:durableId="1099251972">
    <w:abstractNumId w:val="3"/>
  </w:num>
  <w:num w:numId="14" w16cid:durableId="799033297">
    <w:abstractNumId w:val="10"/>
  </w:num>
  <w:num w:numId="15" w16cid:durableId="1693679243">
    <w:abstractNumId w:val="32"/>
  </w:num>
  <w:num w:numId="16" w16cid:durableId="1036393129">
    <w:abstractNumId w:val="22"/>
  </w:num>
  <w:num w:numId="17" w16cid:durableId="1261910636">
    <w:abstractNumId w:val="43"/>
  </w:num>
  <w:num w:numId="18" w16cid:durableId="2007172388">
    <w:abstractNumId w:val="20"/>
  </w:num>
  <w:num w:numId="19" w16cid:durableId="187066046">
    <w:abstractNumId w:val="4"/>
  </w:num>
  <w:num w:numId="20" w16cid:durableId="48387284">
    <w:abstractNumId w:val="28"/>
  </w:num>
  <w:num w:numId="21" w16cid:durableId="120618135">
    <w:abstractNumId w:val="12"/>
  </w:num>
  <w:num w:numId="22" w16cid:durableId="1201087739">
    <w:abstractNumId w:val="7"/>
  </w:num>
  <w:num w:numId="23" w16cid:durableId="370614972">
    <w:abstractNumId w:val="47"/>
  </w:num>
  <w:num w:numId="24" w16cid:durableId="1213347252">
    <w:abstractNumId w:val="25"/>
  </w:num>
  <w:num w:numId="25" w16cid:durableId="309789361">
    <w:abstractNumId w:val="16"/>
  </w:num>
  <w:num w:numId="26" w16cid:durableId="1611816085">
    <w:abstractNumId w:val="39"/>
  </w:num>
  <w:num w:numId="27" w16cid:durableId="1270157961">
    <w:abstractNumId w:val="40"/>
  </w:num>
  <w:num w:numId="28" w16cid:durableId="1520582445">
    <w:abstractNumId w:val="42"/>
  </w:num>
  <w:num w:numId="29" w16cid:durableId="1920747232">
    <w:abstractNumId w:val="19"/>
  </w:num>
  <w:num w:numId="30" w16cid:durableId="839545490">
    <w:abstractNumId w:val="2"/>
  </w:num>
  <w:num w:numId="31" w16cid:durableId="1477722737">
    <w:abstractNumId w:val="35"/>
  </w:num>
  <w:num w:numId="32" w16cid:durableId="338508723">
    <w:abstractNumId w:val="44"/>
  </w:num>
  <w:num w:numId="33" w16cid:durableId="1097402811">
    <w:abstractNumId w:val="38"/>
  </w:num>
  <w:num w:numId="34" w16cid:durableId="1237477942">
    <w:abstractNumId w:val="24"/>
  </w:num>
  <w:num w:numId="35" w16cid:durableId="1188526619">
    <w:abstractNumId w:val="18"/>
  </w:num>
  <w:num w:numId="36" w16cid:durableId="1177035898">
    <w:abstractNumId w:val="26"/>
  </w:num>
  <w:num w:numId="37" w16cid:durableId="29694699">
    <w:abstractNumId w:val="1"/>
  </w:num>
  <w:num w:numId="38" w16cid:durableId="1482381239">
    <w:abstractNumId w:val="6"/>
  </w:num>
  <w:num w:numId="39" w16cid:durableId="53313274">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92432726">
    <w:abstractNumId w:val="4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04670969">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432481938">
    <w:abstractNumId w:val="13"/>
  </w:num>
  <w:num w:numId="43" w16cid:durableId="1610887818">
    <w:abstractNumId w:val="37"/>
  </w:num>
  <w:num w:numId="44" w16cid:durableId="1192840253">
    <w:abstractNumId w:val="9"/>
  </w:num>
  <w:num w:numId="45" w16cid:durableId="1612273659">
    <w:abstractNumId w:val="28"/>
  </w:num>
  <w:num w:numId="46" w16cid:durableId="2027709861">
    <w:abstractNumId w:val="34"/>
  </w:num>
  <w:num w:numId="47" w16cid:durableId="82579148">
    <w:abstractNumId w:val="36"/>
  </w:num>
  <w:num w:numId="48" w16cid:durableId="1435442106">
    <w:abstractNumId w:val="8"/>
  </w:num>
  <w:num w:numId="49" w16cid:durableId="959146794">
    <w:abstractNumId w:val="5"/>
  </w:num>
  <w:num w:numId="50" w16cid:durableId="1900286108">
    <w:abstractNumId w:val="11"/>
  </w:num>
  <w:num w:numId="51" w16cid:durableId="1327904068">
    <w:abstractNumId w:val="33"/>
  </w:num>
  <w:num w:numId="52" w16cid:durableId="582642625">
    <w:abstractNumId w:val="1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93E"/>
    <w:rsid w:val="00000ECA"/>
    <w:rsid w:val="00000F2A"/>
    <w:rsid w:val="00001066"/>
    <w:rsid w:val="00001431"/>
    <w:rsid w:val="0000146C"/>
    <w:rsid w:val="00001FC3"/>
    <w:rsid w:val="00002375"/>
    <w:rsid w:val="00002459"/>
    <w:rsid w:val="000029A6"/>
    <w:rsid w:val="00003131"/>
    <w:rsid w:val="00003158"/>
    <w:rsid w:val="00003772"/>
    <w:rsid w:val="000037FB"/>
    <w:rsid w:val="00003CA5"/>
    <w:rsid w:val="0000449B"/>
    <w:rsid w:val="00004564"/>
    <w:rsid w:val="00004885"/>
    <w:rsid w:val="00004CD0"/>
    <w:rsid w:val="00004CE6"/>
    <w:rsid w:val="00004D8C"/>
    <w:rsid w:val="00004DCB"/>
    <w:rsid w:val="000051F0"/>
    <w:rsid w:val="00005327"/>
    <w:rsid w:val="0000553B"/>
    <w:rsid w:val="000059D4"/>
    <w:rsid w:val="00006009"/>
    <w:rsid w:val="00006780"/>
    <w:rsid w:val="0000688F"/>
    <w:rsid w:val="0000689E"/>
    <w:rsid w:val="00006C7A"/>
    <w:rsid w:val="00006F57"/>
    <w:rsid w:val="00007207"/>
    <w:rsid w:val="000072BD"/>
    <w:rsid w:val="00007500"/>
    <w:rsid w:val="00007605"/>
    <w:rsid w:val="000077B5"/>
    <w:rsid w:val="0000792C"/>
    <w:rsid w:val="00007CEF"/>
    <w:rsid w:val="0001004F"/>
    <w:rsid w:val="000101EF"/>
    <w:rsid w:val="000102A1"/>
    <w:rsid w:val="00010CF1"/>
    <w:rsid w:val="00010E97"/>
    <w:rsid w:val="00010FD1"/>
    <w:rsid w:val="00011703"/>
    <w:rsid w:val="00011C58"/>
    <w:rsid w:val="000124D1"/>
    <w:rsid w:val="00012D90"/>
    <w:rsid w:val="0001321B"/>
    <w:rsid w:val="0001343D"/>
    <w:rsid w:val="00013633"/>
    <w:rsid w:val="000137FF"/>
    <w:rsid w:val="0001396F"/>
    <w:rsid w:val="00013AEF"/>
    <w:rsid w:val="00013B63"/>
    <w:rsid w:val="000141F0"/>
    <w:rsid w:val="00014D13"/>
    <w:rsid w:val="00014F27"/>
    <w:rsid w:val="000154FD"/>
    <w:rsid w:val="00015BCB"/>
    <w:rsid w:val="000162B2"/>
    <w:rsid w:val="0001634E"/>
    <w:rsid w:val="00016708"/>
    <w:rsid w:val="00016DCE"/>
    <w:rsid w:val="00016FF6"/>
    <w:rsid w:val="0001729B"/>
    <w:rsid w:val="00017309"/>
    <w:rsid w:val="000174BE"/>
    <w:rsid w:val="000178B8"/>
    <w:rsid w:val="00017939"/>
    <w:rsid w:val="00020250"/>
    <w:rsid w:val="00020331"/>
    <w:rsid w:val="00020442"/>
    <w:rsid w:val="000205C1"/>
    <w:rsid w:val="000208B8"/>
    <w:rsid w:val="00020936"/>
    <w:rsid w:val="00020D61"/>
    <w:rsid w:val="0002130A"/>
    <w:rsid w:val="0002165C"/>
    <w:rsid w:val="00021802"/>
    <w:rsid w:val="00021C67"/>
    <w:rsid w:val="00021DEC"/>
    <w:rsid w:val="000222F7"/>
    <w:rsid w:val="000226C1"/>
    <w:rsid w:val="000227B0"/>
    <w:rsid w:val="000228C4"/>
    <w:rsid w:val="00023545"/>
    <w:rsid w:val="00023564"/>
    <w:rsid w:val="00023C29"/>
    <w:rsid w:val="00024478"/>
    <w:rsid w:val="000246B0"/>
    <w:rsid w:val="000249B1"/>
    <w:rsid w:val="00024C1F"/>
    <w:rsid w:val="00024E37"/>
    <w:rsid w:val="00024E57"/>
    <w:rsid w:val="0002506A"/>
    <w:rsid w:val="00025281"/>
    <w:rsid w:val="000255A1"/>
    <w:rsid w:val="000258DD"/>
    <w:rsid w:val="0002591B"/>
    <w:rsid w:val="00025ABF"/>
    <w:rsid w:val="00025AF8"/>
    <w:rsid w:val="00025AFC"/>
    <w:rsid w:val="00025C86"/>
    <w:rsid w:val="000266AE"/>
    <w:rsid w:val="00026770"/>
    <w:rsid w:val="00026905"/>
    <w:rsid w:val="00026977"/>
    <w:rsid w:val="00026AF7"/>
    <w:rsid w:val="00026EF9"/>
    <w:rsid w:val="00027030"/>
    <w:rsid w:val="00027333"/>
    <w:rsid w:val="0002790C"/>
    <w:rsid w:val="000300FE"/>
    <w:rsid w:val="00030365"/>
    <w:rsid w:val="00030634"/>
    <w:rsid w:val="00030766"/>
    <w:rsid w:val="00030A5B"/>
    <w:rsid w:val="00030C41"/>
    <w:rsid w:val="00030E46"/>
    <w:rsid w:val="00030ED5"/>
    <w:rsid w:val="00030F74"/>
    <w:rsid w:val="00031242"/>
    <w:rsid w:val="00031498"/>
    <w:rsid w:val="00031530"/>
    <w:rsid w:val="00031815"/>
    <w:rsid w:val="00031ECE"/>
    <w:rsid w:val="00031EDD"/>
    <w:rsid w:val="00032043"/>
    <w:rsid w:val="000321DC"/>
    <w:rsid w:val="00032449"/>
    <w:rsid w:val="00032A64"/>
    <w:rsid w:val="00032F5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B28"/>
    <w:rsid w:val="00035CAB"/>
    <w:rsid w:val="00035CD4"/>
    <w:rsid w:val="000367E8"/>
    <w:rsid w:val="00036A16"/>
    <w:rsid w:val="00036C45"/>
    <w:rsid w:val="00036D25"/>
    <w:rsid w:val="00036F1A"/>
    <w:rsid w:val="00036FA7"/>
    <w:rsid w:val="000377E3"/>
    <w:rsid w:val="00037910"/>
    <w:rsid w:val="00037A21"/>
    <w:rsid w:val="00040025"/>
    <w:rsid w:val="000404F2"/>
    <w:rsid w:val="00040F36"/>
    <w:rsid w:val="00040F7A"/>
    <w:rsid w:val="000412B7"/>
    <w:rsid w:val="000413B8"/>
    <w:rsid w:val="0004182E"/>
    <w:rsid w:val="00041873"/>
    <w:rsid w:val="000418C8"/>
    <w:rsid w:val="0004190B"/>
    <w:rsid w:val="00041928"/>
    <w:rsid w:val="00041AEE"/>
    <w:rsid w:val="00041F48"/>
    <w:rsid w:val="000426B1"/>
    <w:rsid w:val="000429A8"/>
    <w:rsid w:val="00042BFC"/>
    <w:rsid w:val="00042F5D"/>
    <w:rsid w:val="000430CF"/>
    <w:rsid w:val="00043703"/>
    <w:rsid w:val="00043F71"/>
    <w:rsid w:val="00043FF8"/>
    <w:rsid w:val="0004403C"/>
    <w:rsid w:val="00044225"/>
    <w:rsid w:val="00044359"/>
    <w:rsid w:val="00044576"/>
    <w:rsid w:val="00044E15"/>
    <w:rsid w:val="00044FAD"/>
    <w:rsid w:val="00044FC4"/>
    <w:rsid w:val="0004516E"/>
    <w:rsid w:val="000451E5"/>
    <w:rsid w:val="000453F6"/>
    <w:rsid w:val="0004578C"/>
    <w:rsid w:val="00045B35"/>
    <w:rsid w:val="00045CEE"/>
    <w:rsid w:val="00045D8F"/>
    <w:rsid w:val="0004650F"/>
    <w:rsid w:val="0004668C"/>
    <w:rsid w:val="00046CD6"/>
    <w:rsid w:val="00046CE4"/>
    <w:rsid w:val="00046F76"/>
    <w:rsid w:val="00046F8B"/>
    <w:rsid w:val="00046F9A"/>
    <w:rsid w:val="0004713D"/>
    <w:rsid w:val="000472F3"/>
    <w:rsid w:val="000475B5"/>
    <w:rsid w:val="000477BB"/>
    <w:rsid w:val="00047A82"/>
    <w:rsid w:val="0005055B"/>
    <w:rsid w:val="000505E0"/>
    <w:rsid w:val="000509C8"/>
    <w:rsid w:val="00050DCC"/>
    <w:rsid w:val="000510E1"/>
    <w:rsid w:val="000510F9"/>
    <w:rsid w:val="00051135"/>
    <w:rsid w:val="00051586"/>
    <w:rsid w:val="00051BF7"/>
    <w:rsid w:val="00051CE9"/>
    <w:rsid w:val="00051D7A"/>
    <w:rsid w:val="0005201C"/>
    <w:rsid w:val="0005291A"/>
    <w:rsid w:val="0005298C"/>
    <w:rsid w:val="00052AE3"/>
    <w:rsid w:val="000531A8"/>
    <w:rsid w:val="000532F8"/>
    <w:rsid w:val="000537DB"/>
    <w:rsid w:val="00053849"/>
    <w:rsid w:val="00053A47"/>
    <w:rsid w:val="00053CB6"/>
    <w:rsid w:val="0005456E"/>
    <w:rsid w:val="000545F9"/>
    <w:rsid w:val="0005468A"/>
    <w:rsid w:val="000548C3"/>
    <w:rsid w:val="00054ACE"/>
    <w:rsid w:val="00054DAB"/>
    <w:rsid w:val="00054EC3"/>
    <w:rsid w:val="0005504C"/>
    <w:rsid w:val="000552D5"/>
    <w:rsid w:val="0005539F"/>
    <w:rsid w:val="00055873"/>
    <w:rsid w:val="00055B8E"/>
    <w:rsid w:val="00055FF4"/>
    <w:rsid w:val="0005602E"/>
    <w:rsid w:val="00056057"/>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CE2"/>
    <w:rsid w:val="00060FDB"/>
    <w:rsid w:val="000612C5"/>
    <w:rsid w:val="00061336"/>
    <w:rsid w:val="00061985"/>
    <w:rsid w:val="00061E34"/>
    <w:rsid w:val="000621A9"/>
    <w:rsid w:val="0006263A"/>
    <w:rsid w:val="000632B7"/>
    <w:rsid w:val="00063480"/>
    <w:rsid w:val="00063485"/>
    <w:rsid w:val="000636BA"/>
    <w:rsid w:val="000636F3"/>
    <w:rsid w:val="000639D6"/>
    <w:rsid w:val="00063E29"/>
    <w:rsid w:val="00063F57"/>
    <w:rsid w:val="0006436D"/>
    <w:rsid w:val="000645BB"/>
    <w:rsid w:val="00064798"/>
    <w:rsid w:val="0006480B"/>
    <w:rsid w:val="00064A2B"/>
    <w:rsid w:val="00064D36"/>
    <w:rsid w:val="0006549C"/>
    <w:rsid w:val="000657D8"/>
    <w:rsid w:val="00065D64"/>
    <w:rsid w:val="00065E69"/>
    <w:rsid w:val="000663FC"/>
    <w:rsid w:val="00066681"/>
    <w:rsid w:val="000667A9"/>
    <w:rsid w:val="000667D1"/>
    <w:rsid w:val="0006683F"/>
    <w:rsid w:val="00066DAF"/>
    <w:rsid w:val="00066E05"/>
    <w:rsid w:val="00067087"/>
    <w:rsid w:val="000671F8"/>
    <w:rsid w:val="00067200"/>
    <w:rsid w:val="0006739D"/>
    <w:rsid w:val="00067436"/>
    <w:rsid w:val="000674DD"/>
    <w:rsid w:val="0006777C"/>
    <w:rsid w:val="0006794B"/>
    <w:rsid w:val="00067E8F"/>
    <w:rsid w:val="00067FE2"/>
    <w:rsid w:val="00070378"/>
    <w:rsid w:val="00070483"/>
    <w:rsid w:val="000708FA"/>
    <w:rsid w:val="00070910"/>
    <w:rsid w:val="00070CB1"/>
    <w:rsid w:val="00070E4C"/>
    <w:rsid w:val="00071034"/>
    <w:rsid w:val="0007118F"/>
    <w:rsid w:val="000715BD"/>
    <w:rsid w:val="000716FB"/>
    <w:rsid w:val="00071E9B"/>
    <w:rsid w:val="00071F23"/>
    <w:rsid w:val="00071F6A"/>
    <w:rsid w:val="000721FD"/>
    <w:rsid w:val="00072443"/>
    <w:rsid w:val="000725C2"/>
    <w:rsid w:val="00072CDC"/>
    <w:rsid w:val="00072E75"/>
    <w:rsid w:val="00072EFA"/>
    <w:rsid w:val="00072F99"/>
    <w:rsid w:val="00073281"/>
    <w:rsid w:val="0007333E"/>
    <w:rsid w:val="00073785"/>
    <w:rsid w:val="000739C6"/>
    <w:rsid w:val="00073A8F"/>
    <w:rsid w:val="00074375"/>
    <w:rsid w:val="000743A0"/>
    <w:rsid w:val="0007483C"/>
    <w:rsid w:val="00074985"/>
    <w:rsid w:val="00074BAB"/>
    <w:rsid w:val="00074BF5"/>
    <w:rsid w:val="000752CD"/>
    <w:rsid w:val="00075680"/>
    <w:rsid w:val="0007590A"/>
    <w:rsid w:val="00075999"/>
    <w:rsid w:val="00075C16"/>
    <w:rsid w:val="00075D60"/>
    <w:rsid w:val="00075D6B"/>
    <w:rsid w:val="00076162"/>
    <w:rsid w:val="00076D8E"/>
    <w:rsid w:val="0007747E"/>
    <w:rsid w:val="0007756B"/>
    <w:rsid w:val="00077579"/>
    <w:rsid w:val="000776CD"/>
    <w:rsid w:val="00077C7F"/>
    <w:rsid w:val="000805B2"/>
    <w:rsid w:val="00080786"/>
    <w:rsid w:val="00080D68"/>
    <w:rsid w:val="00080D74"/>
    <w:rsid w:val="00080D92"/>
    <w:rsid w:val="000814B2"/>
    <w:rsid w:val="00081534"/>
    <w:rsid w:val="00082152"/>
    <w:rsid w:val="000825BC"/>
    <w:rsid w:val="000826FF"/>
    <w:rsid w:val="00082A49"/>
    <w:rsid w:val="00082E0C"/>
    <w:rsid w:val="00082F4C"/>
    <w:rsid w:val="00083322"/>
    <w:rsid w:val="00083359"/>
    <w:rsid w:val="00083391"/>
    <w:rsid w:val="00083760"/>
    <w:rsid w:val="00083788"/>
    <w:rsid w:val="000839CE"/>
    <w:rsid w:val="00083E97"/>
    <w:rsid w:val="00083EBD"/>
    <w:rsid w:val="00084255"/>
    <w:rsid w:val="00084AA6"/>
    <w:rsid w:val="00085201"/>
    <w:rsid w:val="00085211"/>
    <w:rsid w:val="00085239"/>
    <w:rsid w:val="0008579B"/>
    <w:rsid w:val="00085B61"/>
    <w:rsid w:val="00085EB7"/>
    <w:rsid w:val="000862BA"/>
    <w:rsid w:val="00086799"/>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5C2"/>
    <w:rsid w:val="00091714"/>
    <w:rsid w:val="00091C08"/>
    <w:rsid w:val="00092090"/>
    <w:rsid w:val="000921E3"/>
    <w:rsid w:val="00092334"/>
    <w:rsid w:val="00092742"/>
    <w:rsid w:val="000930A5"/>
    <w:rsid w:val="000931C3"/>
    <w:rsid w:val="00093B23"/>
    <w:rsid w:val="00093EA6"/>
    <w:rsid w:val="0009437A"/>
    <w:rsid w:val="000947B7"/>
    <w:rsid w:val="00094A06"/>
    <w:rsid w:val="00094CFE"/>
    <w:rsid w:val="00094D56"/>
    <w:rsid w:val="00095127"/>
    <w:rsid w:val="00095671"/>
    <w:rsid w:val="00095920"/>
    <w:rsid w:val="00095F4B"/>
    <w:rsid w:val="00095F53"/>
    <w:rsid w:val="0009612D"/>
    <w:rsid w:val="00096502"/>
    <w:rsid w:val="0009653B"/>
    <w:rsid w:val="000967BD"/>
    <w:rsid w:val="0009680E"/>
    <w:rsid w:val="000968D8"/>
    <w:rsid w:val="00096A72"/>
    <w:rsid w:val="00096ED2"/>
    <w:rsid w:val="00096FF3"/>
    <w:rsid w:val="0009709B"/>
    <w:rsid w:val="00097215"/>
    <w:rsid w:val="000972CD"/>
    <w:rsid w:val="00097844"/>
    <w:rsid w:val="000979F0"/>
    <w:rsid w:val="00097AE8"/>
    <w:rsid w:val="00097E7E"/>
    <w:rsid w:val="000A0253"/>
    <w:rsid w:val="000A02DC"/>
    <w:rsid w:val="000A0CA1"/>
    <w:rsid w:val="000A0CE8"/>
    <w:rsid w:val="000A0E99"/>
    <w:rsid w:val="000A111C"/>
    <w:rsid w:val="000A1882"/>
    <w:rsid w:val="000A1973"/>
    <w:rsid w:val="000A1AD3"/>
    <w:rsid w:val="000A1B13"/>
    <w:rsid w:val="000A1D49"/>
    <w:rsid w:val="000A2131"/>
    <w:rsid w:val="000A23B7"/>
    <w:rsid w:val="000A2D70"/>
    <w:rsid w:val="000A310F"/>
    <w:rsid w:val="000A336F"/>
    <w:rsid w:val="000A34D8"/>
    <w:rsid w:val="000A3561"/>
    <w:rsid w:val="000A37A5"/>
    <w:rsid w:val="000A3A3A"/>
    <w:rsid w:val="000A3ACB"/>
    <w:rsid w:val="000A4492"/>
    <w:rsid w:val="000A47AC"/>
    <w:rsid w:val="000A49DE"/>
    <w:rsid w:val="000A4B74"/>
    <w:rsid w:val="000A4C2C"/>
    <w:rsid w:val="000A52B9"/>
    <w:rsid w:val="000A54DF"/>
    <w:rsid w:val="000A57C8"/>
    <w:rsid w:val="000A5AE2"/>
    <w:rsid w:val="000A61CB"/>
    <w:rsid w:val="000A6368"/>
    <w:rsid w:val="000A64B8"/>
    <w:rsid w:val="000A6788"/>
    <w:rsid w:val="000A6AC6"/>
    <w:rsid w:val="000A6CFB"/>
    <w:rsid w:val="000A6CFE"/>
    <w:rsid w:val="000A6E10"/>
    <w:rsid w:val="000A6FDD"/>
    <w:rsid w:val="000A7760"/>
    <w:rsid w:val="000A7C88"/>
    <w:rsid w:val="000A7D5C"/>
    <w:rsid w:val="000A7E17"/>
    <w:rsid w:val="000B016D"/>
    <w:rsid w:val="000B0173"/>
    <w:rsid w:val="000B02C2"/>
    <w:rsid w:val="000B081C"/>
    <w:rsid w:val="000B0B89"/>
    <w:rsid w:val="000B10AB"/>
    <w:rsid w:val="000B17A1"/>
    <w:rsid w:val="000B1B36"/>
    <w:rsid w:val="000B1CD3"/>
    <w:rsid w:val="000B1D11"/>
    <w:rsid w:val="000B2074"/>
    <w:rsid w:val="000B256B"/>
    <w:rsid w:val="000B273E"/>
    <w:rsid w:val="000B28FA"/>
    <w:rsid w:val="000B2A25"/>
    <w:rsid w:val="000B2AAA"/>
    <w:rsid w:val="000B32D4"/>
    <w:rsid w:val="000B3348"/>
    <w:rsid w:val="000B38DA"/>
    <w:rsid w:val="000B3ACA"/>
    <w:rsid w:val="000B3F37"/>
    <w:rsid w:val="000B446D"/>
    <w:rsid w:val="000B48A8"/>
    <w:rsid w:val="000B49D7"/>
    <w:rsid w:val="000B5246"/>
    <w:rsid w:val="000B53AF"/>
    <w:rsid w:val="000B546F"/>
    <w:rsid w:val="000B569D"/>
    <w:rsid w:val="000B5E69"/>
    <w:rsid w:val="000B60B9"/>
    <w:rsid w:val="000B65BE"/>
    <w:rsid w:val="000B66A9"/>
    <w:rsid w:val="000B6B8B"/>
    <w:rsid w:val="000B6BDF"/>
    <w:rsid w:val="000B6CAE"/>
    <w:rsid w:val="000B6FD3"/>
    <w:rsid w:val="000B71B6"/>
    <w:rsid w:val="000B7387"/>
    <w:rsid w:val="000B76BB"/>
    <w:rsid w:val="000B7D5E"/>
    <w:rsid w:val="000B7FD7"/>
    <w:rsid w:val="000C0061"/>
    <w:rsid w:val="000C0CF0"/>
    <w:rsid w:val="000C133A"/>
    <w:rsid w:val="000C143C"/>
    <w:rsid w:val="000C1B6D"/>
    <w:rsid w:val="000C1DBD"/>
    <w:rsid w:val="000C1F69"/>
    <w:rsid w:val="000C23C2"/>
    <w:rsid w:val="000C2DE1"/>
    <w:rsid w:val="000C393F"/>
    <w:rsid w:val="000C3987"/>
    <w:rsid w:val="000C3EB8"/>
    <w:rsid w:val="000C3F16"/>
    <w:rsid w:val="000C42D9"/>
    <w:rsid w:val="000C42F5"/>
    <w:rsid w:val="000C44B7"/>
    <w:rsid w:val="000C4C76"/>
    <w:rsid w:val="000C550B"/>
    <w:rsid w:val="000C5669"/>
    <w:rsid w:val="000C5759"/>
    <w:rsid w:val="000C59A5"/>
    <w:rsid w:val="000C5B11"/>
    <w:rsid w:val="000C5E7D"/>
    <w:rsid w:val="000C65B6"/>
    <w:rsid w:val="000C673C"/>
    <w:rsid w:val="000C69F8"/>
    <w:rsid w:val="000C6C96"/>
    <w:rsid w:val="000C71D9"/>
    <w:rsid w:val="000C7315"/>
    <w:rsid w:val="000C7AFE"/>
    <w:rsid w:val="000C7C3E"/>
    <w:rsid w:val="000D037E"/>
    <w:rsid w:val="000D063F"/>
    <w:rsid w:val="000D0A0F"/>
    <w:rsid w:val="000D0AB8"/>
    <w:rsid w:val="000D0BCC"/>
    <w:rsid w:val="000D0F9A"/>
    <w:rsid w:val="000D148D"/>
    <w:rsid w:val="000D14EB"/>
    <w:rsid w:val="000D1610"/>
    <w:rsid w:val="000D1737"/>
    <w:rsid w:val="000D199E"/>
    <w:rsid w:val="000D1B7E"/>
    <w:rsid w:val="000D206C"/>
    <w:rsid w:val="000D21C6"/>
    <w:rsid w:val="000D23C1"/>
    <w:rsid w:val="000D23F0"/>
    <w:rsid w:val="000D260A"/>
    <w:rsid w:val="000D2AE0"/>
    <w:rsid w:val="000D2EA5"/>
    <w:rsid w:val="000D335D"/>
    <w:rsid w:val="000D344A"/>
    <w:rsid w:val="000D35D4"/>
    <w:rsid w:val="000D362A"/>
    <w:rsid w:val="000D37FA"/>
    <w:rsid w:val="000D395D"/>
    <w:rsid w:val="000D3A6C"/>
    <w:rsid w:val="000D3D5B"/>
    <w:rsid w:val="000D4324"/>
    <w:rsid w:val="000D46EE"/>
    <w:rsid w:val="000D4ABD"/>
    <w:rsid w:val="000D4DE6"/>
    <w:rsid w:val="000D4DFF"/>
    <w:rsid w:val="000D5428"/>
    <w:rsid w:val="000D55EA"/>
    <w:rsid w:val="000D5711"/>
    <w:rsid w:val="000D59D6"/>
    <w:rsid w:val="000D5A91"/>
    <w:rsid w:val="000D5AB0"/>
    <w:rsid w:val="000D5AD1"/>
    <w:rsid w:val="000D5C0C"/>
    <w:rsid w:val="000D5E4D"/>
    <w:rsid w:val="000D5F11"/>
    <w:rsid w:val="000D6109"/>
    <w:rsid w:val="000D6267"/>
    <w:rsid w:val="000D697E"/>
    <w:rsid w:val="000D6B62"/>
    <w:rsid w:val="000D6CCA"/>
    <w:rsid w:val="000D6E59"/>
    <w:rsid w:val="000D6E96"/>
    <w:rsid w:val="000D7268"/>
    <w:rsid w:val="000D729D"/>
    <w:rsid w:val="000D74D7"/>
    <w:rsid w:val="000D75CC"/>
    <w:rsid w:val="000D7783"/>
    <w:rsid w:val="000D79CA"/>
    <w:rsid w:val="000D7A1D"/>
    <w:rsid w:val="000D7B5E"/>
    <w:rsid w:val="000D7BDE"/>
    <w:rsid w:val="000D7C7C"/>
    <w:rsid w:val="000D7EF2"/>
    <w:rsid w:val="000E011D"/>
    <w:rsid w:val="000E062C"/>
    <w:rsid w:val="000E0A57"/>
    <w:rsid w:val="000E0B1B"/>
    <w:rsid w:val="000E0BBB"/>
    <w:rsid w:val="000E0C8A"/>
    <w:rsid w:val="000E14B9"/>
    <w:rsid w:val="000E15FE"/>
    <w:rsid w:val="000E182B"/>
    <w:rsid w:val="000E1A49"/>
    <w:rsid w:val="000E1C2B"/>
    <w:rsid w:val="000E1E8E"/>
    <w:rsid w:val="000E1EF9"/>
    <w:rsid w:val="000E2355"/>
    <w:rsid w:val="000E24CC"/>
    <w:rsid w:val="000E279B"/>
    <w:rsid w:val="000E2AC1"/>
    <w:rsid w:val="000E2B02"/>
    <w:rsid w:val="000E2D8C"/>
    <w:rsid w:val="000E3075"/>
    <w:rsid w:val="000E30E0"/>
    <w:rsid w:val="000E3229"/>
    <w:rsid w:val="000E3358"/>
    <w:rsid w:val="000E3681"/>
    <w:rsid w:val="000E38ED"/>
    <w:rsid w:val="000E3994"/>
    <w:rsid w:val="000E39F1"/>
    <w:rsid w:val="000E3D7D"/>
    <w:rsid w:val="000E3F84"/>
    <w:rsid w:val="000E40A7"/>
    <w:rsid w:val="000E4212"/>
    <w:rsid w:val="000E471D"/>
    <w:rsid w:val="000E48CD"/>
    <w:rsid w:val="000E494A"/>
    <w:rsid w:val="000E4C9B"/>
    <w:rsid w:val="000E4D01"/>
    <w:rsid w:val="000E5830"/>
    <w:rsid w:val="000E5C4E"/>
    <w:rsid w:val="000E5D13"/>
    <w:rsid w:val="000E633D"/>
    <w:rsid w:val="000E63A0"/>
    <w:rsid w:val="000E65A7"/>
    <w:rsid w:val="000E6635"/>
    <w:rsid w:val="000E6F62"/>
    <w:rsid w:val="000E7535"/>
    <w:rsid w:val="000E7B48"/>
    <w:rsid w:val="000E7B97"/>
    <w:rsid w:val="000E7F51"/>
    <w:rsid w:val="000F00D8"/>
    <w:rsid w:val="000F036B"/>
    <w:rsid w:val="000F048C"/>
    <w:rsid w:val="000F04CE"/>
    <w:rsid w:val="000F0547"/>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EA2"/>
    <w:rsid w:val="000F2F75"/>
    <w:rsid w:val="000F30B0"/>
    <w:rsid w:val="000F315D"/>
    <w:rsid w:val="000F34C7"/>
    <w:rsid w:val="000F36E9"/>
    <w:rsid w:val="000F3866"/>
    <w:rsid w:val="000F3B40"/>
    <w:rsid w:val="000F3F60"/>
    <w:rsid w:val="000F3FFF"/>
    <w:rsid w:val="000F42EA"/>
    <w:rsid w:val="000F4AD8"/>
    <w:rsid w:val="000F4C1A"/>
    <w:rsid w:val="000F4CAF"/>
    <w:rsid w:val="000F4F44"/>
    <w:rsid w:val="000F4FA9"/>
    <w:rsid w:val="000F52FB"/>
    <w:rsid w:val="000F53CB"/>
    <w:rsid w:val="000F5474"/>
    <w:rsid w:val="000F56C7"/>
    <w:rsid w:val="000F5A57"/>
    <w:rsid w:val="000F5A79"/>
    <w:rsid w:val="000F61C4"/>
    <w:rsid w:val="000F628F"/>
    <w:rsid w:val="000F64E2"/>
    <w:rsid w:val="000F6646"/>
    <w:rsid w:val="000F6881"/>
    <w:rsid w:val="000F6A40"/>
    <w:rsid w:val="000F6C32"/>
    <w:rsid w:val="000F6DB3"/>
    <w:rsid w:val="000F6E58"/>
    <w:rsid w:val="000F77C9"/>
    <w:rsid w:val="000F79BD"/>
    <w:rsid w:val="00100097"/>
    <w:rsid w:val="001000E9"/>
    <w:rsid w:val="00100169"/>
    <w:rsid w:val="001001C4"/>
    <w:rsid w:val="001004C6"/>
    <w:rsid w:val="0010067A"/>
    <w:rsid w:val="00100880"/>
    <w:rsid w:val="00100CA1"/>
    <w:rsid w:val="00101436"/>
    <w:rsid w:val="00101489"/>
    <w:rsid w:val="00101513"/>
    <w:rsid w:val="00101959"/>
    <w:rsid w:val="00101A0E"/>
    <w:rsid w:val="00101ACE"/>
    <w:rsid w:val="00101C0F"/>
    <w:rsid w:val="00102147"/>
    <w:rsid w:val="001021B6"/>
    <w:rsid w:val="001027A1"/>
    <w:rsid w:val="00102D2E"/>
    <w:rsid w:val="0010341A"/>
    <w:rsid w:val="00103658"/>
    <w:rsid w:val="0010366C"/>
    <w:rsid w:val="00104058"/>
    <w:rsid w:val="0010405D"/>
    <w:rsid w:val="0010413F"/>
    <w:rsid w:val="00104228"/>
    <w:rsid w:val="0010437D"/>
    <w:rsid w:val="001044D5"/>
    <w:rsid w:val="00104871"/>
    <w:rsid w:val="00104A80"/>
    <w:rsid w:val="001050B7"/>
    <w:rsid w:val="0010521E"/>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522"/>
    <w:rsid w:val="00107600"/>
    <w:rsid w:val="00107C26"/>
    <w:rsid w:val="001107FE"/>
    <w:rsid w:val="001108AF"/>
    <w:rsid w:val="00110F4C"/>
    <w:rsid w:val="00110FBF"/>
    <w:rsid w:val="00111169"/>
    <w:rsid w:val="00111197"/>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E61"/>
    <w:rsid w:val="00114EA7"/>
    <w:rsid w:val="0011536C"/>
    <w:rsid w:val="00115716"/>
    <w:rsid w:val="0011584C"/>
    <w:rsid w:val="001159D0"/>
    <w:rsid w:val="00115D19"/>
    <w:rsid w:val="00115D70"/>
    <w:rsid w:val="00115F76"/>
    <w:rsid w:val="00115FC2"/>
    <w:rsid w:val="0011677E"/>
    <w:rsid w:val="00116A0A"/>
    <w:rsid w:val="00116C09"/>
    <w:rsid w:val="00116EBA"/>
    <w:rsid w:val="00116F22"/>
    <w:rsid w:val="00117957"/>
    <w:rsid w:val="00117B90"/>
    <w:rsid w:val="0012022B"/>
    <w:rsid w:val="001202A3"/>
    <w:rsid w:val="001203DB"/>
    <w:rsid w:val="00120676"/>
    <w:rsid w:val="00120792"/>
    <w:rsid w:val="0012079F"/>
    <w:rsid w:val="001207F3"/>
    <w:rsid w:val="00120C4E"/>
    <w:rsid w:val="00120D2A"/>
    <w:rsid w:val="0012160E"/>
    <w:rsid w:val="00121897"/>
    <w:rsid w:val="00121A18"/>
    <w:rsid w:val="00121AF7"/>
    <w:rsid w:val="00121E20"/>
    <w:rsid w:val="00121FDE"/>
    <w:rsid w:val="001224D0"/>
    <w:rsid w:val="00122581"/>
    <w:rsid w:val="00122842"/>
    <w:rsid w:val="00122EB3"/>
    <w:rsid w:val="00123236"/>
    <w:rsid w:val="0012343D"/>
    <w:rsid w:val="0012345C"/>
    <w:rsid w:val="001235C4"/>
    <w:rsid w:val="001236E4"/>
    <w:rsid w:val="001236F9"/>
    <w:rsid w:val="00123975"/>
    <w:rsid w:val="00123A29"/>
    <w:rsid w:val="00123A55"/>
    <w:rsid w:val="00123DED"/>
    <w:rsid w:val="00123EA5"/>
    <w:rsid w:val="00124150"/>
    <w:rsid w:val="001241B0"/>
    <w:rsid w:val="0012423A"/>
    <w:rsid w:val="0012435D"/>
    <w:rsid w:val="0012467D"/>
    <w:rsid w:val="001246EC"/>
    <w:rsid w:val="001249BA"/>
    <w:rsid w:val="001249D7"/>
    <w:rsid w:val="00124B40"/>
    <w:rsid w:val="00124C33"/>
    <w:rsid w:val="00124D24"/>
    <w:rsid w:val="00124E10"/>
    <w:rsid w:val="00125078"/>
    <w:rsid w:val="00125285"/>
    <w:rsid w:val="001252FE"/>
    <w:rsid w:val="001257E6"/>
    <w:rsid w:val="00125AD7"/>
    <w:rsid w:val="0012613D"/>
    <w:rsid w:val="0012697D"/>
    <w:rsid w:val="00126B1B"/>
    <w:rsid w:val="00126C38"/>
    <w:rsid w:val="00126C3C"/>
    <w:rsid w:val="0012722E"/>
    <w:rsid w:val="001273B3"/>
    <w:rsid w:val="0012748A"/>
    <w:rsid w:val="001274AC"/>
    <w:rsid w:val="001275E6"/>
    <w:rsid w:val="00127A4E"/>
    <w:rsid w:val="00127DE2"/>
    <w:rsid w:val="00127F28"/>
    <w:rsid w:val="0013014D"/>
    <w:rsid w:val="001301E5"/>
    <w:rsid w:val="001302C8"/>
    <w:rsid w:val="00130714"/>
    <w:rsid w:val="00130893"/>
    <w:rsid w:val="00130953"/>
    <w:rsid w:val="00130EFD"/>
    <w:rsid w:val="00130F15"/>
    <w:rsid w:val="00131683"/>
    <w:rsid w:val="001316D9"/>
    <w:rsid w:val="00131853"/>
    <w:rsid w:val="00131AC6"/>
    <w:rsid w:val="00131B2C"/>
    <w:rsid w:val="001320F7"/>
    <w:rsid w:val="001321CE"/>
    <w:rsid w:val="001322B0"/>
    <w:rsid w:val="00132692"/>
    <w:rsid w:val="00132767"/>
    <w:rsid w:val="001327F9"/>
    <w:rsid w:val="00132917"/>
    <w:rsid w:val="00132A30"/>
    <w:rsid w:val="00132B28"/>
    <w:rsid w:val="00132D74"/>
    <w:rsid w:val="00132E7E"/>
    <w:rsid w:val="0013334C"/>
    <w:rsid w:val="0013344F"/>
    <w:rsid w:val="0013359C"/>
    <w:rsid w:val="00133751"/>
    <w:rsid w:val="0013396E"/>
    <w:rsid w:val="00133CA0"/>
    <w:rsid w:val="00133EBD"/>
    <w:rsid w:val="001345D5"/>
    <w:rsid w:val="001348C5"/>
    <w:rsid w:val="00135015"/>
    <w:rsid w:val="00135095"/>
    <w:rsid w:val="001352A6"/>
    <w:rsid w:val="00135829"/>
    <w:rsid w:val="001358A7"/>
    <w:rsid w:val="001358F4"/>
    <w:rsid w:val="00135E1F"/>
    <w:rsid w:val="0013612A"/>
    <w:rsid w:val="00136998"/>
    <w:rsid w:val="00136AAD"/>
    <w:rsid w:val="00136BA1"/>
    <w:rsid w:val="00136BC1"/>
    <w:rsid w:val="00136DF8"/>
    <w:rsid w:val="00137280"/>
    <w:rsid w:val="00137288"/>
    <w:rsid w:val="00137480"/>
    <w:rsid w:val="00137662"/>
    <w:rsid w:val="001376F7"/>
    <w:rsid w:val="001377C3"/>
    <w:rsid w:val="00137A97"/>
    <w:rsid w:val="00137E72"/>
    <w:rsid w:val="00140608"/>
    <w:rsid w:val="0014073C"/>
    <w:rsid w:val="00140762"/>
    <w:rsid w:val="00140821"/>
    <w:rsid w:val="00140912"/>
    <w:rsid w:val="00140CF7"/>
    <w:rsid w:val="00140E5E"/>
    <w:rsid w:val="001410F1"/>
    <w:rsid w:val="001411F6"/>
    <w:rsid w:val="00141323"/>
    <w:rsid w:val="001414D7"/>
    <w:rsid w:val="001418FE"/>
    <w:rsid w:val="00141907"/>
    <w:rsid w:val="00141E46"/>
    <w:rsid w:val="0014206B"/>
    <w:rsid w:val="00142093"/>
    <w:rsid w:val="001426EA"/>
    <w:rsid w:val="0014294D"/>
    <w:rsid w:val="0014297C"/>
    <w:rsid w:val="00142D73"/>
    <w:rsid w:val="00142E42"/>
    <w:rsid w:val="00142F87"/>
    <w:rsid w:val="001433C9"/>
    <w:rsid w:val="0014353B"/>
    <w:rsid w:val="0014371C"/>
    <w:rsid w:val="00143932"/>
    <w:rsid w:val="00143E78"/>
    <w:rsid w:val="00143FFE"/>
    <w:rsid w:val="001445AA"/>
    <w:rsid w:val="0014471E"/>
    <w:rsid w:val="0014491B"/>
    <w:rsid w:val="001449F4"/>
    <w:rsid w:val="00144B3F"/>
    <w:rsid w:val="00144E04"/>
    <w:rsid w:val="0014515E"/>
    <w:rsid w:val="0014519B"/>
    <w:rsid w:val="001454C4"/>
    <w:rsid w:val="00145723"/>
    <w:rsid w:val="00145731"/>
    <w:rsid w:val="00145AAA"/>
    <w:rsid w:val="00146129"/>
    <w:rsid w:val="0014624C"/>
    <w:rsid w:val="00146377"/>
    <w:rsid w:val="0014652F"/>
    <w:rsid w:val="001466F4"/>
    <w:rsid w:val="001468E3"/>
    <w:rsid w:val="00146AFF"/>
    <w:rsid w:val="00146BC8"/>
    <w:rsid w:val="00146EDA"/>
    <w:rsid w:val="001472C2"/>
    <w:rsid w:val="001477C4"/>
    <w:rsid w:val="00147D65"/>
    <w:rsid w:val="00147D91"/>
    <w:rsid w:val="001506DA"/>
    <w:rsid w:val="001508E1"/>
    <w:rsid w:val="00150B25"/>
    <w:rsid w:val="00150B3A"/>
    <w:rsid w:val="00150BAF"/>
    <w:rsid w:val="00150C26"/>
    <w:rsid w:val="00150CD5"/>
    <w:rsid w:val="00150EC3"/>
    <w:rsid w:val="0015107F"/>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7DA"/>
    <w:rsid w:val="00153A48"/>
    <w:rsid w:val="00153A6B"/>
    <w:rsid w:val="00153EEF"/>
    <w:rsid w:val="00153F29"/>
    <w:rsid w:val="001544AB"/>
    <w:rsid w:val="00154620"/>
    <w:rsid w:val="00154711"/>
    <w:rsid w:val="00154A24"/>
    <w:rsid w:val="00154B50"/>
    <w:rsid w:val="00154E96"/>
    <w:rsid w:val="00155937"/>
    <w:rsid w:val="00155B77"/>
    <w:rsid w:val="00155F7A"/>
    <w:rsid w:val="001560F3"/>
    <w:rsid w:val="00156145"/>
    <w:rsid w:val="00156260"/>
    <w:rsid w:val="0015674F"/>
    <w:rsid w:val="0015683B"/>
    <w:rsid w:val="00156CFA"/>
    <w:rsid w:val="00157966"/>
    <w:rsid w:val="0016019C"/>
    <w:rsid w:val="00160674"/>
    <w:rsid w:val="00160786"/>
    <w:rsid w:val="0016079B"/>
    <w:rsid w:val="00160B04"/>
    <w:rsid w:val="001618A3"/>
    <w:rsid w:val="00161B26"/>
    <w:rsid w:val="00161D33"/>
    <w:rsid w:val="00161DD5"/>
    <w:rsid w:val="0016207A"/>
    <w:rsid w:val="00162262"/>
    <w:rsid w:val="00162BD5"/>
    <w:rsid w:val="00162CF1"/>
    <w:rsid w:val="00162F82"/>
    <w:rsid w:val="001630E4"/>
    <w:rsid w:val="001639BC"/>
    <w:rsid w:val="001639E6"/>
    <w:rsid w:val="00163AFC"/>
    <w:rsid w:val="001645AA"/>
    <w:rsid w:val="00164646"/>
    <w:rsid w:val="001647FA"/>
    <w:rsid w:val="001649D4"/>
    <w:rsid w:val="00164C22"/>
    <w:rsid w:val="00165137"/>
    <w:rsid w:val="00166305"/>
    <w:rsid w:val="0016634F"/>
    <w:rsid w:val="0016683C"/>
    <w:rsid w:val="001669F9"/>
    <w:rsid w:val="00166B63"/>
    <w:rsid w:val="00166C80"/>
    <w:rsid w:val="0016700E"/>
    <w:rsid w:val="0016711A"/>
    <w:rsid w:val="0016764C"/>
    <w:rsid w:val="00167709"/>
    <w:rsid w:val="00167713"/>
    <w:rsid w:val="00167806"/>
    <w:rsid w:val="00167A31"/>
    <w:rsid w:val="00167E4A"/>
    <w:rsid w:val="00170397"/>
    <w:rsid w:val="001706E4"/>
    <w:rsid w:val="00170721"/>
    <w:rsid w:val="001708B1"/>
    <w:rsid w:val="001708D0"/>
    <w:rsid w:val="0017100C"/>
    <w:rsid w:val="00171730"/>
    <w:rsid w:val="001718B4"/>
    <w:rsid w:val="001718B8"/>
    <w:rsid w:val="00171944"/>
    <w:rsid w:val="00171BB9"/>
    <w:rsid w:val="00171C34"/>
    <w:rsid w:val="00171D7E"/>
    <w:rsid w:val="00171F14"/>
    <w:rsid w:val="0017226B"/>
    <w:rsid w:val="00172903"/>
    <w:rsid w:val="001729E1"/>
    <w:rsid w:val="00172B61"/>
    <w:rsid w:val="00172C20"/>
    <w:rsid w:val="001737DD"/>
    <w:rsid w:val="00173869"/>
    <w:rsid w:val="001738A5"/>
    <w:rsid w:val="00173A00"/>
    <w:rsid w:val="00173DB6"/>
    <w:rsid w:val="00174104"/>
    <w:rsid w:val="0017413F"/>
    <w:rsid w:val="0017440C"/>
    <w:rsid w:val="00174653"/>
    <w:rsid w:val="001748CD"/>
    <w:rsid w:val="00174A0E"/>
    <w:rsid w:val="00174BE4"/>
    <w:rsid w:val="00174DDB"/>
    <w:rsid w:val="00174E20"/>
    <w:rsid w:val="00174E4D"/>
    <w:rsid w:val="00174EAE"/>
    <w:rsid w:val="00174F2F"/>
    <w:rsid w:val="00175152"/>
    <w:rsid w:val="001752EC"/>
    <w:rsid w:val="00175B5A"/>
    <w:rsid w:val="00175F2D"/>
    <w:rsid w:val="00176414"/>
    <w:rsid w:val="001764FD"/>
    <w:rsid w:val="0017678E"/>
    <w:rsid w:val="00176F85"/>
    <w:rsid w:val="00177036"/>
    <w:rsid w:val="0017714C"/>
    <w:rsid w:val="0017722E"/>
    <w:rsid w:val="00177454"/>
    <w:rsid w:val="001776CA"/>
    <w:rsid w:val="00177711"/>
    <w:rsid w:val="001779DD"/>
    <w:rsid w:val="00177A0D"/>
    <w:rsid w:val="00177D74"/>
    <w:rsid w:val="00177DFF"/>
    <w:rsid w:val="00177EBD"/>
    <w:rsid w:val="00177EF3"/>
    <w:rsid w:val="00177EF8"/>
    <w:rsid w:val="001800DB"/>
    <w:rsid w:val="00180149"/>
    <w:rsid w:val="0018016C"/>
    <w:rsid w:val="00180357"/>
    <w:rsid w:val="001804F1"/>
    <w:rsid w:val="001809D8"/>
    <w:rsid w:val="00180E60"/>
    <w:rsid w:val="00180EFC"/>
    <w:rsid w:val="00181611"/>
    <w:rsid w:val="001817BA"/>
    <w:rsid w:val="00181894"/>
    <w:rsid w:val="00181B3A"/>
    <w:rsid w:val="001820B2"/>
    <w:rsid w:val="001821E9"/>
    <w:rsid w:val="00182608"/>
    <w:rsid w:val="00182649"/>
    <w:rsid w:val="001829B5"/>
    <w:rsid w:val="00182C7E"/>
    <w:rsid w:val="00182E75"/>
    <w:rsid w:val="00182E85"/>
    <w:rsid w:val="00183620"/>
    <w:rsid w:val="001836DF"/>
    <w:rsid w:val="00183843"/>
    <w:rsid w:val="00183C40"/>
    <w:rsid w:val="00183CC6"/>
    <w:rsid w:val="00183D5F"/>
    <w:rsid w:val="00183D8A"/>
    <w:rsid w:val="00183DE0"/>
    <w:rsid w:val="00183E8B"/>
    <w:rsid w:val="00183F11"/>
    <w:rsid w:val="001840F5"/>
    <w:rsid w:val="001843E3"/>
    <w:rsid w:val="00184B15"/>
    <w:rsid w:val="00184B30"/>
    <w:rsid w:val="00184C1A"/>
    <w:rsid w:val="00184DAB"/>
    <w:rsid w:val="00184F51"/>
    <w:rsid w:val="00185257"/>
    <w:rsid w:val="0018531C"/>
    <w:rsid w:val="00185426"/>
    <w:rsid w:val="0018551D"/>
    <w:rsid w:val="001856B0"/>
    <w:rsid w:val="00185E59"/>
    <w:rsid w:val="00185E97"/>
    <w:rsid w:val="00185EB7"/>
    <w:rsid w:val="00185F10"/>
    <w:rsid w:val="0018624E"/>
    <w:rsid w:val="00186395"/>
    <w:rsid w:val="001867DC"/>
    <w:rsid w:val="0018691B"/>
    <w:rsid w:val="00186B2E"/>
    <w:rsid w:val="00186B4D"/>
    <w:rsid w:val="0018767B"/>
    <w:rsid w:val="00187E72"/>
    <w:rsid w:val="00187F9A"/>
    <w:rsid w:val="00190307"/>
    <w:rsid w:val="0019069A"/>
    <w:rsid w:val="00190731"/>
    <w:rsid w:val="00190927"/>
    <w:rsid w:val="00190BD5"/>
    <w:rsid w:val="00190C10"/>
    <w:rsid w:val="001912D1"/>
    <w:rsid w:val="001915FE"/>
    <w:rsid w:val="00191727"/>
    <w:rsid w:val="00191830"/>
    <w:rsid w:val="00191A2B"/>
    <w:rsid w:val="00191EBF"/>
    <w:rsid w:val="0019237E"/>
    <w:rsid w:val="001925E5"/>
    <w:rsid w:val="00192A66"/>
    <w:rsid w:val="00192CB0"/>
    <w:rsid w:val="00192D98"/>
    <w:rsid w:val="00192F52"/>
    <w:rsid w:val="001938EA"/>
    <w:rsid w:val="00193951"/>
    <w:rsid w:val="00193968"/>
    <w:rsid w:val="00193987"/>
    <w:rsid w:val="00193AAA"/>
    <w:rsid w:val="00194465"/>
    <w:rsid w:val="001948F6"/>
    <w:rsid w:val="00194A69"/>
    <w:rsid w:val="00194FBD"/>
    <w:rsid w:val="0019573B"/>
    <w:rsid w:val="00195813"/>
    <w:rsid w:val="0019592C"/>
    <w:rsid w:val="00195B9A"/>
    <w:rsid w:val="00196085"/>
    <w:rsid w:val="00196847"/>
    <w:rsid w:val="00196A48"/>
    <w:rsid w:val="00196B90"/>
    <w:rsid w:val="00196FF4"/>
    <w:rsid w:val="0019734F"/>
    <w:rsid w:val="001975D9"/>
    <w:rsid w:val="00197A1F"/>
    <w:rsid w:val="00197C1F"/>
    <w:rsid w:val="00197F16"/>
    <w:rsid w:val="001A0184"/>
    <w:rsid w:val="001A0303"/>
    <w:rsid w:val="001A032E"/>
    <w:rsid w:val="001A0421"/>
    <w:rsid w:val="001A067A"/>
    <w:rsid w:val="001A0727"/>
    <w:rsid w:val="001A0B2C"/>
    <w:rsid w:val="001A0B49"/>
    <w:rsid w:val="001A0C32"/>
    <w:rsid w:val="001A10FA"/>
    <w:rsid w:val="001A11B9"/>
    <w:rsid w:val="001A2043"/>
    <w:rsid w:val="001A2167"/>
    <w:rsid w:val="001A258A"/>
    <w:rsid w:val="001A2939"/>
    <w:rsid w:val="001A2E33"/>
    <w:rsid w:val="001A2FD5"/>
    <w:rsid w:val="001A3037"/>
    <w:rsid w:val="001A30B0"/>
    <w:rsid w:val="001A30FB"/>
    <w:rsid w:val="001A3277"/>
    <w:rsid w:val="001A35B2"/>
    <w:rsid w:val="001A36CF"/>
    <w:rsid w:val="001A37C2"/>
    <w:rsid w:val="001A3974"/>
    <w:rsid w:val="001A3D5B"/>
    <w:rsid w:val="001A3F0F"/>
    <w:rsid w:val="001A3FA5"/>
    <w:rsid w:val="001A4015"/>
    <w:rsid w:val="001A448D"/>
    <w:rsid w:val="001A49D2"/>
    <w:rsid w:val="001A4CED"/>
    <w:rsid w:val="001A4EDF"/>
    <w:rsid w:val="001A5174"/>
    <w:rsid w:val="001A584D"/>
    <w:rsid w:val="001A5A6D"/>
    <w:rsid w:val="001A5CE1"/>
    <w:rsid w:val="001A6117"/>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A7EA3"/>
    <w:rsid w:val="001B00B2"/>
    <w:rsid w:val="001B0149"/>
    <w:rsid w:val="001B0163"/>
    <w:rsid w:val="001B0180"/>
    <w:rsid w:val="001B0251"/>
    <w:rsid w:val="001B027C"/>
    <w:rsid w:val="001B0489"/>
    <w:rsid w:val="001B068B"/>
    <w:rsid w:val="001B0F1F"/>
    <w:rsid w:val="001B140E"/>
    <w:rsid w:val="001B1522"/>
    <w:rsid w:val="001B1565"/>
    <w:rsid w:val="001B15AB"/>
    <w:rsid w:val="001B187E"/>
    <w:rsid w:val="001B1F17"/>
    <w:rsid w:val="001B1F29"/>
    <w:rsid w:val="001B2085"/>
    <w:rsid w:val="001B20BA"/>
    <w:rsid w:val="001B25B5"/>
    <w:rsid w:val="001B26EE"/>
    <w:rsid w:val="001B2993"/>
    <w:rsid w:val="001B337E"/>
    <w:rsid w:val="001B33B4"/>
    <w:rsid w:val="001B345B"/>
    <w:rsid w:val="001B3754"/>
    <w:rsid w:val="001B3FD9"/>
    <w:rsid w:val="001B446B"/>
    <w:rsid w:val="001B46A1"/>
    <w:rsid w:val="001B5332"/>
    <w:rsid w:val="001B534A"/>
    <w:rsid w:val="001B53B3"/>
    <w:rsid w:val="001B54C9"/>
    <w:rsid w:val="001B54E9"/>
    <w:rsid w:val="001B5F67"/>
    <w:rsid w:val="001B62E0"/>
    <w:rsid w:val="001B6488"/>
    <w:rsid w:val="001B6619"/>
    <w:rsid w:val="001B6C77"/>
    <w:rsid w:val="001B70CF"/>
    <w:rsid w:val="001B716B"/>
    <w:rsid w:val="001B73DF"/>
    <w:rsid w:val="001B748B"/>
    <w:rsid w:val="001B7D02"/>
    <w:rsid w:val="001B7DE9"/>
    <w:rsid w:val="001C002C"/>
    <w:rsid w:val="001C0085"/>
    <w:rsid w:val="001C030C"/>
    <w:rsid w:val="001C04E1"/>
    <w:rsid w:val="001C063F"/>
    <w:rsid w:val="001C0883"/>
    <w:rsid w:val="001C16A9"/>
    <w:rsid w:val="001C1E53"/>
    <w:rsid w:val="001C211D"/>
    <w:rsid w:val="001C2E60"/>
    <w:rsid w:val="001C2FCB"/>
    <w:rsid w:val="001C3474"/>
    <w:rsid w:val="001C3DC6"/>
    <w:rsid w:val="001C3EAD"/>
    <w:rsid w:val="001C3EAE"/>
    <w:rsid w:val="001C4141"/>
    <w:rsid w:val="001C4F5F"/>
    <w:rsid w:val="001C518A"/>
    <w:rsid w:val="001C5594"/>
    <w:rsid w:val="001C589B"/>
    <w:rsid w:val="001C58A6"/>
    <w:rsid w:val="001C5A7B"/>
    <w:rsid w:val="001C5F88"/>
    <w:rsid w:val="001C619C"/>
    <w:rsid w:val="001C67B1"/>
    <w:rsid w:val="001C6908"/>
    <w:rsid w:val="001C6AA5"/>
    <w:rsid w:val="001C70EF"/>
    <w:rsid w:val="001C715F"/>
    <w:rsid w:val="001C7185"/>
    <w:rsid w:val="001C74BD"/>
    <w:rsid w:val="001C7AB6"/>
    <w:rsid w:val="001C7F47"/>
    <w:rsid w:val="001D006C"/>
    <w:rsid w:val="001D0295"/>
    <w:rsid w:val="001D0578"/>
    <w:rsid w:val="001D0593"/>
    <w:rsid w:val="001D080E"/>
    <w:rsid w:val="001D1258"/>
    <w:rsid w:val="001D1265"/>
    <w:rsid w:val="001D13B0"/>
    <w:rsid w:val="001D155E"/>
    <w:rsid w:val="001D15D4"/>
    <w:rsid w:val="001D19F8"/>
    <w:rsid w:val="001D1CFF"/>
    <w:rsid w:val="001D2362"/>
    <w:rsid w:val="001D2B3C"/>
    <w:rsid w:val="001D2B9E"/>
    <w:rsid w:val="001D2BB2"/>
    <w:rsid w:val="001D2E6C"/>
    <w:rsid w:val="001D2ECD"/>
    <w:rsid w:val="001D329E"/>
    <w:rsid w:val="001D33B2"/>
    <w:rsid w:val="001D34EC"/>
    <w:rsid w:val="001D3BA1"/>
    <w:rsid w:val="001D3C68"/>
    <w:rsid w:val="001D4315"/>
    <w:rsid w:val="001D43C0"/>
    <w:rsid w:val="001D452A"/>
    <w:rsid w:val="001D4964"/>
    <w:rsid w:val="001D4969"/>
    <w:rsid w:val="001D49CB"/>
    <w:rsid w:val="001D4AF0"/>
    <w:rsid w:val="001D4F24"/>
    <w:rsid w:val="001D506F"/>
    <w:rsid w:val="001D534A"/>
    <w:rsid w:val="001D543B"/>
    <w:rsid w:val="001D562F"/>
    <w:rsid w:val="001D57BC"/>
    <w:rsid w:val="001D5990"/>
    <w:rsid w:val="001D5BB5"/>
    <w:rsid w:val="001D5C99"/>
    <w:rsid w:val="001D5D97"/>
    <w:rsid w:val="001D5E31"/>
    <w:rsid w:val="001D6433"/>
    <w:rsid w:val="001D6C2F"/>
    <w:rsid w:val="001D6E61"/>
    <w:rsid w:val="001D6F30"/>
    <w:rsid w:val="001D6F9B"/>
    <w:rsid w:val="001D7260"/>
    <w:rsid w:val="001D7816"/>
    <w:rsid w:val="001D796E"/>
    <w:rsid w:val="001D7B96"/>
    <w:rsid w:val="001D7EFB"/>
    <w:rsid w:val="001D7FE2"/>
    <w:rsid w:val="001E09F4"/>
    <w:rsid w:val="001E0A73"/>
    <w:rsid w:val="001E0CE5"/>
    <w:rsid w:val="001E0F7A"/>
    <w:rsid w:val="001E111F"/>
    <w:rsid w:val="001E1284"/>
    <w:rsid w:val="001E13E0"/>
    <w:rsid w:val="001E1524"/>
    <w:rsid w:val="001E1937"/>
    <w:rsid w:val="001E1BE5"/>
    <w:rsid w:val="001E1D3C"/>
    <w:rsid w:val="001E1DDE"/>
    <w:rsid w:val="001E1FD2"/>
    <w:rsid w:val="001E220A"/>
    <w:rsid w:val="001E231F"/>
    <w:rsid w:val="001E251E"/>
    <w:rsid w:val="001E266E"/>
    <w:rsid w:val="001E29C3"/>
    <w:rsid w:val="001E2EEF"/>
    <w:rsid w:val="001E2F56"/>
    <w:rsid w:val="001E3188"/>
    <w:rsid w:val="001E31D1"/>
    <w:rsid w:val="001E32BE"/>
    <w:rsid w:val="001E36FC"/>
    <w:rsid w:val="001E3A45"/>
    <w:rsid w:val="001E3D0D"/>
    <w:rsid w:val="001E403A"/>
    <w:rsid w:val="001E420B"/>
    <w:rsid w:val="001E4251"/>
    <w:rsid w:val="001E4583"/>
    <w:rsid w:val="001E4704"/>
    <w:rsid w:val="001E4841"/>
    <w:rsid w:val="001E4EBD"/>
    <w:rsid w:val="001E50CB"/>
    <w:rsid w:val="001E5B44"/>
    <w:rsid w:val="001E5BB2"/>
    <w:rsid w:val="001E5C43"/>
    <w:rsid w:val="001E5D1F"/>
    <w:rsid w:val="001E5D79"/>
    <w:rsid w:val="001E6280"/>
    <w:rsid w:val="001E6419"/>
    <w:rsid w:val="001E6446"/>
    <w:rsid w:val="001E684F"/>
    <w:rsid w:val="001E6C1B"/>
    <w:rsid w:val="001E6DE6"/>
    <w:rsid w:val="001E6F14"/>
    <w:rsid w:val="001E719A"/>
    <w:rsid w:val="001E750C"/>
    <w:rsid w:val="001E7632"/>
    <w:rsid w:val="001E7922"/>
    <w:rsid w:val="001E7AFE"/>
    <w:rsid w:val="001F00E6"/>
    <w:rsid w:val="001F0546"/>
    <w:rsid w:val="001F0DDF"/>
    <w:rsid w:val="001F134F"/>
    <w:rsid w:val="001F16FD"/>
    <w:rsid w:val="001F1932"/>
    <w:rsid w:val="001F1B1E"/>
    <w:rsid w:val="001F1DC6"/>
    <w:rsid w:val="001F1DFA"/>
    <w:rsid w:val="001F1FDC"/>
    <w:rsid w:val="001F22A9"/>
    <w:rsid w:val="001F2536"/>
    <w:rsid w:val="001F26BB"/>
    <w:rsid w:val="001F26E9"/>
    <w:rsid w:val="001F2AD7"/>
    <w:rsid w:val="001F2DB3"/>
    <w:rsid w:val="001F2E08"/>
    <w:rsid w:val="001F330A"/>
    <w:rsid w:val="001F37ED"/>
    <w:rsid w:val="001F383F"/>
    <w:rsid w:val="001F39AB"/>
    <w:rsid w:val="001F417A"/>
    <w:rsid w:val="001F42B1"/>
    <w:rsid w:val="001F4515"/>
    <w:rsid w:val="001F45E8"/>
    <w:rsid w:val="001F4AE1"/>
    <w:rsid w:val="001F4E57"/>
    <w:rsid w:val="001F53A2"/>
    <w:rsid w:val="001F5AF6"/>
    <w:rsid w:val="001F5C95"/>
    <w:rsid w:val="001F5C9E"/>
    <w:rsid w:val="001F5DD5"/>
    <w:rsid w:val="001F5E73"/>
    <w:rsid w:val="001F5EB2"/>
    <w:rsid w:val="001F5ED8"/>
    <w:rsid w:val="001F5F10"/>
    <w:rsid w:val="001F5F3C"/>
    <w:rsid w:val="001F6192"/>
    <w:rsid w:val="001F61FF"/>
    <w:rsid w:val="001F623C"/>
    <w:rsid w:val="001F6408"/>
    <w:rsid w:val="001F644E"/>
    <w:rsid w:val="001F697C"/>
    <w:rsid w:val="001F6E45"/>
    <w:rsid w:val="001F6EBA"/>
    <w:rsid w:val="001F7259"/>
    <w:rsid w:val="001F7317"/>
    <w:rsid w:val="001F76DF"/>
    <w:rsid w:val="001F798D"/>
    <w:rsid w:val="001F7DD6"/>
    <w:rsid w:val="001F7F13"/>
    <w:rsid w:val="001F7FCF"/>
    <w:rsid w:val="0020001D"/>
    <w:rsid w:val="002000F2"/>
    <w:rsid w:val="002000FC"/>
    <w:rsid w:val="0020020C"/>
    <w:rsid w:val="00200A92"/>
    <w:rsid w:val="00200BF9"/>
    <w:rsid w:val="002018D7"/>
    <w:rsid w:val="00201C7E"/>
    <w:rsid w:val="00201D85"/>
    <w:rsid w:val="00201E31"/>
    <w:rsid w:val="00202201"/>
    <w:rsid w:val="002029C7"/>
    <w:rsid w:val="00202B8E"/>
    <w:rsid w:val="00202D2E"/>
    <w:rsid w:val="00203159"/>
    <w:rsid w:val="0020359C"/>
    <w:rsid w:val="00203A6E"/>
    <w:rsid w:val="00203F00"/>
    <w:rsid w:val="00203F5C"/>
    <w:rsid w:val="002043F0"/>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92C"/>
    <w:rsid w:val="00207AF9"/>
    <w:rsid w:val="00207BB9"/>
    <w:rsid w:val="00207EB6"/>
    <w:rsid w:val="00207F77"/>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19"/>
    <w:rsid w:val="002125B4"/>
    <w:rsid w:val="00212816"/>
    <w:rsid w:val="00212D30"/>
    <w:rsid w:val="002130BD"/>
    <w:rsid w:val="0021356F"/>
    <w:rsid w:val="00213851"/>
    <w:rsid w:val="00213F38"/>
    <w:rsid w:val="00214005"/>
    <w:rsid w:val="002140D1"/>
    <w:rsid w:val="002145A2"/>
    <w:rsid w:val="00214E0D"/>
    <w:rsid w:val="0021500F"/>
    <w:rsid w:val="0021586D"/>
    <w:rsid w:val="00215ADA"/>
    <w:rsid w:val="0021612A"/>
    <w:rsid w:val="0021619F"/>
    <w:rsid w:val="002162EA"/>
    <w:rsid w:val="002165F9"/>
    <w:rsid w:val="00216685"/>
    <w:rsid w:val="00216B17"/>
    <w:rsid w:val="00216BBF"/>
    <w:rsid w:val="00216D10"/>
    <w:rsid w:val="00217121"/>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D58"/>
    <w:rsid w:val="00220E92"/>
    <w:rsid w:val="002211DD"/>
    <w:rsid w:val="0022135D"/>
    <w:rsid w:val="00221812"/>
    <w:rsid w:val="002222A4"/>
    <w:rsid w:val="0022230B"/>
    <w:rsid w:val="00222CE1"/>
    <w:rsid w:val="0022337A"/>
    <w:rsid w:val="00223737"/>
    <w:rsid w:val="00223833"/>
    <w:rsid w:val="00223ACD"/>
    <w:rsid w:val="00223ADC"/>
    <w:rsid w:val="00223AFF"/>
    <w:rsid w:val="00223F34"/>
    <w:rsid w:val="002241C9"/>
    <w:rsid w:val="00224575"/>
    <w:rsid w:val="00224A9B"/>
    <w:rsid w:val="00224AF9"/>
    <w:rsid w:val="00224C25"/>
    <w:rsid w:val="00224CC6"/>
    <w:rsid w:val="00225274"/>
    <w:rsid w:val="00225398"/>
    <w:rsid w:val="002255DD"/>
    <w:rsid w:val="0022567E"/>
    <w:rsid w:val="00225EFC"/>
    <w:rsid w:val="00225FAF"/>
    <w:rsid w:val="002262B1"/>
    <w:rsid w:val="002262FD"/>
    <w:rsid w:val="0022657F"/>
    <w:rsid w:val="002269A7"/>
    <w:rsid w:val="00226BD3"/>
    <w:rsid w:val="00226F21"/>
    <w:rsid w:val="00226FB3"/>
    <w:rsid w:val="0022735A"/>
    <w:rsid w:val="002275A8"/>
    <w:rsid w:val="00227873"/>
    <w:rsid w:val="00227874"/>
    <w:rsid w:val="002279D2"/>
    <w:rsid w:val="00227A3E"/>
    <w:rsid w:val="00227A69"/>
    <w:rsid w:val="00227F9E"/>
    <w:rsid w:val="00230040"/>
    <w:rsid w:val="002300AF"/>
    <w:rsid w:val="002300E1"/>
    <w:rsid w:val="002305EF"/>
    <w:rsid w:val="00230944"/>
    <w:rsid w:val="00230AD3"/>
    <w:rsid w:val="00230BB1"/>
    <w:rsid w:val="0023101D"/>
    <w:rsid w:val="00231234"/>
    <w:rsid w:val="002314EE"/>
    <w:rsid w:val="00231740"/>
    <w:rsid w:val="00231741"/>
    <w:rsid w:val="00231929"/>
    <w:rsid w:val="00231C09"/>
    <w:rsid w:val="00231CAD"/>
    <w:rsid w:val="00231D67"/>
    <w:rsid w:val="00232191"/>
    <w:rsid w:val="00232E9D"/>
    <w:rsid w:val="00232ED9"/>
    <w:rsid w:val="002336F1"/>
    <w:rsid w:val="0023386C"/>
    <w:rsid w:val="00233B04"/>
    <w:rsid w:val="00234112"/>
    <w:rsid w:val="00234260"/>
    <w:rsid w:val="002344C8"/>
    <w:rsid w:val="0023478E"/>
    <w:rsid w:val="002349C5"/>
    <w:rsid w:val="00234B99"/>
    <w:rsid w:val="00235581"/>
    <w:rsid w:val="00235698"/>
    <w:rsid w:val="00235724"/>
    <w:rsid w:val="002358FB"/>
    <w:rsid w:val="0023598D"/>
    <w:rsid w:val="002361D3"/>
    <w:rsid w:val="0023656D"/>
    <w:rsid w:val="00236EB2"/>
    <w:rsid w:val="00236F04"/>
    <w:rsid w:val="00236F55"/>
    <w:rsid w:val="00236F71"/>
    <w:rsid w:val="0023721B"/>
    <w:rsid w:val="0023729A"/>
    <w:rsid w:val="002373FC"/>
    <w:rsid w:val="00237438"/>
    <w:rsid w:val="0023768D"/>
    <w:rsid w:val="0023776F"/>
    <w:rsid w:val="00237A90"/>
    <w:rsid w:val="00237B76"/>
    <w:rsid w:val="00237C6F"/>
    <w:rsid w:val="00237D22"/>
    <w:rsid w:val="00240B75"/>
    <w:rsid w:val="00240B7D"/>
    <w:rsid w:val="00240BAC"/>
    <w:rsid w:val="00240F76"/>
    <w:rsid w:val="00240FA9"/>
    <w:rsid w:val="0024103F"/>
    <w:rsid w:val="00241C7B"/>
    <w:rsid w:val="002421F2"/>
    <w:rsid w:val="0024224E"/>
    <w:rsid w:val="002423DF"/>
    <w:rsid w:val="00242B2A"/>
    <w:rsid w:val="00242CAE"/>
    <w:rsid w:val="00243ACD"/>
    <w:rsid w:val="00243DCC"/>
    <w:rsid w:val="002443C2"/>
    <w:rsid w:val="002444E3"/>
    <w:rsid w:val="00244606"/>
    <w:rsid w:val="00244787"/>
    <w:rsid w:val="00244924"/>
    <w:rsid w:val="00244D4C"/>
    <w:rsid w:val="00245492"/>
    <w:rsid w:val="00245805"/>
    <w:rsid w:val="00245A41"/>
    <w:rsid w:val="00245A4B"/>
    <w:rsid w:val="00245B70"/>
    <w:rsid w:val="00245D7D"/>
    <w:rsid w:val="00245E39"/>
    <w:rsid w:val="00245FBA"/>
    <w:rsid w:val="002460CB"/>
    <w:rsid w:val="0024656A"/>
    <w:rsid w:val="00246738"/>
    <w:rsid w:val="00246914"/>
    <w:rsid w:val="00246C52"/>
    <w:rsid w:val="00246EB6"/>
    <w:rsid w:val="002471AB"/>
    <w:rsid w:val="002472B9"/>
    <w:rsid w:val="00247838"/>
    <w:rsid w:val="0024785A"/>
    <w:rsid w:val="002479B6"/>
    <w:rsid w:val="00247B6E"/>
    <w:rsid w:val="00247C82"/>
    <w:rsid w:val="00247D8E"/>
    <w:rsid w:val="00247DD1"/>
    <w:rsid w:val="00250D9C"/>
    <w:rsid w:val="00251117"/>
    <w:rsid w:val="002512A9"/>
    <w:rsid w:val="0025158B"/>
    <w:rsid w:val="0025169E"/>
    <w:rsid w:val="002517E1"/>
    <w:rsid w:val="00251859"/>
    <w:rsid w:val="00251929"/>
    <w:rsid w:val="0025192E"/>
    <w:rsid w:val="00251C16"/>
    <w:rsid w:val="00251F5E"/>
    <w:rsid w:val="00252052"/>
    <w:rsid w:val="002521CC"/>
    <w:rsid w:val="002522FF"/>
    <w:rsid w:val="0025245E"/>
    <w:rsid w:val="002525BE"/>
    <w:rsid w:val="00252F16"/>
    <w:rsid w:val="00252F32"/>
    <w:rsid w:val="002530CC"/>
    <w:rsid w:val="002530D6"/>
    <w:rsid w:val="002530D9"/>
    <w:rsid w:val="0025325D"/>
    <w:rsid w:val="002533FF"/>
    <w:rsid w:val="00253400"/>
    <w:rsid w:val="002537F5"/>
    <w:rsid w:val="00253A89"/>
    <w:rsid w:val="00253D64"/>
    <w:rsid w:val="00254071"/>
    <w:rsid w:val="00254616"/>
    <w:rsid w:val="00254795"/>
    <w:rsid w:val="00254BF6"/>
    <w:rsid w:val="00254CC7"/>
    <w:rsid w:val="00255315"/>
    <w:rsid w:val="0025587F"/>
    <w:rsid w:val="00255C71"/>
    <w:rsid w:val="00255D3A"/>
    <w:rsid w:val="00256363"/>
    <w:rsid w:val="0025646E"/>
    <w:rsid w:val="0025648C"/>
    <w:rsid w:val="002568DB"/>
    <w:rsid w:val="00256E1C"/>
    <w:rsid w:val="00256F02"/>
    <w:rsid w:val="002571C8"/>
    <w:rsid w:val="002572F1"/>
    <w:rsid w:val="00257477"/>
    <w:rsid w:val="00257500"/>
    <w:rsid w:val="00257564"/>
    <w:rsid w:val="00257A62"/>
    <w:rsid w:val="00260156"/>
    <w:rsid w:val="0026075E"/>
    <w:rsid w:val="00260B83"/>
    <w:rsid w:val="00260FAD"/>
    <w:rsid w:val="002612A1"/>
    <w:rsid w:val="0026149C"/>
    <w:rsid w:val="00261612"/>
    <w:rsid w:val="0026179E"/>
    <w:rsid w:val="0026194C"/>
    <w:rsid w:val="00261D05"/>
    <w:rsid w:val="00261ED1"/>
    <w:rsid w:val="002623AC"/>
    <w:rsid w:val="002625C7"/>
    <w:rsid w:val="00262793"/>
    <w:rsid w:val="0026295C"/>
    <w:rsid w:val="00262979"/>
    <w:rsid w:val="00262CEB"/>
    <w:rsid w:val="00262E69"/>
    <w:rsid w:val="00263038"/>
    <w:rsid w:val="0026348B"/>
    <w:rsid w:val="00263B02"/>
    <w:rsid w:val="00263DD9"/>
    <w:rsid w:val="00263F00"/>
    <w:rsid w:val="00264110"/>
    <w:rsid w:val="002643C7"/>
    <w:rsid w:val="0026455A"/>
    <w:rsid w:val="0026468A"/>
    <w:rsid w:val="00264C28"/>
    <w:rsid w:val="0026509A"/>
    <w:rsid w:val="002651FC"/>
    <w:rsid w:val="0026554D"/>
    <w:rsid w:val="00265701"/>
    <w:rsid w:val="0026597E"/>
    <w:rsid w:val="00265E9A"/>
    <w:rsid w:val="0026606C"/>
    <w:rsid w:val="00266210"/>
    <w:rsid w:val="00266345"/>
    <w:rsid w:val="002663D6"/>
    <w:rsid w:val="002664D0"/>
    <w:rsid w:val="002664D1"/>
    <w:rsid w:val="0026654B"/>
    <w:rsid w:val="00266576"/>
    <w:rsid w:val="00266A94"/>
    <w:rsid w:val="0026716C"/>
    <w:rsid w:val="00267825"/>
    <w:rsid w:val="00267CFE"/>
    <w:rsid w:val="00267EF5"/>
    <w:rsid w:val="00267F2C"/>
    <w:rsid w:val="00267F60"/>
    <w:rsid w:val="00270621"/>
    <w:rsid w:val="00270C63"/>
    <w:rsid w:val="00270C98"/>
    <w:rsid w:val="00270E57"/>
    <w:rsid w:val="00270F4A"/>
    <w:rsid w:val="00271736"/>
    <w:rsid w:val="00271738"/>
    <w:rsid w:val="0027193C"/>
    <w:rsid w:val="00271A90"/>
    <w:rsid w:val="00271B1E"/>
    <w:rsid w:val="00271EEF"/>
    <w:rsid w:val="00272340"/>
    <w:rsid w:val="002723A3"/>
    <w:rsid w:val="0027242C"/>
    <w:rsid w:val="00272474"/>
    <w:rsid w:val="002726EE"/>
    <w:rsid w:val="00272C29"/>
    <w:rsid w:val="00272D05"/>
    <w:rsid w:val="00272D06"/>
    <w:rsid w:val="00272FEB"/>
    <w:rsid w:val="0027309D"/>
    <w:rsid w:val="0027318B"/>
    <w:rsid w:val="002732F9"/>
    <w:rsid w:val="002738C9"/>
    <w:rsid w:val="00273B2D"/>
    <w:rsid w:val="00273CC9"/>
    <w:rsid w:val="00273CFB"/>
    <w:rsid w:val="00273F66"/>
    <w:rsid w:val="00274125"/>
    <w:rsid w:val="00274717"/>
    <w:rsid w:val="00274BED"/>
    <w:rsid w:val="00274D08"/>
    <w:rsid w:val="00274D39"/>
    <w:rsid w:val="00275435"/>
    <w:rsid w:val="00275464"/>
    <w:rsid w:val="0027568B"/>
    <w:rsid w:val="002756D5"/>
    <w:rsid w:val="00275CD2"/>
    <w:rsid w:val="00276001"/>
    <w:rsid w:val="002764FB"/>
    <w:rsid w:val="002767B4"/>
    <w:rsid w:val="00276CDE"/>
    <w:rsid w:val="0027720E"/>
    <w:rsid w:val="0027740D"/>
    <w:rsid w:val="00277D7D"/>
    <w:rsid w:val="00277E66"/>
    <w:rsid w:val="002801E2"/>
    <w:rsid w:val="0028052D"/>
    <w:rsid w:val="00280684"/>
    <w:rsid w:val="0028073A"/>
    <w:rsid w:val="00280851"/>
    <w:rsid w:val="0028092F"/>
    <w:rsid w:val="00280960"/>
    <w:rsid w:val="00280B76"/>
    <w:rsid w:val="00280C7C"/>
    <w:rsid w:val="0028124D"/>
    <w:rsid w:val="002813DE"/>
    <w:rsid w:val="002815F9"/>
    <w:rsid w:val="002817B4"/>
    <w:rsid w:val="00281BB4"/>
    <w:rsid w:val="002825CE"/>
    <w:rsid w:val="002826D0"/>
    <w:rsid w:val="00282917"/>
    <w:rsid w:val="002829E8"/>
    <w:rsid w:val="00282C41"/>
    <w:rsid w:val="00283181"/>
    <w:rsid w:val="002835A5"/>
    <w:rsid w:val="002836DC"/>
    <w:rsid w:val="002837E0"/>
    <w:rsid w:val="0028386C"/>
    <w:rsid w:val="00283B90"/>
    <w:rsid w:val="00283D6B"/>
    <w:rsid w:val="0028403B"/>
    <w:rsid w:val="00284E7F"/>
    <w:rsid w:val="0028527A"/>
    <w:rsid w:val="002852CD"/>
    <w:rsid w:val="00285520"/>
    <w:rsid w:val="00285894"/>
    <w:rsid w:val="00285C9D"/>
    <w:rsid w:val="00285E28"/>
    <w:rsid w:val="00286086"/>
    <w:rsid w:val="00286487"/>
    <w:rsid w:val="00286631"/>
    <w:rsid w:val="00286736"/>
    <w:rsid w:val="00286B14"/>
    <w:rsid w:val="00286E33"/>
    <w:rsid w:val="00286F76"/>
    <w:rsid w:val="00286F83"/>
    <w:rsid w:val="002872FC"/>
    <w:rsid w:val="00287376"/>
    <w:rsid w:val="002877DE"/>
    <w:rsid w:val="00287C28"/>
    <w:rsid w:val="00290254"/>
    <w:rsid w:val="00290259"/>
    <w:rsid w:val="00290701"/>
    <w:rsid w:val="0029178F"/>
    <w:rsid w:val="00291B01"/>
    <w:rsid w:val="00292B70"/>
    <w:rsid w:val="00292CBD"/>
    <w:rsid w:val="00293504"/>
    <w:rsid w:val="00293559"/>
    <w:rsid w:val="0029436B"/>
    <w:rsid w:val="00294388"/>
    <w:rsid w:val="002943A4"/>
    <w:rsid w:val="002944CA"/>
    <w:rsid w:val="00294722"/>
    <w:rsid w:val="0029491A"/>
    <w:rsid w:val="00294A60"/>
    <w:rsid w:val="00294AB1"/>
    <w:rsid w:val="00294FB4"/>
    <w:rsid w:val="0029512F"/>
    <w:rsid w:val="00295226"/>
    <w:rsid w:val="0029548C"/>
    <w:rsid w:val="002954BF"/>
    <w:rsid w:val="00295539"/>
    <w:rsid w:val="0029556D"/>
    <w:rsid w:val="002958DF"/>
    <w:rsid w:val="00295D54"/>
    <w:rsid w:val="00295F1C"/>
    <w:rsid w:val="0029636B"/>
    <w:rsid w:val="002963EC"/>
    <w:rsid w:val="002965C5"/>
    <w:rsid w:val="00296C50"/>
    <w:rsid w:val="00296FC5"/>
    <w:rsid w:val="00296FD8"/>
    <w:rsid w:val="002970E1"/>
    <w:rsid w:val="002971CA"/>
    <w:rsid w:val="002973EB"/>
    <w:rsid w:val="00297424"/>
    <w:rsid w:val="0029743A"/>
    <w:rsid w:val="00297499"/>
    <w:rsid w:val="002974AA"/>
    <w:rsid w:val="002976A3"/>
    <w:rsid w:val="00297F46"/>
    <w:rsid w:val="002A033C"/>
    <w:rsid w:val="002A045F"/>
    <w:rsid w:val="002A049B"/>
    <w:rsid w:val="002A0581"/>
    <w:rsid w:val="002A05EF"/>
    <w:rsid w:val="002A0663"/>
    <w:rsid w:val="002A0724"/>
    <w:rsid w:val="002A0C03"/>
    <w:rsid w:val="002A1015"/>
    <w:rsid w:val="002A1737"/>
    <w:rsid w:val="002A1A57"/>
    <w:rsid w:val="002A1DA1"/>
    <w:rsid w:val="002A205B"/>
    <w:rsid w:val="002A20AA"/>
    <w:rsid w:val="002A22F3"/>
    <w:rsid w:val="002A24F5"/>
    <w:rsid w:val="002A2B35"/>
    <w:rsid w:val="002A2DB7"/>
    <w:rsid w:val="002A2FE5"/>
    <w:rsid w:val="002A30CB"/>
    <w:rsid w:val="002A31FF"/>
    <w:rsid w:val="002A3668"/>
    <w:rsid w:val="002A3688"/>
    <w:rsid w:val="002A3771"/>
    <w:rsid w:val="002A3AF0"/>
    <w:rsid w:val="002A3B12"/>
    <w:rsid w:val="002A3CF2"/>
    <w:rsid w:val="002A4102"/>
    <w:rsid w:val="002A4528"/>
    <w:rsid w:val="002A4918"/>
    <w:rsid w:val="002A49CA"/>
    <w:rsid w:val="002A4E20"/>
    <w:rsid w:val="002A4EFE"/>
    <w:rsid w:val="002A523D"/>
    <w:rsid w:val="002A5488"/>
    <w:rsid w:val="002A5A0B"/>
    <w:rsid w:val="002A5F1E"/>
    <w:rsid w:val="002A5FC1"/>
    <w:rsid w:val="002A60B6"/>
    <w:rsid w:val="002A68D9"/>
    <w:rsid w:val="002A71DF"/>
    <w:rsid w:val="002A732C"/>
    <w:rsid w:val="002A7635"/>
    <w:rsid w:val="002A77C7"/>
    <w:rsid w:val="002A7A6A"/>
    <w:rsid w:val="002A7AB4"/>
    <w:rsid w:val="002A7B72"/>
    <w:rsid w:val="002B0740"/>
    <w:rsid w:val="002B07BF"/>
    <w:rsid w:val="002B0805"/>
    <w:rsid w:val="002B0C99"/>
    <w:rsid w:val="002B0EDA"/>
    <w:rsid w:val="002B10F3"/>
    <w:rsid w:val="002B10F9"/>
    <w:rsid w:val="002B112E"/>
    <w:rsid w:val="002B151A"/>
    <w:rsid w:val="002B21D6"/>
    <w:rsid w:val="002B21FF"/>
    <w:rsid w:val="002B2A81"/>
    <w:rsid w:val="002B2AE1"/>
    <w:rsid w:val="002B2C92"/>
    <w:rsid w:val="002B2F85"/>
    <w:rsid w:val="002B3081"/>
    <w:rsid w:val="002B312C"/>
    <w:rsid w:val="002B318B"/>
    <w:rsid w:val="002B31B6"/>
    <w:rsid w:val="002B32BC"/>
    <w:rsid w:val="002B340B"/>
    <w:rsid w:val="002B34AE"/>
    <w:rsid w:val="002B3610"/>
    <w:rsid w:val="002B3819"/>
    <w:rsid w:val="002B3D90"/>
    <w:rsid w:val="002B4157"/>
    <w:rsid w:val="002B41A0"/>
    <w:rsid w:val="002B42A6"/>
    <w:rsid w:val="002B44E1"/>
    <w:rsid w:val="002B4982"/>
    <w:rsid w:val="002B4C39"/>
    <w:rsid w:val="002B4E4C"/>
    <w:rsid w:val="002B5193"/>
    <w:rsid w:val="002B5370"/>
    <w:rsid w:val="002B5499"/>
    <w:rsid w:val="002B58AE"/>
    <w:rsid w:val="002B5976"/>
    <w:rsid w:val="002B6397"/>
    <w:rsid w:val="002B64FE"/>
    <w:rsid w:val="002B651D"/>
    <w:rsid w:val="002B6890"/>
    <w:rsid w:val="002B694E"/>
    <w:rsid w:val="002B71EC"/>
    <w:rsid w:val="002B76FF"/>
    <w:rsid w:val="002B774C"/>
    <w:rsid w:val="002B7AEF"/>
    <w:rsid w:val="002B7C34"/>
    <w:rsid w:val="002C00DD"/>
    <w:rsid w:val="002C020D"/>
    <w:rsid w:val="002C0339"/>
    <w:rsid w:val="002C04C2"/>
    <w:rsid w:val="002C0818"/>
    <w:rsid w:val="002C0842"/>
    <w:rsid w:val="002C0DD0"/>
    <w:rsid w:val="002C0E0A"/>
    <w:rsid w:val="002C1C49"/>
    <w:rsid w:val="002C1DF1"/>
    <w:rsid w:val="002C203A"/>
    <w:rsid w:val="002C25D8"/>
    <w:rsid w:val="002C25FF"/>
    <w:rsid w:val="002C26B0"/>
    <w:rsid w:val="002C2785"/>
    <w:rsid w:val="002C27F3"/>
    <w:rsid w:val="002C2877"/>
    <w:rsid w:val="002C29D0"/>
    <w:rsid w:val="002C2E8A"/>
    <w:rsid w:val="002C2FCD"/>
    <w:rsid w:val="002C36D3"/>
    <w:rsid w:val="002C3A35"/>
    <w:rsid w:val="002C3AE4"/>
    <w:rsid w:val="002C3B99"/>
    <w:rsid w:val="002C3C99"/>
    <w:rsid w:val="002C3DF0"/>
    <w:rsid w:val="002C3E89"/>
    <w:rsid w:val="002C4110"/>
    <w:rsid w:val="002C44DB"/>
    <w:rsid w:val="002C46B4"/>
    <w:rsid w:val="002C47BD"/>
    <w:rsid w:val="002C4C25"/>
    <w:rsid w:val="002C4FAC"/>
    <w:rsid w:val="002C545A"/>
    <w:rsid w:val="002C5533"/>
    <w:rsid w:val="002C5620"/>
    <w:rsid w:val="002C59D8"/>
    <w:rsid w:val="002C5A6B"/>
    <w:rsid w:val="002C5AD1"/>
    <w:rsid w:val="002C5DAF"/>
    <w:rsid w:val="002C61E0"/>
    <w:rsid w:val="002C782F"/>
    <w:rsid w:val="002C7AAB"/>
    <w:rsid w:val="002C7B03"/>
    <w:rsid w:val="002C7B0D"/>
    <w:rsid w:val="002C7D95"/>
    <w:rsid w:val="002D001E"/>
    <w:rsid w:val="002D0298"/>
    <w:rsid w:val="002D04DC"/>
    <w:rsid w:val="002D0639"/>
    <w:rsid w:val="002D0657"/>
    <w:rsid w:val="002D066F"/>
    <w:rsid w:val="002D0987"/>
    <w:rsid w:val="002D09B3"/>
    <w:rsid w:val="002D1011"/>
    <w:rsid w:val="002D1371"/>
    <w:rsid w:val="002D13B7"/>
    <w:rsid w:val="002D15C0"/>
    <w:rsid w:val="002D165D"/>
    <w:rsid w:val="002D1889"/>
    <w:rsid w:val="002D198C"/>
    <w:rsid w:val="002D19FA"/>
    <w:rsid w:val="002D1D76"/>
    <w:rsid w:val="002D2057"/>
    <w:rsid w:val="002D20F7"/>
    <w:rsid w:val="002D2B4E"/>
    <w:rsid w:val="002D2E7B"/>
    <w:rsid w:val="002D35C8"/>
    <w:rsid w:val="002D35E8"/>
    <w:rsid w:val="002D3968"/>
    <w:rsid w:val="002D4034"/>
    <w:rsid w:val="002D425A"/>
    <w:rsid w:val="002D4272"/>
    <w:rsid w:val="002D4322"/>
    <w:rsid w:val="002D46DB"/>
    <w:rsid w:val="002D4A54"/>
    <w:rsid w:val="002D4AF2"/>
    <w:rsid w:val="002D4C64"/>
    <w:rsid w:val="002D4E37"/>
    <w:rsid w:val="002D52E0"/>
    <w:rsid w:val="002D5DEA"/>
    <w:rsid w:val="002D5FCA"/>
    <w:rsid w:val="002D60B9"/>
    <w:rsid w:val="002D6127"/>
    <w:rsid w:val="002D620D"/>
    <w:rsid w:val="002D64E3"/>
    <w:rsid w:val="002D68C3"/>
    <w:rsid w:val="002D69CF"/>
    <w:rsid w:val="002D6C69"/>
    <w:rsid w:val="002D6E92"/>
    <w:rsid w:val="002D745A"/>
    <w:rsid w:val="002D772F"/>
    <w:rsid w:val="002E018E"/>
    <w:rsid w:val="002E04F0"/>
    <w:rsid w:val="002E05BD"/>
    <w:rsid w:val="002E0864"/>
    <w:rsid w:val="002E0A48"/>
    <w:rsid w:val="002E0D68"/>
    <w:rsid w:val="002E0E94"/>
    <w:rsid w:val="002E16BC"/>
    <w:rsid w:val="002E1941"/>
    <w:rsid w:val="002E21D5"/>
    <w:rsid w:val="002E2463"/>
    <w:rsid w:val="002E251B"/>
    <w:rsid w:val="002E2923"/>
    <w:rsid w:val="002E2A53"/>
    <w:rsid w:val="002E2A76"/>
    <w:rsid w:val="002E306D"/>
    <w:rsid w:val="002E3624"/>
    <w:rsid w:val="002E3653"/>
    <w:rsid w:val="002E36AE"/>
    <w:rsid w:val="002E38B7"/>
    <w:rsid w:val="002E3A70"/>
    <w:rsid w:val="002E43BA"/>
    <w:rsid w:val="002E4721"/>
    <w:rsid w:val="002E4DC0"/>
    <w:rsid w:val="002E5290"/>
    <w:rsid w:val="002E58E1"/>
    <w:rsid w:val="002E5BDD"/>
    <w:rsid w:val="002E5C56"/>
    <w:rsid w:val="002E679D"/>
    <w:rsid w:val="002E6994"/>
    <w:rsid w:val="002E6F93"/>
    <w:rsid w:val="002E7321"/>
    <w:rsid w:val="002E7894"/>
    <w:rsid w:val="002E7FA9"/>
    <w:rsid w:val="002F0045"/>
    <w:rsid w:val="002F00F0"/>
    <w:rsid w:val="002F01F7"/>
    <w:rsid w:val="002F025B"/>
    <w:rsid w:val="002F025E"/>
    <w:rsid w:val="002F03ED"/>
    <w:rsid w:val="002F067E"/>
    <w:rsid w:val="002F0684"/>
    <w:rsid w:val="002F06CD"/>
    <w:rsid w:val="002F0A7C"/>
    <w:rsid w:val="002F0ADB"/>
    <w:rsid w:val="002F0CAC"/>
    <w:rsid w:val="002F0D24"/>
    <w:rsid w:val="002F1246"/>
    <w:rsid w:val="002F1B45"/>
    <w:rsid w:val="002F1D57"/>
    <w:rsid w:val="002F2AE0"/>
    <w:rsid w:val="002F2C3D"/>
    <w:rsid w:val="002F363D"/>
    <w:rsid w:val="002F3F16"/>
    <w:rsid w:val="002F413F"/>
    <w:rsid w:val="002F44AD"/>
    <w:rsid w:val="002F45D3"/>
    <w:rsid w:val="002F48CB"/>
    <w:rsid w:val="002F4934"/>
    <w:rsid w:val="002F4A52"/>
    <w:rsid w:val="002F4CF5"/>
    <w:rsid w:val="002F4DB0"/>
    <w:rsid w:val="002F4EE1"/>
    <w:rsid w:val="002F4F93"/>
    <w:rsid w:val="002F4FC5"/>
    <w:rsid w:val="002F5036"/>
    <w:rsid w:val="002F5417"/>
    <w:rsid w:val="002F5422"/>
    <w:rsid w:val="002F5612"/>
    <w:rsid w:val="002F5634"/>
    <w:rsid w:val="002F5FDA"/>
    <w:rsid w:val="002F619C"/>
    <w:rsid w:val="002F6319"/>
    <w:rsid w:val="002F679A"/>
    <w:rsid w:val="002F680B"/>
    <w:rsid w:val="002F68BF"/>
    <w:rsid w:val="002F6941"/>
    <w:rsid w:val="002F6BDA"/>
    <w:rsid w:val="002F6E26"/>
    <w:rsid w:val="002F6EA2"/>
    <w:rsid w:val="002F7472"/>
    <w:rsid w:val="002F77A7"/>
    <w:rsid w:val="002F7B6D"/>
    <w:rsid w:val="002F7D48"/>
    <w:rsid w:val="002F7EC5"/>
    <w:rsid w:val="00300137"/>
    <w:rsid w:val="003003AD"/>
    <w:rsid w:val="003004CC"/>
    <w:rsid w:val="003004DC"/>
    <w:rsid w:val="003011C0"/>
    <w:rsid w:val="003013AC"/>
    <w:rsid w:val="003016FB"/>
    <w:rsid w:val="0030198F"/>
    <w:rsid w:val="00301EE4"/>
    <w:rsid w:val="003024AF"/>
    <w:rsid w:val="003024DE"/>
    <w:rsid w:val="00302701"/>
    <w:rsid w:val="00302734"/>
    <w:rsid w:val="00302739"/>
    <w:rsid w:val="0030273B"/>
    <w:rsid w:val="00302AB4"/>
    <w:rsid w:val="00302D52"/>
    <w:rsid w:val="0030327E"/>
    <w:rsid w:val="0030361B"/>
    <w:rsid w:val="00303634"/>
    <w:rsid w:val="00303C72"/>
    <w:rsid w:val="00303FB7"/>
    <w:rsid w:val="00304549"/>
    <w:rsid w:val="0030469C"/>
    <w:rsid w:val="00304AC5"/>
    <w:rsid w:val="00304C0C"/>
    <w:rsid w:val="00304FCA"/>
    <w:rsid w:val="003054A8"/>
    <w:rsid w:val="00305668"/>
    <w:rsid w:val="00305699"/>
    <w:rsid w:val="00305BEA"/>
    <w:rsid w:val="00305E8E"/>
    <w:rsid w:val="003065FB"/>
    <w:rsid w:val="0030663B"/>
    <w:rsid w:val="003066E7"/>
    <w:rsid w:val="00306E33"/>
    <w:rsid w:val="00306FB7"/>
    <w:rsid w:val="00307A18"/>
    <w:rsid w:val="00307B27"/>
    <w:rsid w:val="00307C42"/>
    <w:rsid w:val="00307CFD"/>
    <w:rsid w:val="00307F28"/>
    <w:rsid w:val="00310148"/>
    <w:rsid w:val="003101DC"/>
    <w:rsid w:val="0031035A"/>
    <w:rsid w:val="00310CC6"/>
    <w:rsid w:val="00310D9C"/>
    <w:rsid w:val="003111DA"/>
    <w:rsid w:val="00311397"/>
    <w:rsid w:val="00311642"/>
    <w:rsid w:val="00311761"/>
    <w:rsid w:val="00311941"/>
    <w:rsid w:val="00311AFC"/>
    <w:rsid w:val="00311BFF"/>
    <w:rsid w:val="003121B8"/>
    <w:rsid w:val="00312756"/>
    <w:rsid w:val="00312C0B"/>
    <w:rsid w:val="003136B4"/>
    <w:rsid w:val="0031374A"/>
    <w:rsid w:val="003137A0"/>
    <w:rsid w:val="003137ED"/>
    <w:rsid w:val="00313C4F"/>
    <w:rsid w:val="003141C2"/>
    <w:rsid w:val="003141EE"/>
    <w:rsid w:val="003143FC"/>
    <w:rsid w:val="00314629"/>
    <w:rsid w:val="00314914"/>
    <w:rsid w:val="00314B9A"/>
    <w:rsid w:val="00314F2B"/>
    <w:rsid w:val="0031518B"/>
    <w:rsid w:val="003155CE"/>
    <w:rsid w:val="00315613"/>
    <w:rsid w:val="0031586B"/>
    <w:rsid w:val="0031599D"/>
    <w:rsid w:val="00315F72"/>
    <w:rsid w:val="00316072"/>
    <w:rsid w:val="00316263"/>
    <w:rsid w:val="00316265"/>
    <w:rsid w:val="00316A94"/>
    <w:rsid w:val="00316B15"/>
    <w:rsid w:val="00316C58"/>
    <w:rsid w:val="00316E46"/>
    <w:rsid w:val="00316F7A"/>
    <w:rsid w:val="00317050"/>
    <w:rsid w:val="003172AE"/>
    <w:rsid w:val="003172FB"/>
    <w:rsid w:val="003174FD"/>
    <w:rsid w:val="00317884"/>
    <w:rsid w:val="00317A42"/>
    <w:rsid w:val="003200D5"/>
    <w:rsid w:val="003203D6"/>
    <w:rsid w:val="00320B1B"/>
    <w:rsid w:val="00320DD9"/>
    <w:rsid w:val="0032172E"/>
    <w:rsid w:val="00321822"/>
    <w:rsid w:val="003218EA"/>
    <w:rsid w:val="00321B02"/>
    <w:rsid w:val="00321D74"/>
    <w:rsid w:val="003222E4"/>
    <w:rsid w:val="003223F5"/>
    <w:rsid w:val="003224D4"/>
    <w:rsid w:val="00322A6A"/>
    <w:rsid w:val="00322BC3"/>
    <w:rsid w:val="00322E3B"/>
    <w:rsid w:val="00323325"/>
    <w:rsid w:val="003235B2"/>
    <w:rsid w:val="00323AA4"/>
    <w:rsid w:val="00323FAD"/>
    <w:rsid w:val="003240EB"/>
    <w:rsid w:val="00324636"/>
    <w:rsid w:val="00324731"/>
    <w:rsid w:val="003249F8"/>
    <w:rsid w:val="003259EB"/>
    <w:rsid w:val="00325F2C"/>
    <w:rsid w:val="00326251"/>
    <w:rsid w:val="0032649F"/>
    <w:rsid w:val="003264A2"/>
    <w:rsid w:val="0032695B"/>
    <w:rsid w:val="0032697B"/>
    <w:rsid w:val="003269E8"/>
    <w:rsid w:val="00326BBA"/>
    <w:rsid w:val="003271E3"/>
    <w:rsid w:val="003272D0"/>
    <w:rsid w:val="003273DE"/>
    <w:rsid w:val="00327470"/>
    <w:rsid w:val="003278C7"/>
    <w:rsid w:val="0032793B"/>
    <w:rsid w:val="00327AEA"/>
    <w:rsid w:val="003300BD"/>
    <w:rsid w:val="00330254"/>
    <w:rsid w:val="00330533"/>
    <w:rsid w:val="003308C4"/>
    <w:rsid w:val="00330990"/>
    <w:rsid w:val="00330C30"/>
    <w:rsid w:val="00330DE8"/>
    <w:rsid w:val="00331282"/>
    <w:rsid w:val="00331B45"/>
    <w:rsid w:val="00331BCC"/>
    <w:rsid w:val="00331CB3"/>
    <w:rsid w:val="003320CA"/>
    <w:rsid w:val="00332158"/>
    <w:rsid w:val="003321C3"/>
    <w:rsid w:val="0033265F"/>
    <w:rsid w:val="00332962"/>
    <w:rsid w:val="00332A33"/>
    <w:rsid w:val="00332B7D"/>
    <w:rsid w:val="00333743"/>
    <w:rsid w:val="0033392F"/>
    <w:rsid w:val="00333CF4"/>
    <w:rsid w:val="00333E13"/>
    <w:rsid w:val="00333E2E"/>
    <w:rsid w:val="003349CA"/>
    <w:rsid w:val="00334CE0"/>
    <w:rsid w:val="00334D71"/>
    <w:rsid w:val="00335250"/>
    <w:rsid w:val="00335426"/>
    <w:rsid w:val="0033578A"/>
    <w:rsid w:val="0033592C"/>
    <w:rsid w:val="00335BAA"/>
    <w:rsid w:val="00335BAB"/>
    <w:rsid w:val="00335E2A"/>
    <w:rsid w:val="00336225"/>
    <w:rsid w:val="00336760"/>
    <w:rsid w:val="00336780"/>
    <w:rsid w:val="003367C5"/>
    <w:rsid w:val="00336DD5"/>
    <w:rsid w:val="003370D3"/>
    <w:rsid w:val="00337C71"/>
    <w:rsid w:val="0034028B"/>
    <w:rsid w:val="00340D3C"/>
    <w:rsid w:val="00340D43"/>
    <w:rsid w:val="00340E16"/>
    <w:rsid w:val="00340E58"/>
    <w:rsid w:val="00340F2D"/>
    <w:rsid w:val="00341087"/>
    <w:rsid w:val="0034119A"/>
    <w:rsid w:val="00341920"/>
    <w:rsid w:val="00341CDF"/>
    <w:rsid w:val="0034243C"/>
    <w:rsid w:val="0034246D"/>
    <w:rsid w:val="003426DE"/>
    <w:rsid w:val="00342925"/>
    <w:rsid w:val="0034305B"/>
    <w:rsid w:val="003430E0"/>
    <w:rsid w:val="00343689"/>
    <w:rsid w:val="00343752"/>
    <w:rsid w:val="00343C24"/>
    <w:rsid w:val="00343D78"/>
    <w:rsid w:val="00343F02"/>
    <w:rsid w:val="0034410E"/>
    <w:rsid w:val="0034413E"/>
    <w:rsid w:val="003444C9"/>
    <w:rsid w:val="00344725"/>
    <w:rsid w:val="00344898"/>
    <w:rsid w:val="00344C47"/>
    <w:rsid w:val="00344F13"/>
    <w:rsid w:val="00344F78"/>
    <w:rsid w:val="0034511B"/>
    <w:rsid w:val="00345134"/>
    <w:rsid w:val="00345678"/>
    <w:rsid w:val="00345E46"/>
    <w:rsid w:val="00346821"/>
    <w:rsid w:val="00346EA4"/>
    <w:rsid w:val="003471DC"/>
    <w:rsid w:val="0034745C"/>
    <w:rsid w:val="00347655"/>
    <w:rsid w:val="00347A3F"/>
    <w:rsid w:val="00347F2E"/>
    <w:rsid w:val="00350143"/>
    <w:rsid w:val="0035025F"/>
    <w:rsid w:val="003503F4"/>
    <w:rsid w:val="0035041A"/>
    <w:rsid w:val="003505AD"/>
    <w:rsid w:val="00350631"/>
    <w:rsid w:val="00350757"/>
    <w:rsid w:val="00351183"/>
    <w:rsid w:val="0035180B"/>
    <w:rsid w:val="00351C98"/>
    <w:rsid w:val="0035216E"/>
    <w:rsid w:val="00352431"/>
    <w:rsid w:val="0035265C"/>
    <w:rsid w:val="00352759"/>
    <w:rsid w:val="00352828"/>
    <w:rsid w:val="00352952"/>
    <w:rsid w:val="00352B33"/>
    <w:rsid w:val="00352CC9"/>
    <w:rsid w:val="00352DAE"/>
    <w:rsid w:val="00352FD6"/>
    <w:rsid w:val="003530A0"/>
    <w:rsid w:val="0035312C"/>
    <w:rsid w:val="0035319A"/>
    <w:rsid w:val="003531B0"/>
    <w:rsid w:val="003531F0"/>
    <w:rsid w:val="003532D2"/>
    <w:rsid w:val="0035334C"/>
    <w:rsid w:val="003536C6"/>
    <w:rsid w:val="003537BF"/>
    <w:rsid w:val="00353800"/>
    <w:rsid w:val="003539B2"/>
    <w:rsid w:val="00353B92"/>
    <w:rsid w:val="00353ED1"/>
    <w:rsid w:val="00353F40"/>
    <w:rsid w:val="00353F9F"/>
    <w:rsid w:val="0035414B"/>
    <w:rsid w:val="0035476B"/>
    <w:rsid w:val="0035488F"/>
    <w:rsid w:val="003552C6"/>
    <w:rsid w:val="0035533C"/>
    <w:rsid w:val="00355623"/>
    <w:rsid w:val="00355A51"/>
    <w:rsid w:val="00355A83"/>
    <w:rsid w:val="00355E36"/>
    <w:rsid w:val="003560B8"/>
    <w:rsid w:val="003562D7"/>
    <w:rsid w:val="00356351"/>
    <w:rsid w:val="00356353"/>
    <w:rsid w:val="003563E4"/>
    <w:rsid w:val="003567C9"/>
    <w:rsid w:val="00356A02"/>
    <w:rsid w:val="00356B21"/>
    <w:rsid w:val="00356CEC"/>
    <w:rsid w:val="003571D6"/>
    <w:rsid w:val="003572DE"/>
    <w:rsid w:val="003572E5"/>
    <w:rsid w:val="00357659"/>
    <w:rsid w:val="00357712"/>
    <w:rsid w:val="00357A5C"/>
    <w:rsid w:val="00357D8A"/>
    <w:rsid w:val="0036001B"/>
    <w:rsid w:val="0036012E"/>
    <w:rsid w:val="0036029D"/>
    <w:rsid w:val="003604DB"/>
    <w:rsid w:val="0036054A"/>
    <w:rsid w:val="0036056F"/>
    <w:rsid w:val="00360986"/>
    <w:rsid w:val="00360E73"/>
    <w:rsid w:val="00361209"/>
    <w:rsid w:val="003617AD"/>
    <w:rsid w:val="003617B5"/>
    <w:rsid w:val="0036185C"/>
    <w:rsid w:val="003618B3"/>
    <w:rsid w:val="00361B3C"/>
    <w:rsid w:val="00361C91"/>
    <w:rsid w:val="00361D08"/>
    <w:rsid w:val="00362127"/>
    <w:rsid w:val="003621A8"/>
    <w:rsid w:val="0036262C"/>
    <w:rsid w:val="00362691"/>
    <w:rsid w:val="00362C5A"/>
    <w:rsid w:val="00363D68"/>
    <w:rsid w:val="00363E00"/>
    <w:rsid w:val="00363E9E"/>
    <w:rsid w:val="0036439F"/>
    <w:rsid w:val="00364591"/>
    <w:rsid w:val="0036478A"/>
    <w:rsid w:val="00364A63"/>
    <w:rsid w:val="003653B1"/>
    <w:rsid w:val="00366796"/>
    <w:rsid w:val="003667EB"/>
    <w:rsid w:val="00366812"/>
    <w:rsid w:val="00366EB2"/>
    <w:rsid w:val="00367080"/>
    <w:rsid w:val="00367829"/>
    <w:rsid w:val="00367D2F"/>
    <w:rsid w:val="003700A7"/>
    <w:rsid w:val="00370285"/>
    <w:rsid w:val="003704EE"/>
    <w:rsid w:val="003705F6"/>
    <w:rsid w:val="00370880"/>
    <w:rsid w:val="00370A4F"/>
    <w:rsid w:val="00370EFD"/>
    <w:rsid w:val="00371137"/>
    <w:rsid w:val="003711DE"/>
    <w:rsid w:val="003711E5"/>
    <w:rsid w:val="003713AD"/>
    <w:rsid w:val="0037165D"/>
    <w:rsid w:val="00371766"/>
    <w:rsid w:val="00371831"/>
    <w:rsid w:val="003718AF"/>
    <w:rsid w:val="003718D6"/>
    <w:rsid w:val="003718F1"/>
    <w:rsid w:val="003719F5"/>
    <w:rsid w:val="00371B1A"/>
    <w:rsid w:val="00371CD2"/>
    <w:rsid w:val="00372029"/>
    <w:rsid w:val="003724A1"/>
    <w:rsid w:val="003724EB"/>
    <w:rsid w:val="0037297C"/>
    <w:rsid w:val="00372A6B"/>
    <w:rsid w:val="00372D58"/>
    <w:rsid w:val="00372EFB"/>
    <w:rsid w:val="00372F5D"/>
    <w:rsid w:val="00372F82"/>
    <w:rsid w:val="00372FD7"/>
    <w:rsid w:val="00373471"/>
    <w:rsid w:val="003734F9"/>
    <w:rsid w:val="00373B88"/>
    <w:rsid w:val="00373C10"/>
    <w:rsid w:val="00373E10"/>
    <w:rsid w:val="00373EBC"/>
    <w:rsid w:val="00373EFE"/>
    <w:rsid w:val="00373F2C"/>
    <w:rsid w:val="0037406C"/>
    <w:rsid w:val="003741D2"/>
    <w:rsid w:val="0037424D"/>
    <w:rsid w:val="003744CB"/>
    <w:rsid w:val="0037456D"/>
    <w:rsid w:val="00374804"/>
    <w:rsid w:val="00374F06"/>
    <w:rsid w:val="00374F99"/>
    <w:rsid w:val="00375240"/>
    <w:rsid w:val="00375395"/>
    <w:rsid w:val="00375475"/>
    <w:rsid w:val="00375534"/>
    <w:rsid w:val="00375FFC"/>
    <w:rsid w:val="003764FA"/>
    <w:rsid w:val="00376897"/>
    <w:rsid w:val="00376BFC"/>
    <w:rsid w:val="00376E52"/>
    <w:rsid w:val="0037709A"/>
    <w:rsid w:val="00377146"/>
    <w:rsid w:val="00377397"/>
    <w:rsid w:val="003773F2"/>
    <w:rsid w:val="003774FD"/>
    <w:rsid w:val="003775BD"/>
    <w:rsid w:val="00377B48"/>
    <w:rsid w:val="00377E8A"/>
    <w:rsid w:val="00380286"/>
    <w:rsid w:val="0038084F"/>
    <w:rsid w:val="00380892"/>
    <w:rsid w:val="00380AE2"/>
    <w:rsid w:val="00380C72"/>
    <w:rsid w:val="00381576"/>
    <w:rsid w:val="00381685"/>
    <w:rsid w:val="003821E7"/>
    <w:rsid w:val="0038232C"/>
    <w:rsid w:val="00382901"/>
    <w:rsid w:val="00382903"/>
    <w:rsid w:val="00383246"/>
    <w:rsid w:val="00383483"/>
    <w:rsid w:val="00383827"/>
    <w:rsid w:val="00383D4B"/>
    <w:rsid w:val="00383DDB"/>
    <w:rsid w:val="00383EBF"/>
    <w:rsid w:val="00383F15"/>
    <w:rsid w:val="003842A8"/>
    <w:rsid w:val="003848D9"/>
    <w:rsid w:val="00384C8B"/>
    <w:rsid w:val="00385141"/>
    <w:rsid w:val="00385192"/>
    <w:rsid w:val="003852CC"/>
    <w:rsid w:val="003852E9"/>
    <w:rsid w:val="0038556E"/>
    <w:rsid w:val="00385737"/>
    <w:rsid w:val="003857D5"/>
    <w:rsid w:val="00385823"/>
    <w:rsid w:val="00385BD7"/>
    <w:rsid w:val="00386063"/>
    <w:rsid w:val="003862D5"/>
    <w:rsid w:val="00386498"/>
    <w:rsid w:val="00386A15"/>
    <w:rsid w:val="00386A88"/>
    <w:rsid w:val="00386B67"/>
    <w:rsid w:val="00386B71"/>
    <w:rsid w:val="00386E15"/>
    <w:rsid w:val="0038700C"/>
    <w:rsid w:val="0038702D"/>
    <w:rsid w:val="003870BC"/>
    <w:rsid w:val="0038732E"/>
    <w:rsid w:val="00387417"/>
    <w:rsid w:val="00387675"/>
    <w:rsid w:val="00387771"/>
    <w:rsid w:val="00387854"/>
    <w:rsid w:val="00387B2B"/>
    <w:rsid w:val="00387D1D"/>
    <w:rsid w:val="003904B1"/>
    <w:rsid w:val="003907D2"/>
    <w:rsid w:val="00390B8F"/>
    <w:rsid w:val="00390C56"/>
    <w:rsid w:val="0039122C"/>
    <w:rsid w:val="0039124D"/>
    <w:rsid w:val="003914C2"/>
    <w:rsid w:val="003916BC"/>
    <w:rsid w:val="00391A92"/>
    <w:rsid w:val="00391BE6"/>
    <w:rsid w:val="003926BE"/>
    <w:rsid w:val="00392DB8"/>
    <w:rsid w:val="00393304"/>
    <w:rsid w:val="00393B78"/>
    <w:rsid w:val="00393CC7"/>
    <w:rsid w:val="00394739"/>
    <w:rsid w:val="00394775"/>
    <w:rsid w:val="00394A43"/>
    <w:rsid w:val="00394B44"/>
    <w:rsid w:val="0039502C"/>
    <w:rsid w:val="003954A9"/>
    <w:rsid w:val="00395515"/>
    <w:rsid w:val="003956CC"/>
    <w:rsid w:val="003956FE"/>
    <w:rsid w:val="00395739"/>
    <w:rsid w:val="00395951"/>
    <w:rsid w:val="0039598F"/>
    <w:rsid w:val="003959BD"/>
    <w:rsid w:val="003960D5"/>
    <w:rsid w:val="0039610F"/>
    <w:rsid w:val="003963DD"/>
    <w:rsid w:val="0039665F"/>
    <w:rsid w:val="00396850"/>
    <w:rsid w:val="00396BC2"/>
    <w:rsid w:val="00396BDA"/>
    <w:rsid w:val="00397424"/>
    <w:rsid w:val="003978B8"/>
    <w:rsid w:val="003978BD"/>
    <w:rsid w:val="00397A38"/>
    <w:rsid w:val="00397B96"/>
    <w:rsid w:val="00397C89"/>
    <w:rsid w:val="00397E0D"/>
    <w:rsid w:val="003A0065"/>
    <w:rsid w:val="003A0255"/>
    <w:rsid w:val="003A0311"/>
    <w:rsid w:val="003A0736"/>
    <w:rsid w:val="003A07F5"/>
    <w:rsid w:val="003A08E9"/>
    <w:rsid w:val="003A0F8F"/>
    <w:rsid w:val="003A1135"/>
    <w:rsid w:val="003A1341"/>
    <w:rsid w:val="003A162C"/>
    <w:rsid w:val="003A19E0"/>
    <w:rsid w:val="003A19FD"/>
    <w:rsid w:val="003A1DD5"/>
    <w:rsid w:val="003A2019"/>
    <w:rsid w:val="003A20AD"/>
    <w:rsid w:val="003A2773"/>
    <w:rsid w:val="003A2D39"/>
    <w:rsid w:val="003A2FE7"/>
    <w:rsid w:val="003A33DA"/>
    <w:rsid w:val="003A3668"/>
    <w:rsid w:val="003A36CA"/>
    <w:rsid w:val="003A3DA2"/>
    <w:rsid w:val="003A3E1B"/>
    <w:rsid w:val="003A4057"/>
    <w:rsid w:val="003A4259"/>
    <w:rsid w:val="003A42BB"/>
    <w:rsid w:val="003A435A"/>
    <w:rsid w:val="003A45F5"/>
    <w:rsid w:val="003A45FB"/>
    <w:rsid w:val="003A48FC"/>
    <w:rsid w:val="003A4E82"/>
    <w:rsid w:val="003A58F3"/>
    <w:rsid w:val="003A590E"/>
    <w:rsid w:val="003A6162"/>
    <w:rsid w:val="003A6330"/>
    <w:rsid w:val="003A65E0"/>
    <w:rsid w:val="003A67EA"/>
    <w:rsid w:val="003A6BC9"/>
    <w:rsid w:val="003A76A9"/>
    <w:rsid w:val="003A7747"/>
    <w:rsid w:val="003A79CF"/>
    <w:rsid w:val="003B0299"/>
    <w:rsid w:val="003B0901"/>
    <w:rsid w:val="003B0A92"/>
    <w:rsid w:val="003B0B4D"/>
    <w:rsid w:val="003B1046"/>
    <w:rsid w:val="003B1140"/>
    <w:rsid w:val="003B14B8"/>
    <w:rsid w:val="003B1575"/>
    <w:rsid w:val="003B188F"/>
    <w:rsid w:val="003B18ED"/>
    <w:rsid w:val="003B1CC2"/>
    <w:rsid w:val="003B21B1"/>
    <w:rsid w:val="003B2978"/>
    <w:rsid w:val="003B2981"/>
    <w:rsid w:val="003B2B79"/>
    <w:rsid w:val="003B2B7D"/>
    <w:rsid w:val="003B2D70"/>
    <w:rsid w:val="003B3C4E"/>
    <w:rsid w:val="003B3EE6"/>
    <w:rsid w:val="003B4482"/>
    <w:rsid w:val="003B45D1"/>
    <w:rsid w:val="003B4BA1"/>
    <w:rsid w:val="003B4BCD"/>
    <w:rsid w:val="003B4FC5"/>
    <w:rsid w:val="003B570F"/>
    <w:rsid w:val="003B5B57"/>
    <w:rsid w:val="003B5B7E"/>
    <w:rsid w:val="003B5E30"/>
    <w:rsid w:val="003B6194"/>
    <w:rsid w:val="003B6582"/>
    <w:rsid w:val="003B6F75"/>
    <w:rsid w:val="003B6FCB"/>
    <w:rsid w:val="003B7020"/>
    <w:rsid w:val="003B704C"/>
    <w:rsid w:val="003B7271"/>
    <w:rsid w:val="003B7294"/>
    <w:rsid w:val="003B76FE"/>
    <w:rsid w:val="003B7951"/>
    <w:rsid w:val="003B79BB"/>
    <w:rsid w:val="003C009A"/>
    <w:rsid w:val="003C0111"/>
    <w:rsid w:val="003C03D5"/>
    <w:rsid w:val="003C04E2"/>
    <w:rsid w:val="003C07D7"/>
    <w:rsid w:val="003C0985"/>
    <w:rsid w:val="003C0D37"/>
    <w:rsid w:val="003C1463"/>
    <w:rsid w:val="003C14D8"/>
    <w:rsid w:val="003C1CFF"/>
    <w:rsid w:val="003C1EC9"/>
    <w:rsid w:val="003C1F9F"/>
    <w:rsid w:val="003C226A"/>
    <w:rsid w:val="003C228C"/>
    <w:rsid w:val="003C270B"/>
    <w:rsid w:val="003C2A00"/>
    <w:rsid w:val="003C2C48"/>
    <w:rsid w:val="003C2C9D"/>
    <w:rsid w:val="003C2FF1"/>
    <w:rsid w:val="003C2FFB"/>
    <w:rsid w:val="003C30C6"/>
    <w:rsid w:val="003C321B"/>
    <w:rsid w:val="003C369D"/>
    <w:rsid w:val="003C3B73"/>
    <w:rsid w:val="003C4002"/>
    <w:rsid w:val="003C4250"/>
    <w:rsid w:val="003C4307"/>
    <w:rsid w:val="003C4423"/>
    <w:rsid w:val="003C4710"/>
    <w:rsid w:val="003C4753"/>
    <w:rsid w:val="003C4952"/>
    <w:rsid w:val="003C4BF3"/>
    <w:rsid w:val="003C4D16"/>
    <w:rsid w:val="003C4D8C"/>
    <w:rsid w:val="003C4F25"/>
    <w:rsid w:val="003C592E"/>
    <w:rsid w:val="003C5F00"/>
    <w:rsid w:val="003C6200"/>
    <w:rsid w:val="003C6443"/>
    <w:rsid w:val="003C6580"/>
    <w:rsid w:val="003C66F9"/>
    <w:rsid w:val="003C6D32"/>
    <w:rsid w:val="003C6E09"/>
    <w:rsid w:val="003C728E"/>
    <w:rsid w:val="003C7319"/>
    <w:rsid w:val="003C7459"/>
    <w:rsid w:val="003C7551"/>
    <w:rsid w:val="003C75E4"/>
    <w:rsid w:val="003C78C0"/>
    <w:rsid w:val="003C79A4"/>
    <w:rsid w:val="003D0676"/>
    <w:rsid w:val="003D082E"/>
    <w:rsid w:val="003D09DA"/>
    <w:rsid w:val="003D0A16"/>
    <w:rsid w:val="003D0A97"/>
    <w:rsid w:val="003D0B50"/>
    <w:rsid w:val="003D0CCB"/>
    <w:rsid w:val="003D0D75"/>
    <w:rsid w:val="003D0E68"/>
    <w:rsid w:val="003D1487"/>
    <w:rsid w:val="003D1673"/>
    <w:rsid w:val="003D2050"/>
    <w:rsid w:val="003D2339"/>
    <w:rsid w:val="003D26AA"/>
    <w:rsid w:val="003D2A24"/>
    <w:rsid w:val="003D2A2B"/>
    <w:rsid w:val="003D2C08"/>
    <w:rsid w:val="003D2D70"/>
    <w:rsid w:val="003D3201"/>
    <w:rsid w:val="003D34D8"/>
    <w:rsid w:val="003D3666"/>
    <w:rsid w:val="003D39A6"/>
    <w:rsid w:val="003D3F75"/>
    <w:rsid w:val="003D42A0"/>
    <w:rsid w:val="003D4330"/>
    <w:rsid w:val="003D4350"/>
    <w:rsid w:val="003D4409"/>
    <w:rsid w:val="003D5030"/>
    <w:rsid w:val="003D50AE"/>
    <w:rsid w:val="003D5176"/>
    <w:rsid w:val="003D52A8"/>
    <w:rsid w:val="003D56F2"/>
    <w:rsid w:val="003D5717"/>
    <w:rsid w:val="003D5878"/>
    <w:rsid w:val="003D59FE"/>
    <w:rsid w:val="003D60D5"/>
    <w:rsid w:val="003D630F"/>
    <w:rsid w:val="003D63BA"/>
    <w:rsid w:val="003D680E"/>
    <w:rsid w:val="003D6AC2"/>
    <w:rsid w:val="003D6DEB"/>
    <w:rsid w:val="003D74B4"/>
    <w:rsid w:val="003D79E8"/>
    <w:rsid w:val="003D7FBD"/>
    <w:rsid w:val="003E03FC"/>
    <w:rsid w:val="003E05C7"/>
    <w:rsid w:val="003E089F"/>
    <w:rsid w:val="003E0A9E"/>
    <w:rsid w:val="003E0AD0"/>
    <w:rsid w:val="003E0ADB"/>
    <w:rsid w:val="003E0CE4"/>
    <w:rsid w:val="003E0F2A"/>
    <w:rsid w:val="003E12B1"/>
    <w:rsid w:val="003E1304"/>
    <w:rsid w:val="003E149E"/>
    <w:rsid w:val="003E14DF"/>
    <w:rsid w:val="003E1748"/>
    <w:rsid w:val="003E187F"/>
    <w:rsid w:val="003E18AD"/>
    <w:rsid w:val="003E19B9"/>
    <w:rsid w:val="003E1CF4"/>
    <w:rsid w:val="003E1E21"/>
    <w:rsid w:val="003E236D"/>
    <w:rsid w:val="003E240A"/>
    <w:rsid w:val="003E2BF4"/>
    <w:rsid w:val="003E2CCC"/>
    <w:rsid w:val="003E2EB5"/>
    <w:rsid w:val="003E34E1"/>
    <w:rsid w:val="003E3524"/>
    <w:rsid w:val="003E3C5B"/>
    <w:rsid w:val="003E3D11"/>
    <w:rsid w:val="003E3EA7"/>
    <w:rsid w:val="003E40C9"/>
    <w:rsid w:val="003E4155"/>
    <w:rsid w:val="003E4CDB"/>
    <w:rsid w:val="003E51A0"/>
    <w:rsid w:val="003E52EB"/>
    <w:rsid w:val="003E5A8A"/>
    <w:rsid w:val="003E5D75"/>
    <w:rsid w:val="003E5FD8"/>
    <w:rsid w:val="003E6327"/>
    <w:rsid w:val="003E6592"/>
    <w:rsid w:val="003E6A2E"/>
    <w:rsid w:val="003E703E"/>
    <w:rsid w:val="003E73BC"/>
    <w:rsid w:val="003E7A07"/>
    <w:rsid w:val="003F0161"/>
    <w:rsid w:val="003F0656"/>
    <w:rsid w:val="003F0905"/>
    <w:rsid w:val="003F0D71"/>
    <w:rsid w:val="003F0EE3"/>
    <w:rsid w:val="003F1438"/>
    <w:rsid w:val="003F16E1"/>
    <w:rsid w:val="003F1B6D"/>
    <w:rsid w:val="003F1D73"/>
    <w:rsid w:val="003F20E2"/>
    <w:rsid w:val="003F2244"/>
    <w:rsid w:val="003F23A7"/>
    <w:rsid w:val="003F2564"/>
    <w:rsid w:val="003F25D9"/>
    <w:rsid w:val="003F2624"/>
    <w:rsid w:val="003F2711"/>
    <w:rsid w:val="003F2A56"/>
    <w:rsid w:val="003F2DEB"/>
    <w:rsid w:val="003F30FF"/>
    <w:rsid w:val="003F3180"/>
    <w:rsid w:val="003F324B"/>
    <w:rsid w:val="003F3412"/>
    <w:rsid w:val="003F351C"/>
    <w:rsid w:val="003F3652"/>
    <w:rsid w:val="003F3865"/>
    <w:rsid w:val="003F3A47"/>
    <w:rsid w:val="003F3DFF"/>
    <w:rsid w:val="003F412F"/>
    <w:rsid w:val="003F4523"/>
    <w:rsid w:val="003F4933"/>
    <w:rsid w:val="003F4977"/>
    <w:rsid w:val="003F4E1C"/>
    <w:rsid w:val="003F4E39"/>
    <w:rsid w:val="003F536B"/>
    <w:rsid w:val="003F586D"/>
    <w:rsid w:val="003F59D4"/>
    <w:rsid w:val="003F5D00"/>
    <w:rsid w:val="003F60EF"/>
    <w:rsid w:val="003F62B4"/>
    <w:rsid w:val="003F680A"/>
    <w:rsid w:val="003F6853"/>
    <w:rsid w:val="003F6930"/>
    <w:rsid w:val="003F6ACE"/>
    <w:rsid w:val="003F6C7B"/>
    <w:rsid w:val="003F6E02"/>
    <w:rsid w:val="003F6F1A"/>
    <w:rsid w:val="003F73A0"/>
    <w:rsid w:val="003F73E7"/>
    <w:rsid w:val="003F75DD"/>
    <w:rsid w:val="003F7DFF"/>
    <w:rsid w:val="00400032"/>
    <w:rsid w:val="0040015E"/>
    <w:rsid w:val="00400427"/>
    <w:rsid w:val="004007AF"/>
    <w:rsid w:val="004010CF"/>
    <w:rsid w:val="004012FA"/>
    <w:rsid w:val="004017C6"/>
    <w:rsid w:val="00401907"/>
    <w:rsid w:val="0040201C"/>
    <w:rsid w:val="004021C9"/>
    <w:rsid w:val="004024AB"/>
    <w:rsid w:val="004028D6"/>
    <w:rsid w:val="00402F2C"/>
    <w:rsid w:val="0040303D"/>
    <w:rsid w:val="0040322B"/>
    <w:rsid w:val="004032B9"/>
    <w:rsid w:val="004033DA"/>
    <w:rsid w:val="0040379F"/>
    <w:rsid w:val="00403805"/>
    <w:rsid w:val="00403824"/>
    <w:rsid w:val="004039F3"/>
    <w:rsid w:val="00403F25"/>
    <w:rsid w:val="0040495B"/>
    <w:rsid w:val="00404AE9"/>
    <w:rsid w:val="00404B3D"/>
    <w:rsid w:val="00404BFB"/>
    <w:rsid w:val="00405194"/>
    <w:rsid w:val="00405898"/>
    <w:rsid w:val="00405AFF"/>
    <w:rsid w:val="00405C31"/>
    <w:rsid w:val="00405D95"/>
    <w:rsid w:val="00405F90"/>
    <w:rsid w:val="00405FCD"/>
    <w:rsid w:val="00406108"/>
    <w:rsid w:val="00406412"/>
    <w:rsid w:val="004064B6"/>
    <w:rsid w:val="0040669E"/>
    <w:rsid w:val="00406DF0"/>
    <w:rsid w:val="00406F4B"/>
    <w:rsid w:val="00406FBD"/>
    <w:rsid w:val="00407343"/>
    <w:rsid w:val="0040735F"/>
    <w:rsid w:val="004073B0"/>
    <w:rsid w:val="00407612"/>
    <w:rsid w:val="00407A66"/>
    <w:rsid w:val="00407C9E"/>
    <w:rsid w:val="00410074"/>
    <w:rsid w:val="0041029D"/>
    <w:rsid w:val="00410CC4"/>
    <w:rsid w:val="00410EE3"/>
    <w:rsid w:val="00410F8E"/>
    <w:rsid w:val="00411230"/>
    <w:rsid w:val="004112AA"/>
    <w:rsid w:val="00411417"/>
    <w:rsid w:val="00411572"/>
    <w:rsid w:val="004118C9"/>
    <w:rsid w:val="00411934"/>
    <w:rsid w:val="0041195D"/>
    <w:rsid w:val="00411B58"/>
    <w:rsid w:val="00412164"/>
    <w:rsid w:val="00412697"/>
    <w:rsid w:val="004129F8"/>
    <w:rsid w:val="00412D26"/>
    <w:rsid w:val="00412DBE"/>
    <w:rsid w:val="00412E3C"/>
    <w:rsid w:val="00412F8D"/>
    <w:rsid w:val="00413369"/>
    <w:rsid w:val="00413501"/>
    <w:rsid w:val="00413F24"/>
    <w:rsid w:val="00414129"/>
    <w:rsid w:val="004145AE"/>
    <w:rsid w:val="004147DD"/>
    <w:rsid w:val="00414A45"/>
    <w:rsid w:val="00414A69"/>
    <w:rsid w:val="00414E4B"/>
    <w:rsid w:val="004151E9"/>
    <w:rsid w:val="0041577E"/>
    <w:rsid w:val="004157F6"/>
    <w:rsid w:val="004158F4"/>
    <w:rsid w:val="0041596C"/>
    <w:rsid w:val="004159D3"/>
    <w:rsid w:val="00415A14"/>
    <w:rsid w:val="00415B9A"/>
    <w:rsid w:val="0041616C"/>
    <w:rsid w:val="00416186"/>
    <w:rsid w:val="00416387"/>
    <w:rsid w:val="004163E9"/>
    <w:rsid w:val="00416468"/>
    <w:rsid w:val="00416517"/>
    <w:rsid w:val="00416A66"/>
    <w:rsid w:val="00416DCB"/>
    <w:rsid w:val="004171A9"/>
    <w:rsid w:val="004175BF"/>
    <w:rsid w:val="00417678"/>
    <w:rsid w:val="00417B2B"/>
    <w:rsid w:val="00417DD0"/>
    <w:rsid w:val="00417EB3"/>
    <w:rsid w:val="00420126"/>
    <w:rsid w:val="004203CF"/>
    <w:rsid w:val="00420755"/>
    <w:rsid w:val="00420CB7"/>
    <w:rsid w:val="00420CFC"/>
    <w:rsid w:val="00420F26"/>
    <w:rsid w:val="00421078"/>
    <w:rsid w:val="004210CC"/>
    <w:rsid w:val="0042110F"/>
    <w:rsid w:val="00421231"/>
    <w:rsid w:val="004213D1"/>
    <w:rsid w:val="004213E8"/>
    <w:rsid w:val="0042156E"/>
    <w:rsid w:val="00421D45"/>
    <w:rsid w:val="00421EC5"/>
    <w:rsid w:val="004222BF"/>
    <w:rsid w:val="00422399"/>
    <w:rsid w:val="00422559"/>
    <w:rsid w:val="004228B8"/>
    <w:rsid w:val="00422A01"/>
    <w:rsid w:val="00422DAF"/>
    <w:rsid w:val="00422DB5"/>
    <w:rsid w:val="0042307B"/>
    <w:rsid w:val="00423326"/>
    <w:rsid w:val="00423921"/>
    <w:rsid w:val="004239A0"/>
    <w:rsid w:val="00423A73"/>
    <w:rsid w:val="0042425E"/>
    <w:rsid w:val="00425164"/>
    <w:rsid w:val="0042593E"/>
    <w:rsid w:val="00425C97"/>
    <w:rsid w:val="00425FFD"/>
    <w:rsid w:val="004262F8"/>
    <w:rsid w:val="0042631C"/>
    <w:rsid w:val="00426442"/>
    <w:rsid w:val="004264C6"/>
    <w:rsid w:val="0042654A"/>
    <w:rsid w:val="00426A93"/>
    <w:rsid w:val="00426DFA"/>
    <w:rsid w:val="00426E64"/>
    <w:rsid w:val="004273BA"/>
    <w:rsid w:val="004276E3"/>
    <w:rsid w:val="00427768"/>
    <w:rsid w:val="004278E0"/>
    <w:rsid w:val="004279ED"/>
    <w:rsid w:val="00427AF4"/>
    <w:rsid w:val="00427E47"/>
    <w:rsid w:val="00427E67"/>
    <w:rsid w:val="00427F84"/>
    <w:rsid w:val="00430178"/>
    <w:rsid w:val="00430392"/>
    <w:rsid w:val="00430495"/>
    <w:rsid w:val="00430680"/>
    <w:rsid w:val="00430773"/>
    <w:rsid w:val="00430A72"/>
    <w:rsid w:val="004314E7"/>
    <w:rsid w:val="0043189C"/>
    <w:rsid w:val="0043193A"/>
    <w:rsid w:val="00431C86"/>
    <w:rsid w:val="00431CB1"/>
    <w:rsid w:val="00431DB5"/>
    <w:rsid w:val="0043270B"/>
    <w:rsid w:val="0043277E"/>
    <w:rsid w:val="00432780"/>
    <w:rsid w:val="00432DB9"/>
    <w:rsid w:val="00432E64"/>
    <w:rsid w:val="00432F8F"/>
    <w:rsid w:val="00432F9E"/>
    <w:rsid w:val="00433106"/>
    <w:rsid w:val="00433C6F"/>
    <w:rsid w:val="00433F45"/>
    <w:rsid w:val="00434255"/>
    <w:rsid w:val="00434583"/>
    <w:rsid w:val="00434754"/>
    <w:rsid w:val="0043480E"/>
    <w:rsid w:val="00434A45"/>
    <w:rsid w:val="00434D46"/>
    <w:rsid w:val="00434DC2"/>
    <w:rsid w:val="00435178"/>
    <w:rsid w:val="00435248"/>
    <w:rsid w:val="004353C1"/>
    <w:rsid w:val="0043542F"/>
    <w:rsid w:val="004355EB"/>
    <w:rsid w:val="00435602"/>
    <w:rsid w:val="004356FA"/>
    <w:rsid w:val="00435819"/>
    <w:rsid w:val="00435B98"/>
    <w:rsid w:val="00435CCF"/>
    <w:rsid w:val="00436A3B"/>
    <w:rsid w:val="00437027"/>
    <w:rsid w:val="00437132"/>
    <w:rsid w:val="004371AB"/>
    <w:rsid w:val="00437386"/>
    <w:rsid w:val="0043751C"/>
    <w:rsid w:val="004375CC"/>
    <w:rsid w:val="00437CE2"/>
    <w:rsid w:val="00440058"/>
    <w:rsid w:val="00440106"/>
    <w:rsid w:val="0044021A"/>
    <w:rsid w:val="004402A7"/>
    <w:rsid w:val="0044035D"/>
    <w:rsid w:val="00440902"/>
    <w:rsid w:val="00440EA5"/>
    <w:rsid w:val="00440EC4"/>
    <w:rsid w:val="0044131C"/>
    <w:rsid w:val="0044142F"/>
    <w:rsid w:val="004416FF"/>
    <w:rsid w:val="00441890"/>
    <w:rsid w:val="004423D8"/>
    <w:rsid w:val="004425C2"/>
    <w:rsid w:val="00442824"/>
    <w:rsid w:val="00442FFB"/>
    <w:rsid w:val="004430FD"/>
    <w:rsid w:val="00443263"/>
    <w:rsid w:val="00443645"/>
    <w:rsid w:val="00443C5E"/>
    <w:rsid w:val="00443CDE"/>
    <w:rsid w:val="00443EB0"/>
    <w:rsid w:val="00443F64"/>
    <w:rsid w:val="004442A7"/>
    <w:rsid w:val="00444901"/>
    <w:rsid w:val="00444934"/>
    <w:rsid w:val="00444B2A"/>
    <w:rsid w:val="00444F5E"/>
    <w:rsid w:val="0044523F"/>
    <w:rsid w:val="004452EC"/>
    <w:rsid w:val="004453C6"/>
    <w:rsid w:val="0044540F"/>
    <w:rsid w:val="00445494"/>
    <w:rsid w:val="004454B3"/>
    <w:rsid w:val="00445513"/>
    <w:rsid w:val="00445907"/>
    <w:rsid w:val="00445CFF"/>
    <w:rsid w:val="00445FC3"/>
    <w:rsid w:val="004462AF"/>
    <w:rsid w:val="00446587"/>
    <w:rsid w:val="00446624"/>
    <w:rsid w:val="0044662A"/>
    <w:rsid w:val="0044666E"/>
    <w:rsid w:val="004466F8"/>
    <w:rsid w:val="00446E42"/>
    <w:rsid w:val="00447291"/>
    <w:rsid w:val="00447486"/>
    <w:rsid w:val="00447CE6"/>
    <w:rsid w:val="00450778"/>
    <w:rsid w:val="0045081A"/>
    <w:rsid w:val="00450B28"/>
    <w:rsid w:val="00450D3B"/>
    <w:rsid w:val="00450E52"/>
    <w:rsid w:val="0045107D"/>
    <w:rsid w:val="004513BD"/>
    <w:rsid w:val="0045162A"/>
    <w:rsid w:val="004518A2"/>
    <w:rsid w:val="004518D5"/>
    <w:rsid w:val="0045190A"/>
    <w:rsid w:val="004519BF"/>
    <w:rsid w:val="00451B06"/>
    <w:rsid w:val="00451BEB"/>
    <w:rsid w:val="00452326"/>
    <w:rsid w:val="004527C0"/>
    <w:rsid w:val="00453871"/>
    <w:rsid w:val="00453B31"/>
    <w:rsid w:val="00453D65"/>
    <w:rsid w:val="00453DEF"/>
    <w:rsid w:val="00454088"/>
    <w:rsid w:val="004543E4"/>
    <w:rsid w:val="004548E5"/>
    <w:rsid w:val="00454F08"/>
    <w:rsid w:val="0045502E"/>
    <w:rsid w:val="00455105"/>
    <w:rsid w:val="004553ED"/>
    <w:rsid w:val="00455914"/>
    <w:rsid w:val="00455C09"/>
    <w:rsid w:val="00455D5C"/>
    <w:rsid w:val="00456114"/>
    <w:rsid w:val="00456189"/>
    <w:rsid w:val="00456971"/>
    <w:rsid w:val="004569CC"/>
    <w:rsid w:val="00456B9B"/>
    <w:rsid w:val="0045742D"/>
    <w:rsid w:val="00457C5E"/>
    <w:rsid w:val="00457D89"/>
    <w:rsid w:val="00460030"/>
    <w:rsid w:val="0046026D"/>
    <w:rsid w:val="0046027A"/>
    <w:rsid w:val="004603B2"/>
    <w:rsid w:val="004605CC"/>
    <w:rsid w:val="00460692"/>
    <w:rsid w:val="0046072D"/>
    <w:rsid w:val="00460921"/>
    <w:rsid w:val="00460958"/>
    <w:rsid w:val="004609E7"/>
    <w:rsid w:val="00460A10"/>
    <w:rsid w:val="00460E39"/>
    <w:rsid w:val="0046110A"/>
    <w:rsid w:val="00461266"/>
    <w:rsid w:val="004612C8"/>
    <w:rsid w:val="004614A1"/>
    <w:rsid w:val="0046164D"/>
    <w:rsid w:val="004616E5"/>
    <w:rsid w:val="004616FF"/>
    <w:rsid w:val="004617A0"/>
    <w:rsid w:val="00461874"/>
    <w:rsid w:val="0046194F"/>
    <w:rsid w:val="00461962"/>
    <w:rsid w:val="00461C00"/>
    <w:rsid w:val="004622A1"/>
    <w:rsid w:val="004622D0"/>
    <w:rsid w:val="00462420"/>
    <w:rsid w:val="004628D4"/>
    <w:rsid w:val="00462A9C"/>
    <w:rsid w:val="00462B09"/>
    <w:rsid w:val="00462FC4"/>
    <w:rsid w:val="00463448"/>
    <w:rsid w:val="004635EA"/>
    <w:rsid w:val="00463D5A"/>
    <w:rsid w:val="0046434B"/>
    <w:rsid w:val="00464374"/>
    <w:rsid w:val="00464513"/>
    <w:rsid w:val="00464919"/>
    <w:rsid w:val="00464A14"/>
    <w:rsid w:val="00464A54"/>
    <w:rsid w:val="00464EE0"/>
    <w:rsid w:val="00464EED"/>
    <w:rsid w:val="00465461"/>
    <w:rsid w:val="00465467"/>
    <w:rsid w:val="00465573"/>
    <w:rsid w:val="00465621"/>
    <w:rsid w:val="004658C3"/>
    <w:rsid w:val="00465AAF"/>
    <w:rsid w:val="00465EB3"/>
    <w:rsid w:val="004660F6"/>
    <w:rsid w:val="0046645E"/>
    <w:rsid w:val="00466750"/>
    <w:rsid w:val="0046681F"/>
    <w:rsid w:val="00466C21"/>
    <w:rsid w:val="00467623"/>
    <w:rsid w:val="00467670"/>
    <w:rsid w:val="00467716"/>
    <w:rsid w:val="00467838"/>
    <w:rsid w:val="00467F5F"/>
    <w:rsid w:val="00470047"/>
    <w:rsid w:val="0047041E"/>
    <w:rsid w:val="00470750"/>
    <w:rsid w:val="00470893"/>
    <w:rsid w:val="00470D30"/>
    <w:rsid w:val="00470E35"/>
    <w:rsid w:val="00470FE9"/>
    <w:rsid w:val="004715F2"/>
    <w:rsid w:val="00471664"/>
    <w:rsid w:val="0047166D"/>
    <w:rsid w:val="00471856"/>
    <w:rsid w:val="00471978"/>
    <w:rsid w:val="004719A1"/>
    <w:rsid w:val="00471DB0"/>
    <w:rsid w:val="00471E3B"/>
    <w:rsid w:val="00471F3B"/>
    <w:rsid w:val="00471FAB"/>
    <w:rsid w:val="004727D8"/>
    <w:rsid w:val="00472ACB"/>
    <w:rsid w:val="00472D83"/>
    <w:rsid w:val="00472F1B"/>
    <w:rsid w:val="0047301D"/>
    <w:rsid w:val="004730B8"/>
    <w:rsid w:val="0047319F"/>
    <w:rsid w:val="00473709"/>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4C5"/>
    <w:rsid w:val="004775ED"/>
    <w:rsid w:val="004777C7"/>
    <w:rsid w:val="004802F4"/>
    <w:rsid w:val="004803A9"/>
    <w:rsid w:val="0048069C"/>
    <w:rsid w:val="004807C2"/>
    <w:rsid w:val="004807D5"/>
    <w:rsid w:val="00480870"/>
    <w:rsid w:val="00480B03"/>
    <w:rsid w:val="00480B26"/>
    <w:rsid w:val="004810EC"/>
    <w:rsid w:val="00481315"/>
    <w:rsid w:val="004814E1"/>
    <w:rsid w:val="004814F6"/>
    <w:rsid w:val="00481607"/>
    <w:rsid w:val="0048204A"/>
    <w:rsid w:val="00482358"/>
    <w:rsid w:val="00482389"/>
    <w:rsid w:val="00482849"/>
    <w:rsid w:val="00482900"/>
    <w:rsid w:val="00482943"/>
    <w:rsid w:val="00482ADC"/>
    <w:rsid w:val="00482B1F"/>
    <w:rsid w:val="00482BAD"/>
    <w:rsid w:val="00482CFF"/>
    <w:rsid w:val="004835AA"/>
    <w:rsid w:val="00483D11"/>
    <w:rsid w:val="00483D20"/>
    <w:rsid w:val="00483F6C"/>
    <w:rsid w:val="0048406D"/>
    <w:rsid w:val="0048410E"/>
    <w:rsid w:val="004844C7"/>
    <w:rsid w:val="00484C46"/>
    <w:rsid w:val="0048501D"/>
    <w:rsid w:val="004850C7"/>
    <w:rsid w:val="004851B0"/>
    <w:rsid w:val="0048528E"/>
    <w:rsid w:val="004853DD"/>
    <w:rsid w:val="00485969"/>
    <w:rsid w:val="0048598C"/>
    <w:rsid w:val="00485E8A"/>
    <w:rsid w:val="00485F48"/>
    <w:rsid w:val="0048620B"/>
    <w:rsid w:val="004862DE"/>
    <w:rsid w:val="00486C7C"/>
    <w:rsid w:val="00486CF2"/>
    <w:rsid w:val="00486EC5"/>
    <w:rsid w:val="00487056"/>
    <w:rsid w:val="0048735E"/>
    <w:rsid w:val="00487442"/>
    <w:rsid w:val="004877EB"/>
    <w:rsid w:val="00487BB8"/>
    <w:rsid w:val="00487F28"/>
    <w:rsid w:val="00490649"/>
    <w:rsid w:val="0049093B"/>
    <w:rsid w:val="00490A52"/>
    <w:rsid w:val="00490AA1"/>
    <w:rsid w:val="00490E94"/>
    <w:rsid w:val="00490EE3"/>
    <w:rsid w:val="00490F44"/>
    <w:rsid w:val="0049143D"/>
    <w:rsid w:val="00491728"/>
    <w:rsid w:val="004918A0"/>
    <w:rsid w:val="00491D31"/>
    <w:rsid w:val="004924E5"/>
    <w:rsid w:val="00492619"/>
    <w:rsid w:val="00492A58"/>
    <w:rsid w:val="00492D3C"/>
    <w:rsid w:val="00492ECB"/>
    <w:rsid w:val="00492F90"/>
    <w:rsid w:val="004930B2"/>
    <w:rsid w:val="0049349F"/>
    <w:rsid w:val="004935A4"/>
    <w:rsid w:val="0049391D"/>
    <w:rsid w:val="00493BA4"/>
    <w:rsid w:val="00493D08"/>
    <w:rsid w:val="00493F7A"/>
    <w:rsid w:val="00494D25"/>
    <w:rsid w:val="00494E75"/>
    <w:rsid w:val="00495071"/>
    <w:rsid w:val="004950C6"/>
    <w:rsid w:val="00495126"/>
    <w:rsid w:val="00495227"/>
    <w:rsid w:val="00495855"/>
    <w:rsid w:val="004958A8"/>
    <w:rsid w:val="004961DB"/>
    <w:rsid w:val="0049653E"/>
    <w:rsid w:val="0049681D"/>
    <w:rsid w:val="00496BEF"/>
    <w:rsid w:val="00496DB1"/>
    <w:rsid w:val="00497612"/>
    <w:rsid w:val="0049792C"/>
    <w:rsid w:val="00497C8B"/>
    <w:rsid w:val="004A01E1"/>
    <w:rsid w:val="004A06D4"/>
    <w:rsid w:val="004A0814"/>
    <w:rsid w:val="004A0E00"/>
    <w:rsid w:val="004A1368"/>
    <w:rsid w:val="004A15F7"/>
    <w:rsid w:val="004A1600"/>
    <w:rsid w:val="004A1856"/>
    <w:rsid w:val="004A1B20"/>
    <w:rsid w:val="004A1D1E"/>
    <w:rsid w:val="004A1E8C"/>
    <w:rsid w:val="004A201F"/>
    <w:rsid w:val="004A2333"/>
    <w:rsid w:val="004A23B8"/>
    <w:rsid w:val="004A23C0"/>
    <w:rsid w:val="004A28D4"/>
    <w:rsid w:val="004A2908"/>
    <w:rsid w:val="004A2A32"/>
    <w:rsid w:val="004A2B3D"/>
    <w:rsid w:val="004A2B97"/>
    <w:rsid w:val="004A2BE1"/>
    <w:rsid w:val="004A2E44"/>
    <w:rsid w:val="004A30F7"/>
    <w:rsid w:val="004A340A"/>
    <w:rsid w:val="004A35EF"/>
    <w:rsid w:val="004A366E"/>
    <w:rsid w:val="004A36C0"/>
    <w:rsid w:val="004A36DD"/>
    <w:rsid w:val="004A3723"/>
    <w:rsid w:val="004A3AA3"/>
    <w:rsid w:val="004A3B7B"/>
    <w:rsid w:val="004A3F2D"/>
    <w:rsid w:val="004A4247"/>
    <w:rsid w:val="004A4328"/>
    <w:rsid w:val="004A4635"/>
    <w:rsid w:val="004A4900"/>
    <w:rsid w:val="004A4C8C"/>
    <w:rsid w:val="004A4D38"/>
    <w:rsid w:val="004A4E7E"/>
    <w:rsid w:val="004A4E95"/>
    <w:rsid w:val="004A4FB5"/>
    <w:rsid w:val="004A5153"/>
    <w:rsid w:val="004A5270"/>
    <w:rsid w:val="004A5667"/>
    <w:rsid w:val="004A57FC"/>
    <w:rsid w:val="004A62AF"/>
    <w:rsid w:val="004A705C"/>
    <w:rsid w:val="004A717D"/>
    <w:rsid w:val="004A71FB"/>
    <w:rsid w:val="004A7276"/>
    <w:rsid w:val="004A7447"/>
    <w:rsid w:val="004A74E1"/>
    <w:rsid w:val="004A7ACF"/>
    <w:rsid w:val="004A7EE7"/>
    <w:rsid w:val="004A7FB0"/>
    <w:rsid w:val="004B028F"/>
    <w:rsid w:val="004B0706"/>
    <w:rsid w:val="004B0770"/>
    <w:rsid w:val="004B0787"/>
    <w:rsid w:val="004B10AB"/>
    <w:rsid w:val="004B1313"/>
    <w:rsid w:val="004B169E"/>
    <w:rsid w:val="004B1B53"/>
    <w:rsid w:val="004B1C42"/>
    <w:rsid w:val="004B235B"/>
    <w:rsid w:val="004B26FA"/>
    <w:rsid w:val="004B2700"/>
    <w:rsid w:val="004B2B31"/>
    <w:rsid w:val="004B2C33"/>
    <w:rsid w:val="004B2CDB"/>
    <w:rsid w:val="004B335A"/>
    <w:rsid w:val="004B3A42"/>
    <w:rsid w:val="004B3B60"/>
    <w:rsid w:val="004B3C3F"/>
    <w:rsid w:val="004B3CC2"/>
    <w:rsid w:val="004B4433"/>
    <w:rsid w:val="004B45A2"/>
    <w:rsid w:val="004B4A0F"/>
    <w:rsid w:val="004B4AA2"/>
    <w:rsid w:val="004B4BE9"/>
    <w:rsid w:val="004B4C67"/>
    <w:rsid w:val="004B50E0"/>
    <w:rsid w:val="004B55EC"/>
    <w:rsid w:val="004B5787"/>
    <w:rsid w:val="004B5E6E"/>
    <w:rsid w:val="004B5F75"/>
    <w:rsid w:val="004B6271"/>
    <w:rsid w:val="004B6301"/>
    <w:rsid w:val="004B6A3B"/>
    <w:rsid w:val="004B6FFB"/>
    <w:rsid w:val="004B7851"/>
    <w:rsid w:val="004B78A7"/>
    <w:rsid w:val="004B795F"/>
    <w:rsid w:val="004B7BA5"/>
    <w:rsid w:val="004B7D4F"/>
    <w:rsid w:val="004C0346"/>
    <w:rsid w:val="004C03CC"/>
    <w:rsid w:val="004C0B5B"/>
    <w:rsid w:val="004C0DD0"/>
    <w:rsid w:val="004C0E67"/>
    <w:rsid w:val="004C0F99"/>
    <w:rsid w:val="004C130D"/>
    <w:rsid w:val="004C1599"/>
    <w:rsid w:val="004C1624"/>
    <w:rsid w:val="004C1765"/>
    <w:rsid w:val="004C1BF4"/>
    <w:rsid w:val="004C1FE3"/>
    <w:rsid w:val="004C2371"/>
    <w:rsid w:val="004C2711"/>
    <w:rsid w:val="004C2B23"/>
    <w:rsid w:val="004C2C4E"/>
    <w:rsid w:val="004C2F01"/>
    <w:rsid w:val="004C3012"/>
    <w:rsid w:val="004C3105"/>
    <w:rsid w:val="004C311C"/>
    <w:rsid w:val="004C3449"/>
    <w:rsid w:val="004C3472"/>
    <w:rsid w:val="004C34E8"/>
    <w:rsid w:val="004C37DE"/>
    <w:rsid w:val="004C380B"/>
    <w:rsid w:val="004C38CE"/>
    <w:rsid w:val="004C3C51"/>
    <w:rsid w:val="004C3D04"/>
    <w:rsid w:val="004C4384"/>
    <w:rsid w:val="004C45F6"/>
    <w:rsid w:val="004C47FE"/>
    <w:rsid w:val="004C4939"/>
    <w:rsid w:val="004C4BCE"/>
    <w:rsid w:val="004C4BF3"/>
    <w:rsid w:val="004C4F33"/>
    <w:rsid w:val="004C513D"/>
    <w:rsid w:val="004C521E"/>
    <w:rsid w:val="004C5230"/>
    <w:rsid w:val="004C536B"/>
    <w:rsid w:val="004C5BAA"/>
    <w:rsid w:val="004C5C61"/>
    <w:rsid w:val="004C5EF0"/>
    <w:rsid w:val="004C5F69"/>
    <w:rsid w:val="004C63D6"/>
    <w:rsid w:val="004C660B"/>
    <w:rsid w:val="004C6627"/>
    <w:rsid w:val="004C6834"/>
    <w:rsid w:val="004C6915"/>
    <w:rsid w:val="004C6D25"/>
    <w:rsid w:val="004C718C"/>
    <w:rsid w:val="004C730E"/>
    <w:rsid w:val="004C7739"/>
    <w:rsid w:val="004C7764"/>
    <w:rsid w:val="004C7ACB"/>
    <w:rsid w:val="004C7BDF"/>
    <w:rsid w:val="004C7CB9"/>
    <w:rsid w:val="004C7D7C"/>
    <w:rsid w:val="004D001B"/>
    <w:rsid w:val="004D0200"/>
    <w:rsid w:val="004D0DB6"/>
    <w:rsid w:val="004D0E42"/>
    <w:rsid w:val="004D11A7"/>
    <w:rsid w:val="004D15CA"/>
    <w:rsid w:val="004D171F"/>
    <w:rsid w:val="004D1916"/>
    <w:rsid w:val="004D1A33"/>
    <w:rsid w:val="004D1D64"/>
    <w:rsid w:val="004D1D8D"/>
    <w:rsid w:val="004D20B3"/>
    <w:rsid w:val="004D2474"/>
    <w:rsid w:val="004D24F2"/>
    <w:rsid w:val="004D2577"/>
    <w:rsid w:val="004D2651"/>
    <w:rsid w:val="004D27C4"/>
    <w:rsid w:val="004D2E1A"/>
    <w:rsid w:val="004D2E57"/>
    <w:rsid w:val="004D320D"/>
    <w:rsid w:val="004D3251"/>
    <w:rsid w:val="004D341C"/>
    <w:rsid w:val="004D342C"/>
    <w:rsid w:val="004D3551"/>
    <w:rsid w:val="004D363A"/>
    <w:rsid w:val="004D3F15"/>
    <w:rsid w:val="004D44B1"/>
    <w:rsid w:val="004D4968"/>
    <w:rsid w:val="004D4977"/>
    <w:rsid w:val="004D4A8A"/>
    <w:rsid w:val="004D4AAA"/>
    <w:rsid w:val="004D4BEA"/>
    <w:rsid w:val="004D50CC"/>
    <w:rsid w:val="004D570F"/>
    <w:rsid w:val="004D58D1"/>
    <w:rsid w:val="004D5989"/>
    <w:rsid w:val="004D5B58"/>
    <w:rsid w:val="004D5CAD"/>
    <w:rsid w:val="004D5F02"/>
    <w:rsid w:val="004D60A9"/>
    <w:rsid w:val="004D68C0"/>
    <w:rsid w:val="004D710C"/>
    <w:rsid w:val="004D7448"/>
    <w:rsid w:val="004D76F6"/>
    <w:rsid w:val="004D7872"/>
    <w:rsid w:val="004D7CAC"/>
    <w:rsid w:val="004D7F74"/>
    <w:rsid w:val="004E0033"/>
    <w:rsid w:val="004E03BE"/>
    <w:rsid w:val="004E0CD0"/>
    <w:rsid w:val="004E1260"/>
    <w:rsid w:val="004E152C"/>
    <w:rsid w:val="004E191F"/>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B09"/>
    <w:rsid w:val="004E3CF2"/>
    <w:rsid w:val="004E3FD8"/>
    <w:rsid w:val="004E401F"/>
    <w:rsid w:val="004E441C"/>
    <w:rsid w:val="004E4668"/>
    <w:rsid w:val="004E471C"/>
    <w:rsid w:val="004E4BF5"/>
    <w:rsid w:val="004E4DC3"/>
    <w:rsid w:val="004E4E24"/>
    <w:rsid w:val="004E523B"/>
    <w:rsid w:val="004E53AE"/>
    <w:rsid w:val="004E5449"/>
    <w:rsid w:val="004E58DD"/>
    <w:rsid w:val="004E5AAF"/>
    <w:rsid w:val="004E5C61"/>
    <w:rsid w:val="004E5EFC"/>
    <w:rsid w:val="004E601D"/>
    <w:rsid w:val="004E6158"/>
    <w:rsid w:val="004E617C"/>
    <w:rsid w:val="004E6184"/>
    <w:rsid w:val="004E63C9"/>
    <w:rsid w:val="004E63FE"/>
    <w:rsid w:val="004E6401"/>
    <w:rsid w:val="004E6AE6"/>
    <w:rsid w:val="004E6CEA"/>
    <w:rsid w:val="004E6F19"/>
    <w:rsid w:val="004E718A"/>
    <w:rsid w:val="004E7339"/>
    <w:rsid w:val="004E7691"/>
    <w:rsid w:val="004E76A5"/>
    <w:rsid w:val="004E7831"/>
    <w:rsid w:val="004E7B0D"/>
    <w:rsid w:val="004E7B7F"/>
    <w:rsid w:val="004E7E45"/>
    <w:rsid w:val="004F003D"/>
    <w:rsid w:val="004F01B4"/>
    <w:rsid w:val="004F020A"/>
    <w:rsid w:val="004F080C"/>
    <w:rsid w:val="004F0837"/>
    <w:rsid w:val="004F0842"/>
    <w:rsid w:val="004F09DD"/>
    <w:rsid w:val="004F0C82"/>
    <w:rsid w:val="004F133C"/>
    <w:rsid w:val="004F13D2"/>
    <w:rsid w:val="004F1422"/>
    <w:rsid w:val="004F188D"/>
    <w:rsid w:val="004F18FE"/>
    <w:rsid w:val="004F1A00"/>
    <w:rsid w:val="004F1BFB"/>
    <w:rsid w:val="004F1D32"/>
    <w:rsid w:val="004F20E9"/>
    <w:rsid w:val="004F2826"/>
    <w:rsid w:val="004F2AA6"/>
    <w:rsid w:val="004F2B9C"/>
    <w:rsid w:val="004F2CCE"/>
    <w:rsid w:val="004F2D1C"/>
    <w:rsid w:val="004F2D22"/>
    <w:rsid w:val="004F2D47"/>
    <w:rsid w:val="004F33A9"/>
    <w:rsid w:val="004F359A"/>
    <w:rsid w:val="004F3CEA"/>
    <w:rsid w:val="004F3DD1"/>
    <w:rsid w:val="004F4000"/>
    <w:rsid w:val="004F40F1"/>
    <w:rsid w:val="004F46D8"/>
    <w:rsid w:val="004F4760"/>
    <w:rsid w:val="004F4DAC"/>
    <w:rsid w:val="004F4E25"/>
    <w:rsid w:val="004F4E53"/>
    <w:rsid w:val="004F4EBA"/>
    <w:rsid w:val="004F55A2"/>
    <w:rsid w:val="004F579A"/>
    <w:rsid w:val="004F5877"/>
    <w:rsid w:val="004F58AB"/>
    <w:rsid w:val="004F5B5B"/>
    <w:rsid w:val="004F66FA"/>
    <w:rsid w:val="004F67A9"/>
    <w:rsid w:val="004F6857"/>
    <w:rsid w:val="004F6AFE"/>
    <w:rsid w:val="004F6E4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0EFC"/>
    <w:rsid w:val="005012BB"/>
    <w:rsid w:val="0050132F"/>
    <w:rsid w:val="00501723"/>
    <w:rsid w:val="0050192A"/>
    <w:rsid w:val="00501A8C"/>
    <w:rsid w:val="00501D75"/>
    <w:rsid w:val="00501F0D"/>
    <w:rsid w:val="00502142"/>
    <w:rsid w:val="00502320"/>
    <w:rsid w:val="005024E0"/>
    <w:rsid w:val="005029A2"/>
    <w:rsid w:val="00502FCA"/>
    <w:rsid w:val="005033B7"/>
    <w:rsid w:val="0050350F"/>
    <w:rsid w:val="005035E7"/>
    <w:rsid w:val="005038A7"/>
    <w:rsid w:val="00503B71"/>
    <w:rsid w:val="00503C88"/>
    <w:rsid w:val="00503E69"/>
    <w:rsid w:val="00503EC2"/>
    <w:rsid w:val="00503FAD"/>
    <w:rsid w:val="00504639"/>
    <w:rsid w:val="0050472F"/>
    <w:rsid w:val="00504D72"/>
    <w:rsid w:val="00504E13"/>
    <w:rsid w:val="005050F8"/>
    <w:rsid w:val="005052F9"/>
    <w:rsid w:val="00505850"/>
    <w:rsid w:val="005058AB"/>
    <w:rsid w:val="00505A2A"/>
    <w:rsid w:val="00505D65"/>
    <w:rsid w:val="00505E39"/>
    <w:rsid w:val="0050614B"/>
    <w:rsid w:val="00506571"/>
    <w:rsid w:val="00506A8D"/>
    <w:rsid w:val="00506C2E"/>
    <w:rsid w:val="00506D3B"/>
    <w:rsid w:val="00506F7D"/>
    <w:rsid w:val="00507035"/>
    <w:rsid w:val="00507072"/>
    <w:rsid w:val="00507087"/>
    <w:rsid w:val="005074C9"/>
    <w:rsid w:val="00507754"/>
    <w:rsid w:val="005077E8"/>
    <w:rsid w:val="0050785D"/>
    <w:rsid w:val="00507CAF"/>
    <w:rsid w:val="00510374"/>
    <w:rsid w:val="00510444"/>
    <w:rsid w:val="00510753"/>
    <w:rsid w:val="005109F8"/>
    <w:rsid w:val="00510B25"/>
    <w:rsid w:val="00510EC2"/>
    <w:rsid w:val="005111A7"/>
    <w:rsid w:val="005118DD"/>
    <w:rsid w:val="00511B42"/>
    <w:rsid w:val="00511E67"/>
    <w:rsid w:val="0051227E"/>
    <w:rsid w:val="005124B0"/>
    <w:rsid w:val="00512747"/>
    <w:rsid w:val="00512A36"/>
    <w:rsid w:val="00512B38"/>
    <w:rsid w:val="005138DA"/>
    <w:rsid w:val="0051396F"/>
    <w:rsid w:val="00513EF9"/>
    <w:rsid w:val="00513F8F"/>
    <w:rsid w:val="005142BE"/>
    <w:rsid w:val="005143E2"/>
    <w:rsid w:val="00514455"/>
    <w:rsid w:val="00514565"/>
    <w:rsid w:val="005146E8"/>
    <w:rsid w:val="005147E7"/>
    <w:rsid w:val="00514882"/>
    <w:rsid w:val="005148FE"/>
    <w:rsid w:val="005149A2"/>
    <w:rsid w:val="00514BE4"/>
    <w:rsid w:val="00514CEE"/>
    <w:rsid w:val="005150E4"/>
    <w:rsid w:val="00515907"/>
    <w:rsid w:val="00515C14"/>
    <w:rsid w:val="00515E2B"/>
    <w:rsid w:val="00515F26"/>
    <w:rsid w:val="0051671B"/>
    <w:rsid w:val="00516B96"/>
    <w:rsid w:val="00516D2A"/>
    <w:rsid w:val="00517186"/>
    <w:rsid w:val="005173A4"/>
    <w:rsid w:val="005174B9"/>
    <w:rsid w:val="0051770E"/>
    <w:rsid w:val="0052001B"/>
    <w:rsid w:val="005205C8"/>
    <w:rsid w:val="005205D5"/>
    <w:rsid w:val="005213A5"/>
    <w:rsid w:val="00521D65"/>
    <w:rsid w:val="005221A4"/>
    <w:rsid w:val="0052225D"/>
    <w:rsid w:val="005227EA"/>
    <w:rsid w:val="005229D8"/>
    <w:rsid w:val="00522F0F"/>
    <w:rsid w:val="00523366"/>
    <w:rsid w:val="00523E18"/>
    <w:rsid w:val="00523F32"/>
    <w:rsid w:val="0052408A"/>
    <w:rsid w:val="0052422C"/>
    <w:rsid w:val="005244D5"/>
    <w:rsid w:val="005245A9"/>
    <w:rsid w:val="005248C4"/>
    <w:rsid w:val="00524AD1"/>
    <w:rsid w:val="00524B43"/>
    <w:rsid w:val="00524D2A"/>
    <w:rsid w:val="00524E6A"/>
    <w:rsid w:val="005251DA"/>
    <w:rsid w:val="00525407"/>
    <w:rsid w:val="00525F16"/>
    <w:rsid w:val="00525F71"/>
    <w:rsid w:val="00526270"/>
    <w:rsid w:val="0052632D"/>
    <w:rsid w:val="005269C2"/>
    <w:rsid w:val="00526C8A"/>
    <w:rsid w:val="00526E75"/>
    <w:rsid w:val="00527489"/>
    <w:rsid w:val="00527DF6"/>
    <w:rsid w:val="00527F84"/>
    <w:rsid w:val="0053012B"/>
    <w:rsid w:val="005304B2"/>
    <w:rsid w:val="0053058D"/>
    <w:rsid w:val="00530AFD"/>
    <w:rsid w:val="00530D07"/>
    <w:rsid w:val="00530D38"/>
    <w:rsid w:val="00530FEF"/>
    <w:rsid w:val="00530FF3"/>
    <w:rsid w:val="00531113"/>
    <w:rsid w:val="005311F0"/>
    <w:rsid w:val="0053136F"/>
    <w:rsid w:val="0053137C"/>
    <w:rsid w:val="0053173A"/>
    <w:rsid w:val="00531824"/>
    <w:rsid w:val="005318D1"/>
    <w:rsid w:val="00531AF4"/>
    <w:rsid w:val="00531CD2"/>
    <w:rsid w:val="00531F43"/>
    <w:rsid w:val="00531F71"/>
    <w:rsid w:val="00532462"/>
    <w:rsid w:val="005325E2"/>
    <w:rsid w:val="00532B16"/>
    <w:rsid w:val="00532C9D"/>
    <w:rsid w:val="00532DBB"/>
    <w:rsid w:val="00533215"/>
    <w:rsid w:val="00533229"/>
    <w:rsid w:val="005334E4"/>
    <w:rsid w:val="005338BD"/>
    <w:rsid w:val="0053394F"/>
    <w:rsid w:val="00533B93"/>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6CA"/>
    <w:rsid w:val="005359B6"/>
    <w:rsid w:val="00535A27"/>
    <w:rsid w:val="00535BE9"/>
    <w:rsid w:val="00535C00"/>
    <w:rsid w:val="0053637E"/>
    <w:rsid w:val="00536752"/>
    <w:rsid w:val="0053683F"/>
    <w:rsid w:val="00536AEE"/>
    <w:rsid w:val="00536F34"/>
    <w:rsid w:val="00536F41"/>
    <w:rsid w:val="00537479"/>
    <w:rsid w:val="0053772E"/>
    <w:rsid w:val="00537BE9"/>
    <w:rsid w:val="00537E22"/>
    <w:rsid w:val="00540147"/>
    <w:rsid w:val="00540183"/>
    <w:rsid w:val="005402B2"/>
    <w:rsid w:val="00540565"/>
    <w:rsid w:val="005405D3"/>
    <w:rsid w:val="00540EB6"/>
    <w:rsid w:val="00541096"/>
    <w:rsid w:val="0054144A"/>
    <w:rsid w:val="005417A0"/>
    <w:rsid w:val="00541873"/>
    <w:rsid w:val="0054199D"/>
    <w:rsid w:val="00541D04"/>
    <w:rsid w:val="00541E2B"/>
    <w:rsid w:val="00542280"/>
    <w:rsid w:val="005424B2"/>
    <w:rsid w:val="00542D03"/>
    <w:rsid w:val="00542D58"/>
    <w:rsid w:val="00542E1B"/>
    <w:rsid w:val="00542F16"/>
    <w:rsid w:val="00543204"/>
    <w:rsid w:val="00543639"/>
    <w:rsid w:val="005436D7"/>
    <w:rsid w:val="00543703"/>
    <w:rsid w:val="00543A66"/>
    <w:rsid w:val="00543A83"/>
    <w:rsid w:val="00544220"/>
    <w:rsid w:val="005444D2"/>
    <w:rsid w:val="005444EA"/>
    <w:rsid w:val="00544C33"/>
    <w:rsid w:val="005451A9"/>
    <w:rsid w:val="00545313"/>
    <w:rsid w:val="0054556F"/>
    <w:rsid w:val="005457EC"/>
    <w:rsid w:val="00545A3E"/>
    <w:rsid w:val="00545B4E"/>
    <w:rsid w:val="00545C3D"/>
    <w:rsid w:val="00545DA4"/>
    <w:rsid w:val="00545E6A"/>
    <w:rsid w:val="00546310"/>
    <w:rsid w:val="00546738"/>
    <w:rsid w:val="005467D6"/>
    <w:rsid w:val="005468CA"/>
    <w:rsid w:val="00546922"/>
    <w:rsid w:val="00546942"/>
    <w:rsid w:val="00546A5E"/>
    <w:rsid w:val="00546A81"/>
    <w:rsid w:val="00547123"/>
    <w:rsid w:val="005472E6"/>
    <w:rsid w:val="00547D83"/>
    <w:rsid w:val="00550047"/>
    <w:rsid w:val="005504D9"/>
    <w:rsid w:val="00550C5D"/>
    <w:rsid w:val="00550C80"/>
    <w:rsid w:val="00550D6F"/>
    <w:rsid w:val="00550E94"/>
    <w:rsid w:val="005511B1"/>
    <w:rsid w:val="00551655"/>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53FF"/>
    <w:rsid w:val="00555675"/>
    <w:rsid w:val="00555713"/>
    <w:rsid w:val="00555772"/>
    <w:rsid w:val="00555C03"/>
    <w:rsid w:val="00555D6F"/>
    <w:rsid w:val="00555D95"/>
    <w:rsid w:val="00555DC4"/>
    <w:rsid w:val="00556680"/>
    <w:rsid w:val="005567AA"/>
    <w:rsid w:val="005567BF"/>
    <w:rsid w:val="0055695E"/>
    <w:rsid w:val="005569D2"/>
    <w:rsid w:val="00556E12"/>
    <w:rsid w:val="005570E7"/>
    <w:rsid w:val="0055718D"/>
    <w:rsid w:val="00557464"/>
    <w:rsid w:val="00557541"/>
    <w:rsid w:val="0055771C"/>
    <w:rsid w:val="00557CAB"/>
    <w:rsid w:val="005602B2"/>
    <w:rsid w:val="0056067E"/>
    <w:rsid w:val="005608D5"/>
    <w:rsid w:val="00560955"/>
    <w:rsid w:val="00560A47"/>
    <w:rsid w:val="00560AC9"/>
    <w:rsid w:val="00560BE6"/>
    <w:rsid w:val="00560DDA"/>
    <w:rsid w:val="00560F7A"/>
    <w:rsid w:val="00560F9A"/>
    <w:rsid w:val="00561250"/>
    <w:rsid w:val="0056134D"/>
    <w:rsid w:val="005617E8"/>
    <w:rsid w:val="00561A95"/>
    <w:rsid w:val="00561BD5"/>
    <w:rsid w:val="00561BF6"/>
    <w:rsid w:val="00561E4A"/>
    <w:rsid w:val="00561EDC"/>
    <w:rsid w:val="00561F6A"/>
    <w:rsid w:val="005625FE"/>
    <w:rsid w:val="00562CDC"/>
    <w:rsid w:val="0056332A"/>
    <w:rsid w:val="00563767"/>
    <w:rsid w:val="00563855"/>
    <w:rsid w:val="00563B85"/>
    <w:rsid w:val="00563C64"/>
    <w:rsid w:val="00563D83"/>
    <w:rsid w:val="00563FD2"/>
    <w:rsid w:val="005640CC"/>
    <w:rsid w:val="0056434D"/>
    <w:rsid w:val="00564E49"/>
    <w:rsid w:val="005650BF"/>
    <w:rsid w:val="00565545"/>
    <w:rsid w:val="00565679"/>
    <w:rsid w:val="00565FB1"/>
    <w:rsid w:val="0056606F"/>
    <w:rsid w:val="005661C6"/>
    <w:rsid w:val="0056620B"/>
    <w:rsid w:val="00566219"/>
    <w:rsid w:val="0056636D"/>
    <w:rsid w:val="00566703"/>
    <w:rsid w:val="00566991"/>
    <w:rsid w:val="00566A42"/>
    <w:rsid w:val="00566DAB"/>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583"/>
    <w:rsid w:val="00572643"/>
    <w:rsid w:val="00572E58"/>
    <w:rsid w:val="00572F26"/>
    <w:rsid w:val="00572F28"/>
    <w:rsid w:val="005730FF"/>
    <w:rsid w:val="005732CD"/>
    <w:rsid w:val="00573357"/>
    <w:rsid w:val="0057337E"/>
    <w:rsid w:val="00573723"/>
    <w:rsid w:val="0057380A"/>
    <w:rsid w:val="00573948"/>
    <w:rsid w:val="00573BB0"/>
    <w:rsid w:val="00573D2B"/>
    <w:rsid w:val="00573F24"/>
    <w:rsid w:val="00574167"/>
    <w:rsid w:val="00574886"/>
    <w:rsid w:val="00574901"/>
    <w:rsid w:val="00574B86"/>
    <w:rsid w:val="00575251"/>
    <w:rsid w:val="005753BB"/>
    <w:rsid w:val="005753BD"/>
    <w:rsid w:val="005753DB"/>
    <w:rsid w:val="00575632"/>
    <w:rsid w:val="00575863"/>
    <w:rsid w:val="005758BA"/>
    <w:rsid w:val="00575CF2"/>
    <w:rsid w:val="00575D91"/>
    <w:rsid w:val="00575E27"/>
    <w:rsid w:val="00575EAE"/>
    <w:rsid w:val="00575EC1"/>
    <w:rsid w:val="00575F2D"/>
    <w:rsid w:val="00576050"/>
    <w:rsid w:val="005764DC"/>
    <w:rsid w:val="0057681E"/>
    <w:rsid w:val="00576995"/>
    <w:rsid w:val="00576A37"/>
    <w:rsid w:val="00576DD6"/>
    <w:rsid w:val="00576F31"/>
    <w:rsid w:val="00576FC7"/>
    <w:rsid w:val="00577368"/>
    <w:rsid w:val="00577408"/>
    <w:rsid w:val="005777AC"/>
    <w:rsid w:val="005779E2"/>
    <w:rsid w:val="00577BE4"/>
    <w:rsid w:val="00577DED"/>
    <w:rsid w:val="00577EB4"/>
    <w:rsid w:val="00577F3D"/>
    <w:rsid w:val="00580114"/>
    <w:rsid w:val="00580282"/>
    <w:rsid w:val="00580718"/>
    <w:rsid w:val="005809EB"/>
    <w:rsid w:val="00580E45"/>
    <w:rsid w:val="005815D2"/>
    <w:rsid w:val="005818D4"/>
    <w:rsid w:val="005819D7"/>
    <w:rsid w:val="00581F00"/>
    <w:rsid w:val="00581F40"/>
    <w:rsid w:val="005829CC"/>
    <w:rsid w:val="00582E3D"/>
    <w:rsid w:val="00583147"/>
    <w:rsid w:val="00583526"/>
    <w:rsid w:val="005836D0"/>
    <w:rsid w:val="0058378F"/>
    <w:rsid w:val="00583ABF"/>
    <w:rsid w:val="00583B29"/>
    <w:rsid w:val="00583C6C"/>
    <w:rsid w:val="00583E78"/>
    <w:rsid w:val="00584496"/>
    <w:rsid w:val="00584E0A"/>
    <w:rsid w:val="00584F8D"/>
    <w:rsid w:val="00585443"/>
    <w:rsid w:val="00585932"/>
    <w:rsid w:val="005859D4"/>
    <w:rsid w:val="00585A7B"/>
    <w:rsid w:val="00585C3A"/>
    <w:rsid w:val="0058628A"/>
    <w:rsid w:val="005863AF"/>
    <w:rsid w:val="00586897"/>
    <w:rsid w:val="00587117"/>
    <w:rsid w:val="0058759B"/>
    <w:rsid w:val="00587649"/>
    <w:rsid w:val="0058764D"/>
    <w:rsid w:val="0059005F"/>
    <w:rsid w:val="005901AF"/>
    <w:rsid w:val="00590203"/>
    <w:rsid w:val="0059051E"/>
    <w:rsid w:val="00590586"/>
    <w:rsid w:val="005909FC"/>
    <w:rsid w:val="00590BF6"/>
    <w:rsid w:val="0059112F"/>
    <w:rsid w:val="005912B9"/>
    <w:rsid w:val="00591400"/>
    <w:rsid w:val="00591777"/>
    <w:rsid w:val="00591B9C"/>
    <w:rsid w:val="00591C2F"/>
    <w:rsid w:val="00591E5F"/>
    <w:rsid w:val="00591E92"/>
    <w:rsid w:val="00592160"/>
    <w:rsid w:val="005923C9"/>
    <w:rsid w:val="0059261A"/>
    <w:rsid w:val="0059284F"/>
    <w:rsid w:val="00593396"/>
    <w:rsid w:val="0059368B"/>
    <w:rsid w:val="00593F19"/>
    <w:rsid w:val="00594131"/>
    <w:rsid w:val="005943C6"/>
    <w:rsid w:val="0059441D"/>
    <w:rsid w:val="005954F2"/>
    <w:rsid w:val="00595777"/>
    <w:rsid w:val="00595BC4"/>
    <w:rsid w:val="00595E2F"/>
    <w:rsid w:val="00595E99"/>
    <w:rsid w:val="00596115"/>
    <w:rsid w:val="00596308"/>
    <w:rsid w:val="005968AE"/>
    <w:rsid w:val="005968C4"/>
    <w:rsid w:val="005968F0"/>
    <w:rsid w:val="00596A56"/>
    <w:rsid w:val="00596B43"/>
    <w:rsid w:val="00596D30"/>
    <w:rsid w:val="00596E7A"/>
    <w:rsid w:val="00596FA7"/>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B6"/>
    <w:rsid w:val="005A119E"/>
    <w:rsid w:val="005A1868"/>
    <w:rsid w:val="005A1D03"/>
    <w:rsid w:val="005A2174"/>
    <w:rsid w:val="005A2229"/>
    <w:rsid w:val="005A2B93"/>
    <w:rsid w:val="005A2BB3"/>
    <w:rsid w:val="005A2F7B"/>
    <w:rsid w:val="005A320D"/>
    <w:rsid w:val="005A3369"/>
    <w:rsid w:val="005A36E3"/>
    <w:rsid w:val="005A3A31"/>
    <w:rsid w:val="005A3AF1"/>
    <w:rsid w:val="005A3B1E"/>
    <w:rsid w:val="005A3CB3"/>
    <w:rsid w:val="005A40D5"/>
    <w:rsid w:val="005A42B0"/>
    <w:rsid w:val="005A438E"/>
    <w:rsid w:val="005A460E"/>
    <w:rsid w:val="005A4999"/>
    <w:rsid w:val="005A4C36"/>
    <w:rsid w:val="005A4E38"/>
    <w:rsid w:val="005A50CE"/>
    <w:rsid w:val="005A544B"/>
    <w:rsid w:val="005A55F9"/>
    <w:rsid w:val="005A56C4"/>
    <w:rsid w:val="005A588D"/>
    <w:rsid w:val="005A5965"/>
    <w:rsid w:val="005A59CF"/>
    <w:rsid w:val="005A6048"/>
    <w:rsid w:val="005A605D"/>
    <w:rsid w:val="005A611A"/>
    <w:rsid w:val="005A674D"/>
    <w:rsid w:val="005A6A3A"/>
    <w:rsid w:val="005A6FA1"/>
    <w:rsid w:val="005A7348"/>
    <w:rsid w:val="005A7471"/>
    <w:rsid w:val="005A76BA"/>
    <w:rsid w:val="005A7A2D"/>
    <w:rsid w:val="005A7E3B"/>
    <w:rsid w:val="005A7F72"/>
    <w:rsid w:val="005B0604"/>
    <w:rsid w:val="005B1C68"/>
    <w:rsid w:val="005B1F54"/>
    <w:rsid w:val="005B2538"/>
    <w:rsid w:val="005B2B0A"/>
    <w:rsid w:val="005B2B68"/>
    <w:rsid w:val="005B2D4D"/>
    <w:rsid w:val="005B2EB8"/>
    <w:rsid w:val="005B355C"/>
    <w:rsid w:val="005B385E"/>
    <w:rsid w:val="005B3C58"/>
    <w:rsid w:val="005B3C7C"/>
    <w:rsid w:val="005B4019"/>
    <w:rsid w:val="005B4911"/>
    <w:rsid w:val="005B4C5C"/>
    <w:rsid w:val="005B4E3D"/>
    <w:rsid w:val="005B4E83"/>
    <w:rsid w:val="005B53D4"/>
    <w:rsid w:val="005B541A"/>
    <w:rsid w:val="005B5425"/>
    <w:rsid w:val="005B54FE"/>
    <w:rsid w:val="005B596A"/>
    <w:rsid w:val="005B5A55"/>
    <w:rsid w:val="005B5D1D"/>
    <w:rsid w:val="005B5EA8"/>
    <w:rsid w:val="005B69E2"/>
    <w:rsid w:val="005B6FAE"/>
    <w:rsid w:val="005B703E"/>
    <w:rsid w:val="005B70E8"/>
    <w:rsid w:val="005B7824"/>
    <w:rsid w:val="005C01D2"/>
    <w:rsid w:val="005C0625"/>
    <w:rsid w:val="005C0904"/>
    <w:rsid w:val="005C09BF"/>
    <w:rsid w:val="005C0D61"/>
    <w:rsid w:val="005C0DDE"/>
    <w:rsid w:val="005C1152"/>
    <w:rsid w:val="005C11DA"/>
    <w:rsid w:val="005C1225"/>
    <w:rsid w:val="005C132F"/>
    <w:rsid w:val="005C1752"/>
    <w:rsid w:val="005C1894"/>
    <w:rsid w:val="005C1B24"/>
    <w:rsid w:val="005C2144"/>
    <w:rsid w:val="005C244A"/>
    <w:rsid w:val="005C288B"/>
    <w:rsid w:val="005C3016"/>
    <w:rsid w:val="005C376D"/>
    <w:rsid w:val="005C3A65"/>
    <w:rsid w:val="005C3BF3"/>
    <w:rsid w:val="005C3CDF"/>
    <w:rsid w:val="005C43C9"/>
    <w:rsid w:val="005C48F8"/>
    <w:rsid w:val="005C48FC"/>
    <w:rsid w:val="005C4A73"/>
    <w:rsid w:val="005C4B4D"/>
    <w:rsid w:val="005C4DE3"/>
    <w:rsid w:val="005C4EFD"/>
    <w:rsid w:val="005C5379"/>
    <w:rsid w:val="005C56B4"/>
    <w:rsid w:val="005C56E2"/>
    <w:rsid w:val="005C5757"/>
    <w:rsid w:val="005C5849"/>
    <w:rsid w:val="005C5898"/>
    <w:rsid w:val="005C63F0"/>
    <w:rsid w:val="005C698C"/>
    <w:rsid w:val="005C7340"/>
    <w:rsid w:val="005C77F2"/>
    <w:rsid w:val="005C7A54"/>
    <w:rsid w:val="005C7CAD"/>
    <w:rsid w:val="005C7EF8"/>
    <w:rsid w:val="005D0102"/>
    <w:rsid w:val="005D02FA"/>
    <w:rsid w:val="005D047B"/>
    <w:rsid w:val="005D052B"/>
    <w:rsid w:val="005D0790"/>
    <w:rsid w:val="005D1A3D"/>
    <w:rsid w:val="005D20FC"/>
    <w:rsid w:val="005D22EF"/>
    <w:rsid w:val="005D241F"/>
    <w:rsid w:val="005D24A2"/>
    <w:rsid w:val="005D26D7"/>
    <w:rsid w:val="005D2990"/>
    <w:rsid w:val="005D29F2"/>
    <w:rsid w:val="005D2A49"/>
    <w:rsid w:val="005D2A80"/>
    <w:rsid w:val="005D2AAC"/>
    <w:rsid w:val="005D2B7E"/>
    <w:rsid w:val="005D2EE8"/>
    <w:rsid w:val="005D30EB"/>
    <w:rsid w:val="005D31D3"/>
    <w:rsid w:val="005D3894"/>
    <w:rsid w:val="005D3897"/>
    <w:rsid w:val="005D39A2"/>
    <w:rsid w:val="005D4764"/>
    <w:rsid w:val="005D495D"/>
    <w:rsid w:val="005D5499"/>
    <w:rsid w:val="005D576B"/>
    <w:rsid w:val="005D594D"/>
    <w:rsid w:val="005D5E46"/>
    <w:rsid w:val="005D609E"/>
    <w:rsid w:val="005D610E"/>
    <w:rsid w:val="005D64A5"/>
    <w:rsid w:val="005D67CB"/>
    <w:rsid w:val="005D6929"/>
    <w:rsid w:val="005D6B30"/>
    <w:rsid w:val="005D6B50"/>
    <w:rsid w:val="005D6BA3"/>
    <w:rsid w:val="005D6E1C"/>
    <w:rsid w:val="005D6F2C"/>
    <w:rsid w:val="005D73CA"/>
    <w:rsid w:val="005D767B"/>
    <w:rsid w:val="005D7741"/>
    <w:rsid w:val="005D7E04"/>
    <w:rsid w:val="005E0082"/>
    <w:rsid w:val="005E0128"/>
    <w:rsid w:val="005E02D6"/>
    <w:rsid w:val="005E067F"/>
    <w:rsid w:val="005E11F9"/>
    <w:rsid w:val="005E1385"/>
    <w:rsid w:val="005E1393"/>
    <w:rsid w:val="005E1676"/>
    <w:rsid w:val="005E168B"/>
    <w:rsid w:val="005E1775"/>
    <w:rsid w:val="005E1A58"/>
    <w:rsid w:val="005E1C06"/>
    <w:rsid w:val="005E1C7A"/>
    <w:rsid w:val="005E1D4D"/>
    <w:rsid w:val="005E1F3B"/>
    <w:rsid w:val="005E2669"/>
    <w:rsid w:val="005E2E2C"/>
    <w:rsid w:val="005E2FA0"/>
    <w:rsid w:val="005E308C"/>
    <w:rsid w:val="005E35FD"/>
    <w:rsid w:val="005E383F"/>
    <w:rsid w:val="005E38B1"/>
    <w:rsid w:val="005E3CF4"/>
    <w:rsid w:val="005E48F7"/>
    <w:rsid w:val="005E4F80"/>
    <w:rsid w:val="005E4FBD"/>
    <w:rsid w:val="005E5009"/>
    <w:rsid w:val="005E503E"/>
    <w:rsid w:val="005E5563"/>
    <w:rsid w:val="005E56C0"/>
    <w:rsid w:val="005E580A"/>
    <w:rsid w:val="005E5896"/>
    <w:rsid w:val="005E5B87"/>
    <w:rsid w:val="005E62CD"/>
    <w:rsid w:val="005E6444"/>
    <w:rsid w:val="005E6502"/>
    <w:rsid w:val="005E66F1"/>
    <w:rsid w:val="005E6888"/>
    <w:rsid w:val="005E6AFB"/>
    <w:rsid w:val="005E6DD0"/>
    <w:rsid w:val="005E7567"/>
    <w:rsid w:val="005E7698"/>
    <w:rsid w:val="005E76F5"/>
    <w:rsid w:val="005E7C06"/>
    <w:rsid w:val="005E7C8D"/>
    <w:rsid w:val="005F02C3"/>
    <w:rsid w:val="005F031E"/>
    <w:rsid w:val="005F0B4C"/>
    <w:rsid w:val="005F0B53"/>
    <w:rsid w:val="005F0C46"/>
    <w:rsid w:val="005F0CA7"/>
    <w:rsid w:val="005F0CFE"/>
    <w:rsid w:val="005F15BA"/>
    <w:rsid w:val="005F1E42"/>
    <w:rsid w:val="005F1FE4"/>
    <w:rsid w:val="005F2CD8"/>
    <w:rsid w:val="005F327D"/>
    <w:rsid w:val="005F369B"/>
    <w:rsid w:val="005F3DE2"/>
    <w:rsid w:val="005F3F7F"/>
    <w:rsid w:val="005F401B"/>
    <w:rsid w:val="005F40E5"/>
    <w:rsid w:val="005F4364"/>
    <w:rsid w:val="005F46D9"/>
    <w:rsid w:val="005F4950"/>
    <w:rsid w:val="005F4FAF"/>
    <w:rsid w:val="005F509E"/>
    <w:rsid w:val="005F51DA"/>
    <w:rsid w:val="005F54E0"/>
    <w:rsid w:val="005F5969"/>
    <w:rsid w:val="005F6189"/>
    <w:rsid w:val="005F6527"/>
    <w:rsid w:val="005F660A"/>
    <w:rsid w:val="005F6697"/>
    <w:rsid w:val="005F6937"/>
    <w:rsid w:val="005F6C51"/>
    <w:rsid w:val="005F6F9C"/>
    <w:rsid w:val="005F6FFC"/>
    <w:rsid w:val="005F7504"/>
    <w:rsid w:val="005F7F11"/>
    <w:rsid w:val="006004DE"/>
    <w:rsid w:val="006008BE"/>
    <w:rsid w:val="00601072"/>
    <w:rsid w:val="006013D1"/>
    <w:rsid w:val="0060144E"/>
    <w:rsid w:val="00601754"/>
    <w:rsid w:val="00601D4D"/>
    <w:rsid w:val="00601E39"/>
    <w:rsid w:val="00601FCD"/>
    <w:rsid w:val="00602354"/>
    <w:rsid w:val="0060254B"/>
    <w:rsid w:val="0060268D"/>
    <w:rsid w:val="006026F1"/>
    <w:rsid w:val="00602C23"/>
    <w:rsid w:val="006030DD"/>
    <w:rsid w:val="006030ED"/>
    <w:rsid w:val="0060318C"/>
    <w:rsid w:val="00603648"/>
    <w:rsid w:val="006036C9"/>
    <w:rsid w:val="00603818"/>
    <w:rsid w:val="006038E5"/>
    <w:rsid w:val="006039C5"/>
    <w:rsid w:val="00603B0B"/>
    <w:rsid w:val="00603B1B"/>
    <w:rsid w:val="00604148"/>
    <w:rsid w:val="006043D7"/>
    <w:rsid w:val="0060445B"/>
    <w:rsid w:val="00604594"/>
    <w:rsid w:val="00604708"/>
    <w:rsid w:val="00604A6E"/>
    <w:rsid w:val="00604AAE"/>
    <w:rsid w:val="00604BB6"/>
    <w:rsid w:val="00604CFF"/>
    <w:rsid w:val="00604F9E"/>
    <w:rsid w:val="00605068"/>
    <w:rsid w:val="00605207"/>
    <w:rsid w:val="00605399"/>
    <w:rsid w:val="006054EE"/>
    <w:rsid w:val="006057CD"/>
    <w:rsid w:val="0060591D"/>
    <w:rsid w:val="006059EC"/>
    <w:rsid w:val="00605B5D"/>
    <w:rsid w:val="00606097"/>
    <w:rsid w:val="0060632A"/>
    <w:rsid w:val="00606C68"/>
    <w:rsid w:val="00606D2C"/>
    <w:rsid w:val="00606FCB"/>
    <w:rsid w:val="00607039"/>
    <w:rsid w:val="0060735E"/>
    <w:rsid w:val="006074B1"/>
    <w:rsid w:val="00607584"/>
    <w:rsid w:val="006079D8"/>
    <w:rsid w:val="00607ADE"/>
    <w:rsid w:val="00607C05"/>
    <w:rsid w:val="00607E68"/>
    <w:rsid w:val="006101AC"/>
    <w:rsid w:val="006102BF"/>
    <w:rsid w:val="006102C6"/>
    <w:rsid w:val="006103F0"/>
    <w:rsid w:val="00610467"/>
    <w:rsid w:val="006106A1"/>
    <w:rsid w:val="00611034"/>
    <w:rsid w:val="006112CB"/>
    <w:rsid w:val="006112DB"/>
    <w:rsid w:val="006113A9"/>
    <w:rsid w:val="00611960"/>
    <w:rsid w:val="00611C39"/>
    <w:rsid w:val="006126E9"/>
    <w:rsid w:val="006128B4"/>
    <w:rsid w:val="00612C68"/>
    <w:rsid w:val="00612C73"/>
    <w:rsid w:val="00612D12"/>
    <w:rsid w:val="00612E8F"/>
    <w:rsid w:val="00613036"/>
    <w:rsid w:val="006134CE"/>
    <w:rsid w:val="006135CE"/>
    <w:rsid w:val="0061367D"/>
    <w:rsid w:val="006138D8"/>
    <w:rsid w:val="00613B58"/>
    <w:rsid w:val="00614064"/>
    <w:rsid w:val="006141D8"/>
    <w:rsid w:val="00614263"/>
    <w:rsid w:val="00614855"/>
    <w:rsid w:val="006149D3"/>
    <w:rsid w:val="00614CB4"/>
    <w:rsid w:val="00614D1E"/>
    <w:rsid w:val="00614D49"/>
    <w:rsid w:val="006150B0"/>
    <w:rsid w:val="0061524B"/>
    <w:rsid w:val="0061565F"/>
    <w:rsid w:val="006157CF"/>
    <w:rsid w:val="00615BDB"/>
    <w:rsid w:val="00615D32"/>
    <w:rsid w:val="006162DC"/>
    <w:rsid w:val="00616449"/>
    <w:rsid w:val="00616885"/>
    <w:rsid w:val="0061717F"/>
    <w:rsid w:val="006171DC"/>
    <w:rsid w:val="006175CF"/>
    <w:rsid w:val="00617A0E"/>
    <w:rsid w:val="00620172"/>
    <w:rsid w:val="006201A2"/>
    <w:rsid w:val="00620254"/>
    <w:rsid w:val="006204D8"/>
    <w:rsid w:val="0062058A"/>
    <w:rsid w:val="006205D1"/>
    <w:rsid w:val="006205DA"/>
    <w:rsid w:val="00620686"/>
    <w:rsid w:val="006206D7"/>
    <w:rsid w:val="0062075F"/>
    <w:rsid w:val="006208F5"/>
    <w:rsid w:val="006209E8"/>
    <w:rsid w:val="00620B60"/>
    <w:rsid w:val="006214B5"/>
    <w:rsid w:val="00621626"/>
    <w:rsid w:val="00621B6A"/>
    <w:rsid w:val="00621C0B"/>
    <w:rsid w:val="00621C72"/>
    <w:rsid w:val="00621CAD"/>
    <w:rsid w:val="00621EE2"/>
    <w:rsid w:val="006221E2"/>
    <w:rsid w:val="0062226D"/>
    <w:rsid w:val="0062269D"/>
    <w:rsid w:val="0062286B"/>
    <w:rsid w:val="00622D2F"/>
    <w:rsid w:val="00623427"/>
    <w:rsid w:val="00623B99"/>
    <w:rsid w:val="00623E94"/>
    <w:rsid w:val="00623EF3"/>
    <w:rsid w:val="0062400F"/>
    <w:rsid w:val="0062424C"/>
    <w:rsid w:val="0062427E"/>
    <w:rsid w:val="00624AFA"/>
    <w:rsid w:val="00624BAE"/>
    <w:rsid w:val="00624C6E"/>
    <w:rsid w:val="00624FB3"/>
    <w:rsid w:val="006250F7"/>
    <w:rsid w:val="006253DA"/>
    <w:rsid w:val="0062589C"/>
    <w:rsid w:val="00625B24"/>
    <w:rsid w:val="00625CB2"/>
    <w:rsid w:val="006264D9"/>
    <w:rsid w:val="0062657C"/>
    <w:rsid w:val="0062657F"/>
    <w:rsid w:val="00626C25"/>
    <w:rsid w:val="00626E64"/>
    <w:rsid w:val="00626E71"/>
    <w:rsid w:val="00626EFA"/>
    <w:rsid w:val="00627024"/>
    <w:rsid w:val="00627654"/>
    <w:rsid w:val="006279E0"/>
    <w:rsid w:val="00627BA3"/>
    <w:rsid w:val="00627C39"/>
    <w:rsid w:val="00627E44"/>
    <w:rsid w:val="00627F78"/>
    <w:rsid w:val="006300D7"/>
    <w:rsid w:val="00630E5C"/>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4B68"/>
    <w:rsid w:val="00634F53"/>
    <w:rsid w:val="00635201"/>
    <w:rsid w:val="006359A5"/>
    <w:rsid w:val="00635EDC"/>
    <w:rsid w:val="00635F56"/>
    <w:rsid w:val="00636094"/>
    <w:rsid w:val="006360DE"/>
    <w:rsid w:val="006367F4"/>
    <w:rsid w:val="0063681F"/>
    <w:rsid w:val="00636941"/>
    <w:rsid w:val="00636A76"/>
    <w:rsid w:val="006372C0"/>
    <w:rsid w:val="00637314"/>
    <w:rsid w:val="006373C7"/>
    <w:rsid w:val="006374F0"/>
    <w:rsid w:val="006376E2"/>
    <w:rsid w:val="00637AAC"/>
    <w:rsid w:val="00637C24"/>
    <w:rsid w:val="00637E00"/>
    <w:rsid w:val="006401C6"/>
    <w:rsid w:val="00640207"/>
    <w:rsid w:val="00640222"/>
    <w:rsid w:val="00640529"/>
    <w:rsid w:val="00640686"/>
    <w:rsid w:val="0064092B"/>
    <w:rsid w:val="006409F3"/>
    <w:rsid w:val="00641061"/>
    <w:rsid w:val="006413FA"/>
    <w:rsid w:val="006419E1"/>
    <w:rsid w:val="006419ED"/>
    <w:rsid w:val="00641BD5"/>
    <w:rsid w:val="00641CE3"/>
    <w:rsid w:val="0064218E"/>
    <w:rsid w:val="00642542"/>
    <w:rsid w:val="0064268F"/>
    <w:rsid w:val="00642D10"/>
    <w:rsid w:val="006433AC"/>
    <w:rsid w:val="006433E4"/>
    <w:rsid w:val="00643769"/>
    <w:rsid w:val="006437A9"/>
    <w:rsid w:val="00643973"/>
    <w:rsid w:val="00644200"/>
    <w:rsid w:val="0064428B"/>
    <w:rsid w:val="00644511"/>
    <w:rsid w:val="0064469D"/>
    <w:rsid w:val="0064486C"/>
    <w:rsid w:val="00644E1B"/>
    <w:rsid w:val="00644E60"/>
    <w:rsid w:val="006452E1"/>
    <w:rsid w:val="0064552C"/>
    <w:rsid w:val="006457B7"/>
    <w:rsid w:val="00645B93"/>
    <w:rsid w:val="00645C7B"/>
    <w:rsid w:val="006462AE"/>
    <w:rsid w:val="00646556"/>
    <w:rsid w:val="0064671D"/>
    <w:rsid w:val="006473FF"/>
    <w:rsid w:val="00647B0D"/>
    <w:rsid w:val="00647CB3"/>
    <w:rsid w:val="00647D60"/>
    <w:rsid w:val="00650150"/>
    <w:rsid w:val="00650289"/>
    <w:rsid w:val="00650854"/>
    <w:rsid w:val="006508EE"/>
    <w:rsid w:val="00650CF1"/>
    <w:rsid w:val="00650D1E"/>
    <w:rsid w:val="00650EB8"/>
    <w:rsid w:val="00650F7C"/>
    <w:rsid w:val="00650FBE"/>
    <w:rsid w:val="00651070"/>
    <w:rsid w:val="006513D5"/>
    <w:rsid w:val="006518B1"/>
    <w:rsid w:val="00651AD0"/>
    <w:rsid w:val="00651AD3"/>
    <w:rsid w:val="00651FA0"/>
    <w:rsid w:val="00651FE4"/>
    <w:rsid w:val="00652464"/>
    <w:rsid w:val="006529BA"/>
    <w:rsid w:val="006529CE"/>
    <w:rsid w:val="00652BB4"/>
    <w:rsid w:val="006530FC"/>
    <w:rsid w:val="00653273"/>
    <w:rsid w:val="00653365"/>
    <w:rsid w:val="0065373E"/>
    <w:rsid w:val="00653748"/>
    <w:rsid w:val="0065403E"/>
    <w:rsid w:val="006541F1"/>
    <w:rsid w:val="00654346"/>
    <w:rsid w:val="006544F6"/>
    <w:rsid w:val="00654A54"/>
    <w:rsid w:val="00654B42"/>
    <w:rsid w:val="00654C2D"/>
    <w:rsid w:val="00654C81"/>
    <w:rsid w:val="00655070"/>
    <w:rsid w:val="00655103"/>
    <w:rsid w:val="00655149"/>
    <w:rsid w:val="00655223"/>
    <w:rsid w:val="00655300"/>
    <w:rsid w:val="00655780"/>
    <w:rsid w:val="0065594D"/>
    <w:rsid w:val="00655B0D"/>
    <w:rsid w:val="00655DC8"/>
    <w:rsid w:val="00655F76"/>
    <w:rsid w:val="0065602D"/>
    <w:rsid w:val="006561FF"/>
    <w:rsid w:val="00656884"/>
    <w:rsid w:val="00656AAE"/>
    <w:rsid w:val="00656C60"/>
    <w:rsid w:val="00656D6F"/>
    <w:rsid w:val="00657005"/>
    <w:rsid w:val="006578D9"/>
    <w:rsid w:val="00657F67"/>
    <w:rsid w:val="006601F9"/>
    <w:rsid w:val="006602D1"/>
    <w:rsid w:val="00660484"/>
    <w:rsid w:val="006605DC"/>
    <w:rsid w:val="00660C7D"/>
    <w:rsid w:val="006614A3"/>
    <w:rsid w:val="00661601"/>
    <w:rsid w:val="00661636"/>
    <w:rsid w:val="00661BEA"/>
    <w:rsid w:val="00661C1D"/>
    <w:rsid w:val="00661CC2"/>
    <w:rsid w:val="00661EE0"/>
    <w:rsid w:val="00662166"/>
    <w:rsid w:val="006628F9"/>
    <w:rsid w:val="00662972"/>
    <w:rsid w:val="00662FA2"/>
    <w:rsid w:val="006631ED"/>
    <w:rsid w:val="006632FC"/>
    <w:rsid w:val="00663572"/>
    <w:rsid w:val="006635DC"/>
    <w:rsid w:val="006636C2"/>
    <w:rsid w:val="00663886"/>
    <w:rsid w:val="00663908"/>
    <w:rsid w:val="006639E0"/>
    <w:rsid w:val="0066402E"/>
    <w:rsid w:val="00664121"/>
    <w:rsid w:val="006646F4"/>
    <w:rsid w:val="00664899"/>
    <w:rsid w:val="00664996"/>
    <w:rsid w:val="00665229"/>
    <w:rsid w:val="006652C5"/>
    <w:rsid w:val="00665316"/>
    <w:rsid w:val="006654E8"/>
    <w:rsid w:val="0066551A"/>
    <w:rsid w:val="006655C5"/>
    <w:rsid w:val="0066568F"/>
    <w:rsid w:val="0066586E"/>
    <w:rsid w:val="00665B73"/>
    <w:rsid w:val="00665B7E"/>
    <w:rsid w:val="00665CCE"/>
    <w:rsid w:val="00666757"/>
    <w:rsid w:val="006672C4"/>
    <w:rsid w:val="006672FC"/>
    <w:rsid w:val="006673E6"/>
    <w:rsid w:val="00667A27"/>
    <w:rsid w:val="00667D8F"/>
    <w:rsid w:val="0067044E"/>
    <w:rsid w:val="006704BF"/>
    <w:rsid w:val="00670590"/>
    <w:rsid w:val="00670AAB"/>
    <w:rsid w:val="00670AD6"/>
    <w:rsid w:val="00670ECD"/>
    <w:rsid w:val="00670F34"/>
    <w:rsid w:val="00671A96"/>
    <w:rsid w:val="00671C8F"/>
    <w:rsid w:val="0067222A"/>
    <w:rsid w:val="00672575"/>
    <w:rsid w:val="00672966"/>
    <w:rsid w:val="006729A2"/>
    <w:rsid w:val="006729D5"/>
    <w:rsid w:val="00672A3F"/>
    <w:rsid w:val="00672B94"/>
    <w:rsid w:val="00672E1A"/>
    <w:rsid w:val="00672F44"/>
    <w:rsid w:val="00672FC2"/>
    <w:rsid w:val="006731E5"/>
    <w:rsid w:val="006732F2"/>
    <w:rsid w:val="0067330E"/>
    <w:rsid w:val="006735BC"/>
    <w:rsid w:val="006736BA"/>
    <w:rsid w:val="006737DD"/>
    <w:rsid w:val="00673BB3"/>
    <w:rsid w:val="00673BDE"/>
    <w:rsid w:val="00673DFA"/>
    <w:rsid w:val="00673EB7"/>
    <w:rsid w:val="00673FBF"/>
    <w:rsid w:val="0067407B"/>
    <w:rsid w:val="00674315"/>
    <w:rsid w:val="00674460"/>
    <w:rsid w:val="006746FF"/>
    <w:rsid w:val="006749B7"/>
    <w:rsid w:val="00674F09"/>
    <w:rsid w:val="006750A4"/>
    <w:rsid w:val="0067517B"/>
    <w:rsid w:val="006755C0"/>
    <w:rsid w:val="00675652"/>
    <w:rsid w:val="006757DC"/>
    <w:rsid w:val="00675BD2"/>
    <w:rsid w:val="00675CE9"/>
    <w:rsid w:val="00675D0F"/>
    <w:rsid w:val="006763E2"/>
    <w:rsid w:val="006767B8"/>
    <w:rsid w:val="00677725"/>
    <w:rsid w:val="00677C58"/>
    <w:rsid w:val="00677DDA"/>
    <w:rsid w:val="00677EE5"/>
    <w:rsid w:val="00677FAA"/>
    <w:rsid w:val="0068013A"/>
    <w:rsid w:val="0068059E"/>
    <w:rsid w:val="006808A7"/>
    <w:rsid w:val="00680A97"/>
    <w:rsid w:val="00680F30"/>
    <w:rsid w:val="00680F81"/>
    <w:rsid w:val="0068102D"/>
    <w:rsid w:val="00681593"/>
    <w:rsid w:val="006819F6"/>
    <w:rsid w:val="00681E0B"/>
    <w:rsid w:val="00682081"/>
    <w:rsid w:val="006821C5"/>
    <w:rsid w:val="0068226B"/>
    <w:rsid w:val="00682318"/>
    <w:rsid w:val="0068247B"/>
    <w:rsid w:val="006824E8"/>
    <w:rsid w:val="0068274F"/>
    <w:rsid w:val="00682A4A"/>
    <w:rsid w:val="00682ED3"/>
    <w:rsid w:val="0068343D"/>
    <w:rsid w:val="00683649"/>
    <w:rsid w:val="0068367C"/>
    <w:rsid w:val="00683D7F"/>
    <w:rsid w:val="00683EF3"/>
    <w:rsid w:val="00684258"/>
    <w:rsid w:val="0068454E"/>
    <w:rsid w:val="006848A6"/>
    <w:rsid w:val="00685211"/>
    <w:rsid w:val="006853FC"/>
    <w:rsid w:val="00685719"/>
    <w:rsid w:val="00685725"/>
    <w:rsid w:val="00685BBF"/>
    <w:rsid w:val="00685D3B"/>
    <w:rsid w:val="00685DE2"/>
    <w:rsid w:val="0068623E"/>
    <w:rsid w:val="00686366"/>
    <w:rsid w:val="0068653A"/>
    <w:rsid w:val="006866E0"/>
    <w:rsid w:val="0068673B"/>
    <w:rsid w:val="006868CB"/>
    <w:rsid w:val="0068721F"/>
    <w:rsid w:val="00690447"/>
    <w:rsid w:val="006908DE"/>
    <w:rsid w:val="00690B9C"/>
    <w:rsid w:val="00690CED"/>
    <w:rsid w:val="00690D12"/>
    <w:rsid w:val="00690F0E"/>
    <w:rsid w:val="00691278"/>
    <w:rsid w:val="006918F9"/>
    <w:rsid w:val="006919C5"/>
    <w:rsid w:val="00691A35"/>
    <w:rsid w:val="00691D23"/>
    <w:rsid w:val="00691D43"/>
    <w:rsid w:val="006923F8"/>
    <w:rsid w:val="00692521"/>
    <w:rsid w:val="0069258B"/>
    <w:rsid w:val="00692602"/>
    <w:rsid w:val="00692799"/>
    <w:rsid w:val="006927F0"/>
    <w:rsid w:val="0069283A"/>
    <w:rsid w:val="00692979"/>
    <w:rsid w:val="00692A0D"/>
    <w:rsid w:val="00693077"/>
    <w:rsid w:val="00693295"/>
    <w:rsid w:val="006935FA"/>
    <w:rsid w:val="00693AF4"/>
    <w:rsid w:val="00693B55"/>
    <w:rsid w:val="00693CA1"/>
    <w:rsid w:val="00693DB6"/>
    <w:rsid w:val="006943ED"/>
    <w:rsid w:val="0069447C"/>
    <w:rsid w:val="006949AD"/>
    <w:rsid w:val="00694A09"/>
    <w:rsid w:val="00694E53"/>
    <w:rsid w:val="00694FC6"/>
    <w:rsid w:val="00695131"/>
    <w:rsid w:val="006954FA"/>
    <w:rsid w:val="00695694"/>
    <w:rsid w:val="0069577D"/>
    <w:rsid w:val="00695B05"/>
    <w:rsid w:val="00695B7F"/>
    <w:rsid w:val="00695D50"/>
    <w:rsid w:val="00695D68"/>
    <w:rsid w:val="00695E95"/>
    <w:rsid w:val="00696244"/>
    <w:rsid w:val="00696547"/>
    <w:rsid w:val="0069693B"/>
    <w:rsid w:val="006969D6"/>
    <w:rsid w:val="00696C33"/>
    <w:rsid w:val="0069755C"/>
    <w:rsid w:val="00697984"/>
    <w:rsid w:val="006979DC"/>
    <w:rsid w:val="006979EF"/>
    <w:rsid w:val="00697C2C"/>
    <w:rsid w:val="006A01FA"/>
    <w:rsid w:val="006A05EF"/>
    <w:rsid w:val="006A0942"/>
    <w:rsid w:val="006A0F0C"/>
    <w:rsid w:val="006A104A"/>
    <w:rsid w:val="006A18CF"/>
    <w:rsid w:val="006A18DD"/>
    <w:rsid w:val="006A1A95"/>
    <w:rsid w:val="006A1B7F"/>
    <w:rsid w:val="006A1ECB"/>
    <w:rsid w:val="006A222F"/>
    <w:rsid w:val="006A2245"/>
    <w:rsid w:val="006A2347"/>
    <w:rsid w:val="006A24B3"/>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4E4E"/>
    <w:rsid w:val="006A5185"/>
    <w:rsid w:val="006A5221"/>
    <w:rsid w:val="006A55F0"/>
    <w:rsid w:val="006A5A45"/>
    <w:rsid w:val="006A5CA3"/>
    <w:rsid w:val="006A5E26"/>
    <w:rsid w:val="006A6580"/>
    <w:rsid w:val="006A6725"/>
    <w:rsid w:val="006A6952"/>
    <w:rsid w:val="006A6B69"/>
    <w:rsid w:val="006A6BB0"/>
    <w:rsid w:val="006A6CBB"/>
    <w:rsid w:val="006A71A4"/>
    <w:rsid w:val="006A742A"/>
    <w:rsid w:val="006A7574"/>
    <w:rsid w:val="006A7604"/>
    <w:rsid w:val="006A7864"/>
    <w:rsid w:val="006A7BF2"/>
    <w:rsid w:val="006A7C40"/>
    <w:rsid w:val="006A7FDD"/>
    <w:rsid w:val="006B0489"/>
    <w:rsid w:val="006B0669"/>
    <w:rsid w:val="006B0C04"/>
    <w:rsid w:val="006B0C66"/>
    <w:rsid w:val="006B0D31"/>
    <w:rsid w:val="006B0F1C"/>
    <w:rsid w:val="006B122A"/>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2CF5"/>
    <w:rsid w:val="006B3604"/>
    <w:rsid w:val="006B3631"/>
    <w:rsid w:val="006B393F"/>
    <w:rsid w:val="006B3D66"/>
    <w:rsid w:val="006B3E55"/>
    <w:rsid w:val="006B49C1"/>
    <w:rsid w:val="006B4CD6"/>
    <w:rsid w:val="006B4D4E"/>
    <w:rsid w:val="006B5CDC"/>
    <w:rsid w:val="006B6AD0"/>
    <w:rsid w:val="006B6BA3"/>
    <w:rsid w:val="006B6BF0"/>
    <w:rsid w:val="006B6C95"/>
    <w:rsid w:val="006B6EA9"/>
    <w:rsid w:val="006B725C"/>
    <w:rsid w:val="006B7360"/>
    <w:rsid w:val="006B7864"/>
    <w:rsid w:val="006B789D"/>
    <w:rsid w:val="006B7B24"/>
    <w:rsid w:val="006B7F96"/>
    <w:rsid w:val="006C03B2"/>
    <w:rsid w:val="006C068A"/>
    <w:rsid w:val="006C0942"/>
    <w:rsid w:val="006C09DD"/>
    <w:rsid w:val="006C0A1A"/>
    <w:rsid w:val="006C1B3F"/>
    <w:rsid w:val="006C20C0"/>
    <w:rsid w:val="006C2837"/>
    <w:rsid w:val="006C2F89"/>
    <w:rsid w:val="006C375B"/>
    <w:rsid w:val="006C377A"/>
    <w:rsid w:val="006C3A5B"/>
    <w:rsid w:val="006C3C47"/>
    <w:rsid w:val="006C3EEA"/>
    <w:rsid w:val="006C3F40"/>
    <w:rsid w:val="006C3F6E"/>
    <w:rsid w:val="006C44D3"/>
    <w:rsid w:val="006C45C1"/>
    <w:rsid w:val="006C48D3"/>
    <w:rsid w:val="006C4B0F"/>
    <w:rsid w:val="006C4B11"/>
    <w:rsid w:val="006C4BA2"/>
    <w:rsid w:val="006C4D69"/>
    <w:rsid w:val="006C4F9D"/>
    <w:rsid w:val="006C50C3"/>
    <w:rsid w:val="006C512F"/>
    <w:rsid w:val="006C5215"/>
    <w:rsid w:val="006C5389"/>
    <w:rsid w:val="006C566C"/>
    <w:rsid w:val="006C57EC"/>
    <w:rsid w:val="006C5A4C"/>
    <w:rsid w:val="006C5C20"/>
    <w:rsid w:val="006C5FF1"/>
    <w:rsid w:val="006C6146"/>
    <w:rsid w:val="006C6287"/>
    <w:rsid w:val="006C6332"/>
    <w:rsid w:val="006C677C"/>
    <w:rsid w:val="006C6E92"/>
    <w:rsid w:val="006C75C9"/>
    <w:rsid w:val="006D0233"/>
    <w:rsid w:val="006D03CD"/>
    <w:rsid w:val="006D042C"/>
    <w:rsid w:val="006D0A70"/>
    <w:rsid w:val="006D0AD9"/>
    <w:rsid w:val="006D0DED"/>
    <w:rsid w:val="006D0E17"/>
    <w:rsid w:val="006D162F"/>
    <w:rsid w:val="006D164F"/>
    <w:rsid w:val="006D19ED"/>
    <w:rsid w:val="006D1A23"/>
    <w:rsid w:val="006D1B2E"/>
    <w:rsid w:val="006D1CF3"/>
    <w:rsid w:val="006D1DEC"/>
    <w:rsid w:val="006D1F1A"/>
    <w:rsid w:val="006D21FF"/>
    <w:rsid w:val="006D2292"/>
    <w:rsid w:val="006D2357"/>
    <w:rsid w:val="006D2440"/>
    <w:rsid w:val="006D2627"/>
    <w:rsid w:val="006D2D27"/>
    <w:rsid w:val="006D2F4E"/>
    <w:rsid w:val="006D31AF"/>
    <w:rsid w:val="006D31DD"/>
    <w:rsid w:val="006D3C13"/>
    <w:rsid w:val="006D43BD"/>
    <w:rsid w:val="006D43FD"/>
    <w:rsid w:val="006D45DF"/>
    <w:rsid w:val="006D47AB"/>
    <w:rsid w:val="006D492A"/>
    <w:rsid w:val="006D493C"/>
    <w:rsid w:val="006D4A5C"/>
    <w:rsid w:val="006D4ED6"/>
    <w:rsid w:val="006D4F5A"/>
    <w:rsid w:val="006D4F72"/>
    <w:rsid w:val="006D5691"/>
    <w:rsid w:val="006D58A9"/>
    <w:rsid w:val="006D59BF"/>
    <w:rsid w:val="006D5AE7"/>
    <w:rsid w:val="006D5B2C"/>
    <w:rsid w:val="006D5EC2"/>
    <w:rsid w:val="006D5FEF"/>
    <w:rsid w:val="006D60D5"/>
    <w:rsid w:val="006D615D"/>
    <w:rsid w:val="006D6D22"/>
    <w:rsid w:val="006D6E03"/>
    <w:rsid w:val="006D6E0D"/>
    <w:rsid w:val="006D6FD3"/>
    <w:rsid w:val="006D7466"/>
    <w:rsid w:val="006D7598"/>
    <w:rsid w:val="006D7A26"/>
    <w:rsid w:val="006D7B93"/>
    <w:rsid w:val="006D7BF9"/>
    <w:rsid w:val="006D7DAD"/>
    <w:rsid w:val="006E02A1"/>
    <w:rsid w:val="006E0AB3"/>
    <w:rsid w:val="006E0B16"/>
    <w:rsid w:val="006E0E60"/>
    <w:rsid w:val="006E0ED0"/>
    <w:rsid w:val="006E1571"/>
    <w:rsid w:val="006E15E4"/>
    <w:rsid w:val="006E176F"/>
    <w:rsid w:val="006E1EE9"/>
    <w:rsid w:val="006E22CC"/>
    <w:rsid w:val="006E2405"/>
    <w:rsid w:val="006E260B"/>
    <w:rsid w:val="006E2962"/>
    <w:rsid w:val="006E2AA6"/>
    <w:rsid w:val="006E2DF9"/>
    <w:rsid w:val="006E2FBC"/>
    <w:rsid w:val="006E3D3A"/>
    <w:rsid w:val="006E3E39"/>
    <w:rsid w:val="006E3FFF"/>
    <w:rsid w:val="006E4362"/>
    <w:rsid w:val="006E4469"/>
    <w:rsid w:val="006E459B"/>
    <w:rsid w:val="006E4989"/>
    <w:rsid w:val="006E4C63"/>
    <w:rsid w:val="006E4EC2"/>
    <w:rsid w:val="006E50DF"/>
    <w:rsid w:val="006E512D"/>
    <w:rsid w:val="006E5151"/>
    <w:rsid w:val="006E54EC"/>
    <w:rsid w:val="006E554E"/>
    <w:rsid w:val="006E5A48"/>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21A"/>
    <w:rsid w:val="006F05C2"/>
    <w:rsid w:val="006F07C0"/>
    <w:rsid w:val="006F090B"/>
    <w:rsid w:val="006F0C12"/>
    <w:rsid w:val="006F0C5B"/>
    <w:rsid w:val="006F0EB1"/>
    <w:rsid w:val="006F1008"/>
    <w:rsid w:val="006F157E"/>
    <w:rsid w:val="006F1D86"/>
    <w:rsid w:val="006F22CB"/>
    <w:rsid w:val="006F291E"/>
    <w:rsid w:val="006F2941"/>
    <w:rsid w:val="006F2B67"/>
    <w:rsid w:val="006F2E21"/>
    <w:rsid w:val="006F2F35"/>
    <w:rsid w:val="006F3052"/>
    <w:rsid w:val="006F314D"/>
    <w:rsid w:val="006F3738"/>
    <w:rsid w:val="006F3B01"/>
    <w:rsid w:val="006F3BDF"/>
    <w:rsid w:val="006F3C39"/>
    <w:rsid w:val="006F3CB3"/>
    <w:rsid w:val="006F4072"/>
    <w:rsid w:val="006F407D"/>
    <w:rsid w:val="006F4189"/>
    <w:rsid w:val="006F4298"/>
    <w:rsid w:val="006F42CF"/>
    <w:rsid w:val="006F4862"/>
    <w:rsid w:val="006F4A19"/>
    <w:rsid w:val="006F4B0E"/>
    <w:rsid w:val="006F4C7E"/>
    <w:rsid w:val="006F4D51"/>
    <w:rsid w:val="006F4E88"/>
    <w:rsid w:val="006F557B"/>
    <w:rsid w:val="006F59C7"/>
    <w:rsid w:val="006F5AB6"/>
    <w:rsid w:val="006F5B41"/>
    <w:rsid w:val="006F64A0"/>
    <w:rsid w:val="006F6689"/>
    <w:rsid w:val="006F6740"/>
    <w:rsid w:val="006F6D2E"/>
    <w:rsid w:val="006F746D"/>
    <w:rsid w:val="006F7A92"/>
    <w:rsid w:val="006F7C53"/>
    <w:rsid w:val="006F7E42"/>
    <w:rsid w:val="00700042"/>
    <w:rsid w:val="0070023A"/>
    <w:rsid w:val="00701493"/>
    <w:rsid w:val="0070155A"/>
    <w:rsid w:val="007015C0"/>
    <w:rsid w:val="007017BD"/>
    <w:rsid w:val="007017EA"/>
    <w:rsid w:val="0070181F"/>
    <w:rsid w:val="0070193E"/>
    <w:rsid w:val="007019D2"/>
    <w:rsid w:val="00701B27"/>
    <w:rsid w:val="00702002"/>
    <w:rsid w:val="00702250"/>
    <w:rsid w:val="00702BFC"/>
    <w:rsid w:val="00702DFC"/>
    <w:rsid w:val="00703112"/>
    <w:rsid w:val="007034BC"/>
    <w:rsid w:val="007035F6"/>
    <w:rsid w:val="007036E5"/>
    <w:rsid w:val="007038D5"/>
    <w:rsid w:val="00703B84"/>
    <w:rsid w:val="00703CF2"/>
    <w:rsid w:val="007047A7"/>
    <w:rsid w:val="007048DD"/>
    <w:rsid w:val="00704A33"/>
    <w:rsid w:val="00704AB1"/>
    <w:rsid w:val="00704AB4"/>
    <w:rsid w:val="00704D71"/>
    <w:rsid w:val="00704DEB"/>
    <w:rsid w:val="00704F83"/>
    <w:rsid w:val="00705255"/>
    <w:rsid w:val="007052F3"/>
    <w:rsid w:val="00705584"/>
    <w:rsid w:val="0070581F"/>
    <w:rsid w:val="00705B86"/>
    <w:rsid w:val="00705E96"/>
    <w:rsid w:val="007063ED"/>
    <w:rsid w:val="00706DFB"/>
    <w:rsid w:val="00706E08"/>
    <w:rsid w:val="0070711F"/>
    <w:rsid w:val="0070743B"/>
    <w:rsid w:val="00707AE0"/>
    <w:rsid w:val="00707BCF"/>
    <w:rsid w:val="00707CFF"/>
    <w:rsid w:val="007101EE"/>
    <w:rsid w:val="00710637"/>
    <w:rsid w:val="007107CE"/>
    <w:rsid w:val="00710994"/>
    <w:rsid w:val="007109C6"/>
    <w:rsid w:val="007109CD"/>
    <w:rsid w:val="00710A3E"/>
    <w:rsid w:val="00710D33"/>
    <w:rsid w:val="00710DC4"/>
    <w:rsid w:val="007110FE"/>
    <w:rsid w:val="00711139"/>
    <w:rsid w:val="0071134C"/>
    <w:rsid w:val="00711760"/>
    <w:rsid w:val="0071196B"/>
    <w:rsid w:val="007119B3"/>
    <w:rsid w:val="00711A0F"/>
    <w:rsid w:val="00711AE4"/>
    <w:rsid w:val="00711D10"/>
    <w:rsid w:val="00711D73"/>
    <w:rsid w:val="00711E0C"/>
    <w:rsid w:val="00712A0F"/>
    <w:rsid w:val="00712FDB"/>
    <w:rsid w:val="0071374D"/>
    <w:rsid w:val="00713871"/>
    <w:rsid w:val="007138DD"/>
    <w:rsid w:val="00713B48"/>
    <w:rsid w:val="00713CA2"/>
    <w:rsid w:val="00713FFB"/>
    <w:rsid w:val="00714201"/>
    <w:rsid w:val="00714312"/>
    <w:rsid w:val="007143BE"/>
    <w:rsid w:val="00714722"/>
    <w:rsid w:val="00714A8C"/>
    <w:rsid w:val="00714D6A"/>
    <w:rsid w:val="00715F49"/>
    <w:rsid w:val="007161E7"/>
    <w:rsid w:val="007162F2"/>
    <w:rsid w:val="007163BF"/>
    <w:rsid w:val="0071649C"/>
    <w:rsid w:val="00716C3F"/>
    <w:rsid w:val="00716CD3"/>
    <w:rsid w:val="00716E12"/>
    <w:rsid w:val="00716F80"/>
    <w:rsid w:val="00716FB1"/>
    <w:rsid w:val="00716FC0"/>
    <w:rsid w:val="00717267"/>
    <w:rsid w:val="007172F7"/>
    <w:rsid w:val="007178EE"/>
    <w:rsid w:val="00717B0A"/>
    <w:rsid w:val="00720759"/>
    <w:rsid w:val="00720BD4"/>
    <w:rsid w:val="00720E1E"/>
    <w:rsid w:val="00720EA9"/>
    <w:rsid w:val="007210DD"/>
    <w:rsid w:val="0072130B"/>
    <w:rsid w:val="0072149B"/>
    <w:rsid w:val="007215A9"/>
    <w:rsid w:val="007216CE"/>
    <w:rsid w:val="0072189A"/>
    <w:rsid w:val="007218A9"/>
    <w:rsid w:val="0072190B"/>
    <w:rsid w:val="007219ED"/>
    <w:rsid w:val="00721E1D"/>
    <w:rsid w:val="007221F1"/>
    <w:rsid w:val="00722B72"/>
    <w:rsid w:val="007230B7"/>
    <w:rsid w:val="007230E2"/>
    <w:rsid w:val="0072345D"/>
    <w:rsid w:val="00723487"/>
    <w:rsid w:val="00723701"/>
    <w:rsid w:val="00723976"/>
    <w:rsid w:val="00723C97"/>
    <w:rsid w:val="00723D6A"/>
    <w:rsid w:val="00723EC3"/>
    <w:rsid w:val="00724426"/>
    <w:rsid w:val="00725068"/>
    <w:rsid w:val="007250C0"/>
    <w:rsid w:val="007251D7"/>
    <w:rsid w:val="007253FF"/>
    <w:rsid w:val="00725453"/>
    <w:rsid w:val="007254A9"/>
    <w:rsid w:val="007254B1"/>
    <w:rsid w:val="0072560E"/>
    <w:rsid w:val="007259B8"/>
    <w:rsid w:val="00725BC0"/>
    <w:rsid w:val="00725CB6"/>
    <w:rsid w:val="00725D75"/>
    <w:rsid w:val="0072602E"/>
    <w:rsid w:val="00726281"/>
    <w:rsid w:val="00726440"/>
    <w:rsid w:val="007265FF"/>
    <w:rsid w:val="0072665F"/>
    <w:rsid w:val="00726661"/>
    <w:rsid w:val="00727434"/>
    <w:rsid w:val="00727AB1"/>
    <w:rsid w:val="00727E9F"/>
    <w:rsid w:val="00730302"/>
    <w:rsid w:val="00730508"/>
    <w:rsid w:val="00731032"/>
    <w:rsid w:val="0073128B"/>
    <w:rsid w:val="0073171A"/>
    <w:rsid w:val="00731A41"/>
    <w:rsid w:val="00731D37"/>
    <w:rsid w:val="00731E4B"/>
    <w:rsid w:val="00731E9C"/>
    <w:rsid w:val="00732209"/>
    <w:rsid w:val="00732321"/>
    <w:rsid w:val="00733315"/>
    <w:rsid w:val="00733858"/>
    <w:rsid w:val="00733A74"/>
    <w:rsid w:val="00733A80"/>
    <w:rsid w:val="00733AA9"/>
    <w:rsid w:val="00733B1F"/>
    <w:rsid w:val="00733F4E"/>
    <w:rsid w:val="0073405A"/>
    <w:rsid w:val="0073497A"/>
    <w:rsid w:val="00734CEB"/>
    <w:rsid w:val="007356D0"/>
    <w:rsid w:val="0073573D"/>
    <w:rsid w:val="0073587A"/>
    <w:rsid w:val="00735C19"/>
    <w:rsid w:val="00735D07"/>
    <w:rsid w:val="0073637C"/>
    <w:rsid w:val="00736801"/>
    <w:rsid w:val="00736D7B"/>
    <w:rsid w:val="00737524"/>
    <w:rsid w:val="007377ED"/>
    <w:rsid w:val="007379C8"/>
    <w:rsid w:val="00740698"/>
    <w:rsid w:val="007406C0"/>
    <w:rsid w:val="007409E8"/>
    <w:rsid w:val="00740AC1"/>
    <w:rsid w:val="00740B3A"/>
    <w:rsid w:val="00740CD3"/>
    <w:rsid w:val="0074108B"/>
    <w:rsid w:val="0074178F"/>
    <w:rsid w:val="007419FC"/>
    <w:rsid w:val="007420C9"/>
    <w:rsid w:val="00742235"/>
    <w:rsid w:val="007422B2"/>
    <w:rsid w:val="00742695"/>
    <w:rsid w:val="007429AB"/>
    <w:rsid w:val="00742A51"/>
    <w:rsid w:val="00742BFB"/>
    <w:rsid w:val="00742E47"/>
    <w:rsid w:val="00742EC0"/>
    <w:rsid w:val="00743257"/>
    <w:rsid w:val="0074336F"/>
    <w:rsid w:val="00743757"/>
    <w:rsid w:val="00743867"/>
    <w:rsid w:val="00743A02"/>
    <w:rsid w:val="00743F61"/>
    <w:rsid w:val="00744055"/>
    <w:rsid w:val="00744067"/>
    <w:rsid w:val="00744EDF"/>
    <w:rsid w:val="00744FB1"/>
    <w:rsid w:val="0074576E"/>
    <w:rsid w:val="00745C83"/>
    <w:rsid w:val="00745E76"/>
    <w:rsid w:val="00745EBB"/>
    <w:rsid w:val="00746167"/>
    <w:rsid w:val="00746199"/>
    <w:rsid w:val="0074644A"/>
    <w:rsid w:val="00747446"/>
    <w:rsid w:val="00747BD8"/>
    <w:rsid w:val="00747E09"/>
    <w:rsid w:val="00747EE3"/>
    <w:rsid w:val="00747F05"/>
    <w:rsid w:val="00747F09"/>
    <w:rsid w:val="00747FE3"/>
    <w:rsid w:val="00750114"/>
    <w:rsid w:val="0075038A"/>
    <w:rsid w:val="00750771"/>
    <w:rsid w:val="007509F9"/>
    <w:rsid w:val="007515C8"/>
    <w:rsid w:val="007515FA"/>
    <w:rsid w:val="00751734"/>
    <w:rsid w:val="007517D1"/>
    <w:rsid w:val="00751844"/>
    <w:rsid w:val="00751F76"/>
    <w:rsid w:val="00752497"/>
    <w:rsid w:val="0075288B"/>
    <w:rsid w:val="007529C5"/>
    <w:rsid w:val="00752FE7"/>
    <w:rsid w:val="007534C7"/>
    <w:rsid w:val="007536BB"/>
    <w:rsid w:val="00753B9D"/>
    <w:rsid w:val="00753E73"/>
    <w:rsid w:val="00753F01"/>
    <w:rsid w:val="0075401D"/>
    <w:rsid w:val="0075412E"/>
    <w:rsid w:val="0075461F"/>
    <w:rsid w:val="00754705"/>
    <w:rsid w:val="00754D64"/>
    <w:rsid w:val="00754EDE"/>
    <w:rsid w:val="00754FCE"/>
    <w:rsid w:val="00754FD4"/>
    <w:rsid w:val="007556A5"/>
    <w:rsid w:val="007559D8"/>
    <w:rsid w:val="00755A3D"/>
    <w:rsid w:val="00755B06"/>
    <w:rsid w:val="00755BAB"/>
    <w:rsid w:val="00755E06"/>
    <w:rsid w:val="0075639D"/>
    <w:rsid w:val="007564B4"/>
    <w:rsid w:val="007565E2"/>
    <w:rsid w:val="00756863"/>
    <w:rsid w:val="007570A3"/>
    <w:rsid w:val="00757194"/>
    <w:rsid w:val="007572E9"/>
    <w:rsid w:val="00757495"/>
    <w:rsid w:val="00757A61"/>
    <w:rsid w:val="00757CCC"/>
    <w:rsid w:val="00757CD9"/>
    <w:rsid w:val="00757D4D"/>
    <w:rsid w:val="00757E8E"/>
    <w:rsid w:val="00757FE8"/>
    <w:rsid w:val="007600CF"/>
    <w:rsid w:val="007604E2"/>
    <w:rsid w:val="00760756"/>
    <w:rsid w:val="00760866"/>
    <w:rsid w:val="00760882"/>
    <w:rsid w:val="007608B3"/>
    <w:rsid w:val="00760D79"/>
    <w:rsid w:val="00760E75"/>
    <w:rsid w:val="0076131B"/>
    <w:rsid w:val="007613AF"/>
    <w:rsid w:val="00761488"/>
    <w:rsid w:val="00761520"/>
    <w:rsid w:val="007619FB"/>
    <w:rsid w:val="0076200C"/>
    <w:rsid w:val="007624B0"/>
    <w:rsid w:val="007624B9"/>
    <w:rsid w:val="00762924"/>
    <w:rsid w:val="0076295C"/>
    <w:rsid w:val="00762A84"/>
    <w:rsid w:val="00763055"/>
    <w:rsid w:val="00763272"/>
    <w:rsid w:val="0076357A"/>
    <w:rsid w:val="007635B4"/>
    <w:rsid w:val="0076375B"/>
    <w:rsid w:val="00763D32"/>
    <w:rsid w:val="00764140"/>
    <w:rsid w:val="00764340"/>
    <w:rsid w:val="0076442F"/>
    <w:rsid w:val="007646C0"/>
    <w:rsid w:val="00764832"/>
    <w:rsid w:val="00764996"/>
    <w:rsid w:val="00764E4E"/>
    <w:rsid w:val="00764EB8"/>
    <w:rsid w:val="00765098"/>
    <w:rsid w:val="00765363"/>
    <w:rsid w:val="00765391"/>
    <w:rsid w:val="007657DC"/>
    <w:rsid w:val="0076598E"/>
    <w:rsid w:val="00765A64"/>
    <w:rsid w:val="00765FDC"/>
    <w:rsid w:val="00766384"/>
    <w:rsid w:val="00766559"/>
    <w:rsid w:val="007665B3"/>
    <w:rsid w:val="007667D5"/>
    <w:rsid w:val="00766A1C"/>
    <w:rsid w:val="00766B0E"/>
    <w:rsid w:val="00766BFB"/>
    <w:rsid w:val="00766DFE"/>
    <w:rsid w:val="00766E27"/>
    <w:rsid w:val="0076731C"/>
    <w:rsid w:val="00767416"/>
    <w:rsid w:val="0076747C"/>
    <w:rsid w:val="00767533"/>
    <w:rsid w:val="00767551"/>
    <w:rsid w:val="007676F2"/>
    <w:rsid w:val="007678B6"/>
    <w:rsid w:val="00767BE0"/>
    <w:rsid w:val="007706CC"/>
    <w:rsid w:val="00770CEE"/>
    <w:rsid w:val="00771284"/>
    <w:rsid w:val="007718CC"/>
    <w:rsid w:val="007719DC"/>
    <w:rsid w:val="00771A9F"/>
    <w:rsid w:val="007721AD"/>
    <w:rsid w:val="007724D5"/>
    <w:rsid w:val="00772BC7"/>
    <w:rsid w:val="00772C97"/>
    <w:rsid w:val="00772D15"/>
    <w:rsid w:val="00772DC3"/>
    <w:rsid w:val="007733C4"/>
    <w:rsid w:val="00773C06"/>
    <w:rsid w:val="00773EEF"/>
    <w:rsid w:val="007742F1"/>
    <w:rsid w:val="007743A1"/>
    <w:rsid w:val="007744EF"/>
    <w:rsid w:val="00774836"/>
    <w:rsid w:val="00774F8B"/>
    <w:rsid w:val="007750DC"/>
    <w:rsid w:val="00775205"/>
    <w:rsid w:val="00775330"/>
    <w:rsid w:val="00775A47"/>
    <w:rsid w:val="00775A79"/>
    <w:rsid w:val="00775BAA"/>
    <w:rsid w:val="00775CE8"/>
    <w:rsid w:val="00775D0E"/>
    <w:rsid w:val="00775D18"/>
    <w:rsid w:val="00775EFD"/>
    <w:rsid w:val="00775F11"/>
    <w:rsid w:val="007760CB"/>
    <w:rsid w:val="007762CD"/>
    <w:rsid w:val="007768F2"/>
    <w:rsid w:val="00776C25"/>
    <w:rsid w:val="00776E9E"/>
    <w:rsid w:val="00777053"/>
    <w:rsid w:val="007775EB"/>
    <w:rsid w:val="007777C3"/>
    <w:rsid w:val="00777873"/>
    <w:rsid w:val="00777CD9"/>
    <w:rsid w:val="00777EE9"/>
    <w:rsid w:val="007800A2"/>
    <w:rsid w:val="00780657"/>
    <w:rsid w:val="00780871"/>
    <w:rsid w:val="00780980"/>
    <w:rsid w:val="007809E1"/>
    <w:rsid w:val="00780C7B"/>
    <w:rsid w:val="00780FD1"/>
    <w:rsid w:val="00781089"/>
    <w:rsid w:val="0078109E"/>
    <w:rsid w:val="007811A6"/>
    <w:rsid w:val="007811C5"/>
    <w:rsid w:val="0078146E"/>
    <w:rsid w:val="00781633"/>
    <w:rsid w:val="0078165E"/>
    <w:rsid w:val="007816FD"/>
    <w:rsid w:val="00781B9A"/>
    <w:rsid w:val="00781DAD"/>
    <w:rsid w:val="00781DCD"/>
    <w:rsid w:val="00782266"/>
    <w:rsid w:val="007822AF"/>
    <w:rsid w:val="0078243D"/>
    <w:rsid w:val="00782A4D"/>
    <w:rsid w:val="00782B9C"/>
    <w:rsid w:val="00782D58"/>
    <w:rsid w:val="00782D8A"/>
    <w:rsid w:val="00783171"/>
    <w:rsid w:val="00783315"/>
    <w:rsid w:val="007833C3"/>
    <w:rsid w:val="007837BE"/>
    <w:rsid w:val="0078380D"/>
    <w:rsid w:val="00783999"/>
    <w:rsid w:val="00783BB5"/>
    <w:rsid w:val="007842FE"/>
    <w:rsid w:val="00784702"/>
    <w:rsid w:val="007848B8"/>
    <w:rsid w:val="00784C31"/>
    <w:rsid w:val="00784E6D"/>
    <w:rsid w:val="00784EA1"/>
    <w:rsid w:val="00784FC2"/>
    <w:rsid w:val="00784FC7"/>
    <w:rsid w:val="007856C0"/>
    <w:rsid w:val="007861D1"/>
    <w:rsid w:val="00786272"/>
    <w:rsid w:val="0078643B"/>
    <w:rsid w:val="007864B2"/>
    <w:rsid w:val="00786620"/>
    <w:rsid w:val="007868B7"/>
    <w:rsid w:val="00786BC0"/>
    <w:rsid w:val="00787149"/>
    <w:rsid w:val="00787249"/>
    <w:rsid w:val="0078756D"/>
    <w:rsid w:val="00787736"/>
    <w:rsid w:val="007878F1"/>
    <w:rsid w:val="00787977"/>
    <w:rsid w:val="00787A55"/>
    <w:rsid w:val="00787FF1"/>
    <w:rsid w:val="00790459"/>
    <w:rsid w:val="0079051B"/>
    <w:rsid w:val="0079054E"/>
    <w:rsid w:val="00790A96"/>
    <w:rsid w:val="00790E21"/>
    <w:rsid w:val="0079100E"/>
    <w:rsid w:val="007916D2"/>
    <w:rsid w:val="0079182A"/>
    <w:rsid w:val="00791ADE"/>
    <w:rsid w:val="00791BEA"/>
    <w:rsid w:val="00791FB5"/>
    <w:rsid w:val="00792408"/>
    <w:rsid w:val="007926B7"/>
    <w:rsid w:val="00792DB2"/>
    <w:rsid w:val="00792ECC"/>
    <w:rsid w:val="00792F7F"/>
    <w:rsid w:val="00792FCC"/>
    <w:rsid w:val="0079389F"/>
    <w:rsid w:val="007939C7"/>
    <w:rsid w:val="00793F70"/>
    <w:rsid w:val="007947FB"/>
    <w:rsid w:val="007953DC"/>
    <w:rsid w:val="0079541B"/>
    <w:rsid w:val="007954AC"/>
    <w:rsid w:val="00795760"/>
    <w:rsid w:val="0079601B"/>
    <w:rsid w:val="007962E1"/>
    <w:rsid w:val="00796504"/>
    <w:rsid w:val="0079663F"/>
    <w:rsid w:val="007968C9"/>
    <w:rsid w:val="00796C4A"/>
    <w:rsid w:val="00796F91"/>
    <w:rsid w:val="007975BE"/>
    <w:rsid w:val="0079771E"/>
    <w:rsid w:val="00797DAA"/>
    <w:rsid w:val="00797DDD"/>
    <w:rsid w:val="00797E01"/>
    <w:rsid w:val="00797FCF"/>
    <w:rsid w:val="007A0616"/>
    <w:rsid w:val="007A0AC7"/>
    <w:rsid w:val="007A0DAC"/>
    <w:rsid w:val="007A0F46"/>
    <w:rsid w:val="007A0F6B"/>
    <w:rsid w:val="007A1189"/>
    <w:rsid w:val="007A1191"/>
    <w:rsid w:val="007A152C"/>
    <w:rsid w:val="007A15BA"/>
    <w:rsid w:val="007A166E"/>
    <w:rsid w:val="007A1B63"/>
    <w:rsid w:val="007A288B"/>
    <w:rsid w:val="007A2BFF"/>
    <w:rsid w:val="007A2DE7"/>
    <w:rsid w:val="007A2F82"/>
    <w:rsid w:val="007A300F"/>
    <w:rsid w:val="007A3040"/>
    <w:rsid w:val="007A30CD"/>
    <w:rsid w:val="007A3235"/>
    <w:rsid w:val="007A3373"/>
    <w:rsid w:val="007A3376"/>
    <w:rsid w:val="007A3395"/>
    <w:rsid w:val="007A3505"/>
    <w:rsid w:val="007A3BF2"/>
    <w:rsid w:val="007A4238"/>
    <w:rsid w:val="007A4264"/>
    <w:rsid w:val="007A43F5"/>
    <w:rsid w:val="007A4A07"/>
    <w:rsid w:val="007A4A5D"/>
    <w:rsid w:val="007A4AF1"/>
    <w:rsid w:val="007A4B1D"/>
    <w:rsid w:val="007A4C69"/>
    <w:rsid w:val="007A51AB"/>
    <w:rsid w:val="007A5288"/>
    <w:rsid w:val="007A5D01"/>
    <w:rsid w:val="007A5ED1"/>
    <w:rsid w:val="007A618D"/>
    <w:rsid w:val="007A6333"/>
    <w:rsid w:val="007A6477"/>
    <w:rsid w:val="007A6501"/>
    <w:rsid w:val="007A66FA"/>
    <w:rsid w:val="007A6909"/>
    <w:rsid w:val="007A6DE7"/>
    <w:rsid w:val="007A70ED"/>
    <w:rsid w:val="007A75A3"/>
    <w:rsid w:val="007A7A14"/>
    <w:rsid w:val="007A7EA2"/>
    <w:rsid w:val="007B0253"/>
    <w:rsid w:val="007B0696"/>
    <w:rsid w:val="007B073B"/>
    <w:rsid w:val="007B0865"/>
    <w:rsid w:val="007B09ED"/>
    <w:rsid w:val="007B0B92"/>
    <w:rsid w:val="007B1061"/>
    <w:rsid w:val="007B11D2"/>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11B"/>
    <w:rsid w:val="007B527A"/>
    <w:rsid w:val="007B5A66"/>
    <w:rsid w:val="007B5E5F"/>
    <w:rsid w:val="007B614B"/>
    <w:rsid w:val="007B630D"/>
    <w:rsid w:val="007B697F"/>
    <w:rsid w:val="007B7618"/>
    <w:rsid w:val="007B7689"/>
    <w:rsid w:val="007C0880"/>
    <w:rsid w:val="007C0BD2"/>
    <w:rsid w:val="007C0F3A"/>
    <w:rsid w:val="007C1065"/>
    <w:rsid w:val="007C1357"/>
    <w:rsid w:val="007C140F"/>
    <w:rsid w:val="007C1537"/>
    <w:rsid w:val="007C16D7"/>
    <w:rsid w:val="007C1B89"/>
    <w:rsid w:val="007C1B94"/>
    <w:rsid w:val="007C1D95"/>
    <w:rsid w:val="007C1FB5"/>
    <w:rsid w:val="007C20D9"/>
    <w:rsid w:val="007C286E"/>
    <w:rsid w:val="007C2A39"/>
    <w:rsid w:val="007C2BCA"/>
    <w:rsid w:val="007C302E"/>
    <w:rsid w:val="007C38D6"/>
    <w:rsid w:val="007C3CFA"/>
    <w:rsid w:val="007C3D88"/>
    <w:rsid w:val="007C3EA6"/>
    <w:rsid w:val="007C3F14"/>
    <w:rsid w:val="007C43EF"/>
    <w:rsid w:val="007C45C1"/>
    <w:rsid w:val="007C460F"/>
    <w:rsid w:val="007C47F8"/>
    <w:rsid w:val="007C49C4"/>
    <w:rsid w:val="007C508B"/>
    <w:rsid w:val="007C508D"/>
    <w:rsid w:val="007C515A"/>
    <w:rsid w:val="007C52ED"/>
    <w:rsid w:val="007C5304"/>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467"/>
    <w:rsid w:val="007C7A3E"/>
    <w:rsid w:val="007C7AD2"/>
    <w:rsid w:val="007C7C7F"/>
    <w:rsid w:val="007C7EF3"/>
    <w:rsid w:val="007D0185"/>
    <w:rsid w:val="007D020B"/>
    <w:rsid w:val="007D0283"/>
    <w:rsid w:val="007D057D"/>
    <w:rsid w:val="007D0677"/>
    <w:rsid w:val="007D0779"/>
    <w:rsid w:val="007D096E"/>
    <w:rsid w:val="007D098C"/>
    <w:rsid w:val="007D0BCB"/>
    <w:rsid w:val="007D11B6"/>
    <w:rsid w:val="007D149C"/>
    <w:rsid w:val="007D1558"/>
    <w:rsid w:val="007D1B7C"/>
    <w:rsid w:val="007D214A"/>
    <w:rsid w:val="007D2306"/>
    <w:rsid w:val="007D2797"/>
    <w:rsid w:val="007D356F"/>
    <w:rsid w:val="007D357E"/>
    <w:rsid w:val="007D3889"/>
    <w:rsid w:val="007D39A2"/>
    <w:rsid w:val="007D39D7"/>
    <w:rsid w:val="007D3F08"/>
    <w:rsid w:val="007D3F34"/>
    <w:rsid w:val="007D408D"/>
    <w:rsid w:val="007D4146"/>
    <w:rsid w:val="007D4422"/>
    <w:rsid w:val="007D47E5"/>
    <w:rsid w:val="007D4E87"/>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CC"/>
    <w:rsid w:val="007E07FD"/>
    <w:rsid w:val="007E0981"/>
    <w:rsid w:val="007E0986"/>
    <w:rsid w:val="007E0C33"/>
    <w:rsid w:val="007E0C8C"/>
    <w:rsid w:val="007E0F94"/>
    <w:rsid w:val="007E1479"/>
    <w:rsid w:val="007E152B"/>
    <w:rsid w:val="007E191F"/>
    <w:rsid w:val="007E1A55"/>
    <w:rsid w:val="007E1CB1"/>
    <w:rsid w:val="007E201B"/>
    <w:rsid w:val="007E2146"/>
    <w:rsid w:val="007E2B64"/>
    <w:rsid w:val="007E2F4A"/>
    <w:rsid w:val="007E308A"/>
    <w:rsid w:val="007E37B2"/>
    <w:rsid w:val="007E3B46"/>
    <w:rsid w:val="007E3F73"/>
    <w:rsid w:val="007E408C"/>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3BC"/>
    <w:rsid w:val="007E64DA"/>
    <w:rsid w:val="007E666B"/>
    <w:rsid w:val="007E6735"/>
    <w:rsid w:val="007E67F4"/>
    <w:rsid w:val="007E6EF1"/>
    <w:rsid w:val="007E6F10"/>
    <w:rsid w:val="007E7B2B"/>
    <w:rsid w:val="007E7C1B"/>
    <w:rsid w:val="007E7CBA"/>
    <w:rsid w:val="007F05E0"/>
    <w:rsid w:val="007F0B77"/>
    <w:rsid w:val="007F0C5F"/>
    <w:rsid w:val="007F0DD3"/>
    <w:rsid w:val="007F143B"/>
    <w:rsid w:val="007F14D7"/>
    <w:rsid w:val="007F163E"/>
    <w:rsid w:val="007F1838"/>
    <w:rsid w:val="007F186D"/>
    <w:rsid w:val="007F18C0"/>
    <w:rsid w:val="007F1A3E"/>
    <w:rsid w:val="007F1B0F"/>
    <w:rsid w:val="007F1E6C"/>
    <w:rsid w:val="007F1F12"/>
    <w:rsid w:val="007F1F4B"/>
    <w:rsid w:val="007F22A5"/>
    <w:rsid w:val="007F2648"/>
    <w:rsid w:val="007F2DBB"/>
    <w:rsid w:val="007F2ED4"/>
    <w:rsid w:val="007F3564"/>
    <w:rsid w:val="007F3C69"/>
    <w:rsid w:val="007F3EC9"/>
    <w:rsid w:val="007F3F3F"/>
    <w:rsid w:val="007F3FB0"/>
    <w:rsid w:val="007F411B"/>
    <w:rsid w:val="007F43A9"/>
    <w:rsid w:val="007F5608"/>
    <w:rsid w:val="007F5874"/>
    <w:rsid w:val="007F59A4"/>
    <w:rsid w:val="007F5D4A"/>
    <w:rsid w:val="007F6051"/>
    <w:rsid w:val="007F62F7"/>
    <w:rsid w:val="007F6562"/>
    <w:rsid w:val="007F65F2"/>
    <w:rsid w:val="007F6BB0"/>
    <w:rsid w:val="007F6C1B"/>
    <w:rsid w:val="007F6E04"/>
    <w:rsid w:val="007F70D6"/>
    <w:rsid w:val="007F7655"/>
    <w:rsid w:val="007F7864"/>
    <w:rsid w:val="007F795B"/>
    <w:rsid w:val="007F7AF9"/>
    <w:rsid w:val="007F7B6D"/>
    <w:rsid w:val="007F7BBA"/>
    <w:rsid w:val="007F7C2F"/>
    <w:rsid w:val="007F7CFD"/>
    <w:rsid w:val="007F7D2A"/>
    <w:rsid w:val="00800104"/>
    <w:rsid w:val="00800184"/>
    <w:rsid w:val="008004A3"/>
    <w:rsid w:val="008004B6"/>
    <w:rsid w:val="00800994"/>
    <w:rsid w:val="00800D5F"/>
    <w:rsid w:val="008010BF"/>
    <w:rsid w:val="00801216"/>
    <w:rsid w:val="008013B2"/>
    <w:rsid w:val="008013B8"/>
    <w:rsid w:val="00801703"/>
    <w:rsid w:val="0080179D"/>
    <w:rsid w:val="00801813"/>
    <w:rsid w:val="00801838"/>
    <w:rsid w:val="00801E41"/>
    <w:rsid w:val="00801E8E"/>
    <w:rsid w:val="00801FBC"/>
    <w:rsid w:val="00802410"/>
    <w:rsid w:val="008027A4"/>
    <w:rsid w:val="00802841"/>
    <w:rsid w:val="00803297"/>
    <w:rsid w:val="00803547"/>
    <w:rsid w:val="00803A19"/>
    <w:rsid w:val="00803E2E"/>
    <w:rsid w:val="00803FAA"/>
    <w:rsid w:val="008041E1"/>
    <w:rsid w:val="00804867"/>
    <w:rsid w:val="0080487F"/>
    <w:rsid w:val="00804A1D"/>
    <w:rsid w:val="00804B2F"/>
    <w:rsid w:val="00805CC5"/>
    <w:rsid w:val="00805FE0"/>
    <w:rsid w:val="0080623D"/>
    <w:rsid w:val="0080638C"/>
    <w:rsid w:val="00806979"/>
    <w:rsid w:val="0080699F"/>
    <w:rsid w:val="008069F5"/>
    <w:rsid w:val="00806AAD"/>
    <w:rsid w:val="00806BBA"/>
    <w:rsid w:val="00806D29"/>
    <w:rsid w:val="0080729C"/>
    <w:rsid w:val="00807540"/>
    <w:rsid w:val="0080770D"/>
    <w:rsid w:val="008078EA"/>
    <w:rsid w:val="00807D14"/>
    <w:rsid w:val="00807D28"/>
    <w:rsid w:val="00807D5E"/>
    <w:rsid w:val="00807E1B"/>
    <w:rsid w:val="00807E1F"/>
    <w:rsid w:val="0081012C"/>
    <w:rsid w:val="00810BAA"/>
    <w:rsid w:val="00810C37"/>
    <w:rsid w:val="00810C3E"/>
    <w:rsid w:val="00810DE9"/>
    <w:rsid w:val="00810EAE"/>
    <w:rsid w:val="00811036"/>
    <w:rsid w:val="008112DE"/>
    <w:rsid w:val="00811318"/>
    <w:rsid w:val="00811EF6"/>
    <w:rsid w:val="00812204"/>
    <w:rsid w:val="008123D5"/>
    <w:rsid w:val="008124FE"/>
    <w:rsid w:val="008127B0"/>
    <w:rsid w:val="0081310A"/>
    <w:rsid w:val="00813559"/>
    <w:rsid w:val="0081389D"/>
    <w:rsid w:val="0081395A"/>
    <w:rsid w:val="00813CE0"/>
    <w:rsid w:val="00813F45"/>
    <w:rsid w:val="0081433F"/>
    <w:rsid w:val="008143A0"/>
    <w:rsid w:val="00814780"/>
    <w:rsid w:val="00814834"/>
    <w:rsid w:val="0081492C"/>
    <w:rsid w:val="00814A14"/>
    <w:rsid w:val="00814A1F"/>
    <w:rsid w:val="00814B38"/>
    <w:rsid w:val="00814B65"/>
    <w:rsid w:val="00814C34"/>
    <w:rsid w:val="00814CE1"/>
    <w:rsid w:val="00814D2B"/>
    <w:rsid w:val="00814EAF"/>
    <w:rsid w:val="00815310"/>
    <w:rsid w:val="008154B6"/>
    <w:rsid w:val="008155E8"/>
    <w:rsid w:val="00815706"/>
    <w:rsid w:val="00815867"/>
    <w:rsid w:val="00815F85"/>
    <w:rsid w:val="00816264"/>
    <w:rsid w:val="00816654"/>
    <w:rsid w:val="00816718"/>
    <w:rsid w:val="00816A54"/>
    <w:rsid w:val="00816D94"/>
    <w:rsid w:val="00816F8F"/>
    <w:rsid w:val="00817107"/>
    <w:rsid w:val="00817508"/>
    <w:rsid w:val="00817636"/>
    <w:rsid w:val="0081787C"/>
    <w:rsid w:val="008179A4"/>
    <w:rsid w:val="00817B8F"/>
    <w:rsid w:val="00817C96"/>
    <w:rsid w:val="00817D2A"/>
    <w:rsid w:val="00817F27"/>
    <w:rsid w:val="00820DF1"/>
    <w:rsid w:val="00821036"/>
    <w:rsid w:val="0082172C"/>
    <w:rsid w:val="00821A41"/>
    <w:rsid w:val="008225A2"/>
    <w:rsid w:val="00822FF9"/>
    <w:rsid w:val="00823335"/>
    <w:rsid w:val="008237B2"/>
    <w:rsid w:val="00823CDA"/>
    <w:rsid w:val="00823D4A"/>
    <w:rsid w:val="00823F61"/>
    <w:rsid w:val="0082449E"/>
    <w:rsid w:val="0082483B"/>
    <w:rsid w:val="008249FF"/>
    <w:rsid w:val="00824A63"/>
    <w:rsid w:val="008251EC"/>
    <w:rsid w:val="0082549A"/>
    <w:rsid w:val="00825DD4"/>
    <w:rsid w:val="00826187"/>
    <w:rsid w:val="00826204"/>
    <w:rsid w:val="0082638C"/>
    <w:rsid w:val="00826D90"/>
    <w:rsid w:val="00827015"/>
    <w:rsid w:val="00827109"/>
    <w:rsid w:val="00827241"/>
    <w:rsid w:val="00827373"/>
    <w:rsid w:val="00827648"/>
    <w:rsid w:val="00827A41"/>
    <w:rsid w:val="00827AF3"/>
    <w:rsid w:val="00827C6D"/>
    <w:rsid w:val="00827CA7"/>
    <w:rsid w:val="008303F6"/>
    <w:rsid w:val="0083056F"/>
    <w:rsid w:val="00830F16"/>
    <w:rsid w:val="00831023"/>
    <w:rsid w:val="00831198"/>
    <w:rsid w:val="008314BC"/>
    <w:rsid w:val="00831AB4"/>
    <w:rsid w:val="00831FAC"/>
    <w:rsid w:val="00831FAE"/>
    <w:rsid w:val="00832142"/>
    <w:rsid w:val="00832C18"/>
    <w:rsid w:val="00832CAF"/>
    <w:rsid w:val="00832FF7"/>
    <w:rsid w:val="0083302B"/>
    <w:rsid w:val="008330AE"/>
    <w:rsid w:val="008330DB"/>
    <w:rsid w:val="008338F3"/>
    <w:rsid w:val="00833EF5"/>
    <w:rsid w:val="0083417A"/>
    <w:rsid w:val="00834512"/>
    <w:rsid w:val="00834569"/>
    <w:rsid w:val="00834746"/>
    <w:rsid w:val="008349E7"/>
    <w:rsid w:val="00834AE2"/>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5B"/>
    <w:rsid w:val="0083768C"/>
    <w:rsid w:val="008376BA"/>
    <w:rsid w:val="00837827"/>
    <w:rsid w:val="00837FBB"/>
    <w:rsid w:val="008401C3"/>
    <w:rsid w:val="008403BA"/>
    <w:rsid w:val="008404D7"/>
    <w:rsid w:val="00840631"/>
    <w:rsid w:val="00840634"/>
    <w:rsid w:val="00840A68"/>
    <w:rsid w:val="00840A83"/>
    <w:rsid w:val="00840C69"/>
    <w:rsid w:val="00840D46"/>
    <w:rsid w:val="0084116B"/>
    <w:rsid w:val="008412EA"/>
    <w:rsid w:val="008412EB"/>
    <w:rsid w:val="00841573"/>
    <w:rsid w:val="008419A1"/>
    <w:rsid w:val="00841EB3"/>
    <w:rsid w:val="00842061"/>
    <w:rsid w:val="00842AD3"/>
    <w:rsid w:val="00842D69"/>
    <w:rsid w:val="00842DB7"/>
    <w:rsid w:val="008430CD"/>
    <w:rsid w:val="00843388"/>
    <w:rsid w:val="0084351C"/>
    <w:rsid w:val="00843613"/>
    <w:rsid w:val="008436D3"/>
    <w:rsid w:val="0084387F"/>
    <w:rsid w:val="008439C8"/>
    <w:rsid w:val="00843AFD"/>
    <w:rsid w:val="00843F00"/>
    <w:rsid w:val="008444F8"/>
    <w:rsid w:val="00844750"/>
    <w:rsid w:val="00844CFA"/>
    <w:rsid w:val="00844E0F"/>
    <w:rsid w:val="008454E4"/>
    <w:rsid w:val="00845CFF"/>
    <w:rsid w:val="00845F51"/>
    <w:rsid w:val="00845F5B"/>
    <w:rsid w:val="00845F6D"/>
    <w:rsid w:val="00846106"/>
    <w:rsid w:val="008462E7"/>
    <w:rsid w:val="00846467"/>
    <w:rsid w:val="00846566"/>
    <w:rsid w:val="00846CE8"/>
    <w:rsid w:val="008473EE"/>
    <w:rsid w:val="008477E1"/>
    <w:rsid w:val="00847925"/>
    <w:rsid w:val="00847991"/>
    <w:rsid w:val="00847B53"/>
    <w:rsid w:val="00847B6C"/>
    <w:rsid w:val="00847C4E"/>
    <w:rsid w:val="00850060"/>
    <w:rsid w:val="00850174"/>
    <w:rsid w:val="00850608"/>
    <w:rsid w:val="00850A70"/>
    <w:rsid w:val="00851076"/>
    <w:rsid w:val="008511B7"/>
    <w:rsid w:val="0085130C"/>
    <w:rsid w:val="008519A8"/>
    <w:rsid w:val="00851B22"/>
    <w:rsid w:val="00851DCB"/>
    <w:rsid w:val="008521C5"/>
    <w:rsid w:val="00852338"/>
    <w:rsid w:val="0085273E"/>
    <w:rsid w:val="00852C6E"/>
    <w:rsid w:val="00852F3B"/>
    <w:rsid w:val="00852FD5"/>
    <w:rsid w:val="00853114"/>
    <w:rsid w:val="00853506"/>
    <w:rsid w:val="00853657"/>
    <w:rsid w:val="008538B5"/>
    <w:rsid w:val="00853B2A"/>
    <w:rsid w:val="00853C45"/>
    <w:rsid w:val="00853C6A"/>
    <w:rsid w:val="00854090"/>
    <w:rsid w:val="008540CB"/>
    <w:rsid w:val="008540E5"/>
    <w:rsid w:val="00854104"/>
    <w:rsid w:val="00854157"/>
    <w:rsid w:val="0085429C"/>
    <w:rsid w:val="00854983"/>
    <w:rsid w:val="00854B60"/>
    <w:rsid w:val="00854E6E"/>
    <w:rsid w:val="00855373"/>
    <w:rsid w:val="008555CB"/>
    <w:rsid w:val="00855A3E"/>
    <w:rsid w:val="00855F73"/>
    <w:rsid w:val="00856301"/>
    <w:rsid w:val="008564CE"/>
    <w:rsid w:val="00856562"/>
    <w:rsid w:val="008566E7"/>
    <w:rsid w:val="008569DF"/>
    <w:rsid w:val="00856ACF"/>
    <w:rsid w:val="00856E4A"/>
    <w:rsid w:val="00856FF3"/>
    <w:rsid w:val="0085703C"/>
    <w:rsid w:val="0085722A"/>
    <w:rsid w:val="008577BE"/>
    <w:rsid w:val="008577F6"/>
    <w:rsid w:val="00857C34"/>
    <w:rsid w:val="00860315"/>
    <w:rsid w:val="0086037F"/>
    <w:rsid w:val="0086043A"/>
    <w:rsid w:val="008611E2"/>
    <w:rsid w:val="0086127E"/>
    <w:rsid w:val="00861651"/>
    <w:rsid w:val="00861B41"/>
    <w:rsid w:val="00861B5B"/>
    <w:rsid w:val="00861CC6"/>
    <w:rsid w:val="00861D65"/>
    <w:rsid w:val="00861DA1"/>
    <w:rsid w:val="008620C2"/>
    <w:rsid w:val="00862173"/>
    <w:rsid w:val="00862246"/>
    <w:rsid w:val="0086226B"/>
    <w:rsid w:val="00862290"/>
    <w:rsid w:val="008626B0"/>
    <w:rsid w:val="00862988"/>
    <w:rsid w:val="00863479"/>
    <w:rsid w:val="00863760"/>
    <w:rsid w:val="00863AA0"/>
    <w:rsid w:val="008640B9"/>
    <w:rsid w:val="008647F9"/>
    <w:rsid w:val="008647FD"/>
    <w:rsid w:val="00864A9F"/>
    <w:rsid w:val="00864E82"/>
    <w:rsid w:val="008650AB"/>
    <w:rsid w:val="00865696"/>
    <w:rsid w:val="008657AF"/>
    <w:rsid w:val="00865D4C"/>
    <w:rsid w:val="00865DE1"/>
    <w:rsid w:val="0086621F"/>
    <w:rsid w:val="00866453"/>
    <w:rsid w:val="00866781"/>
    <w:rsid w:val="0086691C"/>
    <w:rsid w:val="00867E5C"/>
    <w:rsid w:val="00867F66"/>
    <w:rsid w:val="00870018"/>
    <w:rsid w:val="008703C4"/>
    <w:rsid w:val="008703F9"/>
    <w:rsid w:val="0087072A"/>
    <w:rsid w:val="00870793"/>
    <w:rsid w:val="00870A1C"/>
    <w:rsid w:val="00870C0F"/>
    <w:rsid w:val="00870E13"/>
    <w:rsid w:val="00871029"/>
    <w:rsid w:val="00871096"/>
    <w:rsid w:val="008710A1"/>
    <w:rsid w:val="008710EF"/>
    <w:rsid w:val="00871171"/>
    <w:rsid w:val="008712B8"/>
    <w:rsid w:val="0087182E"/>
    <w:rsid w:val="00871CDF"/>
    <w:rsid w:val="00871CE4"/>
    <w:rsid w:val="00871D14"/>
    <w:rsid w:val="0087229F"/>
    <w:rsid w:val="008722B0"/>
    <w:rsid w:val="008722EA"/>
    <w:rsid w:val="0087250F"/>
    <w:rsid w:val="008725AD"/>
    <w:rsid w:val="008726A0"/>
    <w:rsid w:val="00872AE1"/>
    <w:rsid w:val="00873422"/>
    <w:rsid w:val="008734E7"/>
    <w:rsid w:val="00873588"/>
    <w:rsid w:val="0087372B"/>
    <w:rsid w:val="00873BF0"/>
    <w:rsid w:val="00873F5D"/>
    <w:rsid w:val="00874D5F"/>
    <w:rsid w:val="00874E33"/>
    <w:rsid w:val="00874F9B"/>
    <w:rsid w:val="00874FAC"/>
    <w:rsid w:val="0087504C"/>
    <w:rsid w:val="00875632"/>
    <w:rsid w:val="008756F6"/>
    <w:rsid w:val="00875905"/>
    <w:rsid w:val="00875980"/>
    <w:rsid w:val="00875C59"/>
    <w:rsid w:val="00875E7F"/>
    <w:rsid w:val="00875F79"/>
    <w:rsid w:val="00875FBD"/>
    <w:rsid w:val="00876321"/>
    <w:rsid w:val="008769DE"/>
    <w:rsid w:val="00876AC7"/>
    <w:rsid w:val="0087707C"/>
    <w:rsid w:val="0087721D"/>
    <w:rsid w:val="008772A5"/>
    <w:rsid w:val="0087746C"/>
    <w:rsid w:val="00877C57"/>
    <w:rsid w:val="00877FA3"/>
    <w:rsid w:val="0088011E"/>
    <w:rsid w:val="00880441"/>
    <w:rsid w:val="008804C9"/>
    <w:rsid w:val="008804DC"/>
    <w:rsid w:val="0088052B"/>
    <w:rsid w:val="00880B3D"/>
    <w:rsid w:val="00880D84"/>
    <w:rsid w:val="00880F69"/>
    <w:rsid w:val="008810DF"/>
    <w:rsid w:val="008810FA"/>
    <w:rsid w:val="0088112C"/>
    <w:rsid w:val="00881643"/>
    <w:rsid w:val="008816DD"/>
    <w:rsid w:val="00881842"/>
    <w:rsid w:val="00881C85"/>
    <w:rsid w:val="00881F28"/>
    <w:rsid w:val="00882152"/>
    <w:rsid w:val="0088261A"/>
    <w:rsid w:val="00882881"/>
    <w:rsid w:val="00882BB1"/>
    <w:rsid w:val="00882C1C"/>
    <w:rsid w:val="00882DCF"/>
    <w:rsid w:val="00883004"/>
    <w:rsid w:val="0088366F"/>
    <w:rsid w:val="00883A3E"/>
    <w:rsid w:val="00883D18"/>
    <w:rsid w:val="00883ED6"/>
    <w:rsid w:val="00883F46"/>
    <w:rsid w:val="00883F8F"/>
    <w:rsid w:val="00884160"/>
    <w:rsid w:val="00884255"/>
    <w:rsid w:val="0088425B"/>
    <w:rsid w:val="0088441C"/>
    <w:rsid w:val="00884B7A"/>
    <w:rsid w:val="00885462"/>
    <w:rsid w:val="0088579F"/>
    <w:rsid w:val="0088599D"/>
    <w:rsid w:val="00885D5D"/>
    <w:rsid w:val="00885F46"/>
    <w:rsid w:val="00886116"/>
    <w:rsid w:val="00886211"/>
    <w:rsid w:val="0088651F"/>
    <w:rsid w:val="00886739"/>
    <w:rsid w:val="00886A65"/>
    <w:rsid w:val="00886C56"/>
    <w:rsid w:val="00886D72"/>
    <w:rsid w:val="00887771"/>
    <w:rsid w:val="00887A19"/>
    <w:rsid w:val="00887A92"/>
    <w:rsid w:val="00887DAB"/>
    <w:rsid w:val="00887EE5"/>
    <w:rsid w:val="00890239"/>
    <w:rsid w:val="0089035C"/>
    <w:rsid w:val="008903B6"/>
    <w:rsid w:val="008907B2"/>
    <w:rsid w:val="008908CA"/>
    <w:rsid w:val="00890B03"/>
    <w:rsid w:val="00890B8B"/>
    <w:rsid w:val="00890BCD"/>
    <w:rsid w:val="00890F04"/>
    <w:rsid w:val="00890F2B"/>
    <w:rsid w:val="008911A2"/>
    <w:rsid w:val="00891A5E"/>
    <w:rsid w:val="00891B71"/>
    <w:rsid w:val="00891F63"/>
    <w:rsid w:val="0089206C"/>
    <w:rsid w:val="008922DC"/>
    <w:rsid w:val="008922DF"/>
    <w:rsid w:val="00892369"/>
    <w:rsid w:val="008929F7"/>
    <w:rsid w:val="00893024"/>
    <w:rsid w:val="00893630"/>
    <w:rsid w:val="00893723"/>
    <w:rsid w:val="008939C0"/>
    <w:rsid w:val="00893B3B"/>
    <w:rsid w:val="00894304"/>
    <w:rsid w:val="008948FE"/>
    <w:rsid w:val="00894A88"/>
    <w:rsid w:val="00894F19"/>
    <w:rsid w:val="00895243"/>
    <w:rsid w:val="00895288"/>
    <w:rsid w:val="00895461"/>
    <w:rsid w:val="008955EB"/>
    <w:rsid w:val="00895A0C"/>
    <w:rsid w:val="00895B09"/>
    <w:rsid w:val="0089654E"/>
    <w:rsid w:val="008965DF"/>
    <w:rsid w:val="00896A6F"/>
    <w:rsid w:val="00896D10"/>
    <w:rsid w:val="00896DF5"/>
    <w:rsid w:val="008971A7"/>
    <w:rsid w:val="008975FD"/>
    <w:rsid w:val="008978F1"/>
    <w:rsid w:val="00897EFC"/>
    <w:rsid w:val="008A0173"/>
    <w:rsid w:val="008A030D"/>
    <w:rsid w:val="008A0339"/>
    <w:rsid w:val="008A0364"/>
    <w:rsid w:val="008A03A0"/>
    <w:rsid w:val="008A0473"/>
    <w:rsid w:val="008A04C7"/>
    <w:rsid w:val="008A0627"/>
    <w:rsid w:val="008A0D4A"/>
    <w:rsid w:val="008A111D"/>
    <w:rsid w:val="008A1706"/>
    <w:rsid w:val="008A18A8"/>
    <w:rsid w:val="008A197B"/>
    <w:rsid w:val="008A1A82"/>
    <w:rsid w:val="008A1AC3"/>
    <w:rsid w:val="008A1C65"/>
    <w:rsid w:val="008A1C6C"/>
    <w:rsid w:val="008A1C7D"/>
    <w:rsid w:val="008A1CC4"/>
    <w:rsid w:val="008A1EA1"/>
    <w:rsid w:val="008A24BD"/>
    <w:rsid w:val="008A2AAE"/>
    <w:rsid w:val="008A2F0E"/>
    <w:rsid w:val="008A2F26"/>
    <w:rsid w:val="008A2F9B"/>
    <w:rsid w:val="008A327A"/>
    <w:rsid w:val="008A3438"/>
    <w:rsid w:val="008A355E"/>
    <w:rsid w:val="008A35FC"/>
    <w:rsid w:val="008A3623"/>
    <w:rsid w:val="008A36ED"/>
    <w:rsid w:val="008A3729"/>
    <w:rsid w:val="008A3898"/>
    <w:rsid w:val="008A3995"/>
    <w:rsid w:val="008A3FB5"/>
    <w:rsid w:val="008A4069"/>
    <w:rsid w:val="008A4223"/>
    <w:rsid w:val="008A42D8"/>
    <w:rsid w:val="008A457F"/>
    <w:rsid w:val="008A4827"/>
    <w:rsid w:val="008A53C3"/>
    <w:rsid w:val="008A5784"/>
    <w:rsid w:val="008A59E9"/>
    <w:rsid w:val="008A631F"/>
    <w:rsid w:val="008A668F"/>
    <w:rsid w:val="008A6AE0"/>
    <w:rsid w:val="008A720D"/>
    <w:rsid w:val="008A7285"/>
    <w:rsid w:val="008A72A4"/>
    <w:rsid w:val="008A73E8"/>
    <w:rsid w:val="008A758D"/>
    <w:rsid w:val="008A75A2"/>
    <w:rsid w:val="008A75C5"/>
    <w:rsid w:val="008A7669"/>
    <w:rsid w:val="008A7819"/>
    <w:rsid w:val="008A7BEA"/>
    <w:rsid w:val="008A7C09"/>
    <w:rsid w:val="008A7CE5"/>
    <w:rsid w:val="008A7E1E"/>
    <w:rsid w:val="008A7EDA"/>
    <w:rsid w:val="008B01A2"/>
    <w:rsid w:val="008B068E"/>
    <w:rsid w:val="008B097E"/>
    <w:rsid w:val="008B0A66"/>
    <w:rsid w:val="008B0ACC"/>
    <w:rsid w:val="008B0B3E"/>
    <w:rsid w:val="008B0C49"/>
    <w:rsid w:val="008B0CD0"/>
    <w:rsid w:val="008B0E6F"/>
    <w:rsid w:val="008B0FE8"/>
    <w:rsid w:val="008B1296"/>
    <w:rsid w:val="008B130E"/>
    <w:rsid w:val="008B14E3"/>
    <w:rsid w:val="008B1651"/>
    <w:rsid w:val="008B175A"/>
    <w:rsid w:val="008B1863"/>
    <w:rsid w:val="008B1EFF"/>
    <w:rsid w:val="008B1F4B"/>
    <w:rsid w:val="008B1FEC"/>
    <w:rsid w:val="008B21F5"/>
    <w:rsid w:val="008B269F"/>
    <w:rsid w:val="008B2A2E"/>
    <w:rsid w:val="008B2D1D"/>
    <w:rsid w:val="008B2D5B"/>
    <w:rsid w:val="008B2DEB"/>
    <w:rsid w:val="008B33D2"/>
    <w:rsid w:val="008B35ED"/>
    <w:rsid w:val="008B3707"/>
    <w:rsid w:val="008B41EF"/>
    <w:rsid w:val="008B4230"/>
    <w:rsid w:val="008B42D2"/>
    <w:rsid w:val="008B447F"/>
    <w:rsid w:val="008B4A3B"/>
    <w:rsid w:val="008B4AD8"/>
    <w:rsid w:val="008B4B0D"/>
    <w:rsid w:val="008B4B33"/>
    <w:rsid w:val="008B4E97"/>
    <w:rsid w:val="008B4F28"/>
    <w:rsid w:val="008B4F71"/>
    <w:rsid w:val="008B535C"/>
    <w:rsid w:val="008B5577"/>
    <w:rsid w:val="008B574B"/>
    <w:rsid w:val="008B5791"/>
    <w:rsid w:val="008B58AE"/>
    <w:rsid w:val="008B5BD5"/>
    <w:rsid w:val="008B60E9"/>
    <w:rsid w:val="008B60ED"/>
    <w:rsid w:val="008B6232"/>
    <w:rsid w:val="008B66D1"/>
    <w:rsid w:val="008B68DD"/>
    <w:rsid w:val="008B6904"/>
    <w:rsid w:val="008B6E5C"/>
    <w:rsid w:val="008B7394"/>
    <w:rsid w:val="008B75C4"/>
    <w:rsid w:val="008B75DF"/>
    <w:rsid w:val="008B766A"/>
    <w:rsid w:val="008B7919"/>
    <w:rsid w:val="008B7A0E"/>
    <w:rsid w:val="008B7FFC"/>
    <w:rsid w:val="008C007A"/>
    <w:rsid w:val="008C04BA"/>
    <w:rsid w:val="008C0E90"/>
    <w:rsid w:val="008C0FB9"/>
    <w:rsid w:val="008C10D4"/>
    <w:rsid w:val="008C2426"/>
    <w:rsid w:val="008C2453"/>
    <w:rsid w:val="008C26B4"/>
    <w:rsid w:val="008C28BA"/>
    <w:rsid w:val="008C3240"/>
    <w:rsid w:val="008C3519"/>
    <w:rsid w:val="008C3796"/>
    <w:rsid w:val="008C380A"/>
    <w:rsid w:val="008C381E"/>
    <w:rsid w:val="008C39F9"/>
    <w:rsid w:val="008C4188"/>
    <w:rsid w:val="008C4514"/>
    <w:rsid w:val="008C4B47"/>
    <w:rsid w:val="008C4FE4"/>
    <w:rsid w:val="008C550E"/>
    <w:rsid w:val="008C55CA"/>
    <w:rsid w:val="008C57D1"/>
    <w:rsid w:val="008C59D5"/>
    <w:rsid w:val="008C5B10"/>
    <w:rsid w:val="008C67D1"/>
    <w:rsid w:val="008C6C7A"/>
    <w:rsid w:val="008C6F4F"/>
    <w:rsid w:val="008C70B1"/>
    <w:rsid w:val="008C743F"/>
    <w:rsid w:val="008C74CC"/>
    <w:rsid w:val="008C7AF8"/>
    <w:rsid w:val="008C7F77"/>
    <w:rsid w:val="008D008C"/>
    <w:rsid w:val="008D02CB"/>
    <w:rsid w:val="008D0459"/>
    <w:rsid w:val="008D05D2"/>
    <w:rsid w:val="008D0A9C"/>
    <w:rsid w:val="008D0B9F"/>
    <w:rsid w:val="008D0E72"/>
    <w:rsid w:val="008D13DC"/>
    <w:rsid w:val="008D149D"/>
    <w:rsid w:val="008D1E23"/>
    <w:rsid w:val="008D20F8"/>
    <w:rsid w:val="008D2461"/>
    <w:rsid w:val="008D2773"/>
    <w:rsid w:val="008D27B6"/>
    <w:rsid w:val="008D2A57"/>
    <w:rsid w:val="008D3208"/>
    <w:rsid w:val="008D32F0"/>
    <w:rsid w:val="008D35BC"/>
    <w:rsid w:val="008D3BDC"/>
    <w:rsid w:val="008D3CEE"/>
    <w:rsid w:val="008D3F21"/>
    <w:rsid w:val="008D4277"/>
    <w:rsid w:val="008D453F"/>
    <w:rsid w:val="008D469A"/>
    <w:rsid w:val="008D4C46"/>
    <w:rsid w:val="008D4CA7"/>
    <w:rsid w:val="008D508F"/>
    <w:rsid w:val="008D538D"/>
    <w:rsid w:val="008D592F"/>
    <w:rsid w:val="008D5F10"/>
    <w:rsid w:val="008D5FCD"/>
    <w:rsid w:val="008D6330"/>
    <w:rsid w:val="008D6684"/>
    <w:rsid w:val="008D6733"/>
    <w:rsid w:val="008D6A69"/>
    <w:rsid w:val="008D6DA4"/>
    <w:rsid w:val="008D6F90"/>
    <w:rsid w:val="008D72A4"/>
    <w:rsid w:val="008D7378"/>
    <w:rsid w:val="008D7554"/>
    <w:rsid w:val="008D7615"/>
    <w:rsid w:val="008D76A0"/>
    <w:rsid w:val="008D78C3"/>
    <w:rsid w:val="008D7BCD"/>
    <w:rsid w:val="008D7D1C"/>
    <w:rsid w:val="008D7DEB"/>
    <w:rsid w:val="008E0054"/>
    <w:rsid w:val="008E037E"/>
    <w:rsid w:val="008E03C6"/>
    <w:rsid w:val="008E04B5"/>
    <w:rsid w:val="008E0BE1"/>
    <w:rsid w:val="008E0CDD"/>
    <w:rsid w:val="008E0E89"/>
    <w:rsid w:val="008E0E8C"/>
    <w:rsid w:val="008E1217"/>
    <w:rsid w:val="008E1294"/>
    <w:rsid w:val="008E1B76"/>
    <w:rsid w:val="008E1B7C"/>
    <w:rsid w:val="008E1F5D"/>
    <w:rsid w:val="008E1FDF"/>
    <w:rsid w:val="008E2051"/>
    <w:rsid w:val="008E20E8"/>
    <w:rsid w:val="008E20EC"/>
    <w:rsid w:val="008E211A"/>
    <w:rsid w:val="008E22F6"/>
    <w:rsid w:val="008E24B5"/>
    <w:rsid w:val="008E2562"/>
    <w:rsid w:val="008E290D"/>
    <w:rsid w:val="008E2B47"/>
    <w:rsid w:val="008E2C59"/>
    <w:rsid w:val="008E2D58"/>
    <w:rsid w:val="008E2F37"/>
    <w:rsid w:val="008E329C"/>
    <w:rsid w:val="008E35C0"/>
    <w:rsid w:val="008E378A"/>
    <w:rsid w:val="008E388C"/>
    <w:rsid w:val="008E3D78"/>
    <w:rsid w:val="008E3F52"/>
    <w:rsid w:val="008E412D"/>
    <w:rsid w:val="008E4137"/>
    <w:rsid w:val="008E427C"/>
    <w:rsid w:val="008E4280"/>
    <w:rsid w:val="008E4311"/>
    <w:rsid w:val="008E451A"/>
    <w:rsid w:val="008E45E3"/>
    <w:rsid w:val="008E4820"/>
    <w:rsid w:val="008E4DE6"/>
    <w:rsid w:val="008E51FE"/>
    <w:rsid w:val="008E5A75"/>
    <w:rsid w:val="008E5B5F"/>
    <w:rsid w:val="008E5B80"/>
    <w:rsid w:val="008E5D5A"/>
    <w:rsid w:val="008E5E29"/>
    <w:rsid w:val="008E6333"/>
    <w:rsid w:val="008E63CD"/>
    <w:rsid w:val="008E64F9"/>
    <w:rsid w:val="008E6718"/>
    <w:rsid w:val="008E6788"/>
    <w:rsid w:val="008E7B8D"/>
    <w:rsid w:val="008E7C1F"/>
    <w:rsid w:val="008E7DB3"/>
    <w:rsid w:val="008F01AB"/>
    <w:rsid w:val="008F0460"/>
    <w:rsid w:val="008F05C4"/>
    <w:rsid w:val="008F0672"/>
    <w:rsid w:val="008F0D27"/>
    <w:rsid w:val="008F0D35"/>
    <w:rsid w:val="008F161D"/>
    <w:rsid w:val="008F1CF8"/>
    <w:rsid w:val="008F1F85"/>
    <w:rsid w:val="008F213D"/>
    <w:rsid w:val="008F2201"/>
    <w:rsid w:val="008F2369"/>
    <w:rsid w:val="008F244C"/>
    <w:rsid w:val="008F2595"/>
    <w:rsid w:val="008F2716"/>
    <w:rsid w:val="008F27E7"/>
    <w:rsid w:val="008F2B4B"/>
    <w:rsid w:val="008F2CB6"/>
    <w:rsid w:val="008F30D0"/>
    <w:rsid w:val="008F35E3"/>
    <w:rsid w:val="008F3C54"/>
    <w:rsid w:val="008F3D2D"/>
    <w:rsid w:val="008F3D7C"/>
    <w:rsid w:val="008F3DC9"/>
    <w:rsid w:val="008F4107"/>
    <w:rsid w:val="008F473A"/>
    <w:rsid w:val="008F4786"/>
    <w:rsid w:val="008F4A11"/>
    <w:rsid w:val="008F4BFE"/>
    <w:rsid w:val="008F4E3F"/>
    <w:rsid w:val="008F5184"/>
    <w:rsid w:val="008F52BC"/>
    <w:rsid w:val="008F57BF"/>
    <w:rsid w:val="008F595E"/>
    <w:rsid w:val="008F5AA2"/>
    <w:rsid w:val="008F6188"/>
    <w:rsid w:val="008F6649"/>
    <w:rsid w:val="008F671B"/>
    <w:rsid w:val="008F6CD0"/>
    <w:rsid w:val="008F6CD1"/>
    <w:rsid w:val="008F7535"/>
    <w:rsid w:val="008F7626"/>
    <w:rsid w:val="008F7BD6"/>
    <w:rsid w:val="008F7C9C"/>
    <w:rsid w:val="008F7CC3"/>
    <w:rsid w:val="008F7CEF"/>
    <w:rsid w:val="009000FD"/>
    <w:rsid w:val="009003B9"/>
    <w:rsid w:val="00900DDE"/>
    <w:rsid w:val="00900DF1"/>
    <w:rsid w:val="0090108C"/>
    <w:rsid w:val="0090173C"/>
    <w:rsid w:val="00901845"/>
    <w:rsid w:val="009018D3"/>
    <w:rsid w:val="00901926"/>
    <w:rsid w:val="00901FFF"/>
    <w:rsid w:val="009022BC"/>
    <w:rsid w:val="0090255A"/>
    <w:rsid w:val="0090263A"/>
    <w:rsid w:val="00902734"/>
    <w:rsid w:val="00902997"/>
    <w:rsid w:val="009029A6"/>
    <w:rsid w:val="00902D42"/>
    <w:rsid w:val="00902F77"/>
    <w:rsid w:val="00902FFF"/>
    <w:rsid w:val="0090300D"/>
    <w:rsid w:val="00903281"/>
    <w:rsid w:val="009032CC"/>
    <w:rsid w:val="009032F7"/>
    <w:rsid w:val="009034CA"/>
    <w:rsid w:val="009036A5"/>
    <w:rsid w:val="00903F59"/>
    <w:rsid w:val="009040F0"/>
    <w:rsid w:val="0090411E"/>
    <w:rsid w:val="009045C7"/>
    <w:rsid w:val="0090480E"/>
    <w:rsid w:val="00904A52"/>
    <w:rsid w:val="00904A62"/>
    <w:rsid w:val="00904B6D"/>
    <w:rsid w:val="00904E1D"/>
    <w:rsid w:val="009056C1"/>
    <w:rsid w:val="00905A06"/>
    <w:rsid w:val="00905E2D"/>
    <w:rsid w:val="00906100"/>
    <w:rsid w:val="009067B8"/>
    <w:rsid w:val="00906CA1"/>
    <w:rsid w:val="00906D52"/>
    <w:rsid w:val="00906E01"/>
    <w:rsid w:val="00906EED"/>
    <w:rsid w:val="00907071"/>
    <w:rsid w:val="0090715C"/>
    <w:rsid w:val="0090798B"/>
    <w:rsid w:val="00910178"/>
    <w:rsid w:val="009108A7"/>
    <w:rsid w:val="00910A24"/>
    <w:rsid w:val="00910A46"/>
    <w:rsid w:val="00910BA7"/>
    <w:rsid w:val="00910ED6"/>
    <w:rsid w:val="00910FD7"/>
    <w:rsid w:val="0091115D"/>
    <w:rsid w:val="00911B21"/>
    <w:rsid w:val="00911E1A"/>
    <w:rsid w:val="009120E2"/>
    <w:rsid w:val="009123B9"/>
    <w:rsid w:val="0091272E"/>
    <w:rsid w:val="00912BF6"/>
    <w:rsid w:val="00912DED"/>
    <w:rsid w:val="009131D7"/>
    <w:rsid w:val="009135E0"/>
    <w:rsid w:val="009136E4"/>
    <w:rsid w:val="009137E9"/>
    <w:rsid w:val="009138EB"/>
    <w:rsid w:val="00913AEE"/>
    <w:rsid w:val="00913F4C"/>
    <w:rsid w:val="00913FE7"/>
    <w:rsid w:val="0091404B"/>
    <w:rsid w:val="0091423A"/>
    <w:rsid w:val="00914A5D"/>
    <w:rsid w:val="00914B0F"/>
    <w:rsid w:val="00914B9E"/>
    <w:rsid w:val="00914F86"/>
    <w:rsid w:val="00915032"/>
    <w:rsid w:val="0091537E"/>
    <w:rsid w:val="009154BD"/>
    <w:rsid w:val="0091590D"/>
    <w:rsid w:val="00915DB6"/>
    <w:rsid w:val="00915F76"/>
    <w:rsid w:val="0091610F"/>
    <w:rsid w:val="009161BA"/>
    <w:rsid w:val="00916827"/>
    <w:rsid w:val="00916ACC"/>
    <w:rsid w:val="00916B10"/>
    <w:rsid w:val="00916B5A"/>
    <w:rsid w:val="009170CE"/>
    <w:rsid w:val="009171B5"/>
    <w:rsid w:val="009171B7"/>
    <w:rsid w:val="009200D2"/>
    <w:rsid w:val="00920342"/>
    <w:rsid w:val="00920381"/>
    <w:rsid w:val="0092089B"/>
    <w:rsid w:val="00920A86"/>
    <w:rsid w:val="00920B31"/>
    <w:rsid w:val="00920D27"/>
    <w:rsid w:val="00920DC5"/>
    <w:rsid w:val="00920FE4"/>
    <w:rsid w:val="00921140"/>
    <w:rsid w:val="009216BF"/>
    <w:rsid w:val="009218D2"/>
    <w:rsid w:val="00921986"/>
    <w:rsid w:val="00921A74"/>
    <w:rsid w:val="00921C9F"/>
    <w:rsid w:val="00921ED5"/>
    <w:rsid w:val="00921FA1"/>
    <w:rsid w:val="009223E2"/>
    <w:rsid w:val="009223FC"/>
    <w:rsid w:val="00922475"/>
    <w:rsid w:val="009225B6"/>
    <w:rsid w:val="0092286C"/>
    <w:rsid w:val="00922944"/>
    <w:rsid w:val="00922D55"/>
    <w:rsid w:val="00922ECA"/>
    <w:rsid w:val="00922F9C"/>
    <w:rsid w:val="00923151"/>
    <w:rsid w:val="00923637"/>
    <w:rsid w:val="009239D8"/>
    <w:rsid w:val="00923ABA"/>
    <w:rsid w:val="009240F1"/>
    <w:rsid w:val="00924108"/>
    <w:rsid w:val="0092434B"/>
    <w:rsid w:val="009247D8"/>
    <w:rsid w:val="00924842"/>
    <w:rsid w:val="00924BE9"/>
    <w:rsid w:val="00924F5D"/>
    <w:rsid w:val="0092507E"/>
    <w:rsid w:val="009256FB"/>
    <w:rsid w:val="00925836"/>
    <w:rsid w:val="00925AE7"/>
    <w:rsid w:val="00925C3F"/>
    <w:rsid w:val="00925DD1"/>
    <w:rsid w:val="009260EC"/>
    <w:rsid w:val="00926264"/>
    <w:rsid w:val="0092634B"/>
    <w:rsid w:val="00926595"/>
    <w:rsid w:val="009266AC"/>
    <w:rsid w:val="0092698B"/>
    <w:rsid w:val="009269EB"/>
    <w:rsid w:val="00926A78"/>
    <w:rsid w:val="00926DBC"/>
    <w:rsid w:val="00927060"/>
    <w:rsid w:val="00927211"/>
    <w:rsid w:val="00927752"/>
    <w:rsid w:val="009278D9"/>
    <w:rsid w:val="009300EE"/>
    <w:rsid w:val="00930305"/>
    <w:rsid w:val="0093063D"/>
    <w:rsid w:val="00930BEA"/>
    <w:rsid w:val="00930ECE"/>
    <w:rsid w:val="0093135E"/>
    <w:rsid w:val="0093195D"/>
    <w:rsid w:val="00931C1F"/>
    <w:rsid w:val="00932109"/>
    <w:rsid w:val="009321BB"/>
    <w:rsid w:val="009322AC"/>
    <w:rsid w:val="009324B1"/>
    <w:rsid w:val="0093271F"/>
    <w:rsid w:val="009327B5"/>
    <w:rsid w:val="00932907"/>
    <w:rsid w:val="00932936"/>
    <w:rsid w:val="00932938"/>
    <w:rsid w:val="00932A16"/>
    <w:rsid w:val="00932A20"/>
    <w:rsid w:val="00932C9A"/>
    <w:rsid w:val="0093311E"/>
    <w:rsid w:val="009336DF"/>
    <w:rsid w:val="0093396F"/>
    <w:rsid w:val="00933C28"/>
    <w:rsid w:val="00933D61"/>
    <w:rsid w:val="00933DE4"/>
    <w:rsid w:val="0093457F"/>
    <w:rsid w:val="0093473A"/>
    <w:rsid w:val="0093484E"/>
    <w:rsid w:val="00934C71"/>
    <w:rsid w:val="00934DEF"/>
    <w:rsid w:val="00934E2C"/>
    <w:rsid w:val="009355F0"/>
    <w:rsid w:val="00935B52"/>
    <w:rsid w:val="00935B5A"/>
    <w:rsid w:val="00935E52"/>
    <w:rsid w:val="00936010"/>
    <w:rsid w:val="009363E5"/>
    <w:rsid w:val="00936720"/>
    <w:rsid w:val="00936951"/>
    <w:rsid w:val="00936A90"/>
    <w:rsid w:val="00936FB5"/>
    <w:rsid w:val="009370A6"/>
    <w:rsid w:val="0093741B"/>
    <w:rsid w:val="00937AC7"/>
    <w:rsid w:val="00937D15"/>
    <w:rsid w:val="00940023"/>
    <w:rsid w:val="00940113"/>
    <w:rsid w:val="009406F4"/>
    <w:rsid w:val="00940A5D"/>
    <w:rsid w:val="00940BCB"/>
    <w:rsid w:val="00940C1B"/>
    <w:rsid w:val="00940D85"/>
    <w:rsid w:val="00940DF4"/>
    <w:rsid w:val="00940F45"/>
    <w:rsid w:val="00940FB5"/>
    <w:rsid w:val="0094148B"/>
    <w:rsid w:val="00941A1C"/>
    <w:rsid w:val="00941B97"/>
    <w:rsid w:val="00941CE1"/>
    <w:rsid w:val="00941E13"/>
    <w:rsid w:val="00941F69"/>
    <w:rsid w:val="009425C0"/>
    <w:rsid w:val="00942B81"/>
    <w:rsid w:val="00942BB8"/>
    <w:rsid w:val="0094335F"/>
    <w:rsid w:val="00943C02"/>
    <w:rsid w:val="00943D09"/>
    <w:rsid w:val="00943D20"/>
    <w:rsid w:val="00944202"/>
    <w:rsid w:val="00944335"/>
    <w:rsid w:val="00944352"/>
    <w:rsid w:val="00944371"/>
    <w:rsid w:val="00944710"/>
    <w:rsid w:val="00944AF4"/>
    <w:rsid w:val="00944C10"/>
    <w:rsid w:val="00944D54"/>
    <w:rsid w:val="00944EC4"/>
    <w:rsid w:val="00945083"/>
    <w:rsid w:val="00945337"/>
    <w:rsid w:val="0094541F"/>
    <w:rsid w:val="00945669"/>
    <w:rsid w:val="0094567F"/>
    <w:rsid w:val="009458EF"/>
    <w:rsid w:val="00945D81"/>
    <w:rsid w:val="00945E49"/>
    <w:rsid w:val="009462D8"/>
    <w:rsid w:val="00946388"/>
    <w:rsid w:val="009469FE"/>
    <w:rsid w:val="009477BE"/>
    <w:rsid w:val="00947A78"/>
    <w:rsid w:val="009509D7"/>
    <w:rsid w:val="00950B09"/>
    <w:rsid w:val="00950DD1"/>
    <w:rsid w:val="00951171"/>
    <w:rsid w:val="00951417"/>
    <w:rsid w:val="0095154C"/>
    <w:rsid w:val="009517A9"/>
    <w:rsid w:val="009518B4"/>
    <w:rsid w:val="009518BD"/>
    <w:rsid w:val="00951995"/>
    <w:rsid w:val="00951C7E"/>
    <w:rsid w:val="00951CF6"/>
    <w:rsid w:val="00952216"/>
    <w:rsid w:val="0095225E"/>
    <w:rsid w:val="009529EA"/>
    <w:rsid w:val="00952ACA"/>
    <w:rsid w:val="0095319B"/>
    <w:rsid w:val="00953245"/>
    <w:rsid w:val="009534C9"/>
    <w:rsid w:val="009537A7"/>
    <w:rsid w:val="00953B1F"/>
    <w:rsid w:val="009542A5"/>
    <w:rsid w:val="009543E7"/>
    <w:rsid w:val="009548C3"/>
    <w:rsid w:val="00954929"/>
    <w:rsid w:val="00954A45"/>
    <w:rsid w:val="00954CF3"/>
    <w:rsid w:val="00954D84"/>
    <w:rsid w:val="0095506D"/>
    <w:rsid w:val="009553C4"/>
    <w:rsid w:val="009555E2"/>
    <w:rsid w:val="009557DF"/>
    <w:rsid w:val="00955A13"/>
    <w:rsid w:val="00955A2E"/>
    <w:rsid w:val="00956101"/>
    <w:rsid w:val="00956526"/>
    <w:rsid w:val="009566E4"/>
    <w:rsid w:val="00957060"/>
    <w:rsid w:val="009570D7"/>
    <w:rsid w:val="0095719B"/>
    <w:rsid w:val="009571E6"/>
    <w:rsid w:val="00957487"/>
    <w:rsid w:val="0095771D"/>
    <w:rsid w:val="00957D9C"/>
    <w:rsid w:val="009603AB"/>
    <w:rsid w:val="009605AC"/>
    <w:rsid w:val="009607AF"/>
    <w:rsid w:val="00960863"/>
    <w:rsid w:val="00960A88"/>
    <w:rsid w:val="00960B3F"/>
    <w:rsid w:val="00960C68"/>
    <w:rsid w:val="00960CA1"/>
    <w:rsid w:val="00960CB6"/>
    <w:rsid w:val="00960D27"/>
    <w:rsid w:val="00961023"/>
    <w:rsid w:val="009612F1"/>
    <w:rsid w:val="009613DF"/>
    <w:rsid w:val="0096143A"/>
    <w:rsid w:val="00961467"/>
    <w:rsid w:val="009615CC"/>
    <w:rsid w:val="009616FA"/>
    <w:rsid w:val="00961829"/>
    <w:rsid w:val="00961B51"/>
    <w:rsid w:val="00961E6D"/>
    <w:rsid w:val="00961F21"/>
    <w:rsid w:val="009621FF"/>
    <w:rsid w:val="00962647"/>
    <w:rsid w:val="00962874"/>
    <w:rsid w:val="0096292B"/>
    <w:rsid w:val="00962B8E"/>
    <w:rsid w:val="0096336E"/>
    <w:rsid w:val="0096392B"/>
    <w:rsid w:val="0096397B"/>
    <w:rsid w:val="00963A7C"/>
    <w:rsid w:val="00963D8A"/>
    <w:rsid w:val="00963FCA"/>
    <w:rsid w:val="009640C7"/>
    <w:rsid w:val="009649EA"/>
    <w:rsid w:val="00964DB8"/>
    <w:rsid w:val="00964E3C"/>
    <w:rsid w:val="00964E69"/>
    <w:rsid w:val="0096504D"/>
    <w:rsid w:val="009654F0"/>
    <w:rsid w:val="009659EA"/>
    <w:rsid w:val="0096619B"/>
    <w:rsid w:val="0096674E"/>
    <w:rsid w:val="0096691D"/>
    <w:rsid w:val="00966EC4"/>
    <w:rsid w:val="009672BC"/>
    <w:rsid w:val="0096766C"/>
    <w:rsid w:val="00967851"/>
    <w:rsid w:val="00967B1F"/>
    <w:rsid w:val="00967B67"/>
    <w:rsid w:val="00967D2D"/>
    <w:rsid w:val="00967D7D"/>
    <w:rsid w:val="00970872"/>
    <w:rsid w:val="00970AC7"/>
    <w:rsid w:val="00970DE9"/>
    <w:rsid w:val="00970F7A"/>
    <w:rsid w:val="00970FE3"/>
    <w:rsid w:val="00971190"/>
    <w:rsid w:val="009712FC"/>
    <w:rsid w:val="009717DC"/>
    <w:rsid w:val="009718F0"/>
    <w:rsid w:val="00971EC5"/>
    <w:rsid w:val="00971F6B"/>
    <w:rsid w:val="00971FCC"/>
    <w:rsid w:val="00972273"/>
    <w:rsid w:val="0097298A"/>
    <w:rsid w:val="009729FE"/>
    <w:rsid w:val="00972A0B"/>
    <w:rsid w:val="00972A4E"/>
    <w:rsid w:val="00972BB7"/>
    <w:rsid w:val="00972BC5"/>
    <w:rsid w:val="00972C06"/>
    <w:rsid w:val="00972D5D"/>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27C"/>
    <w:rsid w:val="00975859"/>
    <w:rsid w:val="00975D58"/>
    <w:rsid w:val="00976160"/>
    <w:rsid w:val="009761A9"/>
    <w:rsid w:val="00976E81"/>
    <w:rsid w:val="0097729B"/>
    <w:rsid w:val="00977311"/>
    <w:rsid w:val="009775C2"/>
    <w:rsid w:val="00977852"/>
    <w:rsid w:val="009778AB"/>
    <w:rsid w:val="00977B50"/>
    <w:rsid w:val="00980403"/>
    <w:rsid w:val="009804CB"/>
    <w:rsid w:val="009809DD"/>
    <w:rsid w:val="00980F14"/>
    <w:rsid w:val="00981350"/>
    <w:rsid w:val="00981374"/>
    <w:rsid w:val="0098172B"/>
    <w:rsid w:val="009817A3"/>
    <w:rsid w:val="009817F9"/>
    <w:rsid w:val="0098183B"/>
    <w:rsid w:val="00981F78"/>
    <w:rsid w:val="009820B1"/>
    <w:rsid w:val="009822AF"/>
    <w:rsid w:val="009823A3"/>
    <w:rsid w:val="00982AB4"/>
    <w:rsid w:val="00982B3A"/>
    <w:rsid w:val="00982E67"/>
    <w:rsid w:val="00983061"/>
    <w:rsid w:val="00983223"/>
    <w:rsid w:val="009835DB"/>
    <w:rsid w:val="009838CE"/>
    <w:rsid w:val="00983960"/>
    <w:rsid w:val="00983C41"/>
    <w:rsid w:val="00983C65"/>
    <w:rsid w:val="00984206"/>
    <w:rsid w:val="009843D5"/>
    <w:rsid w:val="0098461E"/>
    <w:rsid w:val="00984BEF"/>
    <w:rsid w:val="0098510C"/>
    <w:rsid w:val="0098511E"/>
    <w:rsid w:val="009852B3"/>
    <w:rsid w:val="009852F6"/>
    <w:rsid w:val="009853F0"/>
    <w:rsid w:val="0098541D"/>
    <w:rsid w:val="009855AB"/>
    <w:rsid w:val="00985B5B"/>
    <w:rsid w:val="00985C9A"/>
    <w:rsid w:val="00985CA4"/>
    <w:rsid w:val="00985D90"/>
    <w:rsid w:val="00985F0C"/>
    <w:rsid w:val="00986929"/>
    <w:rsid w:val="00986950"/>
    <w:rsid w:val="00986956"/>
    <w:rsid w:val="009876A0"/>
    <w:rsid w:val="009879B5"/>
    <w:rsid w:val="009879F4"/>
    <w:rsid w:val="00987C3D"/>
    <w:rsid w:val="00987D5B"/>
    <w:rsid w:val="00990240"/>
    <w:rsid w:val="00990A01"/>
    <w:rsid w:val="00990D3B"/>
    <w:rsid w:val="00990DCC"/>
    <w:rsid w:val="009914AF"/>
    <w:rsid w:val="009917F3"/>
    <w:rsid w:val="00991F39"/>
    <w:rsid w:val="009920AB"/>
    <w:rsid w:val="009921AE"/>
    <w:rsid w:val="00992592"/>
    <w:rsid w:val="00992624"/>
    <w:rsid w:val="0099276E"/>
    <w:rsid w:val="009927C4"/>
    <w:rsid w:val="009927F1"/>
    <w:rsid w:val="00992C95"/>
    <w:rsid w:val="00992CA5"/>
    <w:rsid w:val="009930C0"/>
    <w:rsid w:val="0099324C"/>
    <w:rsid w:val="00993627"/>
    <w:rsid w:val="00993658"/>
    <w:rsid w:val="0099367D"/>
    <w:rsid w:val="009936F0"/>
    <w:rsid w:val="00993DA5"/>
    <w:rsid w:val="00993DCF"/>
    <w:rsid w:val="0099408C"/>
    <w:rsid w:val="00995360"/>
    <w:rsid w:val="009954AD"/>
    <w:rsid w:val="0099573B"/>
    <w:rsid w:val="00995DCD"/>
    <w:rsid w:val="00996546"/>
    <w:rsid w:val="0099691F"/>
    <w:rsid w:val="009969A0"/>
    <w:rsid w:val="00996A8B"/>
    <w:rsid w:val="00996B84"/>
    <w:rsid w:val="00996CD1"/>
    <w:rsid w:val="00996CD4"/>
    <w:rsid w:val="00996F9D"/>
    <w:rsid w:val="0099713E"/>
    <w:rsid w:val="00997157"/>
    <w:rsid w:val="009971EE"/>
    <w:rsid w:val="0099731A"/>
    <w:rsid w:val="009979D6"/>
    <w:rsid w:val="00997B37"/>
    <w:rsid w:val="00997CA3"/>
    <w:rsid w:val="00997D20"/>
    <w:rsid w:val="00997DA7"/>
    <w:rsid w:val="00997DCB"/>
    <w:rsid w:val="00997F8A"/>
    <w:rsid w:val="009A0212"/>
    <w:rsid w:val="009A031F"/>
    <w:rsid w:val="009A041C"/>
    <w:rsid w:val="009A04D7"/>
    <w:rsid w:val="009A060D"/>
    <w:rsid w:val="009A0886"/>
    <w:rsid w:val="009A08BB"/>
    <w:rsid w:val="009A0928"/>
    <w:rsid w:val="009A0AE7"/>
    <w:rsid w:val="009A0E98"/>
    <w:rsid w:val="009A1722"/>
    <w:rsid w:val="009A1915"/>
    <w:rsid w:val="009A1B2E"/>
    <w:rsid w:val="009A1D43"/>
    <w:rsid w:val="009A1E77"/>
    <w:rsid w:val="009A20F1"/>
    <w:rsid w:val="009A2180"/>
    <w:rsid w:val="009A246A"/>
    <w:rsid w:val="009A2944"/>
    <w:rsid w:val="009A29E7"/>
    <w:rsid w:val="009A2B78"/>
    <w:rsid w:val="009A3183"/>
    <w:rsid w:val="009A322F"/>
    <w:rsid w:val="009A34BB"/>
    <w:rsid w:val="009A34F2"/>
    <w:rsid w:val="009A3501"/>
    <w:rsid w:val="009A37AC"/>
    <w:rsid w:val="009A38F3"/>
    <w:rsid w:val="009A3AB5"/>
    <w:rsid w:val="009A4C99"/>
    <w:rsid w:val="009A4D6A"/>
    <w:rsid w:val="009A5004"/>
    <w:rsid w:val="009A5024"/>
    <w:rsid w:val="009A516A"/>
    <w:rsid w:val="009A528E"/>
    <w:rsid w:val="009A595B"/>
    <w:rsid w:val="009A5B47"/>
    <w:rsid w:val="009A5C05"/>
    <w:rsid w:val="009A6127"/>
    <w:rsid w:val="009A637B"/>
    <w:rsid w:val="009A63C5"/>
    <w:rsid w:val="009A6456"/>
    <w:rsid w:val="009A6BAA"/>
    <w:rsid w:val="009A6C74"/>
    <w:rsid w:val="009A7036"/>
    <w:rsid w:val="009A7154"/>
    <w:rsid w:val="009A76D3"/>
    <w:rsid w:val="009A7831"/>
    <w:rsid w:val="009A78D1"/>
    <w:rsid w:val="009A7F6C"/>
    <w:rsid w:val="009B003C"/>
    <w:rsid w:val="009B0097"/>
    <w:rsid w:val="009B0D09"/>
    <w:rsid w:val="009B0D80"/>
    <w:rsid w:val="009B15EF"/>
    <w:rsid w:val="009B1758"/>
    <w:rsid w:val="009B1B81"/>
    <w:rsid w:val="009B1DFF"/>
    <w:rsid w:val="009B2170"/>
    <w:rsid w:val="009B22E9"/>
    <w:rsid w:val="009B2353"/>
    <w:rsid w:val="009B2A4A"/>
    <w:rsid w:val="009B2B35"/>
    <w:rsid w:val="009B2B98"/>
    <w:rsid w:val="009B3139"/>
    <w:rsid w:val="009B3221"/>
    <w:rsid w:val="009B346F"/>
    <w:rsid w:val="009B359B"/>
    <w:rsid w:val="009B3694"/>
    <w:rsid w:val="009B3745"/>
    <w:rsid w:val="009B3ACC"/>
    <w:rsid w:val="009B3C79"/>
    <w:rsid w:val="009B3E77"/>
    <w:rsid w:val="009B3F3C"/>
    <w:rsid w:val="009B4821"/>
    <w:rsid w:val="009B4BED"/>
    <w:rsid w:val="009B4C24"/>
    <w:rsid w:val="009B5821"/>
    <w:rsid w:val="009B59B0"/>
    <w:rsid w:val="009B5A7E"/>
    <w:rsid w:val="009B5CF4"/>
    <w:rsid w:val="009B616B"/>
    <w:rsid w:val="009B61D3"/>
    <w:rsid w:val="009B68AD"/>
    <w:rsid w:val="009B6AFB"/>
    <w:rsid w:val="009B6C13"/>
    <w:rsid w:val="009B6F4A"/>
    <w:rsid w:val="009B7255"/>
    <w:rsid w:val="009B75E3"/>
    <w:rsid w:val="009B765E"/>
    <w:rsid w:val="009B7BB7"/>
    <w:rsid w:val="009B7FFA"/>
    <w:rsid w:val="009C00EF"/>
    <w:rsid w:val="009C0210"/>
    <w:rsid w:val="009C0896"/>
    <w:rsid w:val="009C0898"/>
    <w:rsid w:val="009C0BC1"/>
    <w:rsid w:val="009C0DBE"/>
    <w:rsid w:val="009C0E79"/>
    <w:rsid w:val="009C0FA1"/>
    <w:rsid w:val="009C10DF"/>
    <w:rsid w:val="009C1518"/>
    <w:rsid w:val="009C160B"/>
    <w:rsid w:val="009C1A35"/>
    <w:rsid w:val="009C1B3C"/>
    <w:rsid w:val="009C1D4B"/>
    <w:rsid w:val="009C1D53"/>
    <w:rsid w:val="009C1E0C"/>
    <w:rsid w:val="009C1E4F"/>
    <w:rsid w:val="009C2791"/>
    <w:rsid w:val="009C281C"/>
    <w:rsid w:val="009C283E"/>
    <w:rsid w:val="009C29E0"/>
    <w:rsid w:val="009C31B7"/>
    <w:rsid w:val="009C3630"/>
    <w:rsid w:val="009C3A87"/>
    <w:rsid w:val="009C3C1E"/>
    <w:rsid w:val="009C3D88"/>
    <w:rsid w:val="009C3EEC"/>
    <w:rsid w:val="009C4074"/>
    <w:rsid w:val="009C520B"/>
    <w:rsid w:val="009C5785"/>
    <w:rsid w:val="009C586F"/>
    <w:rsid w:val="009C5874"/>
    <w:rsid w:val="009C5A8C"/>
    <w:rsid w:val="009C5E44"/>
    <w:rsid w:val="009C64A2"/>
    <w:rsid w:val="009C669C"/>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548"/>
    <w:rsid w:val="009D0720"/>
    <w:rsid w:val="009D079F"/>
    <w:rsid w:val="009D0897"/>
    <w:rsid w:val="009D08B7"/>
    <w:rsid w:val="009D0A1E"/>
    <w:rsid w:val="009D0C84"/>
    <w:rsid w:val="009D0F01"/>
    <w:rsid w:val="009D1354"/>
    <w:rsid w:val="009D1D55"/>
    <w:rsid w:val="009D2118"/>
    <w:rsid w:val="009D22EA"/>
    <w:rsid w:val="009D24DB"/>
    <w:rsid w:val="009D291A"/>
    <w:rsid w:val="009D2A06"/>
    <w:rsid w:val="009D2BEA"/>
    <w:rsid w:val="009D2C43"/>
    <w:rsid w:val="009D31C1"/>
    <w:rsid w:val="009D3256"/>
    <w:rsid w:val="009D3A5A"/>
    <w:rsid w:val="009D3CC0"/>
    <w:rsid w:val="009D3D45"/>
    <w:rsid w:val="009D3ED3"/>
    <w:rsid w:val="009D40DC"/>
    <w:rsid w:val="009D40FF"/>
    <w:rsid w:val="009D422C"/>
    <w:rsid w:val="009D42D8"/>
    <w:rsid w:val="009D4303"/>
    <w:rsid w:val="009D46FC"/>
    <w:rsid w:val="009D478C"/>
    <w:rsid w:val="009D49A4"/>
    <w:rsid w:val="009D4A8E"/>
    <w:rsid w:val="009D4DA3"/>
    <w:rsid w:val="009D5764"/>
    <w:rsid w:val="009D5D05"/>
    <w:rsid w:val="009D60A4"/>
    <w:rsid w:val="009D610C"/>
    <w:rsid w:val="009D62E7"/>
    <w:rsid w:val="009D688C"/>
    <w:rsid w:val="009D69E5"/>
    <w:rsid w:val="009D6B8A"/>
    <w:rsid w:val="009D6EB8"/>
    <w:rsid w:val="009D6F37"/>
    <w:rsid w:val="009D7470"/>
    <w:rsid w:val="009D75A4"/>
    <w:rsid w:val="009E064A"/>
    <w:rsid w:val="009E0FC3"/>
    <w:rsid w:val="009E11A9"/>
    <w:rsid w:val="009E1544"/>
    <w:rsid w:val="009E176B"/>
    <w:rsid w:val="009E1D4E"/>
    <w:rsid w:val="009E1DFB"/>
    <w:rsid w:val="009E1E13"/>
    <w:rsid w:val="009E1E2D"/>
    <w:rsid w:val="009E1F70"/>
    <w:rsid w:val="009E1FFC"/>
    <w:rsid w:val="009E2F97"/>
    <w:rsid w:val="009E3235"/>
    <w:rsid w:val="009E3790"/>
    <w:rsid w:val="009E3AD5"/>
    <w:rsid w:val="009E3B7E"/>
    <w:rsid w:val="009E40DA"/>
    <w:rsid w:val="009E457F"/>
    <w:rsid w:val="009E53AA"/>
    <w:rsid w:val="009E53D6"/>
    <w:rsid w:val="009E54A6"/>
    <w:rsid w:val="009E5656"/>
    <w:rsid w:val="009E5AB4"/>
    <w:rsid w:val="009E5B99"/>
    <w:rsid w:val="009E605E"/>
    <w:rsid w:val="009E641D"/>
    <w:rsid w:val="009E644C"/>
    <w:rsid w:val="009E65A4"/>
    <w:rsid w:val="009E6F6E"/>
    <w:rsid w:val="009E78D9"/>
    <w:rsid w:val="009E7938"/>
    <w:rsid w:val="009E798E"/>
    <w:rsid w:val="009E7C09"/>
    <w:rsid w:val="009E7FC5"/>
    <w:rsid w:val="009F04E9"/>
    <w:rsid w:val="009F0595"/>
    <w:rsid w:val="009F06F6"/>
    <w:rsid w:val="009F0C38"/>
    <w:rsid w:val="009F0CD1"/>
    <w:rsid w:val="009F1033"/>
    <w:rsid w:val="009F10FC"/>
    <w:rsid w:val="009F1189"/>
    <w:rsid w:val="009F187B"/>
    <w:rsid w:val="009F1933"/>
    <w:rsid w:val="009F209E"/>
    <w:rsid w:val="009F2297"/>
    <w:rsid w:val="009F2D2A"/>
    <w:rsid w:val="009F2E7E"/>
    <w:rsid w:val="009F31EC"/>
    <w:rsid w:val="009F34A0"/>
    <w:rsid w:val="009F3A4B"/>
    <w:rsid w:val="009F3FC9"/>
    <w:rsid w:val="009F41E1"/>
    <w:rsid w:val="009F4217"/>
    <w:rsid w:val="009F4375"/>
    <w:rsid w:val="009F4834"/>
    <w:rsid w:val="009F4F05"/>
    <w:rsid w:val="009F5234"/>
    <w:rsid w:val="009F5278"/>
    <w:rsid w:val="009F5606"/>
    <w:rsid w:val="009F56EF"/>
    <w:rsid w:val="009F57FE"/>
    <w:rsid w:val="009F5B25"/>
    <w:rsid w:val="009F5CA4"/>
    <w:rsid w:val="009F5D03"/>
    <w:rsid w:val="009F605A"/>
    <w:rsid w:val="009F6410"/>
    <w:rsid w:val="009F6457"/>
    <w:rsid w:val="009F669B"/>
    <w:rsid w:val="009F66DF"/>
    <w:rsid w:val="009F6810"/>
    <w:rsid w:val="009F6850"/>
    <w:rsid w:val="009F6EBA"/>
    <w:rsid w:val="009F709D"/>
    <w:rsid w:val="009F7169"/>
    <w:rsid w:val="009F72E2"/>
    <w:rsid w:val="009F74AE"/>
    <w:rsid w:val="009F76CB"/>
    <w:rsid w:val="009F76EB"/>
    <w:rsid w:val="009F7746"/>
    <w:rsid w:val="009F7883"/>
    <w:rsid w:val="009F7A1D"/>
    <w:rsid w:val="009F7B46"/>
    <w:rsid w:val="009F7DDF"/>
    <w:rsid w:val="00A00131"/>
    <w:rsid w:val="00A002F2"/>
    <w:rsid w:val="00A00519"/>
    <w:rsid w:val="00A00D6B"/>
    <w:rsid w:val="00A00F01"/>
    <w:rsid w:val="00A00F35"/>
    <w:rsid w:val="00A01006"/>
    <w:rsid w:val="00A011C6"/>
    <w:rsid w:val="00A01418"/>
    <w:rsid w:val="00A01F95"/>
    <w:rsid w:val="00A02183"/>
    <w:rsid w:val="00A0267C"/>
    <w:rsid w:val="00A02B26"/>
    <w:rsid w:val="00A0323C"/>
    <w:rsid w:val="00A03893"/>
    <w:rsid w:val="00A0394B"/>
    <w:rsid w:val="00A040C4"/>
    <w:rsid w:val="00A04290"/>
    <w:rsid w:val="00A04541"/>
    <w:rsid w:val="00A047BB"/>
    <w:rsid w:val="00A04846"/>
    <w:rsid w:val="00A04A92"/>
    <w:rsid w:val="00A04C02"/>
    <w:rsid w:val="00A04C80"/>
    <w:rsid w:val="00A04F19"/>
    <w:rsid w:val="00A05120"/>
    <w:rsid w:val="00A05483"/>
    <w:rsid w:val="00A0559E"/>
    <w:rsid w:val="00A0573E"/>
    <w:rsid w:val="00A05A1F"/>
    <w:rsid w:val="00A05A70"/>
    <w:rsid w:val="00A05BA9"/>
    <w:rsid w:val="00A05CC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07B"/>
    <w:rsid w:val="00A114B5"/>
    <w:rsid w:val="00A11513"/>
    <w:rsid w:val="00A115BF"/>
    <w:rsid w:val="00A1196E"/>
    <w:rsid w:val="00A11ACA"/>
    <w:rsid w:val="00A11AE2"/>
    <w:rsid w:val="00A11E0F"/>
    <w:rsid w:val="00A11EC6"/>
    <w:rsid w:val="00A11FA2"/>
    <w:rsid w:val="00A121EA"/>
    <w:rsid w:val="00A12206"/>
    <w:rsid w:val="00A12301"/>
    <w:rsid w:val="00A12507"/>
    <w:rsid w:val="00A1260C"/>
    <w:rsid w:val="00A12884"/>
    <w:rsid w:val="00A12A73"/>
    <w:rsid w:val="00A12BBB"/>
    <w:rsid w:val="00A12BEE"/>
    <w:rsid w:val="00A12C5C"/>
    <w:rsid w:val="00A12D28"/>
    <w:rsid w:val="00A12EE8"/>
    <w:rsid w:val="00A131A4"/>
    <w:rsid w:val="00A1341C"/>
    <w:rsid w:val="00A13511"/>
    <w:rsid w:val="00A13715"/>
    <w:rsid w:val="00A13AAA"/>
    <w:rsid w:val="00A13CF1"/>
    <w:rsid w:val="00A140C6"/>
    <w:rsid w:val="00A14451"/>
    <w:rsid w:val="00A145D0"/>
    <w:rsid w:val="00A14743"/>
    <w:rsid w:val="00A14B5D"/>
    <w:rsid w:val="00A14DB4"/>
    <w:rsid w:val="00A1562F"/>
    <w:rsid w:val="00A157EC"/>
    <w:rsid w:val="00A16098"/>
    <w:rsid w:val="00A16150"/>
    <w:rsid w:val="00A1630A"/>
    <w:rsid w:val="00A1637F"/>
    <w:rsid w:val="00A164DC"/>
    <w:rsid w:val="00A16949"/>
    <w:rsid w:val="00A16A02"/>
    <w:rsid w:val="00A17345"/>
    <w:rsid w:val="00A17717"/>
    <w:rsid w:val="00A1789B"/>
    <w:rsid w:val="00A17C1A"/>
    <w:rsid w:val="00A17EE0"/>
    <w:rsid w:val="00A20253"/>
    <w:rsid w:val="00A2049C"/>
    <w:rsid w:val="00A205BF"/>
    <w:rsid w:val="00A20CD5"/>
    <w:rsid w:val="00A2104B"/>
    <w:rsid w:val="00A210E9"/>
    <w:rsid w:val="00A21131"/>
    <w:rsid w:val="00A218AE"/>
    <w:rsid w:val="00A21A9D"/>
    <w:rsid w:val="00A21AAA"/>
    <w:rsid w:val="00A21C53"/>
    <w:rsid w:val="00A21D42"/>
    <w:rsid w:val="00A21E51"/>
    <w:rsid w:val="00A22132"/>
    <w:rsid w:val="00A22207"/>
    <w:rsid w:val="00A22302"/>
    <w:rsid w:val="00A224C8"/>
    <w:rsid w:val="00A22508"/>
    <w:rsid w:val="00A226BE"/>
    <w:rsid w:val="00A228DB"/>
    <w:rsid w:val="00A22A06"/>
    <w:rsid w:val="00A22A25"/>
    <w:rsid w:val="00A22AC5"/>
    <w:rsid w:val="00A22D9C"/>
    <w:rsid w:val="00A23162"/>
    <w:rsid w:val="00A2351A"/>
    <w:rsid w:val="00A2362F"/>
    <w:rsid w:val="00A23921"/>
    <w:rsid w:val="00A23E5C"/>
    <w:rsid w:val="00A24150"/>
    <w:rsid w:val="00A2470A"/>
    <w:rsid w:val="00A2481C"/>
    <w:rsid w:val="00A24CCF"/>
    <w:rsid w:val="00A25A28"/>
    <w:rsid w:val="00A260D5"/>
    <w:rsid w:val="00A261E4"/>
    <w:rsid w:val="00A26200"/>
    <w:rsid w:val="00A26337"/>
    <w:rsid w:val="00A26883"/>
    <w:rsid w:val="00A268F3"/>
    <w:rsid w:val="00A26D60"/>
    <w:rsid w:val="00A26E54"/>
    <w:rsid w:val="00A26EE0"/>
    <w:rsid w:val="00A27640"/>
    <w:rsid w:val="00A27B45"/>
    <w:rsid w:val="00A27E36"/>
    <w:rsid w:val="00A27EB9"/>
    <w:rsid w:val="00A27F7C"/>
    <w:rsid w:val="00A30082"/>
    <w:rsid w:val="00A3027A"/>
    <w:rsid w:val="00A3072C"/>
    <w:rsid w:val="00A30A50"/>
    <w:rsid w:val="00A30B2B"/>
    <w:rsid w:val="00A30BAE"/>
    <w:rsid w:val="00A313D0"/>
    <w:rsid w:val="00A314A9"/>
    <w:rsid w:val="00A31591"/>
    <w:rsid w:val="00A3170C"/>
    <w:rsid w:val="00A318FF"/>
    <w:rsid w:val="00A31C37"/>
    <w:rsid w:val="00A31E88"/>
    <w:rsid w:val="00A321EE"/>
    <w:rsid w:val="00A32461"/>
    <w:rsid w:val="00A325C2"/>
    <w:rsid w:val="00A325CC"/>
    <w:rsid w:val="00A327E2"/>
    <w:rsid w:val="00A32C37"/>
    <w:rsid w:val="00A32E3C"/>
    <w:rsid w:val="00A3350E"/>
    <w:rsid w:val="00A33BC8"/>
    <w:rsid w:val="00A33C3D"/>
    <w:rsid w:val="00A33C9E"/>
    <w:rsid w:val="00A33F5A"/>
    <w:rsid w:val="00A34029"/>
    <w:rsid w:val="00A34155"/>
    <w:rsid w:val="00A34A34"/>
    <w:rsid w:val="00A34D39"/>
    <w:rsid w:val="00A35735"/>
    <w:rsid w:val="00A3583A"/>
    <w:rsid w:val="00A35A0B"/>
    <w:rsid w:val="00A35CBB"/>
    <w:rsid w:val="00A36027"/>
    <w:rsid w:val="00A362CB"/>
    <w:rsid w:val="00A36694"/>
    <w:rsid w:val="00A3747D"/>
    <w:rsid w:val="00A377EC"/>
    <w:rsid w:val="00A37922"/>
    <w:rsid w:val="00A3794D"/>
    <w:rsid w:val="00A37A35"/>
    <w:rsid w:val="00A37A59"/>
    <w:rsid w:val="00A37A8E"/>
    <w:rsid w:val="00A37DC5"/>
    <w:rsid w:val="00A37E9D"/>
    <w:rsid w:val="00A4039E"/>
    <w:rsid w:val="00A40531"/>
    <w:rsid w:val="00A40889"/>
    <w:rsid w:val="00A41009"/>
    <w:rsid w:val="00A41179"/>
    <w:rsid w:val="00A41263"/>
    <w:rsid w:val="00A413EB"/>
    <w:rsid w:val="00A41772"/>
    <w:rsid w:val="00A418E6"/>
    <w:rsid w:val="00A41CA0"/>
    <w:rsid w:val="00A41CC2"/>
    <w:rsid w:val="00A42659"/>
    <w:rsid w:val="00A42721"/>
    <w:rsid w:val="00A42897"/>
    <w:rsid w:val="00A429DE"/>
    <w:rsid w:val="00A42B40"/>
    <w:rsid w:val="00A42B8A"/>
    <w:rsid w:val="00A42DE5"/>
    <w:rsid w:val="00A43383"/>
    <w:rsid w:val="00A4339C"/>
    <w:rsid w:val="00A4449D"/>
    <w:rsid w:val="00A44530"/>
    <w:rsid w:val="00A44882"/>
    <w:rsid w:val="00A44AA5"/>
    <w:rsid w:val="00A44E28"/>
    <w:rsid w:val="00A454AC"/>
    <w:rsid w:val="00A4570E"/>
    <w:rsid w:val="00A45A3B"/>
    <w:rsid w:val="00A46395"/>
    <w:rsid w:val="00A46659"/>
    <w:rsid w:val="00A467A9"/>
    <w:rsid w:val="00A46A08"/>
    <w:rsid w:val="00A46FAD"/>
    <w:rsid w:val="00A470ED"/>
    <w:rsid w:val="00A473D6"/>
    <w:rsid w:val="00A47430"/>
    <w:rsid w:val="00A47462"/>
    <w:rsid w:val="00A4761F"/>
    <w:rsid w:val="00A47B4B"/>
    <w:rsid w:val="00A503BD"/>
    <w:rsid w:val="00A5044D"/>
    <w:rsid w:val="00A509D7"/>
    <w:rsid w:val="00A50AED"/>
    <w:rsid w:val="00A50B00"/>
    <w:rsid w:val="00A50E74"/>
    <w:rsid w:val="00A51133"/>
    <w:rsid w:val="00A51199"/>
    <w:rsid w:val="00A511FB"/>
    <w:rsid w:val="00A514EB"/>
    <w:rsid w:val="00A521E0"/>
    <w:rsid w:val="00A5282E"/>
    <w:rsid w:val="00A52A54"/>
    <w:rsid w:val="00A52AED"/>
    <w:rsid w:val="00A52D1E"/>
    <w:rsid w:val="00A53552"/>
    <w:rsid w:val="00A53DDA"/>
    <w:rsid w:val="00A53ED1"/>
    <w:rsid w:val="00A53F04"/>
    <w:rsid w:val="00A542F2"/>
    <w:rsid w:val="00A544BF"/>
    <w:rsid w:val="00A545C9"/>
    <w:rsid w:val="00A54A90"/>
    <w:rsid w:val="00A54D16"/>
    <w:rsid w:val="00A5511E"/>
    <w:rsid w:val="00A5579B"/>
    <w:rsid w:val="00A55877"/>
    <w:rsid w:val="00A55BB7"/>
    <w:rsid w:val="00A55CCE"/>
    <w:rsid w:val="00A55E76"/>
    <w:rsid w:val="00A55F2B"/>
    <w:rsid w:val="00A5637C"/>
    <w:rsid w:val="00A564F1"/>
    <w:rsid w:val="00A56541"/>
    <w:rsid w:val="00A565AD"/>
    <w:rsid w:val="00A56735"/>
    <w:rsid w:val="00A56C2C"/>
    <w:rsid w:val="00A570E9"/>
    <w:rsid w:val="00A57311"/>
    <w:rsid w:val="00A573BC"/>
    <w:rsid w:val="00A577E9"/>
    <w:rsid w:val="00A57A93"/>
    <w:rsid w:val="00A57C08"/>
    <w:rsid w:val="00A57F96"/>
    <w:rsid w:val="00A60100"/>
    <w:rsid w:val="00A602EE"/>
    <w:rsid w:val="00A6070B"/>
    <w:rsid w:val="00A6098D"/>
    <w:rsid w:val="00A60A29"/>
    <w:rsid w:val="00A60E31"/>
    <w:rsid w:val="00A61344"/>
    <w:rsid w:val="00A61549"/>
    <w:rsid w:val="00A615EA"/>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BC7"/>
    <w:rsid w:val="00A64EB1"/>
    <w:rsid w:val="00A65354"/>
    <w:rsid w:val="00A657CF"/>
    <w:rsid w:val="00A659FD"/>
    <w:rsid w:val="00A65DDE"/>
    <w:rsid w:val="00A65FBF"/>
    <w:rsid w:val="00A66089"/>
    <w:rsid w:val="00A6631C"/>
    <w:rsid w:val="00A668EE"/>
    <w:rsid w:val="00A66A0F"/>
    <w:rsid w:val="00A66A5A"/>
    <w:rsid w:val="00A66C9D"/>
    <w:rsid w:val="00A673F3"/>
    <w:rsid w:val="00A67629"/>
    <w:rsid w:val="00A677A0"/>
    <w:rsid w:val="00A677C1"/>
    <w:rsid w:val="00A67A8E"/>
    <w:rsid w:val="00A67AC6"/>
    <w:rsid w:val="00A67C3E"/>
    <w:rsid w:val="00A67CB7"/>
    <w:rsid w:val="00A67E21"/>
    <w:rsid w:val="00A70087"/>
    <w:rsid w:val="00A702C2"/>
    <w:rsid w:val="00A704B5"/>
    <w:rsid w:val="00A70596"/>
    <w:rsid w:val="00A70A02"/>
    <w:rsid w:val="00A70A35"/>
    <w:rsid w:val="00A70BC4"/>
    <w:rsid w:val="00A7141F"/>
    <w:rsid w:val="00A71D6B"/>
    <w:rsid w:val="00A72343"/>
    <w:rsid w:val="00A73873"/>
    <w:rsid w:val="00A73A4F"/>
    <w:rsid w:val="00A74404"/>
    <w:rsid w:val="00A744A2"/>
    <w:rsid w:val="00A745D9"/>
    <w:rsid w:val="00A748C3"/>
    <w:rsid w:val="00A74955"/>
    <w:rsid w:val="00A74BB8"/>
    <w:rsid w:val="00A74E04"/>
    <w:rsid w:val="00A74F6C"/>
    <w:rsid w:val="00A75204"/>
    <w:rsid w:val="00A75212"/>
    <w:rsid w:val="00A7538B"/>
    <w:rsid w:val="00A7571E"/>
    <w:rsid w:val="00A75857"/>
    <w:rsid w:val="00A75920"/>
    <w:rsid w:val="00A7592C"/>
    <w:rsid w:val="00A75CDB"/>
    <w:rsid w:val="00A75D96"/>
    <w:rsid w:val="00A7634B"/>
    <w:rsid w:val="00A7662C"/>
    <w:rsid w:val="00A76696"/>
    <w:rsid w:val="00A76A52"/>
    <w:rsid w:val="00A76BF2"/>
    <w:rsid w:val="00A76D98"/>
    <w:rsid w:val="00A76FC0"/>
    <w:rsid w:val="00A76FC8"/>
    <w:rsid w:val="00A7709A"/>
    <w:rsid w:val="00A770A5"/>
    <w:rsid w:val="00A7735F"/>
    <w:rsid w:val="00A77816"/>
    <w:rsid w:val="00A77C0E"/>
    <w:rsid w:val="00A77D70"/>
    <w:rsid w:val="00A800B4"/>
    <w:rsid w:val="00A806D6"/>
    <w:rsid w:val="00A80888"/>
    <w:rsid w:val="00A80CBB"/>
    <w:rsid w:val="00A80E52"/>
    <w:rsid w:val="00A80F4D"/>
    <w:rsid w:val="00A8135C"/>
    <w:rsid w:val="00A81400"/>
    <w:rsid w:val="00A815C4"/>
    <w:rsid w:val="00A81633"/>
    <w:rsid w:val="00A81694"/>
    <w:rsid w:val="00A8186B"/>
    <w:rsid w:val="00A81897"/>
    <w:rsid w:val="00A81F4B"/>
    <w:rsid w:val="00A8221B"/>
    <w:rsid w:val="00A82665"/>
    <w:rsid w:val="00A82790"/>
    <w:rsid w:val="00A831F0"/>
    <w:rsid w:val="00A8320F"/>
    <w:rsid w:val="00A8324C"/>
    <w:rsid w:val="00A834EC"/>
    <w:rsid w:val="00A83BF1"/>
    <w:rsid w:val="00A83C06"/>
    <w:rsid w:val="00A83E70"/>
    <w:rsid w:val="00A84037"/>
    <w:rsid w:val="00A84298"/>
    <w:rsid w:val="00A847C9"/>
    <w:rsid w:val="00A84835"/>
    <w:rsid w:val="00A84F0A"/>
    <w:rsid w:val="00A8513A"/>
    <w:rsid w:val="00A8523D"/>
    <w:rsid w:val="00A853DF"/>
    <w:rsid w:val="00A85661"/>
    <w:rsid w:val="00A858C8"/>
    <w:rsid w:val="00A85CE9"/>
    <w:rsid w:val="00A85E66"/>
    <w:rsid w:val="00A85FFF"/>
    <w:rsid w:val="00A865AF"/>
    <w:rsid w:val="00A86736"/>
    <w:rsid w:val="00A86ACD"/>
    <w:rsid w:val="00A86D86"/>
    <w:rsid w:val="00A86FEF"/>
    <w:rsid w:val="00A8745A"/>
    <w:rsid w:val="00A87482"/>
    <w:rsid w:val="00A874BE"/>
    <w:rsid w:val="00A875E8"/>
    <w:rsid w:val="00A87C98"/>
    <w:rsid w:val="00A905F1"/>
    <w:rsid w:val="00A908DE"/>
    <w:rsid w:val="00A90906"/>
    <w:rsid w:val="00A90E27"/>
    <w:rsid w:val="00A91218"/>
    <w:rsid w:val="00A91469"/>
    <w:rsid w:val="00A9164F"/>
    <w:rsid w:val="00A9186D"/>
    <w:rsid w:val="00A91982"/>
    <w:rsid w:val="00A91F3E"/>
    <w:rsid w:val="00A92353"/>
    <w:rsid w:val="00A92408"/>
    <w:rsid w:val="00A9287D"/>
    <w:rsid w:val="00A9291E"/>
    <w:rsid w:val="00A92B16"/>
    <w:rsid w:val="00A92E59"/>
    <w:rsid w:val="00A930F9"/>
    <w:rsid w:val="00A9310D"/>
    <w:rsid w:val="00A93270"/>
    <w:rsid w:val="00A932CA"/>
    <w:rsid w:val="00A934FE"/>
    <w:rsid w:val="00A93715"/>
    <w:rsid w:val="00A9399B"/>
    <w:rsid w:val="00A939D3"/>
    <w:rsid w:val="00A93BDA"/>
    <w:rsid w:val="00A93C8D"/>
    <w:rsid w:val="00A93E41"/>
    <w:rsid w:val="00A9405D"/>
    <w:rsid w:val="00A94448"/>
    <w:rsid w:val="00A949D9"/>
    <w:rsid w:val="00A94A70"/>
    <w:rsid w:val="00A94F5C"/>
    <w:rsid w:val="00A95029"/>
    <w:rsid w:val="00A9505F"/>
    <w:rsid w:val="00A9526D"/>
    <w:rsid w:val="00A95396"/>
    <w:rsid w:val="00A95445"/>
    <w:rsid w:val="00A95A3E"/>
    <w:rsid w:val="00A96058"/>
    <w:rsid w:val="00A96432"/>
    <w:rsid w:val="00A964DA"/>
    <w:rsid w:val="00A96801"/>
    <w:rsid w:val="00A9692B"/>
    <w:rsid w:val="00A96C03"/>
    <w:rsid w:val="00A96D7E"/>
    <w:rsid w:val="00A971EC"/>
    <w:rsid w:val="00A9727C"/>
    <w:rsid w:val="00A97666"/>
    <w:rsid w:val="00A97685"/>
    <w:rsid w:val="00A97835"/>
    <w:rsid w:val="00A97B8C"/>
    <w:rsid w:val="00A97E7B"/>
    <w:rsid w:val="00AA0003"/>
    <w:rsid w:val="00AA0A0B"/>
    <w:rsid w:val="00AA0D6B"/>
    <w:rsid w:val="00AA0ECE"/>
    <w:rsid w:val="00AA158B"/>
    <w:rsid w:val="00AA18D4"/>
    <w:rsid w:val="00AA1D12"/>
    <w:rsid w:val="00AA1DBC"/>
    <w:rsid w:val="00AA1EEC"/>
    <w:rsid w:val="00AA1F14"/>
    <w:rsid w:val="00AA210C"/>
    <w:rsid w:val="00AA27F7"/>
    <w:rsid w:val="00AA29F2"/>
    <w:rsid w:val="00AA2CD8"/>
    <w:rsid w:val="00AA2D01"/>
    <w:rsid w:val="00AA2D41"/>
    <w:rsid w:val="00AA2D43"/>
    <w:rsid w:val="00AA2FDC"/>
    <w:rsid w:val="00AA30A2"/>
    <w:rsid w:val="00AA3354"/>
    <w:rsid w:val="00AA34E4"/>
    <w:rsid w:val="00AA389E"/>
    <w:rsid w:val="00AA3927"/>
    <w:rsid w:val="00AA3B44"/>
    <w:rsid w:val="00AA3B75"/>
    <w:rsid w:val="00AA3BBE"/>
    <w:rsid w:val="00AA3FF1"/>
    <w:rsid w:val="00AA4006"/>
    <w:rsid w:val="00AA4399"/>
    <w:rsid w:val="00AA461D"/>
    <w:rsid w:val="00AA4630"/>
    <w:rsid w:val="00AA4757"/>
    <w:rsid w:val="00AA4AD5"/>
    <w:rsid w:val="00AA4B1B"/>
    <w:rsid w:val="00AA4FA2"/>
    <w:rsid w:val="00AA4FB4"/>
    <w:rsid w:val="00AA5144"/>
    <w:rsid w:val="00AA53BC"/>
    <w:rsid w:val="00AA5584"/>
    <w:rsid w:val="00AA5903"/>
    <w:rsid w:val="00AA5BD1"/>
    <w:rsid w:val="00AA6026"/>
    <w:rsid w:val="00AA6206"/>
    <w:rsid w:val="00AA630A"/>
    <w:rsid w:val="00AA69EF"/>
    <w:rsid w:val="00AA6A93"/>
    <w:rsid w:val="00AA6B64"/>
    <w:rsid w:val="00AA6EA1"/>
    <w:rsid w:val="00AA6F9A"/>
    <w:rsid w:val="00AA7AD4"/>
    <w:rsid w:val="00AA7B35"/>
    <w:rsid w:val="00AA7C4F"/>
    <w:rsid w:val="00AA7E5F"/>
    <w:rsid w:val="00AB001C"/>
    <w:rsid w:val="00AB003A"/>
    <w:rsid w:val="00AB02C1"/>
    <w:rsid w:val="00AB02C8"/>
    <w:rsid w:val="00AB06B8"/>
    <w:rsid w:val="00AB0ADE"/>
    <w:rsid w:val="00AB0B71"/>
    <w:rsid w:val="00AB0CA0"/>
    <w:rsid w:val="00AB102D"/>
    <w:rsid w:val="00AB1A33"/>
    <w:rsid w:val="00AB1BBE"/>
    <w:rsid w:val="00AB1BDB"/>
    <w:rsid w:val="00AB1C99"/>
    <w:rsid w:val="00AB1F3F"/>
    <w:rsid w:val="00AB261F"/>
    <w:rsid w:val="00AB2857"/>
    <w:rsid w:val="00AB2A54"/>
    <w:rsid w:val="00AB2FD5"/>
    <w:rsid w:val="00AB3299"/>
    <w:rsid w:val="00AB3418"/>
    <w:rsid w:val="00AB346B"/>
    <w:rsid w:val="00AB3491"/>
    <w:rsid w:val="00AB3612"/>
    <w:rsid w:val="00AB3956"/>
    <w:rsid w:val="00AB3C9C"/>
    <w:rsid w:val="00AB3D94"/>
    <w:rsid w:val="00AB3E16"/>
    <w:rsid w:val="00AB3E3E"/>
    <w:rsid w:val="00AB3F13"/>
    <w:rsid w:val="00AB3FF5"/>
    <w:rsid w:val="00AB4157"/>
    <w:rsid w:val="00AB42FF"/>
    <w:rsid w:val="00AB4B78"/>
    <w:rsid w:val="00AB513E"/>
    <w:rsid w:val="00AB53BA"/>
    <w:rsid w:val="00AB53F0"/>
    <w:rsid w:val="00AB57AD"/>
    <w:rsid w:val="00AB583A"/>
    <w:rsid w:val="00AB5BC7"/>
    <w:rsid w:val="00AB642C"/>
    <w:rsid w:val="00AB64B8"/>
    <w:rsid w:val="00AB7134"/>
    <w:rsid w:val="00AB7428"/>
    <w:rsid w:val="00AB74CC"/>
    <w:rsid w:val="00AB76D5"/>
    <w:rsid w:val="00AB7787"/>
    <w:rsid w:val="00AB78AC"/>
    <w:rsid w:val="00AC02B2"/>
    <w:rsid w:val="00AC03AB"/>
    <w:rsid w:val="00AC06BF"/>
    <w:rsid w:val="00AC0825"/>
    <w:rsid w:val="00AC0833"/>
    <w:rsid w:val="00AC0F47"/>
    <w:rsid w:val="00AC1191"/>
    <w:rsid w:val="00AC1281"/>
    <w:rsid w:val="00AC1500"/>
    <w:rsid w:val="00AC1CDE"/>
    <w:rsid w:val="00AC1E4A"/>
    <w:rsid w:val="00AC2317"/>
    <w:rsid w:val="00AC2D4E"/>
    <w:rsid w:val="00AC2DA4"/>
    <w:rsid w:val="00AC3084"/>
    <w:rsid w:val="00AC3318"/>
    <w:rsid w:val="00AC3431"/>
    <w:rsid w:val="00AC3657"/>
    <w:rsid w:val="00AC37AD"/>
    <w:rsid w:val="00AC38E9"/>
    <w:rsid w:val="00AC419E"/>
    <w:rsid w:val="00AC44EB"/>
    <w:rsid w:val="00AC4590"/>
    <w:rsid w:val="00AC45D6"/>
    <w:rsid w:val="00AC4676"/>
    <w:rsid w:val="00AC47A0"/>
    <w:rsid w:val="00AC47AF"/>
    <w:rsid w:val="00AC4931"/>
    <w:rsid w:val="00AC4D53"/>
    <w:rsid w:val="00AC4E2E"/>
    <w:rsid w:val="00AC5388"/>
    <w:rsid w:val="00AC5A3B"/>
    <w:rsid w:val="00AC5DAC"/>
    <w:rsid w:val="00AC5E75"/>
    <w:rsid w:val="00AC61B3"/>
    <w:rsid w:val="00AC63F4"/>
    <w:rsid w:val="00AC6521"/>
    <w:rsid w:val="00AC6701"/>
    <w:rsid w:val="00AC690A"/>
    <w:rsid w:val="00AC6D0A"/>
    <w:rsid w:val="00AC6F1B"/>
    <w:rsid w:val="00AC6F4A"/>
    <w:rsid w:val="00AC76C3"/>
    <w:rsid w:val="00AC7949"/>
    <w:rsid w:val="00AC7F6B"/>
    <w:rsid w:val="00AD07A8"/>
    <w:rsid w:val="00AD0AB3"/>
    <w:rsid w:val="00AD12BD"/>
    <w:rsid w:val="00AD163D"/>
    <w:rsid w:val="00AD1AEF"/>
    <w:rsid w:val="00AD1DFE"/>
    <w:rsid w:val="00AD1F06"/>
    <w:rsid w:val="00AD20A8"/>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9B"/>
    <w:rsid w:val="00AD6201"/>
    <w:rsid w:val="00AD6308"/>
    <w:rsid w:val="00AD6C7F"/>
    <w:rsid w:val="00AD70C9"/>
    <w:rsid w:val="00AD732B"/>
    <w:rsid w:val="00AD7346"/>
    <w:rsid w:val="00AD738A"/>
    <w:rsid w:val="00AD73AE"/>
    <w:rsid w:val="00AD75A6"/>
    <w:rsid w:val="00AD7927"/>
    <w:rsid w:val="00AD7C32"/>
    <w:rsid w:val="00AD7CC4"/>
    <w:rsid w:val="00AE060E"/>
    <w:rsid w:val="00AE078F"/>
    <w:rsid w:val="00AE0D23"/>
    <w:rsid w:val="00AE0E9E"/>
    <w:rsid w:val="00AE0F70"/>
    <w:rsid w:val="00AE1208"/>
    <w:rsid w:val="00AE1418"/>
    <w:rsid w:val="00AE14B7"/>
    <w:rsid w:val="00AE18E9"/>
    <w:rsid w:val="00AE1D24"/>
    <w:rsid w:val="00AE1EFD"/>
    <w:rsid w:val="00AE2205"/>
    <w:rsid w:val="00AE232B"/>
    <w:rsid w:val="00AE2707"/>
    <w:rsid w:val="00AE2BFE"/>
    <w:rsid w:val="00AE3004"/>
    <w:rsid w:val="00AE31B1"/>
    <w:rsid w:val="00AE3853"/>
    <w:rsid w:val="00AE3CE1"/>
    <w:rsid w:val="00AE3EC9"/>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C8E"/>
    <w:rsid w:val="00AE6D12"/>
    <w:rsid w:val="00AE6EEB"/>
    <w:rsid w:val="00AE6F4C"/>
    <w:rsid w:val="00AE7142"/>
    <w:rsid w:val="00AE723D"/>
    <w:rsid w:val="00AE7992"/>
    <w:rsid w:val="00AE79ED"/>
    <w:rsid w:val="00AF0801"/>
    <w:rsid w:val="00AF0916"/>
    <w:rsid w:val="00AF1414"/>
    <w:rsid w:val="00AF18A4"/>
    <w:rsid w:val="00AF1DB3"/>
    <w:rsid w:val="00AF28B0"/>
    <w:rsid w:val="00AF2DED"/>
    <w:rsid w:val="00AF3C80"/>
    <w:rsid w:val="00AF3C8C"/>
    <w:rsid w:val="00AF40B3"/>
    <w:rsid w:val="00AF41FC"/>
    <w:rsid w:val="00AF457C"/>
    <w:rsid w:val="00AF4648"/>
    <w:rsid w:val="00AF4BC1"/>
    <w:rsid w:val="00AF4CC8"/>
    <w:rsid w:val="00AF5021"/>
    <w:rsid w:val="00AF5363"/>
    <w:rsid w:val="00AF559B"/>
    <w:rsid w:val="00AF5817"/>
    <w:rsid w:val="00AF5BBF"/>
    <w:rsid w:val="00AF5F78"/>
    <w:rsid w:val="00AF638D"/>
    <w:rsid w:val="00AF63A9"/>
    <w:rsid w:val="00AF6591"/>
    <w:rsid w:val="00AF66F1"/>
    <w:rsid w:val="00AF6704"/>
    <w:rsid w:val="00AF6AE3"/>
    <w:rsid w:val="00AF6B0D"/>
    <w:rsid w:val="00AF6B1B"/>
    <w:rsid w:val="00AF7263"/>
    <w:rsid w:val="00AF738A"/>
    <w:rsid w:val="00AF748A"/>
    <w:rsid w:val="00AF7491"/>
    <w:rsid w:val="00AF782D"/>
    <w:rsid w:val="00AF7F09"/>
    <w:rsid w:val="00AF7FDD"/>
    <w:rsid w:val="00B002BA"/>
    <w:rsid w:val="00B00306"/>
    <w:rsid w:val="00B0060A"/>
    <w:rsid w:val="00B00858"/>
    <w:rsid w:val="00B00AB2"/>
    <w:rsid w:val="00B00D62"/>
    <w:rsid w:val="00B00D79"/>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0C"/>
    <w:rsid w:val="00B05688"/>
    <w:rsid w:val="00B06102"/>
    <w:rsid w:val="00B06AF4"/>
    <w:rsid w:val="00B06C77"/>
    <w:rsid w:val="00B075EC"/>
    <w:rsid w:val="00B077B1"/>
    <w:rsid w:val="00B07CBE"/>
    <w:rsid w:val="00B07F35"/>
    <w:rsid w:val="00B104A6"/>
    <w:rsid w:val="00B10694"/>
    <w:rsid w:val="00B108BA"/>
    <w:rsid w:val="00B1093D"/>
    <w:rsid w:val="00B10BD1"/>
    <w:rsid w:val="00B111BF"/>
    <w:rsid w:val="00B114C4"/>
    <w:rsid w:val="00B11882"/>
    <w:rsid w:val="00B11C10"/>
    <w:rsid w:val="00B11D07"/>
    <w:rsid w:val="00B11E29"/>
    <w:rsid w:val="00B12498"/>
    <w:rsid w:val="00B126DC"/>
    <w:rsid w:val="00B12F78"/>
    <w:rsid w:val="00B13732"/>
    <w:rsid w:val="00B137AD"/>
    <w:rsid w:val="00B137BE"/>
    <w:rsid w:val="00B137D3"/>
    <w:rsid w:val="00B13806"/>
    <w:rsid w:val="00B1388A"/>
    <w:rsid w:val="00B138A7"/>
    <w:rsid w:val="00B13930"/>
    <w:rsid w:val="00B13BE5"/>
    <w:rsid w:val="00B13F1F"/>
    <w:rsid w:val="00B146A7"/>
    <w:rsid w:val="00B147CC"/>
    <w:rsid w:val="00B14DE2"/>
    <w:rsid w:val="00B150B5"/>
    <w:rsid w:val="00B15141"/>
    <w:rsid w:val="00B151C6"/>
    <w:rsid w:val="00B1537F"/>
    <w:rsid w:val="00B15A0F"/>
    <w:rsid w:val="00B16411"/>
    <w:rsid w:val="00B16562"/>
    <w:rsid w:val="00B167A6"/>
    <w:rsid w:val="00B16965"/>
    <w:rsid w:val="00B16B5F"/>
    <w:rsid w:val="00B1736C"/>
    <w:rsid w:val="00B17744"/>
    <w:rsid w:val="00B17F12"/>
    <w:rsid w:val="00B20057"/>
    <w:rsid w:val="00B20383"/>
    <w:rsid w:val="00B2043A"/>
    <w:rsid w:val="00B20E2B"/>
    <w:rsid w:val="00B21016"/>
    <w:rsid w:val="00B215F9"/>
    <w:rsid w:val="00B217E4"/>
    <w:rsid w:val="00B21A49"/>
    <w:rsid w:val="00B21CA7"/>
    <w:rsid w:val="00B21D72"/>
    <w:rsid w:val="00B21D85"/>
    <w:rsid w:val="00B21DF9"/>
    <w:rsid w:val="00B21F05"/>
    <w:rsid w:val="00B2251A"/>
    <w:rsid w:val="00B233A9"/>
    <w:rsid w:val="00B2373A"/>
    <w:rsid w:val="00B237FF"/>
    <w:rsid w:val="00B239CC"/>
    <w:rsid w:val="00B23BC1"/>
    <w:rsid w:val="00B23E08"/>
    <w:rsid w:val="00B24038"/>
    <w:rsid w:val="00B24773"/>
    <w:rsid w:val="00B24799"/>
    <w:rsid w:val="00B247E5"/>
    <w:rsid w:val="00B24D8D"/>
    <w:rsid w:val="00B24DB9"/>
    <w:rsid w:val="00B24F49"/>
    <w:rsid w:val="00B25258"/>
    <w:rsid w:val="00B253EA"/>
    <w:rsid w:val="00B254EC"/>
    <w:rsid w:val="00B25585"/>
    <w:rsid w:val="00B25688"/>
    <w:rsid w:val="00B25A70"/>
    <w:rsid w:val="00B25BD8"/>
    <w:rsid w:val="00B25D6A"/>
    <w:rsid w:val="00B25E1D"/>
    <w:rsid w:val="00B25F0A"/>
    <w:rsid w:val="00B25F9A"/>
    <w:rsid w:val="00B2613A"/>
    <w:rsid w:val="00B26844"/>
    <w:rsid w:val="00B269CE"/>
    <w:rsid w:val="00B26A94"/>
    <w:rsid w:val="00B26FC5"/>
    <w:rsid w:val="00B273FA"/>
    <w:rsid w:val="00B2757B"/>
    <w:rsid w:val="00B27BA9"/>
    <w:rsid w:val="00B27C5E"/>
    <w:rsid w:val="00B27D54"/>
    <w:rsid w:val="00B3038C"/>
    <w:rsid w:val="00B305C0"/>
    <w:rsid w:val="00B305F9"/>
    <w:rsid w:val="00B3076D"/>
    <w:rsid w:val="00B30965"/>
    <w:rsid w:val="00B31447"/>
    <w:rsid w:val="00B31597"/>
    <w:rsid w:val="00B318FF"/>
    <w:rsid w:val="00B31A7B"/>
    <w:rsid w:val="00B31E5F"/>
    <w:rsid w:val="00B32607"/>
    <w:rsid w:val="00B326BE"/>
    <w:rsid w:val="00B32821"/>
    <w:rsid w:val="00B32BBD"/>
    <w:rsid w:val="00B32C98"/>
    <w:rsid w:val="00B32CE3"/>
    <w:rsid w:val="00B3331B"/>
    <w:rsid w:val="00B33595"/>
    <w:rsid w:val="00B335C7"/>
    <w:rsid w:val="00B33808"/>
    <w:rsid w:val="00B3396B"/>
    <w:rsid w:val="00B33AF8"/>
    <w:rsid w:val="00B3416B"/>
    <w:rsid w:val="00B343EA"/>
    <w:rsid w:val="00B34886"/>
    <w:rsid w:val="00B3488B"/>
    <w:rsid w:val="00B348C6"/>
    <w:rsid w:val="00B3511C"/>
    <w:rsid w:val="00B35284"/>
    <w:rsid w:val="00B3539A"/>
    <w:rsid w:val="00B35918"/>
    <w:rsid w:val="00B35CB3"/>
    <w:rsid w:val="00B35E56"/>
    <w:rsid w:val="00B35F8E"/>
    <w:rsid w:val="00B36A46"/>
    <w:rsid w:val="00B37022"/>
    <w:rsid w:val="00B370B8"/>
    <w:rsid w:val="00B37121"/>
    <w:rsid w:val="00B372EA"/>
    <w:rsid w:val="00B4003E"/>
    <w:rsid w:val="00B40292"/>
    <w:rsid w:val="00B406B2"/>
    <w:rsid w:val="00B40D73"/>
    <w:rsid w:val="00B411A3"/>
    <w:rsid w:val="00B412CB"/>
    <w:rsid w:val="00B41312"/>
    <w:rsid w:val="00B41351"/>
    <w:rsid w:val="00B415EF"/>
    <w:rsid w:val="00B41A84"/>
    <w:rsid w:val="00B41B34"/>
    <w:rsid w:val="00B42378"/>
    <w:rsid w:val="00B424F2"/>
    <w:rsid w:val="00B427E4"/>
    <w:rsid w:val="00B42879"/>
    <w:rsid w:val="00B42A2A"/>
    <w:rsid w:val="00B42B9A"/>
    <w:rsid w:val="00B43044"/>
    <w:rsid w:val="00B430D3"/>
    <w:rsid w:val="00B43158"/>
    <w:rsid w:val="00B432D4"/>
    <w:rsid w:val="00B43458"/>
    <w:rsid w:val="00B43787"/>
    <w:rsid w:val="00B437BD"/>
    <w:rsid w:val="00B4383C"/>
    <w:rsid w:val="00B438CD"/>
    <w:rsid w:val="00B43985"/>
    <w:rsid w:val="00B439FA"/>
    <w:rsid w:val="00B43B0B"/>
    <w:rsid w:val="00B43D4D"/>
    <w:rsid w:val="00B440CF"/>
    <w:rsid w:val="00B443C5"/>
    <w:rsid w:val="00B4485B"/>
    <w:rsid w:val="00B4500C"/>
    <w:rsid w:val="00B45385"/>
    <w:rsid w:val="00B45768"/>
    <w:rsid w:val="00B458D3"/>
    <w:rsid w:val="00B45A61"/>
    <w:rsid w:val="00B45AAE"/>
    <w:rsid w:val="00B460A0"/>
    <w:rsid w:val="00B461C8"/>
    <w:rsid w:val="00B462D6"/>
    <w:rsid w:val="00B46347"/>
    <w:rsid w:val="00B46BBB"/>
    <w:rsid w:val="00B47036"/>
    <w:rsid w:val="00B47784"/>
    <w:rsid w:val="00B4783F"/>
    <w:rsid w:val="00B47CEF"/>
    <w:rsid w:val="00B47E6A"/>
    <w:rsid w:val="00B50065"/>
    <w:rsid w:val="00B50445"/>
    <w:rsid w:val="00B504F7"/>
    <w:rsid w:val="00B50D6B"/>
    <w:rsid w:val="00B51224"/>
    <w:rsid w:val="00B513F2"/>
    <w:rsid w:val="00B51420"/>
    <w:rsid w:val="00B51526"/>
    <w:rsid w:val="00B51A40"/>
    <w:rsid w:val="00B51CC0"/>
    <w:rsid w:val="00B521BA"/>
    <w:rsid w:val="00B52559"/>
    <w:rsid w:val="00B52646"/>
    <w:rsid w:val="00B52679"/>
    <w:rsid w:val="00B529F2"/>
    <w:rsid w:val="00B52AAD"/>
    <w:rsid w:val="00B52BFC"/>
    <w:rsid w:val="00B52DDD"/>
    <w:rsid w:val="00B52EA6"/>
    <w:rsid w:val="00B53C0B"/>
    <w:rsid w:val="00B53ECA"/>
    <w:rsid w:val="00B53EF5"/>
    <w:rsid w:val="00B5428C"/>
    <w:rsid w:val="00B542AA"/>
    <w:rsid w:val="00B54381"/>
    <w:rsid w:val="00B54382"/>
    <w:rsid w:val="00B543E9"/>
    <w:rsid w:val="00B54759"/>
    <w:rsid w:val="00B5475E"/>
    <w:rsid w:val="00B54989"/>
    <w:rsid w:val="00B54DAD"/>
    <w:rsid w:val="00B54F75"/>
    <w:rsid w:val="00B553CF"/>
    <w:rsid w:val="00B55517"/>
    <w:rsid w:val="00B555B8"/>
    <w:rsid w:val="00B55A8D"/>
    <w:rsid w:val="00B55ACA"/>
    <w:rsid w:val="00B560EC"/>
    <w:rsid w:val="00B5612F"/>
    <w:rsid w:val="00B566E0"/>
    <w:rsid w:val="00B5685D"/>
    <w:rsid w:val="00B57861"/>
    <w:rsid w:val="00B57889"/>
    <w:rsid w:val="00B60325"/>
    <w:rsid w:val="00B60567"/>
    <w:rsid w:val="00B60605"/>
    <w:rsid w:val="00B607AC"/>
    <w:rsid w:val="00B607B8"/>
    <w:rsid w:val="00B60DF7"/>
    <w:rsid w:val="00B60E6E"/>
    <w:rsid w:val="00B6158B"/>
    <w:rsid w:val="00B61714"/>
    <w:rsid w:val="00B6184F"/>
    <w:rsid w:val="00B619AF"/>
    <w:rsid w:val="00B61B85"/>
    <w:rsid w:val="00B61CFF"/>
    <w:rsid w:val="00B61F53"/>
    <w:rsid w:val="00B61F70"/>
    <w:rsid w:val="00B62233"/>
    <w:rsid w:val="00B6237B"/>
    <w:rsid w:val="00B624C5"/>
    <w:rsid w:val="00B62A18"/>
    <w:rsid w:val="00B63056"/>
    <w:rsid w:val="00B6305A"/>
    <w:rsid w:val="00B6310C"/>
    <w:rsid w:val="00B634C4"/>
    <w:rsid w:val="00B63870"/>
    <w:rsid w:val="00B640AB"/>
    <w:rsid w:val="00B64398"/>
    <w:rsid w:val="00B64484"/>
    <w:rsid w:val="00B645EE"/>
    <w:rsid w:val="00B645F8"/>
    <w:rsid w:val="00B646A6"/>
    <w:rsid w:val="00B64995"/>
    <w:rsid w:val="00B652B0"/>
    <w:rsid w:val="00B655CD"/>
    <w:rsid w:val="00B657B5"/>
    <w:rsid w:val="00B6598E"/>
    <w:rsid w:val="00B65D1C"/>
    <w:rsid w:val="00B66118"/>
    <w:rsid w:val="00B663A6"/>
    <w:rsid w:val="00B664EC"/>
    <w:rsid w:val="00B66758"/>
    <w:rsid w:val="00B66801"/>
    <w:rsid w:val="00B668D0"/>
    <w:rsid w:val="00B66C83"/>
    <w:rsid w:val="00B66FF7"/>
    <w:rsid w:val="00B674BC"/>
    <w:rsid w:val="00B675E5"/>
    <w:rsid w:val="00B6760D"/>
    <w:rsid w:val="00B678AA"/>
    <w:rsid w:val="00B6796C"/>
    <w:rsid w:val="00B67B2B"/>
    <w:rsid w:val="00B67CDB"/>
    <w:rsid w:val="00B67D7F"/>
    <w:rsid w:val="00B70315"/>
    <w:rsid w:val="00B70333"/>
    <w:rsid w:val="00B703CE"/>
    <w:rsid w:val="00B70470"/>
    <w:rsid w:val="00B707D8"/>
    <w:rsid w:val="00B70A49"/>
    <w:rsid w:val="00B70E23"/>
    <w:rsid w:val="00B70EDB"/>
    <w:rsid w:val="00B713B9"/>
    <w:rsid w:val="00B71A24"/>
    <w:rsid w:val="00B71A5D"/>
    <w:rsid w:val="00B71E26"/>
    <w:rsid w:val="00B72184"/>
    <w:rsid w:val="00B7273B"/>
    <w:rsid w:val="00B727B8"/>
    <w:rsid w:val="00B72F43"/>
    <w:rsid w:val="00B73259"/>
    <w:rsid w:val="00B73453"/>
    <w:rsid w:val="00B737B7"/>
    <w:rsid w:val="00B737C7"/>
    <w:rsid w:val="00B73B30"/>
    <w:rsid w:val="00B73C1A"/>
    <w:rsid w:val="00B74012"/>
    <w:rsid w:val="00B740B0"/>
    <w:rsid w:val="00B741DB"/>
    <w:rsid w:val="00B74570"/>
    <w:rsid w:val="00B74572"/>
    <w:rsid w:val="00B74809"/>
    <w:rsid w:val="00B74A0D"/>
    <w:rsid w:val="00B74EC0"/>
    <w:rsid w:val="00B75168"/>
    <w:rsid w:val="00B7550E"/>
    <w:rsid w:val="00B75667"/>
    <w:rsid w:val="00B758C6"/>
    <w:rsid w:val="00B75D83"/>
    <w:rsid w:val="00B75DB1"/>
    <w:rsid w:val="00B75ED2"/>
    <w:rsid w:val="00B761CC"/>
    <w:rsid w:val="00B76727"/>
    <w:rsid w:val="00B76CD5"/>
    <w:rsid w:val="00B77062"/>
    <w:rsid w:val="00B7709F"/>
    <w:rsid w:val="00B774CC"/>
    <w:rsid w:val="00B7755C"/>
    <w:rsid w:val="00B77632"/>
    <w:rsid w:val="00B77D8A"/>
    <w:rsid w:val="00B77FA2"/>
    <w:rsid w:val="00B8053A"/>
    <w:rsid w:val="00B8053B"/>
    <w:rsid w:val="00B80795"/>
    <w:rsid w:val="00B809C2"/>
    <w:rsid w:val="00B80F5B"/>
    <w:rsid w:val="00B811F0"/>
    <w:rsid w:val="00B812E8"/>
    <w:rsid w:val="00B81492"/>
    <w:rsid w:val="00B81578"/>
    <w:rsid w:val="00B81684"/>
    <w:rsid w:val="00B817F4"/>
    <w:rsid w:val="00B8197D"/>
    <w:rsid w:val="00B8206A"/>
    <w:rsid w:val="00B820E6"/>
    <w:rsid w:val="00B821AB"/>
    <w:rsid w:val="00B82286"/>
    <w:rsid w:val="00B82519"/>
    <w:rsid w:val="00B82942"/>
    <w:rsid w:val="00B82ED6"/>
    <w:rsid w:val="00B830F7"/>
    <w:rsid w:val="00B8321E"/>
    <w:rsid w:val="00B8325B"/>
    <w:rsid w:val="00B834DF"/>
    <w:rsid w:val="00B83874"/>
    <w:rsid w:val="00B83AC3"/>
    <w:rsid w:val="00B83D8E"/>
    <w:rsid w:val="00B83DF6"/>
    <w:rsid w:val="00B8408E"/>
    <w:rsid w:val="00B84458"/>
    <w:rsid w:val="00B84920"/>
    <w:rsid w:val="00B84BE8"/>
    <w:rsid w:val="00B84E2A"/>
    <w:rsid w:val="00B850AB"/>
    <w:rsid w:val="00B85129"/>
    <w:rsid w:val="00B85509"/>
    <w:rsid w:val="00B859FB"/>
    <w:rsid w:val="00B85AB1"/>
    <w:rsid w:val="00B85B1F"/>
    <w:rsid w:val="00B85D60"/>
    <w:rsid w:val="00B85E03"/>
    <w:rsid w:val="00B85F67"/>
    <w:rsid w:val="00B86220"/>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516"/>
    <w:rsid w:val="00B905D9"/>
    <w:rsid w:val="00B907C3"/>
    <w:rsid w:val="00B90DC8"/>
    <w:rsid w:val="00B911A5"/>
    <w:rsid w:val="00B91356"/>
    <w:rsid w:val="00B917B0"/>
    <w:rsid w:val="00B91E0F"/>
    <w:rsid w:val="00B91F0F"/>
    <w:rsid w:val="00B9218B"/>
    <w:rsid w:val="00B9265B"/>
    <w:rsid w:val="00B926E0"/>
    <w:rsid w:val="00B928B6"/>
    <w:rsid w:val="00B92A14"/>
    <w:rsid w:val="00B92C15"/>
    <w:rsid w:val="00B92D88"/>
    <w:rsid w:val="00B93042"/>
    <w:rsid w:val="00B93B55"/>
    <w:rsid w:val="00B93C36"/>
    <w:rsid w:val="00B94054"/>
    <w:rsid w:val="00B94253"/>
    <w:rsid w:val="00B9436E"/>
    <w:rsid w:val="00B94498"/>
    <w:rsid w:val="00B94925"/>
    <w:rsid w:val="00B94A60"/>
    <w:rsid w:val="00B94CC5"/>
    <w:rsid w:val="00B95056"/>
    <w:rsid w:val="00B950E8"/>
    <w:rsid w:val="00B95215"/>
    <w:rsid w:val="00B95242"/>
    <w:rsid w:val="00B954FC"/>
    <w:rsid w:val="00B95855"/>
    <w:rsid w:val="00B95A04"/>
    <w:rsid w:val="00B95C49"/>
    <w:rsid w:val="00B95C88"/>
    <w:rsid w:val="00B95EEF"/>
    <w:rsid w:val="00B9607E"/>
    <w:rsid w:val="00B96228"/>
    <w:rsid w:val="00B96313"/>
    <w:rsid w:val="00B96687"/>
    <w:rsid w:val="00B96A58"/>
    <w:rsid w:val="00B96ABF"/>
    <w:rsid w:val="00B96CBF"/>
    <w:rsid w:val="00B96CF0"/>
    <w:rsid w:val="00B96DA2"/>
    <w:rsid w:val="00B977E6"/>
    <w:rsid w:val="00B97B85"/>
    <w:rsid w:val="00BA01CD"/>
    <w:rsid w:val="00BA0512"/>
    <w:rsid w:val="00BA067F"/>
    <w:rsid w:val="00BA0827"/>
    <w:rsid w:val="00BA0864"/>
    <w:rsid w:val="00BA0B66"/>
    <w:rsid w:val="00BA0EBA"/>
    <w:rsid w:val="00BA10C9"/>
    <w:rsid w:val="00BA1212"/>
    <w:rsid w:val="00BA13E0"/>
    <w:rsid w:val="00BA17C4"/>
    <w:rsid w:val="00BA1C20"/>
    <w:rsid w:val="00BA1D14"/>
    <w:rsid w:val="00BA1E0C"/>
    <w:rsid w:val="00BA270E"/>
    <w:rsid w:val="00BA2729"/>
    <w:rsid w:val="00BA283C"/>
    <w:rsid w:val="00BA2AEB"/>
    <w:rsid w:val="00BA2C57"/>
    <w:rsid w:val="00BA2DED"/>
    <w:rsid w:val="00BA2E29"/>
    <w:rsid w:val="00BA2E62"/>
    <w:rsid w:val="00BA3129"/>
    <w:rsid w:val="00BA36B7"/>
    <w:rsid w:val="00BA36D5"/>
    <w:rsid w:val="00BA3909"/>
    <w:rsid w:val="00BA3974"/>
    <w:rsid w:val="00BA3BF8"/>
    <w:rsid w:val="00BA3CC9"/>
    <w:rsid w:val="00BA3F29"/>
    <w:rsid w:val="00BA40BE"/>
    <w:rsid w:val="00BA45D0"/>
    <w:rsid w:val="00BA475D"/>
    <w:rsid w:val="00BA48E0"/>
    <w:rsid w:val="00BA4C24"/>
    <w:rsid w:val="00BA4CC5"/>
    <w:rsid w:val="00BA4E10"/>
    <w:rsid w:val="00BA4E68"/>
    <w:rsid w:val="00BA5252"/>
    <w:rsid w:val="00BA5346"/>
    <w:rsid w:val="00BA54FB"/>
    <w:rsid w:val="00BA57E9"/>
    <w:rsid w:val="00BA580D"/>
    <w:rsid w:val="00BA5B1B"/>
    <w:rsid w:val="00BA5C97"/>
    <w:rsid w:val="00BA5EFB"/>
    <w:rsid w:val="00BA6282"/>
    <w:rsid w:val="00BA659A"/>
    <w:rsid w:val="00BA68C1"/>
    <w:rsid w:val="00BA6B9B"/>
    <w:rsid w:val="00BA6CFD"/>
    <w:rsid w:val="00BA720E"/>
    <w:rsid w:val="00BA7272"/>
    <w:rsid w:val="00BA7423"/>
    <w:rsid w:val="00BA743E"/>
    <w:rsid w:val="00BA7467"/>
    <w:rsid w:val="00BA7541"/>
    <w:rsid w:val="00BA758B"/>
    <w:rsid w:val="00BA75BA"/>
    <w:rsid w:val="00BA7688"/>
    <w:rsid w:val="00BA79DC"/>
    <w:rsid w:val="00BA7C44"/>
    <w:rsid w:val="00BA7EB0"/>
    <w:rsid w:val="00BB0528"/>
    <w:rsid w:val="00BB070E"/>
    <w:rsid w:val="00BB0819"/>
    <w:rsid w:val="00BB0B3E"/>
    <w:rsid w:val="00BB0C57"/>
    <w:rsid w:val="00BB0D75"/>
    <w:rsid w:val="00BB0FE6"/>
    <w:rsid w:val="00BB1211"/>
    <w:rsid w:val="00BB1373"/>
    <w:rsid w:val="00BB1393"/>
    <w:rsid w:val="00BB1522"/>
    <w:rsid w:val="00BB16E9"/>
    <w:rsid w:val="00BB1966"/>
    <w:rsid w:val="00BB1B24"/>
    <w:rsid w:val="00BB1C4F"/>
    <w:rsid w:val="00BB1D50"/>
    <w:rsid w:val="00BB1E17"/>
    <w:rsid w:val="00BB225D"/>
    <w:rsid w:val="00BB2649"/>
    <w:rsid w:val="00BB317A"/>
    <w:rsid w:val="00BB325C"/>
    <w:rsid w:val="00BB3355"/>
    <w:rsid w:val="00BB365A"/>
    <w:rsid w:val="00BB3682"/>
    <w:rsid w:val="00BB3F4C"/>
    <w:rsid w:val="00BB3F8F"/>
    <w:rsid w:val="00BB3FE9"/>
    <w:rsid w:val="00BB424D"/>
    <w:rsid w:val="00BB4A42"/>
    <w:rsid w:val="00BB4D0D"/>
    <w:rsid w:val="00BB50E4"/>
    <w:rsid w:val="00BB5321"/>
    <w:rsid w:val="00BB545E"/>
    <w:rsid w:val="00BB56F2"/>
    <w:rsid w:val="00BB56F3"/>
    <w:rsid w:val="00BB5A70"/>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C0854"/>
    <w:rsid w:val="00BC16BF"/>
    <w:rsid w:val="00BC17EF"/>
    <w:rsid w:val="00BC1A03"/>
    <w:rsid w:val="00BC1A99"/>
    <w:rsid w:val="00BC1EF1"/>
    <w:rsid w:val="00BC201A"/>
    <w:rsid w:val="00BC26F7"/>
    <w:rsid w:val="00BC2BC7"/>
    <w:rsid w:val="00BC2F45"/>
    <w:rsid w:val="00BC2FFC"/>
    <w:rsid w:val="00BC321B"/>
    <w:rsid w:val="00BC344E"/>
    <w:rsid w:val="00BC35C2"/>
    <w:rsid w:val="00BC3640"/>
    <w:rsid w:val="00BC36A6"/>
    <w:rsid w:val="00BC38B8"/>
    <w:rsid w:val="00BC3CF8"/>
    <w:rsid w:val="00BC3F86"/>
    <w:rsid w:val="00BC3FE8"/>
    <w:rsid w:val="00BC41DE"/>
    <w:rsid w:val="00BC499E"/>
    <w:rsid w:val="00BC51F2"/>
    <w:rsid w:val="00BC5CE2"/>
    <w:rsid w:val="00BC5E23"/>
    <w:rsid w:val="00BC61BD"/>
    <w:rsid w:val="00BC63CC"/>
    <w:rsid w:val="00BC68C0"/>
    <w:rsid w:val="00BC6CCF"/>
    <w:rsid w:val="00BC6DE3"/>
    <w:rsid w:val="00BC6F82"/>
    <w:rsid w:val="00BC70D5"/>
    <w:rsid w:val="00BC7133"/>
    <w:rsid w:val="00BC7154"/>
    <w:rsid w:val="00BC71C5"/>
    <w:rsid w:val="00BC7659"/>
    <w:rsid w:val="00BC77C9"/>
    <w:rsid w:val="00BC783B"/>
    <w:rsid w:val="00BC7A42"/>
    <w:rsid w:val="00BC7AFE"/>
    <w:rsid w:val="00BD003A"/>
    <w:rsid w:val="00BD013E"/>
    <w:rsid w:val="00BD0238"/>
    <w:rsid w:val="00BD03B7"/>
    <w:rsid w:val="00BD082C"/>
    <w:rsid w:val="00BD0FC4"/>
    <w:rsid w:val="00BD140B"/>
    <w:rsid w:val="00BD1624"/>
    <w:rsid w:val="00BD18FC"/>
    <w:rsid w:val="00BD1E9A"/>
    <w:rsid w:val="00BD238C"/>
    <w:rsid w:val="00BD267C"/>
    <w:rsid w:val="00BD2885"/>
    <w:rsid w:val="00BD2A08"/>
    <w:rsid w:val="00BD2F55"/>
    <w:rsid w:val="00BD3837"/>
    <w:rsid w:val="00BD386B"/>
    <w:rsid w:val="00BD3B1F"/>
    <w:rsid w:val="00BD3C69"/>
    <w:rsid w:val="00BD3C9C"/>
    <w:rsid w:val="00BD3D7A"/>
    <w:rsid w:val="00BD4235"/>
    <w:rsid w:val="00BD45AD"/>
    <w:rsid w:val="00BD589F"/>
    <w:rsid w:val="00BD5A26"/>
    <w:rsid w:val="00BD5CD4"/>
    <w:rsid w:val="00BD5F19"/>
    <w:rsid w:val="00BD5FA4"/>
    <w:rsid w:val="00BD6509"/>
    <w:rsid w:val="00BD689C"/>
    <w:rsid w:val="00BD6A22"/>
    <w:rsid w:val="00BD6D88"/>
    <w:rsid w:val="00BD72C8"/>
    <w:rsid w:val="00BD7A82"/>
    <w:rsid w:val="00BD7CC6"/>
    <w:rsid w:val="00BD7F9E"/>
    <w:rsid w:val="00BE072F"/>
    <w:rsid w:val="00BE0B3E"/>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64C"/>
    <w:rsid w:val="00BE3E52"/>
    <w:rsid w:val="00BE3EA0"/>
    <w:rsid w:val="00BE403F"/>
    <w:rsid w:val="00BE44DA"/>
    <w:rsid w:val="00BE4593"/>
    <w:rsid w:val="00BE475F"/>
    <w:rsid w:val="00BE49CE"/>
    <w:rsid w:val="00BE4B79"/>
    <w:rsid w:val="00BE4CE5"/>
    <w:rsid w:val="00BE5164"/>
    <w:rsid w:val="00BE5519"/>
    <w:rsid w:val="00BE57B1"/>
    <w:rsid w:val="00BE5813"/>
    <w:rsid w:val="00BE601D"/>
    <w:rsid w:val="00BE60DC"/>
    <w:rsid w:val="00BE6149"/>
    <w:rsid w:val="00BE65B3"/>
    <w:rsid w:val="00BE689B"/>
    <w:rsid w:val="00BE6985"/>
    <w:rsid w:val="00BE6D82"/>
    <w:rsid w:val="00BE72B1"/>
    <w:rsid w:val="00BE72B2"/>
    <w:rsid w:val="00BE7432"/>
    <w:rsid w:val="00BE791D"/>
    <w:rsid w:val="00BE7B27"/>
    <w:rsid w:val="00BE7EFD"/>
    <w:rsid w:val="00BF0058"/>
    <w:rsid w:val="00BF00A5"/>
    <w:rsid w:val="00BF02E6"/>
    <w:rsid w:val="00BF02ED"/>
    <w:rsid w:val="00BF08B0"/>
    <w:rsid w:val="00BF0C6C"/>
    <w:rsid w:val="00BF0CEB"/>
    <w:rsid w:val="00BF0F15"/>
    <w:rsid w:val="00BF10D2"/>
    <w:rsid w:val="00BF120B"/>
    <w:rsid w:val="00BF12B0"/>
    <w:rsid w:val="00BF12CC"/>
    <w:rsid w:val="00BF1309"/>
    <w:rsid w:val="00BF148C"/>
    <w:rsid w:val="00BF14F6"/>
    <w:rsid w:val="00BF1A29"/>
    <w:rsid w:val="00BF204A"/>
    <w:rsid w:val="00BF21AD"/>
    <w:rsid w:val="00BF220D"/>
    <w:rsid w:val="00BF2372"/>
    <w:rsid w:val="00BF2817"/>
    <w:rsid w:val="00BF31CB"/>
    <w:rsid w:val="00BF3239"/>
    <w:rsid w:val="00BF3268"/>
    <w:rsid w:val="00BF3807"/>
    <w:rsid w:val="00BF3883"/>
    <w:rsid w:val="00BF3BCB"/>
    <w:rsid w:val="00BF3C10"/>
    <w:rsid w:val="00BF3E35"/>
    <w:rsid w:val="00BF3FFA"/>
    <w:rsid w:val="00BF43E6"/>
    <w:rsid w:val="00BF46F1"/>
    <w:rsid w:val="00BF493C"/>
    <w:rsid w:val="00BF4B69"/>
    <w:rsid w:val="00BF56A8"/>
    <w:rsid w:val="00BF5895"/>
    <w:rsid w:val="00BF60E3"/>
    <w:rsid w:val="00BF61F0"/>
    <w:rsid w:val="00BF64AD"/>
    <w:rsid w:val="00BF6657"/>
    <w:rsid w:val="00BF6C19"/>
    <w:rsid w:val="00BF6FBF"/>
    <w:rsid w:val="00BF70A1"/>
    <w:rsid w:val="00BF70F8"/>
    <w:rsid w:val="00BF739A"/>
    <w:rsid w:val="00BF78D3"/>
    <w:rsid w:val="00BF7B97"/>
    <w:rsid w:val="00BF7C67"/>
    <w:rsid w:val="00BF7D39"/>
    <w:rsid w:val="00BF7D43"/>
    <w:rsid w:val="00BF7E33"/>
    <w:rsid w:val="00C0006D"/>
    <w:rsid w:val="00C0072D"/>
    <w:rsid w:val="00C00CFA"/>
    <w:rsid w:val="00C00F1A"/>
    <w:rsid w:val="00C010F5"/>
    <w:rsid w:val="00C01305"/>
    <w:rsid w:val="00C0150C"/>
    <w:rsid w:val="00C015EE"/>
    <w:rsid w:val="00C01835"/>
    <w:rsid w:val="00C01A76"/>
    <w:rsid w:val="00C02192"/>
    <w:rsid w:val="00C023FA"/>
    <w:rsid w:val="00C02B71"/>
    <w:rsid w:val="00C02C15"/>
    <w:rsid w:val="00C02CDC"/>
    <w:rsid w:val="00C02CDE"/>
    <w:rsid w:val="00C0350D"/>
    <w:rsid w:val="00C035E4"/>
    <w:rsid w:val="00C039B6"/>
    <w:rsid w:val="00C03B7B"/>
    <w:rsid w:val="00C04591"/>
    <w:rsid w:val="00C04838"/>
    <w:rsid w:val="00C04B83"/>
    <w:rsid w:val="00C057E0"/>
    <w:rsid w:val="00C05863"/>
    <w:rsid w:val="00C05C20"/>
    <w:rsid w:val="00C06066"/>
    <w:rsid w:val="00C0648A"/>
    <w:rsid w:val="00C06690"/>
    <w:rsid w:val="00C066FF"/>
    <w:rsid w:val="00C067A4"/>
    <w:rsid w:val="00C06A35"/>
    <w:rsid w:val="00C06BE9"/>
    <w:rsid w:val="00C071C6"/>
    <w:rsid w:val="00C07A6C"/>
    <w:rsid w:val="00C07AE3"/>
    <w:rsid w:val="00C07AE4"/>
    <w:rsid w:val="00C07B63"/>
    <w:rsid w:val="00C07C81"/>
    <w:rsid w:val="00C07D3E"/>
    <w:rsid w:val="00C07E30"/>
    <w:rsid w:val="00C1013B"/>
    <w:rsid w:val="00C10161"/>
    <w:rsid w:val="00C10599"/>
    <w:rsid w:val="00C106DF"/>
    <w:rsid w:val="00C10857"/>
    <w:rsid w:val="00C1114F"/>
    <w:rsid w:val="00C11183"/>
    <w:rsid w:val="00C11197"/>
    <w:rsid w:val="00C111E4"/>
    <w:rsid w:val="00C112CE"/>
    <w:rsid w:val="00C11C33"/>
    <w:rsid w:val="00C11C73"/>
    <w:rsid w:val="00C11CE2"/>
    <w:rsid w:val="00C11FE5"/>
    <w:rsid w:val="00C11FF6"/>
    <w:rsid w:val="00C1279D"/>
    <w:rsid w:val="00C1286D"/>
    <w:rsid w:val="00C12E4C"/>
    <w:rsid w:val="00C12EB5"/>
    <w:rsid w:val="00C134A1"/>
    <w:rsid w:val="00C13504"/>
    <w:rsid w:val="00C1362F"/>
    <w:rsid w:val="00C138AA"/>
    <w:rsid w:val="00C13A20"/>
    <w:rsid w:val="00C13C8A"/>
    <w:rsid w:val="00C13F22"/>
    <w:rsid w:val="00C13F33"/>
    <w:rsid w:val="00C140FE"/>
    <w:rsid w:val="00C14C0C"/>
    <w:rsid w:val="00C15135"/>
    <w:rsid w:val="00C159ED"/>
    <w:rsid w:val="00C15EB2"/>
    <w:rsid w:val="00C15FFF"/>
    <w:rsid w:val="00C164FA"/>
    <w:rsid w:val="00C1662C"/>
    <w:rsid w:val="00C16B41"/>
    <w:rsid w:val="00C16D4C"/>
    <w:rsid w:val="00C17099"/>
    <w:rsid w:val="00C1733B"/>
    <w:rsid w:val="00C1741D"/>
    <w:rsid w:val="00C174EC"/>
    <w:rsid w:val="00C17593"/>
    <w:rsid w:val="00C1792D"/>
    <w:rsid w:val="00C17D7E"/>
    <w:rsid w:val="00C17D89"/>
    <w:rsid w:val="00C17DA8"/>
    <w:rsid w:val="00C17E62"/>
    <w:rsid w:val="00C202D5"/>
    <w:rsid w:val="00C2068D"/>
    <w:rsid w:val="00C206C4"/>
    <w:rsid w:val="00C206EC"/>
    <w:rsid w:val="00C20BD7"/>
    <w:rsid w:val="00C20E83"/>
    <w:rsid w:val="00C20F77"/>
    <w:rsid w:val="00C210D4"/>
    <w:rsid w:val="00C212C6"/>
    <w:rsid w:val="00C21649"/>
    <w:rsid w:val="00C218F6"/>
    <w:rsid w:val="00C21B1D"/>
    <w:rsid w:val="00C21E9D"/>
    <w:rsid w:val="00C222CF"/>
    <w:rsid w:val="00C223DE"/>
    <w:rsid w:val="00C2263A"/>
    <w:rsid w:val="00C228D5"/>
    <w:rsid w:val="00C232DD"/>
    <w:rsid w:val="00C236CC"/>
    <w:rsid w:val="00C23DA6"/>
    <w:rsid w:val="00C2423A"/>
    <w:rsid w:val="00C243D1"/>
    <w:rsid w:val="00C246EB"/>
    <w:rsid w:val="00C24895"/>
    <w:rsid w:val="00C24CA2"/>
    <w:rsid w:val="00C24EE5"/>
    <w:rsid w:val="00C24F5F"/>
    <w:rsid w:val="00C24F74"/>
    <w:rsid w:val="00C250CF"/>
    <w:rsid w:val="00C2544D"/>
    <w:rsid w:val="00C254EB"/>
    <w:rsid w:val="00C255D5"/>
    <w:rsid w:val="00C25723"/>
    <w:rsid w:val="00C2576B"/>
    <w:rsid w:val="00C2583B"/>
    <w:rsid w:val="00C25D08"/>
    <w:rsid w:val="00C25D3A"/>
    <w:rsid w:val="00C262CB"/>
    <w:rsid w:val="00C263AE"/>
    <w:rsid w:val="00C26871"/>
    <w:rsid w:val="00C2695A"/>
    <w:rsid w:val="00C26A25"/>
    <w:rsid w:val="00C26CB2"/>
    <w:rsid w:val="00C26DE9"/>
    <w:rsid w:val="00C274BE"/>
    <w:rsid w:val="00C275F2"/>
    <w:rsid w:val="00C27F49"/>
    <w:rsid w:val="00C307FA"/>
    <w:rsid w:val="00C30D3F"/>
    <w:rsid w:val="00C30DAA"/>
    <w:rsid w:val="00C30F1F"/>
    <w:rsid w:val="00C30FB5"/>
    <w:rsid w:val="00C30FB7"/>
    <w:rsid w:val="00C3101B"/>
    <w:rsid w:val="00C31089"/>
    <w:rsid w:val="00C31237"/>
    <w:rsid w:val="00C31407"/>
    <w:rsid w:val="00C314DF"/>
    <w:rsid w:val="00C3175A"/>
    <w:rsid w:val="00C319A2"/>
    <w:rsid w:val="00C31D47"/>
    <w:rsid w:val="00C3208A"/>
    <w:rsid w:val="00C32417"/>
    <w:rsid w:val="00C32A9C"/>
    <w:rsid w:val="00C32BB7"/>
    <w:rsid w:val="00C33373"/>
    <w:rsid w:val="00C3337D"/>
    <w:rsid w:val="00C339DE"/>
    <w:rsid w:val="00C33AA7"/>
    <w:rsid w:val="00C33B47"/>
    <w:rsid w:val="00C33DCE"/>
    <w:rsid w:val="00C33EB1"/>
    <w:rsid w:val="00C3463A"/>
    <w:rsid w:val="00C346BB"/>
    <w:rsid w:val="00C346C1"/>
    <w:rsid w:val="00C3488A"/>
    <w:rsid w:val="00C34AB3"/>
    <w:rsid w:val="00C34C05"/>
    <w:rsid w:val="00C34DD9"/>
    <w:rsid w:val="00C354D1"/>
    <w:rsid w:val="00C3566B"/>
    <w:rsid w:val="00C35A42"/>
    <w:rsid w:val="00C35B23"/>
    <w:rsid w:val="00C35D4F"/>
    <w:rsid w:val="00C35EED"/>
    <w:rsid w:val="00C3661D"/>
    <w:rsid w:val="00C36AFD"/>
    <w:rsid w:val="00C36DAD"/>
    <w:rsid w:val="00C37050"/>
    <w:rsid w:val="00C373E4"/>
    <w:rsid w:val="00C37493"/>
    <w:rsid w:val="00C37F07"/>
    <w:rsid w:val="00C37F85"/>
    <w:rsid w:val="00C37F8D"/>
    <w:rsid w:val="00C4018E"/>
    <w:rsid w:val="00C402F8"/>
    <w:rsid w:val="00C40447"/>
    <w:rsid w:val="00C4044A"/>
    <w:rsid w:val="00C404D5"/>
    <w:rsid w:val="00C40B7D"/>
    <w:rsid w:val="00C40C43"/>
    <w:rsid w:val="00C40E34"/>
    <w:rsid w:val="00C41203"/>
    <w:rsid w:val="00C413FE"/>
    <w:rsid w:val="00C4142E"/>
    <w:rsid w:val="00C41634"/>
    <w:rsid w:val="00C41B68"/>
    <w:rsid w:val="00C41C62"/>
    <w:rsid w:val="00C41F1D"/>
    <w:rsid w:val="00C42130"/>
    <w:rsid w:val="00C4214B"/>
    <w:rsid w:val="00C42784"/>
    <w:rsid w:val="00C429E1"/>
    <w:rsid w:val="00C42B5F"/>
    <w:rsid w:val="00C43898"/>
    <w:rsid w:val="00C439C5"/>
    <w:rsid w:val="00C439F0"/>
    <w:rsid w:val="00C43CE7"/>
    <w:rsid w:val="00C44189"/>
    <w:rsid w:val="00C44401"/>
    <w:rsid w:val="00C4451B"/>
    <w:rsid w:val="00C4464F"/>
    <w:rsid w:val="00C447A7"/>
    <w:rsid w:val="00C447FB"/>
    <w:rsid w:val="00C44ADA"/>
    <w:rsid w:val="00C44F78"/>
    <w:rsid w:val="00C45A9C"/>
    <w:rsid w:val="00C45B3D"/>
    <w:rsid w:val="00C466A6"/>
    <w:rsid w:val="00C466F1"/>
    <w:rsid w:val="00C46B53"/>
    <w:rsid w:val="00C46ED2"/>
    <w:rsid w:val="00C470AA"/>
    <w:rsid w:val="00C472D0"/>
    <w:rsid w:val="00C4740A"/>
    <w:rsid w:val="00C4765A"/>
    <w:rsid w:val="00C47838"/>
    <w:rsid w:val="00C47AE8"/>
    <w:rsid w:val="00C47B28"/>
    <w:rsid w:val="00C47FC9"/>
    <w:rsid w:val="00C508B7"/>
    <w:rsid w:val="00C50C9F"/>
    <w:rsid w:val="00C514ED"/>
    <w:rsid w:val="00C515D9"/>
    <w:rsid w:val="00C51D11"/>
    <w:rsid w:val="00C5212B"/>
    <w:rsid w:val="00C5257E"/>
    <w:rsid w:val="00C52A0E"/>
    <w:rsid w:val="00C52A41"/>
    <w:rsid w:val="00C52A73"/>
    <w:rsid w:val="00C52D06"/>
    <w:rsid w:val="00C531B4"/>
    <w:rsid w:val="00C53235"/>
    <w:rsid w:val="00C532F9"/>
    <w:rsid w:val="00C53539"/>
    <w:rsid w:val="00C535AE"/>
    <w:rsid w:val="00C53BC7"/>
    <w:rsid w:val="00C53E22"/>
    <w:rsid w:val="00C53F6E"/>
    <w:rsid w:val="00C542FD"/>
    <w:rsid w:val="00C5430E"/>
    <w:rsid w:val="00C54536"/>
    <w:rsid w:val="00C545CA"/>
    <w:rsid w:val="00C5462E"/>
    <w:rsid w:val="00C54C62"/>
    <w:rsid w:val="00C55ADC"/>
    <w:rsid w:val="00C55CE2"/>
    <w:rsid w:val="00C55D6F"/>
    <w:rsid w:val="00C560A4"/>
    <w:rsid w:val="00C5638E"/>
    <w:rsid w:val="00C5683F"/>
    <w:rsid w:val="00C56918"/>
    <w:rsid w:val="00C569CA"/>
    <w:rsid w:val="00C56C48"/>
    <w:rsid w:val="00C5707E"/>
    <w:rsid w:val="00C57A4B"/>
    <w:rsid w:val="00C57CC6"/>
    <w:rsid w:val="00C60002"/>
    <w:rsid w:val="00C601EB"/>
    <w:rsid w:val="00C6044A"/>
    <w:rsid w:val="00C60550"/>
    <w:rsid w:val="00C60D46"/>
    <w:rsid w:val="00C60EC1"/>
    <w:rsid w:val="00C60F32"/>
    <w:rsid w:val="00C60FFC"/>
    <w:rsid w:val="00C6119C"/>
    <w:rsid w:val="00C61B02"/>
    <w:rsid w:val="00C61BAD"/>
    <w:rsid w:val="00C61FD6"/>
    <w:rsid w:val="00C62027"/>
    <w:rsid w:val="00C62163"/>
    <w:rsid w:val="00C62997"/>
    <w:rsid w:val="00C62BE7"/>
    <w:rsid w:val="00C62C31"/>
    <w:rsid w:val="00C62F82"/>
    <w:rsid w:val="00C62FB5"/>
    <w:rsid w:val="00C633AB"/>
    <w:rsid w:val="00C6343A"/>
    <w:rsid w:val="00C63607"/>
    <w:rsid w:val="00C63B35"/>
    <w:rsid w:val="00C6419F"/>
    <w:rsid w:val="00C64376"/>
    <w:rsid w:val="00C64626"/>
    <w:rsid w:val="00C64849"/>
    <w:rsid w:val="00C64EDC"/>
    <w:rsid w:val="00C65593"/>
    <w:rsid w:val="00C656EC"/>
    <w:rsid w:val="00C65C31"/>
    <w:rsid w:val="00C65D24"/>
    <w:rsid w:val="00C65F58"/>
    <w:rsid w:val="00C65F67"/>
    <w:rsid w:val="00C66571"/>
    <w:rsid w:val="00C666DB"/>
    <w:rsid w:val="00C667F6"/>
    <w:rsid w:val="00C668EE"/>
    <w:rsid w:val="00C66A25"/>
    <w:rsid w:val="00C66AC7"/>
    <w:rsid w:val="00C66B89"/>
    <w:rsid w:val="00C66C34"/>
    <w:rsid w:val="00C67231"/>
    <w:rsid w:val="00C7040D"/>
    <w:rsid w:val="00C70B8C"/>
    <w:rsid w:val="00C71095"/>
    <w:rsid w:val="00C71468"/>
    <w:rsid w:val="00C722C9"/>
    <w:rsid w:val="00C7238B"/>
    <w:rsid w:val="00C723AF"/>
    <w:rsid w:val="00C723F3"/>
    <w:rsid w:val="00C72953"/>
    <w:rsid w:val="00C72EF5"/>
    <w:rsid w:val="00C72FD0"/>
    <w:rsid w:val="00C73060"/>
    <w:rsid w:val="00C732C5"/>
    <w:rsid w:val="00C7357D"/>
    <w:rsid w:val="00C73F77"/>
    <w:rsid w:val="00C740FD"/>
    <w:rsid w:val="00C74157"/>
    <w:rsid w:val="00C7448E"/>
    <w:rsid w:val="00C744C5"/>
    <w:rsid w:val="00C748E2"/>
    <w:rsid w:val="00C74DD5"/>
    <w:rsid w:val="00C75004"/>
    <w:rsid w:val="00C7542A"/>
    <w:rsid w:val="00C755E8"/>
    <w:rsid w:val="00C757C7"/>
    <w:rsid w:val="00C75970"/>
    <w:rsid w:val="00C75AC4"/>
    <w:rsid w:val="00C75B07"/>
    <w:rsid w:val="00C75B22"/>
    <w:rsid w:val="00C75C9D"/>
    <w:rsid w:val="00C75FAB"/>
    <w:rsid w:val="00C7613E"/>
    <w:rsid w:val="00C766E6"/>
    <w:rsid w:val="00C767BC"/>
    <w:rsid w:val="00C76A56"/>
    <w:rsid w:val="00C76A6B"/>
    <w:rsid w:val="00C76F37"/>
    <w:rsid w:val="00C77128"/>
    <w:rsid w:val="00C7731D"/>
    <w:rsid w:val="00C77738"/>
    <w:rsid w:val="00C77989"/>
    <w:rsid w:val="00C7799E"/>
    <w:rsid w:val="00C77A2E"/>
    <w:rsid w:val="00C77AEB"/>
    <w:rsid w:val="00C77C15"/>
    <w:rsid w:val="00C77C55"/>
    <w:rsid w:val="00C77DF7"/>
    <w:rsid w:val="00C80152"/>
    <w:rsid w:val="00C80547"/>
    <w:rsid w:val="00C80A60"/>
    <w:rsid w:val="00C80C97"/>
    <w:rsid w:val="00C80E44"/>
    <w:rsid w:val="00C813EE"/>
    <w:rsid w:val="00C8198E"/>
    <w:rsid w:val="00C819D0"/>
    <w:rsid w:val="00C81B30"/>
    <w:rsid w:val="00C82387"/>
    <w:rsid w:val="00C823AF"/>
    <w:rsid w:val="00C82CAF"/>
    <w:rsid w:val="00C8329E"/>
    <w:rsid w:val="00C8381F"/>
    <w:rsid w:val="00C83AE7"/>
    <w:rsid w:val="00C84332"/>
    <w:rsid w:val="00C84920"/>
    <w:rsid w:val="00C8501F"/>
    <w:rsid w:val="00C85279"/>
    <w:rsid w:val="00C8534D"/>
    <w:rsid w:val="00C856D8"/>
    <w:rsid w:val="00C85864"/>
    <w:rsid w:val="00C8595A"/>
    <w:rsid w:val="00C85FA0"/>
    <w:rsid w:val="00C861BF"/>
    <w:rsid w:val="00C8624E"/>
    <w:rsid w:val="00C86379"/>
    <w:rsid w:val="00C863DE"/>
    <w:rsid w:val="00C864DB"/>
    <w:rsid w:val="00C86EEA"/>
    <w:rsid w:val="00C8781D"/>
    <w:rsid w:val="00C87B96"/>
    <w:rsid w:val="00C87E17"/>
    <w:rsid w:val="00C901A9"/>
    <w:rsid w:val="00C902B6"/>
    <w:rsid w:val="00C9046E"/>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6C5"/>
    <w:rsid w:val="00C93BC2"/>
    <w:rsid w:val="00C945EC"/>
    <w:rsid w:val="00C9487D"/>
    <w:rsid w:val="00C94C81"/>
    <w:rsid w:val="00C94C87"/>
    <w:rsid w:val="00C94E45"/>
    <w:rsid w:val="00C94E6E"/>
    <w:rsid w:val="00C94F0B"/>
    <w:rsid w:val="00C95300"/>
    <w:rsid w:val="00C95548"/>
    <w:rsid w:val="00C95730"/>
    <w:rsid w:val="00C95962"/>
    <w:rsid w:val="00C959AB"/>
    <w:rsid w:val="00C95CD4"/>
    <w:rsid w:val="00C960A1"/>
    <w:rsid w:val="00C96127"/>
    <w:rsid w:val="00C96FE0"/>
    <w:rsid w:val="00C97282"/>
    <w:rsid w:val="00C973B7"/>
    <w:rsid w:val="00C973E2"/>
    <w:rsid w:val="00C974DC"/>
    <w:rsid w:val="00C97990"/>
    <w:rsid w:val="00C97ADC"/>
    <w:rsid w:val="00C97AF1"/>
    <w:rsid w:val="00C97C64"/>
    <w:rsid w:val="00C97E38"/>
    <w:rsid w:val="00CA0151"/>
    <w:rsid w:val="00CA09AA"/>
    <w:rsid w:val="00CA0BAF"/>
    <w:rsid w:val="00CA0EAB"/>
    <w:rsid w:val="00CA114D"/>
    <w:rsid w:val="00CA1225"/>
    <w:rsid w:val="00CA12E1"/>
    <w:rsid w:val="00CA18D2"/>
    <w:rsid w:val="00CA1BA5"/>
    <w:rsid w:val="00CA2124"/>
    <w:rsid w:val="00CA286C"/>
    <w:rsid w:val="00CA2919"/>
    <w:rsid w:val="00CA2C56"/>
    <w:rsid w:val="00CA305F"/>
    <w:rsid w:val="00CA3072"/>
    <w:rsid w:val="00CA31B3"/>
    <w:rsid w:val="00CA39E8"/>
    <w:rsid w:val="00CA3CF5"/>
    <w:rsid w:val="00CA4A3F"/>
    <w:rsid w:val="00CA4C14"/>
    <w:rsid w:val="00CA4DC3"/>
    <w:rsid w:val="00CA4FE7"/>
    <w:rsid w:val="00CA51A0"/>
    <w:rsid w:val="00CA5974"/>
    <w:rsid w:val="00CA59AB"/>
    <w:rsid w:val="00CA5D26"/>
    <w:rsid w:val="00CA5D4A"/>
    <w:rsid w:val="00CA5E01"/>
    <w:rsid w:val="00CA6081"/>
    <w:rsid w:val="00CA6164"/>
    <w:rsid w:val="00CA7202"/>
    <w:rsid w:val="00CA72A7"/>
    <w:rsid w:val="00CA73B2"/>
    <w:rsid w:val="00CA74E8"/>
    <w:rsid w:val="00CA7574"/>
    <w:rsid w:val="00CA7680"/>
    <w:rsid w:val="00CA7B27"/>
    <w:rsid w:val="00CB047F"/>
    <w:rsid w:val="00CB0C2A"/>
    <w:rsid w:val="00CB11BD"/>
    <w:rsid w:val="00CB1368"/>
    <w:rsid w:val="00CB1467"/>
    <w:rsid w:val="00CB16B2"/>
    <w:rsid w:val="00CB1D87"/>
    <w:rsid w:val="00CB1D94"/>
    <w:rsid w:val="00CB1F2A"/>
    <w:rsid w:val="00CB208D"/>
    <w:rsid w:val="00CB2622"/>
    <w:rsid w:val="00CB2836"/>
    <w:rsid w:val="00CB2F26"/>
    <w:rsid w:val="00CB3460"/>
    <w:rsid w:val="00CB37D5"/>
    <w:rsid w:val="00CB3886"/>
    <w:rsid w:val="00CB3B35"/>
    <w:rsid w:val="00CB472C"/>
    <w:rsid w:val="00CB47A7"/>
    <w:rsid w:val="00CB480A"/>
    <w:rsid w:val="00CB4FA5"/>
    <w:rsid w:val="00CB510D"/>
    <w:rsid w:val="00CB558B"/>
    <w:rsid w:val="00CB5760"/>
    <w:rsid w:val="00CB58DD"/>
    <w:rsid w:val="00CB590E"/>
    <w:rsid w:val="00CB5A46"/>
    <w:rsid w:val="00CB5A7E"/>
    <w:rsid w:val="00CB5A9F"/>
    <w:rsid w:val="00CB5E07"/>
    <w:rsid w:val="00CB5EF8"/>
    <w:rsid w:val="00CB60DD"/>
    <w:rsid w:val="00CB6343"/>
    <w:rsid w:val="00CB64EF"/>
    <w:rsid w:val="00CB659C"/>
    <w:rsid w:val="00CB68B3"/>
    <w:rsid w:val="00CB6F9E"/>
    <w:rsid w:val="00CB720B"/>
    <w:rsid w:val="00CB763A"/>
    <w:rsid w:val="00CB7648"/>
    <w:rsid w:val="00CB7A73"/>
    <w:rsid w:val="00CB7B6B"/>
    <w:rsid w:val="00CC009C"/>
    <w:rsid w:val="00CC00B7"/>
    <w:rsid w:val="00CC0106"/>
    <w:rsid w:val="00CC0225"/>
    <w:rsid w:val="00CC034B"/>
    <w:rsid w:val="00CC05BB"/>
    <w:rsid w:val="00CC07FF"/>
    <w:rsid w:val="00CC0A46"/>
    <w:rsid w:val="00CC0AA7"/>
    <w:rsid w:val="00CC0B11"/>
    <w:rsid w:val="00CC0E56"/>
    <w:rsid w:val="00CC1258"/>
    <w:rsid w:val="00CC15B0"/>
    <w:rsid w:val="00CC15B9"/>
    <w:rsid w:val="00CC15D9"/>
    <w:rsid w:val="00CC172A"/>
    <w:rsid w:val="00CC1A18"/>
    <w:rsid w:val="00CC1C42"/>
    <w:rsid w:val="00CC1E3E"/>
    <w:rsid w:val="00CC1E40"/>
    <w:rsid w:val="00CC1F89"/>
    <w:rsid w:val="00CC23CD"/>
    <w:rsid w:val="00CC2559"/>
    <w:rsid w:val="00CC262E"/>
    <w:rsid w:val="00CC27F5"/>
    <w:rsid w:val="00CC28F3"/>
    <w:rsid w:val="00CC2CCA"/>
    <w:rsid w:val="00CC2CF7"/>
    <w:rsid w:val="00CC2D18"/>
    <w:rsid w:val="00CC2EFE"/>
    <w:rsid w:val="00CC2FB0"/>
    <w:rsid w:val="00CC3949"/>
    <w:rsid w:val="00CC3E8C"/>
    <w:rsid w:val="00CC400F"/>
    <w:rsid w:val="00CC4365"/>
    <w:rsid w:val="00CC45BD"/>
    <w:rsid w:val="00CC4803"/>
    <w:rsid w:val="00CC488C"/>
    <w:rsid w:val="00CC4C5E"/>
    <w:rsid w:val="00CC4CCF"/>
    <w:rsid w:val="00CC4F58"/>
    <w:rsid w:val="00CC4FF9"/>
    <w:rsid w:val="00CC5263"/>
    <w:rsid w:val="00CC57AE"/>
    <w:rsid w:val="00CC5867"/>
    <w:rsid w:val="00CC5E0D"/>
    <w:rsid w:val="00CC606C"/>
    <w:rsid w:val="00CC68B6"/>
    <w:rsid w:val="00CC6B0F"/>
    <w:rsid w:val="00CC6C99"/>
    <w:rsid w:val="00CC728B"/>
    <w:rsid w:val="00CC7356"/>
    <w:rsid w:val="00CC74D5"/>
    <w:rsid w:val="00CC7A6D"/>
    <w:rsid w:val="00CC7BD9"/>
    <w:rsid w:val="00CC7DF5"/>
    <w:rsid w:val="00CC7F32"/>
    <w:rsid w:val="00CD04B6"/>
    <w:rsid w:val="00CD04FE"/>
    <w:rsid w:val="00CD06AE"/>
    <w:rsid w:val="00CD0740"/>
    <w:rsid w:val="00CD0768"/>
    <w:rsid w:val="00CD0A1E"/>
    <w:rsid w:val="00CD0CB9"/>
    <w:rsid w:val="00CD11D6"/>
    <w:rsid w:val="00CD14CB"/>
    <w:rsid w:val="00CD14D8"/>
    <w:rsid w:val="00CD179D"/>
    <w:rsid w:val="00CD1B57"/>
    <w:rsid w:val="00CD1E74"/>
    <w:rsid w:val="00CD223B"/>
    <w:rsid w:val="00CD2585"/>
    <w:rsid w:val="00CD25A6"/>
    <w:rsid w:val="00CD283A"/>
    <w:rsid w:val="00CD2962"/>
    <w:rsid w:val="00CD297A"/>
    <w:rsid w:val="00CD2F46"/>
    <w:rsid w:val="00CD309B"/>
    <w:rsid w:val="00CD3122"/>
    <w:rsid w:val="00CD325D"/>
    <w:rsid w:val="00CD3269"/>
    <w:rsid w:val="00CD3501"/>
    <w:rsid w:val="00CD3BE3"/>
    <w:rsid w:val="00CD3D0C"/>
    <w:rsid w:val="00CD3E10"/>
    <w:rsid w:val="00CD3F09"/>
    <w:rsid w:val="00CD3FAF"/>
    <w:rsid w:val="00CD492B"/>
    <w:rsid w:val="00CD50EE"/>
    <w:rsid w:val="00CD5423"/>
    <w:rsid w:val="00CD5C02"/>
    <w:rsid w:val="00CD61E3"/>
    <w:rsid w:val="00CD67A2"/>
    <w:rsid w:val="00CD6814"/>
    <w:rsid w:val="00CD6E0B"/>
    <w:rsid w:val="00CD6FC1"/>
    <w:rsid w:val="00CD77B6"/>
    <w:rsid w:val="00CD77B7"/>
    <w:rsid w:val="00CD787F"/>
    <w:rsid w:val="00CD79F0"/>
    <w:rsid w:val="00CD7D07"/>
    <w:rsid w:val="00CD7D16"/>
    <w:rsid w:val="00CD7D4F"/>
    <w:rsid w:val="00CE00C1"/>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41E"/>
    <w:rsid w:val="00CE152F"/>
    <w:rsid w:val="00CE212D"/>
    <w:rsid w:val="00CE253D"/>
    <w:rsid w:val="00CE2561"/>
    <w:rsid w:val="00CE25F1"/>
    <w:rsid w:val="00CE2EC2"/>
    <w:rsid w:val="00CE3257"/>
    <w:rsid w:val="00CE367C"/>
    <w:rsid w:val="00CE4246"/>
    <w:rsid w:val="00CE4266"/>
    <w:rsid w:val="00CE436D"/>
    <w:rsid w:val="00CE43D3"/>
    <w:rsid w:val="00CE49D2"/>
    <w:rsid w:val="00CE4E77"/>
    <w:rsid w:val="00CE5086"/>
    <w:rsid w:val="00CE5112"/>
    <w:rsid w:val="00CE5360"/>
    <w:rsid w:val="00CE57B6"/>
    <w:rsid w:val="00CE5847"/>
    <w:rsid w:val="00CE59F8"/>
    <w:rsid w:val="00CE5A7F"/>
    <w:rsid w:val="00CE5E50"/>
    <w:rsid w:val="00CE613A"/>
    <w:rsid w:val="00CE6369"/>
    <w:rsid w:val="00CE6784"/>
    <w:rsid w:val="00CE697C"/>
    <w:rsid w:val="00CE698C"/>
    <w:rsid w:val="00CE69F3"/>
    <w:rsid w:val="00CE6A45"/>
    <w:rsid w:val="00CE6AB5"/>
    <w:rsid w:val="00CE6AD5"/>
    <w:rsid w:val="00CE6DDC"/>
    <w:rsid w:val="00CE6E24"/>
    <w:rsid w:val="00CE7565"/>
    <w:rsid w:val="00CE76BD"/>
    <w:rsid w:val="00CE79BC"/>
    <w:rsid w:val="00CE7EC0"/>
    <w:rsid w:val="00CF02AC"/>
    <w:rsid w:val="00CF057C"/>
    <w:rsid w:val="00CF06E6"/>
    <w:rsid w:val="00CF0E93"/>
    <w:rsid w:val="00CF18AB"/>
    <w:rsid w:val="00CF1AA6"/>
    <w:rsid w:val="00CF20C8"/>
    <w:rsid w:val="00CF233B"/>
    <w:rsid w:val="00CF23D5"/>
    <w:rsid w:val="00CF247A"/>
    <w:rsid w:val="00CF25DF"/>
    <w:rsid w:val="00CF2618"/>
    <w:rsid w:val="00CF2639"/>
    <w:rsid w:val="00CF277A"/>
    <w:rsid w:val="00CF2C07"/>
    <w:rsid w:val="00CF2C2D"/>
    <w:rsid w:val="00CF2FBF"/>
    <w:rsid w:val="00CF3112"/>
    <w:rsid w:val="00CF33BA"/>
    <w:rsid w:val="00CF3654"/>
    <w:rsid w:val="00CF39DA"/>
    <w:rsid w:val="00CF3BEF"/>
    <w:rsid w:val="00CF3F01"/>
    <w:rsid w:val="00CF421F"/>
    <w:rsid w:val="00CF46E1"/>
    <w:rsid w:val="00CF50A9"/>
    <w:rsid w:val="00CF51CE"/>
    <w:rsid w:val="00CF5F1C"/>
    <w:rsid w:val="00CF61A3"/>
    <w:rsid w:val="00CF66DE"/>
    <w:rsid w:val="00CF6848"/>
    <w:rsid w:val="00CF6AF3"/>
    <w:rsid w:val="00CF6C23"/>
    <w:rsid w:val="00CF6C9A"/>
    <w:rsid w:val="00CF6F64"/>
    <w:rsid w:val="00CF7CCF"/>
    <w:rsid w:val="00D00522"/>
    <w:rsid w:val="00D00A2D"/>
    <w:rsid w:val="00D00B22"/>
    <w:rsid w:val="00D012A4"/>
    <w:rsid w:val="00D017EE"/>
    <w:rsid w:val="00D0182B"/>
    <w:rsid w:val="00D0186E"/>
    <w:rsid w:val="00D01881"/>
    <w:rsid w:val="00D01C73"/>
    <w:rsid w:val="00D01F05"/>
    <w:rsid w:val="00D02369"/>
    <w:rsid w:val="00D0253B"/>
    <w:rsid w:val="00D02C36"/>
    <w:rsid w:val="00D02E17"/>
    <w:rsid w:val="00D02E36"/>
    <w:rsid w:val="00D0327B"/>
    <w:rsid w:val="00D03334"/>
    <w:rsid w:val="00D03CD2"/>
    <w:rsid w:val="00D03E7B"/>
    <w:rsid w:val="00D041CC"/>
    <w:rsid w:val="00D047D7"/>
    <w:rsid w:val="00D048E7"/>
    <w:rsid w:val="00D04938"/>
    <w:rsid w:val="00D04F1C"/>
    <w:rsid w:val="00D04FC8"/>
    <w:rsid w:val="00D0505A"/>
    <w:rsid w:val="00D05216"/>
    <w:rsid w:val="00D05302"/>
    <w:rsid w:val="00D05393"/>
    <w:rsid w:val="00D05FD4"/>
    <w:rsid w:val="00D06088"/>
    <w:rsid w:val="00D0675C"/>
    <w:rsid w:val="00D06800"/>
    <w:rsid w:val="00D06B22"/>
    <w:rsid w:val="00D06CDD"/>
    <w:rsid w:val="00D06DED"/>
    <w:rsid w:val="00D0735B"/>
    <w:rsid w:val="00D078A9"/>
    <w:rsid w:val="00D078C9"/>
    <w:rsid w:val="00D07988"/>
    <w:rsid w:val="00D07DCA"/>
    <w:rsid w:val="00D105EB"/>
    <w:rsid w:val="00D10F01"/>
    <w:rsid w:val="00D112DD"/>
    <w:rsid w:val="00D11727"/>
    <w:rsid w:val="00D11873"/>
    <w:rsid w:val="00D11A91"/>
    <w:rsid w:val="00D11C73"/>
    <w:rsid w:val="00D11E89"/>
    <w:rsid w:val="00D11EA4"/>
    <w:rsid w:val="00D11EEE"/>
    <w:rsid w:val="00D11FAE"/>
    <w:rsid w:val="00D12440"/>
    <w:rsid w:val="00D12487"/>
    <w:rsid w:val="00D12528"/>
    <w:rsid w:val="00D126E6"/>
    <w:rsid w:val="00D12A4A"/>
    <w:rsid w:val="00D12A81"/>
    <w:rsid w:val="00D12B75"/>
    <w:rsid w:val="00D12DF4"/>
    <w:rsid w:val="00D12E59"/>
    <w:rsid w:val="00D12EB0"/>
    <w:rsid w:val="00D12F26"/>
    <w:rsid w:val="00D13880"/>
    <w:rsid w:val="00D13ADE"/>
    <w:rsid w:val="00D13BBC"/>
    <w:rsid w:val="00D13CCD"/>
    <w:rsid w:val="00D13E41"/>
    <w:rsid w:val="00D14204"/>
    <w:rsid w:val="00D14695"/>
    <w:rsid w:val="00D147BA"/>
    <w:rsid w:val="00D14B41"/>
    <w:rsid w:val="00D14E26"/>
    <w:rsid w:val="00D15557"/>
    <w:rsid w:val="00D15CFC"/>
    <w:rsid w:val="00D15D9D"/>
    <w:rsid w:val="00D15F30"/>
    <w:rsid w:val="00D15FE6"/>
    <w:rsid w:val="00D1624D"/>
    <w:rsid w:val="00D16731"/>
    <w:rsid w:val="00D16BA8"/>
    <w:rsid w:val="00D16D97"/>
    <w:rsid w:val="00D16DEE"/>
    <w:rsid w:val="00D174E5"/>
    <w:rsid w:val="00D176E8"/>
    <w:rsid w:val="00D17761"/>
    <w:rsid w:val="00D17CE8"/>
    <w:rsid w:val="00D17F37"/>
    <w:rsid w:val="00D20171"/>
    <w:rsid w:val="00D2018F"/>
    <w:rsid w:val="00D202B4"/>
    <w:rsid w:val="00D202D3"/>
    <w:rsid w:val="00D2045F"/>
    <w:rsid w:val="00D20C05"/>
    <w:rsid w:val="00D20F77"/>
    <w:rsid w:val="00D2109E"/>
    <w:rsid w:val="00D2118C"/>
    <w:rsid w:val="00D214D5"/>
    <w:rsid w:val="00D215E6"/>
    <w:rsid w:val="00D2171B"/>
    <w:rsid w:val="00D217CE"/>
    <w:rsid w:val="00D21810"/>
    <w:rsid w:val="00D218C5"/>
    <w:rsid w:val="00D219F9"/>
    <w:rsid w:val="00D21EBC"/>
    <w:rsid w:val="00D220DF"/>
    <w:rsid w:val="00D22148"/>
    <w:rsid w:val="00D22406"/>
    <w:rsid w:val="00D22522"/>
    <w:rsid w:val="00D22D2B"/>
    <w:rsid w:val="00D22FE9"/>
    <w:rsid w:val="00D23556"/>
    <w:rsid w:val="00D2390D"/>
    <w:rsid w:val="00D23B89"/>
    <w:rsid w:val="00D23CE2"/>
    <w:rsid w:val="00D23EAA"/>
    <w:rsid w:val="00D24BAD"/>
    <w:rsid w:val="00D24FEC"/>
    <w:rsid w:val="00D25555"/>
    <w:rsid w:val="00D25C26"/>
    <w:rsid w:val="00D25CC4"/>
    <w:rsid w:val="00D261F9"/>
    <w:rsid w:val="00D261FB"/>
    <w:rsid w:val="00D26283"/>
    <w:rsid w:val="00D26288"/>
    <w:rsid w:val="00D263B5"/>
    <w:rsid w:val="00D263F5"/>
    <w:rsid w:val="00D26586"/>
    <w:rsid w:val="00D2679F"/>
    <w:rsid w:val="00D26DBE"/>
    <w:rsid w:val="00D26E45"/>
    <w:rsid w:val="00D27844"/>
    <w:rsid w:val="00D27F01"/>
    <w:rsid w:val="00D300E9"/>
    <w:rsid w:val="00D30385"/>
    <w:rsid w:val="00D30983"/>
    <w:rsid w:val="00D30C46"/>
    <w:rsid w:val="00D30FC7"/>
    <w:rsid w:val="00D3120D"/>
    <w:rsid w:val="00D31B49"/>
    <w:rsid w:val="00D31B9F"/>
    <w:rsid w:val="00D31BEA"/>
    <w:rsid w:val="00D31EDE"/>
    <w:rsid w:val="00D31F1C"/>
    <w:rsid w:val="00D32047"/>
    <w:rsid w:val="00D32430"/>
    <w:rsid w:val="00D32B6E"/>
    <w:rsid w:val="00D32C04"/>
    <w:rsid w:val="00D33313"/>
    <w:rsid w:val="00D33410"/>
    <w:rsid w:val="00D33AB3"/>
    <w:rsid w:val="00D33AFC"/>
    <w:rsid w:val="00D33C09"/>
    <w:rsid w:val="00D3410B"/>
    <w:rsid w:val="00D3425B"/>
    <w:rsid w:val="00D344C9"/>
    <w:rsid w:val="00D34517"/>
    <w:rsid w:val="00D34E29"/>
    <w:rsid w:val="00D3527F"/>
    <w:rsid w:val="00D353FF"/>
    <w:rsid w:val="00D3609F"/>
    <w:rsid w:val="00D3610A"/>
    <w:rsid w:val="00D3646C"/>
    <w:rsid w:val="00D3668C"/>
    <w:rsid w:val="00D366D3"/>
    <w:rsid w:val="00D369EA"/>
    <w:rsid w:val="00D36C0D"/>
    <w:rsid w:val="00D36C8E"/>
    <w:rsid w:val="00D36C97"/>
    <w:rsid w:val="00D36EEC"/>
    <w:rsid w:val="00D370D6"/>
    <w:rsid w:val="00D37C2D"/>
    <w:rsid w:val="00D4002D"/>
    <w:rsid w:val="00D404CE"/>
    <w:rsid w:val="00D40937"/>
    <w:rsid w:val="00D40BE3"/>
    <w:rsid w:val="00D40C70"/>
    <w:rsid w:val="00D40E25"/>
    <w:rsid w:val="00D40E78"/>
    <w:rsid w:val="00D40F15"/>
    <w:rsid w:val="00D41009"/>
    <w:rsid w:val="00D41901"/>
    <w:rsid w:val="00D41CD0"/>
    <w:rsid w:val="00D421D9"/>
    <w:rsid w:val="00D422E4"/>
    <w:rsid w:val="00D429DA"/>
    <w:rsid w:val="00D42B71"/>
    <w:rsid w:val="00D42D7E"/>
    <w:rsid w:val="00D433F8"/>
    <w:rsid w:val="00D4357D"/>
    <w:rsid w:val="00D435FC"/>
    <w:rsid w:val="00D4370A"/>
    <w:rsid w:val="00D43888"/>
    <w:rsid w:val="00D43946"/>
    <w:rsid w:val="00D4395C"/>
    <w:rsid w:val="00D43AF2"/>
    <w:rsid w:val="00D43E0A"/>
    <w:rsid w:val="00D440D2"/>
    <w:rsid w:val="00D4429F"/>
    <w:rsid w:val="00D442CF"/>
    <w:rsid w:val="00D44314"/>
    <w:rsid w:val="00D44336"/>
    <w:rsid w:val="00D448BD"/>
    <w:rsid w:val="00D44A5C"/>
    <w:rsid w:val="00D4530F"/>
    <w:rsid w:val="00D453F7"/>
    <w:rsid w:val="00D45581"/>
    <w:rsid w:val="00D45668"/>
    <w:rsid w:val="00D458AB"/>
    <w:rsid w:val="00D45B4D"/>
    <w:rsid w:val="00D45C69"/>
    <w:rsid w:val="00D45D57"/>
    <w:rsid w:val="00D464C9"/>
    <w:rsid w:val="00D466E5"/>
    <w:rsid w:val="00D467C7"/>
    <w:rsid w:val="00D4688E"/>
    <w:rsid w:val="00D46B03"/>
    <w:rsid w:val="00D46ED3"/>
    <w:rsid w:val="00D46F2D"/>
    <w:rsid w:val="00D471EF"/>
    <w:rsid w:val="00D472FE"/>
    <w:rsid w:val="00D475CC"/>
    <w:rsid w:val="00D477E2"/>
    <w:rsid w:val="00D47833"/>
    <w:rsid w:val="00D47E55"/>
    <w:rsid w:val="00D5035B"/>
    <w:rsid w:val="00D5044A"/>
    <w:rsid w:val="00D509A1"/>
    <w:rsid w:val="00D50A8C"/>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BE5"/>
    <w:rsid w:val="00D53C0A"/>
    <w:rsid w:val="00D53C63"/>
    <w:rsid w:val="00D53FEB"/>
    <w:rsid w:val="00D546DB"/>
    <w:rsid w:val="00D5481F"/>
    <w:rsid w:val="00D54AF7"/>
    <w:rsid w:val="00D54BAD"/>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2"/>
    <w:rsid w:val="00D56450"/>
    <w:rsid w:val="00D565C0"/>
    <w:rsid w:val="00D56616"/>
    <w:rsid w:val="00D56692"/>
    <w:rsid w:val="00D56ABF"/>
    <w:rsid w:val="00D56C31"/>
    <w:rsid w:val="00D56CD6"/>
    <w:rsid w:val="00D56D65"/>
    <w:rsid w:val="00D570F8"/>
    <w:rsid w:val="00D572B2"/>
    <w:rsid w:val="00D573A2"/>
    <w:rsid w:val="00D575A4"/>
    <w:rsid w:val="00D57673"/>
    <w:rsid w:val="00D578C5"/>
    <w:rsid w:val="00D57C20"/>
    <w:rsid w:val="00D57CEB"/>
    <w:rsid w:val="00D57F0A"/>
    <w:rsid w:val="00D6005F"/>
    <w:rsid w:val="00D600BE"/>
    <w:rsid w:val="00D60207"/>
    <w:rsid w:val="00D6024D"/>
    <w:rsid w:val="00D60BCB"/>
    <w:rsid w:val="00D60CB2"/>
    <w:rsid w:val="00D60DD4"/>
    <w:rsid w:val="00D60EDD"/>
    <w:rsid w:val="00D61059"/>
    <w:rsid w:val="00D61192"/>
    <w:rsid w:val="00D61B4E"/>
    <w:rsid w:val="00D62243"/>
    <w:rsid w:val="00D622BE"/>
    <w:rsid w:val="00D624A5"/>
    <w:rsid w:val="00D626BF"/>
    <w:rsid w:val="00D6278F"/>
    <w:rsid w:val="00D62949"/>
    <w:rsid w:val="00D62DEC"/>
    <w:rsid w:val="00D62E52"/>
    <w:rsid w:val="00D63008"/>
    <w:rsid w:val="00D6394E"/>
    <w:rsid w:val="00D639AD"/>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5ECB"/>
    <w:rsid w:val="00D66022"/>
    <w:rsid w:val="00D66065"/>
    <w:rsid w:val="00D662E2"/>
    <w:rsid w:val="00D66392"/>
    <w:rsid w:val="00D666F2"/>
    <w:rsid w:val="00D6675B"/>
    <w:rsid w:val="00D66DAA"/>
    <w:rsid w:val="00D671E9"/>
    <w:rsid w:val="00D67BC1"/>
    <w:rsid w:val="00D7010A"/>
    <w:rsid w:val="00D7040B"/>
    <w:rsid w:val="00D70815"/>
    <w:rsid w:val="00D70F5E"/>
    <w:rsid w:val="00D70F87"/>
    <w:rsid w:val="00D7123A"/>
    <w:rsid w:val="00D71A01"/>
    <w:rsid w:val="00D71B06"/>
    <w:rsid w:val="00D71F20"/>
    <w:rsid w:val="00D72361"/>
    <w:rsid w:val="00D73347"/>
    <w:rsid w:val="00D7380D"/>
    <w:rsid w:val="00D7390D"/>
    <w:rsid w:val="00D73A3C"/>
    <w:rsid w:val="00D73A6B"/>
    <w:rsid w:val="00D73CC9"/>
    <w:rsid w:val="00D73DAD"/>
    <w:rsid w:val="00D73E0D"/>
    <w:rsid w:val="00D74322"/>
    <w:rsid w:val="00D74461"/>
    <w:rsid w:val="00D747E8"/>
    <w:rsid w:val="00D7480B"/>
    <w:rsid w:val="00D74AF7"/>
    <w:rsid w:val="00D74EA0"/>
    <w:rsid w:val="00D7505F"/>
    <w:rsid w:val="00D75112"/>
    <w:rsid w:val="00D75231"/>
    <w:rsid w:val="00D7568F"/>
    <w:rsid w:val="00D75828"/>
    <w:rsid w:val="00D75843"/>
    <w:rsid w:val="00D758A0"/>
    <w:rsid w:val="00D758A1"/>
    <w:rsid w:val="00D75CD8"/>
    <w:rsid w:val="00D75D62"/>
    <w:rsid w:val="00D75E85"/>
    <w:rsid w:val="00D75EFF"/>
    <w:rsid w:val="00D761CB"/>
    <w:rsid w:val="00D76A4B"/>
    <w:rsid w:val="00D76DDA"/>
    <w:rsid w:val="00D76E83"/>
    <w:rsid w:val="00D76F12"/>
    <w:rsid w:val="00D771C9"/>
    <w:rsid w:val="00D771D5"/>
    <w:rsid w:val="00D775D8"/>
    <w:rsid w:val="00D77791"/>
    <w:rsid w:val="00D77B6A"/>
    <w:rsid w:val="00D77FF2"/>
    <w:rsid w:val="00D8001A"/>
    <w:rsid w:val="00D800A1"/>
    <w:rsid w:val="00D8036A"/>
    <w:rsid w:val="00D8042B"/>
    <w:rsid w:val="00D805F2"/>
    <w:rsid w:val="00D8090D"/>
    <w:rsid w:val="00D80A86"/>
    <w:rsid w:val="00D80AB8"/>
    <w:rsid w:val="00D80C93"/>
    <w:rsid w:val="00D80CCB"/>
    <w:rsid w:val="00D81307"/>
    <w:rsid w:val="00D81598"/>
    <w:rsid w:val="00D817FD"/>
    <w:rsid w:val="00D81C74"/>
    <w:rsid w:val="00D81E9C"/>
    <w:rsid w:val="00D820A7"/>
    <w:rsid w:val="00D820F3"/>
    <w:rsid w:val="00D822EF"/>
    <w:rsid w:val="00D828CB"/>
    <w:rsid w:val="00D829AC"/>
    <w:rsid w:val="00D82F74"/>
    <w:rsid w:val="00D83401"/>
    <w:rsid w:val="00D835E6"/>
    <w:rsid w:val="00D838CA"/>
    <w:rsid w:val="00D83A89"/>
    <w:rsid w:val="00D83DD9"/>
    <w:rsid w:val="00D83E42"/>
    <w:rsid w:val="00D84268"/>
    <w:rsid w:val="00D8441F"/>
    <w:rsid w:val="00D846C5"/>
    <w:rsid w:val="00D8489E"/>
    <w:rsid w:val="00D84D27"/>
    <w:rsid w:val="00D85004"/>
    <w:rsid w:val="00D8508D"/>
    <w:rsid w:val="00D8586C"/>
    <w:rsid w:val="00D85CD2"/>
    <w:rsid w:val="00D864A4"/>
    <w:rsid w:val="00D86817"/>
    <w:rsid w:val="00D86B37"/>
    <w:rsid w:val="00D86ED1"/>
    <w:rsid w:val="00D87154"/>
    <w:rsid w:val="00D8778A"/>
    <w:rsid w:val="00D87AF7"/>
    <w:rsid w:val="00D87CCB"/>
    <w:rsid w:val="00D9045F"/>
    <w:rsid w:val="00D91009"/>
    <w:rsid w:val="00D9120D"/>
    <w:rsid w:val="00D9126A"/>
    <w:rsid w:val="00D912DF"/>
    <w:rsid w:val="00D91937"/>
    <w:rsid w:val="00D91C54"/>
    <w:rsid w:val="00D91E52"/>
    <w:rsid w:val="00D91F8C"/>
    <w:rsid w:val="00D92265"/>
    <w:rsid w:val="00D9230B"/>
    <w:rsid w:val="00D923B9"/>
    <w:rsid w:val="00D92558"/>
    <w:rsid w:val="00D92633"/>
    <w:rsid w:val="00D92722"/>
    <w:rsid w:val="00D928C9"/>
    <w:rsid w:val="00D92CBC"/>
    <w:rsid w:val="00D92FD3"/>
    <w:rsid w:val="00D931F2"/>
    <w:rsid w:val="00D93553"/>
    <w:rsid w:val="00D938D0"/>
    <w:rsid w:val="00D943B0"/>
    <w:rsid w:val="00D945CF"/>
    <w:rsid w:val="00D9469D"/>
    <w:rsid w:val="00D948A0"/>
    <w:rsid w:val="00D94BB0"/>
    <w:rsid w:val="00D94EA5"/>
    <w:rsid w:val="00D94FF3"/>
    <w:rsid w:val="00D95014"/>
    <w:rsid w:val="00D9532A"/>
    <w:rsid w:val="00D957C0"/>
    <w:rsid w:val="00D95B3C"/>
    <w:rsid w:val="00D95BF0"/>
    <w:rsid w:val="00D95BFF"/>
    <w:rsid w:val="00D95D70"/>
    <w:rsid w:val="00D96193"/>
    <w:rsid w:val="00D96BE7"/>
    <w:rsid w:val="00D96DD2"/>
    <w:rsid w:val="00D978F5"/>
    <w:rsid w:val="00D97BC5"/>
    <w:rsid w:val="00D97E86"/>
    <w:rsid w:val="00D97ED5"/>
    <w:rsid w:val="00DA0A62"/>
    <w:rsid w:val="00DA0D50"/>
    <w:rsid w:val="00DA0FC0"/>
    <w:rsid w:val="00DA10AB"/>
    <w:rsid w:val="00DA1389"/>
    <w:rsid w:val="00DA1771"/>
    <w:rsid w:val="00DA1D80"/>
    <w:rsid w:val="00DA2046"/>
    <w:rsid w:val="00DA2129"/>
    <w:rsid w:val="00DA23D2"/>
    <w:rsid w:val="00DA29C4"/>
    <w:rsid w:val="00DA2CD7"/>
    <w:rsid w:val="00DA2D90"/>
    <w:rsid w:val="00DA337F"/>
    <w:rsid w:val="00DA358E"/>
    <w:rsid w:val="00DA3B43"/>
    <w:rsid w:val="00DA3BE7"/>
    <w:rsid w:val="00DA3F00"/>
    <w:rsid w:val="00DA3F35"/>
    <w:rsid w:val="00DA41DC"/>
    <w:rsid w:val="00DA43CA"/>
    <w:rsid w:val="00DA44F6"/>
    <w:rsid w:val="00DA46AB"/>
    <w:rsid w:val="00DA492A"/>
    <w:rsid w:val="00DA49B0"/>
    <w:rsid w:val="00DA4B10"/>
    <w:rsid w:val="00DA4D11"/>
    <w:rsid w:val="00DA4FD7"/>
    <w:rsid w:val="00DA5080"/>
    <w:rsid w:val="00DA50C0"/>
    <w:rsid w:val="00DA548B"/>
    <w:rsid w:val="00DA5A53"/>
    <w:rsid w:val="00DA5CA9"/>
    <w:rsid w:val="00DA5E7E"/>
    <w:rsid w:val="00DA5F12"/>
    <w:rsid w:val="00DA6181"/>
    <w:rsid w:val="00DA6759"/>
    <w:rsid w:val="00DA67AD"/>
    <w:rsid w:val="00DA6A59"/>
    <w:rsid w:val="00DA6CFE"/>
    <w:rsid w:val="00DA6EB3"/>
    <w:rsid w:val="00DA714A"/>
    <w:rsid w:val="00DA71AF"/>
    <w:rsid w:val="00DA727D"/>
    <w:rsid w:val="00DA7A85"/>
    <w:rsid w:val="00DA7BC7"/>
    <w:rsid w:val="00DA7CB9"/>
    <w:rsid w:val="00DA7E4C"/>
    <w:rsid w:val="00DA7EFE"/>
    <w:rsid w:val="00DA7F1E"/>
    <w:rsid w:val="00DB0487"/>
    <w:rsid w:val="00DB0564"/>
    <w:rsid w:val="00DB0EE9"/>
    <w:rsid w:val="00DB1539"/>
    <w:rsid w:val="00DB172C"/>
    <w:rsid w:val="00DB191A"/>
    <w:rsid w:val="00DB1DEC"/>
    <w:rsid w:val="00DB1F4B"/>
    <w:rsid w:val="00DB1F98"/>
    <w:rsid w:val="00DB248A"/>
    <w:rsid w:val="00DB2551"/>
    <w:rsid w:val="00DB31AE"/>
    <w:rsid w:val="00DB3293"/>
    <w:rsid w:val="00DB35C7"/>
    <w:rsid w:val="00DB39DE"/>
    <w:rsid w:val="00DB3D52"/>
    <w:rsid w:val="00DB400A"/>
    <w:rsid w:val="00DB42C3"/>
    <w:rsid w:val="00DB4322"/>
    <w:rsid w:val="00DB466D"/>
    <w:rsid w:val="00DB4755"/>
    <w:rsid w:val="00DB485F"/>
    <w:rsid w:val="00DB4F9D"/>
    <w:rsid w:val="00DB57D2"/>
    <w:rsid w:val="00DB5A21"/>
    <w:rsid w:val="00DB5BEA"/>
    <w:rsid w:val="00DB5C04"/>
    <w:rsid w:val="00DB5DEB"/>
    <w:rsid w:val="00DB5EE5"/>
    <w:rsid w:val="00DB611C"/>
    <w:rsid w:val="00DB62A6"/>
    <w:rsid w:val="00DB6500"/>
    <w:rsid w:val="00DB6598"/>
    <w:rsid w:val="00DB6646"/>
    <w:rsid w:val="00DB667D"/>
    <w:rsid w:val="00DB68FF"/>
    <w:rsid w:val="00DB6FA9"/>
    <w:rsid w:val="00DB71FD"/>
    <w:rsid w:val="00DB7427"/>
    <w:rsid w:val="00DB749A"/>
    <w:rsid w:val="00DB7D62"/>
    <w:rsid w:val="00DB7D8C"/>
    <w:rsid w:val="00DB7E8C"/>
    <w:rsid w:val="00DC0131"/>
    <w:rsid w:val="00DC035E"/>
    <w:rsid w:val="00DC0715"/>
    <w:rsid w:val="00DC09FD"/>
    <w:rsid w:val="00DC09FF"/>
    <w:rsid w:val="00DC0B4C"/>
    <w:rsid w:val="00DC0F66"/>
    <w:rsid w:val="00DC0F93"/>
    <w:rsid w:val="00DC1384"/>
    <w:rsid w:val="00DC13D4"/>
    <w:rsid w:val="00DC1479"/>
    <w:rsid w:val="00DC14A6"/>
    <w:rsid w:val="00DC1624"/>
    <w:rsid w:val="00DC1763"/>
    <w:rsid w:val="00DC22B7"/>
    <w:rsid w:val="00DC24F2"/>
    <w:rsid w:val="00DC257F"/>
    <w:rsid w:val="00DC2898"/>
    <w:rsid w:val="00DC28A6"/>
    <w:rsid w:val="00DC28EC"/>
    <w:rsid w:val="00DC2C9D"/>
    <w:rsid w:val="00DC3131"/>
    <w:rsid w:val="00DC3E1F"/>
    <w:rsid w:val="00DC3E78"/>
    <w:rsid w:val="00DC4092"/>
    <w:rsid w:val="00DC4287"/>
    <w:rsid w:val="00DC44D0"/>
    <w:rsid w:val="00DC499D"/>
    <w:rsid w:val="00DC4B72"/>
    <w:rsid w:val="00DC4D82"/>
    <w:rsid w:val="00DC4E9C"/>
    <w:rsid w:val="00DC522F"/>
    <w:rsid w:val="00DC588E"/>
    <w:rsid w:val="00DC5E1F"/>
    <w:rsid w:val="00DC65D8"/>
    <w:rsid w:val="00DC6A5F"/>
    <w:rsid w:val="00DC6A94"/>
    <w:rsid w:val="00DC704F"/>
    <w:rsid w:val="00DC7073"/>
    <w:rsid w:val="00DC726C"/>
    <w:rsid w:val="00DC765F"/>
    <w:rsid w:val="00DC7704"/>
    <w:rsid w:val="00DC7722"/>
    <w:rsid w:val="00DC7890"/>
    <w:rsid w:val="00DC7A85"/>
    <w:rsid w:val="00DC7ADE"/>
    <w:rsid w:val="00DD02C4"/>
    <w:rsid w:val="00DD03BD"/>
    <w:rsid w:val="00DD0695"/>
    <w:rsid w:val="00DD08DE"/>
    <w:rsid w:val="00DD0A7F"/>
    <w:rsid w:val="00DD0C93"/>
    <w:rsid w:val="00DD128A"/>
    <w:rsid w:val="00DD12B1"/>
    <w:rsid w:val="00DD12B5"/>
    <w:rsid w:val="00DD1422"/>
    <w:rsid w:val="00DD1947"/>
    <w:rsid w:val="00DD1A59"/>
    <w:rsid w:val="00DD1ED7"/>
    <w:rsid w:val="00DD23D2"/>
    <w:rsid w:val="00DD242B"/>
    <w:rsid w:val="00DD2827"/>
    <w:rsid w:val="00DD2FE5"/>
    <w:rsid w:val="00DD30D4"/>
    <w:rsid w:val="00DD3322"/>
    <w:rsid w:val="00DD3401"/>
    <w:rsid w:val="00DD3430"/>
    <w:rsid w:val="00DD3480"/>
    <w:rsid w:val="00DD3565"/>
    <w:rsid w:val="00DD360E"/>
    <w:rsid w:val="00DD36B2"/>
    <w:rsid w:val="00DD3AD6"/>
    <w:rsid w:val="00DD3B4D"/>
    <w:rsid w:val="00DD3B9B"/>
    <w:rsid w:val="00DD46F6"/>
    <w:rsid w:val="00DD47CD"/>
    <w:rsid w:val="00DD49D3"/>
    <w:rsid w:val="00DD4FA4"/>
    <w:rsid w:val="00DD506F"/>
    <w:rsid w:val="00DD50F0"/>
    <w:rsid w:val="00DD5466"/>
    <w:rsid w:val="00DD58A1"/>
    <w:rsid w:val="00DD5EF8"/>
    <w:rsid w:val="00DD6396"/>
    <w:rsid w:val="00DD6904"/>
    <w:rsid w:val="00DD6C70"/>
    <w:rsid w:val="00DD6CED"/>
    <w:rsid w:val="00DD6DA2"/>
    <w:rsid w:val="00DD6EF6"/>
    <w:rsid w:val="00DD761C"/>
    <w:rsid w:val="00DD7CF8"/>
    <w:rsid w:val="00DD7DF3"/>
    <w:rsid w:val="00DE0171"/>
    <w:rsid w:val="00DE0333"/>
    <w:rsid w:val="00DE044F"/>
    <w:rsid w:val="00DE0558"/>
    <w:rsid w:val="00DE0BC5"/>
    <w:rsid w:val="00DE183E"/>
    <w:rsid w:val="00DE21CF"/>
    <w:rsid w:val="00DE279F"/>
    <w:rsid w:val="00DE2D39"/>
    <w:rsid w:val="00DE2D4B"/>
    <w:rsid w:val="00DE3083"/>
    <w:rsid w:val="00DE3156"/>
    <w:rsid w:val="00DE33AF"/>
    <w:rsid w:val="00DE35F2"/>
    <w:rsid w:val="00DE3674"/>
    <w:rsid w:val="00DE3E7C"/>
    <w:rsid w:val="00DE3F49"/>
    <w:rsid w:val="00DE464E"/>
    <w:rsid w:val="00DE4664"/>
    <w:rsid w:val="00DE47CE"/>
    <w:rsid w:val="00DE480D"/>
    <w:rsid w:val="00DE4B0C"/>
    <w:rsid w:val="00DE4D74"/>
    <w:rsid w:val="00DE516B"/>
    <w:rsid w:val="00DE5682"/>
    <w:rsid w:val="00DE5C2F"/>
    <w:rsid w:val="00DE5CFA"/>
    <w:rsid w:val="00DE61AA"/>
    <w:rsid w:val="00DE6A5A"/>
    <w:rsid w:val="00DE6AE9"/>
    <w:rsid w:val="00DE6B94"/>
    <w:rsid w:val="00DE7012"/>
    <w:rsid w:val="00DE7671"/>
    <w:rsid w:val="00DE7864"/>
    <w:rsid w:val="00DE7D03"/>
    <w:rsid w:val="00DF02EC"/>
    <w:rsid w:val="00DF0843"/>
    <w:rsid w:val="00DF0D33"/>
    <w:rsid w:val="00DF0E55"/>
    <w:rsid w:val="00DF0E63"/>
    <w:rsid w:val="00DF0EE9"/>
    <w:rsid w:val="00DF0FE6"/>
    <w:rsid w:val="00DF1145"/>
    <w:rsid w:val="00DF1300"/>
    <w:rsid w:val="00DF1758"/>
    <w:rsid w:val="00DF1A7E"/>
    <w:rsid w:val="00DF1ADA"/>
    <w:rsid w:val="00DF1DE2"/>
    <w:rsid w:val="00DF1FD6"/>
    <w:rsid w:val="00DF27C9"/>
    <w:rsid w:val="00DF2DDB"/>
    <w:rsid w:val="00DF3195"/>
    <w:rsid w:val="00DF32AF"/>
    <w:rsid w:val="00DF3307"/>
    <w:rsid w:val="00DF37F3"/>
    <w:rsid w:val="00DF3A17"/>
    <w:rsid w:val="00DF3A6C"/>
    <w:rsid w:val="00DF4158"/>
    <w:rsid w:val="00DF425C"/>
    <w:rsid w:val="00DF4430"/>
    <w:rsid w:val="00DF446B"/>
    <w:rsid w:val="00DF4920"/>
    <w:rsid w:val="00DF4B3D"/>
    <w:rsid w:val="00DF4C07"/>
    <w:rsid w:val="00DF4DEA"/>
    <w:rsid w:val="00DF4F19"/>
    <w:rsid w:val="00DF5270"/>
    <w:rsid w:val="00DF576F"/>
    <w:rsid w:val="00DF6014"/>
    <w:rsid w:val="00DF6824"/>
    <w:rsid w:val="00DF6E3C"/>
    <w:rsid w:val="00DF7226"/>
    <w:rsid w:val="00DF7A6C"/>
    <w:rsid w:val="00E000AA"/>
    <w:rsid w:val="00E004D1"/>
    <w:rsid w:val="00E00633"/>
    <w:rsid w:val="00E0075D"/>
    <w:rsid w:val="00E008A7"/>
    <w:rsid w:val="00E00A07"/>
    <w:rsid w:val="00E00D6C"/>
    <w:rsid w:val="00E00EFF"/>
    <w:rsid w:val="00E01031"/>
    <w:rsid w:val="00E0138A"/>
    <w:rsid w:val="00E013CA"/>
    <w:rsid w:val="00E01421"/>
    <w:rsid w:val="00E015AA"/>
    <w:rsid w:val="00E019EA"/>
    <w:rsid w:val="00E01AF1"/>
    <w:rsid w:val="00E021EF"/>
    <w:rsid w:val="00E028E6"/>
    <w:rsid w:val="00E02C20"/>
    <w:rsid w:val="00E02CD9"/>
    <w:rsid w:val="00E032C1"/>
    <w:rsid w:val="00E039C0"/>
    <w:rsid w:val="00E03A1A"/>
    <w:rsid w:val="00E03B59"/>
    <w:rsid w:val="00E03CC8"/>
    <w:rsid w:val="00E042DC"/>
    <w:rsid w:val="00E046C1"/>
    <w:rsid w:val="00E049B0"/>
    <w:rsid w:val="00E049EC"/>
    <w:rsid w:val="00E04E2D"/>
    <w:rsid w:val="00E04EE6"/>
    <w:rsid w:val="00E04FB3"/>
    <w:rsid w:val="00E05A43"/>
    <w:rsid w:val="00E05B03"/>
    <w:rsid w:val="00E062A7"/>
    <w:rsid w:val="00E0646D"/>
    <w:rsid w:val="00E06A63"/>
    <w:rsid w:val="00E06AF4"/>
    <w:rsid w:val="00E06EDB"/>
    <w:rsid w:val="00E07037"/>
    <w:rsid w:val="00E0729D"/>
    <w:rsid w:val="00E07599"/>
    <w:rsid w:val="00E07686"/>
    <w:rsid w:val="00E07841"/>
    <w:rsid w:val="00E07A3F"/>
    <w:rsid w:val="00E07E45"/>
    <w:rsid w:val="00E1007C"/>
    <w:rsid w:val="00E102BD"/>
    <w:rsid w:val="00E1039D"/>
    <w:rsid w:val="00E103F8"/>
    <w:rsid w:val="00E104DE"/>
    <w:rsid w:val="00E1074E"/>
    <w:rsid w:val="00E10ADD"/>
    <w:rsid w:val="00E10DC8"/>
    <w:rsid w:val="00E10E7A"/>
    <w:rsid w:val="00E11AB5"/>
    <w:rsid w:val="00E11B92"/>
    <w:rsid w:val="00E11D58"/>
    <w:rsid w:val="00E11E3A"/>
    <w:rsid w:val="00E11EB8"/>
    <w:rsid w:val="00E11F57"/>
    <w:rsid w:val="00E1204B"/>
    <w:rsid w:val="00E12222"/>
    <w:rsid w:val="00E125EE"/>
    <w:rsid w:val="00E12775"/>
    <w:rsid w:val="00E12A5A"/>
    <w:rsid w:val="00E12DAD"/>
    <w:rsid w:val="00E131A6"/>
    <w:rsid w:val="00E136AE"/>
    <w:rsid w:val="00E13781"/>
    <w:rsid w:val="00E137EA"/>
    <w:rsid w:val="00E139D0"/>
    <w:rsid w:val="00E13F1E"/>
    <w:rsid w:val="00E140C2"/>
    <w:rsid w:val="00E14372"/>
    <w:rsid w:val="00E143F1"/>
    <w:rsid w:val="00E1457D"/>
    <w:rsid w:val="00E145E0"/>
    <w:rsid w:val="00E14735"/>
    <w:rsid w:val="00E14845"/>
    <w:rsid w:val="00E14913"/>
    <w:rsid w:val="00E14F7D"/>
    <w:rsid w:val="00E150B1"/>
    <w:rsid w:val="00E15352"/>
    <w:rsid w:val="00E15468"/>
    <w:rsid w:val="00E154A1"/>
    <w:rsid w:val="00E15722"/>
    <w:rsid w:val="00E15A4C"/>
    <w:rsid w:val="00E15B5D"/>
    <w:rsid w:val="00E16019"/>
    <w:rsid w:val="00E16245"/>
    <w:rsid w:val="00E1626E"/>
    <w:rsid w:val="00E1645D"/>
    <w:rsid w:val="00E164E8"/>
    <w:rsid w:val="00E1654E"/>
    <w:rsid w:val="00E166D3"/>
    <w:rsid w:val="00E167D4"/>
    <w:rsid w:val="00E16B25"/>
    <w:rsid w:val="00E16B53"/>
    <w:rsid w:val="00E1737B"/>
    <w:rsid w:val="00E175FF"/>
    <w:rsid w:val="00E1786F"/>
    <w:rsid w:val="00E17A78"/>
    <w:rsid w:val="00E17C3F"/>
    <w:rsid w:val="00E17CFB"/>
    <w:rsid w:val="00E20178"/>
    <w:rsid w:val="00E202F9"/>
    <w:rsid w:val="00E20661"/>
    <w:rsid w:val="00E20862"/>
    <w:rsid w:val="00E20AD1"/>
    <w:rsid w:val="00E20E6F"/>
    <w:rsid w:val="00E21059"/>
    <w:rsid w:val="00E214FB"/>
    <w:rsid w:val="00E216A5"/>
    <w:rsid w:val="00E21876"/>
    <w:rsid w:val="00E219A0"/>
    <w:rsid w:val="00E219EC"/>
    <w:rsid w:val="00E21CCC"/>
    <w:rsid w:val="00E21FD8"/>
    <w:rsid w:val="00E2216B"/>
    <w:rsid w:val="00E224C9"/>
    <w:rsid w:val="00E226D4"/>
    <w:rsid w:val="00E229F7"/>
    <w:rsid w:val="00E22A10"/>
    <w:rsid w:val="00E22A9F"/>
    <w:rsid w:val="00E22EE3"/>
    <w:rsid w:val="00E23179"/>
    <w:rsid w:val="00E231EB"/>
    <w:rsid w:val="00E23224"/>
    <w:rsid w:val="00E23851"/>
    <w:rsid w:val="00E23ACC"/>
    <w:rsid w:val="00E23ADB"/>
    <w:rsid w:val="00E24101"/>
    <w:rsid w:val="00E2416B"/>
    <w:rsid w:val="00E243A1"/>
    <w:rsid w:val="00E2446F"/>
    <w:rsid w:val="00E247BD"/>
    <w:rsid w:val="00E24BB7"/>
    <w:rsid w:val="00E250DB"/>
    <w:rsid w:val="00E25347"/>
    <w:rsid w:val="00E257DB"/>
    <w:rsid w:val="00E25D2B"/>
    <w:rsid w:val="00E25F49"/>
    <w:rsid w:val="00E2617B"/>
    <w:rsid w:val="00E26296"/>
    <w:rsid w:val="00E2690E"/>
    <w:rsid w:val="00E272A9"/>
    <w:rsid w:val="00E272B8"/>
    <w:rsid w:val="00E272C2"/>
    <w:rsid w:val="00E272FE"/>
    <w:rsid w:val="00E30517"/>
    <w:rsid w:val="00E30608"/>
    <w:rsid w:val="00E3070A"/>
    <w:rsid w:val="00E30A72"/>
    <w:rsid w:val="00E30ABC"/>
    <w:rsid w:val="00E30B0B"/>
    <w:rsid w:val="00E30D53"/>
    <w:rsid w:val="00E312CB"/>
    <w:rsid w:val="00E31371"/>
    <w:rsid w:val="00E313C2"/>
    <w:rsid w:val="00E31506"/>
    <w:rsid w:val="00E315DA"/>
    <w:rsid w:val="00E3192B"/>
    <w:rsid w:val="00E3210F"/>
    <w:rsid w:val="00E325A3"/>
    <w:rsid w:val="00E325C9"/>
    <w:rsid w:val="00E327EE"/>
    <w:rsid w:val="00E32E0E"/>
    <w:rsid w:val="00E33067"/>
    <w:rsid w:val="00E330DC"/>
    <w:rsid w:val="00E331AA"/>
    <w:rsid w:val="00E336E0"/>
    <w:rsid w:val="00E33725"/>
    <w:rsid w:val="00E33802"/>
    <w:rsid w:val="00E33814"/>
    <w:rsid w:val="00E339C6"/>
    <w:rsid w:val="00E33BB9"/>
    <w:rsid w:val="00E33E4D"/>
    <w:rsid w:val="00E3457A"/>
    <w:rsid w:val="00E34F08"/>
    <w:rsid w:val="00E3506A"/>
    <w:rsid w:val="00E35964"/>
    <w:rsid w:val="00E35F47"/>
    <w:rsid w:val="00E36276"/>
    <w:rsid w:val="00E362BC"/>
    <w:rsid w:val="00E377BF"/>
    <w:rsid w:val="00E37C25"/>
    <w:rsid w:val="00E37E16"/>
    <w:rsid w:val="00E37EB7"/>
    <w:rsid w:val="00E37F64"/>
    <w:rsid w:val="00E40362"/>
    <w:rsid w:val="00E40808"/>
    <w:rsid w:val="00E40DAE"/>
    <w:rsid w:val="00E41435"/>
    <w:rsid w:val="00E417FF"/>
    <w:rsid w:val="00E41A3E"/>
    <w:rsid w:val="00E41D2F"/>
    <w:rsid w:val="00E41D85"/>
    <w:rsid w:val="00E427B0"/>
    <w:rsid w:val="00E42C62"/>
    <w:rsid w:val="00E42E0C"/>
    <w:rsid w:val="00E42FF3"/>
    <w:rsid w:val="00E432AE"/>
    <w:rsid w:val="00E43510"/>
    <w:rsid w:val="00E4356E"/>
    <w:rsid w:val="00E43902"/>
    <w:rsid w:val="00E43F1E"/>
    <w:rsid w:val="00E43FBE"/>
    <w:rsid w:val="00E4418B"/>
    <w:rsid w:val="00E44C1F"/>
    <w:rsid w:val="00E44F6A"/>
    <w:rsid w:val="00E452D0"/>
    <w:rsid w:val="00E45421"/>
    <w:rsid w:val="00E454C8"/>
    <w:rsid w:val="00E4577C"/>
    <w:rsid w:val="00E45860"/>
    <w:rsid w:val="00E459D8"/>
    <w:rsid w:val="00E45A07"/>
    <w:rsid w:val="00E45A9D"/>
    <w:rsid w:val="00E45CCA"/>
    <w:rsid w:val="00E460A1"/>
    <w:rsid w:val="00E4679E"/>
    <w:rsid w:val="00E46809"/>
    <w:rsid w:val="00E46814"/>
    <w:rsid w:val="00E468DA"/>
    <w:rsid w:val="00E468E4"/>
    <w:rsid w:val="00E46CC9"/>
    <w:rsid w:val="00E46F78"/>
    <w:rsid w:val="00E47878"/>
    <w:rsid w:val="00E4790D"/>
    <w:rsid w:val="00E47B8B"/>
    <w:rsid w:val="00E47BBA"/>
    <w:rsid w:val="00E47D5F"/>
    <w:rsid w:val="00E47D96"/>
    <w:rsid w:val="00E47E6F"/>
    <w:rsid w:val="00E47FD0"/>
    <w:rsid w:val="00E5006E"/>
    <w:rsid w:val="00E507FC"/>
    <w:rsid w:val="00E509E6"/>
    <w:rsid w:val="00E50B02"/>
    <w:rsid w:val="00E50E35"/>
    <w:rsid w:val="00E50FA0"/>
    <w:rsid w:val="00E51548"/>
    <w:rsid w:val="00E515A3"/>
    <w:rsid w:val="00E51A30"/>
    <w:rsid w:val="00E51E23"/>
    <w:rsid w:val="00E52017"/>
    <w:rsid w:val="00E52937"/>
    <w:rsid w:val="00E52CCE"/>
    <w:rsid w:val="00E52DCB"/>
    <w:rsid w:val="00E52F76"/>
    <w:rsid w:val="00E5315C"/>
    <w:rsid w:val="00E538E0"/>
    <w:rsid w:val="00E538EE"/>
    <w:rsid w:val="00E53EAE"/>
    <w:rsid w:val="00E548A8"/>
    <w:rsid w:val="00E54C37"/>
    <w:rsid w:val="00E54CA0"/>
    <w:rsid w:val="00E54D33"/>
    <w:rsid w:val="00E556A3"/>
    <w:rsid w:val="00E55BCA"/>
    <w:rsid w:val="00E56116"/>
    <w:rsid w:val="00E5711F"/>
    <w:rsid w:val="00E5719D"/>
    <w:rsid w:val="00E57461"/>
    <w:rsid w:val="00E574D8"/>
    <w:rsid w:val="00E5765B"/>
    <w:rsid w:val="00E57A8F"/>
    <w:rsid w:val="00E6000E"/>
    <w:rsid w:val="00E602C9"/>
    <w:rsid w:val="00E60884"/>
    <w:rsid w:val="00E608B7"/>
    <w:rsid w:val="00E60F80"/>
    <w:rsid w:val="00E61764"/>
    <w:rsid w:val="00E61A52"/>
    <w:rsid w:val="00E61DAC"/>
    <w:rsid w:val="00E61F48"/>
    <w:rsid w:val="00E621F5"/>
    <w:rsid w:val="00E624DA"/>
    <w:rsid w:val="00E629F9"/>
    <w:rsid w:val="00E62AF2"/>
    <w:rsid w:val="00E62EE5"/>
    <w:rsid w:val="00E62FD5"/>
    <w:rsid w:val="00E630F7"/>
    <w:rsid w:val="00E6331F"/>
    <w:rsid w:val="00E63912"/>
    <w:rsid w:val="00E63EF4"/>
    <w:rsid w:val="00E6412A"/>
    <w:rsid w:val="00E64286"/>
    <w:rsid w:val="00E64763"/>
    <w:rsid w:val="00E64866"/>
    <w:rsid w:val="00E64D62"/>
    <w:rsid w:val="00E64E2C"/>
    <w:rsid w:val="00E650DB"/>
    <w:rsid w:val="00E652F1"/>
    <w:rsid w:val="00E65658"/>
    <w:rsid w:val="00E65D7A"/>
    <w:rsid w:val="00E65E6B"/>
    <w:rsid w:val="00E66104"/>
    <w:rsid w:val="00E662AA"/>
    <w:rsid w:val="00E6640D"/>
    <w:rsid w:val="00E6682F"/>
    <w:rsid w:val="00E6699D"/>
    <w:rsid w:val="00E66A1B"/>
    <w:rsid w:val="00E673DC"/>
    <w:rsid w:val="00E67551"/>
    <w:rsid w:val="00E6762A"/>
    <w:rsid w:val="00E676A6"/>
    <w:rsid w:val="00E67953"/>
    <w:rsid w:val="00E67A9E"/>
    <w:rsid w:val="00E67ABB"/>
    <w:rsid w:val="00E67D67"/>
    <w:rsid w:val="00E67E2F"/>
    <w:rsid w:val="00E701EB"/>
    <w:rsid w:val="00E705E5"/>
    <w:rsid w:val="00E70B0C"/>
    <w:rsid w:val="00E710C1"/>
    <w:rsid w:val="00E712E4"/>
    <w:rsid w:val="00E71315"/>
    <w:rsid w:val="00E71DF1"/>
    <w:rsid w:val="00E722EF"/>
    <w:rsid w:val="00E723D3"/>
    <w:rsid w:val="00E7242A"/>
    <w:rsid w:val="00E7245A"/>
    <w:rsid w:val="00E72880"/>
    <w:rsid w:val="00E72899"/>
    <w:rsid w:val="00E72ABE"/>
    <w:rsid w:val="00E72BCC"/>
    <w:rsid w:val="00E73065"/>
    <w:rsid w:val="00E7306F"/>
    <w:rsid w:val="00E73E01"/>
    <w:rsid w:val="00E7429A"/>
    <w:rsid w:val="00E745E9"/>
    <w:rsid w:val="00E746AB"/>
    <w:rsid w:val="00E7476B"/>
    <w:rsid w:val="00E74B5A"/>
    <w:rsid w:val="00E74C54"/>
    <w:rsid w:val="00E74DDD"/>
    <w:rsid w:val="00E751FE"/>
    <w:rsid w:val="00E7524F"/>
    <w:rsid w:val="00E7556D"/>
    <w:rsid w:val="00E756FB"/>
    <w:rsid w:val="00E758D4"/>
    <w:rsid w:val="00E75BCE"/>
    <w:rsid w:val="00E75E32"/>
    <w:rsid w:val="00E75EA9"/>
    <w:rsid w:val="00E75F9B"/>
    <w:rsid w:val="00E760A7"/>
    <w:rsid w:val="00E76141"/>
    <w:rsid w:val="00E76270"/>
    <w:rsid w:val="00E76316"/>
    <w:rsid w:val="00E76CBA"/>
    <w:rsid w:val="00E76EA1"/>
    <w:rsid w:val="00E76ED7"/>
    <w:rsid w:val="00E77040"/>
    <w:rsid w:val="00E773D4"/>
    <w:rsid w:val="00E77477"/>
    <w:rsid w:val="00E77557"/>
    <w:rsid w:val="00E7797B"/>
    <w:rsid w:val="00E77C66"/>
    <w:rsid w:val="00E8010D"/>
    <w:rsid w:val="00E8016D"/>
    <w:rsid w:val="00E80204"/>
    <w:rsid w:val="00E80B75"/>
    <w:rsid w:val="00E80FAA"/>
    <w:rsid w:val="00E810EC"/>
    <w:rsid w:val="00E8117B"/>
    <w:rsid w:val="00E81203"/>
    <w:rsid w:val="00E81290"/>
    <w:rsid w:val="00E81490"/>
    <w:rsid w:val="00E81924"/>
    <w:rsid w:val="00E81F9F"/>
    <w:rsid w:val="00E81FFC"/>
    <w:rsid w:val="00E826C8"/>
    <w:rsid w:val="00E828DA"/>
    <w:rsid w:val="00E83280"/>
    <w:rsid w:val="00E832C9"/>
    <w:rsid w:val="00E83469"/>
    <w:rsid w:val="00E83639"/>
    <w:rsid w:val="00E83E6E"/>
    <w:rsid w:val="00E83F34"/>
    <w:rsid w:val="00E84088"/>
    <w:rsid w:val="00E843BA"/>
    <w:rsid w:val="00E845FB"/>
    <w:rsid w:val="00E847A2"/>
    <w:rsid w:val="00E84F87"/>
    <w:rsid w:val="00E850F7"/>
    <w:rsid w:val="00E8520D"/>
    <w:rsid w:val="00E85483"/>
    <w:rsid w:val="00E85796"/>
    <w:rsid w:val="00E859CA"/>
    <w:rsid w:val="00E85BC1"/>
    <w:rsid w:val="00E85DD1"/>
    <w:rsid w:val="00E86057"/>
    <w:rsid w:val="00E861F7"/>
    <w:rsid w:val="00E864B0"/>
    <w:rsid w:val="00E86647"/>
    <w:rsid w:val="00E867F0"/>
    <w:rsid w:val="00E86AC7"/>
    <w:rsid w:val="00E86BA9"/>
    <w:rsid w:val="00E86DBF"/>
    <w:rsid w:val="00E86DEA"/>
    <w:rsid w:val="00E8700B"/>
    <w:rsid w:val="00E87513"/>
    <w:rsid w:val="00E87565"/>
    <w:rsid w:val="00E878A1"/>
    <w:rsid w:val="00E87993"/>
    <w:rsid w:val="00E879F0"/>
    <w:rsid w:val="00E87AE6"/>
    <w:rsid w:val="00E87DCE"/>
    <w:rsid w:val="00E87FA3"/>
    <w:rsid w:val="00E900A2"/>
    <w:rsid w:val="00E90199"/>
    <w:rsid w:val="00E909A9"/>
    <w:rsid w:val="00E913CF"/>
    <w:rsid w:val="00E913F0"/>
    <w:rsid w:val="00E91514"/>
    <w:rsid w:val="00E915E1"/>
    <w:rsid w:val="00E919F0"/>
    <w:rsid w:val="00E91BF2"/>
    <w:rsid w:val="00E91DDE"/>
    <w:rsid w:val="00E91E61"/>
    <w:rsid w:val="00E920B8"/>
    <w:rsid w:val="00E9242D"/>
    <w:rsid w:val="00E92483"/>
    <w:rsid w:val="00E924C7"/>
    <w:rsid w:val="00E92537"/>
    <w:rsid w:val="00E92E1B"/>
    <w:rsid w:val="00E92E29"/>
    <w:rsid w:val="00E92F0A"/>
    <w:rsid w:val="00E93168"/>
    <w:rsid w:val="00E9346A"/>
    <w:rsid w:val="00E93776"/>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B9A"/>
    <w:rsid w:val="00E95D01"/>
    <w:rsid w:val="00E95DAC"/>
    <w:rsid w:val="00E95DAE"/>
    <w:rsid w:val="00E9627E"/>
    <w:rsid w:val="00E963B2"/>
    <w:rsid w:val="00E9694A"/>
    <w:rsid w:val="00E96C84"/>
    <w:rsid w:val="00E96FBC"/>
    <w:rsid w:val="00E9738B"/>
    <w:rsid w:val="00E97507"/>
    <w:rsid w:val="00E975EB"/>
    <w:rsid w:val="00E9760C"/>
    <w:rsid w:val="00E978AF"/>
    <w:rsid w:val="00EA014F"/>
    <w:rsid w:val="00EA0281"/>
    <w:rsid w:val="00EA0BD3"/>
    <w:rsid w:val="00EA0BFA"/>
    <w:rsid w:val="00EA0D13"/>
    <w:rsid w:val="00EA0D4A"/>
    <w:rsid w:val="00EA0E05"/>
    <w:rsid w:val="00EA0E10"/>
    <w:rsid w:val="00EA14FB"/>
    <w:rsid w:val="00EA1B4A"/>
    <w:rsid w:val="00EA2133"/>
    <w:rsid w:val="00EA21F0"/>
    <w:rsid w:val="00EA2271"/>
    <w:rsid w:val="00EA2730"/>
    <w:rsid w:val="00EA2A6E"/>
    <w:rsid w:val="00EA38E1"/>
    <w:rsid w:val="00EA3A7E"/>
    <w:rsid w:val="00EA3BE4"/>
    <w:rsid w:val="00EA3D67"/>
    <w:rsid w:val="00EA3DB9"/>
    <w:rsid w:val="00EA4581"/>
    <w:rsid w:val="00EA475F"/>
    <w:rsid w:val="00EA4877"/>
    <w:rsid w:val="00EA4A7A"/>
    <w:rsid w:val="00EA4AC2"/>
    <w:rsid w:val="00EA5029"/>
    <w:rsid w:val="00EA5335"/>
    <w:rsid w:val="00EA5AC0"/>
    <w:rsid w:val="00EA5CE5"/>
    <w:rsid w:val="00EA6506"/>
    <w:rsid w:val="00EA708C"/>
    <w:rsid w:val="00EA721F"/>
    <w:rsid w:val="00EA75F5"/>
    <w:rsid w:val="00EA7A7E"/>
    <w:rsid w:val="00EA7AF2"/>
    <w:rsid w:val="00EA7C2F"/>
    <w:rsid w:val="00EA7CC5"/>
    <w:rsid w:val="00EA7CE6"/>
    <w:rsid w:val="00EA7E15"/>
    <w:rsid w:val="00EA7E9E"/>
    <w:rsid w:val="00EA7EF5"/>
    <w:rsid w:val="00EA7F1F"/>
    <w:rsid w:val="00EB0073"/>
    <w:rsid w:val="00EB00CD"/>
    <w:rsid w:val="00EB0215"/>
    <w:rsid w:val="00EB05DC"/>
    <w:rsid w:val="00EB0B8F"/>
    <w:rsid w:val="00EB1282"/>
    <w:rsid w:val="00EB1705"/>
    <w:rsid w:val="00EB1BCE"/>
    <w:rsid w:val="00EB1D4D"/>
    <w:rsid w:val="00EB1E07"/>
    <w:rsid w:val="00EB2179"/>
    <w:rsid w:val="00EB2435"/>
    <w:rsid w:val="00EB269A"/>
    <w:rsid w:val="00EB2830"/>
    <w:rsid w:val="00EB2B2A"/>
    <w:rsid w:val="00EB30E7"/>
    <w:rsid w:val="00EB338E"/>
    <w:rsid w:val="00EB3495"/>
    <w:rsid w:val="00EB35D4"/>
    <w:rsid w:val="00EB3953"/>
    <w:rsid w:val="00EB39A0"/>
    <w:rsid w:val="00EB3A9C"/>
    <w:rsid w:val="00EB3CE0"/>
    <w:rsid w:val="00EB3DB0"/>
    <w:rsid w:val="00EB3F69"/>
    <w:rsid w:val="00EB4015"/>
    <w:rsid w:val="00EB40D5"/>
    <w:rsid w:val="00EB410B"/>
    <w:rsid w:val="00EB42C8"/>
    <w:rsid w:val="00EB4511"/>
    <w:rsid w:val="00EB46FE"/>
    <w:rsid w:val="00EB4A13"/>
    <w:rsid w:val="00EB4A70"/>
    <w:rsid w:val="00EB51A2"/>
    <w:rsid w:val="00EB534C"/>
    <w:rsid w:val="00EB53A5"/>
    <w:rsid w:val="00EB55D2"/>
    <w:rsid w:val="00EB57E7"/>
    <w:rsid w:val="00EB593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002"/>
    <w:rsid w:val="00EC045E"/>
    <w:rsid w:val="00EC0930"/>
    <w:rsid w:val="00EC117E"/>
    <w:rsid w:val="00EC1671"/>
    <w:rsid w:val="00EC183D"/>
    <w:rsid w:val="00EC1D83"/>
    <w:rsid w:val="00EC1F79"/>
    <w:rsid w:val="00EC2106"/>
    <w:rsid w:val="00EC221C"/>
    <w:rsid w:val="00EC2313"/>
    <w:rsid w:val="00EC2591"/>
    <w:rsid w:val="00EC2D08"/>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C4D"/>
    <w:rsid w:val="00EC6D68"/>
    <w:rsid w:val="00EC6E34"/>
    <w:rsid w:val="00EC7183"/>
    <w:rsid w:val="00EC71AB"/>
    <w:rsid w:val="00EC71FF"/>
    <w:rsid w:val="00EC73AA"/>
    <w:rsid w:val="00EC7BC5"/>
    <w:rsid w:val="00ED022F"/>
    <w:rsid w:val="00ED0332"/>
    <w:rsid w:val="00ED0551"/>
    <w:rsid w:val="00ED05AE"/>
    <w:rsid w:val="00ED0721"/>
    <w:rsid w:val="00ED08A7"/>
    <w:rsid w:val="00ED0DE8"/>
    <w:rsid w:val="00ED0EB9"/>
    <w:rsid w:val="00ED117C"/>
    <w:rsid w:val="00ED1447"/>
    <w:rsid w:val="00ED16A0"/>
    <w:rsid w:val="00ED17CE"/>
    <w:rsid w:val="00ED19B6"/>
    <w:rsid w:val="00ED1A39"/>
    <w:rsid w:val="00ED1F34"/>
    <w:rsid w:val="00ED227C"/>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4F3"/>
    <w:rsid w:val="00ED4BEA"/>
    <w:rsid w:val="00ED4FE6"/>
    <w:rsid w:val="00ED5122"/>
    <w:rsid w:val="00ED5252"/>
    <w:rsid w:val="00ED54F7"/>
    <w:rsid w:val="00ED58F2"/>
    <w:rsid w:val="00ED5F33"/>
    <w:rsid w:val="00ED619A"/>
    <w:rsid w:val="00ED6BBA"/>
    <w:rsid w:val="00ED6EAC"/>
    <w:rsid w:val="00ED6FAA"/>
    <w:rsid w:val="00ED7140"/>
    <w:rsid w:val="00EE081D"/>
    <w:rsid w:val="00EE08BC"/>
    <w:rsid w:val="00EE09C8"/>
    <w:rsid w:val="00EE09EA"/>
    <w:rsid w:val="00EE0A49"/>
    <w:rsid w:val="00EE0E09"/>
    <w:rsid w:val="00EE10C4"/>
    <w:rsid w:val="00EE1233"/>
    <w:rsid w:val="00EE12DA"/>
    <w:rsid w:val="00EE1385"/>
    <w:rsid w:val="00EE15CA"/>
    <w:rsid w:val="00EE18BB"/>
    <w:rsid w:val="00EE19F0"/>
    <w:rsid w:val="00EE1CDA"/>
    <w:rsid w:val="00EE22D7"/>
    <w:rsid w:val="00EE24B7"/>
    <w:rsid w:val="00EE279B"/>
    <w:rsid w:val="00EE2823"/>
    <w:rsid w:val="00EE2914"/>
    <w:rsid w:val="00EE2AAB"/>
    <w:rsid w:val="00EE2B75"/>
    <w:rsid w:val="00EE2C45"/>
    <w:rsid w:val="00EE3203"/>
    <w:rsid w:val="00EE33A6"/>
    <w:rsid w:val="00EE3B4D"/>
    <w:rsid w:val="00EE3DCB"/>
    <w:rsid w:val="00EE40E3"/>
    <w:rsid w:val="00EE49E0"/>
    <w:rsid w:val="00EE5112"/>
    <w:rsid w:val="00EE5289"/>
    <w:rsid w:val="00EE52B9"/>
    <w:rsid w:val="00EE543E"/>
    <w:rsid w:val="00EE5756"/>
    <w:rsid w:val="00EE5854"/>
    <w:rsid w:val="00EE5CF1"/>
    <w:rsid w:val="00EE5E0A"/>
    <w:rsid w:val="00EE62B4"/>
    <w:rsid w:val="00EE6359"/>
    <w:rsid w:val="00EE636D"/>
    <w:rsid w:val="00EE66B1"/>
    <w:rsid w:val="00EE67A5"/>
    <w:rsid w:val="00EE7C1C"/>
    <w:rsid w:val="00EE7D1E"/>
    <w:rsid w:val="00EE7D91"/>
    <w:rsid w:val="00EE7ECE"/>
    <w:rsid w:val="00EF0069"/>
    <w:rsid w:val="00EF01CA"/>
    <w:rsid w:val="00EF0225"/>
    <w:rsid w:val="00EF0611"/>
    <w:rsid w:val="00EF082A"/>
    <w:rsid w:val="00EF0843"/>
    <w:rsid w:val="00EF0942"/>
    <w:rsid w:val="00EF0C54"/>
    <w:rsid w:val="00EF0E50"/>
    <w:rsid w:val="00EF118F"/>
    <w:rsid w:val="00EF19CC"/>
    <w:rsid w:val="00EF1A4F"/>
    <w:rsid w:val="00EF20FD"/>
    <w:rsid w:val="00EF231E"/>
    <w:rsid w:val="00EF2786"/>
    <w:rsid w:val="00EF2AC4"/>
    <w:rsid w:val="00EF2C3D"/>
    <w:rsid w:val="00EF3088"/>
    <w:rsid w:val="00EF32A3"/>
    <w:rsid w:val="00EF34CD"/>
    <w:rsid w:val="00EF39A6"/>
    <w:rsid w:val="00EF3A28"/>
    <w:rsid w:val="00EF3A3D"/>
    <w:rsid w:val="00EF3A4A"/>
    <w:rsid w:val="00EF3D43"/>
    <w:rsid w:val="00EF3E6C"/>
    <w:rsid w:val="00EF447D"/>
    <w:rsid w:val="00EF493B"/>
    <w:rsid w:val="00EF4ABE"/>
    <w:rsid w:val="00EF4B3C"/>
    <w:rsid w:val="00EF4B8C"/>
    <w:rsid w:val="00EF4F32"/>
    <w:rsid w:val="00EF5247"/>
    <w:rsid w:val="00EF5326"/>
    <w:rsid w:val="00EF5861"/>
    <w:rsid w:val="00EF6141"/>
    <w:rsid w:val="00EF63FC"/>
    <w:rsid w:val="00EF6878"/>
    <w:rsid w:val="00EF69C1"/>
    <w:rsid w:val="00EF6A29"/>
    <w:rsid w:val="00EF6EF5"/>
    <w:rsid w:val="00EF6F55"/>
    <w:rsid w:val="00EF7194"/>
    <w:rsid w:val="00EF73AB"/>
    <w:rsid w:val="00EF7441"/>
    <w:rsid w:val="00EF7614"/>
    <w:rsid w:val="00EF7878"/>
    <w:rsid w:val="00EF7DD6"/>
    <w:rsid w:val="00F000F0"/>
    <w:rsid w:val="00F00180"/>
    <w:rsid w:val="00F00649"/>
    <w:rsid w:val="00F006E4"/>
    <w:rsid w:val="00F007E0"/>
    <w:rsid w:val="00F00923"/>
    <w:rsid w:val="00F00A0E"/>
    <w:rsid w:val="00F00A7F"/>
    <w:rsid w:val="00F00A86"/>
    <w:rsid w:val="00F00C38"/>
    <w:rsid w:val="00F00C9D"/>
    <w:rsid w:val="00F01126"/>
    <w:rsid w:val="00F011A2"/>
    <w:rsid w:val="00F017CB"/>
    <w:rsid w:val="00F0197D"/>
    <w:rsid w:val="00F01A58"/>
    <w:rsid w:val="00F023A1"/>
    <w:rsid w:val="00F024E9"/>
    <w:rsid w:val="00F026AE"/>
    <w:rsid w:val="00F027FF"/>
    <w:rsid w:val="00F02D95"/>
    <w:rsid w:val="00F0301D"/>
    <w:rsid w:val="00F032DF"/>
    <w:rsid w:val="00F03300"/>
    <w:rsid w:val="00F03466"/>
    <w:rsid w:val="00F034C5"/>
    <w:rsid w:val="00F0365D"/>
    <w:rsid w:val="00F037E3"/>
    <w:rsid w:val="00F0388F"/>
    <w:rsid w:val="00F03891"/>
    <w:rsid w:val="00F03BCD"/>
    <w:rsid w:val="00F04523"/>
    <w:rsid w:val="00F04551"/>
    <w:rsid w:val="00F04A65"/>
    <w:rsid w:val="00F04B22"/>
    <w:rsid w:val="00F04D38"/>
    <w:rsid w:val="00F04D51"/>
    <w:rsid w:val="00F04F3E"/>
    <w:rsid w:val="00F05173"/>
    <w:rsid w:val="00F0522E"/>
    <w:rsid w:val="00F057AA"/>
    <w:rsid w:val="00F05EED"/>
    <w:rsid w:val="00F06962"/>
    <w:rsid w:val="00F06D91"/>
    <w:rsid w:val="00F06F02"/>
    <w:rsid w:val="00F07965"/>
    <w:rsid w:val="00F100A3"/>
    <w:rsid w:val="00F10437"/>
    <w:rsid w:val="00F10465"/>
    <w:rsid w:val="00F10482"/>
    <w:rsid w:val="00F106D8"/>
    <w:rsid w:val="00F10864"/>
    <w:rsid w:val="00F108F5"/>
    <w:rsid w:val="00F1095E"/>
    <w:rsid w:val="00F11003"/>
    <w:rsid w:val="00F1114C"/>
    <w:rsid w:val="00F1146B"/>
    <w:rsid w:val="00F115E0"/>
    <w:rsid w:val="00F1165E"/>
    <w:rsid w:val="00F11A36"/>
    <w:rsid w:val="00F11CF5"/>
    <w:rsid w:val="00F121A3"/>
    <w:rsid w:val="00F124CB"/>
    <w:rsid w:val="00F12B3D"/>
    <w:rsid w:val="00F12D63"/>
    <w:rsid w:val="00F133EB"/>
    <w:rsid w:val="00F134CC"/>
    <w:rsid w:val="00F137CA"/>
    <w:rsid w:val="00F1403E"/>
    <w:rsid w:val="00F1415B"/>
    <w:rsid w:val="00F142E4"/>
    <w:rsid w:val="00F14416"/>
    <w:rsid w:val="00F14606"/>
    <w:rsid w:val="00F1476B"/>
    <w:rsid w:val="00F149F8"/>
    <w:rsid w:val="00F14DC0"/>
    <w:rsid w:val="00F14E9B"/>
    <w:rsid w:val="00F150C4"/>
    <w:rsid w:val="00F152EE"/>
    <w:rsid w:val="00F15804"/>
    <w:rsid w:val="00F15860"/>
    <w:rsid w:val="00F15B3F"/>
    <w:rsid w:val="00F15BB6"/>
    <w:rsid w:val="00F162ED"/>
    <w:rsid w:val="00F16301"/>
    <w:rsid w:val="00F1687E"/>
    <w:rsid w:val="00F16BB1"/>
    <w:rsid w:val="00F16F6F"/>
    <w:rsid w:val="00F17383"/>
    <w:rsid w:val="00F1754C"/>
    <w:rsid w:val="00F17A8F"/>
    <w:rsid w:val="00F17AD5"/>
    <w:rsid w:val="00F17CA7"/>
    <w:rsid w:val="00F17CB7"/>
    <w:rsid w:val="00F20046"/>
    <w:rsid w:val="00F206FE"/>
    <w:rsid w:val="00F20B13"/>
    <w:rsid w:val="00F20C6E"/>
    <w:rsid w:val="00F20F5B"/>
    <w:rsid w:val="00F20F67"/>
    <w:rsid w:val="00F21048"/>
    <w:rsid w:val="00F210AB"/>
    <w:rsid w:val="00F215C3"/>
    <w:rsid w:val="00F217DD"/>
    <w:rsid w:val="00F21857"/>
    <w:rsid w:val="00F218C8"/>
    <w:rsid w:val="00F218EF"/>
    <w:rsid w:val="00F21A0B"/>
    <w:rsid w:val="00F222E4"/>
    <w:rsid w:val="00F22444"/>
    <w:rsid w:val="00F225FC"/>
    <w:rsid w:val="00F227B6"/>
    <w:rsid w:val="00F22880"/>
    <w:rsid w:val="00F22C50"/>
    <w:rsid w:val="00F22C66"/>
    <w:rsid w:val="00F22C96"/>
    <w:rsid w:val="00F22F3A"/>
    <w:rsid w:val="00F234C6"/>
    <w:rsid w:val="00F2357F"/>
    <w:rsid w:val="00F237EF"/>
    <w:rsid w:val="00F238F6"/>
    <w:rsid w:val="00F23BD0"/>
    <w:rsid w:val="00F23FCA"/>
    <w:rsid w:val="00F244C0"/>
    <w:rsid w:val="00F2456B"/>
    <w:rsid w:val="00F24A57"/>
    <w:rsid w:val="00F24F4D"/>
    <w:rsid w:val="00F24FA0"/>
    <w:rsid w:val="00F250CE"/>
    <w:rsid w:val="00F25157"/>
    <w:rsid w:val="00F253AD"/>
    <w:rsid w:val="00F25E0F"/>
    <w:rsid w:val="00F25EB4"/>
    <w:rsid w:val="00F2613C"/>
    <w:rsid w:val="00F2617C"/>
    <w:rsid w:val="00F2643A"/>
    <w:rsid w:val="00F26886"/>
    <w:rsid w:val="00F2699C"/>
    <w:rsid w:val="00F269B6"/>
    <w:rsid w:val="00F26AF5"/>
    <w:rsid w:val="00F26B24"/>
    <w:rsid w:val="00F26C1D"/>
    <w:rsid w:val="00F26E84"/>
    <w:rsid w:val="00F2710C"/>
    <w:rsid w:val="00F275AA"/>
    <w:rsid w:val="00F27E0C"/>
    <w:rsid w:val="00F3002F"/>
    <w:rsid w:val="00F30031"/>
    <w:rsid w:val="00F30353"/>
    <w:rsid w:val="00F308C0"/>
    <w:rsid w:val="00F309B9"/>
    <w:rsid w:val="00F30A60"/>
    <w:rsid w:val="00F315C5"/>
    <w:rsid w:val="00F3171C"/>
    <w:rsid w:val="00F318E7"/>
    <w:rsid w:val="00F31D09"/>
    <w:rsid w:val="00F31E34"/>
    <w:rsid w:val="00F31F17"/>
    <w:rsid w:val="00F31F79"/>
    <w:rsid w:val="00F3226B"/>
    <w:rsid w:val="00F3233F"/>
    <w:rsid w:val="00F3236F"/>
    <w:rsid w:val="00F32374"/>
    <w:rsid w:val="00F32DD6"/>
    <w:rsid w:val="00F32F0E"/>
    <w:rsid w:val="00F32F3E"/>
    <w:rsid w:val="00F32FBF"/>
    <w:rsid w:val="00F3349D"/>
    <w:rsid w:val="00F334CD"/>
    <w:rsid w:val="00F336DB"/>
    <w:rsid w:val="00F33730"/>
    <w:rsid w:val="00F3383E"/>
    <w:rsid w:val="00F33E0B"/>
    <w:rsid w:val="00F33EBF"/>
    <w:rsid w:val="00F34286"/>
    <w:rsid w:val="00F342E5"/>
    <w:rsid w:val="00F346BC"/>
    <w:rsid w:val="00F348F3"/>
    <w:rsid w:val="00F35181"/>
    <w:rsid w:val="00F3521B"/>
    <w:rsid w:val="00F3524E"/>
    <w:rsid w:val="00F35561"/>
    <w:rsid w:val="00F35865"/>
    <w:rsid w:val="00F35A79"/>
    <w:rsid w:val="00F35E92"/>
    <w:rsid w:val="00F35F4F"/>
    <w:rsid w:val="00F361EB"/>
    <w:rsid w:val="00F3651B"/>
    <w:rsid w:val="00F369F3"/>
    <w:rsid w:val="00F36B2C"/>
    <w:rsid w:val="00F36BDA"/>
    <w:rsid w:val="00F370CB"/>
    <w:rsid w:val="00F3750E"/>
    <w:rsid w:val="00F377A2"/>
    <w:rsid w:val="00F37922"/>
    <w:rsid w:val="00F37AE3"/>
    <w:rsid w:val="00F37AEF"/>
    <w:rsid w:val="00F37B52"/>
    <w:rsid w:val="00F40167"/>
    <w:rsid w:val="00F40985"/>
    <w:rsid w:val="00F4121A"/>
    <w:rsid w:val="00F4125D"/>
    <w:rsid w:val="00F42599"/>
    <w:rsid w:val="00F42807"/>
    <w:rsid w:val="00F42910"/>
    <w:rsid w:val="00F42C2B"/>
    <w:rsid w:val="00F43721"/>
    <w:rsid w:val="00F43981"/>
    <w:rsid w:val="00F439C5"/>
    <w:rsid w:val="00F44833"/>
    <w:rsid w:val="00F44D3A"/>
    <w:rsid w:val="00F452E7"/>
    <w:rsid w:val="00F465C1"/>
    <w:rsid w:val="00F4678D"/>
    <w:rsid w:val="00F467B0"/>
    <w:rsid w:val="00F46963"/>
    <w:rsid w:val="00F46E40"/>
    <w:rsid w:val="00F46F8B"/>
    <w:rsid w:val="00F47132"/>
    <w:rsid w:val="00F472DF"/>
    <w:rsid w:val="00F473FB"/>
    <w:rsid w:val="00F4759D"/>
    <w:rsid w:val="00F47728"/>
    <w:rsid w:val="00F47AB9"/>
    <w:rsid w:val="00F47AFE"/>
    <w:rsid w:val="00F47CBA"/>
    <w:rsid w:val="00F47E9E"/>
    <w:rsid w:val="00F50020"/>
    <w:rsid w:val="00F50671"/>
    <w:rsid w:val="00F50849"/>
    <w:rsid w:val="00F50946"/>
    <w:rsid w:val="00F50A3D"/>
    <w:rsid w:val="00F50C37"/>
    <w:rsid w:val="00F50D50"/>
    <w:rsid w:val="00F513BA"/>
    <w:rsid w:val="00F51447"/>
    <w:rsid w:val="00F514BB"/>
    <w:rsid w:val="00F514EF"/>
    <w:rsid w:val="00F516F4"/>
    <w:rsid w:val="00F52756"/>
    <w:rsid w:val="00F52A47"/>
    <w:rsid w:val="00F52A4B"/>
    <w:rsid w:val="00F52A93"/>
    <w:rsid w:val="00F52C6C"/>
    <w:rsid w:val="00F52FA8"/>
    <w:rsid w:val="00F531A7"/>
    <w:rsid w:val="00F5333E"/>
    <w:rsid w:val="00F538CD"/>
    <w:rsid w:val="00F53B04"/>
    <w:rsid w:val="00F53C26"/>
    <w:rsid w:val="00F53D0A"/>
    <w:rsid w:val="00F54147"/>
    <w:rsid w:val="00F5416E"/>
    <w:rsid w:val="00F54192"/>
    <w:rsid w:val="00F542D8"/>
    <w:rsid w:val="00F547F6"/>
    <w:rsid w:val="00F548C8"/>
    <w:rsid w:val="00F5535C"/>
    <w:rsid w:val="00F55584"/>
    <w:rsid w:val="00F5558C"/>
    <w:rsid w:val="00F55AC5"/>
    <w:rsid w:val="00F55F9D"/>
    <w:rsid w:val="00F565A6"/>
    <w:rsid w:val="00F568FF"/>
    <w:rsid w:val="00F56918"/>
    <w:rsid w:val="00F56B25"/>
    <w:rsid w:val="00F56C6C"/>
    <w:rsid w:val="00F56D27"/>
    <w:rsid w:val="00F56E09"/>
    <w:rsid w:val="00F5765A"/>
    <w:rsid w:val="00F57704"/>
    <w:rsid w:val="00F577F9"/>
    <w:rsid w:val="00F57C72"/>
    <w:rsid w:val="00F6021A"/>
    <w:rsid w:val="00F60752"/>
    <w:rsid w:val="00F61158"/>
    <w:rsid w:val="00F61564"/>
    <w:rsid w:val="00F61701"/>
    <w:rsid w:val="00F61902"/>
    <w:rsid w:val="00F61AEA"/>
    <w:rsid w:val="00F61FDE"/>
    <w:rsid w:val="00F622E3"/>
    <w:rsid w:val="00F62377"/>
    <w:rsid w:val="00F626BD"/>
    <w:rsid w:val="00F62C30"/>
    <w:rsid w:val="00F63289"/>
    <w:rsid w:val="00F634A6"/>
    <w:rsid w:val="00F634E4"/>
    <w:rsid w:val="00F635BF"/>
    <w:rsid w:val="00F63622"/>
    <w:rsid w:val="00F63649"/>
    <w:rsid w:val="00F6404E"/>
    <w:rsid w:val="00F6410D"/>
    <w:rsid w:val="00F6433C"/>
    <w:rsid w:val="00F6440E"/>
    <w:rsid w:val="00F644BD"/>
    <w:rsid w:val="00F6474A"/>
    <w:rsid w:val="00F64966"/>
    <w:rsid w:val="00F64D85"/>
    <w:rsid w:val="00F64F9F"/>
    <w:rsid w:val="00F6522A"/>
    <w:rsid w:val="00F65BA3"/>
    <w:rsid w:val="00F65BE2"/>
    <w:rsid w:val="00F660B8"/>
    <w:rsid w:val="00F6624A"/>
    <w:rsid w:val="00F66368"/>
    <w:rsid w:val="00F664F6"/>
    <w:rsid w:val="00F6658E"/>
    <w:rsid w:val="00F669E3"/>
    <w:rsid w:val="00F674DA"/>
    <w:rsid w:val="00F67734"/>
    <w:rsid w:val="00F67A85"/>
    <w:rsid w:val="00F67C7C"/>
    <w:rsid w:val="00F67F10"/>
    <w:rsid w:val="00F701A0"/>
    <w:rsid w:val="00F70691"/>
    <w:rsid w:val="00F708D9"/>
    <w:rsid w:val="00F70A70"/>
    <w:rsid w:val="00F70FF9"/>
    <w:rsid w:val="00F71026"/>
    <w:rsid w:val="00F71042"/>
    <w:rsid w:val="00F710A0"/>
    <w:rsid w:val="00F71976"/>
    <w:rsid w:val="00F71A99"/>
    <w:rsid w:val="00F71C4F"/>
    <w:rsid w:val="00F71CCE"/>
    <w:rsid w:val="00F71EA9"/>
    <w:rsid w:val="00F71F79"/>
    <w:rsid w:val="00F721A1"/>
    <w:rsid w:val="00F724E3"/>
    <w:rsid w:val="00F7255F"/>
    <w:rsid w:val="00F727AA"/>
    <w:rsid w:val="00F729CA"/>
    <w:rsid w:val="00F72C94"/>
    <w:rsid w:val="00F73005"/>
    <w:rsid w:val="00F73799"/>
    <w:rsid w:val="00F73852"/>
    <w:rsid w:val="00F739D4"/>
    <w:rsid w:val="00F73D87"/>
    <w:rsid w:val="00F73F43"/>
    <w:rsid w:val="00F74252"/>
    <w:rsid w:val="00F74609"/>
    <w:rsid w:val="00F74664"/>
    <w:rsid w:val="00F74791"/>
    <w:rsid w:val="00F74A7A"/>
    <w:rsid w:val="00F74BD2"/>
    <w:rsid w:val="00F74C84"/>
    <w:rsid w:val="00F74D68"/>
    <w:rsid w:val="00F75306"/>
    <w:rsid w:val="00F75549"/>
    <w:rsid w:val="00F7564B"/>
    <w:rsid w:val="00F75E93"/>
    <w:rsid w:val="00F75F53"/>
    <w:rsid w:val="00F76337"/>
    <w:rsid w:val="00F76384"/>
    <w:rsid w:val="00F763DF"/>
    <w:rsid w:val="00F7675C"/>
    <w:rsid w:val="00F76B2E"/>
    <w:rsid w:val="00F76B74"/>
    <w:rsid w:val="00F77110"/>
    <w:rsid w:val="00F7792A"/>
    <w:rsid w:val="00F77B5E"/>
    <w:rsid w:val="00F77C47"/>
    <w:rsid w:val="00F77CFA"/>
    <w:rsid w:val="00F77ED2"/>
    <w:rsid w:val="00F8078A"/>
    <w:rsid w:val="00F80C1E"/>
    <w:rsid w:val="00F80D8F"/>
    <w:rsid w:val="00F810FE"/>
    <w:rsid w:val="00F81311"/>
    <w:rsid w:val="00F81507"/>
    <w:rsid w:val="00F81625"/>
    <w:rsid w:val="00F8199A"/>
    <w:rsid w:val="00F81C47"/>
    <w:rsid w:val="00F81E0E"/>
    <w:rsid w:val="00F81E87"/>
    <w:rsid w:val="00F81F25"/>
    <w:rsid w:val="00F81F57"/>
    <w:rsid w:val="00F81F94"/>
    <w:rsid w:val="00F8206A"/>
    <w:rsid w:val="00F824E9"/>
    <w:rsid w:val="00F82CD8"/>
    <w:rsid w:val="00F82F24"/>
    <w:rsid w:val="00F831A7"/>
    <w:rsid w:val="00F83301"/>
    <w:rsid w:val="00F83564"/>
    <w:rsid w:val="00F836F5"/>
    <w:rsid w:val="00F837A7"/>
    <w:rsid w:val="00F837DD"/>
    <w:rsid w:val="00F83A9A"/>
    <w:rsid w:val="00F83E7E"/>
    <w:rsid w:val="00F83FE2"/>
    <w:rsid w:val="00F84849"/>
    <w:rsid w:val="00F849D7"/>
    <w:rsid w:val="00F84A2F"/>
    <w:rsid w:val="00F84BAB"/>
    <w:rsid w:val="00F8506F"/>
    <w:rsid w:val="00F850EB"/>
    <w:rsid w:val="00F85123"/>
    <w:rsid w:val="00F853BF"/>
    <w:rsid w:val="00F8553F"/>
    <w:rsid w:val="00F855CB"/>
    <w:rsid w:val="00F856C8"/>
    <w:rsid w:val="00F85744"/>
    <w:rsid w:val="00F85C0C"/>
    <w:rsid w:val="00F85F4B"/>
    <w:rsid w:val="00F85F9B"/>
    <w:rsid w:val="00F863EB"/>
    <w:rsid w:val="00F864D4"/>
    <w:rsid w:val="00F86538"/>
    <w:rsid w:val="00F86605"/>
    <w:rsid w:val="00F8683A"/>
    <w:rsid w:val="00F86841"/>
    <w:rsid w:val="00F869A0"/>
    <w:rsid w:val="00F86B20"/>
    <w:rsid w:val="00F86C43"/>
    <w:rsid w:val="00F8718E"/>
    <w:rsid w:val="00F87201"/>
    <w:rsid w:val="00F87317"/>
    <w:rsid w:val="00F8777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222"/>
    <w:rsid w:val="00F915AB"/>
    <w:rsid w:val="00F9174D"/>
    <w:rsid w:val="00F91906"/>
    <w:rsid w:val="00F91CA2"/>
    <w:rsid w:val="00F91DAC"/>
    <w:rsid w:val="00F91F7C"/>
    <w:rsid w:val="00F92174"/>
    <w:rsid w:val="00F923DB"/>
    <w:rsid w:val="00F92725"/>
    <w:rsid w:val="00F92AFE"/>
    <w:rsid w:val="00F92C06"/>
    <w:rsid w:val="00F93A3D"/>
    <w:rsid w:val="00F93D13"/>
    <w:rsid w:val="00F93D6A"/>
    <w:rsid w:val="00F93EE6"/>
    <w:rsid w:val="00F94003"/>
    <w:rsid w:val="00F94412"/>
    <w:rsid w:val="00F94737"/>
    <w:rsid w:val="00F9473D"/>
    <w:rsid w:val="00F948E1"/>
    <w:rsid w:val="00F9495D"/>
    <w:rsid w:val="00F94B3A"/>
    <w:rsid w:val="00F95013"/>
    <w:rsid w:val="00F951BD"/>
    <w:rsid w:val="00F95273"/>
    <w:rsid w:val="00F95B42"/>
    <w:rsid w:val="00F95BA7"/>
    <w:rsid w:val="00F95DFF"/>
    <w:rsid w:val="00F961C4"/>
    <w:rsid w:val="00F9632D"/>
    <w:rsid w:val="00F9644F"/>
    <w:rsid w:val="00F965D9"/>
    <w:rsid w:val="00F96842"/>
    <w:rsid w:val="00F969EB"/>
    <w:rsid w:val="00F96C7A"/>
    <w:rsid w:val="00F96CB6"/>
    <w:rsid w:val="00F96E7C"/>
    <w:rsid w:val="00F975B5"/>
    <w:rsid w:val="00F97C51"/>
    <w:rsid w:val="00FA04BE"/>
    <w:rsid w:val="00FA0509"/>
    <w:rsid w:val="00FA0A8A"/>
    <w:rsid w:val="00FA0D6E"/>
    <w:rsid w:val="00FA0E7C"/>
    <w:rsid w:val="00FA15EB"/>
    <w:rsid w:val="00FA1CBF"/>
    <w:rsid w:val="00FA1D8F"/>
    <w:rsid w:val="00FA1F1D"/>
    <w:rsid w:val="00FA2002"/>
    <w:rsid w:val="00FA20AE"/>
    <w:rsid w:val="00FA2526"/>
    <w:rsid w:val="00FA25D5"/>
    <w:rsid w:val="00FA27DC"/>
    <w:rsid w:val="00FA2AB0"/>
    <w:rsid w:val="00FA3C84"/>
    <w:rsid w:val="00FA3E10"/>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B73"/>
    <w:rsid w:val="00FB0F6E"/>
    <w:rsid w:val="00FB100E"/>
    <w:rsid w:val="00FB15D5"/>
    <w:rsid w:val="00FB1694"/>
    <w:rsid w:val="00FB18E8"/>
    <w:rsid w:val="00FB19D8"/>
    <w:rsid w:val="00FB1C32"/>
    <w:rsid w:val="00FB22E5"/>
    <w:rsid w:val="00FB23B9"/>
    <w:rsid w:val="00FB2803"/>
    <w:rsid w:val="00FB2864"/>
    <w:rsid w:val="00FB2F94"/>
    <w:rsid w:val="00FB3262"/>
    <w:rsid w:val="00FB35AB"/>
    <w:rsid w:val="00FB3614"/>
    <w:rsid w:val="00FB38EA"/>
    <w:rsid w:val="00FB3CD6"/>
    <w:rsid w:val="00FB3D03"/>
    <w:rsid w:val="00FB4065"/>
    <w:rsid w:val="00FB4303"/>
    <w:rsid w:val="00FB43D5"/>
    <w:rsid w:val="00FB44CB"/>
    <w:rsid w:val="00FB4760"/>
    <w:rsid w:val="00FB47B5"/>
    <w:rsid w:val="00FB49F3"/>
    <w:rsid w:val="00FB4E76"/>
    <w:rsid w:val="00FB52FD"/>
    <w:rsid w:val="00FB5419"/>
    <w:rsid w:val="00FB57A7"/>
    <w:rsid w:val="00FB5A6F"/>
    <w:rsid w:val="00FB5D73"/>
    <w:rsid w:val="00FB62B2"/>
    <w:rsid w:val="00FB6401"/>
    <w:rsid w:val="00FB67DD"/>
    <w:rsid w:val="00FB68CE"/>
    <w:rsid w:val="00FB6B9D"/>
    <w:rsid w:val="00FB6C5F"/>
    <w:rsid w:val="00FB6C8C"/>
    <w:rsid w:val="00FB6F14"/>
    <w:rsid w:val="00FB70DD"/>
    <w:rsid w:val="00FB72CB"/>
    <w:rsid w:val="00FB77BB"/>
    <w:rsid w:val="00FB7A9C"/>
    <w:rsid w:val="00FC03AD"/>
    <w:rsid w:val="00FC06B2"/>
    <w:rsid w:val="00FC099F"/>
    <w:rsid w:val="00FC0AB4"/>
    <w:rsid w:val="00FC0B9B"/>
    <w:rsid w:val="00FC0E12"/>
    <w:rsid w:val="00FC15A1"/>
    <w:rsid w:val="00FC184E"/>
    <w:rsid w:val="00FC184F"/>
    <w:rsid w:val="00FC1859"/>
    <w:rsid w:val="00FC194B"/>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913"/>
    <w:rsid w:val="00FC4993"/>
    <w:rsid w:val="00FC4CA4"/>
    <w:rsid w:val="00FC4DD6"/>
    <w:rsid w:val="00FC545C"/>
    <w:rsid w:val="00FC553E"/>
    <w:rsid w:val="00FC60EC"/>
    <w:rsid w:val="00FC65A0"/>
    <w:rsid w:val="00FC6792"/>
    <w:rsid w:val="00FC6B41"/>
    <w:rsid w:val="00FC6D4D"/>
    <w:rsid w:val="00FC6EF1"/>
    <w:rsid w:val="00FC7001"/>
    <w:rsid w:val="00FC714D"/>
    <w:rsid w:val="00FC7308"/>
    <w:rsid w:val="00FC752F"/>
    <w:rsid w:val="00FC7A4C"/>
    <w:rsid w:val="00FC7DD2"/>
    <w:rsid w:val="00FC7F93"/>
    <w:rsid w:val="00FD008E"/>
    <w:rsid w:val="00FD0C32"/>
    <w:rsid w:val="00FD10D2"/>
    <w:rsid w:val="00FD111E"/>
    <w:rsid w:val="00FD1345"/>
    <w:rsid w:val="00FD1401"/>
    <w:rsid w:val="00FD14E4"/>
    <w:rsid w:val="00FD2804"/>
    <w:rsid w:val="00FD282A"/>
    <w:rsid w:val="00FD2A71"/>
    <w:rsid w:val="00FD2B17"/>
    <w:rsid w:val="00FD3905"/>
    <w:rsid w:val="00FD3AE7"/>
    <w:rsid w:val="00FD3B16"/>
    <w:rsid w:val="00FD3B8A"/>
    <w:rsid w:val="00FD3BD1"/>
    <w:rsid w:val="00FD3BFC"/>
    <w:rsid w:val="00FD4204"/>
    <w:rsid w:val="00FD43D6"/>
    <w:rsid w:val="00FD4431"/>
    <w:rsid w:val="00FD4620"/>
    <w:rsid w:val="00FD48FE"/>
    <w:rsid w:val="00FD4BA1"/>
    <w:rsid w:val="00FD4CC0"/>
    <w:rsid w:val="00FD4FA2"/>
    <w:rsid w:val="00FD552B"/>
    <w:rsid w:val="00FD553B"/>
    <w:rsid w:val="00FD5642"/>
    <w:rsid w:val="00FD58B6"/>
    <w:rsid w:val="00FD6318"/>
    <w:rsid w:val="00FD681C"/>
    <w:rsid w:val="00FD6859"/>
    <w:rsid w:val="00FD6A3D"/>
    <w:rsid w:val="00FD6BC1"/>
    <w:rsid w:val="00FD6CCB"/>
    <w:rsid w:val="00FD6D36"/>
    <w:rsid w:val="00FD6E3F"/>
    <w:rsid w:val="00FD6F9D"/>
    <w:rsid w:val="00FD7001"/>
    <w:rsid w:val="00FD7240"/>
    <w:rsid w:val="00FD72D3"/>
    <w:rsid w:val="00FD72D9"/>
    <w:rsid w:val="00FD72F9"/>
    <w:rsid w:val="00FD73AE"/>
    <w:rsid w:val="00FD75AC"/>
    <w:rsid w:val="00FD7613"/>
    <w:rsid w:val="00FD76E3"/>
    <w:rsid w:val="00FD7CF6"/>
    <w:rsid w:val="00FD7F6A"/>
    <w:rsid w:val="00FE04B6"/>
    <w:rsid w:val="00FE05E5"/>
    <w:rsid w:val="00FE0657"/>
    <w:rsid w:val="00FE0791"/>
    <w:rsid w:val="00FE07D8"/>
    <w:rsid w:val="00FE20AB"/>
    <w:rsid w:val="00FE22FE"/>
    <w:rsid w:val="00FE2B7B"/>
    <w:rsid w:val="00FE2B9C"/>
    <w:rsid w:val="00FE2DAB"/>
    <w:rsid w:val="00FE2EA1"/>
    <w:rsid w:val="00FE306A"/>
    <w:rsid w:val="00FE3100"/>
    <w:rsid w:val="00FE3439"/>
    <w:rsid w:val="00FE3768"/>
    <w:rsid w:val="00FE37C6"/>
    <w:rsid w:val="00FE4D79"/>
    <w:rsid w:val="00FE4FF9"/>
    <w:rsid w:val="00FE501E"/>
    <w:rsid w:val="00FE5172"/>
    <w:rsid w:val="00FE5410"/>
    <w:rsid w:val="00FE54B4"/>
    <w:rsid w:val="00FE5977"/>
    <w:rsid w:val="00FE5BDB"/>
    <w:rsid w:val="00FE614F"/>
    <w:rsid w:val="00FE627C"/>
    <w:rsid w:val="00FE6450"/>
    <w:rsid w:val="00FE68F9"/>
    <w:rsid w:val="00FE6DEC"/>
    <w:rsid w:val="00FE74E2"/>
    <w:rsid w:val="00FE74FC"/>
    <w:rsid w:val="00FE753A"/>
    <w:rsid w:val="00FE761D"/>
    <w:rsid w:val="00FE76FA"/>
    <w:rsid w:val="00FE7929"/>
    <w:rsid w:val="00FE79A1"/>
    <w:rsid w:val="00FE79EF"/>
    <w:rsid w:val="00FE7C3E"/>
    <w:rsid w:val="00FE7F00"/>
    <w:rsid w:val="00FF01C5"/>
    <w:rsid w:val="00FF0224"/>
    <w:rsid w:val="00FF0278"/>
    <w:rsid w:val="00FF0502"/>
    <w:rsid w:val="00FF0BBB"/>
    <w:rsid w:val="00FF10D5"/>
    <w:rsid w:val="00FF1455"/>
    <w:rsid w:val="00FF1716"/>
    <w:rsid w:val="00FF17AB"/>
    <w:rsid w:val="00FF1862"/>
    <w:rsid w:val="00FF1A5B"/>
    <w:rsid w:val="00FF1AC6"/>
    <w:rsid w:val="00FF1E0C"/>
    <w:rsid w:val="00FF1E43"/>
    <w:rsid w:val="00FF2077"/>
    <w:rsid w:val="00FF2A88"/>
    <w:rsid w:val="00FF2A9E"/>
    <w:rsid w:val="00FF30B9"/>
    <w:rsid w:val="00FF3345"/>
    <w:rsid w:val="00FF37C5"/>
    <w:rsid w:val="00FF3A12"/>
    <w:rsid w:val="00FF3CFC"/>
    <w:rsid w:val="00FF4373"/>
    <w:rsid w:val="00FF439A"/>
    <w:rsid w:val="00FF43AF"/>
    <w:rsid w:val="00FF44A2"/>
    <w:rsid w:val="00FF48E0"/>
    <w:rsid w:val="00FF4D22"/>
    <w:rsid w:val="00FF4F6A"/>
    <w:rsid w:val="00FF4FCD"/>
    <w:rsid w:val="00FF5026"/>
    <w:rsid w:val="00FF5173"/>
    <w:rsid w:val="00FF51D0"/>
    <w:rsid w:val="00FF52CC"/>
    <w:rsid w:val="00FF52E3"/>
    <w:rsid w:val="00FF5351"/>
    <w:rsid w:val="00FF5ABC"/>
    <w:rsid w:val="00FF5EFE"/>
    <w:rsid w:val="00FF5F7E"/>
    <w:rsid w:val="00FF6027"/>
    <w:rsid w:val="00FF609A"/>
    <w:rsid w:val="00FF60A4"/>
    <w:rsid w:val="00FF631F"/>
    <w:rsid w:val="00FF6421"/>
    <w:rsid w:val="00FF671B"/>
    <w:rsid w:val="00FF6C02"/>
    <w:rsid w:val="00FF6CF6"/>
    <w:rsid w:val="00FF707C"/>
    <w:rsid w:val="00FF7474"/>
    <w:rsid w:val="00FF7746"/>
    <w:rsid w:val="00FF78DB"/>
    <w:rsid w:val="08750F5A"/>
    <w:rsid w:val="08973844"/>
    <w:rsid w:val="0D041503"/>
    <w:rsid w:val="0DC8A6B7"/>
    <w:rsid w:val="1075C223"/>
    <w:rsid w:val="133467CC"/>
    <w:rsid w:val="153D6217"/>
    <w:rsid w:val="199DDBED"/>
    <w:rsid w:val="22BF0298"/>
    <w:rsid w:val="26340362"/>
    <w:rsid w:val="3133246A"/>
    <w:rsid w:val="362F1085"/>
    <w:rsid w:val="49B5F7CC"/>
    <w:rsid w:val="51B8B0A2"/>
    <w:rsid w:val="6470EAB1"/>
    <w:rsid w:val="6FAD560F"/>
    <w:rsid w:val="71CB3FBB"/>
    <w:rsid w:val="7BD70D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0124C7"/>
  <w15:docId w15:val="{5988BB20-735C-4A45-9F9F-11009AF96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7A7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1 Char,cap Char Char1,Caption Char Char1 Char,cap Char2,Caption Char,条目,cap Char Char Char Char Char Char Char,Caption Char2,Caption Char Char Char,Caption Char Char1,fig and tbl,fighead2,Table Caption,fighead21,cap1"/>
    <w:basedOn w:val="Normal"/>
    <w:next w:val="Normal"/>
    <w:link w:val="CaptionChar3"/>
    <w:uiPriority w:val="99"/>
    <w:qFormat/>
    <w:pPr>
      <w:spacing w:before="120" w:after="120"/>
    </w:pPr>
    <w:rPr>
      <w:b/>
      <w:bCs/>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link w:val="BodyText3Char"/>
    <w:qFormat/>
    <w:rPr>
      <w:i/>
    </w:rPr>
  </w:style>
  <w:style w:type="paragraph" w:styleId="BodyText">
    <w:name w:val="Body Text"/>
    <w:aliases w:val="bt"/>
    <w:basedOn w:val="Normal"/>
    <w:link w:val="BodyTextChar"/>
    <w:uiPriority w:val="99"/>
    <w:qFormat/>
    <w:pPr>
      <w:spacing w:after="120"/>
      <w:jc w:val="both"/>
    </w:pPr>
    <w:rPr>
      <w:rFonts w:ascii="Times" w:hAnsi="Times"/>
      <w:szCs w:val="24"/>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uiPriority w:val="99"/>
    <w:qFormat/>
    <w:pPr>
      <w:jc w:val="center"/>
    </w:pPr>
    <w:rPr>
      <w:i/>
      <w:lang w:val="zh-CN"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autoSpaceDE/>
      <w:autoSpaceDN/>
      <w:adjustRightInd/>
      <w:snapToGrid w:val="0"/>
      <w:ind w:left="1701" w:hanging="1701"/>
      <w:jc w:val="left"/>
      <w:textAlignment w:val="auto"/>
    </w:pPr>
    <w:rPr>
      <w:rFonts w:ascii="Arial" w:eastAsia="Batang" w:hAnsi="Arial" w:cs="Arial"/>
      <w:b/>
      <w:szCs w:val="20"/>
    </w:rPr>
  </w:style>
  <w:style w:type="paragraph" w:styleId="TOC9">
    <w:name w:val="toc 9"/>
    <w:basedOn w:val="TOC8"/>
    <w:next w:val="Normal"/>
    <w:semiHidden/>
    <w:qFormat/>
    <w:pPr>
      <w:ind w:left="1418" w:hanging="1418"/>
    </w:pPr>
  </w:style>
  <w:style w:type="paragraph" w:styleId="BodyText2">
    <w:name w:val="Body Text 2"/>
    <w:basedOn w:val="Normal"/>
    <w:link w:val="BodyText2Char"/>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semiHidden/>
    <w:qFormat/>
    <w:rPr>
      <w:b/>
      <w:bCs/>
    </w:rPr>
  </w:style>
  <w:style w:type="table" w:styleId="TableGrid">
    <w:name w:val="Table Grid"/>
    <w:aliases w:val="Table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character" w:customStyle="1" w:styleId="Heading2Char">
    <w:name w:val="Heading 2 Char"/>
    <w:link w:val="Heading2"/>
    <w:qFormat/>
    <w:rPr>
      <w:rFonts w:ascii="Arial" w:hAnsi="Arial"/>
      <w:sz w:val="32"/>
      <w:lang w:val="en-GB" w:eastAsia="en-US"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val="en-US" w:eastAsia="zh-CN"/>
    </w:rPr>
  </w:style>
  <w:style w:type="paragraph" w:customStyle="1" w:styleId="00BodyText">
    <w:name w:val="00 BodyText"/>
    <w:basedOn w:val="Normal"/>
    <w:qFormat/>
    <w:pPr>
      <w:spacing w:after="220"/>
    </w:pPr>
    <w:rPr>
      <w:rFonts w:ascii="Arial" w:hAnsi="Arial"/>
      <w:sz w:val="22"/>
      <w:lang w:val="en-US"/>
    </w:rPr>
  </w:style>
  <w:style w:type="paragraph" w:customStyle="1" w:styleId="11BodyText">
    <w:name w:val="11 BodyText"/>
    <w:basedOn w:val="Normal"/>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lang w:val="en-US"/>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bidi="ar-SA"/>
    </w:rPr>
  </w:style>
  <w:style w:type="character" w:customStyle="1" w:styleId="Heading3Char">
    <w:name w:val="Heading 3 Char"/>
    <w:link w:val="Heading3"/>
    <w:qFormat/>
    <w:rPr>
      <w:rFonts w:ascii="Arial" w:hAnsi="Arial"/>
      <w:sz w:val="28"/>
      <w:lang w:val="en-GB" w:eastAsia="en-US" w:bidi="ar-SA"/>
    </w:rPr>
  </w:style>
  <w:style w:type="character" w:customStyle="1" w:styleId="Heading4Char">
    <w:name w:val="Heading 4 Char"/>
    <w:aliases w:val="h4 Char"/>
    <w:link w:val="Heading4"/>
    <w:qFormat/>
    <w:rPr>
      <w:rFonts w:ascii="Arial" w:hAnsi="Arial"/>
      <w:sz w:val="24"/>
      <w:lang w:val="en-GB" w:eastAsia="en-US" w:bidi="ar-SA"/>
    </w:rPr>
  </w:style>
  <w:style w:type="character" w:customStyle="1" w:styleId="Heading5Char">
    <w:name w:val="Heading 5 Char"/>
    <w:link w:val="Heading5"/>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リスト段落,¥¡¡¡¡ì¬º¥¹¥È¶ÎÂä,ÁÐ³ö¶ÎÂä,列表段落1,—ño’i—Ž,¥ê¥¹¥È¶ÎÂä,1st level - Bullet List Paragraph,Lettre d'introduction,Paragrafo elenco,Normal bullet 2,Bullet list,목록단락,列,목록 단락,列表段落,列出段落"/>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rPr>
  </w:style>
  <w:style w:type="paragraph" w:customStyle="1" w:styleId="a1">
    <w:name w:val="样式 页眉"/>
    <w:basedOn w:val="Header"/>
    <w:link w:val="Char"/>
    <w:qFormat/>
    <w:rPr>
      <w:rFonts w:eastAsia="Arial"/>
      <w:bCs/>
      <w:sz w:val="22"/>
      <w:lang w:val="en-GB"/>
    </w:rPr>
  </w:style>
  <w:style w:type="character" w:customStyle="1" w:styleId="Char">
    <w:name w:val="样式 页眉 Char"/>
    <w:link w:val="a1"/>
    <w:qFormat/>
    <w:rPr>
      <w:rFonts w:ascii="Arial" w:eastAsia="Arial" w:hAnsi="Arial"/>
      <w:b/>
      <w:bCs/>
      <w:sz w:val="22"/>
      <w:lang w:val="en-GB" w:eastAsia="en-US"/>
    </w:rPr>
  </w:style>
  <w:style w:type="paragraph" w:customStyle="1" w:styleId="StatementHeading">
    <w:name w:val="Statement Heading"/>
    <w:basedOn w:val="Normal"/>
    <w:next w:val="StatementBody"/>
    <w:qFormat/>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1"/>
    <w:link w:val="StatementBodyChar"/>
    <w:qFormat/>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paragraph" w:customStyle="1" w:styleId="Bibliography1">
    <w:name w:val="Bibliography1"/>
    <w:basedOn w:val="Normal"/>
    <w:next w:val="Normal"/>
    <w:uiPriority w:val="37"/>
    <w:semiHidden/>
    <w:unhideWhenUsed/>
    <w:qFormat/>
  </w:style>
  <w:style w:type="character" w:customStyle="1" w:styleId="StatementBodyChar">
    <w:name w:val="Statement Body Char"/>
    <w:link w:val="StatementBody"/>
    <w:qFormat/>
    <w:rPr>
      <w:rFonts w:ascii="Times New Roman" w:eastAsia="Times New Roman" w:hAnsi="Times New Roman"/>
      <w:szCs w:val="24"/>
      <w:lang w:eastAsia="ko-KR"/>
    </w:rPr>
  </w:style>
  <w:style w:type="character" w:customStyle="1" w:styleId="CaptionChar3">
    <w:name w:val="Caption Char3"/>
    <w:aliases w:val="cap Char1,cap Char Char,Caption Char1 Char Char,cap Char Char1 Char,Caption Char Char1 Char Char,cap Char2 Char,Caption Char Char,条目 Char,cap Char Char Char Char Char Char Char Char,Caption Char2 Char,Caption Char Char Char Char,cap1 Char"/>
    <w:link w:val="Caption"/>
    <w:uiPriority w:val="99"/>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qFormat/>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qFormat/>
    <w:pPr>
      <w:jc w:val="both"/>
    </w:pPr>
    <w:rPr>
      <w:rFonts w:ascii="Times New Roman" w:eastAsia="Times New Roman" w:hAnsi="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uiPriority w:val="99"/>
    <w:qFormat/>
    <w:rPr>
      <w:rFonts w:ascii="Times" w:hAnsi="Times"/>
      <w:szCs w:val="24"/>
    </w:rPr>
  </w:style>
  <w:style w:type="paragraph" w:customStyle="1" w:styleId="a0">
    <w:name w:val="表格题注"/>
    <w:next w:val="Normal"/>
    <w:qFormat/>
    <w:pPr>
      <w:keepLines/>
      <w:numPr>
        <w:ilvl w:val="8"/>
        <w:numId w:val="3"/>
      </w:numPr>
      <w:tabs>
        <w:tab w:val="left" w:pos="360"/>
      </w:tabs>
      <w:spacing w:beforeLines="100"/>
      <w:ind w:left="1089" w:hanging="369"/>
      <w:jc w:val="center"/>
    </w:pPr>
    <w:rPr>
      <w:rFonts w:ascii="Arial" w:eastAsiaTheme="minorEastAsia" w:hAnsi="Arial"/>
      <w:sz w:val="18"/>
      <w:szCs w:val="18"/>
    </w:rPr>
  </w:style>
  <w:style w:type="paragraph" w:customStyle="1" w:styleId="a">
    <w:name w:val="插图题注"/>
    <w:next w:val="Normal"/>
    <w:qFormat/>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qFormat/>
    <w:pPr>
      <w:overflowPunct/>
      <w:spacing w:after="0" w:line="173" w:lineRule="atLeast"/>
      <w:textAlignment w:val="auto"/>
    </w:pPr>
    <w:rPr>
      <w:rFonts w:ascii="Swift" w:hAnsi="Swift"/>
      <w:sz w:val="24"/>
      <w:szCs w:val="24"/>
      <w:lang w:val="en-US" w:eastAsia="zh-CN"/>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pPr>
      <w:numPr>
        <w:ilvl w:val="1"/>
        <w:numId w:val="4"/>
      </w:numPr>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Pr>
      <w:rFonts w:ascii="Times" w:eastAsia="Batang" w:hAnsi="Times"/>
      <w:lang w:eastAsia="en-US"/>
    </w:rPr>
  </w:style>
  <w:style w:type="table" w:customStyle="1" w:styleId="ListTable3-Accent51">
    <w:name w:val="List Table 3 - Accent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hAnsi="Times"/>
      <w:kern w:val="2"/>
      <w:sz w:val="24"/>
      <w:szCs w:val="24"/>
      <w:lang w:val="en-GB"/>
    </w:rPr>
  </w:style>
  <w:style w:type="paragraph" w:customStyle="1" w:styleId="bullet4">
    <w:name w:val="bullet4"/>
    <w:basedOn w:val="text"/>
    <w:qFormat/>
    <w:pPr>
      <w:numPr>
        <w:ilvl w:val="3"/>
        <w:numId w:val="5"/>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PlainTable21">
    <w:name w:val="Plain Table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qFormat/>
    <w:pPr>
      <w:numPr>
        <w:numId w:val="6"/>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ListParagraphChar">
    <w:name w:val="List Paragraph Char"/>
    <w:aliases w:val="- Bullets Char,?? ?? Char,????? Char,???? Char,Lista1 Char,列出段落1 Char,中等深浅网格 1 - 着色 21 Char,リスト段落 Char,¥¡¡¡¡ì¬º¥¹¥È¶ÎÂä Char,ÁÐ³ö¶ÎÂä Char,列表段落1 Char,—ño’i—Ž Char,¥ê¥¹¥È¶ÎÂä Char,1st level - Bullet List Paragraph Char,목록단락 Char"/>
    <w:link w:val="ListParagraph"/>
    <w:uiPriority w:val="34"/>
    <w:qFormat/>
    <w:locked/>
    <w:rPr>
      <w:rFonts w:ascii="Calibri" w:eastAsia="Calibri" w:hAnsi="Calibri"/>
      <w:sz w:val="22"/>
      <w:szCs w:val="22"/>
      <w:lang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paragraph" w:customStyle="1" w:styleId="StyleHeading1H1h1appheading1l1MemoHeading1h11h12h13h">
    <w:name w:val="Style Heading 1H1h1app heading 1l1Memo Heading 1h11h12h13h..."/>
    <w:basedOn w:val="Heading1"/>
    <w:uiPriority w:val="99"/>
    <w:qFormat/>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Pr>
      <w:rFonts w:ascii="Times New Roman" w:hAnsi="Times New Roman"/>
    </w:rPr>
  </w:style>
  <w:style w:type="paragraph" w:styleId="NoSpacing">
    <w:name w:val="No Spacing"/>
    <w:uiPriority w:val="1"/>
    <w:qFormat/>
    <w:rPr>
      <w:rFonts w:ascii="Times New Roman" w:eastAsia="Times New Roman" w:hAnsi="Times New Roman"/>
      <w:lang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customStyle="1" w:styleId="paragraph">
    <w:name w:val="paragraph"/>
    <w:basedOn w:val="Normal"/>
    <w:uiPriority w:val="99"/>
    <w:qFormat/>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pellingerror">
    <w:name w:val="spellingerror"/>
    <w:basedOn w:val="DefaultParagraphFont"/>
    <w:qFormat/>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qFormat/>
    <w:rPr>
      <w:rFonts w:ascii="Times New Roman" w:eastAsia="Malgun Gothic" w:hAnsi="Times New Roman" w:cs="Batang"/>
      <w:lang w:val="en-GB" w:eastAsia="en-US"/>
    </w:rPr>
  </w:style>
  <w:style w:type="paragraph" w:customStyle="1" w:styleId="berschrift1H1">
    <w:name w:val="Überschrift 1.H1"/>
    <w:basedOn w:val="Normal"/>
    <w:qFormat/>
    <w:pPr>
      <w:numPr>
        <w:numId w:val="8"/>
      </w:numPr>
      <w:overflowPunct/>
      <w:snapToGrid w:val="0"/>
      <w:spacing w:after="120"/>
      <w:jc w:val="both"/>
      <w:textAlignment w:val="auto"/>
    </w:pPr>
    <w:rPr>
      <w:sz w:val="22"/>
      <w:szCs w:val="22"/>
      <w:lang w:val="en-US"/>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table" w:customStyle="1" w:styleId="TableGrid1">
    <w:name w:val="TableGrid1"/>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style>
  <w:style w:type="paragraph" w:customStyle="1" w:styleId="10">
    <w:name w:val="修订1"/>
    <w:hidden/>
    <w:uiPriority w:val="99"/>
    <w:semiHidden/>
    <w:qFormat/>
    <w:rPr>
      <w:rFonts w:ascii="Times New Roman" w:hAnsi="Times New Roman"/>
      <w:lang w:val="en-GB" w:eastAsia="en-US"/>
    </w:rPr>
  </w:style>
  <w:style w:type="paragraph" w:customStyle="1" w:styleId="proposal">
    <w:name w:val="proposal"/>
    <w:basedOn w:val="BodyText"/>
    <w:next w:val="Normal"/>
    <w:link w:val="proposalChar"/>
    <w:qFormat/>
    <w:pPr>
      <w:overflowPunct/>
      <w:autoSpaceDE/>
      <w:autoSpaceDN/>
      <w:adjustRightInd/>
      <w:spacing w:beforeLines="50" w:before="120" w:afterLines="50" w:line="240" w:lineRule="auto"/>
      <w:ind w:left="1134" w:hanging="1134"/>
      <w:textAlignment w:val="auto"/>
    </w:pPr>
    <w:rPr>
      <w:rFonts w:ascii="Times New Roman" w:hAnsi="Times New Roman"/>
      <w:b/>
      <w:szCs w:val="20"/>
      <w:lang w:eastAsia="zh-CN"/>
    </w:rPr>
  </w:style>
  <w:style w:type="character" w:customStyle="1" w:styleId="proposalChar">
    <w:name w:val="proposal Char"/>
    <w:link w:val="proposal"/>
    <w:qFormat/>
    <w:rPr>
      <w:rFonts w:ascii="Times New Roman" w:hAnsi="Times New Roman"/>
      <w:b/>
      <w:lang w:eastAsia="zh-CN"/>
    </w:rPr>
  </w:style>
  <w:style w:type="paragraph" w:customStyle="1" w:styleId="boldbullet1">
    <w:name w:val="boldbullet1"/>
    <w:basedOn w:val="Normal"/>
    <w:link w:val="boldbullet10"/>
    <w:qFormat/>
    <w:pPr>
      <w:overflowPunct/>
      <w:autoSpaceDE/>
      <w:autoSpaceDN/>
      <w:adjustRightInd/>
      <w:spacing w:after="120" w:line="240" w:lineRule="auto"/>
      <w:jc w:val="both"/>
      <w:textAlignment w:val="auto"/>
    </w:pPr>
    <w:rPr>
      <w:b/>
      <w:szCs w:val="24"/>
      <w:lang w:val="en-US" w:eastAsia="zh-CN"/>
    </w:rPr>
  </w:style>
  <w:style w:type="character" w:customStyle="1" w:styleId="boldbullet10">
    <w:name w:val="boldbullet1 字符"/>
    <w:basedOn w:val="DefaultParagraphFont"/>
    <w:link w:val="boldbullet1"/>
    <w:qFormat/>
    <w:rPr>
      <w:rFonts w:ascii="Times New Roman" w:hAnsi="Times New Roman"/>
      <w:b/>
      <w:szCs w:val="24"/>
      <w:lang w:eastAsia="zh-CN"/>
    </w:rPr>
  </w:style>
  <w:style w:type="paragraph" w:customStyle="1" w:styleId="LGTdoc1">
    <w:name w:val="LGTdoc_제목1"/>
    <w:basedOn w:val="Normal"/>
    <w:qFormat/>
    <w:pPr>
      <w:overflowPunct/>
      <w:autoSpaceDE/>
      <w:autoSpaceDN/>
      <w:snapToGrid w:val="0"/>
      <w:spacing w:beforeLines="50" w:before="120" w:after="100" w:afterAutospacing="1" w:line="240" w:lineRule="auto"/>
      <w:jc w:val="both"/>
      <w:textAlignment w:val="auto"/>
    </w:pPr>
    <w:rPr>
      <w:rFonts w:eastAsia="Batang"/>
      <w:b/>
      <w:snapToGrid w:val="0"/>
      <w:sz w:val="28"/>
      <w:lang w:eastAsia="ko-KR"/>
    </w:rPr>
  </w:style>
  <w:style w:type="paragraph" w:customStyle="1" w:styleId="mc-p">
    <w:name w:val="mc-p___"/>
    <w:basedOn w:val="Normal"/>
    <w:uiPriority w:val="99"/>
    <w:qFormat/>
    <w:pPr>
      <w:overflowPunct/>
      <w:autoSpaceDE/>
      <w:autoSpaceDN/>
      <w:adjustRightInd/>
      <w:spacing w:before="100" w:beforeAutospacing="1" w:after="100" w:afterAutospacing="1" w:line="240" w:lineRule="auto"/>
      <w:textAlignment w:val="auto"/>
    </w:pPr>
    <w:rPr>
      <w:rFonts w:ascii="Calibri" w:eastAsia="Malgun Gothic" w:hAnsi="Calibri" w:cs="Calibri"/>
      <w:sz w:val="22"/>
      <w:szCs w:val="22"/>
      <w:lang w:val="en-US" w:eastAsia="ko-KR"/>
    </w:rPr>
  </w:style>
  <w:style w:type="character" w:customStyle="1" w:styleId="CaptionChar1">
    <w:name w:val="Caption Char1"/>
    <w:uiPriority w:val="99"/>
    <w:qFormat/>
    <w:rPr>
      <w:rFonts w:asciiTheme="majorHAnsi" w:eastAsia="SimHei" w:hAnsiTheme="majorHAnsi" w:cstheme="majorBidi"/>
      <w:kern w:val="0"/>
      <w:sz w:val="20"/>
      <w:szCs w:val="20"/>
      <w14:ligatures w14:val="none"/>
    </w:rPr>
  </w:style>
  <w:style w:type="paragraph" w:customStyle="1" w:styleId="default0">
    <w:name w:val="default"/>
    <w:basedOn w:val="Normal"/>
    <w:uiPriority w:val="99"/>
    <w:qFormat/>
    <w:pPr>
      <w:overflowPunct/>
      <w:autoSpaceDE/>
      <w:autoSpaceDN/>
      <w:adjustRightInd/>
      <w:spacing w:before="100" w:beforeAutospacing="1" w:after="100" w:afterAutospacing="1" w:line="240" w:lineRule="auto"/>
      <w:textAlignment w:val="auto"/>
    </w:pPr>
    <w:rPr>
      <w:rFonts w:ascii="Calibri" w:eastAsia="Malgun Gothic" w:hAnsi="Calibri" w:cs="Calibri"/>
      <w:sz w:val="22"/>
      <w:szCs w:val="22"/>
      <w:lang w:val="en-US" w:eastAsia="ko-KR"/>
    </w:rPr>
  </w:style>
  <w:style w:type="table" w:customStyle="1" w:styleId="11">
    <w:name w:val="网格型1"/>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2567E"/>
    <w:pPr>
      <w:spacing w:after="0" w:line="240" w:lineRule="auto"/>
    </w:pPr>
    <w:rPr>
      <w:rFonts w:ascii="Times New Roman" w:hAnsi="Times New Roman"/>
      <w:lang w:val="en-GB" w:eastAsia="en-US"/>
    </w:rPr>
  </w:style>
  <w:style w:type="paragraph" w:styleId="Bibliography">
    <w:name w:val="Bibliography"/>
    <w:basedOn w:val="Normal"/>
    <w:next w:val="Normal"/>
    <w:uiPriority w:val="37"/>
    <w:semiHidden/>
    <w:unhideWhenUsed/>
    <w:rsid w:val="0022567E"/>
    <w:pPr>
      <w:spacing w:line="240" w:lineRule="auto"/>
    </w:pPr>
  </w:style>
  <w:style w:type="character" w:customStyle="1" w:styleId="UnresolvedMention1">
    <w:name w:val="Unresolved Mention1"/>
    <w:basedOn w:val="DefaultParagraphFont"/>
    <w:uiPriority w:val="99"/>
    <w:semiHidden/>
    <w:unhideWhenUsed/>
    <w:rsid w:val="0022567E"/>
    <w:rPr>
      <w:color w:val="605E5C"/>
      <w:shd w:val="clear" w:color="auto" w:fill="E1DFDD"/>
    </w:rPr>
  </w:style>
  <w:style w:type="paragraph" w:customStyle="1" w:styleId="mc-p0">
    <w:name w:val="mc-p"/>
    <w:basedOn w:val="Normal"/>
    <w:uiPriority w:val="99"/>
    <w:rsid w:val="0022567E"/>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paragraph" w:customStyle="1" w:styleId="bodytext0">
    <w:name w:val="bodytext"/>
    <w:basedOn w:val="Normal"/>
    <w:qFormat/>
    <w:rsid w:val="0022567E"/>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paragraph" w:customStyle="1" w:styleId="Caption1">
    <w:name w:val="Caption1"/>
    <w:basedOn w:val="Normal"/>
    <w:rsid w:val="0022567E"/>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paragraph" w:customStyle="1" w:styleId="Revision2">
    <w:name w:val="Revision2"/>
    <w:hidden/>
    <w:uiPriority w:val="99"/>
    <w:semiHidden/>
    <w:qFormat/>
    <w:rsid w:val="0022567E"/>
    <w:pPr>
      <w:spacing w:after="0" w:line="240" w:lineRule="auto"/>
    </w:pPr>
    <w:rPr>
      <w:rFonts w:ascii="Times New Roman" w:hAnsi="Times New Roman"/>
      <w:lang w:val="en-GB" w:eastAsia="en-US"/>
    </w:rPr>
  </w:style>
  <w:style w:type="numbering" w:customStyle="1" w:styleId="NoList1">
    <w:name w:val="No List1"/>
    <w:next w:val="NoList"/>
    <w:uiPriority w:val="99"/>
    <w:semiHidden/>
    <w:unhideWhenUsed/>
    <w:rsid w:val="0022567E"/>
  </w:style>
  <w:style w:type="table" w:customStyle="1" w:styleId="PlainTable311">
    <w:name w:val="Plain Table 311"/>
    <w:basedOn w:val="TableNormal"/>
    <w:uiPriority w:val="43"/>
    <w:qFormat/>
    <w:rsid w:val="0022567E"/>
    <w:pPr>
      <w:spacing w:after="0" w:line="240" w:lineRule="auto"/>
    </w:pP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22567E"/>
    <w:pPr>
      <w:spacing w:after="0" w:line="240" w:lineRule="auto"/>
    </w:pPr>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1">
    <w:name w:val="Grid Table 4 - Accent 511"/>
    <w:basedOn w:val="TableNormal"/>
    <w:uiPriority w:val="49"/>
    <w:qFormat/>
    <w:rsid w:val="0022567E"/>
    <w:pPr>
      <w:spacing w:after="0" w:line="240" w:lineRule="auto"/>
    </w:p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1">
    <w:name w:val="Grid Table 6 Colorful - Accent 511"/>
    <w:basedOn w:val="TableNormal"/>
    <w:uiPriority w:val="51"/>
    <w:qFormat/>
    <w:rsid w:val="0022567E"/>
    <w:pPr>
      <w:spacing w:after="0" w:line="240" w:lineRule="auto"/>
    </w:pPr>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ListTable3-Accent511">
    <w:name w:val="List Table 3 - Accent 511"/>
    <w:basedOn w:val="TableNormal"/>
    <w:uiPriority w:val="48"/>
    <w:qFormat/>
    <w:rsid w:val="0022567E"/>
    <w:pPr>
      <w:spacing w:after="0" w:line="240" w:lineRule="auto"/>
    </w:pPr>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customStyle="1" w:styleId="PlainTable211">
    <w:name w:val="Plain Table 211"/>
    <w:basedOn w:val="TableNormal"/>
    <w:uiPriority w:val="42"/>
    <w:qFormat/>
    <w:rsid w:val="0022567E"/>
    <w:pPr>
      <w:spacing w:after="0" w:line="240" w:lineRule="auto"/>
    </w:p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
    <w:name w:val="TableGrid11"/>
    <w:basedOn w:val="TableNormal"/>
    <w:uiPriority w:val="39"/>
    <w:qFormat/>
    <w:rsid w:val="0022567E"/>
    <w:pPr>
      <w:spacing w:after="0" w:line="240" w:lineRule="auto"/>
    </w:pPr>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rsid w:val="0022567E"/>
    <w:rPr>
      <w:rFonts w:ascii="Arial" w:hAnsi="Arial"/>
      <w:lang w:val="en-GB" w:eastAsia="en-US"/>
    </w:rPr>
  </w:style>
  <w:style w:type="character" w:customStyle="1" w:styleId="Heading7Char">
    <w:name w:val="Heading 7 Char"/>
    <w:basedOn w:val="DefaultParagraphFont"/>
    <w:link w:val="Heading7"/>
    <w:rsid w:val="0022567E"/>
    <w:rPr>
      <w:rFonts w:ascii="Arial" w:hAnsi="Arial"/>
      <w:lang w:val="en-GB" w:eastAsia="en-US"/>
    </w:rPr>
  </w:style>
  <w:style w:type="character" w:customStyle="1" w:styleId="Heading8Char">
    <w:name w:val="Heading 8 Char"/>
    <w:basedOn w:val="DefaultParagraphFont"/>
    <w:link w:val="Heading8"/>
    <w:rsid w:val="0022567E"/>
    <w:rPr>
      <w:rFonts w:ascii="Arial" w:hAnsi="Arial"/>
      <w:sz w:val="36"/>
      <w:lang w:val="en-GB" w:eastAsia="en-US"/>
    </w:rPr>
  </w:style>
  <w:style w:type="character" w:customStyle="1" w:styleId="Heading9Char">
    <w:name w:val="Heading 9 Char"/>
    <w:basedOn w:val="DefaultParagraphFont"/>
    <w:link w:val="Heading9"/>
    <w:rsid w:val="0022567E"/>
    <w:rPr>
      <w:rFonts w:ascii="Arial" w:hAnsi="Arial"/>
      <w:sz w:val="36"/>
      <w:lang w:val="en-GB" w:eastAsia="en-US"/>
    </w:rPr>
  </w:style>
  <w:style w:type="paragraph" w:customStyle="1" w:styleId="msonormal0">
    <w:name w:val="msonormal"/>
    <w:basedOn w:val="Normal"/>
    <w:uiPriority w:val="99"/>
    <w:semiHidden/>
    <w:qFormat/>
    <w:rsid w:val="0022567E"/>
    <w:pPr>
      <w:overflowPunct/>
      <w:autoSpaceDE/>
      <w:autoSpaceDN/>
      <w:adjustRightInd/>
      <w:spacing w:before="100" w:beforeAutospacing="1" w:after="100" w:afterAutospacing="1" w:line="254" w:lineRule="auto"/>
      <w:textAlignment w:val="auto"/>
    </w:pPr>
    <w:rPr>
      <w:sz w:val="24"/>
      <w:szCs w:val="24"/>
      <w:lang w:val="en-US"/>
    </w:rPr>
  </w:style>
  <w:style w:type="character" w:customStyle="1" w:styleId="FootnoteTextChar">
    <w:name w:val="Footnote Text Char"/>
    <w:basedOn w:val="DefaultParagraphFont"/>
    <w:link w:val="FootnoteText"/>
    <w:semiHidden/>
    <w:rsid w:val="0022567E"/>
    <w:rPr>
      <w:rFonts w:ascii="Times New Roman" w:hAnsi="Times New Roman"/>
      <w:sz w:val="16"/>
      <w:lang w:val="en-GB" w:eastAsia="en-US"/>
    </w:rPr>
  </w:style>
  <w:style w:type="character" w:customStyle="1" w:styleId="BodyText2Char">
    <w:name w:val="Body Text 2 Char"/>
    <w:basedOn w:val="DefaultParagraphFont"/>
    <w:link w:val="BodyText2"/>
    <w:rsid w:val="0022567E"/>
    <w:rPr>
      <w:rFonts w:ascii="Arial" w:hAnsi="Arial"/>
      <w:sz w:val="22"/>
      <w:lang w:val="en-GB" w:eastAsia="en-US"/>
    </w:rPr>
  </w:style>
  <w:style w:type="character" w:customStyle="1" w:styleId="BodyText3Char">
    <w:name w:val="Body Text 3 Char"/>
    <w:basedOn w:val="DefaultParagraphFont"/>
    <w:link w:val="BodyText3"/>
    <w:rsid w:val="0022567E"/>
    <w:rPr>
      <w:rFonts w:ascii="Times New Roman" w:hAnsi="Times New Roman"/>
      <w:i/>
      <w:lang w:val="en-GB" w:eastAsia="en-US"/>
    </w:rPr>
  </w:style>
  <w:style w:type="character" w:customStyle="1" w:styleId="DocumentMapChar">
    <w:name w:val="Document Map Char"/>
    <w:basedOn w:val="DefaultParagraphFont"/>
    <w:link w:val="DocumentMap"/>
    <w:semiHidden/>
    <w:rsid w:val="0022567E"/>
    <w:rPr>
      <w:rFonts w:ascii="Tahoma" w:hAnsi="Tahoma"/>
      <w:shd w:val="clear" w:color="auto" w:fill="000080"/>
      <w:lang w:val="en-GB" w:eastAsia="en-US"/>
    </w:rPr>
  </w:style>
  <w:style w:type="character" w:customStyle="1" w:styleId="CommentSubjectChar">
    <w:name w:val="Comment Subject Char"/>
    <w:basedOn w:val="CommentTextChar"/>
    <w:link w:val="CommentSubject"/>
    <w:semiHidden/>
    <w:rsid w:val="0022567E"/>
    <w:rPr>
      <w:rFonts w:ascii="Times New Roman" w:hAnsi="Times New Roman"/>
      <w:b/>
      <w:bCs/>
      <w:lang w:val="en-GB"/>
    </w:rPr>
  </w:style>
  <w:style w:type="character" w:customStyle="1" w:styleId="BalloonTextChar">
    <w:name w:val="Balloon Text Char"/>
    <w:basedOn w:val="DefaultParagraphFont"/>
    <w:link w:val="BalloonText"/>
    <w:semiHidden/>
    <w:rsid w:val="0022567E"/>
    <w:rPr>
      <w:rFonts w:ascii="Tahoma" w:hAnsi="Tahoma" w:cs="Tahoma"/>
      <w:sz w:val="16"/>
      <w:szCs w:val="16"/>
      <w:lang w:val="en-GB" w:eastAsia="en-US"/>
    </w:rPr>
  </w:style>
  <w:style w:type="character" w:customStyle="1" w:styleId="emailstyle26">
    <w:name w:val="emailstyle26"/>
    <w:basedOn w:val="DefaultParagraphFont"/>
    <w:semiHidden/>
    <w:rsid w:val="0022567E"/>
    <w:rPr>
      <w:rFonts w:ascii="Nirmala UI" w:hAnsi="Nirmala UI" w:cstheme="minorBidi" w:hint="default"/>
      <w:color w:val="auto"/>
      <w:sz w:val="20"/>
      <w:szCs w:val="22"/>
    </w:rPr>
  </w:style>
  <w:style w:type="paragraph" w:customStyle="1" w:styleId="Normal9pointspacing">
    <w:name w:val="Normal 9 point spacing"/>
    <w:basedOn w:val="BodyText"/>
    <w:link w:val="Normal9pointspacingChar"/>
    <w:qFormat/>
    <w:rsid w:val="0022567E"/>
    <w:pPr>
      <w:overflowPunct/>
      <w:autoSpaceDE/>
      <w:autoSpaceDN/>
      <w:adjustRightInd/>
      <w:spacing w:before="240" w:after="60" w:line="240" w:lineRule="auto"/>
      <w:textAlignment w:val="auto"/>
    </w:pPr>
    <w:rPr>
      <w:rFonts w:ascii="Times New Roman" w:eastAsia="MS Mincho" w:hAnsi="Times New Roman"/>
      <w:lang w:val="x-none"/>
    </w:rPr>
  </w:style>
  <w:style w:type="character" w:customStyle="1" w:styleId="Normal9pointspacingChar">
    <w:name w:val="Normal 9 point spacing Char"/>
    <w:link w:val="Normal9pointspacing"/>
    <w:qFormat/>
    <w:rsid w:val="0022567E"/>
    <w:rPr>
      <w:rFonts w:ascii="Times New Roman" w:eastAsia="MS Mincho" w:hAnsi="Times New Roman"/>
      <w:szCs w:val="24"/>
      <w:lang w:val="x-none" w:eastAsia="en-US"/>
    </w:rPr>
  </w:style>
  <w:style w:type="paragraph" w:customStyle="1" w:styleId="2">
    <w:name w:val="修订2"/>
    <w:hidden/>
    <w:uiPriority w:val="99"/>
    <w:semiHidden/>
    <w:qFormat/>
    <w:rsid w:val="0022567E"/>
    <w:pPr>
      <w:spacing w:after="0" w:line="240" w:lineRule="auto"/>
    </w:pPr>
    <w:rPr>
      <w:rFonts w:ascii="Times New Roman" w:hAnsi="Times New Roman"/>
      <w:lang w:val="en-GB" w:eastAsia="en-US"/>
    </w:rPr>
  </w:style>
  <w:style w:type="character" w:customStyle="1" w:styleId="12">
    <w:name w:val="@他1"/>
    <w:basedOn w:val="DefaultParagraphFont"/>
    <w:uiPriority w:val="99"/>
    <w:unhideWhenUsed/>
    <w:qFormat/>
    <w:rsid w:val="0022567E"/>
    <w:rPr>
      <w:color w:val="2B579A"/>
      <w:shd w:val="clear" w:color="auto" w:fill="E1DFDD"/>
    </w:rPr>
  </w:style>
  <w:style w:type="character" w:styleId="Mention">
    <w:name w:val="Mention"/>
    <w:basedOn w:val="DefaultParagraphFont"/>
    <w:uiPriority w:val="99"/>
    <w:unhideWhenUsed/>
    <w:rsid w:val="000B273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279110">
      <w:bodyDiv w:val="1"/>
      <w:marLeft w:val="0"/>
      <w:marRight w:val="0"/>
      <w:marTop w:val="0"/>
      <w:marBottom w:val="0"/>
      <w:divBdr>
        <w:top w:val="none" w:sz="0" w:space="0" w:color="auto"/>
        <w:left w:val="none" w:sz="0" w:space="0" w:color="auto"/>
        <w:bottom w:val="none" w:sz="0" w:space="0" w:color="auto"/>
        <w:right w:val="none" w:sz="0" w:space="0" w:color="auto"/>
      </w:divBdr>
    </w:div>
    <w:div w:id="664432034">
      <w:bodyDiv w:val="1"/>
      <w:marLeft w:val="0"/>
      <w:marRight w:val="0"/>
      <w:marTop w:val="0"/>
      <w:marBottom w:val="0"/>
      <w:divBdr>
        <w:top w:val="none" w:sz="0" w:space="0" w:color="auto"/>
        <w:left w:val="none" w:sz="0" w:space="0" w:color="auto"/>
        <w:bottom w:val="none" w:sz="0" w:space="0" w:color="auto"/>
        <w:right w:val="none" w:sz="0" w:space="0" w:color="auto"/>
      </w:divBdr>
    </w:div>
    <w:div w:id="1627542908">
      <w:bodyDiv w:val="1"/>
      <w:marLeft w:val="0"/>
      <w:marRight w:val="0"/>
      <w:marTop w:val="0"/>
      <w:marBottom w:val="0"/>
      <w:divBdr>
        <w:top w:val="none" w:sz="0" w:space="0" w:color="auto"/>
        <w:left w:val="none" w:sz="0" w:space="0" w:color="auto"/>
        <w:bottom w:val="none" w:sz="0" w:space="0" w:color="auto"/>
        <w:right w:val="none" w:sz="0" w:space="0" w:color="auto"/>
      </w:divBdr>
    </w:div>
    <w:div w:id="1832135752">
      <w:bodyDiv w:val="1"/>
      <w:marLeft w:val="0"/>
      <w:marRight w:val="0"/>
      <w:marTop w:val="0"/>
      <w:marBottom w:val="0"/>
      <w:divBdr>
        <w:top w:val="none" w:sz="0" w:space="0" w:color="auto"/>
        <w:left w:val="none" w:sz="0" w:space="0" w:color="auto"/>
        <w:bottom w:val="none" w:sz="0" w:space="0" w:color="auto"/>
        <w:right w:val="none" w:sz="0" w:space="0" w:color="auto"/>
      </w:divBdr>
    </w:div>
    <w:div w:id="1935017949">
      <w:bodyDiv w:val="1"/>
      <w:marLeft w:val="0"/>
      <w:marRight w:val="0"/>
      <w:marTop w:val="0"/>
      <w:marBottom w:val="0"/>
      <w:divBdr>
        <w:top w:val="none" w:sz="0" w:space="0" w:color="auto"/>
        <w:left w:val="none" w:sz="0" w:space="0" w:color="auto"/>
        <w:bottom w:val="none" w:sz="0" w:space="0" w:color="auto"/>
        <w:right w:val="none" w:sz="0" w:space="0" w:color="auto"/>
      </w:divBdr>
    </w:div>
    <w:div w:id="2026470198">
      <w:bodyDiv w:val="1"/>
      <w:marLeft w:val="0"/>
      <w:marRight w:val="0"/>
      <w:marTop w:val="0"/>
      <w:marBottom w:val="0"/>
      <w:divBdr>
        <w:top w:val="none" w:sz="0" w:space="0" w:color="auto"/>
        <w:left w:val="none" w:sz="0" w:space="0" w:color="auto"/>
        <w:bottom w:val="none" w:sz="0" w:space="0" w:color="auto"/>
        <w:right w:val="none" w:sz="0" w:space="0" w:color="auto"/>
      </w:divBdr>
    </w:div>
    <w:div w:id="21431890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package" Target="embeddings/Microsoft_Visio_Drawing1.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x-msg://11/null"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AC6E578C47D6A4BA19BDCC53867E4A5" ma:contentTypeVersion="42" ma:contentTypeDescription="Create a new document." ma:contentTypeScope="" ma:versionID="812e72e33b20a6168dd028505d3279b4">
  <xsd:schema xmlns:xsd="http://www.w3.org/2001/XMLSchema" xmlns:xs="http://www.w3.org/2001/XMLSchema" xmlns:p="http://schemas.microsoft.com/office/2006/metadata/properties" xmlns:ns2="71c5aaf6-e6ce-465b-b873-5148d2a4c105" xmlns:ns3="3b34c8f0-1ef5-4d1e-bb66-517ce7fe7356" xmlns:ns4="d499e888-b648-4639-a12e-124bf1d657b9" targetNamespace="http://schemas.microsoft.com/office/2006/metadata/properties" ma:root="true" ma:fieldsID="4135119974e64d5958ff0ca14be4c5c6" ns2:_="" ns3:_="" ns4:_="">
    <xsd:import namespace="71c5aaf6-e6ce-465b-b873-5148d2a4c105"/>
    <xsd:import namespace="3b34c8f0-1ef5-4d1e-bb66-517ce7fe7356"/>
    <xsd:import namespace="d499e888-b648-4639-a12e-124bf1d657b9"/>
    <xsd:element name="properties">
      <xsd:complexType>
        <xsd:sequence>
          <xsd:element name="documentManagement">
            <xsd:complexType>
              <xsd:all>
                <xsd:element ref="ns2:_dlc_DocIdUrl" minOccurs="0"/>
                <xsd:element ref="ns2:HideFromDelve" minOccurs="0"/>
                <xsd:element ref="ns3:Document_x0020_category" minOccurs="0"/>
                <xsd:element ref="ns4:Comments" minOccurs="0"/>
                <xsd:element ref="ns2:_dlc_DocId" minOccurs="0"/>
                <xsd:element ref="ns2:_dlc_DocIdPersistId" minOccurs="0"/>
                <xsd:element ref="ns4:MediaServiceMetadata" minOccurs="0"/>
                <xsd:element ref="ns4:MediaServiceFastMetadata" minOccurs="0"/>
                <xsd:element ref="ns3:SharedWithUsers" minOccurs="0"/>
                <xsd:element ref="ns3:SharedWithDetail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Documentdescription" minOccurs="0"/>
                <xsd:element ref="ns4:MediaLengthInSeconds" minOccurs="0"/>
                <xsd:element ref="ns2:TaxCatchAll"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Url" ma:index="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HideFromDelve" ma:index="3" nillable="true" ma:displayName="HideFromDelve" ma:default="0" ma:internalName="HideFromDelve" ma:readOnly="false">
      <xsd:simpleType>
        <xsd:restriction base="dms:Boolean"/>
      </xsd:simpleType>
    </xsd:element>
    <xsd:element name="_dlc_DocId" ma:index="8" nillable="true" ma:displayName="Document ID Value" ma:description="The value of the document ID assigned to this item." ma:hidden="true" ma:internalName="_dlc_DocId" ma:readOnly="true">
      <xsd:simpleType>
        <xsd:restriction base="dms:Text"/>
      </xsd:simple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7"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Document_x0020_category" ma:index="4" nillable="true" ma:displayName="Document category" ma:format="Dropdown" ma:indexed="true" ma:internalName="Document_x0020_category" ma:readOnly="false">
      <xsd:simpleType>
        <xsd:restriction base="dms:Choice">
          <xsd:enumeration value="Simulation report"/>
          <xsd:enumeration value="Concept document"/>
          <xsd:enumeration value="Contribution draft"/>
        </xsd:restriction>
      </xsd:simpleType>
    </xsd:element>
    <xsd:element name="SharedWithUsers" ma:index="14"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99e888-b648-4639-a12e-124bf1d657b9" elementFormDefault="qualified">
    <xsd:import namespace="http://schemas.microsoft.com/office/2006/documentManagement/types"/>
    <xsd:import namespace="http://schemas.microsoft.com/office/infopath/2007/PartnerControls"/>
    <xsd:element name="Comments" ma:index="5" nillable="true" ma:displayName="Comments" ma:format="Dropdown" ma:internalName="Comments" ma:readOnly="false">
      <xsd:simpleType>
        <xsd:restriction base="dms:Note">
          <xsd:maxLength value="25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hidden="true" ma:internalName="MediaServiceAutoTags" ma:readOnly="true">
      <xsd:simpleType>
        <xsd:restriction base="dms:Text"/>
      </xsd:simpleType>
    </xsd:element>
    <xsd:element name="MediaServiceOCR" ma:index="18" nillable="true" ma:displayName="Extracted Text" ma:hidden="true" ma:internalName="MediaServiceOCR" ma:readOnly="true">
      <xsd:simpleType>
        <xsd:restriction base="dms:Not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hidden="true" ma:internalName="MediaServiceKeyPoints" ma:readOnly="true">
      <xsd:simpleType>
        <xsd:restriction base="dms:Note"/>
      </xsd:simpleType>
    </xsd:element>
    <xsd:element name="Documentdescription" ma:index="25" nillable="true" ma:displayName="Document description" ma:format="Dropdown" ma:hidden="true" ma:internalName="Documentdescription" ma:readOnly="false">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5AIRPNAIUNRU-1379959237-8758</_dlc_DocId>
    <HideFromDelve xmlns="71c5aaf6-e6ce-465b-b873-5148d2a4c105">false</HideFromDelve>
    <_dlc_DocIdUrl xmlns="71c5aaf6-e6ce-465b-b873-5148d2a4c105">
      <Url>https://nokia.sharepoint.com/sites/c5g/projects/phydesign/_layouts/15/DocIdRedir.aspx?ID=5AIRPNAIUNRU-1379959237-8758</Url>
      <Description>5AIRPNAIUNRU-1379959237-8758</Description>
    </_dlc_DocIdUrl>
    <TaxCatchAll xmlns="71c5aaf6-e6ce-465b-b873-5148d2a4c105" xsi:nil="true"/>
    <Document_x0020_category xmlns="3b34c8f0-1ef5-4d1e-bb66-517ce7fe7356" xsi:nil="true"/>
    <lcf76f155ced4ddcb4097134ff3c332f xmlns="d499e888-b648-4639-a12e-124bf1d657b9">
      <Terms xmlns="http://schemas.microsoft.com/office/infopath/2007/PartnerControls"/>
    </lcf76f155ced4ddcb4097134ff3c332f>
    <Documentdescription xmlns="d499e888-b648-4639-a12e-124bf1d657b9" xsi:nil="true"/>
    <Comments xmlns="d499e888-b648-4639-a12e-124bf1d657b9" xsi:nil="true"/>
  </documentManagement>
</p:properties>
</file>

<file path=customXml/itemProps1.xml><?xml version="1.0" encoding="utf-8"?>
<ds:datastoreItem xmlns:ds="http://schemas.openxmlformats.org/officeDocument/2006/customXml" ds:itemID="{753CD45A-C497-42B7-AD91-49CADA171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499e888-b648-4639-a12e-124bf1d65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6441D71C-4B5B-486A-9E32-1FBEA7D28830}">
  <ds:schemaRefs>
    <ds:schemaRef ds:uri="http://schemas.openxmlformats.org/officeDocument/2006/bibliography"/>
  </ds:schemaRefs>
</ds:datastoreItem>
</file>

<file path=customXml/itemProps4.xml><?xml version="1.0" encoding="utf-8"?>
<ds:datastoreItem xmlns:ds="http://schemas.openxmlformats.org/officeDocument/2006/customXml" ds:itemID="{73F8D691-FDBF-479D-A774-ACBEACC4710A}">
  <ds:schemaRefs>
    <ds:schemaRef ds:uri="Microsoft.SharePoint.Taxonomy.ContentTypeSync"/>
  </ds:schemaRefs>
</ds:datastoreItem>
</file>

<file path=customXml/itemProps5.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6.xml><?xml version="1.0" encoding="utf-8"?>
<ds:datastoreItem xmlns:ds="http://schemas.openxmlformats.org/officeDocument/2006/customXml" ds:itemID="{603632EB-5706-4E00-A4B0-72919820875C}">
  <ds:schemaRefs>
    <ds:schemaRef ds:uri="http://schemas.microsoft.com/sharepoint/events"/>
  </ds:schemaRefs>
</ds:datastoreItem>
</file>

<file path=customXml/itemProps7.xml><?xml version="1.0" encoding="utf-8"?>
<ds:datastoreItem xmlns:ds="http://schemas.openxmlformats.org/officeDocument/2006/customXml" ds:itemID="{55263873-D312-4546-BC8A-34EFA0E70E37}">
  <ds:schemaRefs>
    <ds:schemaRef ds:uri="http://schemas.microsoft.com/office/2006/metadata/properties"/>
    <ds:schemaRef ds:uri="http://schemas.microsoft.com/office/infopath/2007/PartnerControls"/>
    <ds:schemaRef ds:uri="71c5aaf6-e6ce-465b-b873-5148d2a4c105"/>
    <ds:schemaRef ds:uri="3b34c8f0-1ef5-4d1e-bb66-517ce7fe7356"/>
    <ds:schemaRef ds:uri="d499e888-b648-4639-a12e-124bf1d657b9"/>
  </ds:schemaRefs>
</ds:datastoreItem>
</file>

<file path=docProps/app.xml><?xml version="1.0" encoding="utf-8"?>
<Properties xmlns="http://schemas.openxmlformats.org/officeDocument/2006/extended-properties" xmlns:vt="http://schemas.openxmlformats.org/officeDocument/2006/docPropsVTypes">
  <Template>3gpp_70</Template>
  <TotalTime>99</TotalTime>
  <Pages>32</Pages>
  <Words>12030</Words>
  <Characters>68573</Characters>
  <Application>Microsoft Office Word</Application>
  <DocSecurity>0</DocSecurity>
  <Lines>571</Lines>
  <Paragraphs>160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Intel</Company>
  <LinksUpToDate>false</LinksUpToDate>
  <CharactersWithSpaces>80443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Afshin.Haghighat@InterDigital.com</dc:creator>
  <cp:keywords>CTPClassification=CTP_IC:VisualMarkings=, CTPClassification=CTP_IC</cp:keywords>
  <cp:lastModifiedBy>Afshin Haghighat</cp:lastModifiedBy>
  <cp:revision>19</cp:revision>
  <cp:lastPrinted>2011-11-09T07:49:00Z</cp:lastPrinted>
  <dcterms:created xsi:type="dcterms:W3CDTF">2023-05-15T09:24:00Z</dcterms:created>
  <dcterms:modified xsi:type="dcterms:W3CDTF">2023-05-18T14:35:00Z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0x010100CAC6E578C47D6A4BA19BDCC53867E4A5</vt:lpwstr>
  </property>
  <property fmtid="{D5CDD505-2E9C-101B-9397-08002B2CF9AE}" pid="13" name="CTPClassification">
    <vt:lpwstr>CTP_IC</vt:lpwstr>
  </property>
  <property fmtid="{D5CDD505-2E9C-101B-9397-08002B2CF9AE}" pid="14" name="_dlc_DocIdItemGuid">
    <vt:lpwstr>dfd85743-c0cc-4e22-9c45-e8b34b65a478</vt:lpwstr>
  </property>
  <property fmtid="{D5CDD505-2E9C-101B-9397-08002B2CF9AE}" pid="15" name="KSOProductBuildVer">
    <vt:lpwstr>2052-11.8.2.9022</vt:lpwstr>
  </property>
  <property fmtid="{D5CDD505-2E9C-101B-9397-08002B2CF9AE}" pid="16" name="MSIP_Label_83bcef13-7cac-433f-ba1d-47a323951816_Enabled">
    <vt:lpwstr>true</vt:lpwstr>
  </property>
  <property fmtid="{D5CDD505-2E9C-101B-9397-08002B2CF9AE}" pid="17" name="MSIP_Label_83bcef13-7cac-433f-ba1d-47a323951816_SetDate">
    <vt:lpwstr>2022-11-13T13:33:15Z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98005a1c-5719-4ebc-8673-d6fbb91574d3</vt:lpwstr>
  </property>
  <property fmtid="{D5CDD505-2E9C-101B-9397-08002B2CF9AE}" pid="22" name="MSIP_Label_83bcef13-7cac-433f-ba1d-47a323951816_ContentBits">
    <vt:lpwstr>0</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1683161211</vt:lpwstr>
  </property>
</Properties>
</file>