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34771" w14:textId="31681C79" w:rsidR="00D85E43" w:rsidRPr="00327C65" w:rsidRDefault="00D85E43" w:rsidP="00D85E43">
      <w:pPr>
        <w:tabs>
          <w:tab w:val="right" w:pos="9216"/>
        </w:tabs>
        <w:spacing w:after="60"/>
        <w:rPr>
          <w:rFonts w:ascii="Arial" w:hAnsi="Arial" w:cs="Arial"/>
          <w:b/>
          <w:kern w:val="2"/>
          <w:lang w:eastAsia="zh-CN"/>
        </w:rPr>
      </w:pPr>
      <w:r w:rsidRPr="00327C65">
        <w:rPr>
          <w:rFonts w:ascii="Arial" w:hAnsi="Arial" w:cs="Arial"/>
          <w:b/>
          <w:noProof/>
          <w:kern w:val="2"/>
        </w:rPr>
        <mc:AlternateContent>
          <mc:Choice Requires="wps">
            <w:drawing>
              <wp:anchor distT="0" distB="0" distL="114300" distR="114300" simplePos="0" relativeHeight="251682816" behindDoc="0" locked="1" layoutInCell="1" allowOverlap="1" wp14:anchorId="726E31E9" wp14:editId="087DB4C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1A9D53" id="DtsShapeName" o:spid="_x0000_s1026" alt="E15342G@835955749B6E11EC749357G609;;=683@CYV41043!!!!!!BIHO@]v41043!!!!@7G01C71102E29E17G3S0,18yyyy!It`vdh!Bnoushctuhno!Udlqm`ud/enb!!!!!!!!!!!!!!!!!!!!!!!!!!!!!!!!!!!!!!!!!!!!!!!!!!!!!!!!!!!!!!!!!!!!!!!!!!!!!!!!!!!!!!!!!!!!!!!!!!!!!!!!!!!!!!!!!!!!!!!!!!!!!!!!!!!!!!!!!!!!!!!!!!!!!!!!!!!!!!!!!!!!!!!!!!!!!!!!!!!!!!!!!!!!!!!!!!!!!!!!!!!!!!!!!!!!!!!!!!!!!!!!!!!!!!!!!!!!!!!!!!!!!!!!!!!!!!!!!!!!!!!!!!!!!!!!!!!!!!!!!!!!!!!!!!!!!!!!!!!!!!!!!!!!!!!!!!!!!!!!!!!!!!!!!!!!!!!!!!!!!!!!!!!!!!!!!!!!!!!!!!!!!!!!!!!!!!!!!!!!!!!!!!!!!!!!!!!!!!!!!!!!!!!!!!!!!!!!!!!!!!!!!!!!!!!!!!!!!!!!!!!!!!!!!!!!!!!!!!!!!!!!!!!!!!!!!!!!!!!!!!!!!!!!!!!!!!!!!!!!!!!!!!!!!!!!!!!!!!!!!!!!!!!!!!!!!!!!!!!!!!!!!!!!!!!!!!!!!!!!!!!!!!!!!!!!!!!!!!!!!!!!!!!!!!!!!!!!!!!!!!!!!!!!!!!!!!!!!!!!!!!!!!!!!!!!!!!!!!!!!!!!!!!!!!!!!!!!!!!!!!!!!!!!!!!!!!!!!!!!!!!!!!!!!!!!!!!!!!!!!!!!!!!!!!!!!!!!!!!!!!!!!!!!!!!!!!!!!!!!!!!!!!!!!!!!!!!!!!!!!!!!!!!!!!!!!!!!!!!!!!!!!!!!!!!!!!!!!!!!!!!!!!!!!!!!!!!!!!!!!!!!!!!!!!!!!!!!!!!!!!!!!!!!!!!!!!!!!!!!!!!!!!!!!!!!!!!!!!!!!!!!!!!!!!!!!!!!!!!!!!!!!!!!!!!!!!!!!!!!!!!!!!!!!!!!!!!!!!!!!!!!!!!!!!!!!!!!!!!!!!!!!!!!!!!!!!!!!!!!!!!!!!!!!!!!!!!!!!!!!!!!!!!!!!!!!!!!!!!!!!!!!!!!!!!!!!!!!!!!!!!!!!!!!!!!!!!!!!!!!!!!!!!!!!!!!!!!!!!!!!!!!!!!!!!!!!!!!!!!!!!!!!!!!!!!!!!!!!!!!!!!!!!!!!!!!!!!!!!!!!!!!!!!!!!!!!!!!!!!!!!!!!!!!!!!!!!!!!!!!!!!!!!!!!!!!!!!!!!!!!!!!!!!!!!!!!!!!!!!!!!!!!!!!!!!!!!!!!!!!!!!!!!!!!!!!!!!!!!!!!!!!!!!!!!!!!!!!!!!!!!!!!!!!!!!!!!!!!!!!!!!!!!!!!!!!!!!!!!!!!!!!!!!!!!!!!!!!!!!!!!!!!!!!!!!!!!!!!!!!!!!!!!!!!!!!!!!!!!!!!!!!!!!!!!!!!!!!!!!!!!!!!!!!!!!!!!!!!!!!!!!!!!!!!!!!!!!!!!!!!!!!!!!!!!!!!!!!!!!!!!!!!!!!!!!!!!!!!!!!!!!!!!!!!!!!!!!!!!!!!!!!!!!!!!!!!!!!!!!!!!!!!!!!!!!!!!!!!!!!!!!!!!!!!!!!!!!!!!!!!!!!!!!!!!!!!!!!!!!!!!!!!!!!!!!!!!!!!!!!!!!!!!!!!!!!!!!!!!!!!!!!!!!!!!!!!!!!!!!!!!!!!!!!!!!!!!!!!!!!!!!!!!!!!!!!!!!!!!!!!!!!!!!!!!!!!!!!!!!!!!!!!!!!!!!!!!!!!!!!!!!!!!!!!!!!!!!!!!!!!!!!!!!!!!!!!!!!!!!!!!!!!!!!!!!!!!!!!!!!!!!!!!!!!!!!!!!!!!!!!!!!!!!!!!!!!!!!!!!!!!!!!!!!!!!!!!!!!!!!!!!!!!!!!!!!!!!!!!!!!!!!!!!!!!!!!!!!!!!!!!!!!!!!!!!!!!!!!!!!!!!!!!!!!!!!!!!!!!!!!!!!!!!!!!!!!!!!!!!!!!!!!!!!!!!!!!!!!!!!!!!!!!!!!!!!!!!!!!!!!!!!!!!!!!!!!!!!!!!!!!!!!!!!!!!!!!!!!!!!!!!!!!!!!!!!!!!!!!!!!!!!!!!!!!!!!!!!!!!!!!!!!!!!!!!!!!!!!!!!!!!!!!!!!!!!!!!!!!!!!!!!!!!!!!!!!!!!!!!!!!!!!!!!!!!!!!!!!!!!!!!!!!!!!!!!!!!!!!!!!!!!!!!!!!!!!!!!!!!!!!!!!!!!!!!!!!!!!!!!!!!!!!!!!!!!!!!!!!!!!!!!!!!!!!!!!!!!!!!!!!!!!!!!!!!!!!!!!!!!!!!!!!!!!!!!!!!!!!!!!!!!!!!!!!!!!!!!!!!!!!!!!!!!!!!!!!!!!!!!1!^" style="position:absolute;margin-left:0;margin-top:0;width:.05pt;height:.05pt;z-index:2516828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327C65">
        <w:rPr>
          <w:rFonts w:ascii="Arial" w:hAnsi="Arial" w:cs="Arial"/>
          <w:b/>
          <w:kern w:val="2"/>
          <w:lang w:eastAsia="zh-CN"/>
        </w:rPr>
        <w:t>3GPP TSG RAN WG1 Meeting #11</w:t>
      </w:r>
      <w:r>
        <w:rPr>
          <w:rFonts w:ascii="Arial" w:hAnsi="Arial" w:cs="Arial"/>
          <w:b/>
          <w:kern w:val="2"/>
          <w:lang w:eastAsia="zh-CN"/>
        </w:rPr>
        <w:t>3</w:t>
      </w:r>
      <w:r w:rsidRPr="00327C65">
        <w:rPr>
          <w:rFonts w:ascii="Arial" w:hAnsi="Arial" w:cs="Arial"/>
          <w:b/>
          <w:kern w:val="2"/>
          <w:lang w:eastAsia="zh-CN"/>
        </w:rPr>
        <w:tab/>
      </w:r>
      <w:r w:rsidRPr="00AE0F0C">
        <w:rPr>
          <w:rFonts w:ascii="Arial" w:hAnsi="Arial" w:cs="Arial"/>
          <w:b/>
          <w:kern w:val="2"/>
          <w:lang w:eastAsia="zh-CN"/>
        </w:rPr>
        <w:t>R1-</w:t>
      </w:r>
      <w:r w:rsidR="00EE26D8" w:rsidRPr="00EE26D8">
        <w:rPr>
          <w:rFonts w:ascii="Arial" w:hAnsi="Arial" w:cs="Arial"/>
          <w:b/>
          <w:kern w:val="2"/>
          <w:lang w:eastAsia="zh-CN"/>
        </w:rPr>
        <w:t>2304372</w:t>
      </w:r>
    </w:p>
    <w:p w14:paraId="1208B0AA" w14:textId="422A9D35" w:rsidR="00D85E43" w:rsidRPr="00327C65" w:rsidRDefault="00D85E43" w:rsidP="00D85E43">
      <w:pPr>
        <w:spacing w:after="60"/>
        <w:rPr>
          <w:rFonts w:ascii="Arial" w:hAnsi="Arial" w:cs="Arial"/>
          <w:b/>
        </w:rPr>
      </w:pPr>
      <w:r>
        <w:rPr>
          <w:rFonts w:ascii="Arial" w:hAnsi="Arial" w:cs="Arial"/>
          <w:b/>
        </w:rPr>
        <w:t>Incheon</w:t>
      </w:r>
      <w:r w:rsidRPr="00327C65">
        <w:rPr>
          <w:rFonts w:ascii="Arial" w:hAnsi="Arial" w:cs="Arial"/>
          <w:b/>
        </w:rPr>
        <w:t xml:space="preserve">, </w:t>
      </w:r>
      <w:r>
        <w:rPr>
          <w:rFonts w:ascii="Arial" w:hAnsi="Arial" w:cs="Arial"/>
          <w:b/>
        </w:rPr>
        <w:t>Korea, May 22</w:t>
      </w:r>
      <w:r w:rsidRPr="00327C65">
        <w:rPr>
          <w:rFonts w:ascii="Arial" w:hAnsi="Arial" w:cs="Arial"/>
          <w:b/>
        </w:rPr>
        <w:t xml:space="preserve"> – </w:t>
      </w:r>
      <w:r>
        <w:rPr>
          <w:rFonts w:ascii="Arial" w:hAnsi="Arial" w:cs="Arial"/>
          <w:b/>
        </w:rPr>
        <w:t>May 2</w:t>
      </w:r>
      <w:r w:rsidR="00716640">
        <w:rPr>
          <w:rFonts w:ascii="Arial" w:hAnsi="Arial" w:cs="Arial"/>
          <w:b/>
        </w:rPr>
        <w:t>6</w:t>
      </w:r>
      <w:r w:rsidRPr="00327C65">
        <w:rPr>
          <w:rFonts w:ascii="Arial" w:hAnsi="Arial" w:cs="Arial"/>
          <w:b/>
        </w:rPr>
        <w:t>, 202</w:t>
      </w:r>
      <w:r>
        <w:rPr>
          <w:rFonts w:ascii="Arial" w:hAnsi="Arial" w:cs="Arial"/>
          <w:b/>
        </w:rPr>
        <w:t>3</w:t>
      </w:r>
    </w:p>
    <w:p w14:paraId="7826937B" w14:textId="73D27727"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0A6431">
        <w:rPr>
          <w:rFonts w:ascii="Arial" w:hAnsi="Arial" w:cs="Arial"/>
          <w:b/>
          <w:lang w:eastAsia="zh-CN"/>
        </w:rPr>
        <w:t>2</w:t>
      </w:r>
      <w:r w:rsidR="008A7435">
        <w:rPr>
          <w:rFonts w:ascii="Arial" w:hAnsi="Arial" w:cs="Arial"/>
          <w:b/>
          <w:lang w:eastAsia="zh-CN"/>
        </w:rPr>
        <w:t>.</w:t>
      </w:r>
      <w:r w:rsidR="001E244C">
        <w:rPr>
          <w:rFonts w:ascii="Arial" w:hAnsi="Arial" w:cs="Arial"/>
          <w:b/>
          <w:lang w:eastAsia="zh-CN"/>
        </w:rPr>
        <w:t>2</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185BEB2E"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30057A">
        <w:rPr>
          <w:rFonts w:ascii="Arial" w:hAnsi="Arial" w:cs="Arial"/>
          <w:b/>
          <w:lang w:eastAsia="zh-CN"/>
        </w:rPr>
        <w:t>D</w:t>
      </w:r>
      <w:r w:rsidR="00B06C89" w:rsidRPr="00B06C89">
        <w:rPr>
          <w:rFonts w:ascii="Arial" w:hAnsi="Arial" w:cs="Arial"/>
          <w:b/>
          <w:lang w:eastAsia="zh-CN"/>
        </w:rPr>
        <w:t xml:space="preserve">iscussion on other aspects of AI/ML for </w:t>
      </w:r>
      <w:r w:rsidR="000A6431">
        <w:rPr>
          <w:rFonts w:ascii="Arial" w:hAnsi="Arial" w:cs="Arial"/>
          <w:b/>
          <w:lang w:eastAsia="zh-CN"/>
        </w:rPr>
        <w:t>CSI feedback enhancement</w:t>
      </w:r>
    </w:p>
    <w:p w14:paraId="62BCD72B" w14:textId="05D55EAF"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268A2DB9" w:rsidR="009C0564" w:rsidRPr="00CF2EC6" w:rsidRDefault="009C0564" w:rsidP="007F5EC6"/>
    <w:p w14:paraId="281D3039" w14:textId="13C25546" w:rsidR="009C0564" w:rsidRPr="005C6E18" w:rsidRDefault="009C0564">
      <w:pPr>
        <w:pStyle w:val="Heading1"/>
        <w:rPr>
          <w:rFonts w:cs="Arial"/>
        </w:rPr>
      </w:pPr>
      <w:bookmarkStart w:id="0" w:name="_Ref124589705"/>
      <w:bookmarkStart w:id="1" w:name="_Ref129681862"/>
      <w:r w:rsidRPr="005C6E18">
        <w:rPr>
          <w:rFonts w:cs="Arial"/>
        </w:rPr>
        <w:t>Introduction</w:t>
      </w:r>
      <w:bookmarkEnd w:id="0"/>
      <w:bookmarkEnd w:id="1"/>
    </w:p>
    <w:bookmarkStart w:id="2" w:name="_Ref129681832"/>
    <w:p w14:paraId="742CF224" w14:textId="5A26BD38" w:rsidR="00951348" w:rsidRDefault="00277B86" w:rsidP="00AF3F29">
      <w:pPr>
        <w:spacing w:line="276" w:lineRule="auto"/>
        <w:rPr>
          <w:lang w:eastAsia="zh-CN"/>
        </w:rPr>
      </w:pPr>
      <w:r>
        <w:rPr>
          <w:noProof/>
          <w:lang w:eastAsia="zh-CN"/>
        </w:rPr>
        <mc:AlternateContent>
          <mc:Choice Requires="wps">
            <w:drawing>
              <wp:anchor distT="91440" distB="91440" distL="114300" distR="114300" simplePos="0" relativeHeight="251672576" behindDoc="0" locked="0" layoutInCell="1" allowOverlap="1" wp14:anchorId="2E58A98B" wp14:editId="2B963CA3">
                <wp:simplePos x="0" y="0"/>
                <wp:positionH relativeFrom="margin">
                  <wp:posOffset>107315</wp:posOffset>
                </wp:positionH>
                <wp:positionV relativeFrom="paragraph">
                  <wp:posOffset>1328420</wp:posOffset>
                </wp:positionV>
                <wp:extent cx="5696585" cy="4556760"/>
                <wp:effectExtent l="0" t="0" r="18415" b="1524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4556760"/>
                        </a:xfrm>
                        <a:prstGeom prst="rect">
                          <a:avLst/>
                        </a:prstGeom>
                        <a:solidFill>
                          <a:srgbClr val="FFFFFF"/>
                        </a:solidFill>
                        <a:ln w="9525">
                          <a:solidFill>
                            <a:srgbClr val="000000"/>
                          </a:solidFill>
                          <a:miter lim="800000"/>
                          <a:headEnd/>
                          <a:tailEnd/>
                        </a:ln>
                      </wps:spPr>
                      <wps:txbx>
                        <w:txbxContent>
                          <w:p w14:paraId="1D3F7720" w14:textId="4EA359E5" w:rsidR="00C2292B" w:rsidRPr="00E12536" w:rsidRDefault="00C2292B" w:rsidP="008F3113">
                            <w:pPr>
                              <w:shd w:val="clear" w:color="auto" w:fill="FFFFFF"/>
                              <w:spacing w:line="204" w:lineRule="auto"/>
                              <w:rPr>
                                <w:rFonts w:eastAsia="DengXian"/>
                                <w:i/>
                                <w:iCs/>
                                <w:sz w:val="20"/>
                                <w:szCs w:val="20"/>
                                <w:u w:val="single"/>
                                <w:lang w:eastAsia="zh-CN"/>
                              </w:rPr>
                            </w:pPr>
                            <w:r w:rsidRPr="00E12536">
                              <w:rPr>
                                <w:rFonts w:eastAsia="DengXian"/>
                                <w:i/>
                                <w:iCs/>
                                <w:sz w:val="20"/>
                                <w:szCs w:val="20"/>
                                <w:u w:val="single"/>
                                <w:lang w:eastAsia="zh-CN"/>
                              </w:rPr>
                              <w:t>Agreement:</w:t>
                            </w:r>
                          </w:p>
                          <w:p w14:paraId="4BE8412D" w14:textId="77777777" w:rsidR="00FE7AAD" w:rsidRPr="00FE7AAD" w:rsidRDefault="00FE7AAD" w:rsidP="00FE7AAD">
                            <w:pPr>
                              <w:spacing w:after="0"/>
                              <w:rPr>
                                <w:i/>
                                <w:iCs/>
                                <w:sz w:val="20"/>
                                <w:szCs w:val="20"/>
                                <w:lang w:eastAsia="x-none"/>
                              </w:rPr>
                            </w:pPr>
                            <w:r w:rsidRPr="00FE7AAD">
                              <w:rPr>
                                <w:i/>
                                <w:iCs/>
                                <w:sz w:val="20"/>
                                <w:szCs w:val="20"/>
                                <w:lang w:eastAsia="x-none"/>
                              </w:rPr>
                              <w:t xml:space="preserve">The study of AI/ML based CSI compression should be based on the legacy CSI feedback signaling framework. Further study potential specification enhancement on </w:t>
                            </w:r>
                          </w:p>
                          <w:p w14:paraId="28192BE6" w14:textId="77777777" w:rsidR="00FE7AAD" w:rsidRPr="00FE7AAD" w:rsidRDefault="00FE7AAD" w:rsidP="00FE7AAD">
                            <w:pPr>
                              <w:pStyle w:val="ListParagraph"/>
                              <w:numPr>
                                <w:ilvl w:val="0"/>
                                <w:numId w:val="43"/>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FE7AAD">
                              <w:rPr>
                                <w:rFonts w:ascii="Times New Roman" w:hAnsi="Times New Roman"/>
                                <w:i/>
                                <w:iCs/>
                                <w:sz w:val="20"/>
                                <w:szCs w:val="20"/>
                              </w:rPr>
                              <w:t>CSI-RS configurations (No discussion on CSI-RS pattern design enhancements)</w:t>
                            </w:r>
                          </w:p>
                          <w:p w14:paraId="68B5D425" w14:textId="77777777" w:rsidR="00FE7AAD" w:rsidRPr="00FE7AAD" w:rsidRDefault="00FE7AAD" w:rsidP="00FE7AAD">
                            <w:pPr>
                              <w:pStyle w:val="ListParagraph"/>
                              <w:numPr>
                                <w:ilvl w:val="0"/>
                                <w:numId w:val="43"/>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FE7AAD">
                              <w:rPr>
                                <w:rFonts w:ascii="Times New Roman" w:hAnsi="Times New Roman"/>
                                <w:i/>
                                <w:iCs/>
                                <w:sz w:val="20"/>
                                <w:szCs w:val="20"/>
                              </w:rPr>
                              <w:t xml:space="preserve">CSI reporting configurations </w:t>
                            </w:r>
                          </w:p>
                          <w:p w14:paraId="2298751F" w14:textId="77777777" w:rsidR="00FE7AAD" w:rsidRPr="00FE7AAD" w:rsidRDefault="00FE7AAD" w:rsidP="00FE7AAD">
                            <w:pPr>
                              <w:pStyle w:val="ListParagraph"/>
                              <w:numPr>
                                <w:ilvl w:val="0"/>
                                <w:numId w:val="43"/>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FE7AAD">
                              <w:rPr>
                                <w:rFonts w:ascii="Times New Roman" w:hAnsi="Times New Roman"/>
                                <w:i/>
                                <w:iCs/>
                                <w:sz w:val="20"/>
                                <w:szCs w:val="20"/>
                              </w:rPr>
                              <w:t>CSI report UCI mapping/priority/omission</w:t>
                            </w:r>
                          </w:p>
                          <w:p w14:paraId="4DD1EC65" w14:textId="77777777" w:rsidR="00FE7AAD" w:rsidRPr="00FE7AAD" w:rsidRDefault="00FE7AAD" w:rsidP="00FE7AAD">
                            <w:pPr>
                              <w:pStyle w:val="ListParagraph"/>
                              <w:numPr>
                                <w:ilvl w:val="0"/>
                                <w:numId w:val="43"/>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FE7AAD">
                              <w:rPr>
                                <w:rFonts w:ascii="Times New Roman" w:hAnsi="Times New Roman"/>
                                <w:i/>
                                <w:iCs/>
                                <w:sz w:val="20"/>
                                <w:szCs w:val="20"/>
                              </w:rPr>
                              <w:t xml:space="preserve">CSI processing procedures.   </w:t>
                            </w:r>
                          </w:p>
                          <w:p w14:paraId="52651972" w14:textId="3C1C2429" w:rsidR="00022E12" w:rsidRPr="00022E12" w:rsidRDefault="00FE7AAD" w:rsidP="00022E12">
                            <w:pPr>
                              <w:pStyle w:val="ListParagraph"/>
                              <w:numPr>
                                <w:ilvl w:val="0"/>
                                <w:numId w:val="43"/>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FE7AAD">
                              <w:rPr>
                                <w:rFonts w:ascii="Times New Roman" w:hAnsi="Times New Roman"/>
                                <w:i/>
                                <w:iCs/>
                                <w:sz w:val="20"/>
                                <w:szCs w:val="20"/>
                              </w:rPr>
                              <w:t xml:space="preserve">Other aspects are not precluded. </w:t>
                            </w:r>
                          </w:p>
                          <w:p w14:paraId="07E3E003" w14:textId="77777777" w:rsidR="00022E12" w:rsidRDefault="00022E12" w:rsidP="00022E12">
                            <w:pPr>
                              <w:overflowPunct w:val="0"/>
                              <w:spacing w:before="120" w:after="0"/>
                              <w:textAlignment w:val="baseline"/>
                              <w:rPr>
                                <w:i/>
                                <w:iCs/>
                                <w:sz w:val="20"/>
                                <w:szCs w:val="20"/>
                              </w:rPr>
                            </w:pPr>
                            <w:r w:rsidRPr="00022E12">
                              <w:rPr>
                                <w:i/>
                                <w:iCs/>
                                <w:sz w:val="20"/>
                                <w:szCs w:val="20"/>
                                <w:lang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539B62BB" w14:textId="33776ED6" w:rsidR="00022E12" w:rsidRPr="00022E12" w:rsidRDefault="00022E12" w:rsidP="00022E12">
                            <w:pPr>
                              <w:overflowPunct w:val="0"/>
                              <w:spacing w:before="120" w:after="0"/>
                              <w:textAlignment w:val="baseline"/>
                              <w:rPr>
                                <w:i/>
                                <w:iCs/>
                                <w:sz w:val="20"/>
                                <w:szCs w:val="20"/>
                              </w:rPr>
                            </w:pPr>
                            <w:r w:rsidRPr="00022E12">
                              <w:rPr>
                                <w:i/>
                                <w:iCs/>
                                <w:sz w:val="20"/>
                                <w:szCs w:val="20"/>
                                <w:lang w:eastAsia="x-none"/>
                              </w:rPr>
                              <w:t xml:space="preserve">In CSI prediction using UE-side model use case, whether to address the potential spec impact of CSI prediction depends on RAN#100 </w:t>
                            </w:r>
                            <w:proofErr w:type="gramStart"/>
                            <w:r w:rsidRPr="00022E12">
                              <w:rPr>
                                <w:i/>
                                <w:iCs/>
                                <w:sz w:val="20"/>
                                <w:szCs w:val="20"/>
                                <w:lang w:eastAsia="x-none"/>
                              </w:rPr>
                              <w:t>final conclusion</w:t>
                            </w:r>
                            <w:proofErr w:type="gramEnd"/>
                            <w:r w:rsidRPr="00022E12">
                              <w:rPr>
                                <w:i/>
                                <w:iCs/>
                                <w:sz w:val="20"/>
                                <w:szCs w:val="20"/>
                                <w:lang w:eastAsia="x-none"/>
                              </w:rPr>
                              <w:t>, focusing on the following</w:t>
                            </w:r>
                          </w:p>
                          <w:p w14:paraId="0B2789E3" w14:textId="77777777" w:rsidR="00022E12" w:rsidRPr="00022E12" w:rsidRDefault="00022E12" w:rsidP="00022E12">
                            <w:pPr>
                              <w:pStyle w:val="ListParagraph"/>
                              <w:numPr>
                                <w:ilvl w:val="0"/>
                                <w:numId w:val="44"/>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022E12">
                              <w:rPr>
                                <w:rFonts w:ascii="Times New Roman" w:hAnsi="Times New Roman"/>
                                <w:i/>
                                <w:iCs/>
                                <w:sz w:val="20"/>
                                <w:szCs w:val="20"/>
                              </w:rPr>
                              <w:t xml:space="preserve">data collection procedure, mainly including RS configuration, </w:t>
                            </w:r>
                            <w:proofErr w:type="gramStart"/>
                            <w:r w:rsidRPr="00022E12">
                              <w:rPr>
                                <w:rFonts w:ascii="Times New Roman" w:hAnsi="Times New Roman"/>
                                <w:i/>
                                <w:iCs/>
                                <w:sz w:val="20"/>
                                <w:szCs w:val="20"/>
                              </w:rPr>
                              <w:t>measurement</w:t>
                            </w:r>
                            <w:proofErr w:type="gramEnd"/>
                            <w:r w:rsidRPr="00022E12">
                              <w:rPr>
                                <w:rFonts w:ascii="Times New Roman" w:hAnsi="Times New Roman"/>
                                <w:i/>
                                <w:iCs/>
                                <w:sz w:val="20"/>
                                <w:szCs w:val="20"/>
                              </w:rPr>
                              <w:t xml:space="preserve"> and report configuration, </w:t>
                            </w:r>
                            <w:proofErr w:type="spellStart"/>
                            <w:r w:rsidRPr="00022E12">
                              <w:rPr>
                                <w:rFonts w:ascii="Times New Roman" w:hAnsi="Times New Roman"/>
                                <w:i/>
                                <w:iCs/>
                                <w:sz w:val="20"/>
                                <w:szCs w:val="20"/>
                              </w:rPr>
                              <w:t>resusing</w:t>
                            </w:r>
                            <w:proofErr w:type="spellEnd"/>
                            <w:r w:rsidRPr="00022E12">
                              <w:rPr>
                                <w:rFonts w:ascii="Times New Roman" w:hAnsi="Times New Roman"/>
                                <w:i/>
                                <w:iCs/>
                                <w:sz w:val="20"/>
                                <w:szCs w:val="20"/>
                              </w:rPr>
                              <w:t xml:space="preserve"> as much as possible what is defined for UE side use cases</w:t>
                            </w:r>
                          </w:p>
                          <w:p w14:paraId="06E176CD" w14:textId="77777777" w:rsidR="00022E12" w:rsidRPr="00022E12" w:rsidRDefault="00022E12" w:rsidP="00022E12">
                            <w:pPr>
                              <w:pStyle w:val="ListParagraph"/>
                              <w:numPr>
                                <w:ilvl w:val="0"/>
                                <w:numId w:val="44"/>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022E12">
                              <w:rPr>
                                <w:rFonts w:ascii="Times New Roman" w:hAnsi="Times New Roman"/>
                                <w:i/>
                                <w:iCs/>
                                <w:sz w:val="20"/>
                                <w:szCs w:val="20"/>
                              </w:rPr>
                              <w:t>monitoring procedure and metric for AI-based CSI prediction.</w:t>
                            </w:r>
                          </w:p>
                          <w:p w14:paraId="129745D5" w14:textId="77777777" w:rsidR="00022E12" w:rsidRPr="00022E12" w:rsidRDefault="00022E12" w:rsidP="00022E12">
                            <w:pPr>
                              <w:pStyle w:val="ListParagraph"/>
                              <w:numPr>
                                <w:ilvl w:val="0"/>
                                <w:numId w:val="44"/>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022E12">
                              <w:rPr>
                                <w:rFonts w:ascii="Times New Roman" w:hAnsi="Times New Roman"/>
                                <w:i/>
                                <w:iCs/>
                                <w:sz w:val="20"/>
                                <w:szCs w:val="20"/>
                              </w:rPr>
                              <w:t>Model/functionality selection/switching and finetuning procedure.</w:t>
                            </w:r>
                          </w:p>
                          <w:p w14:paraId="505EA810" w14:textId="77777777" w:rsidR="00022E12" w:rsidRPr="00022E12" w:rsidRDefault="00022E12" w:rsidP="00022E12">
                            <w:pPr>
                              <w:pStyle w:val="ListParagraph"/>
                              <w:numPr>
                                <w:ilvl w:val="0"/>
                                <w:numId w:val="44"/>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022E12">
                              <w:rPr>
                                <w:rFonts w:ascii="Times New Roman" w:hAnsi="Times New Roman"/>
                                <w:i/>
                                <w:iCs/>
                                <w:sz w:val="20"/>
                                <w:szCs w:val="20"/>
                              </w:rPr>
                              <w:t>Note: Discussion on potential specification impact is limited to aspects which would NOT duplicate the work in Rel-18 MIMO WI.</w:t>
                            </w:r>
                          </w:p>
                          <w:p w14:paraId="33097F3D" w14:textId="77777777" w:rsidR="006A787A" w:rsidRDefault="00022E12" w:rsidP="006A787A">
                            <w:pPr>
                              <w:pStyle w:val="ListParagraph"/>
                              <w:numPr>
                                <w:ilvl w:val="0"/>
                                <w:numId w:val="44"/>
                              </w:numPr>
                              <w:overflowPunct w:val="0"/>
                              <w:autoSpaceDE w:val="0"/>
                              <w:autoSpaceDN w:val="0"/>
                              <w:adjustRightInd w:val="0"/>
                              <w:spacing w:after="0" w:line="240" w:lineRule="auto"/>
                              <w:ind w:leftChars="105" w:left="591"/>
                              <w:contextualSpacing w:val="0"/>
                              <w:textAlignment w:val="baseline"/>
                              <w:rPr>
                                <w:rFonts w:ascii="Times New Roman" w:eastAsia="Malgun Gothic" w:hAnsi="Times New Roman"/>
                                <w:b/>
                                <w:bCs/>
                                <w:i/>
                                <w:iCs/>
                                <w:color w:val="000000"/>
                                <w:sz w:val="20"/>
                                <w:szCs w:val="20"/>
                                <w:lang w:val="en-US"/>
                              </w:rPr>
                            </w:pPr>
                            <w:r w:rsidRPr="00022E12">
                              <w:rPr>
                                <w:rFonts w:ascii="Times New Roman" w:hAnsi="Times New Roman"/>
                                <w:i/>
                                <w:iCs/>
                                <w:sz w:val="20"/>
                                <w:szCs w:val="20"/>
                              </w:rPr>
                              <w:t xml:space="preserve">Note: Minimize LCM related potential specification impact discussion that follow the high-level principle of other one-sided model sub-cases. </w:t>
                            </w:r>
                            <w:r w:rsidRPr="00022E12">
                              <w:rPr>
                                <w:rFonts w:ascii="Times New Roman" w:eastAsia="Malgun Gothic" w:hAnsi="Times New Roman"/>
                                <w:b/>
                                <w:bCs/>
                                <w:i/>
                                <w:iCs/>
                                <w:color w:val="000000"/>
                                <w:sz w:val="20"/>
                                <w:szCs w:val="20"/>
                                <w:lang w:val="en-US"/>
                              </w:rPr>
                              <w:t xml:space="preserve"> </w:t>
                            </w:r>
                          </w:p>
                          <w:p w14:paraId="20336A36" w14:textId="35EBD2FA" w:rsidR="006A787A" w:rsidRPr="006A787A" w:rsidRDefault="006A787A" w:rsidP="006A787A">
                            <w:pPr>
                              <w:overflowPunct w:val="0"/>
                              <w:spacing w:before="120" w:after="0"/>
                              <w:textAlignment w:val="baseline"/>
                              <w:rPr>
                                <w:rFonts w:eastAsia="Malgun Gothic"/>
                                <w:i/>
                                <w:iCs/>
                                <w:color w:val="000000"/>
                                <w:sz w:val="20"/>
                                <w:szCs w:val="20"/>
                              </w:rPr>
                            </w:pPr>
                            <w:r w:rsidRPr="006A787A">
                              <w:rPr>
                                <w:rFonts w:eastAsia="Malgun Gothic"/>
                                <w:i/>
                                <w:iCs/>
                                <w:sz w:val="20"/>
                                <w:szCs w:val="20"/>
                              </w:rPr>
                              <w:t xml:space="preserve">In CSI compression using two-sided model use case, </w:t>
                            </w:r>
                            <w:r w:rsidRPr="006A787A">
                              <w:rPr>
                                <w:rFonts w:eastAsia="Malgun Gothic"/>
                                <w:i/>
                                <w:iCs/>
                                <w:color w:val="FF0000"/>
                                <w:sz w:val="20"/>
                                <w:szCs w:val="20"/>
                              </w:rPr>
                              <w:t>for NW-side monitoring</w:t>
                            </w:r>
                            <w:r w:rsidRPr="006A787A">
                              <w:rPr>
                                <w:rFonts w:eastAsia="Malgun Gothic"/>
                                <w:i/>
                                <w:iCs/>
                                <w:sz w:val="20"/>
                                <w:szCs w:val="20"/>
                              </w:rPr>
                              <w:t xml:space="preserve">, further study </w:t>
                            </w:r>
                            <w:r w:rsidRPr="006A787A">
                              <w:rPr>
                                <w:rFonts w:eastAsia="Malgun Gothic"/>
                                <w:i/>
                                <w:iCs/>
                                <w:color w:val="FF0000"/>
                                <w:sz w:val="20"/>
                                <w:szCs w:val="20"/>
                              </w:rPr>
                              <w:t xml:space="preserve">the </w:t>
                            </w:r>
                            <w:r w:rsidRPr="006A787A">
                              <w:rPr>
                                <w:rFonts w:eastAsia="DengXian"/>
                                <w:i/>
                                <w:iCs/>
                                <w:color w:val="FF0000"/>
                                <w:sz w:val="20"/>
                                <w:szCs w:val="20"/>
                              </w:rPr>
                              <w:t>necessity</w:t>
                            </w:r>
                            <w:r w:rsidRPr="006A787A">
                              <w:rPr>
                                <w:rFonts w:eastAsia="DengXian"/>
                                <w:i/>
                                <w:iCs/>
                                <w:sz w:val="20"/>
                                <w:szCs w:val="20"/>
                              </w:rPr>
                              <w:t xml:space="preserve">, </w:t>
                            </w:r>
                            <w:proofErr w:type="gramStart"/>
                            <w:r w:rsidRPr="006A787A">
                              <w:rPr>
                                <w:rFonts w:eastAsia="Malgun Gothic"/>
                                <w:i/>
                                <w:iCs/>
                                <w:sz w:val="20"/>
                                <w:szCs w:val="20"/>
                              </w:rPr>
                              <w:t>feasibility</w:t>
                            </w:r>
                            <w:proofErr w:type="gramEnd"/>
                            <w:r w:rsidRPr="006A787A">
                              <w:rPr>
                                <w:rFonts w:eastAsia="Malgun Gothic"/>
                                <w:i/>
                                <w:iCs/>
                                <w:color w:val="000000"/>
                                <w:sz w:val="20"/>
                                <w:szCs w:val="20"/>
                              </w:rPr>
                              <w:t xml:space="preserve"> and </w:t>
                            </w:r>
                            <w:r w:rsidRPr="006A787A">
                              <w:rPr>
                                <w:rFonts w:eastAsia="Malgun Gothic"/>
                                <w:i/>
                                <w:iCs/>
                                <w:sz w:val="20"/>
                                <w:szCs w:val="20"/>
                              </w:rPr>
                              <w:t>potential specification impact to enable performance monitoring using an existing CSI feedback scheme as the reference.</w:t>
                            </w:r>
                          </w:p>
                          <w:p w14:paraId="6F7E6CC9" w14:textId="77777777" w:rsidR="006A787A" w:rsidRPr="006A787A" w:rsidRDefault="006A787A" w:rsidP="006A787A">
                            <w:pPr>
                              <w:pStyle w:val="ListParagraph"/>
                              <w:numPr>
                                <w:ilvl w:val="0"/>
                                <w:numId w:val="44"/>
                              </w:numPr>
                              <w:overflowPunct w:val="0"/>
                              <w:autoSpaceDE w:val="0"/>
                              <w:autoSpaceDN w:val="0"/>
                              <w:adjustRightInd w:val="0"/>
                              <w:spacing w:after="0" w:line="240" w:lineRule="auto"/>
                              <w:ind w:leftChars="105" w:left="591"/>
                              <w:contextualSpacing w:val="0"/>
                              <w:textAlignment w:val="baseline"/>
                              <w:rPr>
                                <w:rFonts w:ascii="Times New Roman" w:eastAsia="Malgun Gothic" w:hAnsi="Times New Roman"/>
                                <w:i/>
                                <w:iCs/>
                                <w:color w:val="000000"/>
                                <w:sz w:val="20"/>
                                <w:szCs w:val="20"/>
                                <w:lang w:val="en-US"/>
                              </w:rPr>
                            </w:pPr>
                            <w:r w:rsidRPr="006A787A">
                              <w:rPr>
                                <w:rFonts w:ascii="Times New Roman" w:eastAsia="Malgun Gothic" w:hAnsi="Times New Roman" w:hint="eastAsia"/>
                                <w:i/>
                                <w:iCs/>
                                <w:color w:val="000000"/>
                                <w:sz w:val="20"/>
                                <w:szCs w:val="20"/>
                                <w:lang w:val="en-US"/>
                              </w:rPr>
                              <w:t>T</w:t>
                            </w:r>
                            <w:r w:rsidRPr="006A787A">
                              <w:rPr>
                                <w:rFonts w:ascii="Times New Roman" w:eastAsia="Malgun Gothic" w:hAnsi="Times New Roman"/>
                                <w:i/>
                                <w:iCs/>
                                <w:color w:val="000000"/>
                                <w:sz w:val="20"/>
                                <w:szCs w:val="20"/>
                                <w:lang w:val="en-US"/>
                              </w:rPr>
                              <w:t xml:space="preserve">he </w:t>
                            </w:r>
                            <w:r w:rsidRPr="006A787A">
                              <w:rPr>
                                <w:rFonts w:ascii="Times New Roman" w:eastAsia="Malgun Gothic" w:hAnsi="Times New Roman" w:hint="eastAsia"/>
                                <w:i/>
                                <w:iCs/>
                                <w:color w:val="000000"/>
                                <w:sz w:val="20"/>
                                <w:szCs w:val="20"/>
                                <w:lang w:val="en-US"/>
                              </w:rPr>
                              <w:t xml:space="preserve">association between AI/ML scheme and </w:t>
                            </w:r>
                            <w:r w:rsidRPr="006A787A">
                              <w:rPr>
                                <w:rFonts w:ascii="Times New Roman" w:eastAsia="Malgun Gothic" w:hAnsi="Times New Roman"/>
                                <w:i/>
                                <w:iCs/>
                                <w:color w:val="000000"/>
                                <w:sz w:val="20"/>
                                <w:szCs w:val="20"/>
                                <w:lang w:val="en-US"/>
                              </w:rPr>
                              <w:t>existing CSI feedback scheme</w:t>
                            </w:r>
                            <w:r w:rsidRPr="006A787A">
                              <w:rPr>
                                <w:rFonts w:ascii="Times New Roman" w:eastAsia="Malgun Gothic" w:hAnsi="Times New Roman" w:hint="eastAsia"/>
                                <w:i/>
                                <w:iCs/>
                                <w:color w:val="000000"/>
                                <w:sz w:val="20"/>
                                <w:szCs w:val="20"/>
                                <w:lang w:val="en-US"/>
                              </w:rPr>
                              <w:t xml:space="preserve"> for monitoring</w:t>
                            </w:r>
                          </w:p>
                          <w:p w14:paraId="60204CAF" w14:textId="77777777" w:rsidR="006A787A" w:rsidRPr="006A787A" w:rsidRDefault="006A787A" w:rsidP="006A787A">
                            <w:pPr>
                              <w:pStyle w:val="ListParagraph"/>
                              <w:numPr>
                                <w:ilvl w:val="0"/>
                                <w:numId w:val="44"/>
                              </w:numPr>
                              <w:overflowPunct w:val="0"/>
                              <w:autoSpaceDE w:val="0"/>
                              <w:autoSpaceDN w:val="0"/>
                              <w:adjustRightInd w:val="0"/>
                              <w:spacing w:after="0" w:line="240" w:lineRule="auto"/>
                              <w:ind w:leftChars="105" w:left="591"/>
                              <w:contextualSpacing w:val="0"/>
                              <w:textAlignment w:val="baseline"/>
                              <w:rPr>
                                <w:rFonts w:eastAsia="Malgun Gothic"/>
                                <w:i/>
                                <w:iCs/>
                                <w:color w:val="000000"/>
                                <w:sz w:val="20"/>
                                <w:szCs w:val="20"/>
                              </w:rPr>
                            </w:pPr>
                            <w:r w:rsidRPr="006A787A">
                              <w:rPr>
                                <w:rFonts w:ascii="Times New Roman" w:eastAsia="Malgun Gothic" w:hAnsi="Times New Roman"/>
                                <w:i/>
                                <w:iCs/>
                                <w:color w:val="000000"/>
                                <w:sz w:val="20"/>
                                <w:szCs w:val="20"/>
                                <w:lang w:val="en-US"/>
                              </w:rPr>
                              <w:t xml:space="preserve">Note: </w:t>
                            </w:r>
                            <w:r w:rsidRPr="006A787A">
                              <w:rPr>
                                <w:rFonts w:ascii="Times New Roman" w:eastAsia="Malgun Gothic" w:hAnsi="Times New Roman" w:hint="eastAsia"/>
                                <w:i/>
                                <w:iCs/>
                                <w:color w:val="000000"/>
                                <w:sz w:val="20"/>
                                <w:szCs w:val="20"/>
                                <w:lang w:val="en-US"/>
                              </w:rPr>
                              <w:t>T</w:t>
                            </w:r>
                            <w:r w:rsidRPr="006A787A">
                              <w:rPr>
                                <w:rFonts w:ascii="Times New Roman" w:eastAsia="Malgun Gothic" w:hAnsi="Times New Roman"/>
                                <w:i/>
                                <w:iCs/>
                                <w:color w:val="000000"/>
                                <w:sz w:val="20"/>
                                <w:szCs w:val="20"/>
                                <w:lang w:val="en-US"/>
                              </w:rPr>
                              <w:t>he metric for monitoring and comparison includes intermediate KPI and eventual KPI.</w:t>
                            </w:r>
                          </w:p>
                          <w:p w14:paraId="522AC48B" w14:textId="77777777" w:rsidR="006A787A" w:rsidRPr="006A787A" w:rsidRDefault="006A787A" w:rsidP="006A787A">
                            <w:pPr>
                              <w:pStyle w:val="ListParagraph"/>
                              <w:numPr>
                                <w:ilvl w:val="0"/>
                                <w:numId w:val="44"/>
                              </w:numPr>
                              <w:overflowPunct w:val="0"/>
                              <w:autoSpaceDE w:val="0"/>
                              <w:autoSpaceDN w:val="0"/>
                              <w:adjustRightInd w:val="0"/>
                              <w:spacing w:after="0" w:line="240" w:lineRule="auto"/>
                              <w:ind w:leftChars="105" w:left="591"/>
                              <w:contextualSpacing w:val="0"/>
                              <w:textAlignment w:val="baseline"/>
                              <w:rPr>
                                <w:rFonts w:eastAsia="Malgun Gothic"/>
                                <w:i/>
                                <w:iCs/>
                                <w:color w:val="000000"/>
                                <w:sz w:val="20"/>
                                <w:szCs w:val="20"/>
                              </w:rPr>
                            </w:pPr>
                            <w:r w:rsidRPr="006A787A">
                              <w:rPr>
                                <w:rFonts w:ascii="Times New Roman" w:eastAsia="Malgun Gothic" w:hAnsi="Times New Roman"/>
                                <w:i/>
                                <w:iCs/>
                                <w:color w:val="000000"/>
                                <w:sz w:val="20"/>
                                <w:szCs w:val="20"/>
                                <w:lang w:val="en-US"/>
                              </w:rPr>
                              <w:t>Other aspects are not precluded.</w:t>
                            </w:r>
                          </w:p>
                          <w:p w14:paraId="05B61AC0" w14:textId="77777777" w:rsidR="006A787A" w:rsidRPr="006A787A" w:rsidRDefault="006A787A" w:rsidP="006A787A">
                            <w:pPr>
                              <w:overflowPunct w:val="0"/>
                              <w:spacing w:after="0"/>
                              <w:textAlignment w:val="baseline"/>
                              <w:rPr>
                                <w:rFonts w:eastAsia="Malgun Gothic"/>
                                <w:b/>
                                <w:bCs/>
                                <w:i/>
                                <w:iCs/>
                                <w:color w:val="000000"/>
                                <w:sz w:val="20"/>
                                <w:szCs w:val="20"/>
                              </w:rPr>
                            </w:pPr>
                          </w:p>
                          <w:p w14:paraId="2B5250F2" w14:textId="205D8885" w:rsidR="003D1E87" w:rsidRPr="00CE7CB4" w:rsidRDefault="003D1E87" w:rsidP="00022E12">
                            <w:pPr>
                              <w:spacing w:before="120" w:after="0" w:line="204" w:lineRule="auto"/>
                              <w:rPr>
                                <w:rFonts w:eastAsia="Malgun Gothic"/>
                                <w:i/>
                                <w:iCs/>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58A98B" id="_x0000_t202" coordsize="21600,21600" o:spt="202" path="m,l,21600r21600,l21600,xe">
                <v:stroke joinstyle="miter"/>
                <v:path gradientshapeok="t" o:connecttype="rect"/>
              </v:shapetype>
              <v:shape id="Text Box 2" o:spid="_x0000_s1026" type="#_x0000_t202" style="position:absolute;left:0;text-align:left;margin-left:8.45pt;margin-top:104.6pt;width:448.55pt;height:358.8pt;z-index:251672576;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">
                <v:textbox>
                  <w:txbxContent>
                    <w:p w14:paraId="1D3F7720" w14:textId="4EA359E5" w:rsidR="00C2292B" w:rsidRPr="00E12536" w:rsidRDefault="00C2292B" w:rsidP="008F3113">
                      <w:pPr>
                        <w:shd w:val="clear" w:color="auto" w:fill="FFFFFF"/>
                        <w:spacing w:line="204" w:lineRule="auto"/>
                        <w:rPr>
                          <w:rFonts w:eastAsia="DengXian"/>
                          <w:i/>
                          <w:iCs/>
                          <w:sz w:val="20"/>
                          <w:szCs w:val="20"/>
                          <w:u w:val="single"/>
                          <w:lang w:eastAsia="zh-CN"/>
                        </w:rPr>
                      </w:pPr>
                      <w:r w:rsidRPr="00E12536">
                        <w:rPr>
                          <w:rFonts w:eastAsia="DengXian"/>
                          <w:i/>
                          <w:iCs/>
                          <w:sz w:val="20"/>
                          <w:szCs w:val="20"/>
                          <w:u w:val="single"/>
                          <w:lang w:eastAsia="zh-CN"/>
                        </w:rPr>
                        <w:t>Agreement:</w:t>
                      </w:r>
                    </w:p>
                    <w:p w14:paraId="4BE8412D" w14:textId="77777777" w:rsidR="00FE7AAD" w:rsidRPr="00FE7AAD" w:rsidRDefault="00FE7AAD" w:rsidP="00FE7AAD">
                      <w:pPr>
                        <w:spacing w:after="0"/>
                        <w:rPr>
                          <w:i/>
                          <w:iCs/>
                          <w:sz w:val="20"/>
                          <w:szCs w:val="20"/>
                          <w:lang w:eastAsia="x-none"/>
                        </w:rPr>
                      </w:pPr>
                      <w:r w:rsidRPr="00FE7AAD">
                        <w:rPr>
                          <w:i/>
                          <w:iCs/>
                          <w:sz w:val="20"/>
                          <w:szCs w:val="20"/>
                          <w:lang w:eastAsia="x-none"/>
                        </w:rPr>
                        <w:t xml:space="preserve">The study of AI/ML based CSI compression should be based on the legacy CSI feedback signaling framework. Further study potential specification enhancement on </w:t>
                      </w:r>
                    </w:p>
                    <w:p w14:paraId="28192BE6" w14:textId="77777777" w:rsidR="00FE7AAD" w:rsidRPr="00FE7AAD" w:rsidRDefault="00FE7AAD" w:rsidP="00FE7AAD">
                      <w:pPr>
                        <w:pStyle w:val="ListParagraph"/>
                        <w:numPr>
                          <w:ilvl w:val="0"/>
                          <w:numId w:val="43"/>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FE7AAD">
                        <w:rPr>
                          <w:rFonts w:ascii="Times New Roman" w:hAnsi="Times New Roman"/>
                          <w:i/>
                          <w:iCs/>
                          <w:sz w:val="20"/>
                          <w:szCs w:val="20"/>
                        </w:rPr>
                        <w:t>CSI-RS configurations (No discussion on CSI-RS pattern design enhancements)</w:t>
                      </w:r>
                    </w:p>
                    <w:p w14:paraId="68B5D425" w14:textId="77777777" w:rsidR="00FE7AAD" w:rsidRPr="00FE7AAD" w:rsidRDefault="00FE7AAD" w:rsidP="00FE7AAD">
                      <w:pPr>
                        <w:pStyle w:val="ListParagraph"/>
                        <w:numPr>
                          <w:ilvl w:val="0"/>
                          <w:numId w:val="43"/>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FE7AAD">
                        <w:rPr>
                          <w:rFonts w:ascii="Times New Roman" w:hAnsi="Times New Roman"/>
                          <w:i/>
                          <w:iCs/>
                          <w:sz w:val="20"/>
                          <w:szCs w:val="20"/>
                        </w:rPr>
                        <w:t xml:space="preserve">CSI reporting configurations </w:t>
                      </w:r>
                    </w:p>
                    <w:p w14:paraId="2298751F" w14:textId="77777777" w:rsidR="00FE7AAD" w:rsidRPr="00FE7AAD" w:rsidRDefault="00FE7AAD" w:rsidP="00FE7AAD">
                      <w:pPr>
                        <w:pStyle w:val="ListParagraph"/>
                        <w:numPr>
                          <w:ilvl w:val="0"/>
                          <w:numId w:val="43"/>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FE7AAD">
                        <w:rPr>
                          <w:rFonts w:ascii="Times New Roman" w:hAnsi="Times New Roman"/>
                          <w:i/>
                          <w:iCs/>
                          <w:sz w:val="20"/>
                          <w:szCs w:val="20"/>
                        </w:rPr>
                        <w:t>CSI report UCI mapping/priority/omission</w:t>
                      </w:r>
                    </w:p>
                    <w:p w14:paraId="4DD1EC65" w14:textId="77777777" w:rsidR="00FE7AAD" w:rsidRPr="00FE7AAD" w:rsidRDefault="00FE7AAD" w:rsidP="00FE7AAD">
                      <w:pPr>
                        <w:pStyle w:val="ListParagraph"/>
                        <w:numPr>
                          <w:ilvl w:val="0"/>
                          <w:numId w:val="43"/>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FE7AAD">
                        <w:rPr>
                          <w:rFonts w:ascii="Times New Roman" w:hAnsi="Times New Roman"/>
                          <w:i/>
                          <w:iCs/>
                          <w:sz w:val="20"/>
                          <w:szCs w:val="20"/>
                        </w:rPr>
                        <w:t xml:space="preserve">CSI processing procedures.   </w:t>
                      </w:r>
                    </w:p>
                    <w:p w14:paraId="52651972" w14:textId="3C1C2429" w:rsidR="00022E12" w:rsidRPr="00022E12" w:rsidRDefault="00FE7AAD" w:rsidP="00022E12">
                      <w:pPr>
                        <w:pStyle w:val="ListParagraph"/>
                        <w:numPr>
                          <w:ilvl w:val="0"/>
                          <w:numId w:val="43"/>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FE7AAD">
                        <w:rPr>
                          <w:rFonts w:ascii="Times New Roman" w:hAnsi="Times New Roman"/>
                          <w:i/>
                          <w:iCs/>
                          <w:sz w:val="20"/>
                          <w:szCs w:val="20"/>
                        </w:rPr>
                        <w:t xml:space="preserve">Other aspects are not precluded. </w:t>
                      </w:r>
                    </w:p>
                    <w:p w14:paraId="07E3E003" w14:textId="77777777" w:rsidR="00022E12" w:rsidRDefault="00022E12" w:rsidP="00022E12">
                      <w:pPr>
                        <w:overflowPunct w:val="0"/>
                        <w:spacing w:before="120" w:after="0"/>
                        <w:textAlignment w:val="baseline"/>
                        <w:rPr>
                          <w:i/>
                          <w:iCs/>
                          <w:sz w:val="20"/>
                          <w:szCs w:val="20"/>
                        </w:rPr>
                      </w:pPr>
                      <w:r w:rsidRPr="00022E12">
                        <w:rPr>
                          <w:i/>
                          <w:iCs/>
                          <w:sz w:val="20"/>
                          <w:szCs w:val="20"/>
                          <w:lang w:eastAsia="x-none"/>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p w14:paraId="539B62BB" w14:textId="33776ED6" w:rsidR="00022E12" w:rsidRPr="00022E12" w:rsidRDefault="00022E12" w:rsidP="00022E12">
                      <w:pPr>
                        <w:overflowPunct w:val="0"/>
                        <w:spacing w:before="120" w:after="0"/>
                        <w:textAlignment w:val="baseline"/>
                        <w:rPr>
                          <w:i/>
                          <w:iCs/>
                          <w:sz w:val="20"/>
                          <w:szCs w:val="20"/>
                        </w:rPr>
                      </w:pPr>
                      <w:r w:rsidRPr="00022E12">
                        <w:rPr>
                          <w:i/>
                          <w:iCs/>
                          <w:sz w:val="20"/>
                          <w:szCs w:val="20"/>
                          <w:lang w:eastAsia="x-none"/>
                        </w:rPr>
                        <w:t>In CSI prediction using UE-side model use case, whether to address the potential spec impact of CSI prediction depends on RAN#100 final conclusion, focusing on the following</w:t>
                      </w:r>
                    </w:p>
                    <w:p w14:paraId="0B2789E3" w14:textId="77777777" w:rsidR="00022E12" w:rsidRPr="00022E12" w:rsidRDefault="00022E12" w:rsidP="00022E12">
                      <w:pPr>
                        <w:pStyle w:val="ListParagraph"/>
                        <w:numPr>
                          <w:ilvl w:val="0"/>
                          <w:numId w:val="44"/>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022E12">
                        <w:rPr>
                          <w:rFonts w:ascii="Times New Roman" w:hAnsi="Times New Roman"/>
                          <w:i/>
                          <w:iCs/>
                          <w:sz w:val="20"/>
                          <w:szCs w:val="20"/>
                        </w:rPr>
                        <w:t xml:space="preserve">data collection procedure, mainly including RS configuration, measurement and report configuration, </w:t>
                      </w:r>
                      <w:proofErr w:type="spellStart"/>
                      <w:r w:rsidRPr="00022E12">
                        <w:rPr>
                          <w:rFonts w:ascii="Times New Roman" w:hAnsi="Times New Roman"/>
                          <w:i/>
                          <w:iCs/>
                          <w:sz w:val="20"/>
                          <w:szCs w:val="20"/>
                        </w:rPr>
                        <w:t>resusing</w:t>
                      </w:r>
                      <w:proofErr w:type="spellEnd"/>
                      <w:r w:rsidRPr="00022E12">
                        <w:rPr>
                          <w:rFonts w:ascii="Times New Roman" w:hAnsi="Times New Roman"/>
                          <w:i/>
                          <w:iCs/>
                          <w:sz w:val="20"/>
                          <w:szCs w:val="20"/>
                        </w:rPr>
                        <w:t xml:space="preserve"> as much as possible what is defined for UE side use cases</w:t>
                      </w:r>
                    </w:p>
                    <w:p w14:paraId="06E176CD" w14:textId="77777777" w:rsidR="00022E12" w:rsidRPr="00022E12" w:rsidRDefault="00022E12" w:rsidP="00022E12">
                      <w:pPr>
                        <w:pStyle w:val="ListParagraph"/>
                        <w:numPr>
                          <w:ilvl w:val="0"/>
                          <w:numId w:val="44"/>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022E12">
                        <w:rPr>
                          <w:rFonts w:ascii="Times New Roman" w:hAnsi="Times New Roman"/>
                          <w:i/>
                          <w:iCs/>
                          <w:sz w:val="20"/>
                          <w:szCs w:val="20"/>
                        </w:rPr>
                        <w:t>monitoring procedure and metric for AI-based CSI prediction.</w:t>
                      </w:r>
                    </w:p>
                    <w:p w14:paraId="129745D5" w14:textId="77777777" w:rsidR="00022E12" w:rsidRPr="00022E12" w:rsidRDefault="00022E12" w:rsidP="00022E12">
                      <w:pPr>
                        <w:pStyle w:val="ListParagraph"/>
                        <w:numPr>
                          <w:ilvl w:val="0"/>
                          <w:numId w:val="44"/>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022E12">
                        <w:rPr>
                          <w:rFonts w:ascii="Times New Roman" w:hAnsi="Times New Roman"/>
                          <w:i/>
                          <w:iCs/>
                          <w:sz w:val="20"/>
                          <w:szCs w:val="20"/>
                        </w:rPr>
                        <w:t>Model/functionality selection/switching and finetuning procedure.</w:t>
                      </w:r>
                    </w:p>
                    <w:p w14:paraId="505EA810" w14:textId="77777777" w:rsidR="00022E12" w:rsidRPr="00022E12" w:rsidRDefault="00022E12" w:rsidP="00022E12">
                      <w:pPr>
                        <w:pStyle w:val="ListParagraph"/>
                        <w:numPr>
                          <w:ilvl w:val="0"/>
                          <w:numId w:val="44"/>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022E12">
                        <w:rPr>
                          <w:rFonts w:ascii="Times New Roman" w:hAnsi="Times New Roman"/>
                          <w:i/>
                          <w:iCs/>
                          <w:sz w:val="20"/>
                          <w:szCs w:val="20"/>
                        </w:rPr>
                        <w:t>Note: Discussion on potential specification impact is limited to aspects which would NOT duplicate the work in Rel-18 MIMO WI.</w:t>
                      </w:r>
                    </w:p>
                    <w:p w14:paraId="33097F3D" w14:textId="77777777" w:rsidR="006A787A" w:rsidRDefault="00022E12" w:rsidP="006A787A">
                      <w:pPr>
                        <w:pStyle w:val="ListParagraph"/>
                        <w:numPr>
                          <w:ilvl w:val="0"/>
                          <w:numId w:val="44"/>
                        </w:numPr>
                        <w:overflowPunct w:val="0"/>
                        <w:autoSpaceDE w:val="0"/>
                        <w:autoSpaceDN w:val="0"/>
                        <w:adjustRightInd w:val="0"/>
                        <w:spacing w:after="0" w:line="240" w:lineRule="auto"/>
                        <w:ind w:leftChars="105" w:left="591"/>
                        <w:contextualSpacing w:val="0"/>
                        <w:textAlignment w:val="baseline"/>
                        <w:rPr>
                          <w:rFonts w:ascii="Times New Roman" w:eastAsia="Malgun Gothic" w:hAnsi="Times New Roman"/>
                          <w:b/>
                          <w:bCs/>
                          <w:i/>
                          <w:iCs/>
                          <w:color w:val="000000"/>
                          <w:sz w:val="20"/>
                          <w:szCs w:val="20"/>
                          <w:lang w:val="en-US"/>
                        </w:rPr>
                      </w:pPr>
                      <w:r w:rsidRPr="00022E12">
                        <w:rPr>
                          <w:rFonts w:ascii="Times New Roman" w:hAnsi="Times New Roman"/>
                          <w:i/>
                          <w:iCs/>
                          <w:sz w:val="20"/>
                          <w:szCs w:val="20"/>
                        </w:rPr>
                        <w:t xml:space="preserve">Note: Minimize LCM related potential specification impact discussion that follow the high-level principle of other one-sided model sub-cases. </w:t>
                      </w:r>
                      <w:r w:rsidRPr="00022E12">
                        <w:rPr>
                          <w:rFonts w:ascii="Times New Roman" w:eastAsia="Malgun Gothic" w:hAnsi="Times New Roman"/>
                          <w:b/>
                          <w:bCs/>
                          <w:i/>
                          <w:iCs/>
                          <w:color w:val="000000"/>
                          <w:sz w:val="20"/>
                          <w:szCs w:val="20"/>
                          <w:lang w:val="en-US"/>
                        </w:rPr>
                        <w:t xml:space="preserve"> </w:t>
                      </w:r>
                    </w:p>
                    <w:p w14:paraId="20336A36" w14:textId="35EBD2FA" w:rsidR="006A787A" w:rsidRPr="006A787A" w:rsidRDefault="006A787A" w:rsidP="006A787A">
                      <w:pPr>
                        <w:overflowPunct w:val="0"/>
                        <w:spacing w:before="120" w:after="0"/>
                        <w:textAlignment w:val="baseline"/>
                        <w:rPr>
                          <w:rFonts w:eastAsia="Malgun Gothic"/>
                          <w:i/>
                          <w:iCs/>
                          <w:color w:val="000000"/>
                          <w:sz w:val="20"/>
                          <w:szCs w:val="20"/>
                        </w:rPr>
                      </w:pPr>
                      <w:r w:rsidRPr="006A787A">
                        <w:rPr>
                          <w:rFonts w:eastAsia="Malgun Gothic"/>
                          <w:i/>
                          <w:iCs/>
                          <w:sz w:val="20"/>
                          <w:szCs w:val="20"/>
                        </w:rPr>
                        <w:t xml:space="preserve">In CSI compression using two-sided model use case, </w:t>
                      </w:r>
                      <w:r w:rsidRPr="006A787A">
                        <w:rPr>
                          <w:rFonts w:eastAsia="Malgun Gothic"/>
                          <w:i/>
                          <w:iCs/>
                          <w:color w:val="FF0000"/>
                          <w:sz w:val="20"/>
                          <w:szCs w:val="20"/>
                        </w:rPr>
                        <w:t>for NW-side monitoring</w:t>
                      </w:r>
                      <w:r w:rsidRPr="006A787A">
                        <w:rPr>
                          <w:rFonts w:eastAsia="Malgun Gothic"/>
                          <w:i/>
                          <w:iCs/>
                          <w:sz w:val="20"/>
                          <w:szCs w:val="20"/>
                        </w:rPr>
                        <w:t xml:space="preserve">, further study </w:t>
                      </w:r>
                      <w:r w:rsidRPr="006A787A">
                        <w:rPr>
                          <w:rFonts w:eastAsia="Malgun Gothic"/>
                          <w:i/>
                          <w:iCs/>
                          <w:color w:val="FF0000"/>
                          <w:sz w:val="20"/>
                          <w:szCs w:val="20"/>
                        </w:rPr>
                        <w:t xml:space="preserve">the </w:t>
                      </w:r>
                      <w:r w:rsidRPr="006A787A">
                        <w:rPr>
                          <w:rFonts w:eastAsia="DengXian"/>
                          <w:i/>
                          <w:iCs/>
                          <w:color w:val="FF0000"/>
                          <w:sz w:val="20"/>
                          <w:szCs w:val="20"/>
                        </w:rPr>
                        <w:t>necessity</w:t>
                      </w:r>
                      <w:r w:rsidRPr="006A787A">
                        <w:rPr>
                          <w:rFonts w:eastAsia="DengXian"/>
                          <w:i/>
                          <w:iCs/>
                          <w:sz w:val="20"/>
                          <w:szCs w:val="20"/>
                        </w:rPr>
                        <w:t xml:space="preserve">, </w:t>
                      </w:r>
                      <w:r w:rsidRPr="006A787A">
                        <w:rPr>
                          <w:rFonts w:eastAsia="Malgun Gothic"/>
                          <w:i/>
                          <w:iCs/>
                          <w:sz w:val="20"/>
                          <w:szCs w:val="20"/>
                        </w:rPr>
                        <w:t>feasibility</w:t>
                      </w:r>
                      <w:r w:rsidRPr="006A787A">
                        <w:rPr>
                          <w:rFonts w:eastAsia="Malgun Gothic"/>
                          <w:i/>
                          <w:iCs/>
                          <w:color w:val="000000"/>
                          <w:sz w:val="20"/>
                          <w:szCs w:val="20"/>
                        </w:rPr>
                        <w:t xml:space="preserve"> and </w:t>
                      </w:r>
                      <w:r w:rsidRPr="006A787A">
                        <w:rPr>
                          <w:rFonts w:eastAsia="Malgun Gothic"/>
                          <w:i/>
                          <w:iCs/>
                          <w:sz w:val="20"/>
                          <w:szCs w:val="20"/>
                        </w:rPr>
                        <w:t>potential specification impact to enable performance monitoring using an existing CSI feedback scheme as the reference.</w:t>
                      </w:r>
                    </w:p>
                    <w:p w14:paraId="6F7E6CC9" w14:textId="77777777" w:rsidR="006A787A" w:rsidRPr="006A787A" w:rsidRDefault="006A787A" w:rsidP="006A787A">
                      <w:pPr>
                        <w:pStyle w:val="ListParagraph"/>
                        <w:numPr>
                          <w:ilvl w:val="0"/>
                          <w:numId w:val="44"/>
                        </w:numPr>
                        <w:overflowPunct w:val="0"/>
                        <w:autoSpaceDE w:val="0"/>
                        <w:autoSpaceDN w:val="0"/>
                        <w:adjustRightInd w:val="0"/>
                        <w:spacing w:after="0" w:line="240" w:lineRule="auto"/>
                        <w:ind w:leftChars="105" w:left="591"/>
                        <w:contextualSpacing w:val="0"/>
                        <w:textAlignment w:val="baseline"/>
                        <w:rPr>
                          <w:rFonts w:ascii="Times New Roman" w:eastAsia="Malgun Gothic" w:hAnsi="Times New Roman"/>
                          <w:i/>
                          <w:iCs/>
                          <w:color w:val="000000"/>
                          <w:sz w:val="20"/>
                          <w:szCs w:val="20"/>
                          <w:lang w:val="en-US"/>
                        </w:rPr>
                      </w:pPr>
                      <w:r w:rsidRPr="006A787A">
                        <w:rPr>
                          <w:rFonts w:ascii="Times New Roman" w:eastAsia="Malgun Gothic" w:hAnsi="Times New Roman" w:hint="eastAsia"/>
                          <w:i/>
                          <w:iCs/>
                          <w:color w:val="000000"/>
                          <w:sz w:val="20"/>
                          <w:szCs w:val="20"/>
                          <w:lang w:val="en-US"/>
                        </w:rPr>
                        <w:t>T</w:t>
                      </w:r>
                      <w:r w:rsidRPr="006A787A">
                        <w:rPr>
                          <w:rFonts w:ascii="Times New Roman" w:eastAsia="Malgun Gothic" w:hAnsi="Times New Roman"/>
                          <w:i/>
                          <w:iCs/>
                          <w:color w:val="000000"/>
                          <w:sz w:val="20"/>
                          <w:szCs w:val="20"/>
                          <w:lang w:val="en-US"/>
                        </w:rPr>
                        <w:t xml:space="preserve">he </w:t>
                      </w:r>
                      <w:r w:rsidRPr="006A787A">
                        <w:rPr>
                          <w:rFonts w:ascii="Times New Roman" w:eastAsia="Malgun Gothic" w:hAnsi="Times New Roman" w:hint="eastAsia"/>
                          <w:i/>
                          <w:iCs/>
                          <w:color w:val="000000"/>
                          <w:sz w:val="20"/>
                          <w:szCs w:val="20"/>
                          <w:lang w:val="en-US"/>
                        </w:rPr>
                        <w:t xml:space="preserve">association between AI/ML scheme and </w:t>
                      </w:r>
                      <w:r w:rsidRPr="006A787A">
                        <w:rPr>
                          <w:rFonts w:ascii="Times New Roman" w:eastAsia="Malgun Gothic" w:hAnsi="Times New Roman"/>
                          <w:i/>
                          <w:iCs/>
                          <w:color w:val="000000"/>
                          <w:sz w:val="20"/>
                          <w:szCs w:val="20"/>
                          <w:lang w:val="en-US"/>
                        </w:rPr>
                        <w:t>existing CSI feedback scheme</w:t>
                      </w:r>
                      <w:r w:rsidRPr="006A787A">
                        <w:rPr>
                          <w:rFonts w:ascii="Times New Roman" w:eastAsia="Malgun Gothic" w:hAnsi="Times New Roman" w:hint="eastAsia"/>
                          <w:i/>
                          <w:iCs/>
                          <w:color w:val="000000"/>
                          <w:sz w:val="20"/>
                          <w:szCs w:val="20"/>
                          <w:lang w:val="en-US"/>
                        </w:rPr>
                        <w:t xml:space="preserve"> for monitoring</w:t>
                      </w:r>
                    </w:p>
                    <w:p w14:paraId="60204CAF" w14:textId="77777777" w:rsidR="006A787A" w:rsidRPr="006A787A" w:rsidRDefault="006A787A" w:rsidP="006A787A">
                      <w:pPr>
                        <w:pStyle w:val="ListParagraph"/>
                        <w:numPr>
                          <w:ilvl w:val="0"/>
                          <w:numId w:val="44"/>
                        </w:numPr>
                        <w:overflowPunct w:val="0"/>
                        <w:autoSpaceDE w:val="0"/>
                        <w:autoSpaceDN w:val="0"/>
                        <w:adjustRightInd w:val="0"/>
                        <w:spacing w:after="0" w:line="240" w:lineRule="auto"/>
                        <w:ind w:leftChars="105" w:left="591"/>
                        <w:contextualSpacing w:val="0"/>
                        <w:textAlignment w:val="baseline"/>
                        <w:rPr>
                          <w:rFonts w:eastAsia="Malgun Gothic"/>
                          <w:i/>
                          <w:iCs/>
                          <w:color w:val="000000"/>
                          <w:sz w:val="20"/>
                          <w:szCs w:val="20"/>
                        </w:rPr>
                      </w:pPr>
                      <w:r w:rsidRPr="006A787A">
                        <w:rPr>
                          <w:rFonts w:ascii="Times New Roman" w:eastAsia="Malgun Gothic" w:hAnsi="Times New Roman"/>
                          <w:i/>
                          <w:iCs/>
                          <w:color w:val="000000"/>
                          <w:sz w:val="20"/>
                          <w:szCs w:val="20"/>
                          <w:lang w:val="en-US"/>
                        </w:rPr>
                        <w:t xml:space="preserve">Note: </w:t>
                      </w:r>
                      <w:r w:rsidRPr="006A787A">
                        <w:rPr>
                          <w:rFonts w:ascii="Times New Roman" w:eastAsia="Malgun Gothic" w:hAnsi="Times New Roman" w:hint="eastAsia"/>
                          <w:i/>
                          <w:iCs/>
                          <w:color w:val="000000"/>
                          <w:sz w:val="20"/>
                          <w:szCs w:val="20"/>
                          <w:lang w:val="en-US"/>
                        </w:rPr>
                        <w:t>T</w:t>
                      </w:r>
                      <w:r w:rsidRPr="006A787A">
                        <w:rPr>
                          <w:rFonts w:ascii="Times New Roman" w:eastAsia="Malgun Gothic" w:hAnsi="Times New Roman"/>
                          <w:i/>
                          <w:iCs/>
                          <w:color w:val="000000"/>
                          <w:sz w:val="20"/>
                          <w:szCs w:val="20"/>
                          <w:lang w:val="en-US"/>
                        </w:rPr>
                        <w:t>he metric for monitoring and comparison includes intermediate KPI and eventual KPI.</w:t>
                      </w:r>
                    </w:p>
                    <w:p w14:paraId="522AC48B" w14:textId="77777777" w:rsidR="006A787A" w:rsidRPr="006A787A" w:rsidRDefault="006A787A" w:rsidP="006A787A">
                      <w:pPr>
                        <w:pStyle w:val="ListParagraph"/>
                        <w:numPr>
                          <w:ilvl w:val="0"/>
                          <w:numId w:val="44"/>
                        </w:numPr>
                        <w:overflowPunct w:val="0"/>
                        <w:autoSpaceDE w:val="0"/>
                        <w:autoSpaceDN w:val="0"/>
                        <w:adjustRightInd w:val="0"/>
                        <w:spacing w:after="0" w:line="240" w:lineRule="auto"/>
                        <w:ind w:leftChars="105" w:left="591"/>
                        <w:contextualSpacing w:val="0"/>
                        <w:textAlignment w:val="baseline"/>
                        <w:rPr>
                          <w:rFonts w:eastAsia="Malgun Gothic"/>
                          <w:i/>
                          <w:iCs/>
                          <w:color w:val="000000"/>
                          <w:sz w:val="20"/>
                          <w:szCs w:val="20"/>
                        </w:rPr>
                      </w:pPr>
                      <w:r w:rsidRPr="006A787A">
                        <w:rPr>
                          <w:rFonts w:ascii="Times New Roman" w:eastAsia="Malgun Gothic" w:hAnsi="Times New Roman"/>
                          <w:i/>
                          <w:iCs/>
                          <w:color w:val="000000"/>
                          <w:sz w:val="20"/>
                          <w:szCs w:val="20"/>
                          <w:lang w:val="en-US"/>
                        </w:rPr>
                        <w:t>Other aspects are not precluded.</w:t>
                      </w:r>
                    </w:p>
                    <w:p w14:paraId="05B61AC0" w14:textId="77777777" w:rsidR="006A787A" w:rsidRPr="006A787A" w:rsidRDefault="006A787A" w:rsidP="006A787A">
                      <w:pPr>
                        <w:overflowPunct w:val="0"/>
                        <w:spacing w:after="0"/>
                        <w:textAlignment w:val="baseline"/>
                        <w:rPr>
                          <w:rFonts w:eastAsia="Malgun Gothic"/>
                          <w:b/>
                          <w:bCs/>
                          <w:i/>
                          <w:iCs/>
                          <w:color w:val="000000"/>
                          <w:sz w:val="20"/>
                          <w:szCs w:val="20"/>
                        </w:rPr>
                      </w:pPr>
                    </w:p>
                    <w:p w14:paraId="2B5250F2" w14:textId="205D8885" w:rsidR="003D1E87" w:rsidRPr="00CE7CB4" w:rsidRDefault="003D1E87" w:rsidP="00022E12">
                      <w:pPr>
                        <w:spacing w:before="120" w:after="0" w:line="204" w:lineRule="auto"/>
                        <w:rPr>
                          <w:rFonts w:eastAsia="Malgun Gothic"/>
                          <w:i/>
                          <w:iCs/>
                          <w:sz w:val="18"/>
                          <w:szCs w:val="18"/>
                        </w:rPr>
                      </w:pPr>
                    </w:p>
                  </w:txbxContent>
                </v:textbox>
                <w10:wrap type="topAndBottom" anchorx="margin"/>
              </v:shape>
            </w:pict>
          </mc:Fallback>
        </mc:AlternateContent>
      </w:r>
      <w:r>
        <w:rPr>
          <w:noProof/>
          <w:lang w:eastAsia="zh-CN"/>
        </w:rPr>
        <mc:AlternateContent>
          <mc:Choice Requires="wps">
            <w:drawing>
              <wp:anchor distT="91440" distB="91440" distL="114300" distR="114300" simplePos="0" relativeHeight="251659264" behindDoc="0" locked="0" layoutInCell="1" allowOverlap="1" wp14:anchorId="58FAE98E" wp14:editId="5B5F5CD2">
                <wp:simplePos x="0" y="0"/>
                <wp:positionH relativeFrom="margin">
                  <wp:posOffset>107315</wp:posOffset>
                </wp:positionH>
                <wp:positionV relativeFrom="paragraph">
                  <wp:posOffset>624840</wp:posOffset>
                </wp:positionV>
                <wp:extent cx="5696585" cy="586740"/>
                <wp:effectExtent l="0" t="0" r="18415" b="2286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586740"/>
                        </a:xfrm>
                        <a:prstGeom prst="rect">
                          <a:avLst/>
                        </a:prstGeom>
                        <a:solidFill>
                          <a:srgbClr val="FFFFFF"/>
                        </a:solidFill>
                        <a:ln w="9525">
                          <a:solidFill>
                            <a:srgbClr val="000000"/>
                          </a:solidFill>
                          <a:miter lim="800000"/>
                          <a:headEnd/>
                          <a:tailEnd/>
                        </a:ln>
                      </wps:spPr>
                      <wps:txbx>
                        <w:txbxContent>
                          <w:p w14:paraId="35B861C6" w14:textId="0A0E0FC1" w:rsidR="00403280" w:rsidRPr="00277B86" w:rsidRDefault="00054463" w:rsidP="008F3113">
                            <w:pPr>
                              <w:shd w:val="clear" w:color="auto" w:fill="FFFFFF"/>
                              <w:spacing w:line="204" w:lineRule="auto"/>
                              <w:rPr>
                                <w:rFonts w:eastAsia="DengXian"/>
                                <w:i/>
                                <w:iCs/>
                                <w:sz w:val="20"/>
                                <w:szCs w:val="20"/>
                                <w:u w:val="single"/>
                                <w:lang w:eastAsia="zh-CN"/>
                              </w:rPr>
                            </w:pPr>
                            <w:r w:rsidRPr="00277B86">
                              <w:rPr>
                                <w:rFonts w:eastAsia="DengXian"/>
                                <w:i/>
                                <w:iCs/>
                                <w:sz w:val="20"/>
                                <w:szCs w:val="20"/>
                                <w:u w:val="single"/>
                                <w:lang w:eastAsia="zh-CN"/>
                              </w:rPr>
                              <w:t>Conclusion</w:t>
                            </w:r>
                            <w:r w:rsidR="00403280" w:rsidRPr="00277B86">
                              <w:rPr>
                                <w:rFonts w:eastAsia="DengXian"/>
                                <w:i/>
                                <w:iCs/>
                                <w:sz w:val="20"/>
                                <w:szCs w:val="20"/>
                                <w:u w:val="single"/>
                                <w:lang w:eastAsia="zh-CN"/>
                              </w:rPr>
                              <w:t>:</w:t>
                            </w:r>
                          </w:p>
                          <w:p w14:paraId="0C8143AF" w14:textId="77777777" w:rsidR="00277B86" w:rsidRPr="00277B86" w:rsidRDefault="00277B86" w:rsidP="00277B86">
                            <w:pPr>
                              <w:rPr>
                                <w:i/>
                                <w:iCs/>
                                <w:color w:val="000000"/>
                                <w:sz w:val="20"/>
                                <w:szCs w:val="20"/>
                              </w:rPr>
                            </w:pPr>
                            <w:r w:rsidRPr="00277B86">
                              <w:rPr>
                                <w:i/>
                                <w:iCs/>
                                <w:color w:val="000000"/>
                                <w:sz w:val="20"/>
                                <w:szCs w:val="20"/>
                              </w:rPr>
                              <w:t>In CSI compression using two-sided model use case, gradient-exchange based sequential training over the air interface is deprioritized in R18 SI. </w:t>
                            </w:r>
                            <w:r w:rsidRPr="00277B86">
                              <w:rPr>
                                <w:b/>
                                <w:bCs/>
                                <w:i/>
                                <w:iCs/>
                                <w:color w:val="000000"/>
                                <w:sz w:val="20"/>
                                <w:szCs w:val="20"/>
                              </w:rPr>
                              <w:t>  </w:t>
                            </w:r>
                          </w:p>
                          <w:p w14:paraId="05D0BA68" w14:textId="77777777" w:rsidR="00FA6E79" w:rsidRPr="00277B86" w:rsidRDefault="00FA6E79" w:rsidP="00277B86">
                            <w:pPr>
                              <w:spacing w:after="0" w:line="204" w:lineRule="auto"/>
                              <w:rPr>
                                <w:i/>
                                <w:iCs/>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FAE98E" id="_x0000_s1027" type="#_x0000_t202" style="position:absolute;left:0;text-align:left;margin-left:8.45pt;margin-top:49.2pt;width:448.55pt;height:46.2pt;z-index:251659264;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">
                <v:textbox>
                  <w:txbxContent>
                    <w:p w14:paraId="35B861C6" w14:textId="0A0E0FC1" w:rsidR="00403280" w:rsidRPr="00277B86" w:rsidRDefault="00054463" w:rsidP="008F3113">
                      <w:pPr>
                        <w:shd w:val="clear" w:color="auto" w:fill="FFFFFF"/>
                        <w:spacing w:line="204" w:lineRule="auto"/>
                        <w:rPr>
                          <w:rFonts w:eastAsia="DengXian"/>
                          <w:i/>
                          <w:iCs/>
                          <w:sz w:val="20"/>
                          <w:szCs w:val="20"/>
                          <w:u w:val="single"/>
                          <w:lang w:eastAsia="zh-CN"/>
                        </w:rPr>
                      </w:pPr>
                      <w:r w:rsidRPr="00277B86">
                        <w:rPr>
                          <w:rFonts w:eastAsia="DengXian"/>
                          <w:i/>
                          <w:iCs/>
                          <w:sz w:val="20"/>
                          <w:szCs w:val="20"/>
                          <w:u w:val="single"/>
                          <w:lang w:eastAsia="zh-CN"/>
                        </w:rPr>
                        <w:t>Conclusion</w:t>
                      </w:r>
                      <w:r w:rsidR="00403280" w:rsidRPr="00277B86">
                        <w:rPr>
                          <w:rFonts w:eastAsia="DengXian"/>
                          <w:i/>
                          <w:iCs/>
                          <w:sz w:val="20"/>
                          <w:szCs w:val="20"/>
                          <w:u w:val="single"/>
                          <w:lang w:eastAsia="zh-CN"/>
                        </w:rPr>
                        <w:t>:</w:t>
                      </w:r>
                    </w:p>
                    <w:p w14:paraId="0C8143AF" w14:textId="77777777" w:rsidR="00277B86" w:rsidRPr="00277B86" w:rsidRDefault="00277B86" w:rsidP="00277B86">
                      <w:pPr>
                        <w:rPr>
                          <w:i/>
                          <w:iCs/>
                          <w:color w:val="000000"/>
                          <w:sz w:val="20"/>
                          <w:szCs w:val="20"/>
                        </w:rPr>
                      </w:pPr>
                      <w:r w:rsidRPr="00277B86">
                        <w:rPr>
                          <w:i/>
                          <w:iCs/>
                          <w:color w:val="000000"/>
                          <w:sz w:val="20"/>
                          <w:szCs w:val="20"/>
                        </w:rPr>
                        <w:t>In CSI compression using two-sided model use case, gradient-exchange based sequential training over the air interface is deprioritized in R18 SI. </w:t>
                      </w:r>
                      <w:r w:rsidRPr="00277B86">
                        <w:rPr>
                          <w:b/>
                          <w:bCs/>
                          <w:i/>
                          <w:iCs/>
                          <w:color w:val="000000"/>
                          <w:sz w:val="20"/>
                          <w:szCs w:val="20"/>
                        </w:rPr>
                        <w:t>  </w:t>
                      </w:r>
                    </w:p>
                    <w:p w14:paraId="05D0BA68" w14:textId="77777777" w:rsidR="00FA6E79" w:rsidRPr="00277B86" w:rsidRDefault="00FA6E79" w:rsidP="00277B86">
                      <w:pPr>
                        <w:spacing w:after="0" w:line="204" w:lineRule="auto"/>
                        <w:rPr>
                          <w:i/>
                          <w:iCs/>
                          <w:sz w:val="20"/>
                          <w:szCs w:val="20"/>
                        </w:rPr>
                      </w:pPr>
                    </w:p>
                  </w:txbxContent>
                </v:textbox>
                <w10:wrap type="topAndBottom" anchorx="margin"/>
              </v:shape>
            </w:pict>
          </mc:Fallback>
        </mc:AlternateContent>
      </w:r>
      <w:r w:rsidR="00176519">
        <w:rPr>
          <w:lang w:eastAsia="zh-CN"/>
        </w:rPr>
        <w:t>In RAN</w:t>
      </w:r>
      <w:r w:rsidR="00C467B8">
        <w:rPr>
          <w:lang w:eastAsia="zh-CN"/>
        </w:rPr>
        <w:t>1#1</w:t>
      </w:r>
      <w:r w:rsidR="00AF3F29">
        <w:rPr>
          <w:lang w:eastAsia="zh-CN"/>
        </w:rPr>
        <w:t>1</w:t>
      </w:r>
      <w:r w:rsidR="00054463">
        <w:rPr>
          <w:lang w:eastAsia="zh-CN"/>
        </w:rPr>
        <w:t>2</w:t>
      </w:r>
      <w:r>
        <w:rPr>
          <w:lang w:eastAsia="zh-CN"/>
        </w:rPr>
        <w:t>bis-e</w:t>
      </w:r>
      <w:r w:rsidR="00176519">
        <w:rPr>
          <w:lang w:eastAsia="zh-CN"/>
        </w:rPr>
        <w:t xml:space="preserve">, </w:t>
      </w:r>
      <w:r w:rsidR="00C467B8">
        <w:rPr>
          <w:lang w:eastAsia="zh-CN"/>
        </w:rPr>
        <w:t>companies reached some agreements</w:t>
      </w:r>
      <w:r w:rsidR="0030057A">
        <w:rPr>
          <w:lang w:eastAsia="zh-CN"/>
        </w:rPr>
        <w:t>/conclusions</w:t>
      </w:r>
      <w:r w:rsidR="001E244C">
        <w:rPr>
          <w:lang w:eastAsia="zh-CN"/>
        </w:rPr>
        <w:t xml:space="preserve"> related to other aspects of </w:t>
      </w:r>
      <w:r w:rsidR="00C467B8">
        <w:rPr>
          <w:lang w:eastAsia="zh-CN"/>
        </w:rPr>
        <w:t xml:space="preserve">AI/ML for </w:t>
      </w:r>
      <w:r w:rsidR="000A6431">
        <w:rPr>
          <w:lang w:eastAsia="zh-CN"/>
        </w:rPr>
        <w:t>CSI feedback enhancement.</w:t>
      </w:r>
      <w:r w:rsidR="00734B7B">
        <w:rPr>
          <w:lang w:eastAsia="zh-CN"/>
        </w:rPr>
        <w:t xml:space="preserve"> Following </w:t>
      </w:r>
      <w:r w:rsidR="00AF3F29">
        <w:rPr>
          <w:lang w:eastAsia="zh-CN"/>
        </w:rPr>
        <w:t xml:space="preserve">agreements and </w:t>
      </w:r>
      <w:r w:rsidR="00986FC2">
        <w:rPr>
          <w:lang w:eastAsia="zh-CN"/>
        </w:rPr>
        <w:t>conclusions</w:t>
      </w:r>
      <w:r w:rsidR="00734B7B">
        <w:rPr>
          <w:lang w:eastAsia="zh-CN"/>
        </w:rPr>
        <w:t xml:space="preserve"> were extracted from the chair’s notes [1]</w:t>
      </w:r>
      <w:r w:rsidR="008212C8">
        <w:rPr>
          <w:lang w:eastAsia="zh-CN"/>
        </w:rPr>
        <w:t xml:space="preserve"> and discussion summary from the moderator [2]</w:t>
      </w:r>
      <w:r w:rsidR="00403280">
        <w:rPr>
          <w:lang w:eastAsia="zh-CN"/>
        </w:rPr>
        <w:t>.</w:t>
      </w:r>
    </w:p>
    <w:p w14:paraId="2B94B7F4" w14:textId="466FDD09" w:rsidR="007A7B02" w:rsidRDefault="007A7B02" w:rsidP="003A119D">
      <w:pPr>
        <w:rPr>
          <w:lang w:eastAsia="zh-CN"/>
        </w:rPr>
      </w:pPr>
    </w:p>
    <w:p w14:paraId="4C7F7763" w14:textId="38ECCB60" w:rsidR="000B4197" w:rsidRDefault="000B4197" w:rsidP="003A119D">
      <w:pPr>
        <w:rPr>
          <w:lang w:eastAsia="zh-CN"/>
        </w:rPr>
      </w:pPr>
    </w:p>
    <w:p w14:paraId="6F42E54F" w14:textId="7463F3D1" w:rsidR="000B4197" w:rsidRDefault="000B4197" w:rsidP="003A119D">
      <w:pPr>
        <w:rPr>
          <w:lang w:eastAsia="zh-CN"/>
        </w:rPr>
      </w:pPr>
    </w:p>
    <w:p w14:paraId="398D9D53" w14:textId="08D9517F" w:rsidR="000B4197" w:rsidRDefault="000B4197" w:rsidP="003A119D">
      <w:pPr>
        <w:rPr>
          <w:lang w:eastAsia="zh-CN"/>
        </w:rPr>
      </w:pPr>
    </w:p>
    <w:p w14:paraId="14182E89" w14:textId="7EBDF67D" w:rsidR="000B4197" w:rsidRDefault="000B4197" w:rsidP="003A119D">
      <w:pPr>
        <w:rPr>
          <w:lang w:eastAsia="zh-CN"/>
        </w:rPr>
      </w:pPr>
    </w:p>
    <w:p w14:paraId="58A60681" w14:textId="7ABC490F" w:rsidR="000B4197" w:rsidRDefault="000B4197" w:rsidP="003A119D">
      <w:pPr>
        <w:rPr>
          <w:lang w:eastAsia="zh-CN"/>
        </w:rPr>
      </w:pPr>
    </w:p>
    <w:p w14:paraId="66271806" w14:textId="04D1801D" w:rsidR="000B4197" w:rsidRDefault="000B4197" w:rsidP="003A119D">
      <w:pPr>
        <w:rPr>
          <w:lang w:eastAsia="zh-CN"/>
        </w:rPr>
      </w:pPr>
    </w:p>
    <w:p w14:paraId="742C9B85" w14:textId="60D0C6F5" w:rsidR="000B4197" w:rsidRDefault="000B4197" w:rsidP="003A119D">
      <w:pPr>
        <w:rPr>
          <w:lang w:eastAsia="zh-CN"/>
        </w:rPr>
      </w:pPr>
      <w:r>
        <w:rPr>
          <w:noProof/>
          <w:lang w:eastAsia="zh-CN"/>
        </w:rPr>
        <mc:AlternateContent>
          <mc:Choice Requires="wps">
            <w:drawing>
              <wp:anchor distT="91440" distB="91440" distL="114300" distR="114300" simplePos="0" relativeHeight="251684864" behindDoc="0" locked="0" layoutInCell="1" allowOverlap="1" wp14:anchorId="750A2EDE" wp14:editId="5BC53C95">
                <wp:simplePos x="0" y="0"/>
                <wp:positionH relativeFrom="margin">
                  <wp:posOffset>34290</wp:posOffset>
                </wp:positionH>
                <wp:positionV relativeFrom="paragraph">
                  <wp:posOffset>301625</wp:posOffset>
                </wp:positionV>
                <wp:extent cx="5696585" cy="3275330"/>
                <wp:effectExtent l="0" t="0" r="18415" b="2032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3275330"/>
                        </a:xfrm>
                        <a:prstGeom prst="rect">
                          <a:avLst/>
                        </a:prstGeom>
                        <a:solidFill>
                          <a:srgbClr val="FFFFFF"/>
                        </a:solidFill>
                        <a:ln w="9525">
                          <a:solidFill>
                            <a:srgbClr val="000000"/>
                          </a:solidFill>
                          <a:miter lim="800000"/>
                          <a:headEnd/>
                          <a:tailEnd/>
                        </a:ln>
                      </wps:spPr>
                      <wps:txbx>
                        <w:txbxContent>
                          <w:p w14:paraId="6E5725FD" w14:textId="77777777" w:rsidR="000B4197" w:rsidRPr="00E12536" w:rsidRDefault="000B4197" w:rsidP="00E12536">
                            <w:pPr>
                              <w:shd w:val="clear" w:color="auto" w:fill="FFFFFF"/>
                              <w:spacing w:line="216" w:lineRule="auto"/>
                              <w:rPr>
                                <w:rFonts w:eastAsia="DengXian"/>
                                <w:sz w:val="20"/>
                                <w:szCs w:val="20"/>
                                <w:u w:val="single"/>
                                <w:lang w:eastAsia="zh-CN"/>
                              </w:rPr>
                            </w:pPr>
                            <w:r w:rsidRPr="00E12536">
                              <w:rPr>
                                <w:rFonts w:eastAsia="DengXian"/>
                                <w:sz w:val="20"/>
                                <w:szCs w:val="20"/>
                                <w:u w:val="single"/>
                                <w:lang w:eastAsia="zh-CN"/>
                              </w:rPr>
                              <w:t>Agreement (cont.):</w:t>
                            </w:r>
                          </w:p>
                          <w:p w14:paraId="205951AC" w14:textId="77777777" w:rsidR="000B4197" w:rsidRPr="001E0945" w:rsidRDefault="000B4197" w:rsidP="000B4197">
                            <w:pPr>
                              <w:spacing w:after="0"/>
                              <w:rPr>
                                <w:i/>
                                <w:iCs/>
                                <w:sz w:val="20"/>
                                <w:szCs w:val="20"/>
                              </w:rPr>
                            </w:pPr>
                            <w:r w:rsidRPr="003F5D66">
                              <w:rPr>
                                <w:i/>
                                <w:iCs/>
                                <w:sz w:val="20"/>
                                <w:szCs w:val="20"/>
                              </w:rPr>
                              <w:t>In CSI compression using two-sided model use case, further study the necessity and potential specification impact of the following aspects related to the ground truth CSI format for NW side data collection for model training</w:t>
                            </w:r>
                            <w:r w:rsidRPr="001E0945">
                              <w:rPr>
                                <w:i/>
                                <w:iCs/>
                                <w:sz w:val="20"/>
                                <w:szCs w:val="20"/>
                              </w:rPr>
                              <w:t>:   </w:t>
                            </w:r>
                          </w:p>
                          <w:p w14:paraId="1D9F0994" w14:textId="77777777" w:rsidR="000B4197" w:rsidRPr="001E0945" w:rsidRDefault="000B4197" w:rsidP="000B4197">
                            <w:pPr>
                              <w:pStyle w:val="ListParagraph"/>
                              <w:numPr>
                                <w:ilvl w:val="0"/>
                                <w:numId w:val="46"/>
                              </w:numPr>
                              <w:spacing w:after="0" w:line="240" w:lineRule="auto"/>
                              <w:ind w:left="420" w:hanging="420"/>
                              <w:contextualSpacing w:val="0"/>
                              <w:rPr>
                                <w:rFonts w:ascii="Times New Roman" w:hAnsi="Times New Roman"/>
                                <w:i/>
                                <w:iCs/>
                                <w:sz w:val="20"/>
                                <w:szCs w:val="20"/>
                              </w:rPr>
                            </w:pPr>
                            <w:r w:rsidRPr="001E0945">
                              <w:rPr>
                                <w:rFonts w:ascii="Times New Roman" w:hAnsi="Times New Roman"/>
                                <w:i/>
                                <w:iCs/>
                                <w:sz w:val="20"/>
                                <w:szCs w:val="20"/>
                              </w:rPr>
                              <w:t>Scalar quantization for ground-truth CSI</w:t>
                            </w:r>
                          </w:p>
                          <w:p w14:paraId="793F414A" w14:textId="77777777" w:rsidR="000B4197" w:rsidRPr="001E0945" w:rsidRDefault="000B4197" w:rsidP="000B4197">
                            <w:pPr>
                              <w:pStyle w:val="ListParagraph"/>
                              <w:numPr>
                                <w:ilvl w:val="1"/>
                                <w:numId w:val="46"/>
                              </w:numPr>
                              <w:spacing w:after="0" w:line="240" w:lineRule="auto"/>
                              <w:ind w:left="420" w:hanging="420"/>
                              <w:contextualSpacing w:val="0"/>
                              <w:rPr>
                                <w:rFonts w:ascii="Times New Roman" w:hAnsi="Times New Roman"/>
                                <w:i/>
                                <w:iCs/>
                                <w:sz w:val="20"/>
                                <w:szCs w:val="20"/>
                              </w:rPr>
                            </w:pPr>
                            <w:r w:rsidRPr="001E0945">
                              <w:rPr>
                                <w:rFonts w:ascii="Times New Roman" w:hAnsi="Times New Roman"/>
                                <w:i/>
                                <w:iCs/>
                                <w:sz w:val="20"/>
                                <w:szCs w:val="20"/>
                              </w:rPr>
                              <w:t>FFS: any processing applied to the ground-truth CSI before scalar quantization, based on evaluation results in 9.2.2.1</w:t>
                            </w:r>
                          </w:p>
                          <w:p w14:paraId="0AB89B83" w14:textId="77777777" w:rsidR="000B4197" w:rsidRPr="001E0945" w:rsidRDefault="000B4197" w:rsidP="000B4197">
                            <w:pPr>
                              <w:pStyle w:val="ListParagraph"/>
                              <w:numPr>
                                <w:ilvl w:val="0"/>
                                <w:numId w:val="46"/>
                              </w:numPr>
                              <w:spacing w:after="0" w:line="240" w:lineRule="auto"/>
                              <w:ind w:left="420" w:hanging="420"/>
                              <w:contextualSpacing w:val="0"/>
                              <w:rPr>
                                <w:rFonts w:ascii="Times New Roman" w:hAnsi="Times New Roman"/>
                                <w:i/>
                                <w:iCs/>
                                <w:sz w:val="20"/>
                                <w:szCs w:val="20"/>
                              </w:rPr>
                            </w:pPr>
                            <w:r w:rsidRPr="001E0945">
                              <w:rPr>
                                <w:rFonts w:ascii="Times New Roman" w:hAnsi="Times New Roman"/>
                                <w:i/>
                                <w:iCs/>
                                <w:sz w:val="20"/>
                                <w:szCs w:val="20"/>
                              </w:rPr>
                              <w:t>Codebook-based quantization for ground-truth CSI</w:t>
                            </w:r>
                          </w:p>
                          <w:p w14:paraId="6732AC28" w14:textId="77777777" w:rsidR="000B4197" w:rsidRPr="001E0945" w:rsidRDefault="000B4197" w:rsidP="000B4197">
                            <w:pPr>
                              <w:pStyle w:val="ListParagraph"/>
                              <w:numPr>
                                <w:ilvl w:val="1"/>
                                <w:numId w:val="46"/>
                              </w:numPr>
                              <w:spacing w:after="0" w:line="240" w:lineRule="auto"/>
                              <w:ind w:left="420" w:hanging="420"/>
                              <w:contextualSpacing w:val="0"/>
                              <w:rPr>
                                <w:rFonts w:ascii="Times New Roman" w:hAnsi="Times New Roman"/>
                                <w:i/>
                                <w:iCs/>
                                <w:sz w:val="20"/>
                                <w:szCs w:val="20"/>
                              </w:rPr>
                            </w:pPr>
                            <w:r w:rsidRPr="001E0945">
                              <w:rPr>
                                <w:rFonts w:ascii="Times New Roman" w:hAnsi="Times New Roman"/>
                                <w:i/>
                                <w:iCs/>
                                <w:sz w:val="20"/>
                                <w:szCs w:val="20"/>
                              </w:rPr>
                              <w:t xml:space="preserve">FFS: Parameter set enhancement of existing </w:t>
                            </w:r>
                            <w:proofErr w:type="spellStart"/>
                            <w:r w:rsidRPr="001E0945">
                              <w:rPr>
                                <w:rFonts w:ascii="Times New Roman" w:hAnsi="Times New Roman"/>
                                <w:i/>
                                <w:iCs/>
                                <w:sz w:val="20"/>
                                <w:szCs w:val="20"/>
                              </w:rPr>
                              <w:t>eType</w:t>
                            </w:r>
                            <w:proofErr w:type="spellEnd"/>
                            <w:r w:rsidRPr="001E0945">
                              <w:rPr>
                                <w:rFonts w:ascii="Times New Roman" w:hAnsi="Times New Roman"/>
                                <w:i/>
                                <w:iCs/>
                                <w:sz w:val="20"/>
                                <w:szCs w:val="20"/>
                              </w:rPr>
                              <w:t xml:space="preserve"> II codebook, based on evaluation results in 9.2.2.1</w:t>
                            </w:r>
                          </w:p>
                          <w:p w14:paraId="1E0363E2" w14:textId="77777777" w:rsidR="000B4197" w:rsidRPr="00A331B2" w:rsidRDefault="000B4197" w:rsidP="000B4197">
                            <w:pPr>
                              <w:pStyle w:val="ListParagraph"/>
                              <w:numPr>
                                <w:ilvl w:val="0"/>
                                <w:numId w:val="46"/>
                              </w:numPr>
                              <w:spacing w:after="0" w:line="240" w:lineRule="auto"/>
                              <w:ind w:left="420" w:hanging="420"/>
                              <w:contextualSpacing w:val="0"/>
                              <w:rPr>
                                <w:rFonts w:ascii="Times New Roman" w:hAnsi="Times New Roman"/>
                                <w:i/>
                                <w:iCs/>
                                <w:sz w:val="20"/>
                                <w:szCs w:val="20"/>
                              </w:rPr>
                            </w:pPr>
                            <w:r w:rsidRPr="001E0945">
                              <w:rPr>
                                <w:rFonts w:ascii="Times New Roman" w:eastAsia="Malgun Gothic" w:hAnsi="Times New Roman"/>
                                <w:i/>
                                <w:iCs/>
                                <w:sz w:val="20"/>
                                <w:szCs w:val="20"/>
                              </w:rPr>
                              <w:t>Number of layers for which the ground truth data is collected. And whether UE or NW determine the number of layers</w:t>
                            </w:r>
                            <w:r w:rsidRPr="001E0945">
                              <w:rPr>
                                <w:rFonts w:ascii="Times New Roman" w:eastAsia="Calibri" w:hAnsi="Times New Roman"/>
                                <w:i/>
                                <w:iCs/>
                                <w:sz w:val="20"/>
                                <w:szCs w:val="20"/>
                              </w:rPr>
                              <w:t xml:space="preserve"> </w:t>
                            </w:r>
                            <w:r w:rsidRPr="001E0945">
                              <w:rPr>
                                <w:rFonts w:ascii="Times New Roman" w:eastAsia="Malgun Gothic" w:hAnsi="Times New Roman"/>
                                <w:i/>
                                <w:iCs/>
                                <w:sz w:val="20"/>
                                <w:szCs w:val="20"/>
                              </w:rPr>
                              <w:t>for ground-truth CSI data collection.</w:t>
                            </w:r>
                          </w:p>
                          <w:p w14:paraId="031B976B" w14:textId="77777777" w:rsidR="000B4197" w:rsidRPr="00A331B2" w:rsidRDefault="000B4197" w:rsidP="000B4197">
                            <w:pPr>
                              <w:spacing w:before="120" w:after="0"/>
                              <w:rPr>
                                <w:rFonts w:eastAsia="Yu Gothic"/>
                                <w:sz w:val="20"/>
                                <w:szCs w:val="20"/>
                              </w:rPr>
                            </w:pPr>
                            <w:r w:rsidRPr="00A331B2">
                              <w:rPr>
                                <w:rFonts w:eastAsia="Yu Gothic"/>
                                <w:i/>
                                <w:iCs/>
                                <w:sz w:val="20"/>
                                <w:szCs w:val="20"/>
                              </w:rPr>
                              <w:t>In CSI compression</w:t>
                            </w:r>
                            <w:r w:rsidRPr="00A331B2">
                              <w:rPr>
                                <w:rFonts w:eastAsia="Yu Gothic"/>
                                <w:i/>
                                <w:iCs/>
                                <w:sz w:val="20"/>
                                <w:szCs w:val="20"/>
                                <w:lang w:eastAsia="x-none"/>
                              </w:rPr>
                              <w:t xml:space="preserve"> using two-sided model use case, further study the necessity and potential specification impact on quantization alignment, including at least: </w:t>
                            </w:r>
                          </w:p>
                          <w:p w14:paraId="548C8DD4" w14:textId="77777777" w:rsidR="000B4197" w:rsidRPr="00A331B2" w:rsidRDefault="000B4197" w:rsidP="000B4197">
                            <w:pPr>
                              <w:pStyle w:val="ListParagraph"/>
                              <w:numPr>
                                <w:ilvl w:val="0"/>
                                <w:numId w:val="49"/>
                              </w:numPr>
                              <w:spacing w:after="0" w:line="240" w:lineRule="auto"/>
                              <w:contextualSpacing w:val="0"/>
                              <w:rPr>
                                <w:rFonts w:ascii="Times New Roman" w:eastAsia="Yu Gothic" w:hAnsi="Times New Roman"/>
                                <w:sz w:val="20"/>
                                <w:szCs w:val="20"/>
                              </w:rPr>
                            </w:pPr>
                            <w:r w:rsidRPr="00A331B2">
                              <w:rPr>
                                <w:rFonts w:ascii="Times New Roman" w:eastAsia="Yu Gothic" w:hAnsi="Times New Roman"/>
                                <w:i/>
                                <w:iCs/>
                                <w:sz w:val="20"/>
                                <w:szCs w:val="20"/>
                              </w:rPr>
                              <w:t>For vector quantization scheme, </w:t>
                            </w:r>
                          </w:p>
                          <w:p w14:paraId="2F29F36F" w14:textId="77777777" w:rsidR="000B4197" w:rsidRPr="00A331B2" w:rsidRDefault="000B4197" w:rsidP="000B4197">
                            <w:pPr>
                              <w:pStyle w:val="ListParagraph"/>
                              <w:numPr>
                                <w:ilvl w:val="1"/>
                                <w:numId w:val="49"/>
                              </w:numPr>
                              <w:spacing w:after="0" w:line="240" w:lineRule="auto"/>
                              <w:contextualSpacing w:val="0"/>
                              <w:rPr>
                                <w:rFonts w:ascii="Times New Roman" w:eastAsia="Yu Gothic" w:hAnsi="Times New Roman"/>
                                <w:sz w:val="20"/>
                                <w:szCs w:val="20"/>
                              </w:rPr>
                            </w:pPr>
                            <w:r w:rsidRPr="00A331B2">
                              <w:rPr>
                                <w:rFonts w:ascii="Times New Roman" w:eastAsia="Yu Gothic" w:hAnsi="Times New Roman"/>
                                <w:i/>
                                <w:iCs/>
                                <w:sz w:val="20"/>
                                <w:szCs w:val="20"/>
                              </w:rPr>
                              <w:t>The format and size of the VQ codebook</w:t>
                            </w:r>
                          </w:p>
                          <w:p w14:paraId="776CA5A3" w14:textId="77777777" w:rsidR="000B4197" w:rsidRPr="00A331B2" w:rsidRDefault="000B4197" w:rsidP="000B4197">
                            <w:pPr>
                              <w:pStyle w:val="ListParagraph"/>
                              <w:numPr>
                                <w:ilvl w:val="1"/>
                                <w:numId w:val="49"/>
                              </w:numPr>
                              <w:spacing w:after="0" w:line="240" w:lineRule="auto"/>
                              <w:contextualSpacing w:val="0"/>
                              <w:rPr>
                                <w:rFonts w:ascii="Times New Roman" w:eastAsia="Yu Gothic" w:hAnsi="Times New Roman"/>
                                <w:sz w:val="20"/>
                                <w:szCs w:val="20"/>
                              </w:rPr>
                            </w:pPr>
                            <w:r w:rsidRPr="00A331B2">
                              <w:rPr>
                                <w:rFonts w:ascii="Times New Roman" w:eastAsia="Yu Gothic" w:hAnsi="Times New Roman"/>
                                <w:i/>
                                <w:iCs/>
                                <w:sz w:val="20"/>
                                <w:szCs w:val="20"/>
                              </w:rPr>
                              <w:t>Size and segmentation method of the CSI generation model output </w:t>
                            </w:r>
                          </w:p>
                          <w:p w14:paraId="1E1B66E3" w14:textId="77777777" w:rsidR="000B4197" w:rsidRPr="00A331B2" w:rsidRDefault="000B4197" w:rsidP="000B4197">
                            <w:pPr>
                              <w:pStyle w:val="ListParagraph"/>
                              <w:numPr>
                                <w:ilvl w:val="0"/>
                                <w:numId w:val="49"/>
                              </w:numPr>
                              <w:spacing w:after="0" w:line="240" w:lineRule="auto"/>
                              <w:contextualSpacing w:val="0"/>
                              <w:rPr>
                                <w:rFonts w:ascii="Times New Roman" w:eastAsia="Yu Gothic" w:hAnsi="Times New Roman"/>
                                <w:sz w:val="20"/>
                                <w:szCs w:val="20"/>
                              </w:rPr>
                            </w:pPr>
                            <w:r w:rsidRPr="00A331B2">
                              <w:rPr>
                                <w:rFonts w:ascii="Times New Roman" w:eastAsia="Yu Gothic" w:hAnsi="Times New Roman"/>
                                <w:i/>
                                <w:iCs/>
                                <w:sz w:val="20"/>
                                <w:szCs w:val="20"/>
                              </w:rPr>
                              <w:t>For scalar quantization scheme,</w:t>
                            </w:r>
                          </w:p>
                          <w:p w14:paraId="1C46D1EE" w14:textId="77777777" w:rsidR="000B4197" w:rsidRPr="00A331B2" w:rsidRDefault="000B4197" w:rsidP="000B4197">
                            <w:pPr>
                              <w:pStyle w:val="ListParagraph"/>
                              <w:numPr>
                                <w:ilvl w:val="1"/>
                                <w:numId w:val="49"/>
                              </w:numPr>
                              <w:spacing w:after="0" w:line="240" w:lineRule="auto"/>
                              <w:contextualSpacing w:val="0"/>
                              <w:rPr>
                                <w:rFonts w:ascii="Times New Roman" w:eastAsia="Yu Gothic" w:hAnsi="Times New Roman"/>
                                <w:sz w:val="20"/>
                                <w:szCs w:val="20"/>
                              </w:rPr>
                            </w:pPr>
                            <w:r w:rsidRPr="00A331B2">
                              <w:rPr>
                                <w:rFonts w:ascii="Times New Roman" w:eastAsia="Yu Gothic" w:hAnsi="Times New Roman"/>
                                <w:i/>
                                <w:iCs/>
                                <w:sz w:val="20"/>
                                <w:szCs w:val="20"/>
                              </w:rPr>
                              <w:t>Uniform and non-uniform quantization</w:t>
                            </w:r>
                          </w:p>
                          <w:p w14:paraId="63F06B87" w14:textId="77777777" w:rsidR="000B4197" w:rsidRPr="00A331B2" w:rsidRDefault="000B4197" w:rsidP="000B4197">
                            <w:pPr>
                              <w:pStyle w:val="ListParagraph"/>
                              <w:numPr>
                                <w:ilvl w:val="1"/>
                                <w:numId w:val="49"/>
                              </w:numPr>
                              <w:spacing w:after="0" w:line="240" w:lineRule="auto"/>
                              <w:contextualSpacing w:val="0"/>
                              <w:rPr>
                                <w:rFonts w:ascii="Times New Roman" w:eastAsia="Yu Gothic" w:hAnsi="Times New Roman"/>
                                <w:sz w:val="20"/>
                                <w:szCs w:val="20"/>
                              </w:rPr>
                            </w:pPr>
                            <w:r w:rsidRPr="00A331B2">
                              <w:rPr>
                                <w:rFonts w:ascii="Times New Roman" w:eastAsia="Yu Gothic" w:hAnsi="Times New Roman"/>
                                <w:i/>
                                <w:iCs/>
                                <w:sz w:val="20"/>
                                <w:szCs w:val="20"/>
                              </w:rPr>
                              <w:t>The format, e.g., quantization granularity, the distribution of bits assigned to each float.</w:t>
                            </w:r>
                          </w:p>
                          <w:p w14:paraId="195A129B" w14:textId="77777777" w:rsidR="000B4197" w:rsidRPr="00A331B2" w:rsidRDefault="000B4197" w:rsidP="000B4197">
                            <w:pPr>
                              <w:pStyle w:val="ListParagraph"/>
                              <w:numPr>
                                <w:ilvl w:val="0"/>
                                <w:numId w:val="49"/>
                              </w:numPr>
                              <w:spacing w:after="0" w:line="240" w:lineRule="auto"/>
                              <w:contextualSpacing w:val="0"/>
                              <w:rPr>
                                <w:rFonts w:ascii="Times New Roman" w:eastAsia="Yu Gothic" w:hAnsi="Times New Roman"/>
                                <w:sz w:val="20"/>
                                <w:szCs w:val="20"/>
                              </w:rPr>
                            </w:pPr>
                            <w:r w:rsidRPr="00A331B2">
                              <w:rPr>
                                <w:rFonts w:ascii="Times New Roman" w:eastAsia="Yu Gothic" w:hAnsi="Times New Roman"/>
                                <w:i/>
                                <w:iCs/>
                                <w:sz w:val="20"/>
                                <w:szCs w:val="20"/>
                                <w:lang w:eastAsia="x-none"/>
                              </w:rPr>
                              <w:t>Quantization alignment using 3GPP aware mechanism.</w:t>
                            </w:r>
                          </w:p>
                          <w:p w14:paraId="2F8881C0" w14:textId="77777777" w:rsidR="000B4197" w:rsidRPr="00A331B2" w:rsidRDefault="000B4197" w:rsidP="000B4197">
                            <w:pPr>
                              <w:spacing w:after="0"/>
                              <w:rPr>
                                <w:i/>
                                <w:iCs/>
                                <w:sz w:val="20"/>
                                <w:szCs w:val="20"/>
                              </w:rPr>
                            </w:pPr>
                          </w:p>
                          <w:p w14:paraId="22E67A7E" w14:textId="77777777" w:rsidR="000B4197" w:rsidRPr="00582559" w:rsidRDefault="000B4197" w:rsidP="000B4197">
                            <w:pPr>
                              <w:pStyle w:val="ListParagraph"/>
                              <w:overflowPunct w:val="0"/>
                              <w:autoSpaceDE w:val="0"/>
                              <w:autoSpaceDN w:val="0"/>
                              <w:adjustRightInd w:val="0"/>
                              <w:spacing w:after="0" w:line="216" w:lineRule="auto"/>
                              <w:ind w:left="0"/>
                              <w:contextualSpacing w:val="0"/>
                              <w:jc w:val="both"/>
                              <w:textAlignment w:val="baseline"/>
                              <w:rPr>
                                <w:rFonts w:ascii="Times New Roman" w:eastAsia="Times New Roman" w:hAnsi="Times New Roman"/>
                                <w:i/>
                                <w:iCs/>
                                <w:color w:val="000000"/>
                                <w:sz w:val="18"/>
                                <w:szCs w:val="18"/>
                              </w:rPr>
                            </w:pPr>
                          </w:p>
                          <w:p w14:paraId="7EF60225" w14:textId="77777777" w:rsidR="000B4197" w:rsidRPr="00582559" w:rsidRDefault="000B4197" w:rsidP="000B4197">
                            <w:pPr>
                              <w:overflowPunct w:val="0"/>
                              <w:spacing w:after="0" w:line="216" w:lineRule="auto"/>
                              <w:textAlignment w:val="baseline"/>
                              <w:rPr>
                                <w:rFonts w:eastAsia="Times New Roman"/>
                                <w:i/>
                                <w:iCs/>
                                <w:color w:val="000000"/>
                                <w:sz w:val="18"/>
                                <w:szCs w:val="18"/>
                              </w:rPr>
                            </w:pPr>
                          </w:p>
                          <w:p w14:paraId="3EBD457F" w14:textId="77777777" w:rsidR="000B4197" w:rsidRPr="00582559" w:rsidRDefault="000B4197" w:rsidP="000B4197">
                            <w:pPr>
                              <w:overflowPunct w:val="0"/>
                              <w:spacing w:after="0" w:line="216" w:lineRule="auto"/>
                              <w:textAlignment w:val="baseline"/>
                              <w:rPr>
                                <w:rFonts w:eastAsia="Times New Roman"/>
                                <w:i/>
                                <w:iCs/>
                                <w:color w:val="000000"/>
                                <w:sz w:val="18"/>
                                <w:szCs w:val="18"/>
                              </w:rPr>
                            </w:pPr>
                          </w:p>
                          <w:p w14:paraId="7E1FDCF2" w14:textId="77777777" w:rsidR="000B4197" w:rsidRPr="00582559" w:rsidRDefault="000B4197" w:rsidP="000B4197">
                            <w:pPr>
                              <w:overflowPunct w:val="0"/>
                              <w:spacing w:after="0" w:line="216" w:lineRule="auto"/>
                              <w:textAlignment w:val="baseline"/>
                              <w:rPr>
                                <w:rFonts w:eastAsia="Malgun Gothic"/>
                                <w:i/>
                                <w:iCs/>
                                <w:color w:val="000000"/>
                                <w:sz w:val="18"/>
                                <w:szCs w:val="18"/>
                              </w:rPr>
                            </w:pPr>
                          </w:p>
                          <w:p w14:paraId="276C1884" w14:textId="77777777" w:rsidR="000B4197" w:rsidRPr="00582559" w:rsidRDefault="000B4197" w:rsidP="000B4197">
                            <w:pPr>
                              <w:pStyle w:val="ListParagraph"/>
                              <w:spacing w:after="0" w:line="216" w:lineRule="auto"/>
                              <w:contextualSpacing w:val="0"/>
                              <w:jc w:val="both"/>
                              <w:rPr>
                                <w:rFonts w:ascii="Times New Roman" w:hAnsi="Times New Roman"/>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0A2EDE" id="_x0000_s1028" type="#_x0000_t202" style="position:absolute;left:0;text-align:left;margin-left:2.7pt;margin-top:23.75pt;width:448.55pt;height:257.9pt;z-index:251684864;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">
                <v:textbox>
                  <w:txbxContent>
                    <w:p w14:paraId="6E5725FD" w14:textId="77777777" w:rsidR="000B4197" w:rsidRPr="00E12536" w:rsidRDefault="000B4197" w:rsidP="00E12536">
                      <w:pPr>
                        <w:shd w:val="clear" w:color="auto" w:fill="FFFFFF"/>
                        <w:spacing w:line="216" w:lineRule="auto"/>
                        <w:rPr>
                          <w:rFonts w:eastAsia="DengXian"/>
                          <w:sz w:val="20"/>
                          <w:szCs w:val="20"/>
                          <w:u w:val="single"/>
                          <w:lang w:eastAsia="zh-CN"/>
                        </w:rPr>
                      </w:pPr>
                      <w:r w:rsidRPr="00E12536">
                        <w:rPr>
                          <w:rFonts w:eastAsia="DengXian"/>
                          <w:sz w:val="20"/>
                          <w:szCs w:val="20"/>
                          <w:u w:val="single"/>
                          <w:lang w:eastAsia="zh-CN"/>
                        </w:rPr>
                        <w:t>Agreement (cont.):</w:t>
                      </w:r>
                    </w:p>
                    <w:p w14:paraId="205951AC" w14:textId="77777777" w:rsidR="000B4197" w:rsidRPr="001E0945" w:rsidRDefault="000B4197" w:rsidP="000B4197">
                      <w:pPr>
                        <w:spacing w:after="0"/>
                        <w:rPr>
                          <w:i/>
                          <w:iCs/>
                          <w:sz w:val="20"/>
                          <w:szCs w:val="20"/>
                        </w:rPr>
                      </w:pPr>
                      <w:r w:rsidRPr="003F5D66">
                        <w:rPr>
                          <w:i/>
                          <w:iCs/>
                          <w:sz w:val="20"/>
                          <w:szCs w:val="20"/>
                        </w:rPr>
                        <w:t>In CSI compression using two-sided model use case, further study the necessity and potential specification impact of the following aspects related to the ground truth CSI format for NW side data collection for model training</w:t>
                      </w:r>
                      <w:r w:rsidRPr="001E0945">
                        <w:rPr>
                          <w:i/>
                          <w:iCs/>
                          <w:sz w:val="20"/>
                          <w:szCs w:val="20"/>
                        </w:rPr>
                        <w:t>:   </w:t>
                      </w:r>
                    </w:p>
                    <w:p w14:paraId="1D9F0994" w14:textId="77777777" w:rsidR="000B4197" w:rsidRPr="001E0945" w:rsidRDefault="000B4197" w:rsidP="000B4197">
                      <w:pPr>
                        <w:pStyle w:val="ListParagraph"/>
                        <w:numPr>
                          <w:ilvl w:val="0"/>
                          <w:numId w:val="46"/>
                        </w:numPr>
                        <w:spacing w:after="0" w:line="240" w:lineRule="auto"/>
                        <w:ind w:left="420" w:hanging="420"/>
                        <w:contextualSpacing w:val="0"/>
                        <w:rPr>
                          <w:rFonts w:ascii="Times New Roman" w:hAnsi="Times New Roman"/>
                          <w:i/>
                          <w:iCs/>
                          <w:sz w:val="20"/>
                          <w:szCs w:val="20"/>
                        </w:rPr>
                      </w:pPr>
                      <w:r w:rsidRPr="001E0945">
                        <w:rPr>
                          <w:rFonts w:ascii="Times New Roman" w:hAnsi="Times New Roman"/>
                          <w:i/>
                          <w:iCs/>
                          <w:sz w:val="20"/>
                          <w:szCs w:val="20"/>
                        </w:rPr>
                        <w:t>Scalar quantization for ground-truth CSI</w:t>
                      </w:r>
                    </w:p>
                    <w:p w14:paraId="793F414A" w14:textId="77777777" w:rsidR="000B4197" w:rsidRPr="001E0945" w:rsidRDefault="000B4197" w:rsidP="000B4197">
                      <w:pPr>
                        <w:pStyle w:val="ListParagraph"/>
                        <w:numPr>
                          <w:ilvl w:val="1"/>
                          <w:numId w:val="46"/>
                        </w:numPr>
                        <w:spacing w:after="0" w:line="240" w:lineRule="auto"/>
                        <w:ind w:left="420" w:hanging="420"/>
                        <w:contextualSpacing w:val="0"/>
                        <w:rPr>
                          <w:rFonts w:ascii="Times New Roman" w:hAnsi="Times New Roman"/>
                          <w:i/>
                          <w:iCs/>
                          <w:sz w:val="20"/>
                          <w:szCs w:val="20"/>
                        </w:rPr>
                      </w:pPr>
                      <w:r w:rsidRPr="001E0945">
                        <w:rPr>
                          <w:rFonts w:ascii="Times New Roman" w:hAnsi="Times New Roman"/>
                          <w:i/>
                          <w:iCs/>
                          <w:sz w:val="20"/>
                          <w:szCs w:val="20"/>
                        </w:rPr>
                        <w:t>FFS: any processing applied to the ground-truth CSI before scalar quantization, based on evaluation results in 9.2.2.1</w:t>
                      </w:r>
                    </w:p>
                    <w:p w14:paraId="0AB89B83" w14:textId="77777777" w:rsidR="000B4197" w:rsidRPr="001E0945" w:rsidRDefault="000B4197" w:rsidP="000B4197">
                      <w:pPr>
                        <w:pStyle w:val="ListParagraph"/>
                        <w:numPr>
                          <w:ilvl w:val="0"/>
                          <w:numId w:val="46"/>
                        </w:numPr>
                        <w:spacing w:after="0" w:line="240" w:lineRule="auto"/>
                        <w:ind w:left="420" w:hanging="420"/>
                        <w:contextualSpacing w:val="0"/>
                        <w:rPr>
                          <w:rFonts w:ascii="Times New Roman" w:hAnsi="Times New Roman"/>
                          <w:i/>
                          <w:iCs/>
                          <w:sz w:val="20"/>
                          <w:szCs w:val="20"/>
                        </w:rPr>
                      </w:pPr>
                      <w:r w:rsidRPr="001E0945">
                        <w:rPr>
                          <w:rFonts w:ascii="Times New Roman" w:hAnsi="Times New Roman"/>
                          <w:i/>
                          <w:iCs/>
                          <w:sz w:val="20"/>
                          <w:szCs w:val="20"/>
                        </w:rPr>
                        <w:t>Codebook-based quantization for ground-truth CSI</w:t>
                      </w:r>
                    </w:p>
                    <w:p w14:paraId="6732AC28" w14:textId="77777777" w:rsidR="000B4197" w:rsidRPr="001E0945" w:rsidRDefault="000B4197" w:rsidP="000B4197">
                      <w:pPr>
                        <w:pStyle w:val="ListParagraph"/>
                        <w:numPr>
                          <w:ilvl w:val="1"/>
                          <w:numId w:val="46"/>
                        </w:numPr>
                        <w:spacing w:after="0" w:line="240" w:lineRule="auto"/>
                        <w:ind w:left="420" w:hanging="420"/>
                        <w:contextualSpacing w:val="0"/>
                        <w:rPr>
                          <w:rFonts w:ascii="Times New Roman" w:hAnsi="Times New Roman"/>
                          <w:i/>
                          <w:iCs/>
                          <w:sz w:val="20"/>
                          <w:szCs w:val="20"/>
                        </w:rPr>
                      </w:pPr>
                      <w:r w:rsidRPr="001E0945">
                        <w:rPr>
                          <w:rFonts w:ascii="Times New Roman" w:hAnsi="Times New Roman"/>
                          <w:i/>
                          <w:iCs/>
                          <w:sz w:val="20"/>
                          <w:szCs w:val="20"/>
                        </w:rPr>
                        <w:t xml:space="preserve">FFS: Parameter set enhancement of existing </w:t>
                      </w:r>
                      <w:proofErr w:type="spellStart"/>
                      <w:r w:rsidRPr="001E0945">
                        <w:rPr>
                          <w:rFonts w:ascii="Times New Roman" w:hAnsi="Times New Roman"/>
                          <w:i/>
                          <w:iCs/>
                          <w:sz w:val="20"/>
                          <w:szCs w:val="20"/>
                        </w:rPr>
                        <w:t>eType</w:t>
                      </w:r>
                      <w:proofErr w:type="spellEnd"/>
                      <w:r w:rsidRPr="001E0945">
                        <w:rPr>
                          <w:rFonts w:ascii="Times New Roman" w:hAnsi="Times New Roman"/>
                          <w:i/>
                          <w:iCs/>
                          <w:sz w:val="20"/>
                          <w:szCs w:val="20"/>
                        </w:rPr>
                        <w:t xml:space="preserve"> II codebook, based on evaluation results in 9.2.2.1</w:t>
                      </w:r>
                    </w:p>
                    <w:p w14:paraId="1E0363E2" w14:textId="77777777" w:rsidR="000B4197" w:rsidRPr="00A331B2" w:rsidRDefault="000B4197" w:rsidP="000B4197">
                      <w:pPr>
                        <w:pStyle w:val="ListParagraph"/>
                        <w:numPr>
                          <w:ilvl w:val="0"/>
                          <w:numId w:val="46"/>
                        </w:numPr>
                        <w:spacing w:after="0" w:line="240" w:lineRule="auto"/>
                        <w:ind w:left="420" w:hanging="420"/>
                        <w:contextualSpacing w:val="0"/>
                        <w:rPr>
                          <w:rFonts w:ascii="Times New Roman" w:hAnsi="Times New Roman"/>
                          <w:i/>
                          <w:iCs/>
                          <w:sz w:val="20"/>
                          <w:szCs w:val="20"/>
                        </w:rPr>
                      </w:pPr>
                      <w:r w:rsidRPr="001E0945">
                        <w:rPr>
                          <w:rFonts w:ascii="Times New Roman" w:eastAsia="Malgun Gothic" w:hAnsi="Times New Roman"/>
                          <w:i/>
                          <w:iCs/>
                          <w:sz w:val="20"/>
                          <w:szCs w:val="20"/>
                        </w:rPr>
                        <w:t>Number of layers for which the ground truth data is collected. And whether UE or NW determine the number of layers</w:t>
                      </w:r>
                      <w:r w:rsidRPr="001E0945">
                        <w:rPr>
                          <w:rFonts w:ascii="Times New Roman" w:eastAsia="Calibri" w:hAnsi="Times New Roman"/>
                          <w:i/>
                          <w:iCs/>
                          <w:sz w:val="20"/>
                          <w:szCs w:val="20"/>
                        </w:rPr>
                        <w:t xml:space="preserve"> </w:t>
                      </w:r>
                      <w:r w:rsidRPr="001E0945">
                        <w:rPr>
                          <w:rFonts w:ascii="Times New Roman" w:eastAsia="Malgun Gothic" w:hAnsi="Times New Roman"/>
                          <w:i/>
                          <w:iCs/>
                          <w:sz w:val="20"/>
                          <w:szCs w:val="20"/>
                        </w:rPr>
                        <w:t>for ground-truth CSI data collection.</w:t>
                      </w:r>
                    </w:p>
                    <w:p w14:paraId="031B976B" w14:textId="77777777" w:rsidR="000B4197" w:rsidRPr="00A331B2" w:rsidRDefault="000B4197" w:rsidP="000B4197">
                      <w:pPr>
                        <w:spacing w:before="120" w:after="0"/>
                        <w:rPr>
                          <w:rFonts w:eastAsia="Yu Gothic"/>
                          <w:sz w:val="20"/>
                          <w:szCs w:val="20"/>
                        </w:rPr>
                      </w:pPr>
                      <w:r w:rsidRPr="00A331B2">
                        <w:rPr>
                          <w:rFonts w:eastAsia="Yu Gothic"/>
                          <w:i/>
                          <w:iCs/>
                          <w:sz w:val="20"/>
                          <w:szCs w:val="20"/>
                        </w:rPr>
                        <w:t>In CSI compression</w:t>
                      </w:r>
                      <w:r w:rsidRPr="00A331B2">
                        <w:rPr>
                          <w:rFonts w:eastAsia="Yu Gothic"/>
                          <w:i/>
                          <w:iCs/>
                          <w:sz w:val="20"/>
                          <w:szCs w:val="20"/>
                          <w:lang w:eastAsia="x-none"/>
                        </w:rPr>
                        <w:t xml:space="preserve"> using two-sided model use case, further study the necessity and potential specification impact on quantization alignment, including at least: </w:t>
                      </w:r>
                    </w:p>
                    <w:p w14:paraId="548C8DD4" w14:textId="77777777" w:rsidR="000B4197" w:rsidRPr="00A331B2" w:rsidRDefault="000B4197" w:rsidP="000B4197">
                      <w:pPr>
                        <w:pStyle w:val="ListParagraph"/>
                        <w:numPr>
                          <w:ilvl w:val="0"/>
                          <w:numId w:val="49"/>
                        </w:numPr>
                        <w:spacing w:after="0" w:line="240" w:lineRule="auto"/>
                        <w:contextualSpacing w:val="0"/>
                        <w:rPr>
                          <w:rFonts w:ascii="Times New Roman" w:eastAsia="Yu Gothic" w:hAnsi="Times New Roman"/>
                          <w:sz w:val="20"/>
                          <w:szCs w:val="20"/>
                        </w:rPr>
                      </w:pPr>
                      <w:r w:rsidRPr="00A331B2">
                        <w:rPr>
                          <w:rFonts w:ascii="Times New Roman" w:eastAsia="Yu Gothic" w:hAnsi="Times New Roman"/>
                          <w:i/>
                          <w:iCs/>
                          <w:sz w:val="20"/>
                          <w:szCs w:val="20"/>
                        </w:rPr>
                        <w:t>For vector quantization scheme, </w:t>
                      </w:r>
                    </w:p>
                    <w:p w14:paraId="2F29F36F" w14:textId="77777777" w:rsidR="000B4197" w:rsidRPr="00A331B2" w:rsidRDefault="000B4197" w:rsidP="000B4197">
                      <w:pPr>
                        <w:pStyle w:val="ListParagraph"/>
                        <w:numPr>
                          <w:ilvl w:val="1"/>
                          <w:numId w:val="49"/>
                        </w:numPr>
                        <w:spacing w:after="0" w:line="240" w:lineRule="auto"/>
                        <w:contextualSpacing w:val="0"/>
                        <w:rPr>
                          <w:rFonts w:ascii="Times New Roman" w:eastAsia="Yu Gothic" w:hAnsi="Times New Roman"/>
                          <w:sz w:val="20"/>
                          <w:szCs w:val="20"/>
                        </w:rPr>
                      </w:pPr>
                      <w:r w:rsidRPr="00A331B2">
                        <w:rPr>
                          <w:rFonts w:ascii="Times New Roman" w:eastAsia="Yu Gothic" w:hAnsi="Times New Roman"/>
                          <w:i/>
                          <w:iCs/>
                          <w:sz w:val="20"/>
                          <w:szCs w:val="20"/>
                        </w:rPr>
                        <w:t>The format and size of the VQ codebook</w:t>
                      </w:r>
                    </w:p>
                    <w:p w14:paraId="776CA5A3" w14:textId="77777777" w:rsidR="000B4197" w:rsidRPr="00A331B2" w:rsidRDefault="000B4197" w:rsidP="000B4197">
                      <w:pPr>
                        <w:pStyle w:val="ListParagraph"/>
                        <w:numPr>
                          <w:ilvl w:val="1"/>
                          <w:numId w:val="49"/>
                        </w:numPr>
                        <w:spacing w:after="0" w:line="240" w:lineRule="auto"/>
                        <w:contextualSpacing w:val="0"/>
                        <w:rPr>
                          <w:rFonts w:ascii="Times New Roman" w:eastAsia="Yu Gothic" w:hAnsi="Times New Roman"/>
                          <w:sz w:val="20"/>
                          <w:szCs w:val="20"/>
                        </w:rPr>
                      </w:pPr>
                      <w:r w:rsidRPr="00A331B2">
                        <w:rPr>
                          <w:rFonts w:ascii="Times New Roman" w:eastAsia="Yu Gothic" w:hAnsi="Times New Roman"/>
                          <w:i/>
                          <w:iCs/>
                          <w:sz w:val="20"/>
                          <w:szCs w:val="20"/>
                        </w:rPr>
                        <w:t>Size and segmentation method of the CSI generation model output </w:t>
                      </w:r>
                    </w:p>
                    <w:p w14:paraId="1E1B66E3" w14:textId="77777777" w:rsidR="000B4197" w:rsidRPr="00A331B2" w:rsidRDefault="000B4197" w:rsidP="000B4197">
                      <w:pPr>
                        <w:pStyle w:val="ListParagraph"/>
                        <w:numPr>
                          <w:ilvl w:val="0"/>
                          <w:numId w:val="49"/>
                        </w:numPr>
                        <w:spacing w:after="0" w:line="240" w:lineRule="auto"/>
                        <w:contextualSpacing w:val="0"/>
                        <w:rPr>
                          <w:rFonts w:ascii="Times New Roman" w:eastAsia="Yu Gothic" w:hAnsi="Times New Roman"/>
                          <w:sz w:val="20"/>
                          <w:szCs w:val="20"/>
                        </w:rPr>
                      </w:pPr>
                      <w:r w:rsidRPr="00A331B2">
                        <w:rPr>
                          <w:rFonts w:ascii="Times New Roman" w:eastAsia="Yu Gothic" w:hAnsi="Times New Roman"/>
                          <w:i/>
                          <w:iCs/>
                          <w:sz w:val="20"/>
                          <w:szCs w:val="20"/>
                        </w:rPr>
                        <w:t>For scalar quantization scheme,</w:t>
                      </w:r>
                    </w:p>
                    <w:p w14:paraId="1C46D1EE" w14:textId="77777777" w:rsidR="000B4197" w:rsidRPr="00A331B2" w:rsidRDefault="000B4197" w:rsidP="000B4197">
                      <w:pPr>
                        <w:pStyle w:val="ListParagraph"/>
                        <w:numPr>
                          <w:ilvl w:val="1"/>
                          <w:numId w:val="49"/>
                        </w:numPr>
                        <w:spacing w:after="0" w:line="240" w:lineRule="auto"/>
                        <w:contextualSpacing w:val="0"/>
                        <w:rPr>
                          <w:rFonts w:ascii="Times New Roman" w:eastAsia="Yu Gothic" w:hAnsi="Times New Roman"/>
                          <w:sz w:val="20"/>
                          <w:szCs w:val="20"/>
                        </w:rPr>
                      </w:pPr>
                      <w:r w:rsidRPr="00A331B2">
                        <w:rPr>
                          <w:rFonts w:ascii="Times New Roman" w:eastAsia="Yu Gothic" w:hAnsi="Times New Roman"/>
                          <w:i/>
                          <w:iCs/>
                          <w:sz w:val="20"/>
                          <w:szCs w:val="20"/>
                        </w:rPr>
                        <w:t>Uniform and non-uniform quantization</w:t>
                      </w:r>
                    </w:p>
                    <w:p w14:paraId="63F06B87" w14:textId="77777777" w:rsidR="000B4197" w:rsidRPr="00A331B2" w:rsidRDefault="000B4197" w:rsidP="000B4197">
                      <w:pPr>
                        <w:pStyle w:val="ListParagraph"/>
                        <w:numPr>
                          <w:ilvl w:val="1"/>
                          <w:numId w:val="49"/>
                        </w:numPr>
                        <w:spacing w:after="0" w:line="240" w:lineRule="auto"/>
                        <w:contextualSpacing w:val="0"/>
                        <w:rPr>
                          <w:rFonts w:ascii="Times New Roman" w:eastAsia="Yu Gothic" w:hAnsi="Times New Roman"/>
                          <w:sz w:val="20"/>
                          <w:szCs w:val="20"/>
                        </w:rPr>
                      </w:pPr>
                      <w:r w:rsidRPr="00A331B2">
                        <w:rPr>
                          <w:rFonts w:ascii="Times New Roman" w:eastAsia="Yu Gothic" w:hAnsi="Times New Roman"/>
                          <w:i/>
                          <w:iCs/>
                          <w:sz w:val="20"/>
                          <w:szCs w:val="20"/>
                        </w:rPr>
                        <w:t>The format, e.g., quantization granularity, the distribution of bits assigned to each float.</w:t>
                      </w:r>
                    </w:p>
                    <w:p w14:paraId="195A129B" w14:textId="77777777" w:rsidR="000B4197" w:rsidRPr="00A331B2" w:rsidRDefault="000B4197" w:rsidP="000B4197">
                      <w:pPr>
                        <w:pStyle w:val="ListParagraph"/>
                        <w:numPr>
                          <w:ilvl w:val="0"/>
                          <w:numId w:val="49"/>
                        </w:numPr>
                        <w:spacing w:after="0" w:line="240" w:lineRule="auto"/>
                        <w:contextualSpacing w:val="0"/>
                        <w:rPr>
                          <w:rFonts w:ascii="Times New Roman" w:eastAsia="Yu Gothic" w:hAnsi="Times New Roman"/>
                          <w:sz w:val="20"/>
                          <w:szCs w:val="20"/>
                        </w:rPr>
                      </w:pPr>
                      <w:r w:rsidRPr="00A331B2">
                        <w:rPr>
                          <w:rFonts w:ascii="Times New Roman" w:eastAsia="Yu Gothic" w:hAnsi="Times New Roman"/>
                          <w:i/>
                          <w:iCs/>
                          <w:sz w:val="20"/>
                          <w:szCs w:val="20"/>
                          <w:lang w:eastAsia="x-none"/>
                        </w:rPr>
                        <w:t>Quantization alignment using 3GPP aware mechanism.</w:t>
                      </w:r>
                    </w:p>
                    <w:p w14:paraId="2F8881C0" w14:textId="77777777" w:rsidR="000B4197" w:rsidRPr="00A331B2" w:rsidRDefault="000B4197" w:rsidP="000B4197">
                      <w:pPr>
                        <w:spacing w:after="0"/>
                        <w:rPr>
                          <w:i/>
                          <w:iCs/>
                          <w:sz w:val="20"/>
                          <w:szCs w:val="20"/>
                        </w:rPr>
                      </w:pPr>
                    </w:p>
                    <w:p w14:paraId="22E67A7E" w14:textId="77777777" w:rsidR="000B4197" w:rsidRPr="00582559" w:rsidRDefault="000B4197" w:rsidP="000B4197">
                      <w:pPr>
                        <w:pStyle w:val="ListParagraph"/>
                        <w:overflowPunct w:val="0"/>
                        <w:autoSpaceDE w:val="0"/>
                        <w:autoSpaceDN w:val="0"/>
                        <w:adjustRightInd w:val="0"/>
                        <w:spacing w:after="0" w:line="216" w:lineRule="auto"/>
                        <w:ind w:left="0"/>
                        <w:contextualSpacing w:val="0"/>
                        <w:jc w:val="both"/>
                        <w:textAlignment w:val="baseline"/>
                        <w:rPr>
                          <w:rFonts w:ascii="Times New Roman" w:eastAsia="Times New Roman" w:hAnsi="Times New Roman"/>
                          <w:i/>
                          <w:iCs/>
                          <w:color w:val="000000"/>
                          <w:sz w:val="18"/>
                          <w:szCs w:val="18"/>
                        </w:rPr>
                      </w:pPr>
                    </w:p>
                    <w:p w14:paraId="7EF60225" w14:textId="77777777" w:rsidR="000B4197" w:rsidRPr="00582559" w:rsidRDefault="000B4197" w:rsidP="000B4197">
                      <w:pPr>
                        <w:overflowPunct w:val="0"/>
                        <w:spacing w:after="0" w:line="216" w:lineRule="auto"/>
                        <w:textAlignment w:val="baseline"/>
                        <w:rPr>
                          <w:rFonts w:eastAsia="Times New Roman"/>
                          <w:i/>
                          <w:iCs/>
                          <w:color w:val="000000"/>
                          <w:sz w:val="18"/>
                          <w:szCs w:val="18"/>
                        </w:rPr>
                      </w:pPr>
                    </w:p>
                    <w:p w14:paraId="3EBD457F" w14:textId="77777777" w:rsidR="000B4197" w:rsidRPr="00582559" w:rsidRDefault="000B4197" w:rsidP="000B4197">
                      <w:pPr>
                        <w:overflowPunct w:val="0"/>
                        <w:spacing w:after="0" w:line="216" w:lineRule="auto"/>
                        <w:textAlignment w:val="baseline"/>
                        <w:rPr>
                          <w:rFonts w:eastAsia="Times New Roman"/>
                          <w:i/>
                          <w:iCs/>
                          <w:color w:val="000000"/>
                          <w:sz w:val="18"/>
                          <w:szCs w:val="18"/>
                        </w:rPr>
                      </w:pPr>
                    </w:p>
                    <w:p w14:paraId="7E1FDCF2" w14:textId="77777777" w:rsidR="000B4197" w:rsidRPr="00582559" w:rsidRDefault="000B4197" w:rsidP="000B4197">
                      <w:pPr>
                        <w:overflowPunct w:val="0"/>
                        <w:spacing w:after="0" w:line="216" w:lineRule="auto"/>
                        <w:textAlignment w:val="baseline"/>
                        <w:rPr>
                          <w:rFonts w:eastAsia="Malgun Gothic"/>
                          <w:i/>
                          <w:iCs/>
                          <w:color w:val="000000"/>
                          <w:sz w:val="18"/>
                          <w:szCs w:val="18"/>
                        </w:rPr>
                      </w:pPr>
                    </w:p>
                    <w:p w14:paraId="276C1884" w14:textId="77777777" w:rsidR="000B4197" w:rsidRPr="00582559" w:rsidRDefault="000B4197" w:rsidP="000B4197">
                      <w:pPr>
                        <w:pStyle w:val="ListParagraph"/>
                        <w:spacing w:after="0" w:line="216" w:lineRule="auto"/>
                        <w:contextualSpacing w:val="0"/>
                        <w:jc w:val="both"/>
                        <w:rPr>
                          <w:rFonts w:ascii="Times New Roman" w:hAnsi="Times New Roman"/>
                          <w:sz w:val="18"/>
                          <w:szCs w:val="18"/>
                        </w:rPr>
                      </w:pPr>
                    </w:p>
                  </w:txbxContent>
                </v:textbox>
                <w10:wrap type="topAndBottom" anchorx="margin"/>
              </v:shape>
            </w:pict>
          </mc:Fallback>
        </mc:AlternateContent>
      </w:r>
    </w:p>
    <w:p w14:paraId="017C2708" w14:textId="0A2A60F6" w:rsidR="00C51797" w:rsidRDefault="00C51797" w:rsidP="00C51797">
      <w:pPr>
        <w:rPr>
          <w:lang w:eastAsia="zh-CN"/>
        </w:rPr>
      </w:pPr>
      <w:r>
        <w:rPr>
          <w:lang w:eastAsia="zh-CN"/>
        </w:rPr>
        <w:t>At the end of the RAN1#112</w:t>
      </w:r>
      <w:r w:rsidR="00451D33">
        <w:rPr>
          <w:lang w:eastAsia="zh-CN"/>
        </w:rPr>
        <w:t>bis-e</w:t>
      </w:r>
      <w:r>
        <w:rPr>
          <w:lang w:eastAsia="zh-CN"/>
        </w:rPr>
        <w:t xml:space="preserve"> meeting, FL h</w:t>
      </w:r>
      <w:r w:rsidR="003A119D">
        <w:rPr>
          <w:lang w:eastAsia="zh-CN"/>
        </w:rPr>
        <w:t>as suggested focusing on the following items in RAN1#11</w:t>
      </w:r>
      <w:r w:rsidR="00451D33">
        <w:rPr>
          <w:lang w:eastAsia="zh-CN"/>
        </w:rPr>
        <w:t>3</w:t>
      </w:r>
      <w:r w:rsidR="003A119D">
        <w:rPr>
          <w:lang w:eastAsia="zh-CN"/>
        </w:rPr>
        <w:t xml:space="preserve"> meeting</w:t>
      </w:r>
      <w:r w:rsidR="004616F9">
        <w:rPr>
          <w:lang w:eastAsia="zh-CN"/>
        </w:rPr>
        <w:t>.</w:t>
      </w:r>
    </w:p>
    <w:p w14:paraId="3C605862" w14:textId="77777777" w:rsidR="004616F9" w:rsidRPr="000240D4" w:rsidRDefault="004616F9" w:rsidP="004616F9">
      <w:pPr>
        <w:pStyle w:val="3GPPText"/>
        <w:rPr>
          <w:i/>
          <w:iCs/>
        </w:rPr>
      </w:pPr>
      <w:r w:rsidRPr="000240D4">
        <w:rPr>
          <w:i/>
          <w:iCs/>
        </w:rPr>
        <w:t xml:space="preserve">To move forward, FL suggest company to use the following template to summarize pros/cons and try to use Proposed observation 2-1-1(v3 hold) as a starting point. For the two controversial </w:t>
      </w:r>
      <w:proofErr w:type="gramStart"/>
      <w:r w:rsidRPr="000240D4">
        <w:rPr>
          <w:i/>
          <w:iCs/>
        </w:rPr>
        <w:t>part</w:t>
      </w:r>
      <w:proofErr w:type="gramEnd"/>
      <w:r w:rsidRPr="000240D4">
        <w:rPr>
          <w:i/>
          <w:iCs/>
        </w:rPr>
        <w:t xml:space="preserve">, (1) device agnostic versus device specific, (2) gradient exchange sequential training, I separate different column. If we later determine to remove and combine some column, it will always be easier than the other way around.    </w:t>
      </w:r>
      <w:r w:rsidRPr="000240D4">
        <w:rPr>
          <w:b/>
          <w:bCs/>
          <w:i/>
          <w:iCs/>
        </w:rPr>
        <w:t xml:space="preserve">  </w:t>
      </w:r>
    </w:p>
    <w:tbl>
      <w:tblPr>
        <w:tblStyle w:val="TableGrid"/>
        <w:tblW w:w="9355" w:type="dxa"/>
        <w:tblLayout w:type="fixed"/>
        <w:tblLook w:val="04A0" w:firstRow="1" w:lastRow="0" w:firstColumn="1" w:lastColumn="0" w:noHBand="0" w:noVBand="1"/>
      </w:tblPr>
      <w:tblGrid>
        <w:gridCol w:w="2065"/>
        <w:gridCol w:w="990"/>
        <w:gridCol w:w="900"/>
        <w:gridCol w:w="1170"/>
        <w:gridCol w:w="900"/>
        <w:gridCol w:w="990"/>
        <w:gridCol w:w="990"/>
        <w:gridCol w:w="1350"/>
      </w:tblGrid>
      <w:tr w:rsidR="004616F9" w:rsidRPr="00083EA7" w14:paraId="6349DF01" w14:textId="77777777" w:rsidTr="00137D2E">
        <w:tc>
          <w:tcPr>
            <w:tcW w:w="2065" w:type="dxa"/>
            <w:vMerge w:val="restart"/>
            <w:tcBorders>
              <w:tl2br w:val="single" w:sz="4" w:space="0" w:color="auto"/>
            </w:tcBorders>
          </w:tcPr>
          <w:p w14:paraId="572B6FE8" w14:textId="77777777" w:rsidR="004616F9" w:rsidRDefault="004616F9" w:rsidP="00137D2E">
            <w:pPr>
              <w:tabs>
                <w:tab w:val="left" w:pos="388"/>
                <w:tab w:val="right" w:pos="2403"/>
              </w:tabs>
              <w:wordWrap w:val="0"/>
              <w:spacing w:beforeLines="30" w:before="72" w:afterLines="30" w:after="72" w:line="288" w:lineRule="auto"/>
              <w:ind w:right="400"/>
              <w:rPr>
                <w:rFonts w:eastAsia="DengXian"/>
                <w:sz w:val="20"/>
                <w:szCs w:val="20"/>
              </w:rPr>
            </w:pPr>
            <w:r>
              <w:rPr>
                <w:rFonts w:eastAsia="DengXian"/>
                <w:sz w:val="20"/>
                <w:szCs w:val="20"/>
              </w:rPr>
              <w:t xml:space="preserve">   Training types</w:t>
            </w:r>
          </w:p>
          <w:p w14:paraId="3870FBFC" w14:textId="77777777" w:rsidR="004616F9" w:rsidRDefault="004616F9" w:rsidP="00137D2E">
            <w:pPr>
              <w:rPr>
                <w:rFonts w:eastAsia="DengXian"/>
                <w:sz w:val="20"/>
                <w:szCs w:val="20"/>
              </w:rPr>
            </w:pPr>
          </w:p>
          <w:p w14:paraId="617FD12E" w14:textId="77777777" w:rsidR="004616F9" w:rsidRDefault="004616F9" w:rsidP="00137D2E">
            <w:pPr>
              <w:rPr>
                <w:rFonts w:eastAsia="DengXian"/>
                <w:sz w:val="20"/>
                <w:szCs w:val="20"/>
              </w:rPr>
            </w:pPr>
          </w:p>
          <w:p w14:paraId="7F88BB5B" w14:textId="77777777" w:rsidR="004616F9" w:rsidRDefault="004616F9" w:rsidP="00137D2E">
            <w:pPr>
              <w:rPr>
                <w:sz w:val="20"/>
                <w:szCs w:val="20"/>
              </w:rPr>
            </w:pPr>
            <w:r>
              <w:rPr>
                <w:rFonts w:eastAsia="DengXian"/>
                <w:sz w:val="20"/>
                <w:szCs w:val="20"/>
              </w:rPr>
              <w:t>Characteristics</w:t>
            </w:r>
          </w:p>
        </w:tc>
        <w:tc>
          <w:tcPr>
            <w:tcW w:w="3060" w:type="dxa"/>
            <w:gridSpan w:val="3"/>
          </w:tcPr>
          <w:p w14:paraId="3B88969B" w14:textId="77777777" w:rsidR="004616F9" w:rsidRDefault="004616F9" w:rsidP="00137D2E">
            <w:pPr>
              <w:rPr>
                <w:sz w:val="20"/>
                <w:szCs w:val="20"/>
              </w:rPr>
            </w:pPr>
            <w:r>
              <w:rPr>
                <w:sz w:val="20"/>
                <w:szCs w:val="20"/>
              </w:rPr>
              <w:t>Type 1</w:t>
            </w:r>
          </w:p>
        </w:tc>
        <w:tc>
          <w:tcPr>
            <w:tcW w:w="900" w:type="dxa"/>
          </w:tcPr>
          <w:p w14:paraId="02069E97" w14:textId="77777777" w:rsidR="004616F9" w:rsidRDefault="004616F9" w:rsidP="00137D2E">
            <w:pPr>
              <w:rPr>
                <w:sz w:val="20"/>
                <w:szCs w:val="20"/>
              </w:rPr>
            </w:pPr>
            <w:r>
              <w:rPr>
                <w:sz w:val="20"/>
                <w:szCs w:val="20"/>
              </w:rPr>
              <w:t>Type 2</w:t>
            </w:r>
          </w:p>
        </w:tc>
        <w:tc>
          <w:tcPr>
            <w:tcW w:w="1980" w:type="dxa"/>
            <w:gridSpan w:val="2"/>
          </w:tcPr>
          <w:p w14:paraId="52FEB802" w14:textId="77777777" w:rsidR="004616F9" w:rsidRDefault="004616F9" w:rsidP="00137D2E">
            <w:pPr>
              <w:rPr>
                <w:sz w:val="20"/>
                <w:szCs w:val="20"/>
              </w:rPr>
            </w:pPr>
            <w:r>
              <w:rPr>
                <w:sz w:val="20"/>
                <w:szCs w:val="20"/>
              </w:rPr>
              <w:t>Type 3</w:t>
            </w:r>
          </w:p>
        </w:tc>
        <w:tc>
          <w:tcPr>
            <w:tcW w:w="1350" w:type="dxa"/>
            <w:vMerge w:val="restart"/>
          </w:tcPr>
          <w:p w14:paraId="10E60491" w14:textId="77777777" w:rsidR="004616F9" w:rsidRPr="00B00E75" w:rsidRDefault="004616F9" w:rsidP="00137D2E">
            <w:pPr>
              <w:rPr>
                <w:sz w:val="20"/>
                <w:szCs w:val="20"/>
                <w:highlight w:val="cyan"/>
              </w:rPr>
            </w:pPr>
            <w:r w:rsidRPr="00B00E75">
              <w:rPr>
                <w:sz w:val="20"/>
                <w:szCs w:val="20"/>
                <w:highlight w:val="cyan"/>
              </w:rPr>
              <w:t>Gradient exchange sequential</w:t>
            </w:r>
          </w:p>
        </w:tc>
      </w:tr>
      <w:tr w:rsidR="004616F9" w14:paraId="0FA43372" w14:textId="77777777" w:rsidTr="00137D2E">
        <w:trPr>
          <w:trHeight w:val="256"/>
        </w:trPr>
        <w:tc>
          <w:tcPr>
            <w:tcW w:w="2065" w:type="dxa"/>
            <w:vMerge/>
            <w:tcBorders>
              <w:tl2br w:val="single" w:sz="4" w:space="0" w:color="auto"/>
            </w:tcBorders>
          </w:tcPr>
          <w:p w14:paraId="23FD0946" w14:textId="77777777" w:rsidR="004616F9" w:rsidRDefault="004616F9" w:rsidP="00137D2E">
            <w:pPr>
              <w:rPr>
                <w:sz w:val="20"/>
                <w:szCs w:val="20"/>
              </w:rPr>
            </w:pPr>
          </w:p>
        </w:tc>
        <w:tc>
          <w:tcPr>
            <w:tcW w:w="1890" w:type="dxa"/>
            <w:gridSpan w:val="2"/>
          </w:tcPr>
          <w:p w14:paraId="3D598916" w14:textId="77777777" w:rsidR="004616F9" w:rsidRDefault="004616F9" w:rsidP="00137D2E">
            <w:pPr>
              <w:rPr>
                <w:sz w:val="20"/>
                <w:szCs w:val="20"/>
                <w:highlight w:val="cyan"/>
              </w:rPr>
            </w:pPr>
            <w:r>
              <w:rPr>
                <w:sz w:val="20"/>
                <w:szCs w:val="20"/>
                <w:highlight w:val="cyan"/>
              </w:rPr>
              <w:t>NW-sided</w:t>
            </w:r>
          </w:p>
        </w:tc>
        <w:tc>
          <w:tcPr>
            <w:tcW w:w="1170" w:type="dxa"/>
            <w:vMerge w:val="restart"/>
          </w:tcPr>
          <w:p w14:paraId="2EECF5D9" w14:textId="77777777" w:rsidR="004616F9" w:rsidRDefault="004616F9" w:rsidP="00137D2E">
            <w:pPr>
              <w:rPr>
                <w:sz w:val="20"/>
                <w:szCs w:val="20"/>
              </w:rPr>
            </w:pPr>
            <w:r>
              <w:rPr>
                <w:sz w:val="20"/>
                <w:szCs w:val="20"/>
              </w:rPr>
              <w:t>UE-sided</w:t>
            </w:r>
          </w:p>
        </w:tc>
        <w:tc>
          <w:tcPr>
            <w:tcW w:w="900" w:type="dxa"/>
            <w:vMerge w:val="restart"/>
          </w:tcPr>
          <w:p w14:paraId="53A04C0A" w14:textId="77777777" w:rsidR="004616F9" w:rsidRDefault="004616F9" w:rsidP="00137D2E">
            <w:pPr>
              <w:rPr>
                <w:sz w:val="20"/>
                <w:szCs w:val="20"/>
              </w:rPr>
            </w:pPr>
          </w:p>
        </w:tc>
        <w:tc>
          <w:tcPr>
            <w:tcW w:w="990" w:type="dxa"/>
            <w:vMerge w:val="restart"/>
          </w:tcPr>
          <w:p w14:paraId="4791FD0A" w14:textId="77777777" w:rsidR="004616F9" w:rsidRDefault="004616F9" w:rsidP="00137D2E">
            <w:pPr>
              <w:rPr>
                <w:sz w:val="20"/>
                <w:szCs w:val="20"/>
              </w:rPr>
            </w:pPr>
            <w:r>
              <w:rPr>
                <w:sz w:val="20"/>
                <w:szCs w:val="20"/>
              </w:rPr>
              <w:t>NW first</w:t>
            </w:r>
          </w:p>
        </w:tc>
        <w:tc>
          <w:tcPr>
            <w:tcW w:w="990" w:type="dxa"/>
            <w:vMerge w:val="restart"/>
          </w:tcPr>
          <w:p w14:paraId="46A54791" w14:textId="77777777" w:rsidR="004616F9" w:rsidRDefault="004616F9" w:rsidP="00137D2E">
            <w:pPr>
              <w:rPr>
                <w:sz w:val="20"/>
                <w:szCs w:val="20"/>
              </w:rPr>
            </w:pPr>
            <w:r>
              <w:rPr>
                <w:sz w:val="20"/>
                <w:szCs w:val="20"/>
              </w:rPr>
              <w:t xml:space="preserve"> UE first</w:t>
            </w:r>
          </w:p>
        </w:tc>
        <w:tc>
          <w:tcPr>
            <w:tcW w:w="1350" w:type="dxa"/>
            <w:vMerge/>
          </w:tcPr>
          <w:p w14:paraId="4DB764D6" w14:textId="77777777" w:rsidR="004616F9" w:rsidRDefault="004616F9" w:rsidP="00137D2E">
            <w:pPr>
              <w:rPr>
                <w:sz w:val="20"/>
                <w:szCs w:val="20"/>
              </w:rPr>
            </w:pPr>
          </w:p>
        </w:tc>
      </w:tr>
      <w:tr w:rsidR="004616F9" w14:paraId="558699A2" w14:textId="77777777" w:rsidTr="00137D2E">
        <w:trPr>
          <w:trHeight w:val="256"/>
        </w:trPr>
        <w:tc>
          <w:tcPr>
            <w:tcW w:w="2065" w:type="dxa"/>
            <w:vMerge/>
            <w:tcBorders>
              <w:tl2br w:val="single" w:sz="4" w:space="0" w:color="auto"/>
            </w:tcBorders>
          </w:tcPr>
          <w:p w14:paraId="29565DC1" w14:textId="77777777" w:rsidR="004616F9" w:rsidRDefault="004616F9" w:rsidP="00137D2E">
            <w:pPr>
              <w:rPr>
                <w:sz w:val="20"/>
                <w:szCs w:val="20"/>
              </w:rPr>
            </w:pPr>
          </w:p>
        </w:tc>
        <w:tc>
          <w:tcPr>
            <w:tcW w:w="990" w:type="dxa"/>
          </w:tcPr>
          <w:p w14:paraId="71577792" w14:textId="77777777" w:rsidR="004616F9" w:rsidRPr="00083EA7" w:rsidRDefault="004616F9" w:rsidP="00137D2E">
            <w:pPr>
              <w:rPr>
                <w:sz w:val="20"/>
                <w:szCs w:val="20"/>
                <w:highlight w:val="cyan"/>
              </w:rPr>
            </w:pPr>
            <w:r w:rsidRPr="00083EA7">
              <w:rPr>
                <w:sz w:val="20"/>
                <w:szCs w:val="20"/>
                <w:highlight w:val="cyan"/>
              </w:rPr>
              <w:t>Device agnostic</w:t>
            </w:r>
          </w:p>
        </w:tc>
        <w:tc>
          <w:tcPr>
            <w:tcW w:w="900" w:type="dxa"/>
          </w:tcPr>
          <w:p w14:paraId="439320AA" w14:textId="77777777" w:rsidR="004616F9" w:rsidRPr="00083EA7" w:rsidRDefault="004616F9" w:rsidP="00137D2E">
            <w:pPr>
              <w:rPr>
                <w:sz w:val="20"/>
                <w:szCs w:val="20"/>
                <w:highlight w:val="cyan"/>
              </w:rPr>
            </w:pPr>
            <w:r w:rsidRPr="00083EA7">
              <w:rPr>
                <w:sz w:val="20"/>
                <w:szCs w:val="20"/>
                <w:highlight w:val="cyan"/>
              </w:rPr>
              <w:t>Device specific</w:t>
            </w:r>
          </w:p>
        </w:tc>
        <w:tc>
          <w:tcPr>
            <w:tcW w:w="1170" w:type="dxa"/>
            <w:vMerge/>
          </w:tcPr>
          <w:p w14:paraId="7E58E0B6" w14:textId="77777777" w:rsidR="004616F9" w:rsidRDefault="004616F9" w:rsidP="00137D2E">
            <w:pPr>
              <w:rPr>
                <w:sz w:val="20"/>
                <w:szCs w:val="20"/>
              </w:rPr>
            </w:pPr>
          </w:p>
        </w:tc>
        <w:tc>
          <w:tcPr>
            <w:tcW w:w="900" w:type="dxa"/>
            <w:vMerge/>
          </w:tcPr>
          <w:p w14:paraId="32B1A6D8" w14:textId="77777777" w:rsidR="004616F9" w:rsidRDefault="004616F9" w:rsidP="00137D2E">
            <w:pPr>
              <w:rPr>
                <w:sz w:val="20"/>
                <w:szCs w:val="20"/>
              </w:rPr>
            </w:pPr>
          </w:p>
        </w:tc>
        <w:tc>
          <w:tcPr>
            <w:tcW w:w="990" w:type="dxa"/>
            <w:vMerge/>
          </w:tcPr>
          <w:p w14:paraId="645A88B4" w14:textId="77777777" w:rsidR="004616F9" w:rsidRDefault="004616F9" w:rsidP="00137D2E">
            <w:pPr>
              <w:rPr>
                <w:sz w:val="20"/>
                <w:szCs w:val="20"/>
              </w:rPr>
            </w:pPr>
          </w:p>
        </w:tc>
        <w:tc>
          <w:tcPr>
            <w:tcW w:w="990" w:type="dxa"/>
            <w:vMerge/>
          </w:tcPr>
          <w:p w14:paraId="003B523D" w14:textId="77777777" w:rsidR="004616F9" w:rsidRDefault="004616F9" w:rsidP="00137D2E">
            <w:pPr>
              <w:rPr>
                <w:sz w:val="20"/>
                <w:szCs w:val="20"/>
              </w:rPr>
            </w:pPr>
          </w:p>
        </w:tc>
        <w:tc>
          <w:tcPr>
            <w:tcW w:w="1350" w:type="dxa"/>
            <w:vMerge/>
          </w:tcPr>
          <w:p w14:paraId="7ECE9066" w14:textId="77777777" w:rsidR="004616F9" w:rsidRDefault="004616F9" w:rsidP="00137D2E">
            <w:pPr>
              <w:rPr>
                <w:sz w:val="20"/>
                <w:szCs w:val="20"/>
              </w:rPr>
            </w:pPr>
          </w:p>
        </w:tc>
      </w:tr>
    </w:tbl>
    <w:p w14:paraId="16D67557" w14:textId="77777777" w:rsidR="004616F9" w:rsidRDefault="004616F9" w:rsidP="00C51797">
      <w:pPr>
        <w:rPr>
          <w:lang w:eastAsia="zh-CN"/>
        </w:rPr>
      </w:pPr>
    </w:p>
    <w:p w14:paraId="12A78BFA" w14:textId="77777777" w:rsidR="000240D4" w:rsidRPr="000240D4" w:rsidRDefault="000240D4" w:rsidP="000240D4">
      <w:pPr>
        <w:pStyle w:val="3GPPText"/>
        <w:rPr>
          <w:i/>
          <w:iCs/>
        </w:rPr>
      </w:pPr>
      <w:r w:rsidRPr="000240D4">
        <w:rPr>
          <w:i/>
          <w:iCs/>
        </w:rPr>
        <w:t xml:space="preserve">CSI configuration and reporting will be the priority topic to discuss. Please bring detailed description and proposals on this topic to align understanding. </w:t>
      </w:r>
    </w:p>
    <w:p w14:paraId="399F4471" w14:textId="6718F7E1" w:rsidR="00346561" w:rsidRDefault="004A2079" w:rsidP="00434AF6">
      <w:r w:rsidRPr="00CF5DD5">
        <w:rPr>
          <w:lang w:eastAsia="zh-CN"/>
        </w:rPr>
        <w:t xml:space="preserve">In this contribution, we </w:t>
      </w:r>
      <w:r w:rsidR="0028356C">
        <w:rPr>
          <w:rFonts w:eastAsia="MS Mincho"/>
          <w:lang w:eastAsia="ja-JP"/>
        </w:rPr>
        <w:t>share our view on</w:t>
      </w:r>
      <w:r w:rsidR="003A119D">
        <w:rPr>
          <w:rFonts w:eastAsia="MS Mincho"/>
          <w:lang w:eastAsia="ja-JP"/>
        </w:rPr>
        <w:t xml:space="preserve"> the topics FL suggested for RAN1#11</w:t>
      </w:r>
      <w:r w:rsidR="000240D4">
        <w:rPr>
          <w:rFonts w:eastAsia="MS Mincho"/>
          <w:lang w:eastAsia="ja-JP"/>
        </w:rPr>
        <w:t>3</w:t>
      </w:r>
      <w:r w:rsidR="003A119D">
        <w:rPr>
          <w:rFonts w:eastAsia="MS Mincho"/>
          <w:lang w:eastAsia="ja-JP"/>
        </w:rPr>
        <w:t xml:space="preserve"> meeting</w:t>
      </w:r>
      <w:r w:rsidR="00885AE1">
        <w:rPr>
          <w:rFonts w:eastAsia="MS Mincho"/>
          <w:lang w:eastAsia="ja-JP"/>
        </w:rPr>
        <w:t xml:space="preserve"> mentioned above</w:t>
      </w:r>
      <w:r w:rsidR="003E2E22">
        <w:t>.</w:t>
      </w:r>
    </w:p>
    <w:p w14:paraId="419AACBE" w14:textId="13283049" w:rsidR="00E27884" w:rsidRDefault="00E27884" w:rsidP="00434AF6">
      <w:pPr>
        <w:rPr>
          <w:lang w:eastAsia="zh-CN"/>
        </w:rPr>
      </w:pPr>
    </w:p>
    <w:p w14:paraId="32CF3845" w14:textId="3CDCE0E7" w:rsidR="001F66D0" w:rsidRDefault="000820FE" w:rsidP="009772AD">
      <w:pPr>
        <w:pStyle w:val="Heading1"/>
        <w:rPr>
          <w:rFonts w:eastAsia="Times New Roman" w:cs="Arial"/>
          <w:color w:val="000000"/>
        </w:rPr>
      </w:pPr>
      <w:r w:rsidRPr="005C6E18">
        <w:rPr>
          <w:rFonts w:eastAsia="Times New Roman" w:cs="Arial"/>
          <w:color w:val="000000"/>
        </w:rPr>
        <w:lastRenderedPageBreak/>
        <w:t xml:space="preserve">AI/ML based </w:t>
      </w:r>
      <w:r w:rsidR="009B485F" w:rsidRPr="005C6E18">
        <w:rPr>
          <w:rFonts w:eastAsia="Times New Roman" w:cs="Arial"/>
          <w:color w:val="000000"/>
        </w:rPr>
        <w:t>CSI feedback enhancement</w:t>
      </w:r>
      <w:r w:rsidRPr="005C6E18">
        <w:rPr>
          <w:rFonts w:eastAsia="Times New Roman" w:cs="Arial"/>
          <w:color w:val="000000"/>
        </w:rPr>
        <w:t xml:space="preserve">: other aspects to be considered </w:t>
      </w:r>
    </w:p>
    <w:p w14:paraId="2D1E8A76" w14:textId="353E55E2" w:rsidR="00885AE1" w:rsidRDefault="00885AE1" w:rsidP="00885AE1">
      <w:pPr>
        <w:pStyle w:val="Heading2"/>
        <w:spacing w:before="240"/>
      </w:pPr>
      <w:r>
        <w:t>Pros and cons for different training collaboration types</w:t>
      </w:r>
    </w:p>
    <w:p w14:paraId="16B9891F" w14:textId="3FEB2D47" w:rsidR="00F17F44" w:rsidRDefault="00F17F44" w:rsidP="00A62E3E">
      <w:pPr>
        <w:spacing w:before="240"/>
        <w:rPr>
          <w:lang w:eastAsia="x-none"/>
        </w:rPr>
      </w:pPr>
      <w:r w:rsidRPr="00CF1A86">
        <w:rPr>
          <w:noProof/>
        </w:rPr>
        <mc:AlternateContent>
          <mc:Choice Requires="wps">
            <w:drawing>
              <wp:anchor distT="91440" distB="91440" distL="114300" distR="114300" simplePos="0" relativeHeight="251680768" behindDoc="0" locked="0" layoutInCell="1" allowOverlap="1" wp14:anchorId="76F26FF5" wp14:editId="7314ACAD">
                <wp:simplePos x="0" y="0"/>
                <wp:positionH relativeFrom="margin">
                  <wp:posOffset>0</wp:posOffset>
                </wp:positionH>
                <wp:positionV relativeFrom="paragraph">
                  <wp:posOffset>493760</wp:posOffset>
                </wp:positionV>
                <wp:extent cx="5760720" cy="1764792"/>
                <wp:effectExtent l="0" t="0" r="11430" b="26035"/>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64792"/>
                        </a:xfrm>
                        <a:prstGeom prst="rect">
                          <a:avLst/>
                        </a:prstGeom>
                        <a:solidFill>
                          <a:srgbClr val="FFFFFF"/>
                        </a:solidFill>
                        <a:ln w="9525">
                          <a:solidFill>
                            <a:srgbClr val="000000"/>
                          </a:solidFill>
                          <a:miter lim="800000"/>
                          <a:headEnd/>
                          <a:tailEnd/>
                        </a:ln>
                      </wps:spPr>
                      <wps:txbx>
                        <w:txbxContent>
                          <w:p w14:paraId="322F2383" w14:textId="77777777" w:rsidR="00F17F44" w:rsidRPr="00732F00" w:rsidRDefault="00F17F44" w:rsidP="00F17F44">
                            <w:pPr>
                              <w:spacing w:after="0"/>
                              <w:rPr>
                                <w:rFonts w:eastAsia="Malgun Gothic"/>
                                <w:i/>
                                <w:iCs/>
                                <w:sz w:val="18"/>
                                <w:szCs w:val="18"/>
                              </w:rPr>
                            </w:pPr>
                            <w:r w:rsidRPr="00732F00">
                              <w:rPr>
                                <w:rFonts w:eastAsia="Malgun Gothic"/>
                                <w:i/>
                                <w:iCs/>
                                <w:sz w:val="18"/>
                                <w:szCs w:val="18"/>
                              </w:rPr>
                              <w:t>In CSI compression using two-sided model use case, the following AI/ML model training collaborations will be further studied:</w:t>
                            </w:r>
                          </w:p>
                          <w:p w14:paraId="5572179B" w14:textId="77777777" w:rsidR="00F17F44" w:rsidRPr="00732F00" w:rsidRDefault="00F17F44" w:rsidP="00F17F44">
                            <w:pPr>
                              <w:pStyle w:val="ListParagraph"/>
                              <w:numPr>
                                <w:ilvl w:val="0"/>
                                <w:numId w:val="7"/>
                              </w:numPr>
                              <w:tabs>
                                <w:tab w:val="left" w:pos="-420"/>
                                <w:tab w:val="left" w:pos="1440"/>
                              </w:tabs>
                              <w:overflowPunct w:val="0"/>
                              <w:autoSpaceDE w:val="0"/>
                              <w:autoSpaceDN w:val="0"/>
                              <w:adjustRightInd w:val="0"/>
                              <w:spacing w:after="0" w:line="240" w:lineRule="auto"/>
                              <w:contextualSpacing w:val="0"/>
                              <w:textAlignment w:val="baseline"/>
                              <w:rPr>
                                <w:rFonts w:ascii="Times New Roman" w:hAnsi="Times New Roman"/>
                                <w:i/>
                                <w:iCs/>
                                <w:sz w:val="18"/>
                                <w:szCs w:val="18"/>
                              </w:rPr>
                            </w:pPr>
                            <w:r w:rsidRPr="00732F00">
                              <w:rPr>
                                <w:rFonts w:ascii="Times New Roman" w:hAnsi="Times New Roman"/>
                                <w:i/>
                                <w:iCs/>
                                <w:sz w:val="18"/>
                                <w:szCs w:val="18"/>
                              </w:rPr>
                              <w:t>Type 1: Joint training of the two-sided model at a single side/entity, e.g., UE-</w:t>
                            </w:r>
                            <w:proofErr w:type="gramStart"/>
                            <w:r w:rsidRPr="00732F00">
                              <w:rPr>
                                <w:rFonts w:ascii="Times New Roman" w:hAnsi="Times New Roman"/>
                                <w:i/>
                                <w:iCs/>
                                <w:sz w:val="18"/>
                                <w:szCs w:val="18"/>
                              </w:rPr>
                              <w:t>sided</w:t>
                            </w:r>
                            <w:proofErr w:type="gramEnd"/>
                            <w:r w:rsidRPr="00732F00">
                              <w:rPr>
                                <w:rFonts w:ascii="Times New Roman" w:hAnsi="Times New Roman"/>
                                <w:i/>
                                <w:iCs/>
                                <w:sz w:val="18"/>
                                <w:szCs w:val="18"/>
                              </w:rPr>
                              <w:t xml:space="preserve"> or Network-sided.</w:t>
                            </w:r>
                          </w:p>
                          <w:p w14:paraId="150065EF" w14:textId="77777777" w:rsidR="00F17F44" w:rsidRPr="00732F00" w:rsidRDefault="00F17F44" w:rsidP="00F17F44">
                            <w:pPr>
                              <w:pStyle w:val="ListParagraph"/>
                              <w:numPr>
                                <w:ilvl w:val="0"/>
                                <w:numId w:val="7"/>
                              </w:numPr>
                              <w:tabs>
                                <w:tab w:val="left" w:pos="-420"/>
                                <w:tab w:val="left" w:pos="1440"/>
                              </w:tabs>
                              <w:overflowPunct w:val="0"/>
                              <w:autoSpaceDE w:val="0"/>
                              <w:autoSpaceDN w:val="0"/>
                              <w:adjustRightInd w:val="0"/>
                              <w:spacing w:after="0" w:line="240" w:lineRule="auto"/>
                              <w:contextualSpacing w:val="0"/>
                              <w:textAlignment w:val="baseline"/>
                              <w:rPr>
                                <w:rFonts w:ascii="Times New Roman" w:eastAsia="Malgun Gothic" w:hAnsi="Times New Roman"/>
                                <w:i/>
                                <w:iCs/>
                                <w:sz w:val="18"/>
                                <w:szCs w:val="18"/>
                                <w:lang w:val="en-US"/>
                              </w:rPr>
                            </w:pPr>
                            <w:r w:rsidRPr="00732F00">
                              <w:rPr>
                                <w:rFonts w:ascii="Times New Roman" w:eastAsia="Malgun Gothic" w:hAnsi="Times New Roman"/>
                                <w:i/>
                                <w:iCs/>
                                <w:sz w:val="18"/>
                                <w:szCs w:val="18"/>
                                <w:lang w:val="en-US"/>
                              </w:rPr>
                              <w:t xml:space="preserve">Type 2: </w:t>
                            </w:r>
                            <w:r w:rsidRPr="00732F00">
                              <w:rPr>
                                <w:rFonts w:ascii="Times New Roman" w:hAnsi="Times New Roman"/>
                                <w:i/>
                                <w:iCs/>
                                <w:sz w:val="18"/>
                                <w:szCs w:val="18"/>
                              </w:rPr>
                              <w:t xml:space="preserve">Joint training of the two-sided model at network side and UE side, </w:t>
                            </w:r>
                            <w:proofErr w:type="spellStart"/>
                            <w:r w:rsidRPr="00732F00">
                              <w:rPr>
                                <w:rFonts w:ascii="Times New Roman" w:hAnsi="Times New Roman"/>
                                <w:i/>
                                <w:iCs/>
                                <w:sz w:val="18"/>
                                <w:szCs w:val="18"/>
                              </w:rPr>
                              <w:t>repectively</w:t>
                            </w:r>
                            <w:proofErr w:type="spellEnd"/>
                            <w:r w:rsidRPr="00732F00">
                              <w:rPr>
                                <w:rFonts w:ascii="Times New Roman" w:eastAsia="Malgun Gothic" w:hAnsi="Times New Roman"/>
                                <w:i/>
                                <w:iCs/>
                                <w:sz w:val="18"/>
                                <w:szCs w:val="18"/>
                                <w:lang w:val="en-US"/>
                              </w:rPr>
                              <w:t>.</w:t>
                            </w:r>
                          </w:p>
                          <w:p w14:paraId="4B534662" w14:textId="77777777" w:rsidR="00F17F44" w:rsidRPr="00732F00" w:rsidRDefault="00F17F44" w:rsidP="00F17F44">
                            <w:pPr>
                              <w:pStyle w:val="ListParagraph"/>
                              <w:numPr>
                                <w:ilvl w:val="0"/>
                                <w:numId w:val="7"/>
                              </w:numPr>
                              <w:tabs>
                                <w:tab w:val="left" w:pos="-420"/>
                                <w:tab w:val="left" w:pos="1440"/>
                              </w:tabs>
                              <w:overflowPunct w:val="0"/>
                              <w:autoSpaceDE w:val="0"/>
                              <w:autoSpaceDN w:val="0"/>
                              <w:adjustRightInd w:val="0"/>
                              <w:spacing w:after="0" w:line="240" w:lineRule="auto"/>
                              <w:contextualSpacing w:val="0"/>
                              <w:textAlignment w:val="baseline"/>
                              <w:rPr>
                                <w:rFonts w:ascii="Times New Roman" w:eastAsia="Malgun Gothic" w:hAnsi="Times New Roman"/>
                                <w:i/>
                                <w:iCs/>
                                <w:sz w:val="18"/>
                                <w:szCs w:val="18"/>
                                <w:lang w:val="en-US"/>
                              </w:rPr>
                            </w:pPr>
                            <w:r w:rsidRPr="00732F00">
                              <w:rPr>
                                <w:rFonts w:ascii="Times New Roman" w:eastAsia="Malgun Gothic" w:hAnsi="Times New Roman"/>
                                <w:i/>
                                <w:iCs/>
                                <w:sz w:val="18"/>
                                <w:szCs w:val="18"/>
                                <w:lang w:val="en-US"/>
                              </w:rPr>
                              <w:t xml:space="preserve">Type 3: </w:t>
                            </w:r>
                            <w:r w:rsidRPr="00732F00">
                              <w:rPr>
                                <w:rFonts w:ascii="Times New Roman" w:hAnsi="Times New Roman"/>
                                <w:i/>
                                <w:iCs/>
                                <w:sz w:val="18"/>
                                <w:szCs w:val="18"/>
                              </w:rPr>
                              <w:t>Separate training at network side and UE side, where the UE-side CSI generation part and the network-side CSI reconstruction part are trained by UE side and network side, respectively.</w:t>
                            </w:r>
                          </w:p>
                          <w:p w14:paraId="54BFFF28" w14:textId="77777777" w:rsidR="00F17F44" w:rsidRPr="00732F00" w:rsidRDefault="00F17F44" w:rsidP="00F17F44">
                            <w:pPr>
                              <w:pStyle w:val="ListParagraph"/>
                              <w:numPr>
                                <w:ilvl w:val="0"/>
                                <w:numId w:val="9"/>
                              </w:numPr>
                              <w:tabs>
                                <w:tab w:val="left" w:pos="1440"/>
                              </w:tabs>
                              <w:overflowPunct w:val="0"/>
                              <w:autoSpaceDE w:val="0"/>
                              <w:autoSpaceDN w:val="0"/>
                              <w:adjustRightInd w:val="0"/>
                              <w:spacing w:after="0" w:line="240" w:lineRule="auto"/>
                              <w:contextualSpacing w:val="0"/>
                              <w:textAlignment w:val="baseline"/>
                              <w:rPr>
                                <w:rFonts w:ascii="Times New Roman" w:eastAsia="Malgun Gothic" w:hAnsi="Times New Roman"/>
                                <w:i/>
                                <w:iCs/>
                                <w:sz w:val="18"/>
                                <w:szCs w:val="18"/>
                                <w:lang w:val="en-US"/>
                              </w:rPr>
                            </w:pPr>
                            <w:r w:rsidRPr="00732F00">
                              <w:rPr>
                                <w:rFonts w:ascii="Times New Roman" w:eastAsia="Malgun Gothic" w:hAnsi="Times New Roman"/>
                                <w:i/>
                                <w:iCs/>
                                <w:sz w:val="18"/>
                                <w:szCs w:val="18"/>
                              </w:rPr>
                              <w:t xml:space="preserve">Note: Joint training means the generation model and reconstruction model should be trained in the same loop for forward propagation and backward propagation. Joint training could be done both at single node </w:t>
                            </w:r>
                            <w:proofErr w:type="gramStart"/>
                            <w:r w:rsidRPr="00732F00">
                              <w:rPr>
                                <w:rFonts w:ascii="Times New Roman" w:eastAsia="Malgun Gothic" w:hAnsi="Times New Roman"/>
                                <w:i/>
                                <w:iCs/>
                                <w:sz w:val="18"/>
                                <w:szCs w:val="18"/>
                              </w:rPr>
                              <w:t>or</w:t>
                            </w:r>
                            <w:proofErr w:type="gramEnd"/>
                            <w:r w:rsidRPr="00732F00">
                              <w:rPr>
                                <w:rFonts w:ascii="Times New Roman" w:eastAsia="Malgun Gothic" w:hAnsi="Times New Roman"/>
                                <w:i/>
                                <w:iCs/>
                                <w:sz w:val="18"/>
                                <w:szCs w:val="18"/>
                              </w:rPr>
                              <w:t xml:space="preserve"> across multiple nodes (e.g., through gradient exchange between nodes).</w:t>
                            </w:r>
                          </w:p>
                          <w:p w14:paraId="64AC8E66" w14:textId="77777777" w:rsidR="00F17F44" w:rsidRPr="00732F00" w:rsidRDefault="00F17F44" w:rsidP="00F17F44">
                            <w:pPr>
                              <w:numPr>
                                <w:ilvl w:val="0"/>
                                <w:numId w:val="8"/>
                              </w:numPr>
                              <w:tabs>
                                <w:tab w:val="left" w:pos="990"/>
                                <w:tab w:val="left" w:pos="1440"/>
                              </w:tabs>
                              <w:autoSpaceDE/>
                              <w:autoSpaceDN/>
                              <w:adjustRightInd/>
                              <w:snapToGrid/>
                              <w:spacing w:after="0"/>
                              <w:jc w:val="left"/>
                              <w:rPr>
                                <w:rFonts w:eastAsia="Malgun Gothic"/>
                                <w:i/>
                                <w:iCs/>
                                <w:sz w:val="18"/>
                                <w:szCs w:val="18"/>
                              </w:rPr>
                            </w:pPr>
                            <w:r w:rsidRPr="00732F00">
                              <w:rPr>
                                <w:rFonts w:eastAsia="Malgun Gothic"/>
                                <w:i/>
                                <w:iCs/>
                                <w:sz w:val="18"/>
                                <w:szCs w:val="18"/>
                              </w:rPr>
                              <w:t>Note: Separate training includes sequential training starting with UE side training, or sequential training starting with NW side training [, or parallel training] at UE and NW</w:t>
                            </w:r>
                          </w:p>
                          <w:p w14:paraId="4ADFDC56" w14:textId="77777777" w:rsidR="00F17F44" w:rsidRPr="00732F00" w:rsidRDefault="00F17F44" w:rsidP="00F17F44">
                            <w:pPr>
                              <w:numPr>
                                <w:ilvl w:val="0"/>
                                <w:numId w:val="8"/>
                              </w:numPr>
                              <w:tabs>
                                <w:tab w:val="left" w:pos="990"/>
                                <w:tab w:val="left" w:pos="1440"/>
                              </w:tabs>
                              <w:autoSpaceDE/>
                              <w:autoSpaceDN/>
                              <w:adjustRightInd/>
                              <w:snapToGrid/>
                              <w:spacing w:after="0"/>
                              <w:jc w:val="left"/>
                              <w:rPr>
                                <w:rFonts w:eastAsia="Malgun Gothic"/>
                                <w:i/>
                                <w:iCs/>
                                <w:sz w:val="18"/>
                                <w:szCs w:val="18"/>
                              </w:rPr>
                            </w:pPr>
                            <w:r w:rsidRPr="00732F00">
                              <w:rPr>
                                <w:rFonts w:eastAsia="Malgun Gothic"/>
                                <w:i/>
                                <w:iCs/>
                                <w:sz w:val="18"/>
                                <w:szCs w:val="18"/>
                              </w:rPr>
                              <w:t xml:space="preserve">Other collaboration types are not excluded.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F26FF5" id="_x0000_s1029" type="#_x0000_t202" style="position:absolute;left:0;text-align:left;margin-left:0;margin-top:38.9pt;width:453.6pt;height:138.95pt;z-index:251680768;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">
                <v:textbox>
                  <w:txbxContent>
                    <w:p w14:paraId="322F2383" w14:textId="77777777" w:rsidR="00F17F44" w:rsidRPr="00732F00" w:rsidRDefault="00F17F44" w:rsidP="00F17F44">
                      <w:pPr>
                        <w:spacing w:after="0"/>
                        <w:rPr>
                          <w:rFonts w:eastAsia="Malgun Gothic"/>
                          <w:i/>
                          <w:iCs/>
                          <w:sz w:val="18"/>
                          <w:szCs w:val="18"/>
                        </w:rPr>
                      </w:pPr>
                      <w:r w:rsidRPr="00732F00">
                        <w:rPr>
                          <w:rFonts w:eastAsia="Malgun Gothic"/>
                          <w:i/>
                          <w:iCs/>
                          <w:sz w:val="18"/>
                          <w:szCs w:val="18"/>
                        </w:rPr>
                        <w:t>In CSI compression using two-sided model use case, the following AI/ML model training collaborations will be further studied:</w:t>
                      </w:r>
                    </w:p>
                    <w:p w14:paraId="5572179B" w14:textId="77777777" w:rsidR="00F17F44" w:rsidRPr="00732F00" w:rsidRDefault="00F17F44" w:rsidP="00F17F44">
                      <w:pPr>
                        <w:pStyle w:val="ListParagraph"/>
                        <w:numPr>
                          <w:ilvl w:val="0"/>
                          <w:numId w:val="7"/>
                        </w:numPr>
                        <w:tabs>
                          <w:tab w:val="left" w:pos="-420"/>
                          <w:tab w:val="left" w:pos="1440"/>
                        </w:tabs>
                        <w:overflowPunct w:val="0"/>
                        <w:autoSpaceDE w:val="0"/>
                        <w:autoSpaceDN w:val="0"/>
                        <w:adjustRightInd w:val="0"/>
                        <w:spacing w:after="0" w:line="240" w:lineRule="auto"/>
                        <w:contextualSpacing w:val="0"/>
                        <w:textAlignment w:val="baseline"/>
                        <w:rPr>
                          <w:rFonts w:ascii="Times New Roman" w:hAnsi="Times New Roman"/>
                          <w:i/>
                          <w:iCs/>
                          <w:sz w:val="18"/>
                          <w:szCs w:val="18"/>
                        </w:rPr>
                      </w:pPr>
                      <w:r w:rsidRPr="00732F00">
                        <w:rPr>
                          <w:rFonts w:ascii="Times New Roman" w:hAnsi="Times New Roman"/>
                          <w:i/>
                          <w:iCs/>
                          <w:sz w:val="18"/>
                          <w:szCs w:val="18"/>
                        </w:rPr>
                        <w:t>Type 1: Joint training of the two-sided model at a single side/entity, e.g., UE-sided or Network-sided.</w:t>
                      </w:r>
                    </w:p>
                    <w:p w14:paraId="150065EF" w14:textId="77777777" w:rsidR="00F17F44" w:rsidRPr="00732F00" w:rsidRDefault="00F17F44" w:rsidP="00F17F44">
                      <w:pPr>
                        <w:pStyle w:val="ListParagraph"/>
                        <w:numPr>
                          <w:ilvl w:val="0"/>
                          <w:numId w:val="7"/>
                        </w:numPr>
                        <w:tabs>
                          <w:tab w:val="left" w:pos="-420"/>
                          <w:tab w:val="left" w:pos="1440"/>
                        </w:tabs>
                        <w:overflowPunct w:val="0"/>
                        <w:autoSpaceDE w:val="0"/>
                        <w:autoSpaceDN w:val="0"/>
                        <w:adjustRightInd w:val="0"/>
                        <w:spacing w:after="0" w:line="240" w:lineRule="auto"/>
                        <w:contextualSpacing w:val="0"/>
                        <w:textAlignment w:val="baseline"/>
                        <w:rPr>
                          <w:rFonts w:ascii="Times New Roman" w:eastAsia="Malgun Gothic" w:hAnsi="Times New Roman"/>
                          <w:i/>
                          <w:iCs/>
                          <w:sz w:val="18"/>
                          <w:szCs w:val="18"/>
                          <w:lang w:val="en-US"/>
                        </w:rPr>
                      </w:pPr>
                      <w:r w:rsidRPr="00732F00">
                        <w:rPr>
                          <w:rFonts w:ascii="Times New Roman" w:eastAsia="Malgun Gothic" w:hAnsi="Times New Roman"/>
                          <w:i/>
                          <w:iCs/>
                          <w:sz w:val="18"/>
                          <w:szCs w:val="18"/>
                          <w:lang w:val="en-US"/>
                        </w:rPr>
                        <w:t xml:space="preserve">Type 2: </w:t>
                      </w:r>
                      <w:r w:rsidRPr="00732F00">
                        <w:rPr>
                          <w:rFonts w:ascii="Times New Roman" w:hAnsi="Times New Roman"/>
                          <w:i/>
                          <w:iCs/>
                          <w:sz w:val="18"/>
                          <w:szCs w:val="18"/>
                        </w:rPr>
                        <w:t xml:space="preserve">Joint training of the two-sided model at network side and UE side, </w:t>
                      </w:r>
                      <w:proofErr w:type="spellStart"/>
                      <w:r w:rsidRPr="00732F00">
                        <w:rPr>
                          <w:rFonts w:ascii="Times New Roman" w:hAnsi="Times New Roman"/>
                          <w:i/>
                          <w:iCs/>
                          <w:sz w:val="18"/>
                          <w:szCs w:val="18"/>
                        </w:rPr>
                        <w:t>repectively</w:t>
                      </w:r>
                      <w:proofErr w:type="spellEnd"/>
                      <w:r w:rsidRPr="00732F00">
                        <w:rPr>
                          <w:rFonts w:ascii="Times New Roman" w:eastAsia="Malgun Gothic" w:hAnsi="Times New Roman"/>
                          <w:i/>
                          <w:iCs/>
                          <w:sz w:val="18"/>
                          <w:szCs w:val="18"/>
                          <w:lang w:val="en-US"/>
                        </w:rPr>
                        <w:t>.</w:t>
                      </w:r>
                    </w:p>
                    <w:p w14:paraId="4B534662" w14:textId="77777777" w:rsidR="00F17F44" w:rsidRPr="00732F00" w:rsidRDefault="00F17F44" w:rsidP="00F17F44">
                      <w:pPr>
                        <w:pStyle w:val="ListParagraph"/>
                        <w:numPr>
                          <w:ilvl w:val="0"/>
                          <w:numId w:val="7"/>
                        </w:numPr>
                        <w:tabs>
                          <w:tab w:val="left" w:pos="-420"/>
                          <w:tab w:val="left" w:pos="1440"/>
                        </w:tabs>
                        <w:overflowPunct w:val="0"/>
                        <w:autoSpaceDE w:val="0"/>
                        <w:autoSpaceDN w:val="0"/>
                        <w:adjustRightInd w:val="0"/>
                        <w:spacing w:after="0" w:line="240" w:lineRule="auto"/>
                        <w:contextualSpacing w:val="0"/>
                        <w:textAlignment w:val="baseline"/>
                        <w:rPr>
                          <w:rFonts w:ascii="Times New Roman" w:eastAsia="Malgun Gothic" w:hAnsi="Times New Roman"/>
                          <w:i/>
                          <w:iCs/>
                          <w:sz w:val="18"/>
                          <w:szCs w:val="18"/>
                          <w:lang w:val="en-US"/>
                        </w:rPr>
                      </w:pPr>
                      <w:r w:rsidRPr="00732F00">
                        <w:rPr>
                          <w:rFonts w:ascii="Times New Roman" w:eastAsia="Malgun Gothic" w:hAnsi="Times New Roman"/>
                          <w:i/>
                          <w:iCs/>
                          <w:sz w:val="18"/>
                          <w:szCs w:val="18"/>
                          <w:lang w:val="en-US"/>
                        </w:rPr>
                        <w:t xml:space="preserve">Type 3: </w:t>
                      </w:r>
                      <w:r w:rsidRPr="00732F00">
                        <w:rPr>
                          <w:rFonts w:ascii="Times New Roman" w:hAnsi="Times New Roman"/>
                          <w:i/>
                          <w:iCs/>
                          <w:sz w:val="18"/>
                          <w:szCs w:val="18"/>
                        </w:rPr>
                        <w:t>Separate training at network side and UE side, where the UE-side CSI generation part and the network-side CSI reconstruction part are trained by UE side and network side, respectively.</w:t>
                      </w:r>
                    </w:p>
                    <w:p w14:paraId="54BFFF28" w14:textId="77777777" w:rsidR="00F17F44" w:rsidRPr="00732F00" w:rsidRDefault="00F17F44" w:rsidP="00F17F44">
                      <w:pPr>
                        <w:pStyle w:val="ListParagraph"/>
                        <w:numPr>
                          <w:ilvl w:val="0"/>
                          <w:numId w:val="9"/>
                        </w:numPr>
                        <w:tabs>
                          <w:tab w:val="left" w:pos="1440"/>
                        </w:tabs>
                        <w:overflowPunct w:val="0"/>
                        <w:autoSpaceDE w:val="0"/>
                        <w:autoSpaceDN w:val="0"/>
                        <w:adjustRightInd w:val="0"/>
                        <w:spacing w:after="0" w:line="240" w:lineRule="auto"/>
                        <w:contextualSpacing w:val="0"/>
                        <w:textAlignment w:val="baseline"/>
                        <w:rPr>
                          <w:rFonts w:ascii="Times New Roman" w:eastAsia="Malgun Gothic" w:hAnsi="Times New Roman"/>
                          <w:i/>
                          <w:iCs/>
                          <w:sz w:val="18"/>
                          <w:szCs w:val="18"/>
                          <w:lang w:val="en-US"/>
                        </w:rPr>
                      </w:pPr>
                      <w:r w:rsidRPr="00732F00">
                        <w:rPr>
                          <w:rFonts w:ascii="Times New Roman" w:eastAsia="Malgun Gothic" w:hAnsi="Times New Roman"/>
                          <w:i/>
                          <w:iCs/>
                          <w:sz w:val="18"/>
                          <w:szCs w:val="18"/>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64AC8E66" w14:textId="77777777" w:rsidR="00F17F44" w:rsidRPr="00732F00" w:rsidRDefault="00F17F44" w:rsidP="00F17F44">
                      <w:pPr>
                        <w:numPr>
                          <w:ilvl w:val="0"/>
                          <w:numId w:val="8"/>
                        </w:numPr>
                        <w:tabs>
                          <w:tab w:val="left" w:pos="990"/>
                          <w:tab w:val="left" w:pos="1440"/>
                        </w:tabs>
                        <w:autoSpaceDE/>
                        <w:autoSpaceDN/>
                        <w:adjustRightInd/>
                        <w:snapToGrid/>
                        <w:spacing w:after="0"/>
                        <w:jc w:val="left"/>
                        <w:rPr>
                          <w:rFonts w:eastAsia="Malgun Gothic"/>
                          <w:i/>
                          <w:iCs/>
                          <w:sz w:val="18"/>
                          <w:szCs w:val="18"/>
                        </w:rPr>
                      </w:pPr>
                      <w:r w:rsidRPr="00732F00">
                        <w:rPr>
                          <w:rFonts w:eastAsia="Malgun Gothic"/>
                          <w:i/>
                          <w:iCs/>
                          <w:sz w:val="18"/>
                          <w:szCs w:val="18"/>
                        </w:rPr>
                        <w:t>Note: Separate training includes sequential training starting with UE side training, or sequential training starting with NW side training [, or parallel training] at UE and NW</w:t>
                      </w:r>
                    </w:p>
                    <w:p w14:paraId="4ADFDC56" w14:textId="77777777" w:rsidR="00F17F44" w:rsidRPr="00732F00" w:rsidRDefault="00F17F44" w:rsidP="00F17F44">
                      <w:pPr>
                        <w:numPr>
                          <w:ilvl w:val="0"/>
                          <w:numId w:val="8"/>
                        </w:numPr>
                        <w:tabs>
                          <w:tab w:val="left" w:pos="990"/>
                          <w:tab w:val="left" w:pos="1440"/>
                        </w:tabs>
                        <w:autoSpaceDE/>
                        <w:autoSpaceDN/>
                        <w:adjustRightInd/>
                        <w:snapToGrid/>
                        <w:spacing w:after="0"/>
                        <w:jc w:val="left"/>
                        <w:rPr>
                          <w:rFonts w:eastAsia="Malgun Gothic"/>
                          <w:i/>
                          <w:iCs/>
                          <w:sz w:val="18"/>
                          <w:szCs w:val="18"/>
                        </w:rPr>
                      </w:pPr>
                      <w:r w:rsidRPr="00732F00">
                        <w:rPr>
                          <w:rFonts w:eastAsia="Malgun Gothic"/>
                          <w:i/>
                          <w:iCs/>
                          <w:sz w:val="18"/>
                          <w:szCs w:val="18"/>
                        </w:rPr>
                        <w:t xml:space="preserve">Other collaboration types are not excluded. </w:t>
                      </w:r>
                    </w:p>
                  </w:txbxContent>
                </v:textbox>
                <w10:wrap type="topAndBottom" anchorx="margin"/>
              </v:shape>
            </w:pict>
          </mc:Fallback>
        </mc:AlternateContent>
      </w:r>
      <w:r w:rsidR="00A62E3E">
        <w:rPr>
          <w:lang w:eastAsia="x-none"/>
        </w:rPr>
        <w:t>During RAN1#110, companies</w:t>
      </w:r>
      <w:r w:rsidR="009C5812">
        <w:rPr>
          <w:lang w:eastAsia="x-none"/>
        </w:rPr>
        <w:t xml:space="preserve"> </w:t>
      </w:r>
      <w:r w:rsidR="00A62E3E">
        <w:rPr>
          <w:lang w:eastAsia="x-none"/>
        </w:rPr>
        <w:t>agreed to further study the following three training collaborations for CSI compression sub use case.</w:t>
      </w:r>
    </w:p>
    <w:p w14:paraId="3615C57B" w14:textId="54A0D101" w:rsidR="00C40AF1" w:rsidRPr="004902CA" w:rsidRDefault="00C81045" w:rsidP="005A2C34">
      <w:pPr>
        <w:spacing w:after="240"/>
      </w:pPr>
      <w:r>
        <w:t>To better understand various aspects of each training type and to compare across all 3 training typ</w:t>
      </w:r>
      <w:r w:rsidR="009C5812">
        <w:t>e</w:t>
      </w:r>
      <w:r>
        <w:t>s, i</w:t>
      </w:r>
      <w:r w:rsidR="00330C3A">
        <w:t>n RAN1#112</w:t>
      </w:r>
      <w:r w:rsidR="00C40AF1">
        <w:t>bis-e</w:t>
      </w:r>
      <w:r w:rsidR="00330C3A">
        <w:t xml:space="preserve">, companies identified as set of aspects to be considered across different training collaboration types as summarized in Section 1. In this section, we share our views on </w:t>
      </w:r>
      <w:r w:rsidR="00C40AF1">
        <w:t>some of the aspects that require further discussion using the summarized</w:t>
      </w:r>
      <w:r w:rsidR="00777D7C">
        <w:t xml:space="preserve"> table from RAN1#112bis-</w:t>
      </w:r>
      <w:r w:rsidR="00777D7C" w:rsidRPr="004902CA">
        <w:t>e (Proposed observation 2-1-1(v3)) as a starting point as suggested by FL.</w:t>
      </w:r>
      <w:r w:rsidR="004902CA" w:rsidRPr="004902CA">
        <w:t xml:space="preserve"> </w:t>
      </w:r>
      <w:r w:rsidR="00777129" w:rsidRPr="00633B3F">
        <w:rPr>
          <w:u w:val="single"/>
        </w:rPr>
        <w:t>Our views</w:t>
      </w:r>
      <w:r w:rsidR="004902CA" w:rsidRPr="00633B3F">
        <w:rPr>
          <w:u w:val="single"/>
        </w:rPr>
        <w:t xml:space="preserve"> are in bold text</w:t>
      </w:r>
      <w:r w:rsidR="00777129" w:rsidRPr="00633B3F">
        <w:rPr>
          <w:u w:val="single"/>
        </w:rPr>
        <w:t xml:space="preserve"> and highlighted in </w:t>
      </w:r>
      <w:r w:rsidR="00777129" w:rsidRPr="005F393D">
        <w:rPr>
          <w:highlight w:val="green"/>
          <w:u w:val="single"/>
        </w:rPr>
        <w:t>green</w:t>
      </w:r>
      <w:r w:rsidR="004902CA" w:rsidRPr="00633B3F">
        <w:rPr>
          <w:u w:val="single"/>
        </w:rPr>
        <w:t xml:space="preserve"> if different from the proposed observation</w:t>
      </w:r>
      <w:r w:rsidR="004902CA">
        <w:t xml:space="preserve">. </w:t>
      </w:r>
    </w:p>
    <w:p w14:paraId="12FF505E" w14:textId="0C0FCE5D" w:rsidR="00854070" w:rsidRDefault="00854070" w:rsidP="00854070">
      <w:pPr>
        <w:pStyle w:val="Caption"/>
        <w:keepNext/>
      </w:pPr>
      <w:r>
        <w:t>Table 2.</w:t>
      </w:r>
      <w:r w:rsidR="005C3637">
        <w:t>1</w:t>
      </w:r>
      <w:r>
        <w:t xml:space="preserve">-1: Pros and cons analysis across training types </w:t>
      </w:r>
    </w:p>
    <w:tbl>
      <w:tblPr>
        <w:tblStyle w:val="TableGrid"/>
        <w:tblW w:w="9351" w:type="dxa"/>
        <w:tblLayout w:type="fixed"/>
        <w:tblLook w:val="04A0" w:firstRow="1" w:lastRow="0" w:firstColumn="1" w:lastColumn="0" w:noHBand="0" w:noVBand="1"/>
      </w:tblPr>
      <w:tblGrid>
        <w:gridCol w:w="2542"/>
        <w:gridCol w:w="1353"/>
        <w:gridCol w:w="1355"/>
        <w:gridCol w:w="1354"/>
        <w:gridCol w:w="1353"/>
        <w:gridCol w:w="1394"/>
      </w:tblGrid>
      <w:tr w:rsidR="00ED1772" w14:paraId="49F62996" w14:textId="77777777" w:rsidTr="00137D2E">
        <w:tc>
          <w:tcPr>
            <w:tcW w:w="2542" w:type="dxa"/>
            <w:vMerge w:val="restart"/>
            <w:tcBorders>
              <w:tl2br w:val="single" w:sz="4" w:space="0" w:color="auto"/>
            </w:tcBorders>
          </w:tcPr>
          <w:p w14:paraId="2AF94788" w14:textId="77777777" w:rsidR="00ED1772" w:rsidRPr="004902CA" w:rsidRDefault="00ED1772" w:rsidP="00137D2E">
            <w:pPr>
              <w:tabs>
                <w:tab w:val="left" w:pos="388"/>
                <w:tab w:val="right" w:pos="2403"/>
              </w:tabs>
              <w:wordWrap w:val="0"/>
              <w:spacing w:beforeLines="30" w:before="72" w:afterLines="30" w:after="72" w:line="288" w:lineRule="auto"/>
              <w:ind w:right="400"/>
              <w:rPr>
                <w:rFonts w:eastAsia="DengXian"/>
                <w:sz w:val="18"/>
                <w:szCs w:val="18"/>
              </w:rPr>
            </w:pPr>
            <w:r w:rsidRPr="004902CA">
              <w:rPr>
                <w:rFonts w:eastAsia="DengXian"/>
                <w:sz w:val="18"/>
                <w:szCs w:val="18"/>
              </w:rPr>
              <w:tab/>
              <w:t xml:space="preserve">       Training types</w:t>
            </w:r>
          </w:p>
          <w:p w14:paraId="3839EF65" w14:textId="77777777" w:rsidR="00ED1772" w:rsidRPr="004902CA" w:rsidRDefault="00ED1772" w:rsidP="00137D2E">
            <w:pPr>
              <w:rPr>
                <w:sz w:val="18"/>
                <w:szCs w:val="18"/>
              </w:rPr>
            </w:pPr>
            <w:r w:rsidRPr="004902CA">
              <w:rPr>
                <w:rFonts w:eastAsia="DengXian"/>
                <w:sz w:val="18"/>
                <w:szCs w:val="18"/>
              </w:rPr>
              <w:t>Characteristics</w:t>
            </w:r>
          </w:p>
        </w:tc>
        <w:tc>
          <w:tcPr>
            <w:tcW w:w="2708" w:type="dxa"/>
            <w:gridSpan w:val="2"/>
          </w:tcPr>
          <w:p w14:paraId="21A1B801" w14:textId="77777777" w:rsidR="00ED1772" w:rsidRPr="004902CA" w:rsidRDefault="00ED1772" w:rsidP="00137D2E">
            <w:pPr>
              <w:rPr>
                <w:sz w:val="18"/>
                <w:szCs w:val="18"/>
              </w:rPr>
            </w:pPr>
            <w:r w:rsidRPr="004902CA">
              <w:rPr>
                <w:sz w:val="18"/>
                <w:szCs w:val="18"/>
              </w:rPr>
              <w:t>Type 1</w:t>
            </w:r>
          </w:p>
        </w:tc>
        <w:tc>
          <w:tcPr>
            <w:tcW w:w="1354" w:type="dxa"/>
          </w:tcPr>
          <w:p w14:paraId="541CCEAF" w14:textId="77777777" w:rsidR="00ED1772" w:rsidRPr="004902CA" w:rsidRDefault="00ED1772" w:rsidP="00137D2E">
            <w:pPr>
              <w:rPr>
                <w:sz w:val="18"/>
                <w:szCs w:val="18"/>
              </w:rPr>
            </w:pPr>
            <w:r w:rsidRPr="004902CA">
              <w:rPr>
                <w:sz w:val="18"/>
                <w:szCs w:val="18"/>
              </w:rPr>
              <w:t>Type 2</w:t>
            </w:r>
          </w:p>
        </w:tc>
        <w:tc>
          <w:tcPr>
            <w:tcW w:w="2747" w:type="dxa"/>
            <w:gridSpan w:val="2"/>
          </w:tcPr>
          <w:p w14:paraId="703204FC" w14:textId="77777777" w:rsidR="00ED1772" w:rsidRPr="004902CA" w:rsidRDefault="00ED1772" w:rsidP="00137D2E">
            <w:pPr>
              <w:rPr>
                <w:sz w:val="18"/>
                <w:szCs w:val="18"/>
              </w:rPr>
            </w:pPr>
            <w:r w:rsidRPr="004902CA">
              <w:rPr>
                <w:sz w:val="18"/>
                <w:szCs w:val="18"/>
              </w:rPr>
              <w:t>Type 3</w:t>
            </w:r>
          </w:p>
        </w:tc>
      </w:tr>
      <w:tr w:rsidR="00ED1772" w14:paraId="11EDD600" w14:textId="77777777" w:rsidTr="00137D2E">
        <w:tc>
          <w:tcPr>
            <w:tcW w:w="2542" w:type="dxa"/>
            <w:vMerge/>
            <w:tcBorders>
              <w:tl2br w:val="single" w:sz="4" w:space="0" w:color="auto"/>
            </w:tcBorders>
          </w:tcPr>
          <w:p w14:paraId="03A64B05" w14:textId="77777777" w:rsidR="00ED1772" w:rsidRPr="004902CA" w:rsidRDefault="00ED1772" w:rsidP="00137D2E">
            <w:pPr>
              <w:rPr>
                <w:sz w:val="18"/>
                <w:szCs w:val="18"/>
              </w:rPr>
            </w:pPr>
          </w:p>
        </w:tc>
        <w:tc>
          <w:tcPr>
            <w:tcW w:w="1353" w:type="dxa"/>
          </w:tcPr>
          <w:p w14:paraId="1D98A508" w14:textId="77777777" w:rsidR="00ED1772" w:rsidRPr="004902CA" w:rsidRDefault="00ED1772" w:rsidP="00137D2E">
            <w:pPr>
              <w:rPr>
                <w:sz w:val="18"/>
                <w:szCs w:val="18"/>
              </w:rPr>
            </w:pPr>
            <w:r w:rsidRPr="004902CA">
              <w:rPr>
                <w:sz w:val="18"/>
                <w:szCs w:val="18"/>
              </w:rPr>
              <w:t>NW-sided</w:t>
            </w:r>
          </w:p>
        </w:tc>
        <w:tc>
          <w:tcPr>
            <w:tcW w:w="1355" w:type="dxa"/>
          </w:tcPr>
          <w:p w14:paraId="03FFEFD0" w14:textId="77777777" w:rsidR="00ED1772" w:rsidRPr="004902CA" w:rsidRDefault="00ED1772" w:rsidP="00137D2E">
            <w:pPr>
              <w:rPr>
                <w:sz w:val="18"/>
                <w:szCs w:val="18"/>
              </w:rPr>
            </w:pPr>
            <w:r w:rsidRPr="004902CA">
              <w:rPr>
                <w:sz w:val="18"/>
                <w:szCs w:val="18"/>
              </w:rPr>
              <w:t>UE-sided</w:t>
            </w:r>
          </w:p>
        </w:tc>
        <w:tc>
          <w:tcPr>
            <w:tcW w:w="1354" w:type="dxa"/>
          </w:tcPr>
          <w:p w14:paraId="0C9FB21E" w14:textId="77777777" w:rsidR="00ED1772" w:rsidRPr="004902CA" w:rsidRDefault="00ED1772" w:rsidP="00137D2E">
            <w:pPr>
              <w:rPr>
                <w:sz w:val="18"/>
                <w:szCs w:val="18"/>
              </w:rPr>
            </w:pPr>
          </w:p>
        </w:tc>
        <w:tc>
          <w:tcPr>
            <w:tcW w:w="1353" w:type="dxa"/>
          </w:tcPr>
          <w:p w14:paraId="6580DB2C" w14:textId="77777777" w:rsidR="00ED1772" w:rsidRPr="004902CA" w:rsidRDefault="00ED1772" w:rsidP="00137D2E">
            <w:pPr>
              <w:rPr>
                <w:sz w:val="18"/>
                <w:szCs w:val="18"/>
              </w:rPr>
            </w:pPr>
            <w:r w:rsidRPr="004902CA">
              <w:rPr>
                <w:sz w:val="18"/>
                <w:szCs w:val="18"/>
              </w:rPr>
              <w:t>NW first</w:t>
            </w:r>
          </w:p>
        </w:tc>
        <w:tc>
          <w:tcPr>
            <w:tcW w:w="1394" w:type="dxa"/>
          </w:tcPr>
          <w:p w14:paraId="1B65229E" w14:textId="77777777" w:rsidR="00ED1772" w:rsidRPr="004902CA" w:rsidRDefault="00ED1772" w:rsidP="00137D2E">
            <w:pPr>
              <w:rPr>
                <w:sz w:val="18"/>
                <w:szCs w:val="18"/>
              </w:rPr>
            </w:pPr>
            <w:r w:rsidRPr="004902CA">
              <w:rPr>
                <w:sz w:val="18"/>
                <w:szCs w:val="18"/>
              </w:rPr>
              <w:t xml:space="preserve"> UE first</w:t>
            </w:r>
          </w:p>
        </w:tc>
      </w:tr>
      <w:tr w:rsidR="00ED1772" w14:paraId="29E6FF51" w14:textId="77777777" w:rsidTr="00137D2E">
        <w:tc>
          <w:tcPr>
            <w:tcW w:w="2542" w:type="dxa"/>
          </w:tcPr>
          <w:p w14:paraId="6C37863A" w14:textId="77777777" w:rsidR="00ED1772" w:rsidRPr="004902CA" w:rsidRDefault="00ED1772" w:rsidP="00137D2E">
            <w:pPr>
              <w:rPr>
                <w:sz w:val="18"/>
                <w:szCs w:val="18"/>
              </w:rPr>
            </w:pPr>
            <w:r w:rsidRPr="004902CA">
              <w:rPr>
                <w:sz w:val="18"/>
                <w:szCs w:val="18"/>
              </w:rPr>
              <w:t>Whether model can be kept proprietary</w:t>
            </w:r>
          </w:p>
        </w:tc>
        <w:tc>
          <w:tcPr>
            <w:tcW w:w="1353" w:type="dxa"/>
            <w:vAlign w:val="center"/>
          </w:tcPr>
          <w:p w14:paraId="2925632C" w14:textId="77777777" w:rsidR="00ED1772" w:rsidRPr="004902CA" w:rsidRDefault="00ED1772" w:rsidP="00137D2E">
            <w:pPr>
              <w:rPr>
                <w:color w:val="000000" w:themeColor="text1"/>
                <w:sz w:val="18"/>
                <w:szCs w:val="18"/>
              </w:rPr>
            </w:pPr>
            <w:r w:rsidRPr="004902CA">
              <w:rPr>
                <w:color w:val="000000" w:themeColor="text1"/>
                <w:kern w:val="24"/>
                <w:sz w:val="18"/>
                <w:szCs w:val="18"/>
              </w:rPr>
              <w:t>No</w:t>
            </w:r>
          </w:p>
        </w:tc>
        <w:tc>
          <w:tcPr>
            <w:tcW w:w="1355" w:type="dxa"/>
            <w:vAlign w:val="center"/>
          </w:tcPr>
          <w:p w14:paraId="1A5A4B74" w14:textId="77777777" w:rsidR="00ED1772" w:rsidRPr="004902CA" w:rsidRDefault="00ED1772" w:rsidP="00137D2E">
            <w:pPr>
              <w:rPr>
                <w:color w:val="000000" w:themeColor="text1"/>
                <w:sz w:val="18"/>
                <w:szCs w:val="18"/>
              </w:rPr>
            </w:pPr>
            <w:r w:rsidRPr="004902CA">
              <w:rPr>
                <w:color w:val="000000" w:themeColor="text1"/>
                <w:kern w:val="24"/>
                <w:sz w:val="18"/>
                <w:szCs w:val="18"/>
              </w:rPr>
              <w:t>No</w:t>
            </w:r>
          </w:p>
        </w:tc>
        <w:tc>
          <w:tcPr>
            <w:tcW w:w="1354" w:type="dxa"/>
            <w:vAlign w:val="center"/>
          </w:tcPr>
          <w:p w14:paraId="150D6B06" w14:textId="77777777" w:rsidR="00ED1772" w:rsidRPr="004902CA" w:rsidRDefault="00ED1772" w:rsidP="00137D2E">
            <w:pPr>
              <w:rPr>
                <w:color w:val="000000" w:themeColor="text1"/>
                <w:sz w:val="18"/>
                <w:szCs w:val="18"/>
              </w:rPr>
            </w:pPr>
            <w:r w:rsidRPr="004902CA">
              <w:rPr>
                <w:color w:val="000000" w:themeColor="text1"/>
                <w:kern w:val="24"/>
                <w:sz w:val="18"/>
                <w:szCs w:val="18"/>
              </w:rPr>
              <w:t>Yes</w:t>
            </w:r>
          </w:p>
        </w:tc>
        <w:tc>
          <w:tcPr>
            <w:tcW w:w="1353" w:type="dxa"/>
            <w:vAlign w:val="center"/>
          </w:tcPr>
          <w:p w14:paraId="3ECF7C67" w14:textId="77777777" w:rsidR="00ED1772" w:rsidRPr="004902CA" w:rsidRDefault="00ED1772" w:rsidP="00137D2E">
            <w:pPr>
              <w:rPr>
                <w:sz w:val="18"/>
                <w:szCs w:val="18"/>
              </w:rPr>
            </w:pPr>
            <w:r w:rsidRPr="004902CA">
              <w:rPr>
                <w:kern w:val="24"/>
                <w:sz w:val="18"/>
                <w:szCs w:val="18"/>
              </w:rPr>
              <w:t xml:space="preserve">Yes (Note 3)  </w:t>
            </w:r>
          </w:p>
        </w:tc>
        <w:tc>
          <w:tcPr>
            <w:tcW w:w="1394" w:type="dxa"/>
            <w:vAlign w:val="center"/>
          </w:tcPr>
          <w:p w14:paraId="38E4503D" w14:textId="77777777" w:rsidR="00ED1772" w:rsidRPr="004902CA" w:rsidRDefault="00ED1772" w:rsidP="00137D2E">
            <w:pPr>
              <w:rPr>
                <w:sz w:val="18"/>
                <w:szCs w:val="18"/>
              </w:rPr>
            </w:pPr>
            <w:r w:rsidRPr="004902CA">
              <w:rPr>
                <w:kern w:val="24"/>
                <w:sz w:val="18"/>
                <w:szCs w:val="18"/>
              </w:rPr>
              <w:t>Yes (Note 3)</w:t>
            </w:r>
          </w:p>
        </w:tc>
      </w:tr>
      <w:tr w:rsidR="00ED1772" w14:paraId="1F3BAE4C" w14:textId="77777777" w:rsidTr="00137D2E">
        <w:tc>
          <w:tcPr>
            <w:tcW w:w="2542" w:type="dxa"/>
          </w:tcPr>
          <w:p w14:paraId="1DDD8106" w14:textId="77777777" w:rsidR="00ED1772" w:rsidRPr="004902CA" w:rsidRDefault="00ED1772" w:rsidP="00137D2E">
            <w:pPr>
              <w:rPr>
                <w:sz w:val="18"/>
                <w:szCs w:val="18"/>
              </w:rPr>
            </w:pPr>
            <w:r w:rsidRPr="004902CA">
              <w:rPr>
                <w:sz w:val="18"/>
                <w:szCs w:val="18"/>
              </w:rPr>
              <w:t>Whether require privacy-sensitive dataset sharing</w:t>
            </w:r>
          </w:p>
        </w:tc>
        <w:tc>
          <w:tcPr>
            <w:tcW w:w="1353" w:type="dxa"/>
            <w:vAlign w:val="center"/>
          </w:tcPr>
          <w:p w14:paraId="55AB784E" w14:textId="77777777" w:rsidR="00ED1772" w:rsidRPr="004902CA" w:rsidRDefault="00ED1772" w:rsidP="00137D2E">
            <w:pPr>
              <w:rPr>
                <w:color w:val="000000" w:themeColor="text1"/>
                <w:sz w:val="18"/>
                <w:szCs w:val="18"/>
              </w:rPr>
            </w:pPr>
            <w:r w:rsidRPr="004902CA">
              <w:rPr>
                <w:color w:val="000000" w:themeColor="text1"/>
                <w:kern w:val="24"/>
                <w:sz w:val="18"/>
                <w:szCs w:val="18"/>
              </w:rPr>
              <w:t>No (Note 1)</w:t>
            </w:r>
          </w:p>
        </w:tc>
        <w:tc>
          <w:tcPr>
            <w:tcW w:w="1355" w:type="dxa"/>
            <w:vAlign w:val="center"/>
          </w:tcPr>
          <w:p w14:paraId="2E3319DC" w14:textId="77777777" w:rsidR="00ED1772" w:rsidRPr="004902CA" w:rsidRDefault="00ED1772" w:rsidP="00137D2E">
            <w:pPr>
              <w:rPr>
                <w:color w:val="000000" w:themeColor="text1"/>
                <w:sz w:val="18"/>
                <w:szCs w:val="18"/>
              </w:rPr>
            </w:pPr>
            <w:r w:rsidRPr="004902CA">
              <w:rPr>
                <w:color w:val="000000" w:themeColor="text1"/>
                <w:kern w:val="24"/>
                <w:sz w:val="18"/>
                <w:szCs w:val="18"/>
              </w:rPr>
              <w:t>No</w:t>
            </w:r>
          </w:p>
        </w:tc>
        <w:tc>
          <w:tcPr>
            <w:tcW w:w="1354" w:type="dxa"/>
            <w:vAlign w:val="center"/>
          </w:tcPr>
          <w:p w14:paraId="7973D85F" w14:textId="77777777" w:rsidR="00ED1772" w:rsidRPr="004902CA" w:rsidRDefault="00ED1772" w:rsidP="00137D2E">
            <w:pPr>
              <w:rPr>
                <w:color w:val="000000" w:themeColor="text1"/>
                <w:sz w:val="18"/>
                <w:szCs w:val="18"/>
              </w:rPr>
            </w:pPr>
            <w:r w:rsidRPr="004902CA">
              <w:rPr>
                <w:color w:val="000000" w:themeColor="text1"/>
                <w:kern w:val="24"/>
                <w:sz w:val="18"/>
                <w:szCs w:val="18"/>
              </w:rPr>
              <w:t>No (Note 1)</w:t>
            </w:r>
          </w:p>
        </w:tc>
        <w:tc>
          <w:tcPr>
            <w:tcW w:w="1353" w:type="dxa"/>
            <w:vAlign w:val="center"/>
          </w:tcPr>
          <w:p w14:paraId="6C40B157" w14:textId="77777777" w:rsidR="00ED1772" w:rsidRPr="004902CA" w:rsidRDefault="00ED1772" w:rsidP="00137D2E">
            <w:pPr>
              <w:rPr>
                <w:color w:val="000000" w:themeColor="text1"/>
                <w:sz w:val="18"/>
                <w:szCs w:val="18"/>
              </w:rPr>
            </w:pPr>
            <w:r w:rsidRPr="004902CA">
              <w:rPr>
                <w:color w:val="000000" w:themeColor="text1"/>
                <w:kern w:val="24"/>
                <w:sz w:val="18"/>
                <w:szCs w:val="18"/>
              </w:rPr>
              <w:t>No (Note 1)</w:t>
            </w:r>
          </w:p>
        </w:tc>
        <w:tc>
          <w:tcPr>
            <w:tcW w:w="1394" w:type="dxa"/>
            <w:vAlign w:val="center"/>
          </w:tcPr>
          <w:p w14:paraId="08E04820" w14:textId="77777777" w:rsidR="00ED1772" w:rsidRPr="004902CA" w:rsidRDefault="00ED1772" w:rsidP="00137D2E">
            <w:pPr>
              <w:rPr>
                <w:color w:val="000000" w:themeColor="text1"/>
                <w:sz w:val="18"/>
                <w:szCs w:val="18"/>
              </w:rPr>
            </w:pPr>
            <w:r w:rsidRPr="004902CA">
              <w:rPr>
                <w:color w:val="000000" w:themeColor="text1"/>
                <w:kern w:val="24"/>
                <w:sz w:val="18"/>
                <w:szCs w:val="18"/>
              </w:rPr>
              <w:t>No (Note 1)</w:t>
            </w:r>
          </w:p>
        </w:tc>
      </w:tr>
      <w:tr w:rsidR="00ED1772" w14:paraId="24F9CC27" w14:textId="77777777" w:rsidTr="00137D2E">
        <w:tc>
          <w:tcPr>
            <w:tcW w:w="2542" w:type="dxa"/>
          </w:tcPr>
          <w:p w14:paraId="4F9A55B4" w14:textId="77777777" w:rsidR="00ED1772" w:rsidRPr="004902CA" w:rsidRDefault="00ED1772" w:rsidP="00137D2E">
            <w:pPr>
              <w:rPr>
                <w:sz w:val="18"/>
                <w:szCs w:val="18"/>
              </w:rPr>
            </w:pPr>
            <w:r w:rsidRPr="004902CA">
              <w:rPr>
                <w:sz w:val="18"/>
                <w:szCs w:val="18"/>
              </w:rPr>
              <w:t>Flexibility to support cell/site/scenario/configuration specific model</w:t>
            </w:r>
          </w:p>
        </w:tc>
        <w:tc>
          <w:tcPr>
            <w:tcW w:w="1353" w:type="dxa"/>
            <w:vAlign w:val="center"/>
          </w:tcPr>
          <w:p w14:paraId="6ED6A7CA" w14:textId="77777777" w:rsidR="00ED1772" w:rsidRPr="004902CA" w:rsidRDefault="00ED1772" w:rsidP="00137D2E">
            <w:pPr>
              <w:rPr>
                <w:color w:val="000000" w:themeColor="text1"/>
                <w:sz w:val="18"/>
                <w:szCs w:val="18"/>
              </w:rPr>
            </w:pPr>
            <w:r w:rsidRPr="004902CA">
              <w:rPr>
                <w:color w:val="000000" w:themeColor="text1"/>
                <w:kern w:val="24"/>
                <w:sz w:val="18"/>
                <w:szCs w:val="18"/>
              </w:rPr>
              <w:t>Yes</w:t>
            </w:r>
          </w:p>
        </w:tc>
        <w:tc>
          <w:tcPr>
            <w:tcW w:w="1355" w:type="dxa"/>
            <w:vAlign w:val="center"/>
          </w:tcPr>
          <w:p w14:paraId="3BEFE293" w14:textId="77777777" w:rsidR="00ED1772" w:rsidRPr="004902CA" w:rsidRDefault="00ED1772" w:rsidP="00137D2E">
            <w:pPr>
              <w:rPr>
                <w:rFonts w:eastAsiaTheme="minorEastAsia"/>
                <w:bCs/>
                <w:sz w:val="18"/>
                <w:szCs w:val="18"/>
              </w:rPr>
            </w:pPr>
            <w:r w:rsidRPr="004902CA">
              <w:rPr>
                <w:color w:val="000000" w:themeColor="text1"/>
                <w:kern w:val="24"/>
                <w:sz w:val="18"/>
                <w:szCs w:val="18"/>
              </w:rPr>
              <w:t xml:space="preserve">Yes. With assisted information signaling. </w:t>
            </w:r>
            <w:r w:rsidRPr="004902CA">
              <w:rPr>
                <w:kern w:val="24"/>
                <w:sz w:val="18"/>
                <w:szCs w:val="18"/>
              </w:rPr>
              <w:t xml:space="preserve">Less </w:t>
            </w:r>
            <w:r w:rsidRPr="004902CA">
              <w:rPr>
                <w:rFonts w:eastAsiaTheme="minorEastAsia"/>
                <w:bCs/>
                <w:sz w:val="18"/>
                <w:szCs w:val="18"/>
              </w:rPr>
              <w:t>flexible than Type 1-NW side.</w:t>
            </w:r>
          </w:p>
          <w:p w14:paraId="7CD3F458" w14:textId="77777777" w:rsidR="00ED1772" w:rsidRPr="004902CA" w:rsidRDefault="00ED1772" w:rsidP="00137D2E">
            <w:pPr>
              <w:rPr>
                <w:color w:val="000000" w:themeColor="text1"/>
                <w:sz w:val="18"/>
                <w:szCs w:val="18"/>
              </w:rPr>
            </w:pPr>
          </w:p>
        </w:tc>
        <w:tc>
          <w:tcPr>
            <w:tcW w:w="1354" w:type="dxa"/>
            <w:vAlign w:val="center"/>
          </w:tcPr>
          <w:p w14:paraId="6A51D717" w14:textId="77777777" w:rsidR="00ED1772" w:rsidRPr="004902CA" w:rsidRDefault="00ED1772" w:rsidP="00137D2E">
            <w:pPr>
              <w:rPr>
                <w:color w:val="000000" w:themeColor="text1"/>
                <w:sz w:val="18"/>
                <w:szCs w:val="18"/>
              </w:rPr>
            </w:pPr>
            <w:r w:rsidRPr="004902CA">
              <w:rPr>
                <w:color w:val="000000" w:themeColor="text1"/>
                <w:kern w:val="24"/>
                <w:sz w:val="18"/>
                <w:szCs w:val="18"/>
              </w:rPr>
              <w:t>Difficult</w:t>
            </w:r>
          </w:p>
        </w:tc>
        <w:tc>
          <w:tcPr>
            <w:tcW w:w="1353" w:type="dxa"/>
            <w:vAlign w:val="center"/>
          </w:tcPr>
          <w:p w14:paraId="60B588C3" w14:textId="77777777" w:rsidR="00ED1772" w:rsidRPr="004902CA" w:rsidRDefault="00ED1772" w:rsidP="00137D2E">
            <w:pPr>
              <w:rPr>
                <w:color w:val="000000" w:themeColor="text1"/>
                <w:kern w:val="24"/>
                <w:sz w:val="18"/>
                <w:szCs w:val="18"/>
              </w:rPr>
            </w:pPr>
            <w:r w:rsidRPr="004902CA">
              <w:rPr>
                <w:color w:val="000000" w:themeColor="text1"/>
                <w:kern w:val="24"/>
                <w:sz w:val="18"/>
                <w:szCs w:val="18"/>
              </w:rPr>
              <w:t>Semi-flexible.</w:t>
            </w:r>
          </w:p>
        </w:tc>
        <w:tc>
          <w:tcPr>
            <w:tcW w:w="1394" w:type="dxa"/>
            <w:vAlign w:val="center"/>
          </w:tcPr>
          <w:p w14:paraId="2F4C80E6" w14:textId="77777777" w:rsidR="00ED1772" w:rsidRPr="004902CA" w:rsidRDefault="00ED1772" w:rsidP="00137D2E">
            <w:pPr>
              <w:rPr>
                <w:color w:val="000000" w:themeColor="text1"/>
                <w:sz w:val="18"/>
                <w:szCs w:val="18"/>
              </w:rPr>
            </w:pPr>
            <w:r w:rsidRPr="004902CA">
              <w:rPr>
                <w:color w:val="000000" w:themeColor="text1"/>
                <w:kern w:val="24"/>
                <w:sz w:val="18"/>
                <w:szCs w:val="18"/>
              </w:rPr>
              <w:t>Semi-flexible. With assisted information signaling</w:t>
            </w:r>
          </w:p>
        </w:tc>
      </w:tr>
      <w:tr w:rsidR="00ED1772" w14:paraId="53433D13" w14:textId="77777777" w:rsidTr="00137D2E">
        <w:tc>
          <w:tcPr>
            <w:tcW w:w="2542" w:type="dxa"/>
          </w:tcPr>
          <w:p w14:paraId="1E19AA6B" w14:textId="77777777" w:rsidR="00ED1772" w:rsidRPr="004902CA" w:rsidRDefault="00ED1772" w:rsidP="00137D2E">
            <w:pPr>
              <w:rPr>
                <w:sz w:val="18"/>
                <w:szCs w:val="18"/>
              </w:rPr>
            </w:pPr>
            <w:r w:rsidRPr="004902CA">
              <w:rPr>
                <w:sz w:val="18"/>
                <w:szCs w:val="18"/>
              </w:rPr>
              <w:t>Whether gNB/device specific optimization is allowed</w:t>
            </w:r>
          </w:p>
        </w:tc>
        <w:tc>
          <w:tcPr>
            <w:tcW w:w="1353" w:type="dxa"/>
            <w:vAlign w:val="center"/>
          </w:tcPr>
          <w:p w14:paraId="59AB91D4" w14:textId="77777777" w:rsidR="00ED1772" w:rsidRPr="004902CA" w:rsidRDefault="00ED1772" w:rsidP="00137D2E">
            <w:pPr>
              <w:rPr>
                <w:color w:val="000000" w:themeColor="text1"/>
                <w:sz w:val="18"/>
                <w:szCs w:val="18"/>
              </w:rPr>
            </w:pPr>
            <w:r w:rsidRPr="004902CA">
              <w:rPr>
                <w:color w:val="000000" w:themeColor="text1"/>
                <w:kern w:val="24"/>
                <w:sz w:val="18"/>
                <w:szCs w:val="18"/>
              </w:rPr>
              <w:t>Restricted</w:t>
            </w:r>
          </w:p>
        </w:tc>
        <w:tc>
          <w:tcPr>
            <w:tcW w:w="1355" w:type="dxa"/>
            <w:vAlign w:val="center"/>
          </w:tcPr>
          <w:p w14:paraId="26064C62" w14:textId="77777777" w:rsidR="00ED1772" w:rsidRPr="004902CA" w:rsidRDefault="00ED1772" w:rsidP="00137D2E">
            <w:pPr>
              <w:rPr>
                <w:color w:val="000000" w:themeColor="text1"/>
                <w:sz w:val="18"/>
                <w:szCs w:val="18"/>
              </w:rPr>
            </w:pPr>
            <w:r w:rsidRPr="004902CA">
              <w:rPr>
                <w:color w:val="000000" w:themeColor="text1"/>
                <w:kern w:val="24"/>
                <w:sz w:val="18"/>
                <w:szCs w:val="18"/>
              </w:rPr>
              <w:t>Restricted</w:t>
            </w:r>
          </w:p>
        </w:tc>
        <w:tc>
          <w:tcPr>
            <w:tcW w:w="1354" w:type="dxa"/>
            <w:vAlign w:val="center"/>
          </w:tcPr>
          <w:p w14:paraId="5AAD0153" w14:textId="77777777" w:rsidR="00ED1772" w:rsidRPr="004902CA" w:rsidRDefault="00ED1772" w:rsidP="00137D2E">
            <w:pPr>
              <w:rPr>
                <w:color w:val="000000" w:themeColor="text1"/>
                <w:sz w:val="18"/>
                <w:szCs w:val="18"/>
              </w:rPr>
            </w:pPr>
            <w:r w:rsidRPr="004902CA">
              <w:rPr>
                <w:color w:val="000000" w:themeColor="text1"/>
                <w:kern w:val="24"/>
                <w:sz w:val="18"/>
                <w:szCs w:val="18"/>
              </w:rPr>
              <w:t>Yes</w:t>
            </w:r>
          </w:p>
        </w:tc>
        <w:tc>
          <w:tcPr>
            <w:tcW w:w="1353" w:type="dxa"/>
            <w:vAlign w:val="center"/>
          </w:tcPr>
          <w:p w14:paraId="3A18B00F" w14:textId="77777777" w:rsidR="00ED1772" w:rsidRPr="004902CA" w:rsidRDefault="00ED1772" w:rsidP="00137D2E">
            <w:pPr>
              <w:rPr>
                <w:color w:val="000000" w:themeColor="text1"/>
                <w:sz w:val="18"/>
                <w:szCs w:val="18"/>
              </w:rPr>
            </w:pPr>
            <w:r w:rsidRPr="004902CA">
              <w:rPr>
                <w:color w:val="000000" w:themeColor="text1"/>
                <w:kern w:val="24"/>
                <w:sz w:val="18"/>
                <w:szCs w:val="18"/>
              </w:rPr>
              <w:t>Yes</w:t>
            </w:r>
          </w:p>
        </w:tc>
        <w:tc>
          <w:tcPr>
            <w:tcW w:w="1394" w:type="dxa"/>
            <w:vAlign w:val="center"/>
          </w:tcPr>
          <w:p w14:paraId="6027004C" w14:textId="77777777" w:rsidR="00ED1772" w:rsidRPr="004902CA" w:rsidRDefault="00ED1772" w:rsidP="00137D2E">
            <w:pPr>
              <w:rPr>
                <w:color w:val="000000" w:themeColor="text1"/>
                <w:sz w:val="18"/>
                <w:szCs w:val="18"/>
              </w:rPr>
            </w:pPr>
            <w:r w:rsidRPr="004902CA">
              <w:rPr>
                <w:color w:val="000000" w:themeColor="text1"/>
                <w:kern w:val="24"/>
                <w:sz w:val="18"/>
                <w:szCs w:val="18"/>
              </w:rPr>
              <w:t>Yes</w:t>
            </w:r>
          </w:p>
        </w:tc>
      </w:tr>
      <w:tr w:rsidR="00ED1772" w14:paraId="03B6B7D9" w14:textId="77777777" w:rsidTr="00137D2E">
        <w:tc>
          <w:tcPr>
            <w:tcW w:w="2542" w:type="dxa"/>
          </w:tcPr>
          <w:p w14:paraId="558AD718" w14:textId="77777777" w:rsidR="00ED1772" w:rsidRPr="00777129" w:rsidRDefault="00ED1772" w:rsidP="00137D2E">
            <w:pPr>
              <w:rPr>
                <w:sz w:val="18"/>
                <w:szCs w:val="18"/>
              </w:rPr>
            </w:pPr>
            <w:r w:rsidRPr="00777129">
              <w:rPr>
                <w:sz w:val="18"/>
                <w:szCs w:val="18"/>
              </w:rPr>
              <w:t>Model update flexibility after deployment</w:t>
            </w:r>
          </w:p>
        </w:tc>
        <w:tc>
          <w:tcPr>
            <w:tcW w:w="1353" w:type="dxa"/>
            <w:vAlign w:val="center"/>
          </w:tcPr>
          <w:p w14:paraId="4A6AA1B7" w14:textId="77777777" w:rsidR="00ED1772" w:rsidRPr="00777129" w:rsidRDefault="00ED1772" w:rsidP="00137D2E">
            <w:pPr>
              <w:rPr>
                <w:kern w:val="24"/>
                <w:sz w:val="18"/>
                <w:szCs w:val="18"/>
              </w:rPr>
            </w:pPr>
            <w:r w:rsidRPr="00777129">
              <w:rPr>
                <w:kern w:val="24"/>
                <w:sz w:val="18"/>
                <w:szCs w:val="18"/>
              </w:rPr>
              <w:t>Flexible</w:t>
            </w:r>
          </w:p>
          <w:p w14:paraId="77CAB5D4" w14:textId="77777777" w:rsidR="00ED1772" w:rsidRPr="00777129" w:rsidRDefault="00ED1772" w:rsidP="00137D2E">
            <w:pPr>
              <w:rPr>
                <w:sz w:val="18"/>
                <w:szCs w:val="18"/>
              </w:rPr>
            </w:pPr>
            <w:r w:rsidRPr="00777129">
              <w:rPr>
                <w:kern w:val="24"/>
                <w:sz w:val="18"/>
                <w:szCs w:val="18"/>
              </w:rPr>
              <w:t>(</w:t>
            </w:r>
            <w:proofErr w:type="gramStart"/>
            <w:r w:rsidRPr="00777129">
              <w:rPr>
                <w:kern w:val="24"/>
                <w:sz w:val="18"/>
                <w:szCs w:val="18"/>
              </w:rPr>
              <w:t>note</w:t>
            </w:r>
            <w:proofErr w:type="gramEnd"/>
            <w:r w:rsidRPr="00777129">
              <w:rPr>
                <w:kern w:val="24"/>
                <w:sz w:val="18"/>
                <w:szCs w:val="18"/>
              </w:rPr>
              <w:t xml:space="preserve"> 4)</w:t>
            </w:r>
          </w:p>
        </w:tc>
        <w:tc>
          <w:tcPr>
            <w:tcW w:w="1355" w:type="dxa"/>
            <w:vAlign w:val="center"/>
          </w:tcPr>
          <w:p w14:paraId="36AE89BE" w14:textId="77777777" w:rsidR="00ED1772" w:rsidRPr="00777129" w:rsidRDefault="00ED1772" w:rsidP="00137D2E">
            <w:pPr>
              <w:rPr>
                <w:sz w:val="18"/>
                <w:szCs w:val="18"/>
              </w:rPr>
            </w:pPr>
            <w:r w:rsidRPr="00777129">
              <w:rPr>
                <w:rFonts w:eastAsiaTheme="minorEastAsia"/>
                <w:bCs/>
                <w:sz w:val="18"/>
                <w:szCs w:val="18"/>
              </w:rPr>
              <w:t xml:space="preserve">Conditional, flexible with </w:t>
            </w:r>
            <w:r w:rsidRPr="00777129">
              <w:rPr>
                <w:kern w:val="24"/>
                <w:sz w:val="18"/>
                <w:szCs w:val="18"/>
              </w:rPr>
              <w:t>assisted information (note 4)</w:t>
            </w:r>
          </w:p>
        </w:tc>
        <w:tc>
          <w:tcPr>
            <w:tcW w:w="1354" w:type="dxa"/>
            <w:vAlign w:val="center"/>
          </w:tcPr>
          <w:p w14:paraId="60E6FE16" w14:textId="77777777" w:rsidR="00ED1772" w:rsidRPr="00777129" w:rsidRDefault="00ED1772" w:rsidP="00137D2E">
            <w:pPr>
              <w:rPr>
                <w:kern w:val="24"/>
                <w:sz w:val="18"/>
                <w:szCs w:val="18"/>
              </w:rPr>
            </w:pPr>
            <w:r w:rsidRPr="00777129">
              <w:rPr>
                <w:kern w:val="24"/>
                <w:sz w:val="18"/>
                <w:szCs w:val="18"/>
              </w:rPr>
              <w:t>Not flexible</w:t>
            </w:r>
          </w:p>
          <w:p w14:paraId="18AE7773" w14:textId="77777777" w:rsidR="00ED1772" w:rsidRPr="00777129" w:rsidRDefault="00ED1772" w:rsidP="00137D2E">
            <w:pPr>
              <w:rPr>
                <w:sz w:val="18"/>
                <w:szCs w:val="18"/>
              </w:rPr>
            </w:pPr>
            <w:r w:rsidRPr="00777129">
              <w:rPr>
                <w:kern w:val="24"/>
                <w:sz w:val="18"/>
                <w:szCs w:val="18"/>
              </w:rPr>
              <w:t>(</w:t>
            </w:r>
            <w:proofErr w:type="gramStart"/>
            <w:r w:rsidRPr="00777129">
              <w:rPr>
                <w:kern w:val="24"/>
                <w:sz w:val="18"/>
                <w:szCs w:val="18"/>
              </w:rPr>
              <w:t>note</w:t>
            </w:r>
            <w:proofErr w:type="gramEnd"/>
            <w:r w:rsidRPr="00777129">
              <w:rPr>
                <w:kern w:val="24"/>
                <w:sz w:val="18"/>
                <w:szCs w:val="18"/>
              </w:rPr>
              <w:t xml:space="preserve"> 4)</w:t>
            </w:r>
          </w:p>
        </w:tc>
        <w:tc>
          <w:tcPr>
            <w:tcW w:w="1353" w:type="dxa"/>
            <w:vAlign w:val="center"/>
          </w:tcPr>
          <w:p w14:paraId="78292801" w14:textId="77777777" w:rsidR="00ED1772" w:rsidRPr="00777129" w:rsidRDefault="00ED1772" w:rsidP="00137D2E">
            <w:pPr>
              <w:rPr>
                <w:kern w:val="24"/>
                <w:sz w:val="18"/>
                <w:szCs w:val="18"/>
              </w:rPr>
            </w:pPr>
            <w:r w:rsidRPr="00777129">
              <w:rPr>
                <w:kern w:val="24"/>
                <w:sz w:val="18"/>
                <w:szCs w:val="18"/>
              </w:rPr>
              <w:t>Semi-flexible</w:t>
            </w:r>
          </w:p>
          <w:p w14:paraId="5DF0952A" w14:textId="77777777" w:rsidR="00ED1772" w:rsidRPr="00777129" w:rsidRDefault="00ED1772" w:rsidP="00137D2E">
            <w:pPr>
              <w:rPr>
                <w:sz w:val="18"/>
                <w:szCs w:val="18"/>
              </w:rPr>
            </w:pPr>
          </w:p>
        </w:tc>
        <w:tc>
          <w:tcPr>
            <w:tcW w:w="1394" w:type="dxa"/>
            <w:vAlign w:val="center"/>
          </w:tcPr>
          <w:p w14:paraId="71974E30" w14:textId="77777777" w:rsidR="00ED1772" w:rsidRPr="00777129" w:rsidRDefault="00ED1772" w:rsidP="00137D2E">
            <w:pPr>
              <w:rPr>
                <w:kern w:val="24"/>
                <w:sz w:val="18"/>
                <w:szCs w:val="18"/>
              </w:rPr>
            </w:pPr>
            <w:r w:rsidRPr="00777129">
              <w:rPr>
                <w:kern w:val="24"/>
                <w:sz w:val="18"/>
                <w:szCs w:val="18"/>
              </w:rPr>
              <w:t xml:space="preserve">Conditional semi-flexible, </w:t>
            </w:r>
            <w:r w:rsidRPr="00777129">
              <w:rPr>
                <w:rFonts w:eastAsiaTheme="minorEastAsia"/>
                <w:bCs/>
                <w:sz w:val="18"/>
                <w:szCs w:val="18"/>
              </w:rPr>
              <w:t xml:space="preserve">with </w:t>
            </w:r>
            <w:r w:rsidRPr="00777129">
              <w:rPr>
                <w:kern w:val="24"/>
                <w:sz w:val="18"/>
                <w:szCs w:val="18"/>
              </w:rPr>
              <w:t>assisted information</w:t>
            </w:r>
          </w:p>
          <w:p w14:paraId="549F70C9" w14:textId="77777777" w:rsidR="00ED1772" w:rsidRPr="00777129" w:rsidRDefault="00ED1772" w:rsidP="00137D2E">
            <w:pPr>
              <w:rPr>
                <w:sz w:val="18"/>
                <w:szCs w:val="18"/>
              </w:rPr>
            </w:pPr>
            <w:r w:rsidRPr="00777129">
              <w:rPr>
                <w:kern w:val="24"/>
                <w:sz w:val="18"/>
                <w:szCs w:val="18"/>
              </w:rPr>
              <w:t>(</w:t>
            </w:r>
            <w:proofErr w:type="gramStart"/>
            <w:r w:rsidRPr="00777129">
              <w:rPr>
                <w:kern w:val="24"/>
                <w:sz w:val="18"/>
                <w:szCs w:val="18"/>
              </w:rPr>
              <w:t>note</w:t>
            </w:r>
            <w:proofErr w:type="gramEnd"/>
            <w:r w:rsidRPr="00777129">
              <w:rPr>
                <w:kern w:val="24"/>
                <w:sz w:val="18"/>
                <w:szCs w:val="18"/>
              </w:rPr>
              <w:t xml:space="preserve"> 4)</w:t>
            </w:r>
          </w:p>
        </w:tc>
      </w:tr>
      <w:tr w:rsidR="00ED1772" w14:paraId="5F55C795" w14:textId="77777777" w:rsidTr="00137D2E">
        <w:tc>
          <w:tcPr>
            <w:tcW w:w="2542" w:type="dxa"/>
          </w:tcPr>
          <w:p w14:paraId="5E17AF6D" w14:textId="77777777" w:rsidR="00ED1772" w:rsidRDefault="00ED1772" w:rsidP="00FC62BF">
            <w:pPr>
              <w:spacing w:after="0"/>
              <w:rPr>
                <w:rFonts w:eastAsia="Malgun Gothic"/>
                <w:sz w:val="18"/>
                <w:szCs w:val="18"/>
              </w:rPr>
            </w:pPr>
            <w:r w:rsidRPr="004902CA">
              <w:rPr>
                <w:sz w:val="18"/>
                <w:szCs w:val="18"/>
              </w:rPr>
              <w:t>F</w:t>
            </w:r>
            <w:r w:rsidRPr="004902CA">
              <w:rPr>
                <w:rFonts w:eastAsia="Malgun Gothic"/>
                <w:sz w:val="18"/>
                <w:szCs w:val="18"/>
              </w:rPr>
              <w:t>easibility of allowing UE side and NW side to develop/update models separately</w:t>
            </w:r>
          </w:p>
          <w:p w14:paraId="13B7B7BB" w14:textId="5EB8A030" w:rsidR="00242E82" w:rsidRPr="00242E82" w:rsidRDefault="00242E82" w:rsidP="00137D2E">
            <w:pPr>
              <w:rPr>
                <w:b/>
                <w:bCs/>
                <w:sz w:val="18"/>
                <w:szCs w:val="18"/>
              </w:rPr>
            </w:pPr>
            <w:r w:rsidRPr="00242E82">
              <w:rPr>
                <w:rFonts w:eastAsia="Malgun Gothic"/>
                <w:b/>
                <w:bCs/>
                <w:sz w:val="18"/>
                <w:szCs w:val="18"/>
                <w:highlight w:val="green"/>
              </w:rPr>
              <w:t>(This row can be combined with the “</w:t>
            </w:r>
            <w:r w:rsidRPr="00242E82">
              <w:rPr>
                <w:b/>
                <w:bCs/>
                <w:sz w:val="18"/>
                <w:szCs w:val="18"/>
                <w:highlight w:val="green"/>
              </w:rPr>
              <w:t>Extendibility” row.</w:t>
            </w:r>
            <w:r w:rsidR="009F22E3">
              <w:rPr>
                <w:b/>
                <w:bCs/>
                <w:sz w:val="18"/>
                <w:szCs w:val="18"/>
              </w:rPr>
              <w:t>)</w:t>
            </w:r>
          </w:p>
        </w:tc>
        <w:tc>
          <w:tcPr>
            <w:tcW w:w="1353" w:type="dxa"/>
            <w:vAlign w:val="center"/>
          </w:tcPr>
          <w:p w14:paraId="3DA29273" w14:textId="77777777" w:rsidR="00AC23C7" w:rsidRPr="00AC23C7" w:rsidRDefault="00AC23C7" w:rsidP="00AC23C7">
            <w:pPr>
              <w:jc w:val="left"/>
              <w:rPr>
                <w:b/>
                <w:bCs/>
                <w:color w:val="000000" w:themeColor="text1"/>
                <w:kern w:val="24"/>
                <w:sz w:val="18"/>
                <w:szCs w:val="18"/>
              </w:rPr>
            </w:pPr>
            <w:r w:rsidRPr="00AC23C7">
              <w:rPr>
                <w:b/>
                <w:bCs/>
                <w:color w:val="000000" w:themeColor="text1"/>
                <w:kern w:val="24"/>
                <w:sz w:val="18"/>
                <w:szCs w:val="18"/>
                <w:highlight w:val="green"/>
              </w:rPr>
              <w:t>Feasible but limited</w:t>
            </w:r>
            <w:r w:rsidRPr="00AC23C7">
              <w:rPr>
                <w:b/>
                <w:bCs/>
                <w:color w:val="000000" w:themeColor="text1"/>
                <w:kern w:val="24"/>
                <w:sz w:val="18"/>
                <w:szCs w:val="18"/>
              </w:rPr>
              <w:t xml:space="preserve">  </w:t>
            </w:r>
          </w:p>
          <w:p w14:paraId="2D9D1074" w14:textId="77777777" w:rsidR="00ED1772" w:rsidRPr="004902CA" w:rsidRDefault="00ED1772" w:rsidP="00137D2E">
            <w:pPr>
              <w:rPr>
                <w:color w:val="000000" w:themeColor="text1"/>
                <w:sz w:val="18"/>
                <w:szCs w:val="18"/>
              </w:rPr>
            </w:pPr>
            <w:r w:rsidRPr="004902CA">
              <w:rPr>
                <w:color w:val="000000" w:themeColor="text1"/>
                <w:kern w:val="24"/>
                <w:sz w:val="18"/>
                <w:szCs w:val="18"/>
              </w:rPr>
              <w:t xml:space="preserve">(Note 2)  </w:t>
            </w:r>
          </w:p>
        </w:tc>
        <w:tc>
          <w:tcPr>
            <w:tcW w:w="1355" w:type="dxa"/>
            <w:vAlign w:val="center"/>
          </w:tcPr>
          <w:p w14:paraId="20D90D7C" w14:textId="77777777" w:rsidR="00AC23C7" w:rsidRPr="00AC23C7" w:rsidRDefault="00AC23C7" w:rsidP="00AC23C7">
            <w:pPr>
              <w:jc w:val="left"/>
              <w:rPr>
                <w:b/>
                <w:bCs/>
                <w:color w:val="000000" w:themeColor="text1"/>
                <w:kern w:val="24"/>
                <w:sz w:val="18"/>
                <w:szCs w:val="18"/>
              </w:rPr>
            </w:pPr>
            <w:r w:rsidRPr="00AC23C7">
              <w:rPr>
                <w:b/>
                <w:bCs/>
                <w:color w:val="000000" w:themeColor="text1"/>
                <w:kern w:val="24"/>
                <w:sz w:val="18"/>
                <w:szCs w:val="18"/>
                <w:highlight w:val="green"/>
              </w:rPr>
              <w:t>Feasible but limited</w:t>
            </w:r>
            <w:r w:rsidRPr="00AC23C7">
              <w:rPr>
                <w:b/>
                <w:bCs/>
                <w:color w:val="000000" w:themeColor="text1"/>
                <w:kern w:val="24"/>
                <w:sz w:val="18"/>
                <w:szCs w:val="18"/>
              </w:rPr>
              <w:t xml:space="preserve">  </w:t>
            </w:r>
          </w:p>
          <w:p w14:paraId="22E41DF7" w14:textId="77777777" w:rsidR="00ED1772" w:rsidRPr="004902CA" w:rsidRDefault="00ED1772" w:rsidP="00137D2E">
            <w:pPr>
              <w:rPr>
                <w:color w:val="000000" w:themeColor="text1"/>
                <w:sz w:val="18"/>
                <w:szCs w:val="18"/>
              </w:rPr>
            </w:pPr>
            <w:r w:rsidRPr="004902CA">
              <w:rPr>
                <w:color w:val="000000" w:themeColor="text1"/>
                <w:kern w:val="24"/>
                <w:sz w:val="18"/>
                <w:szCs w:val="18"/>
              </w:rPr>
              <w:t>(Note 2)</w:t>
            </w:r>
          </w:p>
        </w:tc>
        <w:tc>
          <w:tcPr>
            <w:tcW w:w="1354" w:type="dxa"/>
            <w:vAlign w:val="center"/>
          </w:tcPr>
          <w:p w14:paraId="245E64C6" w14:textId="77777777" w:rsidR="00ED1772" w:rsidRPr="004902CA" w:rsidRDefault="00ED1772" w:rsidP="00137D2E">
            <w:pPr>
              <w:rPr>
                <w:color w:val="000000" w:themeColor="text1"/>
                <w:sz w:val="18"/>
                <w:szCs w:val="18"/>
              </w:rPr>
            </w:pPr>
            <w:r w:rsidRPr="004902CA">
              <w:rPr>
                <w:color w:val="000000" w:themeColor="text1"/>
                <w:kern w:val="24"/>
                <w:sz w:val="18"/>
                <w:szCs w:val="18"/>
              </w:rPr>
              <w:t>Infeasible</w:t>
            </w:r>
          </w:p>
        </w:tc>
        <w:tc>
          <w:tcPr>
            <w:tcW w:w="1353" w:type="dxa"/>
            <w:vAlign w:val="center"/>
          </w:tcPr>
          <w:p w14:paraId="544CC3D0" w14:textId="77777777" w:rsidR="00ED1772" w:rsidRPr="004902CA" w:rsidRDefault="00ED1772" w:rsidP="00137D2E">
            <w:pPr>
              <w:rPr>
                <w:color w:val="000000" w:themeColor="text1"/>
                <w:sz w:val="18"/>
                <w:szCs w:val="18"/>
              </w:rPr>
            </w:pPr>
            <w:r w:rsidRPr="004902CA">
              <w:rPr>
                <w:color w:val="000000" w:themeColor="text1"/>
                <w:kern w:val="24"/>
                <w:sz w:val="18"/>
                <w:szCs w:val="18"/>
              </w:rPr>
              <w:t>Feasible</w:t>
            </w:r>
          </w:p>
        </w:tc>
        <w:tc>
          <w:tcPr>
            <w:tcW w:w="1394" w:type="dxa"/>
            <w:vAlign w:val="center"/>
          </w:tcPr>
          <w:p w14:paraId="2000F222" w14:textId="77777777" w:rsidR="00ED1772" w:rsidRPr="004902CA" w:rsidRDefault="00ED1772" w:rsidP="00137D2E">
            <w:pPr>
              <w:rPr>
                <w:color w:val="000000" w:themeColor="text1"/>
                <w:sz w:val="18"/>
                <w:szCs w:val="18"/>
              </w:rPr>
            </w:pPr>
            <w:r w:rsidRPr="004902CA">
              <w:rPr>
                <w:color w:val="000000" w:themeColor="text1"/>
                <w:kern w:val="24"/>
                <w:sz w:val="18"/>
                <w:szCs w:val="18"/>
              </w:rPr>
              <w:t>Feasible</w:t>
            </w:r>
          </w:p>
        </w:tc>
      </w:tr>
      <w:tr w:rsidR="00ED1772" w14:paraId="07D94950" w14:textId="77777777" w:rsidTr="00137D2E">
        <w:tc>
          <w:tcPr>
            <w:tcW w:w="2542" w:type="dxa"/>
          </w:tcPr>
          <w:p w14:paraId="78D69909" w14:textId="77777777" w:rsidR="00ED1772" w:rsidRPr="004902CA" w:rsidRDefault="00ED1772" w:rsidP="00137D2E">
            <w:pPr>
              <w:rPr>
                <w:sz w:val="18"/>
                <w:szCs w:val="18"/>
              </w:rPr>
            </w:pPr>
            <w:r w:rsidRPr="004902CA">
              <w:rPr>
                <w:sz w:val="18"/>
                <w:szCs w:val="18"/>
              </w:rPr>
              <w:lastRenderedPageBreak/>
              <w:t>Whether gNB can maintain/store a single/unified model for a CSI report configuration</w:t>
            </w:r>
          </w:p>
        </w:tc>
        <w:tc>
          <w:tcPr>
            <w:tcW w:w="1353" w:type="dxa"/>
            <w:vAlign w:val="center"/>
          </w:tcPr>
          <w:p w14:paraId="5BB9DC6A" w14:textId="26223599" w:rsidR="00ED1772" w:rsidRPr="008E02A6" w:rsidRDefault="004902CA" w:rsidP="004902CA">
            <w:pPr>
              <w:jc w:val="left"/>
              <w:rPr>
                <w:b/>
                <w:bCs/>
                <w:strike/>
                <w:color w:val="FF0000"/>
                <w:kern w:val="24"/>
                <w:sz w:val="18"/>
                <w:szCs w:val="18"/>
                <w:highlight w:val="green"/>
              </w:rPr>
            </w:pPr>
            <w:r w:rsidRPr="008E02A6">
              <w:rPr>
                <w:b/>
                <w:bCs/>
                <w:sz w:val="18"/>
                <w:szCs w:val="18"/>
                <w:highlight w:val="green"/>
              </w:rPr>
              <w:t>Conditional, depending on the training dataset and training method.</w:t>
            </w:r>
          </w:p>
        </w:tc>
        <w:tc>
          <w:tcPr>
            <w:tcW w:w="1355" w:type="dxa"/>
            <w:vAlign w:val="center"/>
          </w:tcPr>
          <w:p w14:paraId="0449A8F3" w14:textId="77777777" w:rsidR="00ED1772" w:rsidRPr="004902CA" w:rsidRDefault="00ED1772" w:rsidP="00137D2E">
            <w:pPr>
              <w:rPr>
                <w:color w:val="000000" w:themeColor="text1"/>
                <w:sz w:val="18"/>
                <w:szCs w:val="18"/>
              </w:rPr>
            </w:pPr>
            <w:r w:rsidRPr="004902CA">
              <w:rPr>
                <w:color w:val="000000" w:themeColor="text1"/>
                <w:kern w:val="24"/>
                <w:sz w:val="18"/>
                <w:szCs w:val="18"/>
              </w:rPr>
              <w:t>No</w:t>
            </w:r>
          </w:p>
        </w:tc>
        <w:tc>
          <w:tcPr>
            <w:tcW w:w="1354" w:type="dxa"/>
            <w:vAlign w:val="center"/>
          </w:tcPr>
          <w:p w14:paraId="18E32EF9" w14:textId="77777777" w:rsidR="00ED1772" w:rsidRPr="004902CA" w:rsidRDefault="00ED1772" w:rsidP="00137D2E">
            <w:pPr>
              <w:rPr>
                <w:color w:val="000000" w:themeColor="text1"/>
                <w:sz w:val="18"/>
                <w:szCs w:val="18"/>
                <w:highlight w:val="yellow"/>
              </w:rPr>
            </w:pPr>
            <w:r w:rsidRPr="004902CA">
              <w:rPr>
                <w:rFonts w:eastAsia="Malgun Gothic"/>
                <w:sz w:val="18"/>
                <w:szCs w:val="18"/>
              </w:rPr>
              <w:t>Pending evaluation in 9.2.2.1</w:t>
            </w:r>
          </w:p>
        </w:tc>
        <w:tc>
          <w:tcPr>
            <w:tcW w:w="1353" w:type="dxa"/>
            <w:vAlign w:val="center"/>
          </w:tcPr>
          <w:p w14:paraId="5E8DBEE0" w14:textId="77777777" w:rsidR="00ED1772" w:rsidRPr="004902CA" w:rsidRDefault="00ED1772" w:rsidP="00137D2E">
            <w:pPr>
              <w:rPr>
                <w:color w:val="000000" w:themeColor="text1"/>
                <w:sz w:val="18"/>
                <w:szCs w:val="18"/>
                <w:highlight w:val="yellow"/>
              </w:rPr>
            </w:pPr>
            <w:r w:rsidRPr="004902CA">
              <w:rPr>
                <w:rFonts w:eastAsia="Malgun Gothic"/>
                <w:sz w:val="18"/>
                <w:szCs w:val="18"/>
              </w:rPr>
              <w:t>Pending evaluation in 9.2.2.1</w:t>
            </w:r>
          </w:p>
        </w:tc>
        <w:tc>
          <w:tcPr>
            <w:tcW w:w="1394" w:type="dxa"/>
            <w:vAlign w:val="center"/>
          </w:tcPr>
          <w:p w14:paraId="7EE08EF5" w14:textId="77777777" w:rsidR="00ED1772" w:rsidRPr="004902CA" w:rsidRDefault="00ED1772" w:rsidP="00137D2E">
            <w:pPr>
              <w:rPr>
                <w:color w:val="000000" w:themeColor="text1"/>
                <w:sz w:val="18"/>
                <w:szCs w:val="18"/>
                <w:highlight w:val="yellow"/>
              </w:rPr>
            </w:pPr>
            <w:r w:rsidRPr="004902CA">
              <w:rPr>
                <w:rFonts w:eastAsia="Malgun Gothic"/>
                <w:sz w:val="18"/>
                <w:szCs w:val="18"/>
              </w:rPr>
              <w:t>Pending evaluation in 9.2.2.1</w:t>
            </w:r>
          </w:p>
        </w:tc>
      </w:tr>
      <w:tr w:rsidR="00ED1772" w14:paraId="60FC7E0E" w14:textId="77777777" w:rsidTr="00137D2E">
        <w:tc>
          <w:tcPr>
            <w:tcW w:w="2542" w:type="dxa"/>
          </w:tcPr>
          <w:p w14:paraId="35DE42BA" w14:textId="77777777" w:rsidR="00ED1772" w:rsidRPr="004902CA" w:rsidRDefault="00ED1772" w:rsidP="00137D2E">
            <w:pPr>
              <w:rPr>
                <w:sz w:val="18"/>
                <w:szCs w:val="18"/>
              </w:rPr>
            </w:pPr>
            <w:r w:rsidRPr="004902CA">
              <w:rPr>
                <w:sz w:val="18"/>
                <w:szCs w:val="18"/>
              </w:rPr>
              <w:t>Whether UE device can maintain/store a single/unified model for a CSI report configuration</w:t>
            </w:r>
          </w:p>
        </w:tc>
        <w:tc>
          <w:tcPr>
            <w:tcW w:w="1353" w:type="dxa"/>
            <w:vAlign w:val="center"/>
          </w:tcPr>
          <w:p w14:paraId="2AB2AA0C" w14:textId="77777777" w:rsidR="00ED1772" w:rsidRPr="004902CA" w:rsidRDefault="00ED1772" w:rsidP="00137D2E">
            <w:pPr>
              <w:rPr>
                <w:color w:val="000000" w:themeColor="text1"/>
                <w:sz w:val="18"/>
                <w:szCs w:val="18"/>
              </w:rPr>
            </w:pPr>
            <w:r w:rsidRPr="007A4E2D">
              <w:rPr>
                <w:color w:val="000000" w:themeColor="text1"/>
                <w:kern w:val="24"/>
                <w:sz w:val="18"/>
                <w:szCs w:val="18"/>
              </w:rPr>
              <w:t>No</w:t>
            </w:r>
          </w:p>
        </w:tc>
        <w:tc>
          <w:tcPr>
            <w:tcW w:w="1355" w:type="dxa"/>
            <w:vAlign w:val="center"/>
          </w:tcPr>
          <w:p w14:paraId="233244FC" w14:textId="77777777" w:rsidR="00ED1772" w:rsidRPr="004902CA" w:rsidRDefault="00ED1772" w:rsidP="00137D2E">
            <w:pPr>
              <w:rPr>
                <w:color w:val="000000" w:themeColor="text1"/>
                <w:sz w:val="18"/>
                <w:szCs w:val="18"/>
              </w:rPr>
            </w:pPr>
            <w:r w:rsidRPr="004902CA">
              <w:rPr>
                <w:color w:val="000000" w:themeColor="text1"/>
                <w:kern w:val="24"/>
                <w:sz w:val="18"/>
                <w:szCs w:val="18"/>
              </w:rPr>
              <w:t>Yes</w:t>
            </w:r>
          </w:p>
        </w:tc>
        <w:tc>
          <w:tcPr>
            <w:tcW w:w="1354" w:type="dxa"/>
            <w:vAlign w:val="center"/>
          </w:tcPr>
          <w:p w14:paraId="5A8D3AFB" w14:textId="77777777" w:rsidR="00ED1772" w:rsidRPr="004902CA" w:rsidRDefault="00ED1772" w:rsidP="00137D2E">
            <w:pPr>
              <w:rPr>
                <w:color w:val="000000" w:themeColor="text1"/>
                <w:sz w:val="18"/>
                <w:szCs w:val="18"/>
                <w:highlight w:val="yellow"/>
              </w:rPr>
            </w:pPr>
            <w:r w:rsidRPr="004902CA">
              <w:rPr>
                <w:rFonts w:eastAsia="Malgun Gothic"/>
                <w:sz w:val="18"/>
                <w:szCs w:val="18"/>
              </w:rPr>
              <w:t>Pending evaluation in 9.2.2.1</w:t>
            </w:r>
          </w:p>
        </w:tc>
        <w:tc>
          <w:tcPr>
            <w:tcW w:w="1353" w:type="dxa"/>
            <w:vAlign w:val="center"/>
          </w:tcPr>
          <w:p w14:paraId="771C9B4D" w14:textId="77777777" w:rsidR="00ED1772" w:rsidRPr="004902CA" w:rsidRDefault="00ED1772" w:rsidP="00137D2E">
            <w:pPr>
              <w:rPr>
                <w:color w:val="000000" w:themeColor="text1"/>
                <w:sz w:val="18"/>
                <w:szCs w:val="18"/>
                <w:highlight w:val="yellow"/>
              </w:rPr>
            </w:pPr>
            <w:r w:rsidRPr="004902CA">
              <w:rPr>
                <w:rFonts w:eastAsia="Malgun Gothic"/>
                <w:sz w:val="18"/>
                <w:szCs w:val="18"/>
              </w:rPr>
              <w:t>Pending evaluation in 9.2.2.1</w:t>
            </w:r>
          </w:p>
        </w:tc>
        <w:tc>
          <w:tcPr>
            <w:tcW w:w="1394" w:type="dxa"/>
            <w:vAlign w:val="center"/>
          </w:tcPr>
          <w:p w14:paraId="1F7EDD4C" w14:textId="77777777" w:rsidR="00ED1772" w:rsidRPr="004902CA" w:rsidRDefault="00ED1772" w:rsidP="00137D2E">
            <w:pPr>
              <w:rPr>
                <w:color w:val="000000" w:themeColor="text1"/>
                <w:sz w:val="18"/>
                <w:szCs w:val="18"/>
                <w:highlight w:val="yellow"/>
              </w:rPr>
            </w:pPr>
            <w:r w:rsidRPr="004902CA">
              <w:rPr>
                <w:rFonts w:eastAsia="Malgun Gothic"/>
                <w:sz w:val="18"/>
                <w:szCs w:val="18"/>
              </w:rPr>
              <w:t>Pending evaluation in 9.2.2.1</w:t>
            </w:r>
          </w:p>
        </w:tc>
      </w:tr>
      <w:tr w:rsidR="00ED1772" w14:paraId="04BD25C1" w14:textId="77777777" w:rsidTr="00137D2E">
        <w:tc>
          <w:tcPr>
            <w:tcW w:w="2542" w:type="dxa"/>
          </w:tcPr>
          <w:p w14:paraId="7CABDFB2" w14:textId="77777777" w:rsidR="00ED1772" w:rsidRDefault="00ED1772" w:rsidP="009F22E3">
            <w:pPr>
              <w:spacing w:after="0"/>
              <w:rPr>
                <w:rFonts w:eastAsia="Malgun Gothic"/>
                <w:sz w:val="18"/>
                <w:szCs w:val="18"/>
              </w:rPr>
            </w:pPr>
            <w:r w:rsidRPr="004902CA">
              <w:rPr>
                <w:sz w:val="18"/>
                <w:szCs w:val="18"/>
              </w:rPr>
              <w:t>Extendibility:</w:t>
            </w:r>
            <w:r w:rsidRPr="004902CA">
              <w:rPr>
                <w:rFonts w:eastAsia="Malgun Gothic"/>
                <w:sz w:val="18"/>
                <w:szCs w:val="18"/>
              </w:rPr>
              <w:t xml:space="preserve"> to train new UE-side model compatible with NW-side model in use; Or to train new NW-side model compatible with UE-side model in use</w:t>
            </w:r>
          </w:p>
          <w:p w14:paraId="517CC9EF" w14:textId="19105564" w:rsidR="009F22E3" w:rsidRPr="009F22E3" w:rsidRDefault="009F22E3" w:rsidP="009F22E3">
            <w:pPr>
              <w:spacing w:after="0"/>
              <w:rPr>
                <w:b/>
                <w:bCs/>
                <w:sz w:val="18"/>
                <w:szCs w:val="18"/>
              </w:rPr>
            </w:pPr>
            <w:r w:rsidRPr="009F22E3">
              <w:rPr>
                <w:b/>
                <w:bCs/>
                <w:sz w:val="18"/>
                <w:szCs w:val="18"/>
                <w:highlight w:val="green"/>
              </w:rPr>
              <w:t>(This row can be combined with the “Feasibility” row.)</w:t>
            </w:r>
          </w:p>
        </w:tc>
        <w:tc>
          <w:tcPr>
            <w:tcW w:w="1353" w:type="dxa"/>
          </w:tcPr>
          <w:p w14:paraId="3B5BB06A" w14:textId="0EBF5BFE" w:rsidR="00ED1772" w:rsidRPr="00AC23C7" w:rsidRDefault="00AC23C7" w:rsidP="00AC23C7">
            <w:pPr>
              <w:jc w:val="left"/>
              <w:rPr>
                <w:b/>
                <w:bCs/>
                <w:color w:val="000000" w:themeColor="text1"/>
                <w:kern w:val="24"/>
                <w:sz w:val="18"/>
                <w:szCs w:val="18"/>
              </w:rPr>
            </w:pPr>
            <w:r w:rsidRPr="00AC23C7">
              <w:rPr>
                <w:b/>
                <w:bCs/>
                <w:color w:val="000000" w:themeColor="text1"/>
                <w:kern w:val="24"/>
                <w:sz w:val="18"/>
                <w:szCs w:val="18"/>
                <w:highlight w:val="green"/>
              </w:rPr>
              <w:t>Feasible but l</w:t>
            </w:r>
            <w:r w:rsidR="00ED1772" w:rsidRPr="00AC23C7">
              <w:rPr>
                <w:b/>
                <w:bCs/>
                <w:color w:val="000000" w:themeColor="text1"/>
                <w:kern w:val="24"/>
                <w:sz w:val="18"/>
                <w:szCs w:val="18"/>
                <w:highlight w:val="green"/>
              </w:rPr>
              <w:t>imited</w:t>
            </w:r>
            <w:r w:rsidR="00ED1772" w:rsidRPr="00AC23C7">
              <w:rPr>
                <w:b/>
                <w:bCs/>
                <w:color w:val="000000" w:themeColor="text1"/>
                <w:kern w:val="24"/>
                <w:sz w:val="18"/>
                <w:szCs w:val="18"/>
              </w:rPr>
              <w:t xml:space="preserve">  </w:t>
            </w:r>
          </w:p>
          <w:p w14:paraId="478B9D23" w14:textId="77777777" w:rsidR="00ED1772" w:rsidRPr="004902CA" w:rsidRDefault="00ED1772" w:rsidP="00137D2E">
            <w:pPr>
              <w:rPr>
                <w:color w:val="000000" w:themeColor="text1"/>
                <w:kern w:val="24"/>
                <w:sz w:val="18"/>
                <w:szCs w:val="18"/>
              </w:rPr>
            </w:pPr>
            <w:r w:rsidRPr="004902CA">
              <w:rPr>
                <w:color w:val="000000" w:themeColor="text1"/>
                <w:kern w:val="24"/>
                <w:sz w:val="18"/>
                <w:szCs w:val="18"/>
              </w:rPr>
              <w:t>(Note 2)</w:t>
            </w:r>
          </w:p>
        </w:tc>
        <w:tc>
          <w:tcPr>
            <w:tcW w:w="1355" w:type="dxa"/>
          </w:tcPr>
          <w:p w14:paraId="52181E42" w14:textId="759E4073" w:rsidR="00ED1772" w:rsidRPr="00AC23C7" w:rsidRDefault="00AC23C7" w:rsidP="00AC23C7">
            <w:pPr>
              <w:jc w:val="left"/>
              <w:rPr>
                <w:b/>
                <w:bCs/>
                <w:color w:val="000000" w:themeColor="text1"/>
                <w:kern w:val="24"/>
                <w:sz w:val="18"/>
                <w:szCs w:val="18"/>
              </w:rPr>
            </w:pPr>
            <w:r w:rsidRPr="00AC23C7">
              <w:rPr>
                <w:b/>
                <w:bCs/>
                <w:color w:val="000000" w:themeColor="text1"/>
                <w:kern w:val="24"/>
                <w:sz w:val="18"/>
                <w:szCs w:val="18"/>
                <w:highlight w:val="green"/>
              </w:rPr>
              <w:t>Feasible but limited</w:t>
            </w:r>
            <w:r w:rsidRPr="00AC23C7">
              <w:rPr>
                <w:b/>
                <w:bCs/>
                <w:color w:val="000000" w:themeColor="text1"/>
                <w:kern w:val="24"/>
                <w:sz w:val="18"/>
                <w:szCs w:val="18"/>
              </w:rPr>
              <w:t xml:space="preserve">  </w:t>
            </w:r>
          </w:p>
          <w:p w14:paraId="024D9BF4" w14:textId="77777777" w:rsidR="00ED1772" w:rsidRPr="004902CA" w:rsidRDefault="00ED1772" w:rsidP="00137D2E">
            <w:pPr>
              <w:spacing w:beforeLines="30" w:before="72" w:afterLines="30" w:after="72" w:line="288" w:lineRule="auto"/>
              <w:rPr>
                <w:color w:val="000000" w:themeColor="text1"/>
                <w:kern w:val="24"/>
                <w:sz w:val="18"/>
                <w:szCs w:val="18"/>
              </w:rPr>
            </w:pPr>
            <w:r w:rsidRPr="004902CA">
              <w:rPr>
                <w:color w:val="000000" w:themeColor="text1"/>
                <w:kern w:val="24"/>
                <w:sz w:val="18"/>
                <w:szCs w:val="18"/>
              </w:rPr>
              <w:t>(Note 2)</w:t>
            </w:r>
          </w:p>
        </w:tc>
        <w:tc>
          <w:tcPr>
            <w:tcW w:w="1354" w:type="dxa"/>
            <w:vAlign w:val="center"/>
          </w:tcPr>
          <w:p w14:paraId="7664882D" w14:textId="77777777" w:rsidR="00ED1772" w:rsidRPr="004902CA" w:rsidRDefault="00ED1772" w:rsidP="00137D2E">
            <w:pPr>
              <w:rPr>
                <w:color w:val="000000" w:themeColor="text1"/>
                <w:kern w:val="24"/>
                <w:sz w:val="18"/>
                <w:szCs w:val="18"/>
              </w:rPr>
            </w:pPr>
            <w:r w:rsidRPr="004902CA">
              <w:rPr>
                <w:color w:val="000000" w:themeColor="text1"/>
                <w:kern w:val="24"/>
                <w:sz w:val="18"/>
                <w:szCs w:val="18"/>
              </w:rPr>
              <w:t>Limited</w:t>
            </w:r>
          </w:p>
        </w:tc>
        <w:tc>
          <w:tcPr>
            <w:tcW w:w="1353" w:type="dxa"/>
            <w:vAlign w:val="center"/>
          </w:tcPr>
          <w:p w14:paraId="09C90A75" w14:textId="77777777" w:rsidR="00ED1772" w:rsidRPr="004902CA" w:rsidRDefault="00ED1772" w:rsidP="00137D2E">
            <w:pPr>
              <w:rPr>
                <w:color w:val="000000" w:themeColor="text1"/>
                <w:kern w:val="24"/>
                <w:sz w:val="18"/>
                <w:szCs w:val="18"/>
              </w:rPr>
            </w:pPr>
            <w:r w:rsidRPr="004902CA">
              <w:rPr>
                <w:color w:val="000000" w:themeColor="text1"/>
                <w:kern w:val="24"/>
                <w:sz w:val="18"/>
                <w:szCs w:val="18"/>
              </w:rPr>
              <w:t>Support</w:t>
            </w:r>
          </w:p>
        </w:tc>
        <w:tc>
          <w:tcPr>
            <w:tcW w:w="1394" w:type="dxa"/>
            <w:vAlign w:val="center"/>
          </w:tcPr>
          <w:p w14:paraId="00A2E879" w14:textId="77777777" w:rsidR="00ED1772" w:rsidRPr="004902CA" w:rsidRDefault="00ED1772" w:rsidP="00137D2E">
            <w:pPr>
              <w:rPr>
                <w:color w:val="000000" w:themeColor="text1"/>
                <w:kern w:val="24"/>
                <w:sz w:val="18"/>
                <w:szCs w:val="18"/>
              </w:rPr>
            </w:pPr>
            <w:r w:rsidRPr="004902CA">
              <w:rPr>
                <w:color w:val="000000" w:themeColor="text1"/>
                <w:kern w:val="24"/>
                <w:sz w:val="18"/>
                <w:szCs w:val="18"/>
              </w:rPr>
              <w:t>Support</w:t>
            </w:r>
          </w:p>
        </w:tc>
      </w:tr>
      <w:tr w:rsidR="00ED1772" w14:paraId="2DEDF595" w14:textId="77777777" w:rsidTr="00137D2E">
        <w:tc>
          <w:tcPr>
            <w:tcW w:w="2542" w:type="dxa"/>
          </w:tcPr>
          <w:p w14:paraId="675E0EA4" w14:textId="77777777" w:rsidR="00ED1772" w:rsidRPr="004902CA" w:rsidRDefault="00ED1772" w:rsidP="00137D2E">
            <w:pPr>
              <w:rPr>
                <w:sz w:val="18"/>
                <w:szCs w:val="18"/>
              </w:rPr>
            </w:pPr>
            <w:r w:rsidRPr="004902CA">
              <w:rPr>
                <w:sz w:val="18"/>
                <w:szCs w:val="18"/>
              </w:rPr>
              <w:t>Whether training data distribution can match the inference device</w:t>
            </w:r>
          </w:p>
        </w:tc>
        <w:tc>
          <w:tcPr>
            <w:tcW w:w="1353" w:type="dxa"/>
            <w:vAlign w:val="center"/>
          </w:tcPr>
          <w:p w14:paraId="1E649164" w14:textId="33C338FA" w:rsidR="00ED1772" w:rsidRPr="00894C64" w:rsidRDefault="00ED1772" w:rsidP="004902CA">
            <w:pPr>
              <w:jc w:val="left"/>
              <w:rPr>
                <w:b/>
                <w:color w:val="000000" w:themeColor="text1"/>
                <w:kern w:val="24"/>
                <w:sz w:val="18"/>
                <w:szCs w:val="18"/>
                <w:highlight w:val="green"/>
              </w:rPr>
            </w:pPr>
            <w:r w:rsidRPr="00894C64">
              <w:rPr>
                <w:rFonts w:eastAsiaTheme="minorEastAsia"/>
                <w:b/>
                <w:sz w:val="18"/>
                <w:szCs w:val="18"/>
                <w:highlight w:val="green"/>
              </w:rPr>
              <w:t>Conditional</w:t>
            </w:r>
            <w:r w:rsidR="004902CA" w:rsidRPr="00894C64">
              <w:rPr>
                <w:rFonts w:eastAsiaTheme="minorEastAsia"/>
                <w:b/>
                <w:sz w:val="18"/>
                <w:szCs w:val="18"/>
                <w:highlight w:val="green"/>
              </w:rPr>
              <w:t xml:space="preserve"> and restricted</w:t>
            </w:r>
            <w:r w:rsidRPr="00894C64">
              <w:rPr>
                <w:rFonts w:eastAsiaTheme="minorEastAsia"/>
                <w:b/>
                <w:sz w:val="18"/>
                <w:szCs w:val="18"/>
                <w:highlight w:val="green"/>
              </w:rPr>
              <w:t xml:space="preserve">, with </w:t>
            </w:r>
            <w:r w:rsidRPr="00894C64">
              <w:rPr>
                <w:b/>
                <w:kern w:val="24"/>
                <w:sz w:val="18"/>
                <w:szCs w:val="18"/>
                <w:highlight w:val="green"/>
              </w:rPr>
              <w:t>assisted information from UE</w:t>
            </w:r>
            <w:r w:rsidR="004902CA" w:rsidRPr="00894C64">
              <w:rPr>
                <w:b/>
                <w:kern w:val="24"/>
                <w:sz w:val="18"/>
                <w:szCs w:val="18"/>
                <w:highlight w:val="green"/>
              </w:rPr>
              <w:t xml:space="preserve"> for device </w:t>
            </w:r>
            <w:r w:rsidR="007A2E1B">
              <w:rPr>
                <w:b/>
                <w:kern w:val="24"/>
                <w:sz w:val="18"/>
                <w:szCs w:val="18"/>
                <w:highlight w:val="green"/>
              </w:rPr>
              <w:t>(</w:t>
            </w:r>
            <w:r w:rsidR="004902CA" w:rsidRPr="00894C64">
              <w:rPr>
                <w:b/>
                <w:kern w:val="24"/>
                <w:sz w:val="18"/>
                <w:szCs w:val="18"/>
                <w:highlight w:val="green"/>
              </w:rPr>
              <w:t>group</w:t>
            </w:r>
            <w:r w:rsidR="007A2E1B">
              <w:rPr>
                <w:b/>
                <w:kern w:val="24"/>
                <w:sz w:val="18"/>
                <w:szCs w:val="18"/>
                <w:highlight w:val="green"/>
              </w:rPr>
              <w:t>)</w:t>
            </w:r>
            <w:r w:rsidR="004902CA" w:rsidRPr="00894C64">
              <w:rPr>
                <w:b/>
                <w:kern w:val="24"/>
                <w:sz w:val="18"/>
                <w:szCs w:val="18"/>
                <w:highlight w:val="green"/>
              </w:rPr>
              <w:t xml:space="preserve"> specific model</w:t>
            </w:r>
            <w:r w:rsidRPr="00894C64">
              <w:rPr>
                <w:b/>
                <w:sz w:val="18"/>
                <w:szCs w:val="18"/>
                <w:highlight w:val="green"/>
              </w:rPr>
              <w:t xml:space="preserve">. </w:t>
            </w:r>
          </w:p>
        </w:tc>
        <w:tc>
          <w:tcPr>
            <w:tcW w:w="1355" w:type="dxa"/>
            <w:vAlign w:val="center"/>
          </w:tcPr>
          <w:p w14:paraId="132A5B75" w14:textId="77777777" w:rsidR="00ED1772" w:rsidRPr="004902CA" w:rsidRDefault="00ED1772" w:rsidP="00137D2E">
            <w:pPr>
              <w:rPr>
                <w:color w:val="000000" w:themeColor="text1"/>
                <w:kern w:val="24"/>
                <w:sz w:val="18"/>
                <w:szCs w:val="18"/>
              </w:rPr>
            </w:pPr>
            <w:r w:rsidRPr="004902CA">
              <w:rPr>
                <w:color w:val="000000" w:themeColor="text1"/>
                <w:kern w:val="24"/>
                <w:sz w:val="18"/>
                <w:szCs w:val="18"/>
              </w:rPr>
              <w:t>Yes</w:t>
            </w:r>
          </w:p>
        </w:tc>
        <w:tc>
          <w:tcPr>
            <w:tcW w:w="1354" w:type="dxa"/>
            <w:vAlign w:val="center"/>
          </w:tcPr>
          <w:p w14:paraId="5B035ED6" w14:textId="77777777" w:rsidR="00ED1772" w:rsidRPr="004902CA" w:rsidRDefault="00ED1772" w:rsidP="00137D2E">
            <w:pPr>
              <w:rPr>
                <w:color w:val="000000" w:themeColor="text1"/>
                <w:kern w:val="24"/>
                <w:sz w:val="18"/>
                <w:szCs w:val="18"/>
              </w:rPr>
            </w:pPr>
            <w:r w:rsidRPr="004902CA">
              <w:rPr>
                <w:color w:val="000000" w:themeColor="text1"/>
                <w:kern w:val="24"/>
                <w:sz w:val="18"/>
                <w:szCs w:val="18"/>
              </w:rPr>
              <w:t>Restricted</w:t>
            </w:r>
          </w:p>
        </w:tc>
        <w:tc>
          <w:tcPr>
            <w:tcW w:w="1353" w:type="dxa"/>
          </w:tcPr>
          <w:p w14:paraId="2B5A0E96" w14:textId="77777777" w:rsidR="00ED1772" w:rsidRPr="004902CA" w:rsidRDefault="00ED1772" w:rsidP="00137D2E">
            <w:pPr>
              <w:rPr>
                <w:color w:val="000000" w:themeColor="text1"/>
                <w:kern w:val="24"/>
                <w:sz w:val="18"/>
                <w:szCs w:val="18"/>
              </w:rPr>
            </w:pPr>
          </w:p>
          <w:p w14:paraId="38EE57F9" w14:textId="77777777" w:rsidR="00ED1772" w:rsidRPr="004902CA" w:rsidRDefault="00ED1772" w:rsidP="00137D2E">
            <w:pPr>
              <w:rPr>
                <w:color w:val="000000" w:themeColor="text1"/>
                <w:kern w:val="24"/>
                <w:sz w:val="18"/>
                <w:szCs w:val="18"/>
              </w:rPr>
            </w:pPr>
            <w:r w:rsidRPr="004902CA">
              <w:rPr>
                <w:color w:val="000000" w:themeColor="text1"/>
                <w:kern w:val="24"/>
                <w:sz w:val="18"/>
                <w:szCs w:val="18"/>
              </w:rPr>
              <w:t>Conditional, with assisted information from UE</w:t>
            </w:r>
          </w:p>
        </w:tc>
        <w:tc>
          <w:tcPr>
            <w:tcW w:w="1394" w:type="dxa"/>
          </w:tcPr>
          <w:p w14:paraId="2AB1D03D" w14:textId="77777777" w:rsidR="00ED1772" w:rsidRPr="004902CA" w:rsidRDefault="00ED1772" w:rsidP="00137D2E">
            <w:pPr>
              <w:rPr>
                <w:sz w:val="18"/>
                <w:szCs w:val="18"/>
              </w:rPr>
            </w:pPr>
          </w:p>
          <w:p w14:paraId="028E7367" w14:textId="77777777" w:rsidR="00ED1772" w:rsidRPr="004902CA" w:rsidRDefault="00ED1772" w:rsidP="00137D2E">
            <w:pPr>
              <w:rPr>
                <w:color w:val="000000" w:themeColor="text1"/>
                <w:kern w:val="24"/>
                <w:sz w:val="18"/>
                <w:szCs w:val="18"/>
              </w:rPr>
            </w:pPr>
            <w:r w:rsidRPr="004902CA">
              <w:rPr>
                <w:sz w:val="18"/>
                <w:szCs w:val="18"/>
              </w:rPr>
              <w:t>Yes</w:t>
            </w:r>
          </w:p>
        </w:tc>
      </w:tr>
      <w:tr w:rsidR="00ED1772" w14:paraId="3951A479" w14:textId="77777777" w:rsidTr="00137D2E">
        <w:tc>
          <w:tcPr>
            <w:tcW w:w="2542" w:type="dxa"/>
          </w:tcPr>
          <w:p w14:paraId="1CF333B1" w14:textId="77777777" w:rsidR="00ED1772" w:rsidRPr="004902CA" w:rsidRDefault="00ED1772" w:rsidP="00137D2E">
            <w:pPr>
              <w:rPr>
                <w:sz w:val="18"/>
                <w:szCs w:val="18"/>
              </w:rPr>
            </w:pPr>
            <w:r w:rsidRPr="004902CA">
              <w:rPr>
                <w:rFonts w:eastAsia="Malgun Gothic"/>
                <w:sz w:val="18"/>
                <w:szCs w:val="18"/>
              </w:rPr>
              <w:t>Software/hardware compatibility (Whether device capability can be considered for model development)</w:t>
            </w:r>
          </w:p>
        </w:tc>
        <w:tc>
          <w:tcPr>
            <w:tcW w:w="1353" w:type="dxa"/>
          </w:tcPr>
          <w:p w14:paraId="5F51685E" w14:textId="53F69B23" w:rsidR="0010721F" w:rsidRPr="002868D7" w:rsidRDefault="00ED1772" w:rsidP="00025116">
            <w:pPr>
              <w:jc w:val="left"/>
              <w:rPr>
                <w:b/>
                <w:bCs/>
                <w:sz w:val="18"/>
                <w:szCs w:val="18"/>
                <w:highlight w:val="green"/>
              </w:rPr>
            </w:pPr>
            <w:r w:rsidRPr="002868D7">
              <w:rPr>
                <w:b/>
                <w:bCs/>
                <w:sz w:val="18"/>
                <w:szCs w:val="18"/>
                <w:highlight w:val="green"/>
              </w:rPr>
              <w:t>Yes</w:t>
            </w:r>
            <w:r w:rsidR="002868D7" w:rsidRPr="002868D7">
              <w:rPr>
                <w:b/>
                <w:bCs/>
                <w:sz w:val="18"/>
                <w:szCs w:val="18"/>
                <w:highlight w:val="green"/>
              </w:rPr>
              <w:t>,</w:t>
            </w:r>
            <w:r w:rsidRPr="002868D7">
              <w:rPr>
                <w:b/>
                <w:bCs/>
                <w:sz w:val="18"/>
                <w:szCs w:val="18"/>
                <w:highlight w:val="green"/>
              </w:rPr>
              <w:t xml:space="preserve"> for device specific model</w:t>
            </w:r>
            <w:r w:rsidR="0010721F" w:rsidRPr="002868D7">
              <w:rPr>
                <w:b/>
                <w:bCs/>
                <w:sz w:val="18"/>
                <w:szCs w:val="18"/>
                <w:highlight w:val="green"/>
              </w:rPr>
              <w:t>.</w:t>
            </w:r>
          </w:p>
          <w:p w14:paraId="3912E09F" w14:textId="5FA3C003" w:rsidR="00ED1772" w:rsidRPr="002868D7" w:rsidRDefault="0010721F" w:rsidP="00025116">
            <w:pPr>
              <w:jc w:val="left"/>
              <w:rPr>
                <w:color w:val="FF0000"/>
                <w:sz w:val="18"/>
                <w:szCs w:val="18"/>
                <w:highlight w:val="yellow"/>
              </w:rPr>
            </w:pPr>
            <w:r w:rsidRPr="002868D7">
              <w:rPr>
                <w:b/>
                <w:bCs/>
                <w:sz w:val="18"/>
                <w:szCs w:val="18"/>
                <w:highlight w:val="green"/>
              </w:rPr>
              <w:t>Restricted for device</w:t>
            </w:r>
            <w:r w:rsidR="00743C54">
              <w:rPr>
                <w:b/>
                <w:bCs/>
                <w:sz w:val="18"/>
                <w:szCs w:val="18"/>
                <w:highlight w:val="green"/>
              </w:rPr>
              <w:t xml:space="preserve"> (</w:t>
            </w:r>
            <w:r w:rsidRPr="002868D7">
              <w:rPr>
                <w:b/>
                <w:bCs/>
                <w:sz w:val="18"/>
                <w:szCs w:val="18"/>
                <w:highlight w:val="green"/>
              </w:rPr>
              <w:t>group</w:t>
            </w:r>
            <w:r w:rsidR="00743C54">
              <w:rPr>
                <w:b/>
                <w:bCs/>
                <w:sz w:val="18"/>
                <w:szCs w:val="18"/>
                <w:highlight w:val="green"/>
              </w:rPr>
              <w:t>)</w:t>
            </w:r>
            <w:r w:rsidRPr="002868D7">
              <w:rPr>
                <w:b/>
                <w:bCs/>
                <w:sz w:val="18"/>
                <w:szCs w:val="18"/>
                <w:highlight w:val="green"/>
              </w:rPr>
              <w:t xml:space="preserve"> specific model.</w:t>
            </w:r>
          </w:p>
        </w:tc>
        <w:tc>
          <w:tcPr>
            <w:tcW w:w="1355" w:type="dxa"/>
          </w:tcPr>
          <w:p w14:paraId="24400D01" w14:textId="77777777" w:rsidR="00ED1772" w:rsidRPr="004902CA" w:rsidRDefault="00ED1772" w:rsidP="00137D2E">
            <w:pPr>
              <w:rPr>
                <w:strike/>
                <w:color w:val="000000" w:themeColor="text1"/>
                <w:kern w:val="24"/>
                <w:sz w:val="18"/>
                <w:szCs w:val="18"/>
              </w:rPr>
            </w:pPr>
            <w:r w:rsidRPr="004902CA">
              <w:rPr>
                <w:strike/>
                <w:color w:val="FF0000"/>
                <w:sz w:val="18"/>
                <w:szCs w:val="18"/>
              </w:rPr>
              <w:t>Limited</w:t>
            </w:r>
            <w:r w:rsidRPr="004902CA">
              <w:rPr>
                <w:color w:val="FF0000"/>
                <w:sz w:val="18"/>
                <w:szCs w:val="18"/>
              </w:rPr>
              <w:t xml:space="preserve"> Yes</w:t>
            </w:r>
          </w:p>
        </w:tc>
        <w:tc>
          <w:tcPr>
            <w:tcW w:w="1354" w:type="dxa"/>
          </w:tcPr>
          <w:p w14:paraId="483F9FA7" w14:textId="77777777" w:rsidR="00ED1772" w:rsidRPr="004902CA" w:rsidRDefault="00ED1772" w:rsidP="00137D2E">
            <w:pPr>
              <w:rPr>
                <w:color w:val="000000" w:themeColor="text1"/>
                <w:kern w:val="24"/>
                <w:sz w:val="18"/>
                <w:szCs w:val="18"/>
              </w:rPr>
            </w:pPr>
            <w:r w:rsidRPr="004902CA">
              <w:rPr>
                <w:sz w:val="18"/>
                <w:szCs w:val="18"/>
              </w:rPr>
              <w:t xml:space="preserve">Compatible </w:t>
            </w:r>
          </w:p>
        </w:tc>
        <w:tc>
          <w:tcPr>
            <w:tcW w:w="1353" w:type="dxa"/>
          </w:tcPr>
          <w:p w14:paraId="4BDC9DAA" w14:textId="77777777" w:rsidR="00ED1772" w:rsidRPr="004902CA" w:rsidRDefault="00ED1772" w:rsidP="00137D2E">
            <w:pPr>
              <w:rPr>
                <w:color w:val="000000" w:themeColor="text1"/>
                <w:kern w:val="24"/>
                <w:sz w:val="18"/>
                <w:szCs w:val="18"/>
              </w:rPr>
            </w:pPr>
            <w:r w:rsidRPr="004902CA">
              <w:rPr>
                <w:sz w:val="18"/>
                <w:szCs w:val="18"/>
              </w:rPr>
              <w:t>Compatible</w:t>
            </w:r>
          </w:p>
        </w:tc>
        <w:tc>
          <w:tcPr>
            <w:tcW w:w="1394" w:type="dxa"/>
          </w:tcPr>
          <w:p w14:paraId="69994DFC" w14:textId="77777777" w:rsidR="00ED1772" w:rsidRPr="004902CA" w:rsidRDefault="00ED1772" w:rsidP="00137D2E">
            <w:pPr>
              <w:rPr>
                <w:color w:val="000000" w:themeColor="text1"/>
                <w:kern w:val="24"/>
                <w:sz w:val="18"/>
                <w:szCs w:val="18"/>
              </w:rPr>
            </w:pPr>
            <w:r w:rsidRPr="004902CA">
              <w:rPr>
                <w:sz w:val="18"/>
                <w:szCs w:val="18"/>
              </w:rPr>
              <w:t>Compatible</w:t>
            </w:r>
          </w:p>
        </w:tc>
      </w:tr>
      <w:tr w:rsidR="00ED1772" w14:paraId="670D0E11" w14:textId="77777777" w:rsidTr="00137D2E">
        <w:tc>
          <w:tcPr>
            <w:tcW w:w="2542" w:type="dxa"/>
          </w:tcPr>
          <w:p w14:paraId="0C1F8D54" w14:textId="77777777" w:rsidR="00ED1772" w:rsidRPr="004902CA" w:rsidRDefault="00ED1772" w:rsidP="00137D2E">
            <w:pPr>
              <w:rPr>
                <w:rFonts w:eastAsia="Malgun Gothic"/>
                <w:sz w:val="18"/>
                <w:szCs w:val="18"/>
              </w:rPr>
            </w:pPr>
            <w:r w:rsidRPr="004902CA">
              <w:rPr>
                <w:rFonts w:eastAsia="Malgun Gothic"/>
                <w:sz w:val="18"/>
                <w:szCs w:val="18"/>
              </w:rPr>
              <w:t>Model performance based on evaluation in 9.2.2.1</w:t>
            </w:r>
          </w:p>
        </w:tc>
        <w:tc>
          <w:tcPr>
            <w:tcW w:w="1353" w:type="dxa"/>
          </w:tcPr>
          <w:p w14:paraId="317D7B0D" w14:textId="77777777" w:rsidR="00ED1772" w:rsidRPr="004902CA" w:rsidRDefault="00ED1772" w:rsidP="00137D2E">
            <w:pPr>
              <w:rPr>
                <w:rFonts w:eastAsia="Malgun Gothic"/>
                <w:sz w:val="18"/>
                <w:szCs w:val="18"/>
              </w:rPr>
            </w:pPr>
            <w:r w:rsidRPr="004902CA">
              <w:rPr>
                <w:rFonts w:eastAsia="Malgun Gothic"/>
                <w:sz w:val="18"/>
                <w:szCs w:val="18"/>
              </w:rPr>
              <w:t>Pending evaluation in 9.2.2.1</w:t>
            </w:r>
          </w:p>
        </w:tc>
        <w:tc>
          <w:tcPr>
            <w:tcW w:w="1355" w:type="dxa"/>
          </w:tcPr>
          <w:p w14:paraId="35E669A8" w14:textId="77777777" w:rsidR="00ED1772" w:rsidRPr="004902CA" w:rsidRDefault="00ED1772" w:rsidP="00137D2E">
            <w:pPr>
              <w:rPr>
                <w:rFonts w:eastAsia="Malgun Gothic"/>
                <w:sz w:val="18"/>
                <w:szCs w:val="18"/>
              </w:rPr>
            </w:pPr>
            <w:r w:rsidRPr="004902CA">
              <w:rPr>
                <w:rFonts w:eastAsia="Malgun Gothic"/>
                <w:sz w:val="18"/>
                <w:szCs w:val="18"/>
              </w:rPr>
              <w:t>Pending evaluation in 9.2.2.1</w:t>
            </w:r>
          </w:p>
        </w:tc>
        <w:tc>
          <w:tcPr>
            <w:tcW w:w="1354" w:type="dxa"/>
          </w:tcPr>
          <w:p w14:paraId="637013E4" w14:textId="77777777" w:rsidR="00ED1772" w:rsidRPr="004902CA" w:rsidRDefault="00ED1772" w:rsidP="00137D2E">
            <w:pPr>
              <w:rPr>
                <w:color w:val="000000" w:themeColor="text1"/>
                <w:kern w:val="24"/>
                <w:sz w:val="18"/>
                <w:szCs w:val="18"/>
              </w:rPr>
            </w:pPr>
            <w:r w:rsidRPr="004902CA">
              <w:rPr>
                <w:rFonts w:eastAsia="Malgun Gothic"/>
                <w:sz w:val="18"/>
                <w:szCs w:val="18"/>
              </w:rPr>
              <w:t>Pending evaluation in 9.2.2.1</w:t>
            </w:r>
          </w:p>
        </w:tc>
        <w:tc>
          <w:tcPr>
            <w:tcW w:w="1353" w:type="dxa"/>
          </w:tcPr>
          <w:p w14:paraId="5DB80511" w14:textId="77777777" w:rsidR="00ED1772" w:rsidRPr="004902CA" w:rsidRDefault="00ED1772" w:rsidP="00137D2E">
            <w:pPr>
              <w:rPr>
                <w:color w:val="000000" w:themeColor="text1"/>
                <w:kern w:val="24"/>
                <w:sz w:val="18"/>
                <w:szCs w:val="18"/>
              </w:rPr>
            </w:pPr>
            <w:r w:rsidRPr="004902CA">
              <w:rPr>
                <w:rFonts w:eastAsia="Malgun Gothic"/>
                <w:sz w:val="18"/>
                <w:szCs w:val="18"/>
              </w:rPr>
              <w:t>Pending evaluation in 9.2.2.1</w:t>
            </w:r>
          </w:p>
        </w:tc>
        <w:tc>
          <w:tcPr>
            <w:tcW w:w="1394" w:type="dxa"/>
          </w:tcPr>
          <w:p w14:paraId="77A744F3" w14:textId="77777777" w:rsidR="00ED1772" w:rsidRPr="004902CA" w:rsidRDefault="00ED1772" w:rsidP="00137D2E">
            <w:pPr>
              <w:rPr>
                <w:color w:val="000000" w:themeColor="text1"/>
                <w:kern w:val="24"/>
                <w:sz w:val="18"/>
                <w:szCs w:val="18"/>
              </w:rPr>
            </w:pPr>
            <w:r w:rsidRPr="004902CA">
              <w:rPr>
                <w:rFonts w:eastAsia="Malgun Gothic"/>
                <w:sz w:val="18"/>
                <w:szCs w:val="18"/>
              </w:rPr>
              <w:t>Pending evaluation in 9.2.2.1</w:t>
            </w:r>
          </w:p>
        </w:tc>
      </w:tr>
    </w:tbl>
    <w:p w14:paraId="7248ACF0" w14:textId="77777777" w:rsidR="00FF59CB" w:rsidRPr="00633B3F" w:rsidRDefault="00FF59CB" w:rsidP="00FF59CB">
      <w:pPr>
        <w:tabs>
          <w:tab w:val="left" w:pos="720"/>
        </w:tabs>
        <w:overflowPunct w:val="0"/>
        <w:spacing w:beforeLines="30" w:before="72" w:afterLines="30" w:after="72" w:line="288" w:lineRule="auto"/>
        <w:textAlignment w:val="baseline"/>
        <w:rPr>
          <w:i/>
          <w:iCs/>
          <w:sz w:val="20"/>
          <w:szCs w:val="20"/>
        </w:rPr>
      </w:pPr>
      <w:r w:rsidRPr="00633B3F">
        <w:rPr>
          <w:i/>
          <w:iCs/>
          <w:sz w:val="20"/>
          <w:szCs w:val="20"/>
        </w:rPr>
        <w:t xml:space="preserve">Note 1: Assume high accuracy PMI is not privacy sensitive data. FFS: other information such as channel matrix and assisted information. </w:t>
      </w:r>
    </w:p>
    <w:p w14:paraId="691F665A" w14:textId="77777777" w:rsidR="00FF59CB" w:rsidRPr="00633B3F" w:rsidRDefault="00FF59CB" w:rsidP="00FF59CB">
      <w:pPr>
        <w:rPr>
          <w:rFonts w:eastAsia="Malgun Gothic"/>
          <w:i/>
          <w:iCs/>
          <w:sz w:val="20"/>
          <w:szCs w:val="20"/>
        </w:rPr>
      </w:pPr>
      <w:r w:rsidRPr="00633B3F">
        <w:rPr>
          <w:i/>
          <w:iCs/>
          <w:sz w:val="20"/>
          <w:szCs w:val="20"/>
        </w:rPr>
        <w:t xml:space="preserve">Note 2: </w:t>
      </w:r>
      <w:r w:rsidRPr="00633B3F">
        <w:rPr>
          <w:rFonts w:eastAsia="Malgun Gothic"/>
          <w:i/>
          <w:iCs/>
          <w:sz w:val="20"/>
          <w:szCs w:val="20"/>
        </w:rPr>
        <w:t xml:space="preserve">For example, after deploying model 1 on the UE side, a new UE model can be obtained by using model 1 as the teacher model and using knowledge distillation method. </w:t>
      </w:r>
      <w:r w:rsidRPr="00633B3F">
        <w:rPr>
          <w:i/>
          <w:iCs/>
          <w:color w:val="000000" w:themeColor="text1"/>
          <w:sz w:val="20"/>
          <w:szCs w:val="20"/>
        </w:rPr>
        <w:t xml:space="preserve">Model 1 can also refer to a nominal model while the real deployed model can be developed based on the nominal model. </w:t>
      </w:r>
    </w:p>
    <w:p w14:paraId="74A66B93" w14:textId="77777777" w:rsidR="00FF59CB" w:rsidRPr="00633B3F" w:rsidRDefault="00FF59CB" w:rsidP="00FF59CB">
      <w:pPr>
        <w:tabs>
          <w:tab w:val="left" w:pos="720"/>
        </w:tabs>
        <w:overflowPunct w:val="0"/>
        <w:spacing w:beforeLines="30" w:before="72" w:afterLines="30" w:after="72" w:line="288" w:lineRule="auto"/>
        <w:textAlignment w:val="baseline"/>
        <w:rPr>
          <w:rFonts w:eastAsia="Malgun Gothic"/>
          <w:i/>
          <w:iCs/>
          <w:color w:val="000000" w:themeColor="text1"/>
          <w:sz w:val="20"/>
          <w:szCs w:val="20"/>
        </w:rPr>
      </w:pPr>
      <w:r w:rsidRPr="00633B3F">
        <w:rPr>
          <w:rFonts w:eastAsia="Malgun Gothic"/>
          <w:i/>
          <w:iCs/>
          <w:color w:val="000000" w:themeColor="text1"/>
          <w:sz w:val="20"/>
          <w:szCs w:val="20"/>
        </w:rPr>
        <w:t xml:space="preserve">Note 3: Assume information on model structure is not required to be disclosed in training collaboration type 3. </w:t>
      </w:r>
    </w:p>
    <w:p w14:paraId="2F79E149" w14:textId="77777777" w:rsidR="00FF59CB" w:rsidRPr="00633B3F" w:rsidRDefault="00FF59CB" w:rsidP="00FF59CB">
      <w:pPr>
        <w:tabs>
          <w:tab w:val="left" w:pos="720"/>
        </w:tabs>
        <w:overflowPunct w:val="0"/>
        <w:spacing w:beforeLines="30" w:before="72" w:afterLines="30" w:after="72" w:line="288" w:lineRule="auto"/>
        <w:textAlignment w:val="baseline"/>
        <w:rPr>
          <w:rFonts w:eastAsia="Malgun Gothic"/>
          <w:i/>
          <w:iCs/>
          <w:sz w:val="20"/>
          <w:szCs w:val="20"/>
        </w:rPr>
      </w:pPr>
      <w:r w:rsidRPr="00633B3F">
        <w:rPr>
          <w:rFonts w:eastAsia="Malgun Gothic"/>
          <w:i/>
          <w:iCs/>
          <w:sz w:val="20"/>
          <w:szCs w:val="20"/>
        </w:rPr>
        <w:t xml:space="preserve">Note 4: </w:t>
      </w:r>
      <w:r w:rsidRPr="00633B3F">
        <w:rPr>
          <w:i/>
          <w:iCs/>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4EACF298" w14:textId="77777777" w:rsidR="00DB3B59" w:rsidRDefault="00DB3B59" w:rsidP="00DB3B59">
      <w:pPr>
        <w:spacing w:before="240"/>
        <w:rPr>
          <w:lang w:eastAsia="x-none"/>
        </w:rPr>
      </w:pPr>
      <w:r>
        <w:rPr>
          <w:lang w:eastAsia="x-none"/>
        </w:rPr>
        <w:t xml:space="preserve">Based on discussions among companies during RAN1#112bis-e, it can be noted that many aspects in the pros and cons analysis among different training types depend on companies’ views and their corresponding implementation strategies/methods like what datasets to use for both sides to meet performance requirements, whether additional information is available (like device type or category), or how model training/update can be performed. Priority and consideration across all the aspects may be different when deployment scenarios and/or customer requirements are different. In addition, depending on the overall goal and/or scope of deployment for the trained model, some techniques may be applied to achieve (or partially achieve) the goal. For example, to train a unified CSI reconstruction part at gNB that can work with various CSI generation parts when gNB is the training entity, techniques like invariant learning, domain adaptation, domain randomization and/or adversarial training may be leveraged. There may also be many other aspects that might surface later as well. </w:t>
      </w:r>
    </w:p>
    <w:p w14:paraId="71ADC8A7" w14:textId="73A0F332" w:rsidR="00DB3B59" w:rsidRPr="00DB3B59" w:rsidRDefault="00DB3B59" w:rsidP="00DB3B59">
      <w:pPr>
        <w:spacing w:before="240"/>
        <w:rPr>
          <w:lang w:eastAsia="x-none"/>
        </w:rPr>
      </w:pPr>
      <w:r>
        <w:rPr>
          <w:lang w:eastAsia="x-none"/>
        </w:rPr>
        <w:lastRenderedPageBreak/>
        <w:t xml:space="preserve">We feel it is difficult and may not be necessary to prioritize training types according to the aspects identified so far as views from companies may be very different and the perspectives may change in normative phase or </w:t>
      </w:r>
      <w:r w:rsidR="0031315B">
        <w:rPr>
          <w:lang w:eastAsia="x-none"/>
        </w:rPr>
        <w:t xml:space="preserve">during </w:t>
      </w:r>
      <w:r>
        <w:rPr>
          <w:lang w:eastAsia="x-none"/>
        </w:rPr>
        <w:t>solu</w:t>
      </w:r>
      <w:r w:rsidR="0031315B">
        <w:rPr>
          <w:lang w:eastAsia="x-none"/>
        </w:rPr>
        <w:t>tion development</w:t>
      </w:r>
      <w:r>
        <w:rPr>
          <w:lang w:eastAsia="x-none"/>
        </w:rPr>
        <w:t xml:space="preserve">. </w:t>
      </w:r>
      <w:r w:rsidR="0031315B">
        <w:rPr>
          <w:lang w:eastAsia="x-none"/>
        </w:rPr>
        <w:t>Given that</w:t>
      </w:r>
      <w:r>
        <w:rPr>
          <w:lang w:eastAsia="x-none"/>
        </w:rPr>
        <w:t xml:space="preserve"> there are only </w:t>
      </w:r>
      <w:r w:rsidR="0031315B">
        <w:rPr>
          <w:lang w:eastAsia="x-none"/>
        </w:rPr>
        <w:t>2</w:t>
      </w:r>
      <w:r>
        <w:rPr>
          <w:lang w:eastAsia="x-none"/>
        </w:rPr>
        <w:t xml:space="preserve"> meetings left</w:t>
      </w:r>
      <w:r w:rsidR="0031315B">
        <w:rPr>
          <w:lang w:eastAsia="x-none"/>
        </w:rPr>
        <w:t xml:space="preserve"> for Rel-18 work</w:t>
      </w:r>
      <w:r>
        <w:rPr>
          <w:lang w:eastAsia="x-none"/>
        </w:rPr>
        <w:t xml:space="preserve">, </w:t>
      </w:r>
      <w:r w:rsidR="0031315B">
        <w:rPr>
          <w:lang w:eastAsia="x-none"/>
        </w:rPr>
        <w:t xml:space="preserve">we </w:t>
      </w:r>
      <w:r w:rsidR="00E3501D">
        <w:rPr>
          <w:lang w:eastAsia="x-none"/>
        </w:rPr>
        <w:t xml:space="preserve">suggest </w:t>
      </w:r>
      <w:proofErr w:type="gramStart"/>
      <w:r w:rsidR="00E3501D">
        <w:rPr>
          <w:lang w:eastAsia="x-none"/>
        </w:rPr>
        <w:t>to</w:t>
      </w:r>
      <w:r>
        <w:rPr>
          <w:lang w:eastAsia="x-none"/>
        </w:rPr>
        <w:t xml:space="preserve"> focus</w:t>
      </w:r>
      <w:proofErr w:type="gramEnd"/>
      <w:r>
        <w:rPr>
          <w:lang w:eastAsia="x-none"/>
        </w:rPr>
        <w:t xml:space="preserve"> on the training type(s) that have less specification impact and/or less LCM and interworking complexity for Rel-18 if prioritization is needed.</w:t>
      </w:r>
    </w:p>
    <w:p w14:paraId="2A38D2A0" w14:textId="35E694A4" w:rsidR="005C3637" w:rsidRDefault="005C3637" w:rsidP="003478D8">
      <w:pPr>
        <w:spacing w:before="240" w:after="180" w:line="288" w:lineRule="auto"/>
        <w:rPr>
          <w:rFonts w:eastAsiaTheme="minorEastAsia"/>
          <w:b/>
          <w:i/>
          <w:szCs w:val="20"/>
          <w:lang w:eastAsia="zh-CN"/>
        </w:rPr>
      </w:pPr>
      <w:r>
        <w:rPr>
          <w:b/>
          <w:bCs/>
          <w:i/>
          <w:iCs/>
          <w:lang w:eastAsia="x-none"/>
        </w:rPr>
        <w:t xml:space="preserve">Observation 1: </w:t>
      </w:r>
      <w:r w:rsidRPr="00D7517F">
        <w:rPr>
          <w:b/>
          <w:bCs/>
          <w:i/>
          <w:iCs/>
          <w:lang w:eastAsia="x-none"/>
        </w:rPr>
        <w:t xml:space="preserve">For CSI compression </w:t>
      </w:r>
      <w:r w:rsidRPr="00D7517F">
        <w:rPr>
          <w:rFonts w:eastAsia="Malgun Gothic"/>
          <w:b/>
          <w:bCs/>
          <w:i/>
          <w:iCs/>
        </w:rPr>
        <w:t>using two-sided model sub use case</w:t>
      </w:r>
      <w:r>
        <w:rPr>
          <w:b/>
          <w:bCs/>
          <w:i/>
          <w:iCs/>
          <w:lang w:eastAsia="x-none"/>
        </w:rPr>
        <w:t xml:space="preserve">, </w:t>
      </w:r>
      <w:r w:rsidR="001F3E88">
        <w:rPr>
          <w:b/>
          <w:bCs/>
          <w:i/>
          <w:iCs/>
          <w:lang w:eastAsia="x-none"/>
        </w:rPr>
        <w:t xml:space="preserve">our views on </w:t>
      </w:r>
      <w:r>
        <w:rPr>
          <w:b/>
          <w:bCs/>
          <w:i/>
          <w:iCs/>
          <w:lang w:eastAsia="x-none"/>
        </w:rPr>
        <w:t>the pros and cons across training collaboration types</w:t>
      </w:r>
      <w:r w:rsidR="001F3E88">
        <w:rPr>
          <w:b/>
          <w:bCs/>
          <w:i/>
          <w:iCs/>
          <w:lang w:eastAsia="x-none"/>
        </w:rPr>
        <w:t xml:space="preserve"> for the identified aspects are</w:t>
      </w:r>
      <w:r>
        <w:rPr>
          <w:b/>
          <w:bCs/>
          <w:i/>
          <w:iCs/>
          <w:lang w:eastAsia="x-none"/>
        </w:rPr>
        <w:t xml:space="preserve"> summarized in Table 2.1-1</w:t>
      </w:r>
      <w:r w:rsidR="001F3E88">
        <w:rPr>
          <w:b/>
          <w:bCs/>
          <w:i/>
          <w:iCs/>
          <w:lang w:eastAsia="x-none"/>
        </w:rPr>
        <w:t xml:space="preserve"> based on the </w:t>
      </w:r>
      <w:r w:rsidR="001F3E88" w:rsidRPr="001F3E88">
        <w:rPr>
          <w:b/>
          <w:bCs/>
          <w:i/>
          <w:iCs/>
        </w:rPr>
        <w:t xml:space="preserve">Proposed observation 2-1-1(v3) discussed </w:t>
      </w:r>
      <w:r w:rsidR="001F3E88">
        <w:rPr>
          <w:b/>
          <w:bCs/>
          <w:i/>
          <w:iCs/>
        </w:rPr>
        <w:t>during</w:t>
      </w:r>
      <w:r w:rsidR="001F3E88" w:rsidRPr="001F3E88">
        <w:rPr>
          <w:b/>
          <w:bCs/>
          <w:i/>
          <w:iCs/>
        </w:rPr>
        <w:t xml:space="preserve"> RAN1#112bis-e</w:t>
      </w:r>
      <w:r w:rsidRPr="001F3E88">
        <w:rPr>
          <w:b/>
          <w:bCs/>
          <w:i/>
          <w:iCs/>
          <w:lang w:eastAsia="x-none"/>
        </w:rPr>
        <w:t>.</w:t>
      </w:r>
    </w:p>
    <w:p w14:paraId="58FA015C" w14:textId="77777777" w:rsidR="003478D8" w:rsidRDefault="002A2523" w:rsidP="003478D8">
      <w:pPr>
        <w:spacing w:before="120" w:after="180" w:line="288" w:lineRule="auto"/>
        <w:rPr>
          <w:rFonts w:eastAsiaTheme="minorEastAsia"/>
          <w:b/>
          <w:i/>
          <w:szCs w:val="20"/>
          <w:lang w:eastAsia="zh-CN"/>
        </w:rPr>
      </w:pPr>
      <w:r w:rsidRPr="00D7517F">
        <w:rPr>
          <w:b/>
          <w:bCs/>
          <w:i/>
          <w:iCs/>
          <w:lang w:eastAsia="x-none"/>
        </w:rPr>
        <w:t xml:space="preserve">Observation </w:t>
      </w:r>
      <w:r w:rsidR="005C3637">
        <w:rPr>
          <w:b/>
          <w:bCs/>
          <w:i/>
          <w:iCs/>
          <w:lang w:eastAsia="x-none"/>
        </w:rPr>
        <w:t>2</w:t>
      </w:r>
      <w:r w:rsidRPr="00D7517F">
        <w:rPr>
          <w:b/>
          <w:bCs/>
          <w:i/>
          <w:iCs/>
          <w:lang w:eastAsia="x-none"/>
        </w:rPr>
        <w:t xml:space="preserve">: For CSI compression </w:t>
      </w:r>
      <w:r w:rsidRPr="00D7517F">
        <w:rPr>
          <w:rFonts w:eastAsia="Malgun Gothic"/>
          <w:b/>
          <w:bCs/>
          <w:i/>
          <w:iCs/>
        </w:rPr>
        <w:t>using two-sided model sub use case,</w:t>
      </w:r>
      <w:r>
        <w:rPr>
          <w:rFonts w:eastAsia="Malgun Gothic"/>
          <w:b/>
          <w:bCs/>
          <w:i/>
          <w:iCs/>
        </w:rPr>
        <w:t xml:space="preserve"> pros and cons of each training type may depend on various factors like how training dataset is designed, whether additional information is available, what training technique is leveraged, etc</w:t>
      </w:r>
      <w:r w:rsidRPr="00D7517F">
        <w:rPr>
          <w:b/>
          <w:bCs/>
          <w:i/>
          <w:iCs/>
          <w:lang w:eastAsia="x-none"/>
        </w:rPr>
        <w:t>.</w:t>
      </w:r>
      <w:r>
        <w:rPr>
          <w:b/>
          <w:bCs/>
          <w:i/>
          <w:iCs/>
          <w:lang w:eastAsia="x-none"/>
        </w:rPr>
        <w:t xml:space="preserve"> </w:t>
      </w:r>
      <w:r w:rsidRPr="00A62C27">
        <w:rPr>
          <w:b/>
          <w:bCs/>
          <w:i/>
          <w:iCs/>
          <w:u w:val="single"/>
          <w:lang w:eastAsia="x-none"/>
        </w:rPr>
        <w:t>Thus, many of the pros and cons</w:t>
      </w:r>
      <w:r w:rsidR="00FC62BF" w:rsidRPr="00A62C27">
        <w:rPr>
          <w:b/>
          <w:bCs/>
          <w:i/>
          <w:iCs/>
          <w:u w:val="single"/>
          <w:lang w:eastAsia="x-none"/>
        </w:rPr>
        <w:t xml:space="preserve">, or </w:t>
      </w:r>
      <w:r w:rsidR="00241961" w:rsidRPr="00A62C27">
        <w:rPr>
          <w:b/>
          <w:bCs/>
          <w:i/>
          <w:iCs/>
          <w:u w:val="single"/>
          <w:lang w:eastAsia="x-none"/>
        </w:rPr>
        <w:t>feasibility</w:t>
      </w:r>
      <w:r w:rsidRPr="00A62C27">
        <w:rPr>
          <w:b/>
          <w:bCs/>
          <w:i/>
          <w:iCs/>
          <w:u w:val="single"/>
          <w:lang w:eastAsia="x-none"/>
        </w:rPr>
        <w:t xml:space="preserve"> may be subjective</w:t>
      </w:r>
      <w:r w:rsidR="00241961" w:rsidRPr="00A62C27">
        <w:rPr>
          <w:b/>
          <w:bCs/>
          <w:i/>
          <w:iCs/>
          <w:u w:val="single"/>
          <w:lang w:eastAsia="x-none"/>
        </w:rPr>
        <w:t xml:space="preserve"> and implementation-dependent</w:t>
      </w:r>
      <w:r w:rsidRPr="00A62C27">
        <w:rPr>
          <w:b/>
          <w:bCs/>
          <w:i/>
          <w:iCs/>
          <w:u w:val="single"/>
          <w:lang w:eastAsia="x-none"/>
        </w:rPr>
        <w:t>, not objective</w:t>
      </w:r>
      <w:r>
        <w:rPr>
          <w:b/>
          <w:bCs/>
          <w:i/>
          <w:iCs/>
          <w:lang w:eastAsia="x-none"/>
        </w:rPr>
        <w:t>.</w:t>
      </w:r>
    </w:p>
    <w:p w14:paraId="13B0B605" w14:textId="0B3EB12C" w:rsidR="003478D8" w:rsidRDefault="001D4D43" w:rsidP="003478D8">
      <w:pPr>
        <w:spacing w:before="120" w:after="180" w:line="288" w:lineRule="auto"/>
        <w:rPr>
          <w:rFonts w:eastAsiaTheme="minorEastAsia"/>
          <w:b/>
          <w:i/>
          <w:szCs w:val="20"/>
          <w:lang w:eastAsia="zh-CN"/>
        </w:rPr>
      </w:pPr>
      <w:r w:rsidRPr="00D7517F">
        <w:rPr>
          <w:b/>
          <w:bCs/>
          <w:i/>
          <w:iCs/>
          <w:lang w:eastAsia="x-none"/>
        </w:rPr>
        <w:t xml:space="preserve">Observation </w:t>
      </w:r>
      <w:r>
        <w:rPr>
          <w:b/>
          <w:bCs/>
          <w:i/>
          <w:iCs/>
          <w:lang w:eastAsia="x-none"/>
        </w:rPr>
        <w:t>3</w:t>
      </w:r>
      <w:r w:rsidRPr="00D7517F">
        <w:rPr>
          <w:b/>
          <w:bCs/>
          <w:i/>
          <w:iCs/>
          <w:lang w:eastAsia="x-none"/>
        </w:rPr>
        <w:t xml:space="preserve">: For CSI compression </w:t>
      </w:r>
      <w:r w:rsidRPr="00D7517F">
        <w:rPr>
          <w:rFonts w:eastAsia="Malgun Gothic"/>
          <w:b/>
          <w:bCs/>
          <w:i/>
          <w:iCs/>
        </w:rPr>
        <w:t xml:space="preserve">using two-sided model sub use case, </w:t>
      </w:r>
      <w:r w:rsidR="007214CF" w:rsidRPr="00D7517F">
        <w:rPr>
          <w:rFonts w:eastAsia="Malgun Gothic"/>
          <w:b/>
          <w:bCs/>
          <w:i/>
          <w:iCs/>
        </w:rPr>
        <w:t>n</w:t>
      </w:r>
      <w:r w:rsidR="007214CF">
        <w:rPr>
          <w:rFonts w:eastAsia="Malgun Gothic"/>
          <w:b/>
          <w:bCs/>
          <w:i/>
          <w:iCs/>
        </w:rPr>
        <w:t>o specific</w:t>
      </w:r>
      <w:r w:rsidRPr="00D7517F">
        <w:rPr>
          <w:rFonts w:eastAsia="Malgun Gothic"/>
          <w:b/>
          <w:bCs/>
          <w:i/>
          <w:iCs/>
        </w:rPr>
        <w:t xml:space="preserve"> training type can provide all the desirable benefits based on the aspects analyzed and it may not be </w:t>
      </w:r>
      <w:r>
        <w:rPr>
          <w:rFonts w:eastAsia="Malgun Gothic"/>
          <w:b/>
          <w:bCs/>
          <w:i/>
          <w:iCs/>
        </w:rPr>
        <w:t>practical</w:t>
      </w:r>
      <w:r w:rsidRPr="00D7517F">
        <w:rPr>
          <w:rFonts w:eastAsia="Malgun Gothic"/>
          <w:b/>
          <w:bCs/>
          <w:i/>
          <w:iCs/>
        </w:rPr>
        <w:t xml:space="preserve"> to prioritize </w:t>
      </w:r>
      <w:r>
        <w:rPr>
          <w:rFonts w:eastAsia="Malgun Gothic"/>
          <w:b/>
          <w:bCs/>
          <w:i/>
          <w:iCs/>
        </w:rPr>
        <w:t>based on the</w:t>
      </w:r>
      <w:r w:rsidRPr="00D7517F">
        <w:rPr>
          <w:rFonts w:eastAsia="Malgun Gothic"/>
          <w:b/>
          <w:bCs/>
          <w:i/>
          <w:iCs/>
        </w:rPr>
        <w:t xml:space="preserve"> aspects</w:t>
      </w:r>
      <w:r>
        <w:rPr>
          <w:rFonts w:eastAsia="Malgun Gothic"/>
          <w:b/>
          <w:bCs/>
          <w:i/>
          <w:iCs/>
        </w:rPr>
        <w:t xml:space="preserve"> identified so far across different views from companies</w:t>
      </w:r>
      <w:r w:rsidRPr="00D7517F">
        <w:rPr>
          <w:b/>
          <w:bCs/>
          <w:i/>
          <w:iCs/>
          <w:lang w:eastAsia="x-none"/>
        </w:rPr>
        <w:t>.</w:t>
      </w:r>
    </w:p>
    <w:p w14:paraId="7D5FD5EE" w14:textId="44E4AC3F" w:rsidR="007A2E1B" w:rsidRPr="003478D8" w:rsidRDefault="007A2E1B" w:rsidP="003478D8">
      <w:pPr>
        <w:spacing w:before="120" w:after="180" w:line="288" w:lineRule="auto"/>
        <w:rPr>
          <w:rFonts w:eastAsiaTheme="minorEastAsia"/>
          <w:b/>
          <w:i/>
          <w:szCs w:val="20"/>
          <w:lang w:eastAsia="zh-CN"/>
        </w:rPr>
      </w:pPr>
      <w:r>
        <w:rPr>
          <w:b/>
          <w:bCs/>
          <w:i/>
          <w:iCs/>
          <w:lang w:eastAsia="x-none"/>
        </w:rPr>
        <w:t xml:space="preserve">Proposal 1: </w:t>
      </w:r>
      <w:r w:rsidR="00AF7EDA">
        <w:rPr>
          <w:b/>
          <w:bCs/>
          <w:i/>
          <w:iCs/>
          <w:lang w:eastAsia="x-none"/>
        </w:rPr>
        <w:t>Combine the “feasibility” and “extendibility” aspects in the pros and cons table into one</w:t>
      </w:r>
      <w:r w:rsidR="00A554CC">
        <w:rPr>
          <w:b/>
          <w:bCs/>
          <w:i/>
          <w:iCs/>
          <w:lang w:eastAsia="x-none"/>
        </w:rPr>
        <w:t xml:space="preserve"> as follows.</w:t>
      </w:r>
    </w:p>
    <w:tbl>
      <w:tblPr>
        <w:tblStyle w:val="TableGrid"/>
        <w:tblW w:w="9351" w:type="dxa"/>
        <w:tblLayout w:type="fixed"/>
        <w:tblLook w:val="04A0" w:firstRow="1" w:lastRow="0" w:firstColumn="1" w:lastColumn="0" w:noHBand="0" w:noVBand="1"/>
      </w:tblPr>
      <w:tblGrid>
        <w:gridCol w:w="2695"/>
        <w:gridCol w:w="1200"/>
        <w:gridCol w:w="1355"/>
        <w:gridCol w:w="1354"/>
        <w:gridCol w:w="1353"/>
        <w:gridCol w:w="1394"/>
      </w:tblGrid>
      <w:tr w:rsidR="00D8005F" w:rsidRPr="0067006F" w14:paraId="4AE5B7D9" w14:textId="77777777" w:rsidTr="00D8005F">
        <w:tc>
          <w:tcPr>
            <w:tcW w:w="2695" w:type="dxa"/>
            <w:vMerge w:val="restart"/>
            <w:tcBorders>
              <w:tl2br w:val="single" w:sz="4" w:space="0" w:color="auto"/>
            </w:tcBorders>
          </w:tcPr>
          <w:p w14:paraId="76D143D5" w14:textId="0D17A6A1" w:rsidR="00D8005F" w:rsidRDefault="00D8005F" w:rsidP="009A1D61">
            <w:pPr>
              <w:spacing w:after="0"/>
              <w:jc w:val="left"/>
              <w:rPr>
                <w:b/>
                <w:bCs/>
                <w:sz w:val="18"/>
                <w:szCs w:val="18"/>
              </w:rPr>
            </w:pPr>
            <w:r>
              <w:rPr>
                <w:b/>
                <w:bCs/>
                <w:sz w:val="18"/>
                <w:szCs w:val="18"/>
              </w:rPr>
              <w:t xml:space="preserve">                 Training types</w:t>
            </w:r>
          </w:p>
          <w:p w14:paraId="6BF5960B" w14:textId="77777777" w:rsidR="00D8005F" w:rsidRDefault="00D8005F" w:rsidP="009A1D61">
            <w:pPr>
              <w:spacing w:after="0"/>
              <w:jc w:val="left"/>
              <w:rPr>
                <w:b/>
                <w:bCs/>
                <w:sz w:val="18"/>
                <w:szCs w:val="18"/>
              </w:rPr>
            </w:pPr>
          </w:p>
          <w:p w14:paraId="324AC137" w14:textId="5F6027F5" w:rsidR="00D8005F" w:rsidRPr="0067006F" w:rsidRDefault="00D8005F" w:rsidP="009A1D61">
            <w:pPr>
              <w:spacing w:after="0"/>
              <w:jc w:val="left"/>
              <w:rPr>
                <w:b/>
                <w:bCs/>
                <w:sz w:val="18"/>
                <w:szCs w:val="18"/>
              </w:rPr>
            </w:pPr>
            <w:r>
              <w:rPr>
                <w:b/>
                <w:bCs/>
                <w:sz w:val="18"/>
                <w:szCs w:val="18"/>
              </w:rPr>
              <w:t>Characteristics</w:t>
            </w:r>
          </w:p>
        </w:tc>
        <w:tc>
          <w:tcPr>
            <w:tcW w:w="2555" w:type="dxa"/>
            <w:gridSpan w:val="2"/>
          </w:tcPr>
          <w:p w14:paraId="4000C75E" w14:textId="08377D02" w:rsidR="00D8005F" w:rsidRPr="003761B2" w:rsidRDefault="00D8005F" w:rsidP="009A1D61">
            <w:pPr>
              <w:jc w:val="center"/>
              <w:rPr>
                <w:b/>
                <w:bCs/>
                <w:color w:val="000000" w:themeColor="text1"/>
                <w:kern w:val="24"/>
                <w:sz w:val="18"/>
                <w:szCs w:val="18"/>
              </w:rPr>
            </w:pPr>
            <w:r w:rsidRPr="003761B2">
              <w:rPr>
                <w:b/>
                <w:bCs/>
                <w:sz w:val="18"/>
                <w:szCs w:val="18"/>
              </w:rPr>
              <w:t>Type 1</w:t>
            </w:r>
          </w:p>
        </w:tc>
        <w:tc>
          <w:tcPr>
            <w:tcW w:w="1354" w:type="dxa"/>
          </w:tcPr>
          <w:p w14:paraId="78ED2841" w14:textId="689D3C8D" w:rsidR="00D8005F" w:rsidRPr="003761B2" w:rsidRDefault="00D8005F" w:rsidP="009A1D61">
            <w:pPr>
              <w:rPr>
                <w:b/>
                <w:bCs/>
                <w:color w:val="000000" w:themeColor="text1"/>
                <w:kern w:val="24"/>
                <w:sz w:val="18"/>
                <w:szCs w:val="18"/>
              </w:rPr>
            </w:pPr>
            <w:r w:rsidRPr="003761B2">
              <w:rPr>
                <w:b/>
                <w:bCs/>
                <w:sz w:val="18"/>
                <w:szCs w:val="18"/>
              </w:rPr>
              <w:t>Type 2</w:t>
            </w:r>
          </w:p>
        </w:tc>
        <w:tc>
          <w:tcPr>
            <w:tcW w:w="2747" w:type="dxa"/>
            <w:gridSpan w:val="2"/>
          </w:tcPr>
          <w:p w14:paraId="2FA43DDB" w14:textId="2A3D74DD" w:rsidR="00D8005F" w:rsidRPr="003761B2" w:rsidRDefault="00D8005F" w:rsidP="009A1D61">
            <w:pPr>
              <w:jc w:val="center"/>
              <w:rPr>
                <w:b/>
                <w:bCs/>
                <w:color w:val="000000" w:themeColor="text1"/>
                <w:kern w:val="24"/>
                <w:sz w:val="18"/>
                <w:szCs w:val="18"/>
              </w:rPr>
            </w:pPr>
            <w:r w:rsidRPr="003761B2">
              <w:rPr>
                <w:b/>
                <w:bCs/>
                <w:sz w:val="18"/>
                <w:szCs w:val="18"/>
              </w:rPr>
              <w:t>Type 3</w:t>
            </w:r>
          </w:p>
        </w:tc>
      </w:tr>
      <w:tr w:rsidR="00D8005F" w:rsidRPr="0067006F" w14:paraId="7A6F926D" w14:textId="77777777" w:rsidTr="00D8005F">
        <w:tc>
          <w:tcPr>
            <w:tcW w:w="2695" w:type="dxa"/>
            <w:vMerge/>
            <w:tcBorders>
              <w:top w:val="nil"/>
              <w:tl2br w:val="single" w:sz="4" w:space="0" w:color="auto"/>
            </w:tcBorders>
          </w:tcPr>
          <w:p w14:paraId="099E5827" w14:textId="77777777" w:rsidR="00D8005F" w:rsidRPr="0067006F" w:rsidRDefault="00D8005F" w:rsidP="009A1D61">
            <w:pPr>
              <w:spacing w:after="0"/>
              <w:jc w:val="left"/>
              <w:rPr>
                <w:b/>
                <w:bCs/>
                <w:sz w:val="18"/>
                <w:szCs w:val="18"/>
              </w:rPr>
            </w:pPr>
          </w:p>
        </w:tc>
        <w:tc>
          <w:tcPr>
            <w:tcW w:w="1200" w:type="dxa"/>
          </w:tcPr>
          <w:p w14:paraId="1AA87D81" w14:textId="62FF6799" w:rsidR="00D8005F" w:rsidRPr="003761B2" w:rsidRDefault="00D8005F" w:rsidP="009A1D61">
            <w:pPr>
              <w:jc w:val="left"/>
              <w:rPr>
                <w:b/>
                <w:bCs/>
                <w:color w:val="000000" w:themeColor="text1"/>
                <w:kern w:val="24"/>
                <w:sz w:val="18"/>
                <w:szCs w:val="18"/>
              </w:rPr>
            </w:pPr>
            <w:r w:rsidRPr="003761B2">
              <w:rPr>
                <w:b/>
                <w:bCs/>
                <w:sz w:val="18"/>
                <w:szCs w:val="18"/>
              </w:rPr>
              <w:t>NW-sided</w:t>
            </w:r>
          </w:p>
        </w:tc>
        <w:tc>
          <w:tcPr>
            <w:tcW w:w="1355" w:type="dxa"/>
          </w:tcPr>
          <w:p w14:paraId="4CE36D38" w14:textId="7B364959" w:rsidR="00D8005F" w:rsidRPr="003761B2" w:rsidRDefault="00D8005F" w:rsidP="009A1D61">
            <w:pPr>
              <w:rPr>
                <w:b/>
                <w:bCs/>
                <w:color w:val="000000" w:themeColor="text1"/>
                <w:kern w:val="24"/>
                <w:sz w:val="18"/>
                <w:szCs w:val="18"/>
              </w:rPr>
            </w:pPr>
            <w:r w:rsidRPr="003761B2">
              <w:rPr>
                <w:b/>
                <w:bCs/>
                <w:sz w:val="18"/>
                <w:szCs w:val="18"/>
              </w:rPr>
              <w:t>UE-sided</w:t>
            </w:r>
          </w:p>
        </w:tc>
        <w:tc>
          <w:tcPr>
            <w:tcW w:w="1354" w:type="dxa"/>
          </w:tcPr>
          <w:p w14:paraId="4BE1CF64" w14:textId="77777777" w:rsidR="00D8005F" w:rsidRPr="003761B2" w:rsidRDefault="00D8005F" w:rsidP="009A1D61">
            <w:pPr>
              <w:rPr>
                <w:b/>
                <w:bCs/>
                <w:color w:val="000000" w:themeColor="text1"/>
                <w:kern w:val="24"/>
                <w:sz w:val="18"/>
                <w:szCs w:val="18"/>
              </w:rPr>
            </w:pPr>
          </w:p>
        </w:tc>
        <w:tc>
          <w:tcPr>
            <w:tcW w:w="1353" w:type="dxa"/>
          </w:tcPr>
          <w:p w14:paraId="30DE0532" w14:textId="25DC75D5" w:rsidR="00D8005F" w:rsidRPr="003761B2" w:rsidRDefault="00D8005F" w:rsidP="009A1D61">
            <w:pPr>
              <w:rPr>
                <w:b/>
                <w:bCs/>
                <w:color w:val="000000" w:themeColor="text1"/>
                <w:kern w:val="24"/>
                <w:sz w:val="18"/>
                <w:szCs w:val="18"/>
              </w:rPr>
            </w:pPr>
            <w:r w:rsidRPr="003761B2">
              <w:rPr>
                <w:b/>
                <w:bCs/>
                <w:sz w:val="18"/>
                <w:szCs w:val="18"/>
              </w:rPr>
              <w:t>NW-sided</w:t>
            </w:r>
          </w:p>
        </w:tc>
        <w:tc>
          <w:tcPr>
            <w:tcW w:w="1394" w:type="dxa"/>
          </w:tcPr>
          <w:p w14:paraId="507A2F26" w14:textId="15A13BA8" w:rsidR="00D8005F" w:rsidRPr="003761B2" w:rsidRDefault="00D8005F" w:rsidP="009A1D61">
            <w:pPr>
              <w:rPr>
                <w:b/>
                <w:bCs/>
                <w:color w:val="000000" w:themeColor="text1"/>
                <w:kern w:val="24"/>
                <w:sz w:val="18"/>
                <w:szCs w:val="18"/>
              </w:rPr>
            </w:pPr>
            <w:r w:rsidRPr="003761B2">
              <w:rPr>
                <w:b/>
                <w:bCs/>
                <w:sz w:val="18"/>
                <w:szCs w:val="18"/>
              </w:rPr>
              <w:t>UE-sided</w:t>
            </w:r>
          </w:p>
        </w:tc>
      </w:tr>
      <w:tr w:rsidR="00AF7EDA" w:rsidRPr="0067006F" w14:paraId="5639DE9C" w14:textId="77777777" w:rsidTr="0067006F">
        <w:tc>
          <w:tcPr>
            <w:tcW w:w="2695" w:type="dxa"/>
          </w:tcPr>
          <w:p w14:paraId="6E199590" w14:textId="5DA3919D" w:rsidR="00AF7EDA" w:rsidRPr="0067006F" w:rsidRDefault="00AF7EDA" w:rsidP="0067006F">
            <w:pPr>
              <w:spacing w:after="0"/>
              <w:jc w:val="left"/>
              <w:rPr>
                <w:rFonts w:eastAsia="Malgun Gothic"/>
                <w:b/>
                <w:bCs/>
                <w:sz w:val="18"/>
                <w:szCs w:val="18"/>
              </w:rPr>
            </w:pPr>
            <w:r w:rsidRPr="0067006F">
              <w:rPr>
                <w:b/>
                <w:bCs/>
                <w:sz w:val="18"/>
                <w:szCs w:val="18"/>
              </w:rPr>
              <w:t>F</w:t>
            </w:r>
            <w:r w:rsidRPr="0067006F">
              <w:rPr>
                <w:rFonts w:eastAsia="Malgun Gothic"/>
                <w:b/>
                <w:bCs/>
                <w:sz w:val="18"/>
                <w:szCs w:val="18"/>
              </w:rPr>
              <w:t>easibility of allowing UE side and NW side to develop/update models separately, including train a new UE/NW-side model compatible with NW/UE-side model in use</w:t>
            </w:r>
          </w:p>
        </w:tc>
        <w:tc>
          <w:tcPr>
            <w:tcW w:w="1200" w:type="dxa"/>
            <w:vAlign w:val="center"/>
          </w:tcPr>
          <w:p w14:paraId="668B990A" w14:textId="18C7DAB6" w:rsidR="00AF7EDA" w:rsidRPr="0067006F" w:rsidRDefault="00FF17DC" w:rsidP="0067006F">
            <w:pPr>
              <w:jc w:val="left"/>
              <w:rPr>
                <w:b/>
                <w:bCs/>
                <w:color w:val="000000" w:themeColor="text1"/>
                <w:kern w:val="24"/>
                <w:sz w:val="18"/>
                <w:szCs w:val="18"/>
              </w:rPr>
            </w:pPr>
            <w:r>
              <w:rPr>
                <w:b/>
                <w:bCs/>
                <w:color w:val="000000" w:themeColor="text1"/>
                <w:kern w:val="24"/>
                <w:sz w:val="18"/>
                <w:szCs w:val="18"/>
              </w:rPr>
              <w:t>Feasible but l</w:t>
            </w:r>
            <w:r w:rsidR="00AF7EDA" w:rsidRPr="0067006F">
              <w:rPr>
                <w:b/>
                <w:bCs/>
                <w:color w:val="000000" w:themeColor="text1"/>
                <w:kern w:val="24"/>
                <w:sz w:val="18"/>
                <w:szCs w:val="18"/>
              </w:rPr>
              <w:t>imited</w:t>
            </w:r>
          </w:p>
          <w:p w14:paraId="147B0BD9" w14:textId="77777777" w:rsidR="00AF7EDA" w:rsidRPr="0067006F" w:rsidRDefault="00AF7EDA" w:rsidP="00137D2E">
            <w:pPr>
              <w:rPr>
                <w:b/>
                <w:bCs/>
                <w:color w:val="000000" w:themeColor="text1"/>
                <w:sz w:val="18"/>
                <w:szCs w:val="18"/>
              </w:rPr>
            </w:pPr>
            <w:r w:rsidRPr="0067006F">
              <w:rPr>
                <w:b/>
                <w:bCs/>
                <w:color w:val="000000" w:themeColor="text1"/>
                <w:kern w:val="24"/>
                <w:sz w:val="18"/>
                <w:szCs w:val="18"/>
              </w:rPr>
              <w:t xml:space="preserve">(Note 2)  </w:t>
            </w:r>
          </w:p>
        </w:tc>
        <w:tc>
          <w:tcPr>
            <w:tcW w:w="1355" w:type="dxa"/>
            <w:vAlign w:val="center"/>
          </w:tcPr>
          <w:p w14:paraId="4F8236EF" w14:textId="013586A8" w:rsidR="00AF7EDA" w:rsidRPr="0067006F" w:rsidRDefault="00FF17DC" w:rsidP="00FF17DC">
            <w:pPr>
              <w:jc w:val="left"/>
              <w:rPr>
                <w:b/>
                <w:bCs/>
                <w:color w:val="000000" w:themeColor="text1"/>
                <w:kern w:val="24"/>
                <w:sz w:val="18"/>
                <w:szCs w:val="18"/>
              </w:rPr>
            </w:pPr>
            <w:r>
              <w:rPr>
                <w:b/>
                <w:bCs/>
                <w:color w:val="000000" w:themeColor="text1"/>
                <w:kern w:val="24"/>
                <w:sz w:val="18"/>
                <w:szCs w:val="18"/>
              </w:rPr>
              <w:t>Feasible but l</w:t>
            </w:r>
            <w:r w:rsidRPr="0067006F">
              <w:rPr>
                <w:b/>
                <w:bCs/>
                <w:color w:val="000000" w:themeColor="text1"/>
                <w:kern w:val="24"/>
                <w:sz w:val="18"/>
                <w:szCs w:val="18"/>
              </w:rPr>
              <w:t>imited</w:t>
            </w:r>
          </w:p>
          <w:p w14:paraId="51824404" w14:textId="77777777" w:rsidR="00AF7EDA" w:rsidRPr="0067006F" w:rsidRDefault="00AF7EDA" w:rsidP="00137D2E">
            <w:pPr>
              <w:rPr>
                <w:b/>
                <w:bCs/>
                <w:color w:val="000000" w:themeColor="text1"/>
                <w:sz w:val="18"/>
                <w:szCs w:val="18"/>
              </w:rPr>
            </w:pPr>
            <w:r w:rsidRPr="0067006F">
              <w:rPr>
                <w:b/>
                <w:bCs/>
                <w:color w:val="000000" w:themeColor="text1"/>
                <w:kern w:val="24"/>
                <w:sz w:val="18"/>
                <w:szCs w:val="18"/>
              </w:rPr>
              <w:t>(Note 2)</w:t>
            </w:r>
          </w:p>
        </w:tc>
        <w:tc>
          <w:tcPr>
            <w:tcW w:w="1354" w:type="dxa"/>
            <w:vAlign w:val="center"/>
          </w:tcPr>
          <w:p w14:paraId="0D783B74" w14:textId="77777777" w:rsidR="00AF7EDA" w:rsidRPr="0067006F" w:rsidRDefault="00AF7EDA" w:rsidP="00137D2E">
            <w:pPr>
              <w:rPr>
                <w:b/>
                <w:bCs/>
                <w:color w:val="000000" w:themeColor="text1"/>
                <w:sz w:val="18"/>
                <w:szCs w:val="18"/>
              </w:rPr>
            </w:pPr>
            <w:r w:rsidRPr="0067006F">
              <w:rPr>
                <w:b/>
                <w:bCs/>
                <w:color w:val="000000" w:themeColor="text1"/>
                <w:kern w:val="24"/>
                <w:sz w:val="18"/>
                <w:szCs w:val="18"/>
              </w:rPr>
              <w:t>Infeasible</w:t>
            </w:r>
          </w:p>
        </w:tc>
        <w:tc>
          <w:tcPr>
            <w:tcW w:w="1353" w:type="dxa"/>
            <w:vAlign w:val="center"/>
          </w:tcPr>
          <w:p w14:paraId="588D7721" w14:textId="62C975CE" w:rsidR="00AF7EDA" w:rsidRPr="0067006F" w:rsidRDefault="00AF7EDA" w:rsidP="00137D2E">
            <w:pPr>
              <w:rPr>
                <w:b/>
                <w:bCs/>
                <w:color w:val="000000" w:themeColor="text1"/>
                <w:sz w:val="18"/>
                <w:szCs w:val="18"/>
              </w:rPr>
            </w:pPr>
            <w:r w:rsidRPr="0067006F">
              <w:rPr>
                <w:b/>
                <w:bCs/>
                <w:color w:val="000000" w:themeColor="text1"/>
                <w:kern w:val="24"/>
                <w:sz w:val="18"/>
                <w:szCs w:val="18"/>
              </w:rPr>
              <w:t>Feasible</w:t>
            </w:r>
            <w:r w:rsidR="00AC23C7">
              <w:rPr>
                <w:b/>
                <w:bCs/>
                <w:color w:val="000000" w:themeColor="text1"/>
                <w:kern w:val="24"/>
                <w:sz w:val="18"/>
                <w:szCs w:val="18"/>
              </w:rPr>
              <w:t>/Support</w:t>
            </w:r>
          </w:p>
        </w:tc>
        <w:tc>
          <w:tcPr>
            <w:tcW w:w="1394" w:type="dxa"/>
            <w:vAlign w:val="center"/>
          </w:tcPr>
          <w:p w14:paraId="46200A59" w14:textId="355EEA72" w:rsidR="00AF7EDA" w:rsidRPr="0067006F" w:rsidRDefault="00AF7EDA" w:rsidP="00137D2E">
            <w:pPr>
              <w:rPr>
                <w:b/>
                <w:bCs/>
                <w:color w:val="000000" w:themeColor="text1"/>
                <w:sz w:val="18"/>
                <w:szCs w:val="18"/>
              </w:rPr>
            </w:pPr>
            <w:r w:rsidRPr="0067006F">
              <w:rPr>
                <w:b/>
                <w:bCs/>
                <w:color w:val="000000" w:themeColor="text1"/>
                <w:kern w:val="24"/>
                <w:sz w:val="18"/>
                <w:szCs w:val="18"/>
              </w:rPr>
              <w:t>Feasible</w:t>
            </w:r>
            <w:r w:rsidR="00AC23C7">
              <w:rPr>
                <w:b/>
                <w:bCs/>
                <w:color w:val="000000" w:themeColor="text1"/>
                <w:kern w:val="24"/>
                <w:sz w:val="18"/>
                <w:szCs w:val="18"/>
              </w:rPr>
              <w:t>/Support</w:t>
            </w:r>
          </w:p>
        </w:tc>
      </w:tr>
    </w:tbl>
    <w:p w14:paraId="2AB44A7D" w14:textId="23EA34F9" w:rsidR="007A2E1B" w:rsidRPr="00E81F29" w:rsidRDefault="007A2E1B" w:rsidP="00E81F29">
      <w:pPr>
        <w:spacing w:before="240" w:line="288" w:lineRule="auto"/>
        <w:rPr>
          <w:b/>
          <w:bCs/>
          <w:i/>
          <w:iCs/>
          <w:lang w:eastAsia="x-none"/>
        </w:rPr>
      </w:pPr>
      <w:r>
        <w:rPr>
          <w:b/>
          <w:bCs/>
          <w:i/>
          <w:iCs/>
          <w:lang w:eastAsia="x-none"/>
        </w:rPr>
        <w:t>Proposal 2</w:t>
      </w:r>
      <w:r w:rsidRPr="00D7517F">
        <w:rPr>
          <w:b/>
          <w:bCs/>
          <w:i/>
          <w:iCs/>
          <w:lang w:eastAsia="x-none"/>
        </w:rPr>
        <w:t xml:space="preserve">: </w:t>
      </w:r>
      <w:r>
        <w:rPr>
          <w:b/>
          <w:bCs/>
          <w:i/>
          <w:iCs/>
          <w:lang w:eastAsia="x-none"/>
        </w:rPr>
        <w:t>F</w:t>
      </w:r>
      <w:r w:rsidRPr="00D7517F">
        <w:rPr>
          <w:b/>
          <w:bCs/>
          <w:i/>
          <w:iCs/>
          <w:lang w:eastAsia="x-none"/>
        </w:rPr>
        <w:t xml:space="preserve">or CSI compression </w:t>
      </w:r>
      <w:r w:rsidRPr="00D7517F">
        <w:rPr>
          <w:rFonts w:eastAsia="Malgun Gothic"/>
          <w:b/>
          <w:bCs/>
          <w:i/>
          <w:iCs/>
        </w:rPr>
        <w:t xml:space="preserve">using two-sided model sub use case, </w:t>
      </w:r>
      <w:r w:rsidRPr="007A2E1B">
        <w:rPr>
          <w:rFonts w:eastAsia="Malgun Gothic"/>
          <w:b/>
          <w:bCs/>
          <w:i/>
          <w:iCs/>
          <w:u w:val="single"/>
        </w:rPr>
        <w:t>if prioritization among various training types is needed for Rel-18</w:t>
      </w:r>
      <w:r>
        <w:rPr>
          <w:rFonts w:eastAsia="Malgun Gothic"/>
          <w:b/>
          <w:bCs/>
          <w:i/>
          <w:iCs/>
        </w:rPr>
        <w:t xml:space="preserve"> and agreed among companies, </w:t>
      </w:r>
      <w:r w:rsidRPr="007A2E1B">
        <w:rPr>
          <w:rFonts w:eastAsia="Malgun Gothic"/>
          <w:b/>
          <w:bCs/>
          <w:i/>
          <w:iCs/>
          <w:u w:val="single"/>
        </w:rPr>
        <w:t>prioritize the training type(s) that involve less specification impact and/or have less LCM and interworking complexity for Rel-18</w:t>
      </w:r>
      <w:r w:rsidRPr="00D7517F">
        <w:rPr>
          <w:b/>
          <w:bCs/>
          <w:i/>
          <w:iCs/>
          <w:lang w:eastAsia="x-none"/>
        </w:rPr>
        <w:t>.</w:t>
      </w:r>
    </w:p>
    <w:p w14:paraId="3FA72EEE" w14:textId="5F747E77" w:rsidR="00885AE1" w:rsidRPr="00885AE1" w:rsidRDefault="00A9704A" w:rsidP="00885AE1">
      <w:pPr>
        <w:pStyle w:val="Heading2"/>
        <w:spacing w:before="240"/>
        <w:rPr>
          <w:rFonts w:cs="Arial"/>
        </w:rPr>
      </w:pPr>
      <w:r>
        <w:rPr>
          <w:rFonts w:cs="Arial"/>
        </w:rPr>
        <w:t>Discussion on other open issues</w:t>
      </w:r>
      <w:r w:rsidR="00885AE1" w:rsidRPr="00885AE1">
        <w:rPr>
          <w:rFonts w:eastAsia="Times New Roman" w:cs="Arial"/>
        </w:rPr>
        <w:t> </w:t>
      </w:r>
      <w:r w:rsidR="00885AE1" w:rsidRPr="00885AE1">
        <w:rPr>
          <w:rFonts w:cs="Arial"/>
        </w:rPr>
        <w:t xml:space="preserve"> </w:t>
      </w:r>
    </w:p>
    <w:p w14:paraId="0BC027DF" w14:textId="5096EB53" w:rsidR="00885AE1" w:rsidRDefault="00921F44" w:rsidP="00885AE1">
      <w:r>
        <w:rPr>
          <w:noProof/>
          <w:lang w:eastAsia="zh-CN"/>
        </w:rPr>
        <mc:AlternateContent>
          <mc:Choice Requires="wps">
            <w:drawing>
              <wp:anchor distT="91440" distB="91440" distL="114300" distR="114300" simplePos="0" relativeHeight="251686912" behindDoc="0" locked="0" layoutInCell="1" allowOverlap="1" wp14:anchorId="563E8E21" wp14:editId="78EBE6D6">
                <wp:simplePos x="0" y="0"/>
                <wp:positionH relativeFrom="margin">
                  <wp:posOffset>0</wp:posOffset>
                </wp:positionH>
                <wp:positionV relativeFrom="paragraph">
                  <wp:posOffset>633730</wp:posOffset>
                </wp:positionV>
                <wp:extent cx="5696585" cy="1432560"/>
                <wp:effectExtent l="0" t="0" r="18415" b="15240"/>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432560"/>
                        </a:xfrm>
                        <a:prstGeom prst="rect">
                          <a:avLst/>
                        </a:prstGeom>
                        <a:solidFill>
                          <a:srgbClr val="FFFFFF"/>
                        </a:solidFill>
                        <a:ln w="9525">
                          <a:solidFill>
                            <a:srgbClr val="000000"/>
                          </a:solidFill>
                          <a:miter lim="800000"/>
                          <a:headEnd/>
                          <a:tailEnd/>
                        </a:ln>
                      </wps:spPr>
                      <wps:txbx>
                        <w:txbxContent>
                          <w:p w14:paraId="7515C6A1" w14:textId="13628F7E" w:rsidR="00921F44" w:rsidRPr="00277B86" w:rsidRDefault="00921F44" w:rsidP="00921F44">
                            <w:pPr>
                              <w:shd w:val="clear" w:color="auto" w:fill="FFFFFF"/>
                              <w:spacing w:line="204" w:lineRule="auto"/>
                              <w:rPr>
                                <w:rFonts w:eastAsia="DengXian"/>
                                <w:i/>
                                <w:iCs/>
                                <w:sz w:val="20"/>
                                <w:szCs w:val="20"/>
                                <w:u w:val="single"/>
                                <w:lang w:eastAsia="zh-CN"/>
                              </w:rPr>
                            </w:pPr>
                            <w:r>
                              <w:rPr>
                                <w:rFonts w:eastAsia="DengXian"/>
                                <w:i/>
                                <w:iCs/>
                                <w:sz w:val="20"/>
                                <w:szCs w:val="20"/>
                                <w:u w:val="single"/>
                                <w:lang w:eastAsia="zh-CN"/>
                              </w:rPr>
                              <w:t>Agreement</w:t>
                            </w:r>
                            <w:r w:rsidRPr="00277B86">
                              <w:rPr>
                                <w:rFonts w:eastAsia="DengXian"/>
                                <w:i/>
                                <w:iCs/>
                                <w:sz w:val="20"/>
                                <w:szCs w:val="20"/>
                                <w:u w:val="single"/>
                                <w:lang w:eastAsia="zh-CN"/>
                              </w:rPr>
                              <w:t>:</w:t>
                            </w:r>
                          </w:p>
                          <w:p w14:paraId="4D01A899" w14:textId="77777777" w:rsidR="00921F44" w:rsidRPr="00FE7AAD" w:rsidRDefault="00921F44" w:rsidP="00921F44">
                            <w:pPr>
                              <w:spacing w:after="0"/>
                              <w:rPr>
                                <w:i/>
                                <w:iCs/>
                                <w:sz w:val="20"/>
                                <w:szCs w:val="20"/>
                                <w:lang w:eastAsia="x-none"/>
                              </w:rPr>
                            </w:pPr>
                            <w:r w:rsidRPr="00FE7AAD">
                              <w:rPr>
                                <w:i/>
                                <w:iCs/>
                                <w:sz w:val="20"/>
                                <w:szCs w:val="20"/>
                                <w:lang w:eastAsia="x-none"/>
                              </w:rPr>
                              <w:t xml:space="preserve">The study of AI/ML based CSI compression should be based on the legacy CSI feedback signaling framework. Further study potential specification enhancement on </w:t>
                            </w:r>
                          </w:p>
                          <w:p w14:paraId="53ADD8B6" w14:textId="77777777" w:rsidR="00921F44" w:rsidRPr="00FE7AAD" w:rsidRDefault="00921F44" w:rsidP="00921F44">
                            <w:pPr>
                              <w:pStyle w:val="ListParagraph"/>
                              <w:numPr>
                                <w:ilvl w:val="0"/>
                                <w:numId w:val="43"/>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FE7AAD">
                              <w:rPr>
                                <w:rFonts w:ascii="Times New Roman" w:hAnsi="Times New Roman"/>
                                <w:i/>
                                <w:iCs/>
                                <w:sz w:val="20"/>
                                <w:szCs w:val="20"/>
                              </w:rPr>
                              <w:t>CSI-RS configurations (No discussion on CSI-RS pattern design enhancements)</w:t>
                            </w:r>
                          </w:p>
                          <w:p w14:paraId="4F5FA3DF" w14:textId="77777777" w:rsidR="00921F44" w:rsidRPr="00FE7AAD" w:rsidRDefault="00921F44" w:rsidP="00921F44">
                            <w:pPr>
                              <w:pStyle w:val="ListParagraph"/>
                              <w:numPr>
                                <w:ilvl w:val="0"/>
                                <w:numId w:val="43"/>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FE7AAD">
                              <w:rPr>
                                <w:rFonts w:ascii="Times New Roman" w:hAnsi="Times New Roman"/>
                                <w:i/>
                                <w:iCs/>
                                <w:sz w:val="20"/>
                                <w:szCs w:val="20"/>
                              </w:rPr>
                              <w:t xml:space="preserve">CSI reporting configurations </w:t>
                            </w:r>
                          </w:p>
                          <w:p w14:paraId="231E6F1D" w14:textId="77777777" w:rsidR="00921F44" w:rsidRPr="00FE7AAD" w:rsidRDefault="00921F44" w:rsidP="00921F44">
                            <w:pPr>
                              <w:pStyle w:val="ListParagraph"/>
                              <w:numPr>
                                <w:ilvl w:val="0"/>
                                <w:numId w:val="43"/>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FE7AAD">
                              <w:rPr>
                                <w:rFonts w:ascii="Times New Roman" w:hAnsi="Times New Roman"/>
                                <w:i/>
                                <w:iCs/>
                                <w:sz w:val="20"/>
                                <w:szCs w:val="20"/>
                              </w:rPr>
                              <w:t>CSI report UCI mapping/priority/omission</w:t>
                            </w:r>
                          </w:p>
                          <w:p w14:paraId="619981DA" w14:textId="77777777" w:rsidR="00921F44" w:rsidRPr="00FE7AAD" w:rsidRDefault="00921F44" w:rsidP="00921F44">
                            <w:pPr>
                              <w:pStyle w:val="ListParagraph"/>
                              <w:numPr>
                                <w:ilvl w:val="0"/>
                                <w:numId w:val="43"/>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FE7AAD">
                              <w:rPr>
                                <w:rFonts w:ascii="Times New Roman" w:hAnsi="Times New Roman"/>
                                <w:i/>
                                <w:iCs/>
                                <w:sz w:val="20"/>
                                <w:szCs w:val="20"/>
                              </w:rPr>
                              <w:t xml:space="preserve">CSI processing procedures.   </w:t>
                            </w:r>
                          </w:p>
                          <w:p w14:paraId="59176BA0" w14:textId="77777777" w:rsidR="00921F44" w:rsidRPr="00022E12" w:rsidRDefault="00921F44" w:rsidP="00921F44">
                            <w:pPr>
                              <w:pStyle w:val="ListParagraph"/>
                              <w:numPr>
                                <w:ilvl w:val="0"/>
                                <w:numId w:val="43"/>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FE7AAD">
                              <w:rPr>
                                <w:rFonts w:ascii="Times New Roman" w:hAnsi="Times New Roman"/>
                                <w:i/>
                                <w:iCs/>
                                <w:sz w:val="20"/>
                                <w:szCs w:val="20"/>
                              </w:rPr>
                              <w:t xml:space="preserve">Other aspects are not precluded. </w:t>
                            </w:r>
                          </w:p>
                          <w:p w14:paraId="31F8B8AC" w14:textId="77777777" w:rsidR="00921F44" w:rsidRPr="00277B86" w:rsidRDefault="00921F44" w:rsidP="00921F44">
                            <w:pPr>
                              <w:spacing w:after="0" w:line="204" w:lineRule="auto"/>
                              <w:rPr>
                                <w:i/>
                                <w:iCs/>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3E8E21" id="_x0000_s1030" type="#_x0000_t202" style="position:absolute;left:0;text-align:left;margin-left:0;margin-top:49.9pt;width:448.55pt;height:112.8pt;z-index:251686912;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">
                <v:textbox>
                  <w:txbxContent>
                    <w:p w14:paraId="7515C6A1" w14:textId="13628F7E" w:rsidR="00921F44" w:rsidRPr="00277B86" w:rsidRDefault="00921F44" w:rsidP="00921F44">
                      <w:pPr>
                        <w:shd w:val="clear" w:color="auto" w:fill="FFFFFF"/>
                        <w:spacing w:line="204" w:lineRule="auto"/>
                        <w:rPr>
                          <w:rFonts w:eastAsia="DengXian"/>
                          <w:i/>
                          <w:iCs/>
                          <w:sz w:val="20"/>
                          <w:szCs w:val="20"/>
                          <w:u w:val="single"/>
                          <w:lang w:eastAsia="zh-CN"/>
                        </w:rPr>
                      </w:pPr>
                      <w:r>
                        <w:rPr>
                          <w:rFonts w:eastAsia="DengXian"/>
                          <w:i/>
                          <w:iCs/>
                          <w:sz w:val="20"/>
                          <w:szCs w:val="20"/>
                          <w:u w:val="single"/>
                          <w:lang w:eastAsia="zh-CN"/>
                        </w:rPr>
                        <w:t>Agreement</w:t>
                      </w:r>
                      <w:r w:rsidRPr="00277B86">
                        <w:rPr>
                          <w:rFonts w:eastAsia="DengXian"/>
                          <w:i/>
                          <w:iCs/>
                          <w:sz w:val="20"/>
                          <w:szCs w:val="20"/>
                          <w:u w:val="single"/>
                          <w:lang w:eastAsia="zh-CN"/>
                        </w:rPr>
                        <w:t>:</w:t>
                      </w:r>
                    </w:p>
                    <w:p w14:paraId="4D01A899" w14:textId="77777777" w:rsidR="00921F44" w:rsidRPr="00FE7AAD" w:rsidRDefault="00921F44" w:rsidP="00921F44">
                      <w:pPr>
                        <w:spacing w:after="0"/>
                        <w:rPr>
                          <w:i/>
                          <w:iCs/>
                          <w:sz w:val="20"/>
                          <w:szCs w:val="20"/>
                          <w:lang w:eastAsia="x-none"/>
                        </w:rPr>
                      </w:pPr>
                      <w:r w:rsidRPr="00FE7AAD">
                        <w:rPr>
                          <w:i/>
                          <w:iCs/>
                          <w:sz w:val="20"/>
                          <w:szCs w:val="20"/>
                          <w:lang w:eastAsia="x-none"/>
                        </w:rPr>
                        <w:t xml:space="preserve">The study of AI/ML based CSI compression should be based on the legacy CSI feedback signaling framework. Further study potential specification enhancement on </w:t>
                      </w:r>
                    </w:p>
                    <w:p w14:paraId="53ADD8B6" w14:textId="77777777" w:rsidR="00921F44" w:rsidRPr="00FE7AAD" w:rsidRDefault="00921F44" w:rsidP="00921F44">
                      <w:pPr>
                        <w:pStyle w:val="ListParagraph"/>
                        <w:numPr>
                          <w:ilvl w:val="0"/>
                          <w:numId w:val="43"/>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FE7AAD">
                        <w:rPr>
                          <w:rFonts w:ascii="Times New Roman" w:hAnsi="Times New Roman"/>
                          <w:i/>
                          <w:iCs/>
                          <w:sz w:val="20"/>
                          <w:szCs w:val="20"/>
                        </w:rPr>
                        <w:t>CSI-RS configurations (No discussion on CSI-RS pattern design enhancements)</w:t>
                      </w:r>
                    </w:p>
                    <w:p w14:paraId="4F5FA3DF" w14:textId="77777777" w:rsidR="00921F44" w:rsidRPr="00FE7AAD" w:rsidRDefault="00921F44" w:rsidP="00921F44">
                      <w:pPr>
                        <w:pStyle w:val="ListParagraph"/>
                        <w:numPr>
                          <w:ilvl w:val="0"/>
                          <w:numId w:val="43"/>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FE7AAD">
                        <w:rPr>
                          <w:rFonts w:ascii="Times New Roman" w:hAnsi="Times New Roman"/>
                          <w:i/>
                          <w:iCs/>
                          <w:sz w:val="20"/>
                          <w:szCs w:val="20"/>
                        </w:rPr>
                        <w:t xml:space="preserve">CSI reporting configurations </w:t>
                      </w:r>
                    </w:p>
                    <w:p w14:paraId="231E6F1D" w14:textId="77777777" w:rsidR="00921F44" w:rsidRPr="00FE7AAD" w:rsidRDefault="00921F44" w:rsidP="00921F44">
                      <w:pPr>
                        <w:pStyle w:val="ListParagraph"/>
                        <w:numPr>
                          <w:ilvl w:val="0"/>
                          <w:numId w:val="43"/>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FE7AAD">
                        <w:rPr>
                          <w:rFonts w:ascii="Times New Roman" w:hAnsi="Times New Roman"/>
                          <w:i/>
                          <w:iCs/>
                          <w:sz w:val="20"/>
                          <w:szCs w:val="20"/>
                        </w:rPr>
                        <w:t>CSI report UCI mapping/priority/omission</w:t>
                      </w:r>
                    </w:p>
                    <w:p w14:paraId="619981DA" w14:textId="77777777" w:rsidR="00921F44" w:rsidRPr="00FE7AAD" w:rsidRDefault="00921F44" w:rsidP="00921F44">
                      <w:pPr>
                        <w:pStyle w:val="ListParagraph"/>
                        <w:numPr>
                          <w:ilvl w:val="0"/>
                          <w:numId w:val="43"/>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FE7AAD">
                        <w:rPr>
                          <w:rFonts w:ascii="Times New Roman" w:hAnsi="Times New Roman"/>
                          <w:i/>
                          <w:iCs/>
                          <w:sz w:val="20"/>
                          <w:szCs w:val="20"/>
                        </w:rPr>
                        <w:t xml:space="preserve">CSI processing procedures.   </w:t>
                      </w:r>
                    </w:p>
                    <w:p w14:paraId="59176BA0" w14:textId="77777777" w:rsidR="00921F44" w:rsidRPr="00022E12" w:rsidRDefault="00921F44" w:rsidP="00921F44">
                      <w:pPr>
                        <w:pStyle w:val="ListParagraph"/>
                        <w:numPr>
                          <w:ilvl w:val="0"/>
                          <w:numId w:val="43"/>
                        </w:numPr>
                        <w:overflowPunct w:val="0"/>
                        <w:autoSpaceDE w:val="0"/>
                        <w:autoSpaceDN w:val="0"/>
                        <w:adjustRightInd w:val="0"/>
                        <w:spacing w:after="0" w:line="240" w:lineRule="auto"/>
                        <w:ind w:leftChars="105" w:left="591"/>
                        <w:contextualSpacing w:val="0"/>
                        <w:textAlignment w:val="baseline"/>
                        <w:rPr>
                          <w:rFonts w:ascii="Times New Roman" w:hAnsi="Times New Roman"/>
                          <w:i/>
                          <w:iCs/>
                          <w:sz w:val="20"/>
                          <w:szCs w:val="20"/>
                        </w:rPr>
                      </w:pPr>
                      <w:r w:rsidRPr="00FE7AAD">
                        <w:rPr>
                          <w:rFonts w:ascii="Times New Roman" w:hAnsi="Times New Roman"/>
                          <w:i/>
                          <w:iCs/>
                          <w:sz w:val="20"/>
                          <w:szCs w:val="20"/>
                        </w:rPr>
                        <w:t xml:space="preserve">Other aspects are not precluded. </w:t>
                      </w:r>
                    </w:p>
                    <w:p w14:paraId="31F8B8AC" w14:textId="77777777" w:rsidR="00921F44" w:rsidRPr="00277B86" w:rsidRDefault="00921F44" w:rsidP="00921F44">
                      <w:pPr>
                        <w:spacing w:after="0" w:line="204" w:lineRule="auto"/>
                        <w:rPr>
                          <w:i/>
                          <w:iCs/>
                          <w:sz w:val="20"/>
                          <w:szCs w:val="20"/>
                        </w:rPr>
                      </w:pPr>
                    </w:p>
                  </w:txbxContent>
                </v:textbox>
                <w10:wrap type="topAndBottom" anchorx="margin"/>
              </v:shape>
            </w:pict>
          </mc:Fallback>
        </mc:AlternateContent>
      </w:r>
      <w:r w:rsidR="00885AE1">
        <w:t xml:space="preserve">During </w:t>
      </w:r>
      <w:r w:rsidR="004A3EFC">
        <w:t>RAN1#112</w:t>
      </w:r>
      <w:r w:rsidR="00A9704A">
        <w:t>bis-e</w:t>
      </w:r>
      <w:r w:rsidR="004A3EFC">
        <w:t xml:space="preserve"> meeting, companies agree to further study </w:t>
      </w:r>
      <w:r>
        <w:t>potential specification impact of AI/ML based CSI compression based on existing legacy CSI feedback signaling framework and have identified potential areas for enhancements as</w:t>
      </w:r>
      <w:r w:rsidR="004A3EFC">
        <w:t xml:space="preserve"> captured below.</w:t>
      </w:r>
    </w:p>
    <w:p w14:paraId="706592BE" w14:textId="77777777" w:rsidR="003478D8" w:rsidRDefault="00920F85" w:rsidP="003478D8">
      <w:r>
        <w:t xml:space="preserve">Some companies have shared their views on the details of the identified topics related to enhancements needed in existing CSI feedback signaling/framework to support AI/ML based CSI compression while due </w:t>
      </w:r>
      <w:r>
        <w:lastRenderedPageBreak/>
        <w:t>to time constraint there is no detailed discussion on each of the topics. In this section, we discuss our views on some of the identified topics.</w:t>
      </w:r>
    </w:p>
    <w:p w14:paraId="20442988" w14:textId="07234D9F" w:rsidR="00920F85" w:rsidRDefault="00920F85" w:rsidP="003478D8">
      <w:r>
        <w:rPr>
          <w:lang w:eastAsia="x-none"/>
        </w:rPr>
        <w:t>Regarding CSI reporting configuration, depending on the implementation and need, there may exist more than one CSI generation part on the UE side, and each may support generating different CSI feedback size, or one CSI generation part may be capable of generating various CSI payload sizes. UE may determine the actual CSI payload size to use when reporting CSI feedback to the NW side. On the NW side, there may also exist one or more CSI reconstruction parts/models which may support accepting various number of CSI feedback sizes as input to the AI/ML model(s). It is preferred to provide more flexibility to support various CSI sizes, however, in some cases, it is also desired to allow NW side to specify some constraints and/or only a set of CSI feedback sizes that the CSI reconstruction part of the two-sided AI/ML model(s) can support.</w:t>
      </w:r>
    </w:p>
    <w:p w14:paraId="71FA0951" w14:textId="29517BA1" w:rsidR="00920F85" w:rsidRDefault="00920F85" w:rsidP="00920F85">
      <w:pPr>
        <w:spacing w:before="180"/>
        <w:rPr>
          <w:rFonts w:eastAsia="Malgun Gothic"/>
          <w:b/>
          <w:bCs/>
          <w:i/>
          <w:iCs/>
        </w:rPr>
      </w:pPr>
      <w:r w:rsidRPr="002F2C83">
        <w:rPr>
          <w:b/>
          <w:bCs/>
          <w:i/>
          <w:lang w:eastAsia="zh-CN"/>
        </w:rPr>
        <w:t xml:space="preserve">Proposal </w:t>
      </w:r>
      <w:r w:rsidR="00C66331">
        <w:rPr>
          <w:b/>
          <w:bCs/>
          <w:i/>
          <w:lang w:eastAsia="zh-CN"/>
        </w:rPr>
        <w:t>3</w:t>
      </w:r>
      <w:r w:rsidRPr="002F2C83">
        <w:rPr>
          <w:b/>
          <w:bCs/>
          <w:i/>
          <w:lang w:eastAsia="zh-CN"/>
        </w:rPr>
        <w:t xml:space="preserve">: </w:t>
      </w:r>
      <w:r w:rsidRPr="009427E8">
        <w:rPr>
          <w:b/>
          <w:bCs/>
          <w:i/>
          <w:iCs/>
          <w:lang w:eastAsia="x-none"/>
        </w:rPr>
        <w:t xml:space="preserve">For </w:t>
      </w:r>
      <w:r>
        <w:rPr>
          <w:b/>
          <w:bCs/>
          <w:i/>
          <w:iCs/>
          <w:lang w:eastAsia="x-none"/>
        </w:rPr>
        <w:t xml:space="preserve">CSI </w:t>
      </w:r>
      <w:r w:rsidRPr="00825034">
        <w:rPr>
          <w:b/>
          <w:bCs/>
          <w:i/>
          <w:iCs/>
          <w:lang w:eastAsia="x-none"/>
        </w:rPr>
        <w:t xml:space="preserve">compression </w:t>
      </w:r>
      <w:r w:rsidRPr="00825034">
        <w:rPr>
          <w:rFonts w:eastAsia="Malgun Gothic"/>
          <w:b/>
          <w:bCs/>
          <w:i/>
          <w:iCs/>
        </w:rPr>
        <w:t xml:space="preserve">using two-sided model </w:t>
      </w:r>
      <w:r>
        <w:rPr>
          <w:rFonts w:eastAsia="Malgun Gothic"/>
          <w:b/>
          <w:bCs/>
          <w:i/>
          <w:iCs/>
        </w:rPr>
        <w:t xml:space="preserve">sub </w:t>
      </w:r>
      <w:r w:rsidRPr="00825034">
        <w:rPr>
          <w:rFonts w:eastAsia="Malgun Gothic"/>
          <w:b/>
          <w:bCs/>
          <w:i/>
          <w:iCs/>
        </w:rPr>
        <w:t>use case</w:t>
      </w:r>
      <w:r>
        <w:rPr>
          <w:rFonts w:eastAsia="Malgun Gothic"/>
          <w:b/>
          <w:bCs/>
          <w:i/>
          <w:iCs/>
        </w:rPr>
        <w:t>, study potential specification impact to support NW configuring at least the following for AI/ML based approach:</w:t>
      </w:r>
    </w:p>
    <w:p w14:paraId="20444A22" w14:textId="77777777" w:rsidR="00920F85" w:rsidRPr="00353E67" w:rsidRDefault="00920F85" w:rsidP="00920F85">
      <w:pPr>
        <w:pStyle w:val="ListParagraph"/>
        <w:numPr>
          <w:ilvl w:val="0"/>
          <w:numId w:val="42"/>
        </w:numPr>
        <w:spacing w:before="120"/>
        <w:rPr>
          <w:rFonts w:ascii="Times New Roman" w:hAnsi="Times New Roman"/>
          <w:b/>
          <w:bCs/>
          <w:i/>
          <w:iCs/>
        </w:rPr>
      </w:pPr>
      <w:r w:rsidRPr="00353E67">
        <w:rPr>
          <w:rFonts w:ascii="Times New Roman" w:hAnsi="Times New Roman"/>
          <w:b/>
          <w:bCs/>
          <w:i/>
          <w:iCs/>
        </w:rPr>
        <w:t xml:space="preserve">The maximum CSI payload size </w:t>
      </w:r>
    </w:p>
    <w:p w14:paraId="76DCCECB" w14:textId="77777777" w:rsidR="00920F85" w:rsidRPr="00353E67" w:rsidRDefault="00920F85" w:rsidP="00920F85">
      <w:pPr>
        <w:pStyle w:val="ListParagraph"/>
        <w:numPr>
          <w:ilvl w:val="0"/>
          <w:numId w:val="42"/>
        </w:numPr>
        <w:spacing w:before="120"/>
        <w:rPr>
          <w:rFonts w:ascii="Times New Roman" w:hAnsi="Times New Roman"/>
          <w:b/>
          <w:bCs/>
          <w:i/>
          <w:iCs/>
        </w:rPr>
      </w:pPr>
      <w:r w:rsidRPr="00353E67">
        <w:rPr>
          <w:rFonts w:ascii="Times New Roman" w:hAnsi="Times New Roman"/>
          <w:b/>
          <w:bCs/>
          <w:i/>
          <w:iCs/>
        </w:rPr>
        <w:t xml:space="preserve">A set of </w:t>
      </w:r>
      <w:r>
        <w:rPr>
          <w:rFonts w:ascii="Times New Roman" w:hAnsi="Times New Roman"/>
          <w:b/>
          <w:bCs/>
          <w:i/>
          <w:iCs/>
        </w:rPr>
        <w:t xml:space="preserve">supported </w:t>
      </w:r>
      <w:r w:rsidRPr="00353E67">
        <w:rPr>
          <w:rFonts w:ascii="Times New Roman" w:hAnsi="Times New Roman"/>
          <w:b/>
          <w:bCs/>
          <w:i/>
          <w:iCs/>
        </w:rPr>
        <w:t xml:space="preserve">CSI payload sizes </w:t>
      </w:r>
    </w:p>
    <w:p w14:paraId="78DBB88E" w14:textId="1BA761DD" w:rsidR="00920F85" w:rsidRPr="00C66331" w:rsidRDefault="00920F85" w:rsidP="00885AE1">
      <w:pPr>
        <w:pStyle w:val="ListParagraph"/>
        <w:numPr>
          <w:ilvl w:val="0"/>
          <w:numId w:val="42"/>
        </w:numPr>
        <w:spacing w:before="120"/>
        <w:rPr>
          <w:rFonts w:ascii="Times New Roman" w:hAnsi="Times New Roman"/>
          <w:b/>
          <w:bCs/>
          <w:i/>
          <w:iCs/>
        </w:rPr>
      </w:pPr>
      <w:r w:rsidRPr="00353E67">
        <w:rPr>
          <w:rFonts w:ascii="Times New Roman" w:hAnsi="Times New Roman"/>
          <w:b/>
          <w:bCs/>
          <w:i/>
          <w:iCs/>
        </w:rPr>
        <w:t>Constraints/restrictions</w:t>
      </w:r>
      <w:r>
        <w:rPr>
          <w:rFonts w:ascii="Times New Roman" w:hAnsi="Times New Roman"/>
          <w:b/>
          <w:bCs/>
          <w:i/>
          <w:iCs/>
        </w:rPr>
        <w:t xml:space="preserve"> if applicable, e.g., rank restriction</w:t>
      </w:r>
    </w:p>
    <w:p w14:paraId="364017A1" w14:textId="50DADEBF" w:rsidR="00C66331" w:rsidRDefault="00C66331" w:rsidP="00C66331">
      <w:pPr>
        <w:spacing w:before="120"/>
      </w:pPr>
      <w:r>
        <w:t xml:space="preserve">Regarding the CSI report UCI mapping, current </w:t>
      </w:r>
      <w:r>
        <w:rPr>
          <w:lang w:eastAsia="zh-CN"/>
        </w:rPr>
        <w:t xml:space="preserve">Type II or </w:t>
      </w:r>
      <w:proofErr w:type="spellStart"/>
      <w:r>
        <w:rPr>
          <w:lang w:eastAsia="zh-CN"/>
        </w:rPr>
        <w:t>eType</w:t>
      </w:r>
      <w:proofErr w:type="spellEnd"/>
      <w:r>
        <w:rPr>
          <w:lang w:eastAsia="zh-CN"/>
        </w:rPr>
        <w:t xml:space="preserve"> II codebook-based CSI reporting includes two parts</w:t>
      </w:r>
      <w:r w:rsidRPr="008E69C7">
        <w:t xml:space="preserve"> which are encoded separately, where Part 1 has a fixed size </w:t>
      </w:r>
      <w:r>
        <w:t xml:space="preserve">and Part 2 has variable size </w:t>
      </w:r>
      <w:r w:rsidRPr="008E69C7">
        <w:t>based on the CSI parameter values</w:t>
      </w:r>
      <w:r>
        <w:t xml:space="preserve">. For AI/ML based CSI compression using two-sided model, CSI feedback is mainly based on CSI generation part at the UE which may not share the same characteristics as the </w:t>
      </w:r>
      <w:r w:rsidRPr="008E69C7">
        <w:t>legacy NR codebooks</w:t>
      </w:r>
      <w:r>
        <w:t xml:space="preserve">, however, it should still be </w:t>
      </w:r>
      <w:r w:rsidRPr="00C66331">
        <w:rPr>
          <w:u w:val="single"/>
        </w:rPr>
        <w:t>feasible to divide the AI/ML-based CSI feedback to multiple parts</w:t>
      </w:r>
      <w:r>
        <w:t>, in which the output of the CSI generation can be included in Part 2 and Part 1 may include other information, e</w:t>
      </w:r>
      <w:r w:rsidRPr="008E69C7">
        <w:t>.g., RI, CQI</w:t>
      </w:r>
      <w:r>
        <w:t xml:space="preserve"> if configured to report, following similar decomposition structure/format as in the legacy CSI report, at least at a starting point.</w:t>
      </w:r>
      <w:r w:rsidRPr="008E69C7">
        <w:t xml:space="preserve"> </w:t>
      </w:r>
      <w:r>
        <w:t xml:space="preserve">  </w:t>
      </w:r>
    </w:p>
    <w:p w14:paraId="53D74957" w14:textId="3814E263" w:rsidR="00C66331" w:rsidRPr="00C36B7A" w:rsidRDefault="00C66331" w:rsidP="005D1634">
      <w:pPr>
        <w:spacing w:before="240" w:after="240"/>
        <w:rPr>
          <w:rFonts w:eastAsia="Malgun Gothic"/>
          <w:b/>
          <w:bCs/>
          <w:i/>
          <w:iCs/>
        </w:rPr>
      </w:pPr>
      <w:r w:rsidRPr="002F2C83">
        <w:rPr>
          <w:b/>
          <w:bCs/>
          <w:i/>
          <w:lang w:eastAsia="zh-CN"/>
        </w:rPr>
        <w:t xml:space="preserve">Proposal </w:t>
      </w:r>
      <w:r>
        <w:rPr>
          <w:b/>
          <w:bCs/>
          <w:i/>
          <w:lang w:eastAsia="zh-CN"/>
        </w:rPr>
        <w:t>4</w:t>
      </w:r>
      <w:r w:rsidRPr="002F2C83">
        <w:rPr>
          <w:b/>
          <w:bCs/>
          <w:i/>
          <w:lang w:eastAsia="zh-CN"/>
        </w:rPr>
        <w:t xml:space="preserve">: </w:t>
      </w:r>
      <w:r w:rsidRPr="009427E8">
        <w:rPr>
          <w:b/>
          <w:bCs/>
          <w:i/>
          <w:iCs/>
          <w:lang w:eastAsia="x-none"/>
        </w:rPr>
        <w:t xml:space="preserve">For </w:t>
      </w:r>
      <w:r>
        <w:rPr>
          <w:b/>
          <w:bCs/>
          <w:i/>
          <w:iCs/>
          <w:lang w:eastAsia="x-none"/>
        </w:rPr>
        <w:t xml:space="preserve">CSI </w:t>
      </w:r>
      <w:r w:rsidRPr="00825034">
        <w:rPr>
          <w:b/>
          <w:bCs/>
          <w:i/>
          <w:iCs/>
          <w:lang w:eastAsia="x-none"/>
        </w:rPr>
        <w:t xml:space="preserve">compression </w:t>
      </w:r>
      <w:r w:rsidRPr="00825034">
        <w:rPr>
          <w:rFonts w:eastAsia="Malgun Gothic"/>
          <w:b/>
          <w:bCs/>
          <w:i/>
          <w:iCs/>
        </w:rPr>
        <w:t xml:space="preserve">using two-sided model </w:t>
      </w:r>
      <w:r>
        <w:rPr>
          <w:rFonts w:eastAsia="Malgun Gothic"/>
          <w:b/>
          <w:bCs/>
          <w:i/>
          <w:iCs/>
        </w:rPr>
        <w:t xml:space="preserve">sub </w:t>
      </w:r>
      <w:r w:rsidRPr="00825034">
        <w:rPr>
          <w:rFonts w:eastAsia="Malgun Gothic"/>
          <w:b/>
          <w:bCs/>
          <w:i/>
          <w:iCs/>
        </w:rPr>
        <w:t>use case</w:t>
      </w:r>
      <w:r>
        <w:rPr>
          <w:rFonts w:eastAsia="Malgun Gothic"/>
          <w:b/>
          <w:bCs/>
          <w:i/>
          <w:iCs/>
        </w:rPr>
        <w:t>, study potential specification impact of reporting/decomposing CSI in/into multiple parts as in the legacy CSI report, i.e., CSI part 1 and CSI part 2, at least as a starting point.</w:t>
      </w:r>
    </w:p>
    <w:p w14:paraId="6D177A72" w14:textId="4D805FCE" w:rsidR="0019168D" w:rsidRPr="008E0902" w:rsidRDefault="004A6A53" w:rsidP="001A12AA">
      <w:r>
        <w:t xml:space="preserve">For handling the potential CSI collision issue, the legacy CSI report includes a priority value to be used in the situation </w:t>
      </w:r>
      <w:r>
        <w:rPr>
          <w:lang w:eastAsia="zh-CN"/>
        </w:rPr>
        <w:t>when</w:t>
      </w:r>
      <w:r w:rsidRPr="0048482F">
        <w:rPr>
          <w:color w:val="000000"/>
        </w:rPr>
        <w:t xml:space="preserve"> the time occupancy of the physical</w:t>
      </w:r>
      <w:r>
        <w:rPr>
          <w:color w:val="000000"/>
        </w:rPr>
        <w:t xml:space="preserve"> channels scheduled to carry</w:t>
      </w:r>
      <w:r w:rsidRPr="0048482F">
        <w:rPr>
          <w:color w:val="000000"/>
        </w:rPr>
        <w:t xml:space="preserve"> CSI reports overlap in at least one OFDM symbol and are transmitted on the same carrier</w:t>
      </w:r>
      <w:r>
        <w:rPr>
          <w:color w:val="000000"/>
        </w:rPr>
        <w:t xml:space="preserve">. When CSI report is generated based on AI/ML model, i.e., the output of CSI generation part, similar approach as supported in the legacy CSI report may be considered as a starting point. </w:t>
      </w:r>
    </w:p>
    <w:p w14:paraId="603F2EB9" w14:textId="0A2704B6" w:rsidR="002D0B50" w:rsidRPr="001A12AA" w:rsidRDefault="001A12AA" w:rsidP="001A12AA">
      <w:pPr>
        <w:spacing w:before="240" w:after="240"/>
        <w:rPr>
          <w:b/>
          <w:bCs/>
          <w:i/>
          <w:iCs/>
          <w:lang w:eastAsia="x-none"/>
        </w:rPr>
      </w:pPr>
      <w:r w:rsidRPr="009427E8">
        <w:rPr>
          <w:b/>
          <w:bCs/>
          <w:i/>
          <w:iCs/>
          <w:lang w:eastAsia="x-none"/>
        </w:rPr>
        <w:t xml:space="preserve">Proposal </w:t>
      </w:r>
      <w:r>
        <w:rPr>
          <w:b/>
          <w:bCs/>
          <w:i/>
          <w:iCs/>
          <w:lang w:eastAsia="x-none"/>
        </w:rPr>
        <w:t>5</w:t>
      </w:r>
      <w:r w:rsidRPr="009427E8">
        <w:rPr>
          <w:b/>
          <w:bCs/>
          <w:i/>
          <w:iCs/>
          <w:lang w:eastAsia="x-none"/>
        </w:rPr>
        <w:t xml:space="preserve">: For </w:t>
      </w:r>
      <w:r>
        <w:rPr>
          <w:b/>
          <w:bCs/>
          <w:i/>
          <w:iCs/>
          <w:lang w:eastAsia="x-none"/>
        </w:rPr>
        <w:t xml:space="preserve">CSI </w:t>
      </w:r>
      <w:r w:rsidRPr="00825034">
        <w:rPr>
          <w:b/>
          <w:bCs/>
          <w:i/>
          <w:iCs/>
          <w:lang w:eastAsia="x-none"/>
        </w:rPr>
        <w:t xml:space="preserve">compression </w:t>
      </w:r>
      <w:r w:rsidRPr="00825034">
        <w:rPr>
          <w:rFonts w:eastAsia="Malgun Gothic"/>
          <w:b/>
          <w:bCs/>
          <w:i/>
          <w:iCs/>
        </w:rPr>
        <w:t xml:space="preserve">using two-sided model </w:t>
      </w:r>
      <w:r>
        <w:rPr>
          <w:rFonts w:eastAsia="Malgun Gothic"/>
          <w:b/>
          <w:bCs/>
          <w:i/>
          <w:iCs/>
        </w:rPr>
        <w:t xml:space="preserve">sub </w:t>
      </w:r>
      <w:r w:rsidRPr="00825034">
        <w:rPr>
          <w:rFonts w:eastAsia="Malgun Gothic"/>
          <w:b/>
          <w:bCs/>
          <w:i/>
          <w:iCs/>
        </w:rPr>
        <w:t>use case</w:t>
      </w:r>
      <w:r>
        <w:rPr>
          <w:rFonts w:eastAsia="Malgun Gothic"/>
          <w:b/>
          <w:bCs/>
          <w:i/>
          <w:iCs/>
        </w:rPr>
        <w:t xml:space="preserve">, </w:t>
      </w:r>
      <w:r w:rsidR="005A4FBB">
        <w:rPr>
          <w:rFonts w:eastAsia="Malgun Gothic"/>
          <w:b/>
          <w:bCs/>
          <w:i/>
          <w:iCs/>
        </w:rPr>
        <w:t xml:space="preserve">potential CSI collision case can be </w:t>
      </w:r>
      <w:r>
        <w:rPr>
          <w:rFonts w:eastAsia="Malgun Gothic"/>
          <w:b/>
          <w:bCs/>
          <w:i/>
          <w:iCs/>
        </w:rPr>
        <w:t>handle</w:t>
      </w:r>
      <w:r w:rsidR="005A4FBB">
        <w:rPr>
          <w:rFonts w:eastAsia="Malgun Gothic"/>
          <w:b/>
          <w:bCs/>
          <w:i/>
          <w:iCs/>
        </w:rPr>
        <w:t>d</w:t>
      </w:r>
      <w:r>
        <w:rPr>
          <w:rFonts w:eastAsia="Malgun Gothic"/>
          <w:b/>
          <w:bCs/>
          <w:i/>
          <w:iCs/>
        </w:rPr>
        <w:t xml:space="preserve"> </w:t>
      </w:r>
      <w:r w:rsidR="007729CB">
        <w:rPr>
          <w:rFonts w:eastAsia="Times New Roman"/>
          <w:b/>
          <w:bCs/>
          <w:i/>
          <w:iCs/>
          <w:color w:val="000000"/>
        </w:rPr>
        <w:t xml:space="preserve">by </w:t>
      </w:r>
      <w:r>
        <w:rPr>
          <w:rFonts w:eastAsia="Malgun Gothic"/>
          <w:b/>
          <w:bCs/>
          <w:i/>
          <w:iCs/>
        </w:rPr>
        <w:t xml:space="preserve">adding a priority value in each </w:t>
      </w:r>
      <w:r w:rsidR="003C5544">
        <w:rPr>
          <w:rFonts w:eastAsia="Malgun Gothic"/>
          <w:b/>
          <w:bCs/>
          <w:i/>
          <w:iCs/>
        </w:rPr>
        <w:t xml:space="preserve">AI/ML-based </w:t>
      </w:r>
      <w:r>
        <w:rPr>
          <w:rFonts w:eastAsia="Malgun Gothic"/>
          <w:b/>
          <w:bCs/>
          <w:i/>
          <w:iCs/>
        </w:rPr>
        <w:t xml:space="preserve">CSI report </w:t>
      </w:r>
      <w:r w:rsidR="005A4FBB">
        <w:rPr>
          <w:rFonts w:eastAsia="Malgun Gothic"/>
          <w:b/>
          <w:bCs/>
          <w:i/>
          <w:iCs/>
        </w:rPr>
        <w:t xml:space="preserve">(as in the legacy CSI report) </w:t>
      </w:r>
      <w:r>
        <w:rPr>
          <w:rFonts w:eastAsia="Malgun Gothic"/>
          <w:b/>
          <w:bCs/>
          <w:i/>
          <w:iCs/>
        </w:rPr>
        <w:t>as starting point.</w:t>
      </w:r>
    </w:p>
    <w:p w14:paraId="2523DEBB" w14:textId="77777777" w:rsidR="00515DBD" w:rsidRPr="00493C77" w:rsidRDefault="006F003A" w:rsidP="00722662">
      <w:pPr>
        <w:pStyle w:val="Heading1"/>
        <w:spacing w:before="360"/>
      </w:pPr>
      <w:r>
        <w:rPr>
          <w:i/>
          <w:iCs/>
          <w:lang w:eastAsia="x-none"/>
        </w:rPr>
        <w:t xml:space="preserve"> </w:t>
      </w:r>
      <w:r w:rsidR="00515DBD" w:rsidRPr="00493C77">
        <w:t>Conclusions</w:t>
      </w:r>
    </w:p>
    <w:p w14:paraId="43FB816A" w14:textId="3982298F" w:rsidR="00A9618F" w:rsidRDefault="00515DBD" w:rsidP="009C6B10">
      <w:pPr>
        <w:spacing w:after="180"/>
      </w:pPr>
      <w:r w:rsidRPr="0064769F">
        <w:t xml:space="preserve">In this </w:t>
      </w:r>
      <w:r>
        <w:t xml:space="preserve">contribution, we </w:t>
      </w:r>
      <w:r w:rsidR="008352A6">
        <w:t>discussed</w:t>
      </w:r>
      <w:r w:rsidR="00D907E5">
        <w:t xml:space="preserve"> our view </w:t>
      </w:r>
      <w:r w:rsidR="00C3125C">
        <w:t xml:space="preserve">on some high priority remaining issues </w:t>
      </w:r>
      <w:r w:rsidR="00D26404">
        <w:t xml:space="preserve">related to AI/ML-based </w:t>
      </w:r>
      <w:r w:rsidR="008665AB">
        <w:t>CSI feedback compression</w:t>
      </w:r>
      <w:r w:rsidR="0044701A">
        <w:t xml:space="preserve"> </w:t>
      </w:r>
      <w:r w:rsidR="00C3125C">
        <w:t xml:space="preserve">for aspects other than the evaluation methodology </w:t>
      </w:r>
      <w:r w:rsidR="00A61AD9">
        <w:t xml:space="preserve">and </w:t>
      </w:r>
      <w:r w:rsidR="00A9618F">
        <w:t xml:space="preserve">our </w:t>
      </w:r>
      <w:r w:rsidR="00C3125C">
        <w:t xml:space="preserve">observations and </w:t>
      </w:r>
      <w:r w:rsidR="00A9618F">
        <w:t>proposals are as follows.</w:t>
      </w:r>
    </w:p>
    <w:p w14:paraId="17A84C59" w14:textId="16B0DE61" w:rsidR="00A554CC" w:rsidRDefault="00A554CC" w:rsidP="00A554CC">
      <w:pPr>
        <w:spacing w:before="50" w:line="288" w:lineRule="auto"/>
        <w:rPr>
          <w:b/>
          <w:bCs/>
          <w:i/>
          <w:iCs/>
          <w:lang w:eastAsia="x-none"/>
        </w:rPr>
      </w:pPr>
      <w:bookmarkStart w:id="3" w:name="_Ref124589665"/>
      <w:bookmarkStart w:id="4" w:name="_Ref71620620"/>
      <w:bookmarkStart w:id="5" w:name="_Ref124671424"/>
      <w:r>
        <w:rPr>
          <w:b/>
          <w:bCs/>
          <w:i/>
          <w:iCs/>
          <w:lang w:eastAsia="x-none"/>
        </w:rPr>
        <w:t>Proposal 1: Combine the “feasibility” and “extendibility” aspects in the pros and cons table into one as follows.</w:t>
      </w:r>
    </w:p>
    <w:tbl>
      <w:tblPr>
        <w:tblStyle w:val="TableGrid"/>
        <w:tblW w:w="9351" w:type="dxa"/>
        <w:tblLayout w:type="fixed"/>
        <w:tblLook w:val="04A0" w:firstRow="1" w:lastRow="0" w:firstColumn="1" w:lastColumn="0" w:noHBand="0" w:noVBand="1"/>
      </w:tblPr>
      <w:tblGrid>
        <w:gridCol w:w="2695"/>
        <w:gridCol w:w="1200"/>
        <w:gridCol w:w="1355"/>
        <w:gridCol w:w="1354"/>
        <w:gridCol w:w="1353"/>
        <w:gridCol w:w="1394"/>
      </w:tblGrid>
      <w:tr w:rsidR="00A554CC" w:rsidRPr="0067006F" w14:paraId="1553B57D" w14:textId="77777777" w:rsidTr="00137D2E">
        <w:tc>
          <w:tcPr>
            <w:tcW w:w="2695" w:type="dxa"/>
            <w:vMerge w:val="restart"/>
            <w:tcBorders>
              <w:tl2br w:val="single" w:sz="4" w:space="0" w:color="auto"/>
            </w:tcBorders>
          </w:tcPr>
          <w:p w14:paraId="2E85B65E" w14:textId="77777777" w:rsidR="00A554CC" w:rsidRDefault="00A554CC" w:rsidP="00137D2E">
            <w:pPr>
              <w:spacing w:after="0"/>
              <w:jc w:val="left"/>
              <w:rPr>
                <w:b/>
                <w:bCs/>
                <w:sz w:val="18"/>
                <w:szCs w:val="18"/>
              </w:rPr>
            </w:pPr>
            <w:r>
              <w:rPr>
                <w:b/>
                <w:bCs/>
                <w:sz w:val="18"/>
                <w:szCs w:val="18"/>
              </w:rPr>
              <w:t xml:space="preserve">                 Training types</w:t>
            </w:r>
          </w:p>
          <w:p w14:paraId="5AB20B4A" w14:textId="77777777" w:rsidR="00A554CC" w:rsidRDefault="00A554CC" w:rsidP="00137D2E">
            <w:pPr>
              <w:spacing w:after="0"/>
              <w:jc w:val="left"/>
              <w:rPr>
                <w:b/>
                <w:bCs/>
                <w:sz w:val="18"/>
                <w:szCs w:val="18"/>
              </w:rPr>
            </w:pPr>
          </w:p>
          <w:p w14:paraId="7B67F93C" w14:textId="77777777" w:rsidR="00A554CC" w:rsidRPr="0067006F" w:rsidRDefault="00A554CC" w:rsidP="00137D2E">
            <w:pPr>
              <w:spacing w:after="0"/>
              <w:jc w:val="left"/>
              <w:rPr>
                <w:b/>
                <w:bCs/>
                <w:sz w:val="18"/>
                <w:szCs w:val="18"/>
              </w:rPr>
            </w:pPr>
            <w:r>
              <w:rPr>
                <w:b/>
                <w:bCs/>
                <w:sz w:val="18"/>
                <w:szCs w:val="18"/>
              </w:rPr>
              <w:t>Characteristics</w:t>
            </w:r>
          </w:p>
        </w:tc>
        <w:tc>
          <w:tcPr>
            <w:tcW w:w="2555" w:type="dxa"/>
            <w:gridSpan w:val="2"/>
          </w:tcPr>
          <w:p w14:paraId="5ED16D74" w14:textId="77777777" w:rsidR="00A554CC" w:rsidRPr="003761B2" w:rsidRDefault="00A554CC" w:rsidP="00137D2E">
            <w:pPr>
              <w:jc w:val="center"/>
              <w:rPr>
                <w:b/>
                <w:bCs/>
                <w:color w:val="000000" w:themeColor="text1"/>
                <w:kern w:val="24"/>
                <w:sz w:val="18"/>
                <w:szCs w:val="18"/>
              </w:rPr>
            </w:pPr>
            <w:r w:rsidRPr="003761B2">
              <w:rPr>
                <w:b/>
                <w:bCs/>
                <w:sz w:val="18"/>
                <w:szCs w:val="18"/>
              </w:rPr>
              <w:t>Type 1</w:t>
            </w:r>
          </w:p>
        </w:tc>
        <w:tc>
          <w:tcPr>
            <w:tcW w:w="1354" w:type="dxa"/>
          </w:tcPr>
          <w:p w14:paraId="2360E252" w14:textId="77777777" w:rsidR="00A554CC" w:rsidRPr="003761B2" w:rsidRDefault="00A554CC" w:rsidP="00137D2E">
            <w:pPr>
              <w:rPr>
                <w:b/>
                <w:bCs/>
                <w:color w:val="000000" w:themeColor="text1"/>
                <w:kern w:val="24"/>
                <w:sz w:val="18"/>
                <w:szCs w:val="18"/>
              </w:rPr>
            </w:pPr>
            <w:r w:rsidRPr="003761B2">
              <w:rPr>
                <w:b/>
                <w:bCs/>
                <w:sz w:val="18"/>
                <w:szCs w:val="18"/>
              </w:rPr>
              <w:t>Type 2</w:t>
            </w:r>
          </w:p>
        </w:tc>
        <w:tc>
          <w:tcPr>
            <w:tcW w:w="2747" w:type="dxa"/>
            <w:gridSpan w:val="2"/>
          </w:tcPr>
          <w:p w14:paraId="56D71BD6" w14:textId="77777777" w:rsidR="00A554CC" w:rsidRPr="003761B2" w:rsidRDefault="00A554CC" w:rsidP="00137D2E">
            <w:pPr>
              <w:jc w:val="center"/>
              <w:rPr>
                <w:b/>
                <w:bCs/>
                <w:color w:val="000000" w:themeColor="text1"/>
                <w:kern w:val="24"/>
                <w:sz w:val="18"/>
                <w:szCs w:val="18"/>
              </w:rPr>
            </w:pPr>
            <w:r w:rsidRPr="003761B2">
              <w:rPr>
                <w:b/>
                <w:bCs/>
                <w:sz w:val="18"/>
                <w:szCs w:val="18"/>
              </w:rPr>
              <w:t>Type 3</w:t>
            </w:r>
          </w:p>
        </w:tc>
      </w:tr>
      <w:tr w:rsidR="00A554CC" w:rsidRPr="0067006F" w14:paraId="27B887DC" w14:textId="77777777" w:rsidTr="00137D2E">
        <w:tc>
          <w:tcPr>
            <w:tcW w:w="2695" w:type="dxa"/>
            <w:vMerge/>
            <w:tcBorders>
              <w:top w:val="nil"/>
              <w:tl2br w:val="single" w:sz="4" w:space="0" w:color="auto"/>
            </w:tcBorders>
          </w:tcPr>
          <w:p w14:paraId="47664098" w14:textId="77777777" w:rsidR="00A554CC" w:rsidRPr="0067006F" w:rsidRDefault="00A554CC" w:rsidP="00137D2E">
            <w:pPr>
              <w:spacing w:after="0"/>
              <w:jc w:val="left"/>
              <w:rPr>
                <w:b/>
                <w:bCs/>
                <w:sz w:val="18"/>
                <w:szCs w:val="18"/>
              </w:rPr>
            </w:pPr>
          </w:p>
        </w:tc>
        <w:tc>
          <w:tcPr>
            <w:tcW w:w="1200" w:type="dxa"/>
          </w:tcPr>
          <w:p w14:paraId="38C8EC4C" w14:textId="77777777" w:rsidR="00A554CC" w:rsidRPr="003761B2" w:rsidRDefault="00A554CC" w:rsidP="00137D2E">
            <w:pPr>
              <w:jc w:val="left"/>
              <w:rPr>
                <w:b/>
                <w:bCs/>
                <w:color w:val="000000" w:themeColor="text1"/>
                <w:kern w:val="24"/>
                <w:sz w:val="18"/>
                <w:szCs w:val="18"/>
              </w:rPr>
            </w:pPr>
            <w:r w:rsidRPr="003761B2">
              <w:rPr>
                <w:b/>
                <w:bCs/>
                <w:sz w:val="18"/>
                <w:szCs w:val="18"/>
              </w:rPr>
              <w:t>NW-sided</w:t>
            </w:r>
          </w:p>
        </w:tc>
        <w:tc>
          <w:tcPr>
            <w:tcW w:w="1355" w:type="dxa"/>
          </w:tcPr>
          <w:p w14:paraId="0F1DFABA" w14:textId="77777777" w:rsidR="00A554CC" w:rsidRPr="003761B2" w:rsidRDefault="00A554CC" w:rsidP="00137D2E">
            <w:pPr>
              <w:rPr>
                <w:b/>
                <w:bCs/>
                <w:color w:val="000000" w:themeColor="text1"/>
                <w:kern w:val="24"/>
                <w:sz w:val="18"/>
                <w:szCs w:val="18"/>
              </w:rPr>
            </w:pPr>
            <w:r w:rsidRPr="003761B2">
              <w:rPr>
                <w:b/>
                <w:bCs/>
                <w:sz w:val="18"/>
                <w:szCs w:val="18"/>
              </w:rPr>
              <w:t>UE-sided</w:t>
            </w:r>
          </w:p>
        </w:tc>
        <w:tc>
          <w:tcPr>
            <w:tcW w:w="1354" w:type="dxa"/>
          </w:tcPr>
          <w:p w14:paraId="0C286041" w14:textId="77777777" w:rsidR="00A554CC" w:rsidRPr="003761B2" w:rsidRDefault="00A554CC" w:rsidP="00137D2E">
            <w:pPr>
              <w:rPr>
                <w:b/>
                <w:bCs/>
                <w:color w:val="000000" w:themeColor="text1"/>
                <w:kern w:val="24"/>
                <w:sz w:val="18"/>
                <w:szCs w:val="18"/>
              </w:rPr>
            </w:pPr>
          </w:p>
        </w:tc>
        <w:tc>
          <w:tcPr>
            <w:tcW w:w="1353" w:type="dxa"/>
          </w:tcPr>
          <w:p w14:paraId="04015750" w14:textId="77777777" w:rsidR="00A554CC" w:rsidRPr="003761B2" w:rsidRDefault="00A554CC" w:rsidP="00137D2E">
            <w:pPr>
              <w:rPr>
                <w:b/>
                <w:bCs/>
                <w:color w:val="000000" w:themeColor="text1"/>
                <w:kern w:val="24"/>
                <w:sz w:val="18"/>
                <w:szCs w:val="18"/>
              </w:rPr>
            </w:pPr>
            <w:r w:rsidRPr="003761B2">
              <w:rPr>
                <w:b/>
                <w:bCs/>
                <w:sz w:val="18"/>
                <w:szCs w:val="18"/>
              </w:rPr>
              <w:t>NW-sided</w:t>
            </w:r>
          </w:p>
        </w:tc>
        <w:tc>
          <w:tcPr>
            <w:tcW w:w="1394" w:type="dxa"/>
          </w:tcPr>
          <w:p w14:paraId="427F464B" w14:textId="77777777" w:rsidR="00A554CC" w:rsidRPr="003761B2" w:rsidRDefault="00A554CC" w:rsidP="00137D2E">
            <w:pPr>
              <w:rPr>
                <w:b/>
                <w:bCs/>
                <w:color w:val="000000" w:themeColor="text1"/>
                <w:kern w:val="24"/>
                <w:sz w:val="18"/>
                <w:szCs w:val="18"/>
              </w:rPr>
            </w:pPr>
            <w:r w:rsidRPr="003761B2">
              <w:rPr>
                <w:b/>
                <w:bCs/>
                <w:sz w:val="18"/>
                <w:szCs w:val="18"/>
              </w:rPr>
              <w:t>UE-sided</w:t>
            </w:r>
          </w:p>
        </w:tc>
      </w:tr>
      <w:tr w:rsidR="00A554CC" w:rsidRPr="0067006F" w14:paraId="499FC56D" w14:textId="77777777" w:rsidTr="00137D2E">
        <w:tc>
          <w:tcPr>
            <w:tcW w:w="2695" w:type="dxa"/>
          </w:tcPr>
          <w:p w14:paraId="6D40C9E0" w14:textId="77777777" w:rsidR="00A554CC" w:rsidRPr="0067006F" w:rsidRDefault="00A554CC" w:rsidP="00137D2E">
            <w:pPr>
              <w:spacing w:after="0"/>
              <w:jc w:val="left"/>
              <w:rPr>
                <w:rFonts w:eastAsia="Malgun Gothic"/>
                <w:b/>
                <w:bCs/>
                <w:sz w:val="18"/>
                <w:szCs w:val="18"/>
              </w:rPr>
            </w:pPr>
            <w:r w:rsidRPr="0067006F">
              <w:rPr>
                <w:b/>
                <w:bCs/>
                <w:sz w:val="18"/>
                <w:szCs w:val="18"/>
              </w:rPr>
              <w:t>F</w:t>
            </w:r>
            <w:r w:rsidRPr="0067006F">
              <w:rPr>
                <w:rFonts w:eastAsia="Malgun Gothic"/>
                <w:b/>
                <w:bCs/>
                <w:sz w:val="18"/>
                <w:szCs w:val="18"/>
              </w:rPr>
              <w:t xml:space="preserve">easibility of allowing UE side and NW side to develop/update </w:t>
            </w:r>
            <w:r w:rsidRPr="0067006F">
              <w:rPr>
                <w:rFonts w:eastAsia="Malgun Gothic"/>
                <w:b/>
                <w:bCs/>
                <w:sz w:val="18"/>
                <w:szCs w:val="18"/>
              </w:rPr>
              <w:lastRenderedPageBreak/>
              <w:t>models separately, including train a new UE/NW-side model compatible with NW/UE-side model in use</w:t>
            </w:r>
          </w:p>
        </w:tc>
        <w:tc>
          <w:tcPr>
            <w:tcW w:w="1200" w:type="dxa"/>
            <w:vAlign w:val="center"/>
          </w:tcPr>
          <w:p w14:paraId="698D9719" w14:textId="77777777" w:rsidR="00A554CC" w:rsidRPr="0067006F" w:rsidRDefault="00A554CC" w:rsidP="00137D2E">
            <w:pPr>
              <w:jc w:val="left"/>
              <w:rPr>
                <w:b/>
                <w:bCs/>
                <w:color w:val="000000" w:themeColor="text1"/>
                <w:kern w:val="24"/>
                <w:sz w:val="18"/>
                <w:szCs w:val="18"/>
              </w:rPr>
            </w:pPr>
            <w:r>
              <w:rPr>
                <w:b/>
                <w:bCs/>
                <w:color w:val="000000" w:themeColor="text1"/>
                <w:kern w:val="24"/>
                <w:sz w:val="18"/>
                <w:szCs w:val="18"/>
              </w:rPr>
              <w:lastRenderedPageBreak/>
              <w:t xml:space="preserve">Feasible but </w:t>
            </w:r>
            <w:r>
              <w:rPr>
                <w:b/>
                <w:bCs/>
                <w:color w:val="000000" w:themeColor="text1"/>
                <w:kern w:val="24"/>
                <w:sz w:val="18"/>
                <w:szCs w:val="18"/>
              </w:rPr>
              <w:lastRenderedPageBreak/>
              <w:t>l</w:t>
            </w:r>
            <w:r w:rsidRPr="0067006F">
              <w:rPr>
                <w:b/>
                <w:bCs/>
                <w:color w:val="000000" w:themeColor="text1"/>
                <w:kern w:val="24"/>
                <w:sz w:val="18"/>
                <w:szCs w:val="18"/>
              </w:rPr>
              <w:t>imited</w:t>
            </w:r>
          </w:p>
          <w:p w14:paraId="77EA9CAE" w14:textId="77777777" w:rsidR="00A554CC" w:rsidRPr="0067006F" w:rsidRDefault="00A554CC" w:rsidP="00137D2E">
            <w:pPr>
              <w:rPr>
                <w:b/>
                <w:bCs/>
                <w:color w:val="000000" w:themeColor="text1"/>
                <w:sz w:val="18"/>
                <w:szCs w:val="18"/>
              </w:rPr>
            </w:pPr>
            <w:r w:rsidRPr="0067006F">
              <w:rPr>
                <w:b/>
                <w:bCs/>
                <w:color w:val="000000" w:themeColor="text1"/>
                <w:kern w:val="24"/>
                <w:sz w:val="18"/>
                <w:szCs w:val="18"/>
              </w:rPr>
              <w:t xml:space="preserve">(Note 2)  </w:t>
            </w:r>
          </w:p>
        </w:tc>
        <w:tc>
          <w:tcPr>
            <w:tcW w:w="1355" w:type="dxa"/>
            <w:vAlign w:val="center"/>
          </w:tcPr>
          <w:p w14:paraId="7E89B00D" w14:textId="77777777" w:rsidR="00A554CC" w:rsidRPr="0067006F" w:rsidRDefault="00A554CC" w:rsidP="00137D2E">
            <w:pPr>
              <w:jc w:val="left"/>
              <w:rPr>
                <w:b/>
                <w:bCs/>
                <w:color w:val="000000" w:themeColor="text1"/>
                <w:kern w:val="24"/>
                <w:sz w:val="18"/>
                <w:szCs w:val="18"/>
              </w:rPr>
            </w:pPr>
            <w:r>
              <w:rPr>
                <w:b/>
                <w:bCs/>
                <w:color w:val="000000" w:themeColor="text1"/>
                <w:kern w:val="24"/>
                <w:sz w:val="18"/>
                <w:szCs w:val="18"/>
              </w:rPr>
              <w:lastRenderedPageBreak/>
              <w:t xml:space="preserve">Feasible but </w:t>
            </w:r>
            <w:r>
              <w:rPr>
                <w:b/>
                <w:bCs/>
                <w:color w:val="000000" w:themeColor="text1"/>
                <w:kern w:val="24"/>
                <w:sz w:val="18"/>
                <w:szCs w:val="18"/>
              </w:rPr>
              <w:lastRenderedPageBreak/>
              <w:t>l</w:t>
            </w:r>
            <w:r w:rsidRPr="0067006F">
              <w:rPr>
                <w:b/>
                <w:bCs/>
                <w:color w:val="000000" w:themeColor="text1"/>
                <w:kern w:val="24"/>
                <w:sz w:val="18"/>
                <w:szCs w:val="18"/>
              </w:rPr>
              <w:t>imited</w:t>
            </w:r>
          </w:p>
          <w:p w14:paraId="0333D1D8" w14:textId="77777777" w:rsidR="00A554CC" w:rsidRPr="0067006F" w:rsidRDefault="00A554CC" w:rsidP="00137D2E">
            <w:pPr>
              <w:rPr>
                <w:b/>
                <w:bCs/>
                <w:color w:val="000000" w:themeColor="text1"/>
                <w:sz w:val="18"/>
                <w:szCs w:val="18"/>
              </w:rPr>
            </w:pPr>
            <w:r w:rsidRPr="0067006F">
              <w:rPr>
                <w:b/>
                <w:bCs/>
                <w:color w:val="000000" w:themeColor="text1"/>
                <w:kern w:val="24"/>
                <w:sz w:val="18"/>
                <w:szCs w:val="18"/>
              </w:rPr>
              <w:t>(Note 2)</w:t>
            </w:r>
          </w:p>
        </w:tc>
        <w:tc>
          <w:tcPr>
            <w:tcW w:w="1354" w:type="dxa"/>
            <w:vAlign w:val="center"/>
          </w:tcPr>
          <w:p w14:paraId="76060D54" w14:textId="77777777" w:rsidR="00A554CC" w:rsidRPr="0067006F" w:rsidRDefault="00A554CC" w:rsidP="00137D2E">
            <w:pPr>
              <w:rPr>
                <w:b/>
                <w:bCs/>
                <w:color w:val="000000" w:themeColor="text1"/>
                <w:sz w:val="18"/>
                <w:szCs w:val="18"/>
              </w:rPr>
            </w:pPr>
            <w:r w:rsidRPr="0067006F">
              <w:rPr>
                <w:b/>
                <w:bCs/>
                <w:color w:val="000000" w:themeColor="text1"/>
                <w:kern w:val="24"/>
                <w:sz w:val="18"/>
                <w:szCs w:val="18"/>
              </w:rPr>
              <w:lastRenderedPageBreak/>
              <w:t>Infeasible</w:t>
            </w:r>
          </w:p>
        </w:tc>
        <w:tc>
          <w:tcPr>
            <w:tcW w:w="1353" w:type="dxa"/>
            <w:vAlign w:val="center"/>
          </w:tcPr>
          <w:p w14:paraId="613A42C2" w14:textId="77777777" w:rsidR="00A554CC" w:rsidRPr="0067006F" w:rsidRDefault="00A554CC" w:rsidP="00137D2E">
            <w:pPr>
              <w:rPr>
                <w:b/>
                <w:bCs/>
                <w:color w:val="000000" w:themeColor="text1"/>
                <w:sz w:val="18"/>
                <w:szCs w:val="18"/>
              </w:rPr>
            </w:pPr>
            <w:r w:rsidRPr="0067006F">
              <w:rPr>
                <w:b/>
                <w:bCs/>
                <w:color w:val="000000" w:themeColor="text1"/>
                <w:kern w:val="24"/>
                <w:sz w:val="18"/>
                <w:szCs w:val="18"/>
              </w:rPr>
              <w:t>Feasible</w:t>
            </w:r>
            <w:r>
              <w:rPr>
                <w:b/>
                <w:bCs/>
                <w:color w:val="000000" w:themeColor="text1"/>
                <w:kern w:val="24"/>
                <w:sz w:val="18"/>
                <w:szCs w:val="18"/>
              </w:rPr>
              <w:t>/Supp</w:t>
            </w:r>
            <w:r>
              <w:rPr>
                <w:b/>
                <w:bCs/>
                <w:color w:val="000000" w:themeColor="text1"/>
                <w:kern w:val="24"/>
                <w:sz w:val="18"/>
                <w:szCs w:val="18"/>
              </w:rPr>
              <w:lastRenderedPageBreak/>
              <w:t>ort</w:t>
            </w:r>
          </w:p>
        </w:tc>
        <w:tc>
          <w:tcPr>
            <w:tcW w:w="1394" w:type="dxa"/>
            <w:vAlign w:val="center"/>
          </w:tcPr>
          <w:p w14:paraId="131FE4F8" w14:textId="77777777" w:rsidR="00A554CC" w:rsidRPr="0067006F" w:rsidRDefault="00A554CC" w:rsidP="00137D2E">
            <w:pPr>
              <w:rPr>
                <w:b/>
                <w:bCs/>
                <w:color w:val="000000" w:themeColor="text1"/>
                <w:sz w:val="18"/>
                <w:szCs w:val="18"/>
              </w:rPr>
            </w:pPr>
            <w:r w:rsidRPr="0067006F">
              <w:rPr>
                <w:b/>
                <w:bCs/>
                <w:color w:val="000000" w:themeColor="text1"/>
                <w:kern w:val="24"/>
                <w:sz w:val="18"/>
                <w:szCs w:val="18"/>
              </w:rPr>
              <w:lastRenderedPageBreak/>
              <w:t>Feasible</w:t>
            </w:r>
            <w:r>
              <w:rPr>
                <w:b/>
                <w:bCs/>
                <w:color w:val="000000" w:themeColor="text1"/>
                <w:kern w:val="24"/>
                <w:sz w:val="18"/>
                <w:szCs w:val="18"/>
              </w:rPr>
              <w:t>/Suppo</w:t>
            </w:r>
            <w:r>
              <w:rPr>
                <w:b/>
                <w:bCs/>
                <w:color w:val="000000" w:themeColor="text1"/>
                <w:kern w:val="24"/>
                <w:sz w:val="18"/>
                <w:szCs w:val="18"/>
              </w:rPr>
              <w:lastRenderedPageBreak/>
              <w:t>rt</w:t>
            </w:r>
          </w:p>
        </w:tc>
      </w:tr>
    </w:tbl>
    <w:p w14:paraId="1165BD71" w14:textId="77777777" w:rsidR="00A554CC" w:rsidRPr="00E81F29" w:rsidRDefault="00A554CC" w:rsidP="00A554CC">
      <w:pPr>
        <w:spacing w:before="240" w:line="288" w:lineRule="auto"/>
        <w:rPr>
          <w:b/>
          <w:bCs/>
          <w:i/>
          <w:iCs/>
          <w:lang w:eastAsia="x-none"/>
        </w:rPr>
      </w:pPr>
      <w:r>
        <w:rPr>
          <w:b/>
          <w:bCs/>
          <w:i/>
          <w:iCs/>
          <w:lang w:eastAsia="x-none"/>
        </w:rPr>
        <w:lastRenderedPageBreak/>
        <w:t>Proposal 2</w:t>
      </w:r>
      <w:r w:rsidRPr="00D7517F">
        <w:rPr>
          <w:b/>
          <w:bCs/>
          <w:i/>
          <w:iCs/>
          <w:lang w:eastAsia="x-none"/>
        </w:rPr>
        <w:t xml:space="preserve">: </w:t>
      </w:r>
      <w:r>
        <w:rPr>
          <w:b/>
          <w:bCs/>
          <w:i/>
          <w:iCs/>
          <w:lang w:eastAsia="x-none"/>
        </w:rPr>
        <w:t>F</w:t>
      </w:r>
      <w:r w:rsidRPr="00D7517F">
        <w:rPr>
          <w:b/>
          <w:bCs/>
          <w:i/>
          <w:iCs/>
          <w:lang w:eastAsia="x-none"/>
        </w:rPr>
        <w:t xml:space="preserve">or CSI compression </w:t>
      </w:r>
      <w:r w:rsidRPr="00D7517F">
        <w:rPr>
          <w:rFonts w:eastAsia="Malgun Gothic"/>
          <w:b/>
          <w:bCs/>
          <w:i/>
          <w:iCs/>
        </w:rPr>
        <w:t xml:space="preserve">using two-sided model sub use case, </w:t>
      </w:r>
      <w:r w:rsidRPr="007A2E1B">
        <w:rPr>
          <w:rFonts w:eastAsia="Malgun Gothic"/>
          <w:b/>
          <w:bCs/>
          <w:i/>
          <w:iCs/>
          <w:u w:val="single"/>
        </w:rPr>
        <w:t>if prioritization among various training types is needed for Rel-18</w:t>
      </w:r>
      <w:r>
        <w:rPr>
          <w:rFonts w:eastAsia="Malgun Gothic"/>
          <w:b/>
          <w:bCs/>
          <w:i/>
          <w:iCs/>
        </w:rPr>
        <w:t xml:space="preserve"> and agreed among companies, </w:t>
      </w:r>
      <w:r w:rsidRPr="007A2E1B">
        <w:rPr>
          <w:rFonts w:eastAsia="Malgun Gothic"/>
          <w:b/>
          <w:bCs/>
          <w:i/>
          <w:iCs/>
          <w:u w:val="single"/>
        </w:rPr>
        <w:t>prioritize the training type(s) that involve less specification impact and/or have less LCM and interworking complexity for Rel-18</w:t>
      </w:r>
      <w:r w:rsidRPr="00D7517F">
        <w:rPr>
          <w:b/>
          <w:bCs/>
          <w:i/>
          <w:iCs/>
          <w:lang w:eastAsia="x-none"/>
        </w:rPr>
        <w:t>.</w:t>
      </w:r>
    </w:p>
    <w:p w14:paraId="383E1B22" w14:textId="77777777" w:rsidR="00A554CC" w:rsidRDefault="00A554CC" w:rsidP="00A554CC">
      <w:pPr>
        <w:spacing w:before="180"/>
        <w:rPr>
          <w:rFonts w:eastAsia="Malgun Gothic"/>
          <w:b/>
          <w:bCs/>
          <w:i/>
          <w:iCs/>
        </w:rPr>
      </w:pPr>
      <w:r w:rsidRPr="002F2C83">
        <w:rPr>
          <w:b/>
          <w:bCs/>
          <w:i/>
          <w:lang w:eastAsia="zh-CN"/>
        </w:rPr>
        <w:t xml:space="preserve">Proposal </w:t>
      </w:r>
      <w:r>
        <w:rPr>
          <w:b/>
          <w:bCs/>
          <w:i/>
          <w:lang w:eastAsia="zh-CN"/>
        </w:rPr>
        <w:t>3</w:t>
      </w:r>
      <w:r w:rsidRPr="002F2C83">
        <w:rPr>
          <w:b/>
          <w:bCs/>
          <w:i/>
          <w:lang w:eastAsia="zh-CN"/>
        </w:rPr>
        <w:t xml:space="preserve">: </w:t>
      </w:r>
      <w:r w:rsidRPr="009427E8">
        <w:rPr>
          <w:b/>
          <w:bCs/>
          <w:i/>
          <w:iCs/>
          <w:lang w:eastAsia="x-none"/>
        </w:rPr>
        <w:t xml:space="preserve">For </w:t>
      </w:r>
      <w:r>
        <w:rPr>
          <w:b/>
          <w:bCs/>
          <w:i/>
          <w:iCs/>
          <w:lang w:eastAsia="x-none"/>
        </w:rPr>
        <w:t xml:space="preserve">CSI </w:t>
      </w:r>
      <w:r w:rsidRPr="00825034">
        <w:rPr>
          <w:b/>
          <w:bCs/>
          <w:i/>
          <w:iCs/>
          <w:lang w:eastAsia="x-none"/>
        </w:rPr>
        <w:t xml:space="preserve">compression </w:t>
      </w:r>
      <w:r w:rsidRPr="00825034">
        <w:rPr>
          <w:rFonts w:eastAsia="Malgun Gothic"/>
          <w:b/>
          <w:bCs/>
          <w:i/>
          <w:iCs/>
        </w:rPr>
        <w:t xml:space="preserve">using two-sided model </w:t>
      </w:r>
      <w:r>
        <w:rPr>
          <w:rFonts w:eastAsia="Malgun Gothic"/>
          <w:b/>
          <w:bCs/>
          <w:i/>
          <w:iCs/>
        </w:rPr>
        <w:t xml:space="preserve">sub </w:t>
      </w:r>
      <w:r w:rsidRPr="00825034">
        <w:rPr>
          <w:rFonts w:eastAsia="Malgun Gothic"/>
          <w:b/>
          <w:bCs/>
          <w:i/>
          <w:iCs/>
        </w:rPr>
        <w:t>use case</w:t>
      </w:r>
      <w:r>
        <w:rPr>
          <w:rFonts w:eastAsia="Malgun Gothic"/>
          <w:b/>
          <w:bCs/>
          <w:i/>
          <w:iCs/>
        </w:rPr>
        <w:t>, study potential specification impact to support NW configuring at least the following for AI/ML based approach:</w:t>
      </w:r>
    </w:p>
    <w:p w14:paraId="41A3BEB8" w14:textId="77777777" w:rsidR="00A554CC" w:rsidRPr="00353E67" w:rsidRDefault="00A554CC" w:rsidP="00A554CC">
      <w:pPr>
        <w:pStyle w:val="ListParagraph"/>
        <w:numPr>
          <w:ilvl w:val="0"/>
          <w:numId w:val="42"/>
        </w:numPr>
        <w:spacing w:before="120"/>
        <w:rPr>
          <w:rFonts w:ascii="Times New Roman" w:hAnsi="Times New Roman"/>
          <w:b/>
          <w:bCs/>
          <w:i/>
          <w:iCs/>
        </w:rPr>
      </w:pPr>
      <w:r w:rsidRPr="00353E67">
        <w:rPr>
          <w:rFonts w:ascii="Times New Roman" w:hAnsi="Times New Roman"/>
          <w:b/>
          <w:bCs/>
          <w:i/>
          <w:iCs/>
        </w:rPr>
        <w:t xml:space="preserve">The maximum CSI payload size </w:t>
      </w:r>
    </w:p>
    <w:p w14:paraId="41D86ABE" w14:textId="77777777" w:rsidR="00A554CC" w:rsidRPr="00353E67" w:rsidRDefault="00A554CC" w:rsidP="00A554CC">
      <w:pPr>
        <w:pStyle w:val="ListParagraph"/>
        <w:numPr>
          <w:ilvl w:val="0"/>
          <w:numId w:val="42"/>
        </w:numPr>
        <w:spacing w:before="120"/>
        <w:rPr>
          <w:rFonts w:ascii="Times New Roman" w:hAnsi="Times New Roman"/>
          <w:b/>
          <w:bCs/>
          <w:i/>
          <w:iCs/>
        </w:rPr>
      </w:pPr>
      <w:r w:rsidRPr="00353E67">
        <w:rPr>
          <w:rFonts w:ascii="Times New Roman" w:hAnsi="Times New Roman"/>
          <w:b/>
          <w:bCs/>
          <w:i/>
          <w:iCs/>
        </w:rPr>
        <w:t xml:space="preserve">A set of </w:t>
      </w:r>
      <w:r>
        <w:rPr>
          <w:rFonts w:ascii="Times New Roman" w:hAnsi="Times New Roman"/>
          <w:b/>
          <w:bCs/>
          <w:i/>
          <w:iCs/>
        </w:rPr>
        <w:t xml:space="preserve">supported </w:t>
      </w:r>
      <w:r w:rsidRPr="00353E67">
        <w:rPr>
          <w:rFonts w:ascii="Times New Roman" w:hAnsi="Times New Roman"/>
          <w:b/>
          <w:bCs/>
          <w:i/>
          <w:iCs/>
        </w:rPr>
        <w:t xml:space="preserve">CSI payload sizes </w:t>
      </w:r>
    </w:p>
    <w:p w14:paraId="4EA47EFB" w14:textId="76A7B6F4" w:rsidR="00A554CC" w:rsidRPr="00A554CC" w:rsidRDefault="00A554CC" w:rsidP="00A554CC">
      <w:pPr>
        <w:pStyle w:val="ListParagraph"/>
        <w:numPr>
          <w:ilvl w:val="0"/>
          <w:numId w:val="42"/>
        </w:numPr>
        <w:spacing w:before="120"/>
        <w:rPr>
          <w:rFonts w:ascii="Times New Roman" w:hAnsi="Times New Roman"/>
          <w:b/>
          <w:bCs/>
          <w:i/>
          <w:iCs/>
        </w:rPr>
      </w:pPr>
      <w:r w:rsidRPr="00353E67">
        <w:rPr>
          <w:rFonts w:ascii="Times New Roman" w:hAnsi="Times New Roman"/>
          <w:b/>
          <w:bCs/>
          <w:i/>
          <w:iCs/>
        </w:rPr>
        <w:t>Constraints/restrictions</w:t>
      </w:r>
      <w:r>
        <w:rPr>
          <w:rFonts w:ascii="Times New Roman" w:hAnsi="Times New Roman"/>
          <w:b/>
          <w:bCs/>
          <w:i/>
          <w:iCs/>
        </w:rPr>
        <w:t xml:space="preserve"> if applicable, e.g., rank restriction</w:t>
      </w:r>
    </w:p>
    <w:p w14:paraId="733B8556" w14:textId="77777777" w:rsidR="00A554CC" w:rsidRPr="00C36B7A" w:rsidRDefault="00A554CC" w:rsidP="00A554CC">
      <w:pPr>
        <w:spacing w:before="240" w:after="240"/>
        <w:rPr>
          <w:rFonts w:eastAsia="Malgun Gothic"/>
          <w:b/>
          <w:bCs/>
          <w:i/>
          <w:iCs/>
        </w:rPr>
      </w:pPr>
      <w:r w:rsidRPr="002F2C83">
        <w:rPr>
          <w:b/>
          <w:bCs/>
          <w:i/>
          <w:lang w:eastAsia="zh-CN"/>
        </w:rPr>
        <w:t xml:space="preserve">Proposal </w:t>
      </w:r>
      <w:r>
        <w:rPr>
          <w:b/>
          <w:bCs/>
          <w:i/>
          <w:lang w:eastAsia="zh-CN"/>
        </w:rPr>
        <w:t>4</w:t>
      </w:r>
      <w:r w:rsidRPr="002F2C83">
        <w:rPr>
          <w:b/>
          <w:bCs/>
          <w:i/>
          <w:lang w:eastAsia="zh-CN"/>
        </w:rPr>
        <w:t xml:space="preserve">: </w:t>
      </w:r>
      <w:r w:rsidRPr="009427E8">
        <w:rPr>
          <w:b/>
          <w:bCs/>
          <w:i/>
          <w:iCs/>
          <w:lang w:eastAsia="x-none"/>
        </w:rPr>
        <w:t xml:space="preserve">For </w:t>
      </w:r>
      <w:r>
        <w:rPr>
          <w:b/>
          <w:bCs/>
          <w:i/>
          <w:iCs/>
          <w:lang w:eastAsia="x-none"/>
        </w:rPr>
        <w:t xml:space="preserve">CSI </w:t>
      </w:r>
      <w:r w:rsidRPr="00825034">
        <w:rPr>
          <w:b/>
          <w:bCs/>
          <w:i/>
          <w:iCs/>
          <w:lang w:eastAsia="x-none"/>
        </w:rPr>
        <w:t xml:space="preserve">compression </w:t>
      </w:r>
      <w:r w:rsidRPr="00825034">
        <w:rPr>
          <w:rFonts w:eastAsia="Malgun Gothic"/>
          <w:b/>
          <w:bCs/>
          <w:i/>
          <w:iCs/>
        </w:rPr>
        <w:t xml:space="preserve">using two-sided model </w:t>
      </w:r>
      <w:r>
        <w:rPr>
          <w:rFonts w:eastAsia="Malgun Gothic"/>
          <w:b/>
          <w:bCs/>
          <w:i/>
          <w:iCs/>
        </w:rPr>
        <w:t xml:space="preserve">sub </w:t>
      </w:r>
      <w:r w:rsidRPr="00825034">
        <w:rPr>
          <w:rFonts w:eastAsia="Malgun Gothic"/>
          <w:b/>
          <w:bCs/>
          <w:i/>
          <w:iCs/>
        </w:rPr>
        <w:t>use case</w:t>
      </w:r>
      <w:r>
        <w:rPr>
          <w:rFonts w:eastAsia="Malgun Gothic"/>
          <w:b/>
          <w:bCs/>
          <w:i/>
          <w:iCs/>
        </w:rPr>
        <w:t>, study potential specification impact of reporting/decomposing CSI in/into multiple parts as in the legacy CSI report, i.e., CSI part 1 and CSI part 2, at least as a starting point.</w:t>
      </w:r>
    </w:p>
    <w:p w14:paraId="23EAED75" w14:textId="77777777" w:rsidR="001E2576" w:rsidRPr="001A12AA" w:rsidRDefault="001E2576" w:rsidP="001E2576">
      <w:pPr>
        <w:spacing w:before="240" w:after="240"/>
        <w:rPr>
          <w:b/>
          <w:bCs/>
          <w:i/>
          <w:iCs/>
          <w:lang w:eastAsia="x-none"/>
        </w:rPr>
      </w:pPr>
      <w:r w:rsidRPr="009427E8">
        <w:rPr>
          <w:b/>
          <w:bCs/>
          <w:i/>
          <w:iCs/>
          <w:lang w:eastAsia="x-none"/>
        </w:rPr>
        <w:t xml:space="preserve">Proposal </w:t>
      </w:r>
      <w:r>
        <w:rPr>
          <w:b/>
          <w:bCs/>
          <w:i/>
          <w:iCs/>
          <w:lang w:eastAsia="x-none"/>
        </w:rPr>
        <w:t>5</w:t>
      </w:r>
      <w:r w:rsidRPr="009427E8">
        <w:rPr>
          <w:b/>
          <w:bCs/>
          <w:i/>
          <w:iCs/>
          <w:lang w:eastAsia="x-none"/>
        </w:rPr>
        <w:t xml:space="preserve">: For </w:t>
      </w:r>
      <w:r>
        <w:rPr>
          <w:b/>
          <w:bCs/>
          <w:i/>
          <w:iCs/>
          <w:lang w:eastAsia="x-none"/>
        </w:rPr>
        <w:t xml:space="preserve">CSI </w:t>
      </w:r>
      <w:r w:rsidRPr="00825034">
        <w:rPr>
          <w:b/>
          <w:bCs/>
          <w:i/>
          <w:iCs/>
          <w:lang w:eastAsia="x-none"/>
        </w:rPr>
        <w:t xml:space="preserve">compression </w:t>
      </w:r>
      <w:r w:rsidRPr="00825034">
        <w:rPr>
          <w:rFonts w:eastAsia="Malgun Gothic"/>
          <w:b/>
          <w:bCs/>
          <w:i/>
          <w:iCs/>
        </w:rPr>
        <w:t xml:space="preserve">using two-sided model </w:t>
      </w:r>
      <w:r>
        <w:rPr>
          <w:rFonts w:eastAsia="Malgun Gothic"/>
          <w:b/>
          <w:bCs/>
          <w:i/>
          <w:iCs/>
        </w:rPr>
        <w:t xml:space="preserve">sub </w:t>
      </w:r>
      <w:r w:rsidRPr="00825034">
        <w:rPr>
          <w:rFonts w:eastAsia="Malgun Gothic"/>
          <w:b/>
          <w:bCs/>
          <w:i/>
          <w:iCs/>
        </w:rPr>
        <w:t>use case</w:t>
      </w:r>
      <w:r>
        <w:rPr>
          <w:rFonts w:eastAsia="Malgun Gothic"/>
          <w:b/>
          <w:bCs/>
          <w:i/>
          <w:iCs/>
        </w:rPr>
        <w:t xml:space="preserve">, potential CSI collision case can be handled </w:t>
      </w:r>
      <w:r>
        <w:rPr>
          <w:rFonts w:eastAsia="Times New Roman"/>
          <w:b/>
          <w:bCs/>
          <w:i/>
          <w:iCs/>
          <w:color w:val="000000"/>
        </w:rPr>
        <w:t xml:space="preserve">by </w:t>
      </w:r>
      <w:r>
        <w:rPr>
          <w:rFonts w:eastAsia="Malgun Gothic"/>
          <w:b/>
          <w:bCs/>
          <w:i/>
          <w:iCs/>
        </w:rPr>
        <w:t>adding a priority value in each AI/ML-based CSI report (as in the legacy CSI report) as starting point.</w:t>
      </w:r>
    </w:p>
    <w:p w14:paraId="0784ED91" w14:textId="77777777" w:rsidR="007214CF" w:rsidRDefault="00A554CC" w:rsidP="007214CF">
      <w:pPr>
        <w:spacing w:before="240" w:after="240"/>
        <w:rPr>
          <w:b/>
          <w:bCs/>
          <w:i/>
          <w:iCs/>
          <w:lang w:eastAsia="x-none"/>
        </w:rPr>
      </w:pPr>
      <w:r>
        <w:rPr>
          <w:b/>
          <w:bCs/>
          <w:i/>
          <w:iCs/>
          <w:lang w:eastAsia="x-none"/>
        </w:rPr>
        <w:t xml:space="preserve">Observation 1: </w:t>
      </w:r>
      <w:r w:rsidRPr="00D7517F">
        <w:rPr>
          <w:b/>
          <w:bCs/>
          <w:i/>
          <w:iCs/>
          <w:lang w:eastAsia="x-none"/>
        </w:rPr>
        <w:t xml:space="preserve">For CSI compression </w:t>
      </w:r>
      <w:r w:rsidRPr="00D7517F">
        <w:rPr>
          <w:rFonts w:eastAsia="Malgun Gothic"/>
          <w:b/>
          <w:bCs/>
          <w:i/>
          <w:iCs/>
        </w:rPr>
        <w:t>using two-sided model sub use case</w:t>
      </w:r>
      <w:r>
        <w:rPr>
          <w:b/>
          <w:bCs/>
          <w:i/>
          <w:iCs/>
          <w:lang w:eastAsia="x-none"/>
        </w:rPr>
        <w:t xml:space="preserve">, our views on the pros and cons across training collaboration types for the identified aspects are summarized in Table 2.1-1 based on the </w:t>
      </w:r>
      <w:r w:rsidRPr="001F3E88">
        <w:rPr>
          <w:b/>
          <w:bCs/>
          <w:i/>
          <w:iCs/>
        </w:rPr>
        <w:t xml:space="preserve">Proposed observation 2-1-1(v3) discussed </w:t>
      </w:r>
      <w:r>
        <w:rPr>
          <w:b/>
          <w:bCs/>
          <w:i/>
          <w:iCs/>
        </w:rPr>
        <w:t>during</w:t>
      </w:r>
      <w:r w:rsidRPr="001F3E88">
        <w:rPr>
          <w:b/>
          <w:bCs/>
          <w:i/>
          <w:iCs/>
        </w:rPr>
        <w:t xml:space="preserve"> RAN1#112bis-e</w:t>
      </w:r>
      <w:r w:rsidRPr="001F3E88">
        <w:rPr>
          <w:b/>
          <w:bCs/>
          <w:i/>
          <w:iCs/>
          <w:lang w:eastAsia="x-none"/>
        </w:rPr>
        <w:t>.</w:t>
      </w:r>
    </w:p>
    <w:p w14:paraId="76326528" w14:textId="77777777" w:rsidR="007214CF" w:rsidRDefault="00A554CC" w:rsidP="007214CF">
      <w:pPr>
        <w:spacing w:before="240" w:after="240"/>
        <w:rPr>
          <w:b/>
          <w:bCs/>
          <w:i/>
          <w:iCs/>
          <w:lang w:eastAsia="x-none"/>
        </w:rPr>
      </w:pPr>
      <w:r w:rsidRPr="00D7517F">
        <w:rPr>
          <w:b/>
          <w:bCs/>
          <w:i/>
          <w:iCs/>
          <w:lang w:eastAsia="x-none"/>
        </w:rPr>
        <w:t xml:space="preserve">Observation </w:t>
      </w:r>
      <w:r>
        <w:rPr>
          <w:b/>
          <w:bCs/>
          <w:i/>
          <w:iCs/>
          <w:lang w:eastAsia="x-none"/>
        </w:rPr>
        <w:t>2</w:t>
      </w:r>
      <w:r w:rsidRPr="00D7517F">
        <w:rPr>
          <w:b/>
          <w:bCs/>
          <w:i/>
          <w:iCs/>
          <w:lang w:eastAsia="x-none"/>
        </w:rPr>
        <w:t xml:space="preserve">: For CSI compression </w:t>
      </w:r>
      <w:r w:rsidRPr="00D7517F">
        <w:rPr>
          <w:rFonts w:eastAsia="Malgun Gothic"/>
          <w:b/>
          <w:bCs/>
          <w:i/>
          <w:iCs/>
        </w:rPr>
        <w:t>using two-sided model sub use case,</w:t>
      </w:r>
      <w:r>
        <w:rPr>
          <w:rFonts w:eastAsia="Malgun Gothic"/>
          <w:b/>
          <w:bCs/>
          <w:i/>
          <w:iCs/>
        </w:rPr>
        <w:t xml:space="preserve"> pros and cons of each training type may depend on various factors like how training dataset is designed, whether additional information is available, what training technique is leveraged, etc</w:t>
      </w:r>
      <w:r w:rsidRPr="00D7517F">
        <w:rPr>
          <w:b/>
          <w:bCs/>
          <w:i/>
          <w:iCs/>
          <w:lang w:eastAsia="x-none"/>
        </w:rPr>
        <w:t>.</w:t>
      </w:r>
      <w:r>
        <w:rPr>
          <w:b/>
          <w:bCs/>
          <w:i/>
          <w:iCs/>
          <w:lang w:eastAsia="x-none"/>
        </w:rPr>
        <w:t xml:space="preserve"> </w:t>
      </w:r>
      <w:r w:rsidRPr="00A62C27">
        <w:rPr>
          <w:b/>
          <w:bCs/>
          <w:i/>
          <w:iCs/>
          <w:u w:val="single"/>
          <w:lang w:eastAsia="x-none"/>
        </w:rPr>
        <w:t>Thus, many of the pros and cons, or feasibility may be subjective and implementation-dependent, not objective</w:t>
      </w:r>
      <w:r>
        <w:rPr>
          <w:b/>
          <w:bCs/>
          <w:i/>
          <w:iCs/>
          <w:lang w:eastAsia="x-none"/>
        </w:rPr>
        <w:t>.</w:t>
      </w:r>
    </w:p>
    <w:p w14:paraId="5E16C6EB" w14:textId="04A47FA9" w:rsidR="00A554CC" w:rsidRDefault="00A554CC" w:rsidP="007214CF">
      <w:pPr>
        <w:spacing w:before="240" w:after="240"/>
        <w:rPr>
          <w:b/>
          <w:bCs/>
          <w:i/>
          <w:iCs/>
          <w:lang w:eastAsia="x-none"/>
        </w:rPr>
      </w:pPr>
      <w:r w:rsidRPr="00D7517F">
        <w:rPr>
          <w:b/>
          <w:bCs/>
          <w:i/>
          <w:iCs/>
          <w:lang w:eastAsia="x-none"/>
        </w:rPr>
        <w:t xml:space="preserve">Observation </w:t>
      </w:r>
      <w:r>
        <w:rPr>
          <w:b/>
          <w:bCs/>
          <w:i/>
          <w:iCs/>
          <w:lang w:eastAsia="x-none"/>
        </w:rPr>
        <w:t>3</w:t>
      </w:r>
      <w:r w:rsidRPr="00D7517F">
        <w:rPr>
          <w:b/>
          <w:bCs/>
          <w:i/>
          <w:iCs/>
          <w:lang w:eastAsia="x-none"/>
        </w:rPr>
        <w:t xml:space="preserve">: For CSI compression </w:t>
      </w:r>
      <w:r w:rsidRPr="00D7517F">
        <w:rPr>
          <w:rFonts w:eastAsia="Malgun Gothic"/>
          <w:b/>
          <w:bCs/>
          <w:i/>
          <w:iCs/>
        </w:rPr>
        <w:t>using two-sided model sub use case, n</w:t>
      </w:r>
      <w:r w:rsidR="007214CF">
        <w:rPr>
          <w:rFonts w:eastAsia="Malgun Gothic"/>
          <w:b/>
          <w:bCs/>
          <w:i/>
          <w:iCs/>
        </w:rPr>
        <w:t>o specific</w:t>
      </w:r>
      <w:r w:rsidRPr="00D7517F">
        <w:rPr>
          <w:rFonts w:eastAsia="Malgun Gothic"/>
          <w:b/>
          <w:bCs/>
          <w:i/>
          <w:iCs/>
        </w:rPr>
        <w:t xml:space="preserve"> training type can provide all the desirable benefits based on the aspects analyzed and it may not be </w:t>
      </w:r>
      <w:r w:rsidR="009252D2">
        <w:rPr>
          <w:rFonts w:eastAsia="Malgun Gothic"/>
          <w:b/>
          <w:bCs/>
          <w:i/>
          <w:iCs/>
        </w:rPr>
        <w:t>practical</w:t>
      </w:r>
      <w:r w:rsidRPr="00D7517F">
        <w:rPr>
          <w:rFonts w:eastAsia="Malgun Gothic"/>
          <w:b/>
          <w:bCs/>
          <w:i/>
          <w:iCs/>
        </w:rPr>
        <w:t xml:space="preserve"> to prioritize </w:t>
      </w:r>
      <w:r>
        <w:rPr>
          <w:rFonts w:eastAsia="Malgun Gothic"/>
          <w:b/>
          <w:bCs/>
          <w:i/>
          <w:iCs/>
        </w:rPr>
        <w:t>based on the</w:t>
      </w:r>
      <w:r w:rsidRPr="00D7517F">
        <w:rPr>
          <w:rFonts w:eastAsia="Malgun Gothic"/>
          <w:b/>
          <w:bCs/>
          <w:i/>
          <w:iCs/>
        </w:rPr>
        <w:t xml:space="preserve"> aspects</w:t>
      </w:r>
      <w:r>
        <w:rPr>
          <w:rFonts w:eastAsia="Malgun Gothic"/>
          <w:b/>
          <w:bCs/>
          <w:i/>
          <w:iCs/>
        </w:rPr>
        <w:t xml:space="preserve"> identified so far</w:t>
      </w:r>
      <w:r w:rsidR="009252D2">
        <w:rPr>
          <w:rFonts w:eastAsia="Malgun Gothic"/>
          <w:b/>
          <w:bCs/>
          <w:i/>
          <w:iCs/>
        </w:rPr>
        <w:t xml:space="preserve"> across different views from companies</w:t>
      </w:r>
      <w:r w:rsidRPr="00D7517F">
        <w:rPr>
          <w:b/>
          <w:bCs/>
          <w:i/>
          <w:iCs/>
          <w:lang w:eastAsia="x-none"/>
        </w:rPr>
        <w:t>.</w:t>
      </w:r>
    </w:p>
    <w:p w14:paraId="410E44E3" w14:textId="3E8DEC28" w:rsidR="001D780E" w:rsidRPr="00CF2EC6" w:rsidRDefault="001D780E" w:rsidP="00C35139">
      <w:pPr>
        <w:pStyle w:val="Heading1"/>
        <w:numPr>
          <w:ilvl w:val="0"/>
          <w:numId w:val="0"/>
        </w:numPr>
        <w:spacing w:before="360"/>
        <w:ind w:left="432" w:hanging="432"/>
        <w:rPr>
          <w:rFonts w:ascii="Times New Roman" w:hAnsi="Times New Roman"/>
        </w:rPr>
      </w:pPr>
      <w:r w:rsidRPr="00CF2EC6">
        <w:rPr>
          <w:rFonts w:ascii="Times New Roman" w:hAnsi="Times New Roman"/>
        </w:rPr>
        <w:t>References</w:t>
      </w:r>
    </w:p>
    <w:p w14:paraId="5D9C8F92" w14:textId="010CEC8F" w:rsidR="00045A7F" w:rsidRPr="001A66E6" w:rsidRDefault="00045A7F" w:rsidP="00045A7F">
      <w:pPr>
        <w:pStyle w:val="References"/>
        <w:rPr>
          <w:sz w:val="22"/>
          <w:szCs w:val="22"/>
        </w:rPr>
      </w:pPr>
      <w:bookmarkStart w:id="6" w:name="_Ref45631853"/>
      <w:bookmarkStart w:id="7" w:name="_Ref6583376"/>
      <w:bookmarkStart w:id="8" w:name="_Ref167612875"/>
      <w:bookmarkStart w:id="9" w:name="_Ref167612671"/>
      <w:bookmarkEnd w:id="2"/>
      <w:bookmarkEnd w:id="3"/>
      <w:bookmarkEnd w:id="4"/>
      <w:bookmarkEnd w:id="5"/>
      <w:r w:rsidRPr="001A66E6">
        <w:rPr>
          <w:sz w:val="22"/>
          <w:szCs w:val="22"/>
          <w:lang w:eastAsia="x-none"/>
        </w:rPr>
        <w:t>R1-</w:t>
      </w:r>
      <w:r w:rsidR="00C97219" w:rsidRPr="00A54644">
        <w:rPr>
          <w:sz w:val="22"/>
          <w:szCs w:val="22"/>
        </w:rPr>
        <w:t>2304168</w:t>
      </w:r>
      <w:r w:rsidRPr="001A66E6">
        <w:rPr>
          <w:sz w:val="22"/>
          <w:szCs w:val="22"/>
        </w:rPr>
        <w:t xml:space="preserve">, </w:t>
      </w:r>
      <w:r w:rsidRPr="001A66E6">
        <w:rPr>
          <w:sz w:val="22"/>
          <w:szCs w:val="22"/>
          <w:lang w:eastAsia="x-none"/>
        </w:rPr>
        <w:t>Session notes for 9.2 (Study on Artificial Intelligence (AI)/Machine Learning (ML) for NR air interface), Ad-hoc Chair (CMCC), RAN1#112bis-e</w:t>
      </w:r>
      <w:r w:rsidRPr="001A66E6">
        <w:rPr>
          <w:sz w:val="22"/>
          <w:szCs w:val="22"/>
        </w:rPr>
        <w:t>.</w:t>
      </w:r>
      <w:bookmarkEnd w:id="6"/>
      <w:bookmarkEnd w:id="7"/>
      <w:bookmarkEnd w:id="8"/>
      <w:bookmarkEnd w:id="9"/>
    </w:p>
    <w:p w14:paraId="51FBA23F" w14:textId="0805046A" w:rsidR="00944D2A" w:rsidRPr="001A66E6" w:rsidRDefault="00E13A19" w:rsidP="00E13A19">
      <w:pPr>
        <w:pStyle w:val="References"/>
        <w:rPr>
          <w:sz w:val="22"/>
          <w:szCs w:val="22"/>
        </w:rPr>
      </w:pPr>
      <w:r w:rsidRPr="001A66E6">
        <w:rPr>
          <w:rFonts w:hint="eastAsia"/>
          <w:sz w:val="22"/>
          <w:szCs w:val="22"/>
          <w:lang w:eastAsia="x-none"/>
        </w:rPr>
        <w:t>R</w:t>
      </w:r>
      <w:r w:rsidRPr="001A66E6">
        <w:rPr>
          <w:sz w:val="22"/>
          <w:szCs w:val="22"/>
          <w:lang w:eastAsia="x-none"/>
        </w:rPr>
        <w:t>1-</w:t>
      </w:r>
      <w:r w:rsidR="000A1A79" w:rsidRPr="001A66E6">
        <w:rPr>
          <w:sz w:val="22"/>
          <w:szCs w:val="22"/>
        </w:rPr>
        <w:t>2303983</w:t>
      </w:r>
      <w:r w:rsidRPr="001A66E6">
        <w:rPr>
          <w:sz w:val="22"/>
          <w:szCs w:val="22"/>
          <w:lang w:eastAsia="x-none"/>
        </w:rPr>
        <w:t>, Summary #</w:t>
      </w:r>
      <w:r w:rsidR="001A66E6" w:rsidRPr="001A66E6">
        <w:rPr>
          <w:sz w:val="22"/>
          <w:szCs w:val="22"/>
          <w:lang w:eastAsia="x-none"/>
        </w:rPr>
        <w:t>5</w:t>
      </w:r>
      <w:r w:rsidRPr="001A66E6">
        <w:rPr>
          <w:sz w:val="22"/>
          <w:szCs w:val="22"/>
          <w:lang w:eastAsia="x-none"/>
        </w:rPr>
        <w:t xml:space="preserve"> on other aspects </w:t>
      </w:r>
      <w:r w:rsidRPr="001A66E6">
        <w:rPr>
          <w:sz w:val="22"/>
          <w:szCs w:val="22"/>
        </w:rPr>
        <w:t>of AI/ML for CSI enhancement, Moderator (Apple)</w:t>
      </w:r>
    </w:p>
    <w:sectPr w:rsidR="00944D2A" w:rsidRPr="001A66E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F189F" w14:textId="77777777" w:rsidR="009A6F35" w:rsidRDefault="009A6F35">
      <w:r>
        <w:separator/>
      </w:r>
    </w:p>
  </w:endnote>
  <w:endnote w:type="continuationSeparator" w:id="0">
    <w:p w14:paraId="1DE42CFA" w14:textId="77777777" w:rsidR="009A6F35" w:rsidRDefault="009A6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20026" w14:textId="77777777" w:rsidR="009A6F35" w:rsidRDefault="009A6F35">
      <w:r>
        <w:separator/>
      </w:r>
    </w:p>
  </w:footnote>
  <w:footnote w:type="continuationSeparator" w:id="0">
    <w:p w14:paraId="4DF4B695" w14:textId="77777777" w:rsidR="009A6F35" w:rsidRDefault="009A6F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B3614"/>
    <w:multiLevelType w:val="hybridMultilevel"/>
    <w:tmpl w:val="AA9A7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193B13"/>
    <w:multiLevelType w:val="hybridMultilevel"/>
    <w:tmpl w:val="D5EC656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F317E6"/>
    <w:multiLevelType w:val="hybridMultilevel"/>
    <w:tmpl w:val="1B60B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E65CCE"/>
    <w:multiLevelType w:val="hybridMultilevel"/>
    <w:tmpl w:val="D7187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C5BF7"/>
    <w:multiLevelType w:val="multilevel"/>
    <w:tmpl w:val="F5205BA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610"/>
        </w:tabs>
        <w:ind w:left="26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0A3DC4"/>
    <w:multiLevelType w:val="hybridMultilevel"/>
    <w:tmpl w:val="A06CD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367D64"/>
    <w:multiLevelType w:val="hybridMultilevel"/>
    <w:tmpl w:val="6E6A39F2"/>
    <w:lvl w:ilvl="0" w:tplc="FFFFFFFF">
      <w:start w:val="1"/>
      <w:numFmt w:val="bullet"/>
      <w:lvlText w:val=""/>
      <w:lvlJc w:val="left"/>
      <w:pPr>
        <w:ind w:left="830" w:hanging="360"/>
      </w:pPr>
      <w:rPr>
        <w:rFonts w:ascii="Symbol" w:hAnsi="Symbol" w:hint="default"/>
      </w:rPr>
    </w:lvl>
    <w:lvl w:ilvl="1" w:tplc="04090017">
      <w:start w:val="1"/>
      <w:numFmt w:val="lowerLetter"/>
      <w:lvlText w:val="%2)"/>
      <w:lvlJc w:val="left"/>
      <w:pPr>
        <w:ind w:left="1550" w:hanging="360"/>
      </w:pPr>
    </w:lvl>
    <w:lvl w:ilvl="2" w:tplc="FFFFFFFF" w:tentative="1">
      <w:start w:val="1"/>
      <w:numFmt w:val="bullet"/>
      <w:lvlText w:val=""/>
      <w:lvlJc w:val="left"/>
      <w:pPr>
        <w:ind w:left="2270" w:hanging="360"/>
      </w:pPr>
      <w:rPr>
        <w:rFonts w:ascii="Wingdings" w:hAnsi="Wingdings" w:hint="default"/>
      </w:rPr>
    </w:lvl>
    <w:lvl w:ilvl="3" w:tplc="FFFFFFFF" w:tentative="1">
      <w:start w:val="1"/>
      <w:numFmt w:val="bullet"/>
      <w:lvlText w:val=""/>
      <w:lvlJc w:val="left"/>
      <w:pPr>
        <w:ind w:left="2990" w:hanging="360"/>
      </w:pPr>
      <w:rPr>
        <w:rFonts w:ascii="Symbol" w:hAnsi="Symbol" w:hint="default"/>
      </w:rPr>
    </w:lvl>
    <w:lvl w:ilvl="4" w:tplc="FFFFFFFF" w:tentative="1">
      <w:start w:val="1"/>
      <w:numFmt w:val="bullet"/>
      <w:lvlText w:val="o"/>
      <w:lvlJc w:val="left"/>
      <w:pPr>
        <w:ind w:left="3710" w:hanging="360"/>
      </w:pPr>
      <w:rPr>
        <w:rFonts w:ascii="Courier New" w:hAnsi="Courier New" w:cs="Courier New" w:hint="default"/>
      </w:rPr>
    </w:lvl>
    <w:lvl w:ilvl="5" w:tplc="FFFFFFFF" w:tentative="1">
      <w:start w:val="1"/>
      <w:numFmt w:val="bullet"/>
      <w:lvlText w:val=""/>
      <w:lvlJc w:val="left"/>
      <w:pPr>
        <w:ind w:left="4430" w:hanging="360"/>
      </w:pPr>
      <w:rPr>
        <w:rFonts w:ascii="Wingdings" w:hAnsi="Wingdings" w:hint="default"/>
      </w:rPr>
    </w:lvl>
    <w:lvl w:ilvl="6" w:tplc="FFFFFFFF" w:tentative="1">
      <w:start w:val="1"/>
      <w:numFmt w:val="bullet"/>
      <w:lvlText w:val=""/>
      <w:lvlJc w:val="left"/>
      <w:pPr>
        <w:ind w:left="5150" w:hanging="360"/>
      </w:pPr>
      <w:rPr>
        <w:rFonts w:ascii="Symbol" w:hAnsi="Symbol" w:hint="default"/>
      </w:rPr>
    </w:lvl>
    <w:lvl w:ilvl="7" w:tplc="FFFFFFFF" w:tentative="1">
      <w:start w:val="1"/>
      <w:numFmt w:val="bullet"/>
      <w:lvlText w:val="o"/>
      <w:lvlJc w:val="left"/>
      <w:pPr>
        <w:ind w:left="5870" w:hanging="360"/>
      </w:pPr>
      <w:rPr>
        <w:rFonts w:ascii="Courier New" w:hAnsi="Courier New" w:cs="Courier New" w:hint="default"/>
      </w:rPr>
    </w:lvl>
    <w:lvl w:ilvl="8" w:tplc="FFFFFFFF" w:tentative="1">
      <w:start w:val="1"/>
      <w:numFmt w:val="bullet"/>
      <w:lvlText w:val=""/>
      <w:lvlJc w:val="left"/>
      <w:pPr>
        <w:ind w:left="6590" w:hanging="360"/>
      </w:pPr>
      <w:rPr>
        <w:rFonts w:ascii="Wingdings" w:hAnsi="Wingdings" w:hint="default"/>
      </w:rPr>
    </w:lvl>
  </w:abstractNum>
  <w:abstractNum w:abstractNumId="21"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D91EB2"/>
    <w:multiLevelType w:val="multilevel"/>
    <w:tmpl w:val="A0E603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8A1C08"/>
    <w:multiLevelType w:val="hybridMultilevel"/>
    <w:tmpl w:val="2668A6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74F51"/>
    <w:multiLevelType w:val="hybridMultilevel"/>
    <w:tmpl w:val="1940138C"/>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6"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543011"/>
    <w:multiLevelType w:val="hybridMultilevel"/>
    <w:tmpl w:val="7E400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104F3"/>
    <w:multiLevelType w:val="hybridMultilevel"/>
    <w:tmpl w:val="046A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8A3111"/>
    <w:multiLevelType w:val="hybridMultilevel"/>
    <w:tmpl w:val="1AE87E1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894353"/>
    <w:multiLevelType w:val="hybridMultilevel"/>
    <w:tmpl w:val="02DC1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9E02C0"/>
    <w:multiLevelType w:val="hybridMultilevel"/>
    <w:tmpl w:val="3E92F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D25D0C"/>
    <w:multiLevelType w:val="hybridMultilevel"/>
    <w:tmpl w:val="9920EE34"/>
    <w:lvl w:ilvl="0" w:tplc="04090003">
      <w:start w:val="1"/>
      <w:numFmt w:val="bullet"/>
      <w:lvlText w:val="o"/>
      <w:lvlJc w:val="left"/>
      <w:pPr>
        <w:ind w:left="776" w:hanging="360"/>
      </w:pPr>
      <w:rPr>
        <w:rFonts w:ascii="Courier New" w:hAnsi="Courier New" w:cs="Courier New"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7" w15:restartNumberingAfterBreak="0">
    <w:nsid w:val="63DA7262"/>
    <w:multiLevelType w:val="hybridMultilevel"/>
    <w:tmpl w:val="A0881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297D82"/>
    <w:multiLevelType w:val="hybridMultilevel"/>
    <w:tmpl w:val="7C4E2760"/>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9" w15:restartNumberingAfterBreak="0">
    <w:nsid w:val="6D4D6711"/>
    <w:multiLevelType w:val="multilevel"/>
    <w:tmpl w:val="801887E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2E1714"/>
    <w:multiLevelType w:val="hybridMultilevel"/>
    <w:tmpl w:val="F9CCA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A9699E"/>
    <w:multiLevelType w:val="hybridMultilevel"/>
    <w:tmpl w:val="207CA9CC"/>
    <w:lvl w:ilvl="0" w:tplc="04090001">
      <w:start w:val="1"/>
      <w:numFmt w:val="bullet"/>
      <w:lvlText w:val=""/>
      <w:lvlJc w:val="left"/>
      <w:pPr>
        <w:ind w:left="830" w:hanging="360"/>
      </w:pPr>
      <w:rPr>
        <w:rFonts w:ascii="Symbol" w:hAnsi="Symbol"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4" w15:restartNumberingAfterBreak="0">
    <w:nsid w:val="7902204D"/>
    <w:multiLevelType w:val="multilevel"/>
    <w:tmpl w:val="9F4A556C"/>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224C53"/>
    <w:multiLevelType w:val="hybridMultilevel"/>
    <w:tmpl w:val="C74C5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7" w15:restartNumberingAfterBreak="0">
    <w:nsid w:val="7DA5796B"/>
    <w:multiLevelType w:val="hybridMultilevel"/>
    <w:tmpl w:val="7FE4AD68"/>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8" w15:restartNumberingAfterBreak="0">
    <w:nsid w:val="7FE66732"/>
    <w:multiLevelType w:val="hybridMultilevel"/>
    <w:tmpl w:val="71A4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8775302">
    <w:abstractNumId w:val="18"/>
  </w:num>
  <w:num w:numId="2" w16cid:durableId="82387058">
    <w:abstractNumId w:val="16"/>
  </w:num>
  <w:num w:numId="3" w16cid:durableId="62726005">
    <w:abstractNumId w:val="33"/>
  </w:num>
  <w:num w:numId="4" w16cid:durableId="1292980928">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5" w16cid:durableId="102238471">
    <w:abstractNumId w:val="40"/>
  </w:num>
  <w:num w:numId="6" w16cid:durableId="266810884">
    <w:abstractNumId w:val="36"/>
  </w:num>
  <w:num w:numId="7" w16cid:durableId="90783646">
    <w:abstractNumId w:val="21"/>
  </w:num>
  <w:num w:numId="8" w16cid:durableId="1214926948">
    <w:abstractNumId w:val="32"/>
  </w:num>
  <w:num w:numId="9" w16cid:durableId="1581211940">
    <w:abstractNumId w:val="2"/>
  </w:num>
  <w:num w:numId="10" w16cid:durableId="1923685733">
    <w:abstractNumId w:val="37"/>
  </w:num>
  <w:num w:numId="11" w16cid:durableId="890456317">
    <w:abstractNumId w:val="24"/>
  </w:num>
  <w:num w:numId="12" w16cid:durableId="627468656">
    <w:abstractNumId w:val="25"/>
  </w:num>
  <w:num w:numId="13" w16cid:durableId="46927024">
    <w:abstractNumId w:val="9"/>
  </w:num>
  <w:num w:numId="14" w16cid:durableId="2073455973">
    <w:abstractNumId w:val="43"/>
  </w:num>
  <w:num w:numId="15" w16cid:durableId="1730378910">
    <w:abstractNumId w:val="0"/>
  </w:num>
  <w:num w:numId="16" w16cid:durableId="1758819245">
    <w:abstractNumId w:val="48"/>
  </w:num>
  <w:num w:numId="17" w16cid:durableId="1874536733">
    <w:abstractNumId w:val="38"/>
  </w:num>
  <w:num w:numId="18" w16cid:durableId="1262183525">
    <w:abstractNumId w:val="19"/>
  </w:num>
  <w:num w:numId="19" w16cid:durableId="1042747034">
    <w:abstractNumId w:val="35"/>
  </w:num>
  <w:num w:numId="20" w16cid:durableId="1932464163">
    <w:abstractNumId w:val="34"/>
  </w:num>
  <w:num w:numId="21" w16cid:durableId="1261524301">
    <w:abstractNumId w:val="12"/>
  </w:num>
  <w:num w:numId="22" w16cid:durableId="728698264">
    <w:abstractNumId w:val="20"/>
  </w:num>
  <w:num w:numId="23" w16cid:durableId="255138972">
    <w:abstractNumId w:val="29"/>
  </w:num>
  <w:num w:numId="24" w16cid:durableId="994643487">
    <w:abstractNumId w:val="47"/>
  </w:num>
  <w:num w:numId="25" w16cid:durableId="879636015">
    <w:abstractNumId w:val="45"/>
  </w:num>
  <w:num w:numId="26" w16cid:durableId="1220479494">
    <w:abstractNumId w:val="23"/>
  </w:num>
  <w:num w:numId="27" w16cid:durableId="1886485614">
    <w:abstractNumId w:val="17"/>
  </w:num>
  <w:num w:numId="28" w16cid:durableId="101456717">
    <w:abstractNumId w:val="5"/>
  </w:num>
  <w:num w:numId="29" w16cid:durableId="196747214">
    <w:abstractNumId w:val="4"/>
  </w:num>
  <w:num w:numId="30" w16cid:durableId="1298415857">
    <w:abstractNumId w:val="22"/>
  </w:num>
  <w:num w:numId="31" w16cid:durableId="1847088869">
    <w:abstractNumId w:val="10"/>
  </w:num>
  <w:num w:numId="32" w16cid:durableId="1200239789">
    <w:abstractNumId w:val="3"/>
  </w:num>
  <w:num w:numId="33" w16cid:durableId="1977292503">
    <w:abstractNumId w:val="44"/>
  </w:num>
  <w:num w:numId="34" w16cid:durableId="1718313693">
    <w:abstractNumId w:val="11"/>
  </w:num>
  <w:num w:numId="35" w16cid:durableId="1924727927">
    <w:abstractNumId w:val="7"/>
  </w:num>
  <w:num w:numId="36" w16cid:durableId="1233202274">
    <w:abstractNumId w:val="26"/>
  </w:num>
  <w:num w:numId="37" w16cid:durableId="1672098353">
    <w:abstractNumId w:val="27"/>
  </w:num>
  <w:num w:numId="38" w16cid:durableId="914361325">
    <w:abstractNumId w:val="39"/>
  </w:num>
  <w:num w:numId="39" w16cid:durableId="1804425491">
    <w:abstractNumId w:val="15"/>
  </w:num>
  <w:num w:numId="40" w16cid:durableId="917251436">
    <w:abstractNumId w:val="14"/>
  </w:num>
  <w:num w:numId="41" w16cid:durableId="2004501508">
    <w:abstractNumId w:val="41"/>
  </w:num>
  <w:num w:numId="42" w16cid:durableId="348217939">
    <w:abstractNumId w:val="31"/>
  </w:num>
  <w:num w:numId="43" w16cid:durableId="294220209">
    <w:abstractNumId w:val="8"/>
  </w:num>
  <w:num w:numId="44" w16cid:durableId="307326208">
    <w:abstractNumId w:val="13"/>
  </w:num>
  <w:num w:numId="45" w16cid:durableId="2087920796">
    <w:abstractNumId w:val="6"/>
  </w:num>
  <w:num w:numId="46" w16cid:durableId="101537229">
    <w:abstractNumId w:val="30"/>
  </w:num>
  <w:num w:numId="47" w16cid:durableId="2042240405">
    <w:abstractNumId w:val="46"/>
  </w:num>
  <w:num w:numId="48" w16cid:durableId="107118313">
    <w:abstractNumId w:val="28"/>
  </w:num>
  <w:num w:numId="49" w16cid:durableId="1479224896">
    <w:abstractNumId w:val="4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A58"/>
    <w:rsid w:val="00004E70"/>
    <w:rsid w:val="00004E99"/>
    <w:rsid w:val="0000587F"/>
    <w:rsid w:val="00005E66"/>
    <w:rsid w:val="0000602E"/>
    <w:rsid w:val="000061D6"/>
    <w:rsid w:val="000067E8"/>
    <w:rsid w:val="00006B4B"/>
    <w:rsid w:val="000072B6"/>
    <w:rsid w:val="00007813"/>
    <w:rsid w:val="00007FD7"/>
    <w:rsid w:val="000102D7"/>
    <w:rsid w:val="0001051D"/>
    <w:rsid w:val="000109E6"/>
    <w:rsid w:val="00010DBC"/>
    <w:rsid w:val="00011108"/>
    <w:rsid w:val="0001116D"/>
    <w:rsid w:val="0001116E"/>
    <w:rsid w:val="00011278"/>
    <w:rsid w:val="000114E4"/>
    <w:rsid w:val="00011F67"/>
    <w:rsid w:val="00012862"/>
    <w:rsid w:val="000128E6"/>
    <w:rsid w:val="00012C34"/>
    <w:rsid w:val="00012F77"/>
    <w:rsid w:val="00013371"/>
    <w:rsid w:val="0001401E"/>
    <w:rsid w:val="00015A05"/>
    <w:rsid w:val="00015EFB"/>
    <w:rsid w:val="00016408"/>
    <w:rsid w:val="000165E2"/>
    <w:rsid w:val="0001665B"/>
    <w:rsid w:val="000167E3"/>
    <w:rsid w:val="00016B0E"/>
    <w:rsid w:val="00016EF9"/>
    <w:rsid w:val="00017192"/>
    <w:rsid w:val="000172BE"/>
    <w:rsid w:val="00017AB4"/>
    <w:rsid w:val="00017BC0"/>
    <w:rsid w:val="00017D8A"/>
    <w:rsid w:val="00021004"/>
    <w:rsid w:val="00021184"/>
    <w:rsid w:val="000227D0"/>
    <w:rsid w:val="0002292D"/>
    <w:rsid w:val="00022E12"/>
    <w:rsid w:val="00023388"/>
    <w:rsid w:val="00023425"/>
    <w:rsid w:val="00023685"/>
    <w:rsid w:val="000240D4"/>
    <w:rsid w:val="000241BE"/>
    <w:rsid w:val="000242F2"/>
    <w:rsid w:val="00025116"/>
    <w:rsid w:val="00026875"/>
    <w:rsid w:val="00026D4B"/>
    <w:rsid w:val="000272F7"/>
    <w:rsid w:val="000275C6"/>
    <w:rsid w:val="00027AD6"/>
    <w:rsid w:val="00027C82"/>
    <w:rsid w:val="0003024C"/>
    <w:rsid w:val="00030533"/>
    <w:rsid w:val="0003083D"/>
    <w:rsid w:val="00031516"/>
    <w:rsid w:val="00031ADB"/>
    <w:rsid w:val="00031D2F"/>
    <w:rsid w:val="00032056"/>
    <w:rsid w:val="000325FA"/>
    <w:rsid w:val="000328CA"/>
    <w:rsid w:val="00032C53"/>
    <w:rsid w:val="00032E40"/>
    <w:rsid w:val="0003376B"/>
    <w:rsid w:val="00033DB2"/>
    <w:rsid w:val="00034676"/>
    <w:rsid w:val="000346E6"/>
    <w:rsid w:val="000350C8"/>
    <w:rsid w:val="000352B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45FA"/>
    <w:rsid w:val="00044FF9"/>
    <w:rsid w:val="00045A0E"/>
    <w:rsid w:val="00045A7F"/>
    <w:rsid w:val="00045C7A"/>
    <w:rsid w:val="00046189"/>
    <w:rsid w:val="00046796"/>
    <w:rsid w:val="000467FD"/>
    <w:rsid w:val="0004682C"/>
    <w:rsid w:val="00046AAF"/>
    <w:rsid w:val="00047225"/>
    <w:rsid w:val="00047255"/>
    <w:rsid w:val="00047D21"/>
    <w:rsid w:val="00047D47"/>
    <w:rsid w:val="00047E60"/>
    <w:rsid w:val="00047FCB"/>
    <w:rsid w:val="00050439"/>
    <w:rsid w:val="00050D8A"/>
    <w:rsid w:val="000512E3"/>
    <w:rsid w:val="0005153C"/>
    <w:rsid w:val="00051794"/>
    <w:rsid w:val="00051D59"/>
    <w:rsid w:val="00051F63"/>
    <w:rsid w:val="00052144"/>
    <w:rsid w:val="000526E1"/>
    <w:rsid w:val="00052AD2"/>
    <w:rsid w:val="00052CF8"/>
    <w:rsid w:val="00052FEE"/>
    <w:rsid w:val="00053017"/>
    <w:rsid w:val="000530DF"/>
    <w:rsid w:val="00053525"/>
    <w:rsid w:val="00053AE0"/>
    <w:rsid w:val="000541DF"/>
    <w:rsid w:val="000543B7"/>
    <w:rsid w:val="000543DD"/>
    <w:rsid w:val="00054463"/>
    <w:rsid w:val="000549F7"/>
    <w:rsid w:val="00054BBB"/>
    <w:rsid w:val="00054E0C"/>
    <w:rsid w:val="0005541D"/>
    <w:rsid w:val="00055700"/>
    <w:rsid w:val="00055A7C"/>
    <w:rsid w:val="00055B33"/>
    <w:rsid w:val="000565C8"/>
    <w:rsid w:val="000567AD"/>
    <w:rsid w:val="00057518"/>
    <w:rsid w:val="00057DC8"/>
    <w:rsid w:val="00060AB2"/>
    <w:rsid w:val="000612E1"/>
    <w:rsid w:val="000614FE"/>
    <w:rsid w:val="00061E03"/>
    <w:rsid w:val="00062335"/>
    <w:rsid w:val="0006259A"/>
    <w:rsid w:val="0006295E"/>
    <w:rsid w:val="00063B1C"/>
    <w:rsid w:val="00063C57"/>
    <w:rsid w:val="00064640"/>
    <w:rsid w:val="00064678"/>
    <w:rsid w:val="00064E40"/>
    <w:rsid w:val="000651C2"/>
    <w:rsid w:val="0006523C"/>
    <w:rsid w:val="00065A9D"/>
    <w:rsid w:val="00065D38"/>
    <w:rsid w:val="0006634A"/>
    <w:rsid w:val="0006694E"/>
    <w:rsid w:val="00067CD0"/>
    <w:rsid w:val="00067DD1"/>
    <w:rsid w:val="00070210"/>
    <w:rsid w:val="00070395"/>
    <w:rsid w:val="00070447"/>
    <w:rsid w:val="000706E7"/>
    <w:rsid w:val="00070EF8"/>
    <w:rsid w:val="00070F3B"/>
    <w:rsid w:val="00070FC0"/>
    <w:rsid w:val="00071192"/>
    <w:rsid w:val="000713A7"/>
    <w:rsid w:val="00071547"/>
    <w:rsid w:val="000721D1"/>
    <w:rsid w:val="0007258D"/>
    <w:rsid w:val="0007272F"/>
    <w:rsid w:val="00072A80"/>
    <w:rsid w:val="0007309B"/>
    <w:rsid w:val="000731A0"/>
    <w:rsid w:val="000736C1"/>
    <w:rsid w:val="00073797"/>
    <w:rsid w:val="00073A82"/>
    <w:rsid w:val="00073CA0"/>
    <w:rsid w:val="00073DEC"/>
    <w:rsid w:val="000745AA"/>
    <w:rsid w:val="00074E86"/>
    <w:rsid w:val="0007557C"/>
    <w:rsid w:val="00076097"/>
    <w:rsid w:val="00076541"/>
    <w:rsid w:val="000768B0"/>
    <w:rsid w:val="000769A1"/>
    <w:rsid w:val="00076DE8"/>
    <w:rsid w:val="00076E44"/>
    <w:rsid w:val="000772F4"/>
    <w:rsid w:val="000776EB"/>
    <w:rsid w:val="000813C6"/>
    <w:rsid w:val="000813EE"/>
    <w:rsid w:val="000820FE"/>
    <w:rsid w:val="000823B0"/>
    <w:rsid w:val="0008335B"/>
    <w:rsid w:val="00083379"/>
    <w:rsid w:val="00083587"/>
    <w:rsid w:val="00083838"/>
    <w:rsid w:val="00083B6A"/>
    <w:rsid w:val="00083D26"/>
    <w:rsid w:val="00083D3D"/>
    <w:rsid w:val="00085BE4"/>
    <w:rsid w:val="00085E04"/>
    <w:rsid w:val="00086800"/>
    <w:rsid w:val="000869FB"/>
    <w:rsid w:val="00086AA0"/>
    <w:rsid w:val="00087913"/>
    <w:rsid w:val="000902DC"/>
    <w:rsid w:val="00090946"/>
    <w:rsid w:val="00090CC0"/>
    <w:rsid w:val="000911AE"/>
    <w:rsid w:val="00091422"/>
    <w:rsid w:val="0009243C"/>
    <w:rsid w:val="000929AD"/>
    <w:rsid w:val="00092C10"/>
    <w:rsid w:val="00092DF7"/>
    <w:rsid w:val="00093517"/>
    <w:rsid w:val="00093697"/>
    <w:rsid w:val="00093D42"/>
    <w:rsid w:val="00093DD0"/>
    <w:rsid w:val="000942B1"/>
    <w:rsid w:val="00094369"/>
    <w:rsid w:val="000945A7"/>
    <w:rsid w:val="000947A1"/>
    <w:rsid w:val="00094A16"/>
    <w:rsid w:val="00094B75"/>
    <w:rsid w:val="00094DE6"/>
    <w:rsid w:val="00095799"/>
    <w:rsid w:val="00095976"/>
    <w:rsid w:val="00096356"/>
    <w:rsid w:val="00096372"/>
    <w:rsid w:val="000967A4"/>
    <w:rsid w:val="00096B5C"/>
    <w:rsid w:val="00096F8A"/>
    <w:rsid w:val="0009765B"/>
    <w:rsid w:val="0009798B"/>
    <w:rsid w:val="00097C40"/>
    <w:rsid w:val="00097C99"/>
    <w:rsid w:val="00097DA2"/>
    <w:rsid w:val="000A0756"/>
    <w:rsid w:val="000A0B2A"/>
    <w:rsid w:val="000A0F14"/>
    <w:rsid w:val="000A122F"/>
    <w:rsid w:val="000A1242"/>
    <w:rsid w:val="000A1441"/>
    <w:rsid w:val="000A1A06"/>
    <w:rsid w:val="000A1A79"/>
    <w:rsid w:val="000A1B60"/>
    <w:rsid w:val="000A21B4"/>
    <w:rsid w:val="000A2809"/>
    <w:rsid w:val="000A2858"/>
    <w:rsid w:val="000A2CC7"/>
    <w:rsid w:val="000A2ED6"/>
    <w:rsid w:val="000A3AE8"/>
    <w:rsid w:val="000A41D1"/>
    <w:rsid w:val="000A4205"/>
    <w:rsid w:val="000A4226"/>
    <w:rsid w:val="000A4A19"/>
    <w:rsid w:val="000A4D2A"/>
    <w:rsid w:val="000A4DEA"/>
    <w:rsid w:val="000A5397"/>
    <w:rsid w:val="000A5412"/>
    <w:rsid w:val="000A54B7"/>
    <w:rsid w:val="000A5765"/>
    <w:rsid w:val="000A60E6"/>
    <w:rsid w:val="000A6351"/>
    <w:rsid w:val="000A63D6"/>
    <w:rsid w:val="000A6431"/>
    <w:rsid w:val="000A7B38"/>
    <w:rsid w:val="000A7F11"/>
    <w:rsid w:val="000B015B"/>
    <w:rsid w:val="000B02A2"/>
    <w:rsid w:val="000B0343"/>
    <w:rsid w:val="000B13B8"/>
    <w:rsid w:val="000B1506"/>
    <w:rsid w:val="000B1B33"/>
    <w:rsid w:val="000B1FE1"/>
    <w:rsid w:val="000B248A"/>
    <w:rsid w:val="000B277A"/>
    <w:rsid w:val="000B2985"/>
    <w:rsid w:val="000B2C88"/>
    <w:rsid w:val="000B3017"/>
    <w:rsid w:val="000B3303"/>
    <w:rsid w:val="000B3342"/>
    <w:rsid w:val="000B3905"/>
    <w:rsid w:val="000B3A59"/>
    <w:rsid w:val="000B3B37"/>
    <w:rsid w:val="000B3D2A"/>
    <w:rsid w:val="000B4197"/>
    <w:rsid w:val="000B41C5"/>
    <w:rsid w:val="000B4733"/>
    <w:rsid w:val="000B4D45"/>
    <w:rsid w:val="000B51FA"/>
    <w:rsid w:val="000B56AB"/>
    <w:rsid w:val="000B5905"/>
    <w:rsid w:val="000B5975"/>
    <w:rsid w:val="000B60DB"/>
    <w:rsid w:val="000B61C1"/>
    <w:rsid w:val="000B69F3"/>
    <w:rsid w:val="000B6B34"/>
    <w:rsid w:val="000B6D3A"/>
    <w:rsid w:val="000B6E2C"/>
    <w:rsid w:val="000B76C5"/>
    <w:rsid w:val="000B76F1"/>
    <w:rsid w:val="000B7A10"/>
    <w:rsid w:val="000B7FE7"/>
    <w:rsid w:val="000C009D"/>
    <w:rsid w:val="000C055B"/>
    <w:rsid w:val="000C0D70"/>
    <w:rsid w:val="000C115D"/>
    <w:rsid w:val="000C1535"/>
    <w:rsid w:val="000C1F4B"/>
    <w:rsid w:val="000C252B"/>
    <w:rsid w:val="000C2FBD"/>
    <w:rsid w:val="000C3016"/>
    <w:rsid w:val="000C312A"/>
    <w:rsid w:val="000C3B0C"/>
    <w:rsid w:val="000C422D"/>
    <w:rsid w:val="000C450B"/>
    <w:rsid w:val="000C4DF6"/>
    <w:rsid w:val="000C4EEF"/>
    <w:rsid w:val="000C522C"/>
    <w:rsid w:val="000C5899"/>
    <w:rsid w:val="000C5ADD"/>
    <w:rsid w:val="000C5F91"/>
    <w:rsid w:val="000C6025"/>
    <w:rsid w:val="000C6EFA"/>
    <w:rsid w:val="000C7345"/>
    <w:rsid w:val="000C76CB"/>
    <w:rsid w:val="000D0565"/>
    <w:rsid w:val="000D0811"/>
    <w:rsid w:val="000D0E4E"/>
    <w:rsid w:val="000D1122"/>
    <w:rsid w:val="000D113C"/>
    <w:rsid w:val="000D12D1"/>
    <w:rsid w:val="000D159A"/>
    <w:rsid w:val="000D16FF"/>
    <w:rsid w:val="000D1796"/>
    <w:rsid w:val="000D19C6"/>
    <w:rsid w:val="000D1C43"/>
    <w:rsid w:val="000D1E24"/>
    <w:rsid w:val="000D22CC"/>
    <w:rsid w:val="000D234B"/>
    <w:rsid w:val="000D3548"/>
    <w:rsid w:val="000D36AE"/>
    <w:rsid w:val="000D38A1"/>
    <w:rsid w:val="000D3930"/>
    <w:rsid w:val="000D3C4B"/>
    <w:rsid w:val="000D3D20"/>
    <w:rsid w:val="000D3E54"/>
    <w:rsid w:val="000D4C4E"/>
    <w:rsid w:val="000D5077"/>
    <w:rsid w:val="000D51C3"/>
    <w:rsid w:val="000D5362"/>
    <w:rsid w:val="000D5677"/>
    <w:rsid w:val="000D57F8"/>
    <w:rsid w:val="000D5851"/>
    <w:rsid w:val="000D5C60"/>
    <w:rsid w:val="000D5E32"/>
    <w:rsid w:val="000D607A"/>
    <w:rsid w:val="000D6FCF"/>
    <w:rsid w:val="000D71E2"/>
    <w:rsid w:val="000D73A5"/>
    <w:rsid w:val="000D741A"/>
    <w:rsid w:val="000D7CC5"/>
    <w:rsid w:val="000E07D6"/>
    <w:rsid w:val="000E0F86"/>
    <w:rsid w:val="000E125F"/>
    <w:rsid w:val="000E1380"/>
    <w:rsid w:val="000E18DF"/>
    <w:rsid w:val="000E211D"/>
    <w:rsid w:val="000E2F00"/>
    <w:rsid w:val="000E2F36"/>
    <w:rsid w:val="000E4761"/>
    <w:rsid w:val="000E48AF"/>
    <w:rsid w:val="000E4A8D"/>
    <w:rsid w:val="000E5279"/>
    <w:rsid w:val="000E53AC"/>
    <w:rsid w:val="000E59A0"/>
    <w:rsid w:val="000E5AC6"/>
    <w:rsid w:val="000E612F"/>
    <w:rsid w:val="000E6F97"/>
    <w:rsid w:val="000E7403"/>
    <w:rsid w:val="000E7970"/>
    <w:rsid w:val="000E7A84"/>
    <w:rsid w:val="000E7AF7"/>
    <w:rsid w:val="000E7E06"/>
    <w:rsid w:val="000F00D1"/>
    <w:rsid w:val="000F1194"/>
    <w:rsid w:val="000F12B4"/>
    <w:rsid w:val="000F15AE"/>
    <w:rsid w:val="000F15BC"/>
    <w:rsid w:val="000F180A"/>
    <w:rsid w:val="000F190E"/>
    <w:rsid w:val="000F1C92"/>
    <w:rsid w:val="000F2096"/>
    <w:rsid w:val="000F2723"/>
    <w:rsid w:val="000F2D25"/>
    <w:rsid w:val="000F2E22"/>
    <w:rsid w:val="000F2EEE"/>
    <w:rsid w:val="000F3697"/>
    <w:rsid w:val="000F38BB"/>
    <w:rsid w:val="000F3BCB"/>
    <w:rsid w:val="000F407D"/>
    <w:rsid w:val="000F4818"/>
    <w:rsid w:val="000F4DC4"/>
    <w:rsid w:val="000F5BC8"/>
    <w:rsid w:val="000F5ED4"/>
    <w:rsid w:val="000F62DA"/>
    <w:rsid w:val="000F631C"/>
    <w:rsid w:val="000F637B"/>
    <w:rsid w:val="000F6515"/>
    <w:rsid w:val="000F65A0"/>
    <w:rsid w:val="000F686A"/>
    <w:rsid w:val="000F6B13"/>
    <w:rsid w:val="000F6FA0"/>
    <w:rsid w:val="000F7096"/>
    <w:rsid w:val="000F7326"/>
    <w:rsid w:val="000F7B1B"/>
    <w:rsid w:val="000F7F58"/>
    <w:rsid w:val="00100128"/>
    <w:rsid w:val="00100CDC"/>
    <w:rsid w:val="00100D53"/>
    <w:rsid w:val="00100FF3"/>
    <w:rsid w:val="0010152A"/>
    <w:rsid w:val="00101753"/>
    <w:rsid w:val="00101CB8"/>
    <w:rsid w:val="00101EB7"/>
    <w:rsid w:val="001026CA"/>
    <w:rsid w:val="00102BF9"/>
    <w:rsid w:val="001033E1"/>
    <w:rsid w:val="00104210"/>
    <w:rsid w:val="0010431F"/>
    <w:rsid w:val="001043C2"/>
    <w:rsid w:val="001043E1"/>
    <w:rsid w:val="0010466E"/>
    <w:rsid w:val="001046C3"/>
    <w:rsid w:val="001049DA"/>
    <w:rsid w:val="00104B45"/>
    <w:rsid w:val="0010505A"/>
    <w:rsid w:val="0010532D"/>
    <w:rsid w:val="00105CC7"/>
    <w:rsid w:val="00106026"/>
    <w:rsid w:val="00106A5E"/>
    <w:rsid w:val="00106C10"/>
    <w:rsid w:val="0010721F"/>
    <w:rsid w:val="00107779"/>
    <w:rsid w:val="001078C2"/>
    <w:rsid w:val="00107E1C"/>
    <w:rsid w:val="00110243"/>
    <w:rsid w:val="001108E2"/>
    <w:rsid w:val="00110F1F"/>
    <w:rsid w:val="001112C4"/>
    <w:rsid w:val="001113D1"/>
    <w:rsid w:val="00111444"/>
    <w:rsid w:val="00111723"/>
    <w:rsid w:val="00111860"/>
    <w:rsid w:val="0011216F"/>
    <w:rsid w:val="001129B5"/>
    <w:rsid w:val="00112AD7"/>
    <w:rsid w:val="00112BE6"/>
    <w:rsid w:val="00112FE5"/>
    <w:rsid w:val="001141E3"/>
    <w:rsid w:val="001144DF"/>
    <w:rsid w:val="001145D7"/>
    <w:rsid w:val="00114A14"/>
    <w:rsid w:val="00114BF1"/>
    <w:rsid w:val="001152B9"/>
    <w:rsid w:val="0011557B"/>
    <w:rsid w:val="00115B5D"/>
    <w:rsid w:val="00116182"/>
    <w:rsid w:val="001161A4"/>
    <w:rsid w:val="00116585"/>
    <w:rsid w:val="001169EC"/>
    <w:rsid w:val="00117141"/>
    <w:rsid w:val="00117678"/>
    <w:rsid w:val="001179BC"/>
    <w:rsid w:val="00117C85"/>
    <w:rsid w:val="00117EB0"/>
    <w:rsid w:val="001201EF"/>
    <w:rsid w:val="001203A0"/>
    <w:rsid w:val="001203BC"/>
    <w:rsid w:val="00120A14"/>
    <w:rsid w:val="00120B13"/>
    <w:rsid w:val="00121750"/>
    <w:rsid w:val="00123248"/>
    <w:rsid w:val="001233BB"/>
    <w:rsid w:val="001237A3"/>
    <w:rsid w:val="00123DA4"/>
    <w:rsid w:val="00124258"/>
    <w:rsid w:val="00124875"/>
    <w:rsid w:val="00124C23"/>
    <w:rsid w:val="00124C93"/>
    <w:rsid w:val="00124D84"/>
    <w:rsid w:val="00124D97"/>
    <w:rsid w:val="001250DD"/>
    <w:rsid w:val="001255B5"/>
    <w:rsid w:val="001256A7"/>
    <w:rsid w:val="00125733"/>
    <w:rsid w:val="00125E2F"/>
    <w:rsid w:val="001263AA"/>
    <w:rsid w:val="00126845"/>
    <w:rsid w:val="001273F3"/>
    <w:rsid w:val="00130779"/>
    <w:rsid w:val="001307A1"/>
    <w:rsid w:val="00130E59"/>
    <w:rsid w:val="00130F5A"/>
    <w:rsid w:val="001314A8"/>
    <w:rsid w:val="0013160D"/>
    <w:rsid w:val="001321D3"/>
    <w:rsid w:val="00132296"/>
    <w:rsid w:val="00132554"/>
    <w:rsid w:val="00132C5E"/>
    <w:rsid w:val="00132FAA"/>
    <w:rsid w:val="00133599"/>
    <w:rsid w:val="00133BF7"/>
    <w:rsid w:val="001341A4"/>
    <w:rsid w:val="0013492F"/>
    <w:rsid w:val="00134B88"/>
    <w:rsid w:val="00135A01"/>
    <w:rsid w:val="001360C0"/>
    <w:rsid w:val="001363A8"/>
    <w:rsid w:val="00136A23"/>
    <w:rsid w:val="00136B99"/>
    <w:rsid w:val="0014063E"/>
    <w:rsid w:val="0014087D"/>
    <w:rsid w:val="001409E5"/>
    <w:rsid w:val="00140F74"/>
    <w:rsid w:val="00141191"/>
    <w:rsid w:val="0014159C"/>
    <w:rsid w:val="0014184D"/>
    <w:rsid w:val="00141A33"/>
    <w:rsid w:val="00142665"/>
    <w:rsid w:val="0014279D"/>
    <w:rsid w:val="00143181"/>
    <w:rsid w:val="0014384A"/>
    <w:rsid w:val="00143B7B"/>
    <w:rsid w:val="00143D4F"/>
    <w:rsid w:val="00144347"/>
    <w:rsid w:val="0014450F"/>
    <w:rsid w:val="001445CC"/>
    <w:rsid w:val="00144D8F"/>
    <w:rsid w:val="00144DCF"/>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E7A"/>
    <w:rsid w:val="00151FDC"/>
    <w:rsid w:val="00152119"/>
    <w:rsid w:val="0015266B"/>
    <w:rsid w:val="00152835"/>
    <w:rsid w:val="0015295C"/>
    <w:rsid w:val="00152CFF"/>
    <w:rsid w:val="00153D18"/>
    <w:rsid w:val="001547C7"/>
    <w:rsid w:val="00154B26"/>
    <w:rsid w:val="001559FA"/>
    <w:rsid w:val="00156374"/>
    <w:rsid w:val="0015677A"/>
    <w:rsid w:val="00157292"/>
    <w:rsid w:val="001572C1"/>
    <w:rsid w:val="001577D8"/>
    <w:rsid w:val="00157D0F"/>
    <w:rsid w:val="00157EEC"/>
    <w:rsid w:val="00157FC3"/>
    <w:rsid w:val="00160739"/>
    <w:rsid w:val="00160C48"/>
    <w:rsid w:val="00160CAD"/>
    <w:rsid w:val="00161FB7"/>
    <w:rsid w:val="00161FE4"/>
    <w:rsid w:val="0016271E"/>
    <w:rsid w:val="00162D7A"/>
    <w:rsid w:val="0016338A"/>
    <w:rsid w:val="001633C3"/>
    <w:rsid w:val="001634BC"/>
    <w:rsid w:val="00163925"/>
    <w:rsid w:val="00164742"/>
    <w:rsid w:val="00164CED"/>
    <w:rsid w:val="00164DAB"/>
    <w:rsid w:val="0016541D"/>
    <w:rsid w:val="00165BBB"/>
    <w:rsid w:val="00165C72"/>
    <w:rsid w:val="00165FEB"/>
    <w:rsid w:val="0016613F"/>
    <w:rsid w:val="00166215"/>
    <w:rsid w:val="00166487"/>
    <w:rsid w:val="00166591"/>
    <w:rsid w:val="001665B8"/>
    <w:rsid w:val="001666C4"/>
    <w:rsid w:val="0016720D"/>
    <w:rsid w:val="00167A37"/>
    <w:rsid w:val="00167C3C"/>
    <w:rsid w:val="0017060E"/>
    <w:rsid w:val="00170A13"/>
    <w:rsid w:val="00170E24"/>
    <w:rsid w:val="00170F94"/>
    <w:rsid w:val="00171143"/>
    <w:rsid w:val="00172688"/>
    <w:rsid w:val="00172864"/>
    <w:rsid w:val="00172B15"/>
    <w:rsid w:val="00172B82"/>
    <w:rsid w:val="00172EFA"/>
    <w:rsid w:val="00173608"/>
    <w:rsid w:val="0017376F"/>
    <w:rsid w:val="00173832"/>
    <w:rsid w:val="00173C9F"/>
    <w:rsid w:val="00173FD2"/>
    <w:rsid w:val="001745EC"/>
    <w:rsid w:val="0017467B"/>
    <w:rsid w:val="001747B7"/>
    <w:rsid w:val="00174B63"/>
    <w:rsid w:val="00175C30"/>
    <w:rsid w:val="0017616E"/>
    <w:rsid w:val="001762F8"/>
    <w:rsid w:val="00176519"/>
    <w:rsid w:val="001767AC"/>
    <w:rsid w:val="00177069"/>
    <w:rsid w:val="00177100"/>
    <w:rsid w:val="00177FC1"/>
    <w:rsid w:val="0018014F"/>
    <w:rsid w:val="0018070A"/>
    <w:rsid w:val="001807AF"/>
    <w:rsid w:val="001815A2"/>
    <w:rsid w:val="00181FC1"/>
    <w:rsid w:val="001828DE"/>
    <w:rsid w:val="00182F13"/>
    <w:rsid w:val="00183034"/>
    <w:rsid w:val="001830F7"/>
    <w:rsid w:val="001831AF"/>
    <w:rsid w:val="00183439"/>
    <w:rsid w:val="0018371D"/>
    <w:rsid w:val="001839A8"/>
    <w:rsid w:val="00183EE6"/>
    <w:rsid w:val="001844E5"/>
    <w:rsid w:val="00184E75"/>
    <w:rsid w:val="0018528A"/>
    <w:rsid w:val="0018588A"/>
    <w:rsid w:val="00185EC3"/>
    <w:rsid w:val="001862AB"/>
    <w:rsid w:val="001869EC"/>
    <w:rsid w:val="00186BE6"/>
    <w:rsid w:val="00186F40"/>
    <w:rsid w:val="001870AF"/>
    <w:rsid w:val="00187252"/>
    <w:rsid w:val="0019168D"/>
    <w:rsid w:val="00191B3A"/>
    <w:rsid w:val="00191C91"/>
    <w:rsid w:val="00192DD9"/>
    <w:rsid w:val="001931F7"/>
    <w:rsid w:val="00193878"/>
    <w:rsid w:val="00193AF4"/>
    <w:rsid w:val="00194339"/>
    <w:rsid w:val="00194848"/>
    <w:rsid w:val="00194BA9"/>
    <w:rsid w:val="00194C69"/>
    <w:rsid w:val="00194F68"/>
    <w:rsid w:val="00195709"/>
    <w:rsid w:val="001958EA"/>
    <w:rsid w:val="00195BFF"/>
    <w:rsid w:val="00195E0E"/>
    <w:rsid w:val="00196666"/>
    <w:rsid w:val="00196E54"/>
    <w:rsid w:val="00197464"/>
    <w:rsid w:val="0019792B"/>
    <w:rsid w:val="001A01A5"/>
    <w:rsid w:val="001A04BB"/>
    <w:rsid w:val="001A0D86"/>
    <w:rsid w:val="001A0E0D"/>
    <w:rsid w:val="001A12AA"/>
    <w:rsid w:val="001A136B"/>
    <w:rsid w:val="001A180D"/>
    <w:rsid w:val="001A1BAC"/>
    <w:rsid w:val="001A23CE"/>
    <w:rsid w:val="001A24A0"/>
    <w:rsid w:val="001A2C89"/>
    <w:rsid w:val="001A3C00"/>
    <w:rsid w:val="001A4965"/>
    <w:rsid w:val="001A5022"/>
    <w:rsid w:val="001A57EE"/>
    <w:rsid w:val="001A5C71"/>
    <w:rsid w:val="001A66E6"/>
    <w:rsid w:val="001A673E"/>
    <w:rsid w:val="001A6AA1"/>
    <w:rsid w:val="001A6C75"/>
    <w:rsid w:val="001A7763"/>
    <w:rsid w:val="001B0087"/>
    <w:rsid w:val="001B0525"/>
    <w:rsid w:val="001B1C12"/>
    <w:rsid w:val="001B2439"/>
    <w:rsid w:val="001B27A5"/>
    <w:rsid w:val="001B31DB"/>
    <w:rsid w:val="001B3964"/>
    <w:rsid w:val="001B4150"/>
    <w:rsid w:val="001B4452"/>
    <w:rsid w:val="001B446F"/>
    <w:rsid w:val="001B463A"/>
    <w:rsid w:val="001B466C"/>
    <w:rsid w:val="001B4F34"/>
    <w:rsid w:val="001B52EC"/>
    <w:rsid w:val="001B54BB"/>
    <w:rsid w:val="001B554A"/>
    <w:rsid w:val="001B5CC6"/>
    <w:rsid w:val="001B64C4"/>
    <w:rsid w:val="001B6564"/>
    <w:rsid w:val="001B6894"/>
    <w:rsid w:val="001B691A"/>
    <w:rsid w:val="001B72E7"/>
    <w:rsid w:val="001B7448"/>
    <w:rsid w:val="001B7520"/>
    <w:rsid w:val="001B7D23"/>
    <w:rsid w:val="001C02D8"/>
    <w:rsid w:val="001C04E3"/>
    <w:rsid w:val="001C073C"/>
    <w:rsid w:val="001C1479"/>
    <w:rsid w:val="001C1ECC"/>
    <w:rsid w:val="001C1FBB"/>
    <w:rsid w:val="001C2378"/>
    <w:rsid w:val="001C28E1"/>
    <w:rsid w:val="001C2AA7"/>
    <w:rsid w:val="001C3837"/>
    <w:rsid w:val="001C3EE9"/>
    <w:rsid w:val="001C3FA4"/>
    <w:rsid w:val="001C40F9"/>
    <w:rsid w:val="001C40FC"/>
    <w:rsid w:val="001C41B6"/>
    <w:rsid w:val="001C458B"/>
    <w:rsid w:val="001C50F9"/>
    <w:rsid w:val="001C52AC"/>
    <w:rsid w:val="001C5666"/>
    <w:rsid w:val="001C5BBB"/>
    <w:rsid w:val="001C5D4F"/>
    <w:rsid w:val="001C64C0"/>
    <w:rsid w:val="001C69DA"/>
    <w:rsid w:val="001C6F06"/>
    <w:rsid w:val="001C75AF"/>
    <w:rsid w:val="001C7611"/>
    <w:rsid w:val="001C7760"/>
    <w:rsid w:val="001D0407"/>
    <w:rsid w:val="001D0C7B"/>
    <w:rsid w:val="001D102C"/>
    <w:rsid w:val="001D2360"/>
    <w:rsid w:val="001D2372"/>
    <w:rsid w:val="001D2CE6"/>
    <w:rsid w:val="001D3050"/>
    <w:rsid w:val="001D3109"/>
    <w:rsid w:val="001D332E"/>
    <w:rsid w:val="001D3A6F"/>
    <w:rsid w:val="001D4D43"/>
    <w:rsid w:val="001D5033"/>
    <w:rsid w:val="001D5C88"/>
    <w:rsid w:val="001D6382"/>
    <w:rsid w:val="001D645F"/>
    <w:rsid w:val="001D6567"/>
    <w:rsid w:val="001D6881"/>
    <w:rsid w:val="001D695C"/>
    <w:rsid w:val="001D6DCA"/>
    <w:rsid w:val="001D6EC8"/>
    <w:rsid w:val="001D6FD9"/>
    <w:rsid w:val="001D780E"/>
    <w:rsid w:val="001D7A29"/>
    <w:rsid w:val="001D7E24"/>
    <w:rsid w:val="001D7E86"/>
    <w:rsid w:val="001E05C3"/>
    <w:rsid w:val="001E0945"/>
    <w:rsid w:val="001E0AB0"/>
    <w:rsid w:val="001E0AD3"/>
    <w:rsid w:val="001E1262"/>
    <w:rsid w:val="001E1FFA"/>
    <w:rsid w:val="001E244C"/>
    <w:rsid w:val="001E2576"/>
    <w:rsid w:val="001E33AA"/>
    <w:rsid w:val="001E36E4"/>
    <w:rsid w:val="001E379D"/>
    <w:rsid w:val="001E3A3C"/>
    <w:rsid w:val="001E44E1"/>
    <w:rsid w:val="001E462D"/>
    <w:rsid w:val="001E485D"/>
    <w:rsid w:val="001E4B84"/>
    <w:rsid w:val="001E5B77"/>
    <w:rsid w:val="001E5C23"/>
    <w:rsid w:val="001E5FFA"/>
    <w:rsid w:val="001E6354"/>
    <w:rsid w:val="001E7504"/>
    <w:rsid w:val="001E76DF"/>
    <w:rsid w:val="001E7A1F"/>
    <w:rsid w:val="001F1308"/>
    <w:rsid w:val="001F1525"/>
    <w:rsid w:val="001F1E87"/>
    <w:rsid w:val="001F1EB6"/>
    <w:rsid w:val="001F25B4"/>
    <w:rsid w:val="001F2E23"/>
    <w:rsid w:val="001F341F"/>
    <w:rsid w:val="001F3911"/>
    <w:rsid w:val="001F3E88"/>
    <w:rsid w:val="001F3F09"/>
    <w:rsid w:val="001F3F1A"/>
    <w:rsid w:val="001F40E6"/>
    <w:rsid w:val="001F4315"/>
    <w:rsid w:val="001F4C5B"/>
    <w:rsid w:val="001F4CBD"/>
    <w:rsid w:val="001F5115"/>
    <w:rsid w:val="001F5441"/>
    <w:rsid w:val="001F5545"/>
    <w:rsid w:val="001F5777"/>
    <w:rsid w:val="001F5937"/>
    <w:rsid w:val="001F59E3"/>
    <w:rsid w:val="001F59ED"/>
    <w:rsid w:val="001F5A1B"/>
    <w:rsid w:val="001F5D18"/>
    <w:rsid w:val="001F66D0"/>
    <w:rsid w:val="001F7121"/>
    <w:rsid w:val="001F7534"/>
    <w:rsid w:val="0020002B"/>
    <w:rsid w:val="00200076"/>
    <w:rsid w:val="002009BC"/>
    <w:rsid w:val="00200D2C"/>
    <w:rsid w:val="002015A6"/>
    <w:rsid w:val="002019D8"/>
    <w:rsid w:val="00201EC7"/>
    <w:rsid w:val="0020209D"/>
    <w:rsid w:val="0020309F"/>
    <w:rsid w:val="0020349A"/>
    <w:rsid w:val="002034B4"/>
    <w:rsid w:val="00203B37"/>
    <w:rsid w:val="00204032"/>
    <w:rsid w:val="0020423A"/>
    <w:rsid w:val="002048C2"/>
    <w:rsid w:val="00204AFE"/>
    <w:rsid w:val="00204BAD"/>
    <w:rsid w:val="00204D60"/>
    <w:rsid w:val="00205627"/>
    <w:rsid w:val="002056D0"/>
    <w:rsid w:val="00205A0F"/>
    <w:rsid w:val="00206120"/>
    <w:rsid w:val="002062BF"/>
    <w:rsid w:val="00207118"/>
    <w:rsid w:val="00210860"/>
    <w:rsid w:val="00210B6A"/>
    <w:rsid w:val="0021120F"/>
    <w:rsid w:val="00211A0C"/>
    <w:rsid w:val="00211C40"/>
    <w:rsid w:val="00211DAC"/>
    <w:rsid w:val="00212CA5"/>
    <w:rsid w:val="00212CB6"/>
    <w:rsid w:val="00212E37"/>
    <w:rsid w:val="002139DE"/>
    <w:rsid w:val="00213B5D"/>
    <w:rsid w:val="00213E4A"/>
    <w:rsid w:val="002140FF"/>
    <w:rsid w:val="00214854"/>
    <w:rsid w:val="00215B59"/>
    <w:rsid w:val="00215C05"/>
    <w:rsid w:val="002164D8"/>
    <w:rsid w:val="002173ED"/>
    <w:rsid w:val="00220114"/>
    <w:rsid w:val="00220894"/>
    <w:rsid w:val="0022095C"/>
    <w:rsid w:val="00221772"/>
    <w:rsid w:val="00221AD0"/>
    <w:rsid w:val="00222AAB"/>
    <w:rsid w:val="00222C46"/>
    <w:rsid w:val="00222D2D"/>
    <w:rsid w:val="00223C83"/>
    <w:rsid w:val="00224952"/>
    <w:rsid w:val="00224DD2"/>
    <w:rsid w:val="00225905"/>
    <w:rsid w:val="00225A6A"/>
    <w:rsid w:val="00225AC7"/>
    <w:rsid w:val="00225ACC"/>
    <w:rsid w:val="00226A68"/>
    <w:rsid w:val="00227237"/>
    <w:rsid w:val="00227790"/>
    <w:rsid w:val="00227DBD"/>
    <w:rsid w:val="00231C25"/>
    <w:rsid w:val="00231C6F"/>
    <w:rsid w:val="00231F13"/>
    <w:rsid w:val="0023244C"/>
    <w:rsid w:val="002328C4"/>
    <w:rsid w:val="002329C4"/>
    <w:rsid w:val="00232A90"/>
    <w:rsid w:val="00232B3B"/>
    <w:rsid w:val="002335E1"/>
    <w:rsid w:val="00233E2A"/>
    <w:rsid w:val="00234151"/>
    <w:rsid w:val="002347DD"/>
    <w:rsid w:val="00234F28"/>
    <w:rsid w:val="00234F8C"/>
    <w:rsid w:val="0023535E"/>
    <w:rsid w:val="00235542"/>
    <w:rsid w:val="00235DAD"/>
    <w:rsid w:val="002369B0"/>
    <w:rsid w:val="00236AD8"/>
    <w:rsid w:val="00236B3F"/>
    <w:rsid w:val="00236C45"/>
    <w:rsid w:val="0024017A"/>
    <w:rsid w:val="002401F5"/>
    <w:rsid w:val="002407C9"/>
    <w:rsid w:val="00240A67"/>
    <w:rsid w:val="00240E54"/>
    <w:rsid w:val="002410BB"/>
    <w:rsid w:val="00241961"/>
    <w:rsid w:val="002419CC"/>
    <w:rsid w:val="00241CFB"/>
    <w:rsid w:val="00241DE5"/>
    <w:rsid w:val="00242380"/>
    <w:rsid w:val="00242441"/>
    <w:rsid w:val="0024293E"/>
    <w:rsid w:val="00242E82"/>
    <w:rsid w:val="002431A2"/>
    <w:rsid w:val="00243716"/>
    <w:rsid w:val="0024494A"/>
    <w:rsid w:val="00244C2D"/>
    <w:rsid w:val="002451C5"/>
    <w:rsid w:val="00245A34"/>
    <w:rsid w:val="00245B29"/>
    <w:rsid w:val="00245E6C"/>
    <w:rsid w:val="00245F1F"/>
    <w:rsid w:val="0024663B"/>
    <w:rsid w:val="00246F24"/>
    <w:rsid w:val="002470BB"/>
    <w:rsid w:val="00247103"/>
    <w:rsid w:val="00247188"/>
    <w:rsid w:val="00247236"/>
    <w:rsid w:val="00247543"/>
    <w:rsid w:val="002475EF"/>
    <w:rsid w:val="002479F1"/>
    <w:rsid w:val="00247EA0"/>
    <w:rsid w:val="00250067"/>
    <w:rsid w:val="0025065B"/>
    <w:rsid w:val="00250FCC"/>
    <w:rsid w:val="002516DE"/>
    <w:rsid w:val="00251929"/>
    <w:rsid w:val="00251F81"/>
    <w:rsid w:val="00252114"/>
    <w:rsid w:val="002522D5"/>
    <w:rsid w:val="00252BE0"/>
    <w:rsid w:val="00253588"/>
    <w:rsid w:val="00253710"/>
    <w:rsid w:val="00253C1D"/>
    <w:rsid w:val="002546F4"/>
    <w:rsid w:val="0025519D"/>
    <w:rsid w:val="002551D0"/>
    <w:rsid w:val="00255374"/>
    <w:rsid w:val="00255780"/>
    <w:rsid w:val="002559BE"/>
    <w:rsid w:val="00255BA9"/>
    <w:rsid w:val="0025755F"/>
    <w:rsid w:val="002578A5"/>
    <w:rsid w:val="00257BF4"/>
    <w:rsid w:val="00260003"/>
    <w:rsid w:val="0026035D"/>
    <w:rsid w:val="002606D6"/>
    <w:rsid w:val="00260FA0"/>
    <w:rsid w:val="00261C98"/>
    <w:rsid w:val="0026248E"/>
    <w:rsid w:val="002624C9"/>
    <w:rsid w:val="002626AE"/>
    <w:rsid w:val="00262757"/>
    <w:rsid w:val="00262914"/>
    <w:rsid w:val="00262EEE"/>
    <w:rsid w:val="0026381F"/>
    <w:rsid w:val="00263D53"/>
    <w:rsid w:val="00263F38"/>
    <w:rsid w:val="002647BF"/>
    <w:rsid w:val="002647D5"/>
    <w:rsid w:val="00264B07"/>
    <w:rsid w:val="00265032"/>
    <w:rsid w:val="002651FB"/>
    <w:rsid w:val="0026538C"/>
    <w:rsid w:val="00265781"/>
    <w:rsid w:val="00265933"/>
    <w:rsid w:val="00265A09"/>
    <w:rsid w:val="00265FFD"/>
    <w:rsid w:val="0026680D"/>
    <w:rsid w:val="00266B13"/>
    <w:rsid w:val="00266B23"/>
    <w:rsid w:val="00266CBB"/>
    <w:rsid w:val="0027058B"/>
    <w:rsid w:val="00270728"/>
    <w:rsid w:val="00270D42"/>
    <w:rsid w:val="00270FA0"/>
    <w:rsid w:val="002714D5"/>
    <w:rsid w:val="0027195D"/>
    <w:rsid w:val="00271A81"/>
    <w:rsid w:val="00272382"/>
    <w:rsid w:val="002724CE"/>
    <w:rsid w:val="00272B03"/>
    <w:rsid w:val="002732BC"/>
    <w:rsid w:val="002733E2"/>
    <w:rsid w:val="00274770"/>
    <w:rsid w:val="002750B1"/>
    <w:rsid w:val="0027589A"/>
    <w:rsid w:val="00275ECE"/>
    <w:rsid w:val="00275F51"/>
    <w:rsid w:val="00276A35"/>
    <w:rsid w:val="00276F36"/>
    <w:rsid w:val="00277024"/>
    <w:rsid w:val="002774DD"/>
    <w:rsid w:val="00277835"/>
    <w:rsid w:val="00277B86"/>
    <w:rsid w:val="002809C7"/>
    <w:rsid w:val="00280AB1"/>
    <w:rsid w:val="00280D21"/>
    <w:rsid w:val="0028103F"/>
    <w:rsid w:val="00281274"/>
    <w:rsid w:val="002818F9"/>
    <w:rsid w:val="00281B58"/>
    <w:rsid w:val="0028344F"/>
    <w:rsid w:val="0028356C"/>
    <w:rsid w:val="00283AD1"/>
    <w:rsid w:val="00284116"/>
    <w:rsid w:val="002846CE"/>
    <w:rsid w:val="0028497B"/>
    <w:rsid w:val="00284B4D"/>
    <w:rsid w:val="00284BAE"/>
    <w:rsid w:val="002859AF"/>
    <w:rsid w:val="0028613C"/>
    <w:rsid w:val="002868D7"/>
    <w:rsid w:val="00286AE7"/>
    <w:rsid w:val="00287243"/>
    <w:rsid w:val="002874C0"/>
    <w:rsid w:val="00287552"/>
    <w:rsid w:val="00287BFB"/>
    <w:rsid w:val="002905F8"/>
    <w:rsid w:val="00290647"/>
    <w:rsid w:val="00291385"/>
    <w:rsid w:val="00291422"/>
    <w:rsid w:val="00291C35"/>
    <w:rsid w:val="00291DC6"/>
    <w:rsid w:val="00291F2A"/>
    <w:rsid w:val="0029237F"/>
    <w:rsid w:val="00292715"/>
    <w:rsid w:val="00292BA8"/>
    <w:rsid w:val="0029306D"/>
    <w:rsid w:val="00293E57"/>
    <w:rsid w:val="00293E94"/>
    <w:rsid w:val="0029463F"/>
    <w:rsid w:val="002947D1"/>
    <w:rsid w:val="002948DF"/>
    <w:rsid w:val="00294D90"/>
    <w:rsid w:val="00295122"/>
    <w:rsid w:val="0029546B"/>
    <w:rsid w:val="0029628D"/>
    <w:rsid w:val="00296341"/>
    <w:rsid w:val="002967EA"/>
    <w:rsid w:val="002A0348"/>
    <w:rsid w:val="002A03B6"/>
    <w:rsid w:val="002A0749"/>
    <w:rsid w:val="002A0E29"/>
    <w:rsid w:val="002A1E92"/>
    <w:rsid w:val="002A1E9C"/>
    <w:rsid w:val="002A204D"/>
    <w:rsid w:val="002A2523"/>
    <w:rsid w:val="002A2616"/>
    <w:rsid w:val="002A26E1"/>
    <w:rsid w:val="002A2C30"/>
    <w:rsid w:val="002A335E"/>
    <w:rsid w:val="002A368A"/>
    <w:rsid w:val="002A36CF"/>
    <w:rsid w:val="002A4065"/>
    <w:rsid w:val="002A40CA"/>
    <w:rsid w:val="002A4B4D"/>
    <w:rsid w:val="002A4E11"/>
    <w:rsid w:val="002A59F0"/>
    <w:rsid w:val="002A5F99"/>
    <w:rsid w:val="002A6432"/>
    <w:rsid w:val="002A6F25"/>
    <w:rsid w:val="002A6FD3"/>
    <w:rsid w:val="002B0A7D"/>
    <w:rsid w:val="002B0BC8"/>
    <w:rsid w:val="002B17E2"/>
    <w:rsid w:val="002B1A69"/>
    <w:rsid w:val="002B1BD3"/>
    <w:rsid w:val="002B1F96"/>
    <w:rsid w:val="002B20D7"/>
    <w:rsid w:val="002B2216"/>
    <w:rsid w:val="002B2723"/>
    <w:rsid w:val="002B295B"/>
    <w:rsid w:val="002B2DBC"/>
    <w:rsid w:val="002B2E4A"/>
    <w:rsid w:val="002B2EFE"/>
    <w:rsid w:val="002B303A"/>
    <w:rsid w:val="002B33E0"/>
    <w:rsid w:val="002B3700"/>
    <w:rsid w:val="002B3BB3"/>
    <w:rsid w:val="002B3CB7"/>
    <w:rsid w:val="002B44D6"/>
    <w:rsid w:val="002B4618"/>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67A"/>
    <w:rsid w:val="002C2700"/>
    <w:rsid w:val="002C30EA"/>
    <w:rsid w:val="002C317A"/>
    <w:rsid w:val="002C38B2"/>
    <w:rsid w:val="002C3CAC"/>
    <w:rsid w:val="002C3DC2"/>
    <w:rsid w:val="002C3F54"/>
    <w:rsid w:val="002C3F9C"/>
    <w:rsid w:val="002C51A7"/>
    <w:rsid w:val="002C5AFA"/>
    <w:rsid w:val="002C600A"/>
    <w:rsid w:val="002C696B"/>
    <w:rsid w:val="002C6C42"/>
    <w:rsid w:val="002C6E3E"/>
    <w:rsid w:val="002C73E3"/>
    <w:rsid w:val="002C7896"/>
    <w:rsid w:val="002C7DDE"/>
    <w:rsid w:val="002C7DF5"/>
    <w:rsid w:val="002D0439"/>
    <w:rsid w:val="002D0779"/>
    <w:rsid w:val="002D0B50"/>
    <w:rsid w:val="002D0BC1"/>
    <w:rsid w:val="002D11B7"/>
    <w:rsid w:val="002D2AA1"/>
    <w:rsid w:val="002D2D24"/>
    <w:rsid w:val="002D2F1A"/>
    <w:rsid w:val="002D3040"/>
    <w:rsid w:val="002D3055"/>
    <w:rsid w:val="002D30BD"/>
    <w:rsid w:val="002D36D1"/>
    <w:rsid w:val="002D3BBC"/>
    <w:rsid w:val="002D3C29"/>
    <w:rsid w:val="002D4171"/>
    <w:rsid w:val="002D438A"/>
    <w:rsid w:val="002D4487"/>
    <w:rsid w:val="002D4D75"/>
    <w:rsid w:val="002D4FDF"/>
    <w:rsid w:val="002D5152"/>
    <w:rsid w:val="002D53C8"/>
    <w:rsid w:val="002D53C9"/>
    <w:rsid w:val="002D56E4"/>
    <w:rsid w:val="002D5738"/>
    <w:rsid w:val="002D5E53"/>
    <w:rsid w:val="002D5ED8"/>
    <w:rsid w:val="002D72CC"/>
    <w:rsid w:val="002D7E51"/>
    <w:rsid w:val="002E0038"/>
    <w:rsid w:val="002E0319"/>
    <w:rsid w:val="002E03B1"/>
    <w:rsid w:val="002E0FEA"/>
    <w:rsid w:val="002E1093"/>
    <w:rsid w:val="002E179B"/>
    <w:rsid w:val="002E1A2F"/>
    <w:rsid w:val="002E1C9E"/>
    <w:rsid w:val="002E1E84"/>
    <w:rsid w:val="002E215A"/>
    <w:rsid w:val="002E2304"/>
    <w:rsid w:val="002E257B"/>
    <w:rsid w:val="002E2BB3"/>
    <w:rsid w:val="002E3C65"/>
    <w:rsid w:val="002E3F5B"/>
    <w:rsid w:val="002E4362"/>
    <w:rsid w:val="002E4D2F"/>
    <w:rsid w:val="002E5B07"/>
    <w:rsid w:val="002E63D9"/>
    <w:rsid w:val="002E640E"/>
    <w:rsid w:val="002E67AF"/>
    <w:rsid w:val="002E6FC7"/>
    <w:rsid w:val="002E7328"/>
    <w:rsid w:val="002E739D"/>
    <w:rsid w:val="002F0C28"/>
    <w:rsid w:val="002F1B54"/>
    <w:rsid w:val="002F27F6"/>
    <w:rsid w:val="002F281C"/>
    <w:rsid w:val="002F2999"/>
    <w:rsid w:val="002F383E"/>
    <w:rsid w:val="002F3CDE"/>
    <w:rsid w:val="002F410F"/>
    <w:rsid w:val="002F4114"/>
    <w:rsid w:val="002F4A95"/>
    <w:rsid w:val="002F559A"/>
    <w:rsid w:val="002F5DD6"/>
    <w:rsid w:val="002F5FEA"/>
    <w:rsid w:val="002F6147"/>
    <w:rsid w:val="002F63A8"/>
    <w:rsid w:val="002F63E7"/>
    <w:rsid w:val="002F7344"/>
    <w:rsid w:val="002F7BE3"/>
    <w:rsid w:val="002F7C22"/>
    <w:rsid w:val="002F7E6A"/>
    <w:rsid w:val="00300165"/>
    <w:rsid w:val="003001C2"/>
    <w:rsid w:val="00300445"/>
    <w:rsid w:val="0030057A"/>
    <w:rsid w:val="003008C7"/>
    <w:rsid w:val="00300978"/>
    <w:rsid w:val="00300F00"/>
    <w:rsid w:val="003010CF"/>
    <w:rsid w:val="0030201D"/>
    <w:rsid w:val="00302839"/>
    <w:rsid w:val="0030312D"/>
    <w:rsid w:val="00303198"/>
    <w:rsid w:val="00303440"/>
    <w:rsid w:val="00303B43"/>
    <w:rsid w:val="00303C3F"/>
    <w:rsid w:val="003041E6"/>
    <w:rsid w:val="0030432E"/>
    <w:rsid w:val="00304D9B"/>
    <w:rsid w:val="00304E7F"/>
    <w:rsid w:val="00305FF9"/>
    <w:rsid w:val="00306608"/>
    <w:rsid w:val="00306827"/>
    <w:rsid w:val="003068D0"/>
    <w:rsid w:val="00306E6B"/>
    <w:rsid w:val="0030723C"/>
    <w:rsid w:val="003100C8"/>
    <w:rsid w:val="00310840"/>
    <w:rsid w:val="00311161"/>
    <w:rsid w:val="00312400"/>
    <w:rsid w:val="003125CC"/>
    <w:rsid w:val="00312739"/>
    <w:rsid w:val="00312D10"/>
    <w:rsid w:val="0031315B"/>
    <w:rsid w:val="00313C7D"/>
    <w:rsid w:val="00314541"/>
    <w:rsid w:val="0031545C"/>
    <w:rsid w:val="00315BC1"/>
    <w:rsid w:val="00315F2C"/>
    <w:rsid w:val="003160A1"/>
    <w:rsid w:val="00316CBA"/>
    <w:rsid w:val="00316D9B"/>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D6B"/>
    <w:rsid w:val="003245D2"/>
    <w:rsid w:val="00324D8B"/>
    <w:rsid w:val="003256F6"/>
    <w:rsid w:val="00325ED9"/>
    <w:rsid w:val="00326957"/>
    <w:rsid w:val="0032698B"/>
    <w:rsid w:val="00326AE2"/>
    <w:rsid w:val="00326D00"/>
    <w:rsid w:val="00326E13"/>
    <w:rsid w:val="00327792"/>
    <w:rsid w:val="00330202"/>
    <w:rsid w:val="00330C3A"/>
    <w:rsid w:val="00330D56"/>
    <w:rsid w:val="003311E9"/>
    <w:rsid w:val="0033120F"/>
    <w:rsid w:val="00331426"/>
    <w:rsid w:val="0033171D"/>
    <w:rsid w:val="00331949"/>
    <w:rsid w:val="00331EE8"/>
    <w:rsid w:val="00331F28"/>
    <w:rsid w:val="00331FC3"/>
    <w:rsid w:val="0033200E"/>
    <w:rsid w:val="00332C81"/>
    <w:rsid w:val="00332E41"/>
    <w:rsid w:val="003336B3"/>
    <w:rsid w:val="0033385E"/>
    <w:rsid w:val="00333B17"/>
    <w:rsid w:val="003343EC"/>
    <w:rsid w:val="00334ABB"/>
    <w:rsid w:val="003350E2"/>
    <w:rsid w:val="00335B75"/>
    <w:rsid w:val="00335D8C"/>
    <w:rsid w:val="00335DA8"/>
    <w:rsid w:val="00335FCA"/>
    <w:rsid w:val="00336072"/>
    <w:rsid w:val="0033632E"/>
    <w:rsid w:val="003363A1"/>
    <w:rsid w:val="0033668B"/>
    <w:rsid w:val="003373D2"/>
    <w:rsid w:val="00337F0D"/>
    <w:rsid w:val="00337F31"/>
    <w:rsid w:val="0034027F"/>
    <w:rsid w:val="003405BF"/>
    <w:rsid w:val="00340725"/>
    <w:rsid w:val="003407C4"/>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50BA"/>
    <w:rsid w:val="00345C56"/>
    <w:rsid w:val="00346097"/>
    <w:rsid w:val="0034638C"/>
    <w:rsid w:val="00346561"/>
    <w:rsid w:val="003468B9"/>
    <w:rsid w:val="00346F7F"/>
    <w:rsid w:val="00347715"/>
    <w:rsid w:val="0034779F"/>
    <w:rsid w:val="003478D8"/>
    <w:rsid w:val="00350108"/>
    <w:rsid w:val="00350762"/>
    <w:rsid w:val="003507C4"/>
    <w:rsid w:val="0035152D"/>
    <w:rsid w:val="003517E3"/>
    <w:rsid w:val="003519A1"/>
    <w:rsid w:val="00351A5C"/>
    <w:rsid w:val="00351CAD"/>
    <w:rsid w:val="0035222C"/>
    <w:rsid w:val="00352480"/>
    <w:rsid w:val="00352652"/>
    <w:rsid w:val="0035275F"/>
    <w:rsid w:val="003528FB"/>
    <w:rsid w:val="00352B38"/>
    <w:rsid w:val="00352BBC"/>
    <w:rsid w:val="00352F64"/>
    <w:rsid w:val="003530D2"/>
    <w:rsid w:val="0035331A"/>
    <w:rsid w:val="003534E1"/>
    <w:rsid w:val="0035382D"/>
    <w:rsid w:val="00353A3D"/>
    <w:rsid w:val="00353E67"/>
    <w:rsid w:val="00353F17"/>
    <w:rsid w:val="00353F59"/>
    <w:rsid w:val="00353F81"/>
    <w:rsid w:val="0035463B"/>
    <w:rsid w:val="003548D8"/>
    <w:rsid w:val="00354CE4"/>
    <w:rsid w:val="003554CA"/>
    <w:rsid w:val="003557C8"/>
    <w:rsid w:val="00355918"/>
    <w:rsid w:val="00356185"/>
    <w:rsid w:val="0035721E"/>
    <w:rsid w:val="0035767D"/>
    <w:rsid w:val="00360232"/>
    <w:rsid w:val="003602E0"/>
    <w:rsid w:val="00360D01"/>
    <w:rsid w:val="00360E3B"/>
    <w:rsid w:val="003613A3"/>
    <w:rsid w:val="0036164F"/>
    <w:rsid w:val="003616EC"/>
    <w:rsid w:val="00361CD6"/>
    <w:rsid w:val="00361F97"/>
    <w:rsid w:val="003624E3"/>
    <w:rsid w:val="00362569"/>
    <w:rsid w:val="0036260D"/>
    <w:rsid w:val="003636CD"/>
    <w:rsid w:val="003639C2"/>
    <w:rsid w:val="00363ABF"/>
    <w:rsid w:val="003643D3"/>
    <w:rsid w:val="0036487C"/>
    <w:rsid w:val="00365411"/>
    <w:rsid w:val="003655E9"/>
    <w:rsid w:val="00365A81"/>
    <w:rsid w:val="00365FA2"/>
    <w:rsid w:val="003664B0"/>
    <w:rsid w:val="00366C69"/>
    <w:rsid w:val="00367441"/>
    <w:rsid w:val="0036771C"/>
    <w:rsid w:val="003678AA"/>
    <w:rsid w:val="00367B1D"/>
    <w:rsid w:val="003707F6"/>
    <w:rsid w:val="00370E4F"/>
    <w:rsid w:val="00371215"/>
    <w:rsid w:val="0037185D"/>
    <w:rsid w:val="00371CB1"/>
    <w:rsid w:val="00372169"/>
    <w:rsid w:val="003721FB"/>
    <w:rsid w:val="00372463"/>
    <w:rsid w:val="00372630"/>
    <w:rsid w:val="00372CA6"/>
    <w:rsid w:val="00372F0D"/>
    <w:rsid w:val="003737C9"/>
    <w:rsid w:val="00373863"/>
    <w:rsid w:val="00374059"/>
    <w:rsid w:val="00374411"/>
    <w:rsid w:val="003748F7"/>
    <w:rsid w:val="0037535B"/>
    <w:rsid w:val="00375394"/>
    <w:rsid w:val="0037552D"/>
    <w:rsid w:val="003756DB"/>
    <w:rsid w:val="00375A77"/>
    <w:rsid w:val="00375FC8"/>
    <w:rsid w:val="003761B2"/>
    <w:rsid w:val="00376991"/>
    <w:rsid w:val="00377031"/>
    <w:rsid w:val="00377056"/>
    <w:rsid w:val="003770BB"/>
    <w:rsid w:val="0037771A"/>
    <w:rsid w:val="003802DC"/>
    <w:rsid w:val="003807F0"/>
    <w:rsid w:val="00380ADB"/>
    <w:rsid w:val="00380CD6"/>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7E5"/>
    <w:rsid w:val="00386BA9"/>
    <w:rsid w:val="0039000C"/>
    <w:rsid w:val="00390017"/>
    <w:rsid w:val="003901A3"/>
    <w:rsid w:val="00390687"/>
    <w:rsid w:val="003906F4"/>
    <w:rsid w:val="0039072F"/>
    <w:rsid w:val="00390B43"/>
    <w:rsid w:val="00390D33"/>
    <w:rsid w:val="00390EC7"/>
    <w:rsid w:val="003919F6"/>
    <w:rsid w:val="0039218D"/>
    <w:rsid w:val="00392477"/>
    <w:rsid w:val="00392620"/>
    <w:rsid w:val="00392B93"/>
    <w:rsid w:val="00393785"/>
    <w:rsid w:val="003940CE"/>
    <w:rsid w:val="00394739"/>
    <w:rsid w:val="0039543F"/>
    <w:rsid w:val="00395586"/>
    <w:rsid w:val="00395826"/>
    <w:rsid w:val="00395843"/>
    <w:rsid w:val="00395EE0"/>
    <w:rsid w:val="00396055"/>
    <w:rsid w:val="00396D33"/>
    <w:rsid w:val="0039738B"/>
    <w:rsid w:val="0039743E"/>
    <w:rsid w:val="003974F1"/>
    <w:rsid w:val="00397540"/>
    <w:rsid w:val="00397C1D"/>
    <w:rsid w:val="00397D21"/>
    <w:rsid w:val="00397F5C"/>
    <w:rsid w:val="003A015A"/>
    <w:rsid w:val="003A119D"/>
    <w:rsid w:val="003A164E"/>
    <w:rsid w:val="003A1734"/>
    <w:rsid w:val="003A180F"/>
    <w:rsid w:val="003A18DD"/>
    <w:rsid w:val="003A20C8"/>
    <w:rsid w:val="003A2413"/>
    <w:rsid w:val="003A2C29"/>
    <w:rsid w:val="003A2DE2"/>
    <w:rsid w:val="003A2EC3"/>
    <w:rsid w:val="003A2FF9"/>
    <w:rsid w:val="003A36F2"/>
    <w:rsid w:val="003A3D39"/>
    <w:rsid w:val="003A3EC7"/>
    <w:rsid w:val="003A40B4"/>
    <w:rsid w:val="003A4360"/>
    <w:rsid w:val="003A4C3F"/>
    <w:rsid w:val="003A4DA8"/>
    <w:rsid w:val="003A5569"/>
    <w:rsid w:val="003A597E"/>
    <w:rsid w:val="003A5A09"/>
    <w:rsid w:val="003A5A88"/>
    <w:rsid w:val="003A5BAD"/>
    <w:rsid w:val="003A7702"/>
    <w:rsid w:val="003A7834"/>
    <w:rsid w:val="003B0A93"/>
    <w:rsid w:val="003B0AAB"/>
    <w:rsid w:val="003B0B5B"/>
    <w:rsid w:val="003B0CE2"/>
    <w:rsid w:val="003B0E79"/>
    <w:rsid w:val="003B14CE"/>
    <w:rsid w:val="003B19A2"/>
    <w:rsid w:val="003B215D"/>
    <w:rsid w:val="003B31B1"/>
    <w:rsid w:val="003B3575"/>
    <w:rsid w:val="003B38D1"/>
    <w:rsid w:val="003B3F08"/>
    <w:rsid w:val="003B4221"/>
    <w:rsid w:val="003B451B"/>
    <w:rsid w:val="003B49E2"/>
    <w:rsid w:val="003B50BC"/>
    <w:rsid w:val="003B5D97"/>
    <w:rsid w:val="003B6272"/>
    <w:rsid w:val="003B6376"/>
    <w:rsid w:val="003B63A4"/>
    <w:rsid w:val="003B68FE"/>
    <w:rsid w:val="003B6D67"/>
    <w:rsid w:val="003B6D7D"/>
    <w:rsid w:val="003B7D7E"/>
    <w:rsid w:val="003C04B9"/>
    <w:rsid w:val="003C0621"/>
    <w:rsid w:val="003C0643"/>
    <w:rsid w:val="003C1012"/>
    <w:rsid w:val="003C10A0"/>
    <w:rsid w:val="003C11C9"/>
    <w:rsid w:val="003C1229"/>
    <w:rsid w:val="003C149B"/>
    <w:rsid w:val="003C1FD4"/>
    <w:rsid w:val="003C213D"/>
    <w:rsid w:val="003C25AD"/>
    <w:rsid w:val="003C2B4E"/>
    <w:rsid w:val="003C2D21"/>
    <w:rsid w:val="003C42A1"/>
    <w:rsid w:val="003C4503"/>
    <w:rsid w:val="003C5225"/>
    <w:rsid w:val="003C54B4"/>
    <w:rsid w:val="003C5544"/>
    <w:rsid w:val="003C56C3"/>
    <w:rsid w:val="003C56F7"/>
    <w:rsid w:val="003C5964"/>
    <w:rsid w:val="003C5A14"/>
    <w:rsid w:val="003C5D91"/>
    <w:rsid w:val="003C5E6B"/>
    <w:rsid w:val="003C5ED6"/>
    <w:rsid w:val="003C6B81"/>
    <w:rsid w:val="003C70A5"/>
    <w:rsid w:val="003C79D0"/>
    <w:rsid w:val="003C7AD7"/>
    <w:rsid w:val="003D0992"/>
    <w:rsid w:val="003D0FC3"/>
    <w:rsid w:val="003D1902"/>
    <w:rsid w:val="003D1905"/>
    <w:rsid w:val="003D194C"/>
    <w:rsid w:val="003D1E87"/>
    <w:rsid w:val="003D2A09"/>
    <w:rsid w:val="003D2C1D"/>
    <w:rsid w:val="003D2C34"/>
    <w:rsid w:val="003D31B9"/>
    <w:rsid w:val="003D3538"/>
    <w:rsid w:val="003D3568"/>
    <w:rsid w:val="003D3888"/>
    <w:rsid w:val="003D38F8"/>
    <w:rsid w:val="003D3DDD"/>
    <w:rsid w:val="003D3E57"/>
    <w:rsid w:val="003D4022"/>
    <w:rsid w:val="003D4133"/>
    <w:rsid w:val="003D4674"/>
    <w:rsid w:val="003D46F1"/>
    <w:rsid w:val="003D4C62"/>
    <w:rsid w:val="003D4CD0"/>
    <w:rsid w:val="003D5277"/>
    <w:rsid w:val="003D534F"/>
    <w:rsid w:val="003D5B60"/>
    <w:rsid w:val="003D5CBF"/>
    <w:rsid w:val="003D5DA3"/>
    <w:rsid w:val="003D60B6"/>
    <w:rsid w:val="003D64EE"/>
    <w:rsid w:val="003D66D2"/>
    <w:rsid w:val="003D729E"/>
    <w:rsid w:val="003D7AB4"/>
    <w:rsid w:val="003E0282"/>
    <w:rsid w:val="003E034F"/>
    <w:rsid w:val="003E0473"/>
    <w:rsid w:val="003E07AE"/>
    <w:rsid w:val="003E0811"/>
    <w:rsid w:val="003E13AA"/>
    <w:rsid w:val="003E14FC"/>
    <w:rsid w:val="003E28FB"/>
    <w:rsid w:val="003E2976"/>
    <w:rsid w:val="003E2E22"/>
    <w:rsid w:val="003E33B8"/>
    <w:rsid w:val="003E349D"/>
    <w:rsid w:val="003E390F"/>
    <w:rsid w:val="003E3A7B"/>
    <w:rsid w:val="003E3B8E"/>
    <w:rsid w:val="003E4858"/>
    <w:rsid w:val="003E557D"/>
    <w:rsid w:val="003E57DB"/>
    <w:rsid w:val="003E6316"/>
    <w:rsid w:val="003E631C"/>
    <w:rsid w:val="003E6884"/>
    <w:rsid w:val="003E6AC5"/>
    <w:rsid w:val="003E6D49"/>
    <w:rsid w:val="003E6F93"/>
    <w:rsid w:val="003E7B46"/>
    <w:rsid w:val="003F0096"/>
    <w:rsid w:val="003F00C3"/>
    <w:rsid w:val="003F0381"/>
    <w:rsid w:val="003F045C"/>
    <w:rsid w:val="003F073C"/>
    <w:rsid w:val="003F0850"/>
    <w:rsid w:val="003F0D12"/>
    <w:rsid w:val="003F12C3"/>
    <w:rsid w:val="003F15A3"/>
    <w:rsid w:val="003F15A9"/>
    <w:rsid w:val="003F160C"/>
    <w:rsid w:val="003F1C89"/>
    <w:rsid w:val="003F2458"/>
    <w:rsid w:val="003F2646"/>
    <w:rsid w:val="003F2AE2"/>
    <w:rsid w:val="003F2B82"/>
    <w:rsid w:val="003F324F"/>
    <w:rsid w:val="003F33BC"/>
    <w:rsid w:val="003F3D4E"/>
    <w:rsid w:val="003F4271"/>
    <w:rsid w:val="003F477E"/>
    <w:rsid w:val="003F4D8A"/>
    <w:rsid w:val="003F4E2C"/>
    <w:rsid w:val="003F591D"/>
    <w:rsid w:val="003F5D66"/>
    <w:rsid w:val="003F5F68"/>
    <w:rsid w:val="003F6CD2"/>
    <w:rsid w:val="003F788D"/>
    <w:rsid w:val="003F7936"/>
    <w:rsid w:val="003F7A39"/>
    <w:rsid w:val="003F7DB3"/>
    <w:rsid w:val="004008FE"/>
    <w:rsid w:val="00400918"/>
    <w:rsid w:val="00400F86"/>
    <w:rsid w:val="0040126E"/>
    <w:rsid w:val="004015FE"/>
    <w:rsid w:val="004020D4"/>
    <w:rsid w:val="004021B6"/>
    <w:rsid w:val="00402566"/>
    <w:rsid w:val="0040274F"/>
    <w:rsid w:val="00402B47"/>
    <w:rsid w:val="00402FCE"/>
    <w:rsid w:val="00403280"/>
    <w:rsid w:val="004039EC"/>
    <w:rsid w:val="00403B83"/>
    <w:rsid w:val="00403F9A"/>
    <w:rsid w:val="004047C4"/>
    <w:rsid w:val="0040523D"/>
    <w:rsid w:val="0040570B"/>
    <w:rsid w:val="00405A3E"/>
    <w:rsid w:val="00405AB5"/>
    <w:rsid w:val="00405EDB"/>
    <w:rsid w:val="00405FB1"/>
    <w:rsid w:val="004060E3"/>
    <w:rsid w:val="00406460"/>
    <w:rsid w:val="00406C79"/>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E1C"/>
    <w:rsid w:val="00416665"/>
    <w:rsid w:val="0041669E"/>
    <w:rsid w:val="00416A67"/>
    <w:rsid w:val="00416ACB"/>
    <w:rsid w:val="0041715B"/>
    <w:rsid w:val="004174D1"/>
    <w:rsid w:val="00417F6C"/>
    <w:rsid w:val="00420F14"/>
    <w:rsid w:val="00421564"/>
    <w:rsid w:val="00421DCF"/>
    <w:rsid w:val="00421F52"/>
    <w:rsid w:val="00422341"/>
    <w:rsid w:val="0042248D"/>
    <w:rsid w:val="004226CC"/>
    <w:rsid w:val="00423298"/>
    <w:rsid w:val="00423641"/>
    <w:rsid w:val="004237F1"/>
    <w:rsid w:val="00423DA5"/>
    <w:rsid w:val="00424E1D"/>
    <w:rsid w:val="00425A09"/>
    <w:rsid w:val="00425C4F"/>
    <w:rsid w:val="00426015"/>
    <w:rsid w:val="00426266"/>
    <w:rsid w:val="00426706"/>
    <w:rsid w:val="004269A6"/>
    <w:rsid w:val="00427738"/>
    <w:rsid w:val="0043099A"/>
    <w:rsid w:val="00430A2D"/>
    <w:rsid w:val="004312B0"/>
    <w:rsid w:val="00431505"/>
    <w:rsid w:val="0043190D"/>
    <w:rsid w:val="00431AF0"/>
    <w:rsid w:val="00431E67"/>
    <w:rsid w:val="0043213A"/>
    <w:rsid w:val="0043260B"/>
    <w:rsid w:val="004330F4"/>
    <w:rsid w:val="00433238"/>
    <w:rsid w:val="00433590"/>
    <w:rsid w:val="0043393D"/>
    <w:rsid w:val="004342FF"/>
    <w:rsid w:val="004344C7"/>
    <w:rsid w:val="00434AF6"/>
    <w:rsid w:val="00435274"/>
    <w:rsid w:val="004352AD"/>
    <w:rsid w:val="0043545D"/>
    <w:rsid w:val="0043547E"/>
    <w:rsid w:val="00435FE2"/>
    <w:rsid w:val="0043623C"/>
    <w:rsid w:val="004362CD"/>
    <w:rsid w:val="004369F3"/>
    <w:rsid w:val="00436E2F"/>
    <w:rsid w:val="00436EAB"/>
    <w:rsid w:val="004376CE"/>
    <w:rsid w:val="00437812"/>
    <w:rsid w:val="004379F4"/>
    <w:rsid w:val="00440641"/>
    <w:rsid w:val="00440827"/>
    <w:rsid w:val="00440A54"/>
    <w:rsid w:val="00440E37"/>
    <w:rsid w:val="0044106B"/>
    <w:rsid w:val="00441A3E"/>
    <w:rsid w:val="004423FF"/>
    <w:rsid w:val="0044245A"/>
    <w:rsid w:val="004429C7"/>
    <w:rsid w:val="00442E51"/>
    <w:rsid w:val="004434F4"/>
    <w:rsid w:val="00443896"/>
    <w:rsid w:val="00443D0E"/>
    <w:rsid w:val="00445B23"/>
    <w:rsid w:val="00445E81"/>
    <w:rsid w:val="00445F73"/>
    <w:rsid w:val="004461D9"/>
    <w:rsid w:val="00446483"/>
    <w:rsid w:val="00446AC6"/>
    <w:rsid w:val="00446D07"/>
    <w:rsid w:val="0044701A"/>
    <w:rsid w:val="0044707A"/>
    <w:rsid w:val="004472BD"/>
    <w:rsid w:val="0044759B"/>
    <w:rsid w:val="00447BDF"/>
    <w:rsid w:val="00447F54"/>
    <w:rsid w:val="0045037E"/>
    <w:rsid w:val="004506E7"/>
    <w:rsid w:val="00450B7E"/>
    <w:rsid w:val="00450F2A"/>
    <w:rsid w:val="0045134F"/>
    <w:rsid w:val="0045136B"/>
    <w:rsid w:val="004516B2"/>
    <w:rsid w:val="00451970"/>
    <w:rsid w:val="00451C7E"/>
    <w:rsid w:val="00451D33"/>
    <w:rsid w:val="00453BB6"/>
    <w:rsid w:val="00453CAA"/>
    <w:rsid w:val="00454358"/>
    <w:rsid w:val="00454624"/>
    <w:rsid w:val="00454841"/>
    <w:rsid w:val="00455113"/>
    <w:rsid w:val="00455B3A"/>
    <w:rsid w:val="00455BCB"/>
    <w:rsid w:val="00456175"/>
    <w:rsid w:val="00456421"/>
    <w:rsid w:val="00456B39"/>
    <w:rsid w:val="00456DAB"/>
    <w:rsid w:val="00457105"/>
    <w:rsid w:val="00457656"/>
    <w:rsid w:val="00457825"/>
    <w:rsid w:val="00457D9A"/>
    <w:rsid w:val="00457F0D"/>
    <w:rsid w:val="00460BBD"/>
    <w:rsid w:val="00460CC3"/>
    <w:rsid w:val="00460E86"/>
    <w:rsid w:val="004615BD"/>
    <w:rsid w:val="004616F9"/>
    <w:rsid w:val="00461B6A"/>
    <w:rsid w:val="00462385"/>
    <w:rsid w:val="0046283C"/>
    <w:rsid w:val="00462C6C"/>
    <w:rsid w:val="00462ECA"/>
    <w:rsid w:val="00463690"/>
    <w:rsid w:val="00464021"/>
    <w:rsid w:val="004646B4"/>
    <w:rsid w:val="0046497A"/>
    <w:rsid w:val="00464A88"/>
    <w:rsid w:val="00464B01"/>
    <w:rsid w:val="00464F97"/>
    <w:rsid w:val="004651A0"/>
    <w:rsid w:val="0046548A"/>
    <w:rsid w:val="00465742"/>
    <w:rsid w:val="00466532"/>
    <w:rsid w:val="0046659F"/>
    <w:rsid w:val="00466C50"/>
    <w:rsid w:val="00466CBE"/>
    <w:rsid w:val="00467488"/>
    <w:rsid w:val="00467D52"/>
    <w:rsid w:val="0047083E"/>
    <w:rsid w:val="004708B2"/>
    <w:rsid w:val="00470B8A"/>
    <w:rsid w:val="00470DB5"/>
    <w:rsid w:val="00470EB5"/>
    <w:rsid w:val="00471030"/>
    <w:rsid w:val="0047111A"/>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5A3"/>
    <w:rsid w:val="004816BE"/>
    <w:rsid w:val="00481D91"/>
    <w:rsid w:val="00482BA7"/>
    <w:rsid w:val="00482BBE"/>
    <w:rsid w:val="00482C3A"/>
    <w:rsid w:val="0048313B"/>
    <w:rsid w:val="004837C7"/>
    <w:rsid w:val="00483A12"/>
    <w:rsid w:val="00483BBB"/>
    <w:rsid w:val="00483C32"/>
    <w:rsid w:val="00483EAA"/>
    <w:rsid w:val="0048439D"/>
    <w:rsid w:val="004848BA"/>
    <w:rsid w:val="00484A77"/>
    <w:rsid w:val="0048540F"/>
    <w:rsid w:val="004854E1"/>
    <w:rsid w:val="004855DF"/>
    <w:rsid w:val="00485970"/>
    <w:rsid w:val="00485BA7"/>
    <w:rsid w:val="00485C0D"/>
    <w:rsid w:val="00485C35"/>
    <w:rsid w:val="0048603B"/>
    <w:rsid w:val="00486070"/>
    <w:rsid w:val="00486575"/>
    <w:rsid w:val="004866D0"/>
    <w:rsid w:val="00486936"/>
    <w:rsid w:val="00486C50"/>
    <w:rsid w:val="00486D9D"/>
    <w:rsid w:val="004870B0"/>
    <w:rsid w:val="00487B59"/>
    <w:rsid w:val="004902CA"/>
    <w:rsid w:val="00490589"/>
    <w:rsid w:val="0049064A"/>
    <w:rsid w:val="0049162F"/>
    <w:rsid w:val="00492D44"/>
    <w:rsid w:val="004936D5"/>
    <w:rsid w:val="00493895"/>
    <w:rsid w:val="00493C77"/>
    <w:rsid w:val="00493ED2"/>
    <w:rsid w:val="00494242"/>
    <w:rsid w:val="00494553"/>
    <w:rsid w:val="00494E8E"/>
    <w:rsid w:val="00494F26"/>
    <w:rsid w:val="00494F67"/>
    <w:rsid w:val="00494FD1"/>
    <w:rsid w:val="004955BC"/>
    <w:rsid w:val="00495676"/>
    <w:rsid w:val="00495D63"/>
    <w:rsid w:val="0049629E"/>
    <w:rsid w:val="0049648F"/>
    <w:rsid w:val="00496599"/>
    <w:rsid w:val="00496606"/>
    <w:rsid w:val="00496784"/>
    <w:rsid w:val="004967A9"/>
    <w:rsid w:val="00496F05"/>
    <w:rsid w:val="00497370"/>
    <w:rsid w:val="00497A90"/>
    <w:rsid w:val="004A0675"/>
    <w:rsid w:val="004A0F39"/>
    <w:rsid w:val="004A12A1"/>
    <w:rsid w:val="004A152B"/>
    <w:rsid w:val="004A2079"/>
    <w:rsid w:val="004A2477"/>
    <w:rsid w:val="004A251F"/>
    <w:rsid w:val="004A26C4"/>
    <w:rsid w:val="004A2C8C"/>
    <w:rsid w:val="004A2EE6"/>
    <w:rsid w:val="004A3329"/>
    <w:rsid w:val="004A3428"/>
    <w:rsid w:val="004A3467"/>
    <w:rsid w:val="004A3BF1"/>
    <w:rsid w:val="004A3E42"/>
    <w:rsid w:val="004A3EFC"/>
    <w:rsid w:val="004A4045"/>
    <w:rsid w:val="004A418D"/>
    <w:rsid w:val="004A436E"/>
    <w:rsid w:val="004A4715"/>
    <w:rsid w:val="004A4B97"/>
    <w:rsid w:val="004A5046"/>
    <w:rsid w:val="004A565E"/>
    <w:rsid w:val="004A5D3F"/>
    <w:rsid w:val="004A5D55"/>
    <w:rsid w:val="004A5DF3"/>
    <w:rsid w:val="004A6134"/>
    <w:rsid w:val="004A6A53"/>
    <w:rsid w:val="004A6DB4"/>
    <w:rsid w:val="004A7092"/>
    <w:rsid w:val="004A7437"/>
    <w:rsid w:val="004A74BE"/>
    <w:rsid w:val="004A78C6"/>
    <w:rsid w:val="004B061A"/>
    <w:rsid w:val="004B0A85"/>
    <w:rsid w:val="004B18FC"/>
    <w:rsid w:val="004B1C92"/>
    <w:rsid w:val="004B1EA6"/>
    <w:rsid w:val="004B2A5E"/>
    <w:rsid w:val="004B3505"/>
    <w:rsid w:val="004B39B1"/>
    <w:rsid w:val="004B44D6"/>
    <w:rsid w:val="004B49E6"/>
    <w:rsid w:val="004B4D69"/>
    <w:rsid w:val="004B4DE4"/>
    <w:rsid w:val="004B5145"/>
    <w:rsid w:val="004B62B5"/>
    <w:rsid w:val="004B65F3"/>
    <w:rsid w:val="004B6A5A"/>
    <w:rsid w:val="004B6C16"/>
    <w:rsid w:val="004B73DE"/>
    <w:rsid w:val="004B7706"/>
    <w:rsid w:val="004B7E99"/>
    <w:rsid w:val="004C01A8"/>
    <w:rsid w:val="004C0470"/>
    <w:rsid w:val="004C0D13"/>
    <w:rsid w:val="004C1840"/>
    <w:rsid w:val="004C24C9"/>
    <w:rsid w:val="004C252E"/>
    <w:rsid w:val="004C2983"/>
    <w:rsid w:val="004C2B04"/>
    <w:rsid w:val="004C30AE"/>
    <w:rsid w:val="004C31B6"/>
    <w:rsid w:val="004C3678"/>
    <w:rsid w:val="004C4CE2"/>
    <w:rsid w:val="004C5319"/>
    <w:rsid w:val="004C5395"/>
    <w:rsid w:val="004C621F"/>
    <w:rsid w:val="004C6486"/>
    <w:rsid w:val="004C6C17"/>
    <w:rsid w:val="004C73E6"/>
    <w:rsid w:val="004C7948"/>
    <w:rsid w:val="004C7BB8"/>
    <w:rsid w:val="004C7C60"/>
    <w:rsid w:val="004D0C61"/>
    <w:rsid w:val="004D0DFE"/>
    <w:rsid w:val="004D1B89"/>
    <w:rsid w:val="004D1D91"/>
    <w:rsid w:val="004D22C3"/>
    <w:rsid w:val="004D241B"/>
    <w:rsid w:val="004D2D80"/>
    <w:rsid w:val="004D2E1A"/>
    <w:rsid w:val="004D32E7"/>
    <w:rsid w:val="004D3E74"/>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0C4A"/>
    <w:rsid w:val="004E1A31"/>
    <w:rsid w:val="004E1C6F"/>
    <w:rsid w:val="004E1E77"/>
    <w:rsid w:val="004E21B1"/>
    <w:rsid w:val="004E2413"/>
    <w:rsid w:val="004E2971"/>
    <w:rsid w:val="004E298C"/>
    <w:rsid w:val="004E2C02"/>
    <w:rsid w:val="004E2D93"/>
    <w:rsid w:val="004E2DE0"/>
    <w:rsid w:val="004E3EB5"/>
    <w:rsid w:val="004E4060"/>
    <w:rsid w:val="004E409A"/>
    <w:rsid w:val="004E4456"/>
    <w:rsid w:val="004E60E4"/>
    <w:rsid w:val="004E759F"/>
    <w:rsid w:val="004E7A42"/>
    <w:rsid w:val="004E7C7A"/>
    <w:rsid w:val="004E7F04"/>
    <w:rsid w:val="004F0961"/>
    <w:rsid w:val="004F0AD3"/>
    <w:rsid w:val="004F0E25"/>
    <w:rsid w:val="004F0FB9"/>
    <w:rsid w:val="004F11B9"/>
    <w:rsid w:val="004F1C3B"/>
    <w:rsid w:val="004F1C8E"/>
    <w:rsid w:val="004F1DB5"/>
    <w:rsid w:val="004F2438"/>
    <w:rsid w:val="004F25EF"/>
    <w:rsid w:val="004F2640"/>
    <w:rsid w:val="004F2910"/>
    <w:rsid w:val="004F2F7E"/>
    <w:rsid w:val="004F32B5"/>
    <w:rsid w:val="004F3546"/>
    <w:rsid w:val="004F407E"/>
    <w:rsid w:val="004F41E5"/>
    <w:rsid w:val="004F517A"/>
    <w:rsid w:val="004F5479"/>
    <w:rsid w:val="004F5A48"/>
    <w:rsid w:val="004F6065"/>
    <w:rsid w:val="004F6559"/>
    <w:rsid w:val="004F6A50"/>
    <w:rsid w:val="004F6C73"/>
    <w:rsid w:val="004F6C9A"/>
    <w:rsid w:val="004F7358"/>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53"/>
    <w:rsid w:val="00506E84"/>
    <w:rsid w:val="005076EC"/>
    <w:rsid w:val="0051023F"/>
    <w:rsid w:val="00510D82"/>
    <w:rsid w:val="005111F9"/>
    <w:rsid w:val="00511626"/>
    <w:rsid w:val="005118E5"/>
    <w:rsid w:val="00511A68"/>
    <w:rsid w:val="00511F15"/>
    <w:rsid w:val="00512354"/>
    <w:rsid w:val="00512A1D"/>
    <w:rsid w:val="00512D58"/>
    <w:rsid w:val="00512E0D"/>
    <w:rsid w:val="0051318C"/>
    <w:rsid w:val="005142CD"/>
    <w:rsid w:val="005143C9"/>
    <w:rsid w:val="005146AB"/>
    <w:rsid w:val="005150BC"/>
    <w:rsid w:val="005157A9"/>
    <w:rsid w:val="00515DBD"/>
    <w:rsid w:val="00516044"/>
    <w:rsid w:val="0051685C"/>
    <w:rsid w:val="00516951"/>
    <w:rsid w:val="005173A7"/>
    <w:rsid w:val="005176D7"/>
    <w:rsid w:val="00517742"/>
    <w:rsid w:val="005177E1"/>
    <w:rsid w:val="00520510"/>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C4F"/>
    <w:rsid w:val="00526D26"/>
    <w:rsid w:val="00527161"/>
    <w:rsid w:val="005271A5"/>
    <w:rsid w:val="00527200"/>
    <w:rsid w:val="00527802"/>
    <w:rsid w:val="0053013C"/>
    <w:rsid w:val="00530157"/>
    <w:rsid w:val="00530FEB"/>
    <w:rsid w:val="0053124E"/>
    <w:rsid w:val="00531491"/>
    <w:rsid w:val="00531EBE"/>
    <w:rsid w:val="00532086"/>
    <w:rsid w:val="0053217E"/>
    <w:rsid w:val="00532F8B"/>
    <w:rsid w:val="00533119"/>
    <w:rsid w:val="00533737"/>
    <w:rsid w:val="00533D04"/>
    <w:rsid w:val="00533D90"/>
    <w:rsid w:val="00534034"/>
    <w:rsid w:val="00535079"/>
    <w:rsid w:val="00535B79"/>
    <w:rsid w:val="00535D7C"/>
    <w:rsid w:val="00535F78"/>
    <w:rsid w:val="00536579"/>
    <w:rsid w:val="005366DE"/>
    <w:rsid w:val="005367F7"/>
    <w:rsid w:val="00536C1E"/>
    <w:rsid w:val="00536C6C"/>
    <w:rsid w:val="00536DCF"/>
    <w:rsid w:val="005370EF"/>
    <w:rsid w:val="005373F0"/>
    <w:rsid w:val="0054046C"/>
    <w:rsid w:val="005411F6"/>
    <w:rsid w:val="00541B25"/>
    <w:rsid w:val="0054343A"/>
    <w:rsid w:val="005437F3"/>
    <w:rsid w:val="00543974"/>
    <w:rsid w:val="00543E6F"/>
    <w:rsid w:val="00543EBF"/>
    <w:rsid w:val="00544ABA"/>
    <w:rsid w:val="0054541A"/>
    <w:rsid w:val="00545565"/>
    <w:rsid w:val="0054593A"/>
    <w:rsid w:val="0054622F"/>
    <w:rsid w:val="0054663D"/>
    <w:rsid w:val="005467FB"/>
    <w:rsid w:val="00546AE9"/>
    <w:rsid w:val="00546CA8"/>
    <w:rsid w:val="00546F19"/>
    <w:rsid w:val="005475B8"/>
    <w:rsid w:val="00547989"/>
    <w:rsid w:val="0055005B"/>
    <w:rsid w:val="0055038E"/>
    <w:rsid w:val="00551320"/>
    <w:rsid w:val="005518A4"/>
    <w:rsid w:val="00551FD2"/>
    <w:rsid w:val="00552768"/>
    <w:rsid w:val="00552935"/>
    <w:rsid w:val="00552A30"/>
    <w:rsid w:val="00552AE0"/>
    <w:rsid w:val="00552C52"/>
    <w:rsid w:val="00553127"/>
    <w:rsid w:val="005537D5"/>
    <w:rsid w:val="00554272"/>
    <w:rsid w:val="00554973"/>
    <w:rsid w:val="00554BE7"/>
    <w:rsid w:val="005556F9"/>
    <w:rsid w:val="0055634A"/>
    <w:rsid w:val="00556C44"/>
    <w:rsid w:val="00556D68"/>
    <w:rsid w:val="00556FA2"/>
    <w:rsid w:val="00557173"/>
    <w:rsid w:val="005575FE"/>
    <w:rsid w:val="005576A1"/>
    <w:rsid w:val="00557A64"/>
    <w:rsid w:val="0056056D"/>
    <w:rsid w:val="005605C0"/>
    <w:rsid w:val="00560D23"/>
    <w:rsid w:val="0056128F"/>
    <w:rsid w:val="00561316"/>
    <w:rsid w:val="005615D8"/>
    <w:rsid w:val="00561B5E"/>
    <w:rsid w:val="00562152"/>
    <w:rsid w:val="00562351"/>
    <w:rsid w:val="005626D6"/>
    <w:rsid w:val="00562778"/>
    <w:rsid w:val="0056294D"/>
    <w:rsid w:val="0056316F"/>
    <w:rsid w:val="00563346"/>
    <w:rsid w:val="0056363E"/>
    <w:rsid w:val="005638D4"/>
    <w:rsid w:val="00563BFA"/>
    <w:rsid w:val="00563CBD"/>
    <w:rsid w:val="00563E39"/>
    <w:rsid w:val="005643CA"/>
    <w:rsid w:val="0056569F"/>
    <w:rsid w:val="005656ED"/>
    <w:rsid w:val="00565C9E"/>
    <w:rsid w:val="00566544"/>
    <w:rsid w:val="00566608"/>
    <w:rsid w:val="00566C83"/>
    <w:rsid w:val="00567140"/>
    <w:rsid w:val="00567B2C"/>
    <w:rsid w:val="005700FE"/>
    <w:rsid w:val="0057092C"/>
    <w:rsid w:val="00570E24"/>
    <w:rsid w:val="00570FF8"/>
    <w:rsid w:val="005711F8"/>
    <w:rsid w:val="005717AB"/>
    <w:rsid w:val="00572760"/>
    <w:rsid w:val="005729FF"/>
    <w:rsid w:val="00572B34"/>
    <w:rsid w:val="0057320B"/>
    <w:rsid w:val="005743D8"/>
    <w:rsid w:val="005743DE"/>
    <w:rsid w:val="00574F3F"/>
    <w:rsid w:val="0057562C"/>
    <w:rsid w:val="005759F6"/>
    <w:rsid w:val="00575E3E"/>
    <w:rsid w:val="00575FE7"/>
    <w:rsid w:val="005763B2"/>
    <w:rsid w:val="005765F5"/>
    <w:rsid w:val="00576D6C"/>
    <w:rsid w:val="0057790E"/>
    <w:rsid w:val="00577A2E"/>
    <w:rsid w:val="00577C79"/>
    <w:rsid w:val="0058073A"/>
    <w:rsid w:val="005808A6"/>
    <w:rsid w:val="0058095A"/>
    <w:rsid w:val="00580E48"/>
    <w:rsid w:val="00580F0A"/>
    <w:rsid w:val="00581246"/>
    <w:rsid w:val="00581692"/>
    <w:rsid w:val="005819A3"/>
    <w:rsid w:val="00581A4B"/>
    <w:rsid w:val="00581C30"/>
    <w:rsid w:val="00582391"/>
    <w:rsid w:val="00582559"/>
    <w:rsid w:val="00582C3A"/>
    <w:rsid w:val="00582E1A"/>
    <w:rsid w:val="00583147"/>
    <w:rsid w:val="005840F7"/>
    <w:rsid w:val="00584416"/>
    <w:rsid w:val="005847E5"/>
    <w:rsid w:val="00584874"/>
    <w:rsid w:val="00584B16"/>
    <w:rsid w:val="00584B39"/>
    <w:rsid w:val="00585028"/>
    <w:rsid w:val="00585253"/>
    <w:rsid w:val="0058528B"/>
    <w:rsid w:val="005854D1"/>
    <w:rsid w:val="005856A2"/>
    <w:rsid w:val="0058590B"/>
    <w:rsid w:val="00585BAE"/>
    <w:rsid w:val="00585F5B"/>
    <w:rsid w:val="0058620A"/>
    <w:rsid w:val="005863CF"/>
    <w:rsid w:val="00586E43"/>
    <w:rsid w:val="00587FC0"/>
    <w:rsid w:val="0059048C"/>
    <w:rsid w:val="005906AD"/>
    <w:rsid w:val="00590DA6"/>
    <w:rsid w:val="00590FF4"/>
    <w:rsid w:val="005913D8"/>
    <w:rsid w:val="00591C7D"/>
    <w:rsid w:val="0059239D"/>
    <w:rsid w:val="00592A47"/>
    <w:rsid w:val="00592B03"/>
    <w:rsid w:val="00593063"/>
    <w:rsid w:val="005932C5"/>
    <w:rsid w:val="00593687"/>
    <w:rsid w:val="00593AB9"/>
    <w:rsid w:val="00593CC0"/>
    <w:rsid w:val="00594ABB"/>
    <w:rsid w:val="00594D1C"/>
    <w:rsid w:val="00594E36"/>
    <w:rsid w:val="00594F0A"/>
    <w:rsid w:val="00595255"/>
    <w:rsid w:val="0059525E"/>
    <w:rsid w:val="00595887"/>
    <w:rsid w:val="00596123"/>
    <w:rsid w:val="005961F7"/>
    <w:rsid w:val="0059639A"/>
    <w:rsid w:val="00596504"/>
    <w:rsid w:val="00596617"/>
    <w:rsid w:val="00596B9C"/>
    <w:rsid w:val="0059737D"/>
    <w:rsid w:val="005A04B6"/>
    <w:rsid w:val="005A04BA"/>
    <w:rsid w:val="005A054D"/>
    <w:rsid w:val="005A095E"/>
    <w:rsid w:val="005A0A46"/>
    <w:rsid w:val="005A0EB6"/>
    <w:rsid w:val="005A10B9"/>
    <w:rsid w:val="005A11EA"/>
    <w:rsid w:val="005A1281"/>
    <w:rsid w:val="005A15DA"/>
    <w:rsid w:val="005A1BF0"/>
    <w:rsid w:val="005A269F"/>
    <w:rsid w:val="005A2C34"/>
    <w:rsid w:val="005A2F5E"/>
    <w:rsid w:val="005A305E"/>
    <w:rsid w:val="005A30BB"/>
    <w:rsid w:val="005A355E"/>
    <w:rsid w:val="005A3887"/>
    <w:rsid w:val="005A40A6"/>
    <w:rsid w:val="005A4869"/>
    <w:rsid w:val="005A4FBB"/>
    <w:rsid w:val="005A57EA"/>
    <w:rsid w:val="005A5DDE"/>
    <w:rsid w:val="005A5E23"/>
    <w:rsid w:val="005A7120"/>
    <w:rsid w:val="005B039D"/>
    <w:rsid w:val="005B0542"/>
    <w:rsid w:val="005B09AD"/>
    <w:rsid w:val="005B0A45"/>
    <w:rsid w:val="005B1628"/>
    <w:rsid w:val="005B162A"/>
    <w:rsid w:val="005B17C6"/>
    <w:rsid w:val="005B1C65"/>
    <w:rsid w:val="005B1EC3"/>
    <w:rsid w:val="005B1FD1"/>
    <w:rsid w:val="005B2225"/>
    <w:rsid w:val="005B2799"/>
    <w:rsid w:val="005B2AF5"/>
    <w:rsid w:val="005B2B77"/>
    <w:rsid w:val="005B3330"/>
    <w:rsid w:val="005B3D4A"/>
    <w:rsid w:val="005B4D87"/>
    <w:rsid w:val="005B519B"/>
    <w:rsid w:val="005B530E"/>
    <w:rsid w:val="005B5856"/>
    <w:rsid w:val="005B5E9B"/>
    <w:rsid w:val="005B5F1A"/>
    <w:rsid w:val="005B6111"/>
    <w:rsid w:val="005B6AA5"/>
    <w:rsid w:val="005B7760"/>
    <w:rsid w:val="005B7DD1"/>
    <w:rsid w:val="005C00A0"/>
    <w:rsid w:val="005C0927"/>
    <w:rsid w:val="005C0943"/>
    <w:rsid w:val="005C0A1E"/>
    <w:rsid w:val="005C1321"/>
    <w:rsid w:val="005C1F42"/>
    <w:rsid w:val="005C226C"/>
    <w:rsid w:val="005C28FA"/>
    <w:rsid w:val="005C2CAF"/>
    <w:rsid w:val="005C3637"/>
    <w:rsid w:val="005C378E"/>
    <w:rsid w:val="005C3C23"/>
    <w:rsid w:val="005C3EB0"/>
    <w:rsid w:val="005C40F4"/>
    <w:rsid w:val="005C4226"/>
    <w:rsid w:val="005C43BE"/>
    <w:rsid w:val="005C44F3"/>
    <w:rsid w:val="005C4BBD"/>
    <w:rsid w:val="005C6E18"/>
    <w:rsid w:val="005C6E4A"/>
    <w:rsid w:val="005C712D"/>
    <w:rsid w:val="005C746F"/>
    <w:rsid w:val="005C75DB"/>
    <w:rsid w:val="005C7C75"/>
    <w:rsid w:val="005D0784"/>
    <w:rsid w:val="005D09FA"/>
    <w:rsid w:val="005D0E4F"/>
    <w:rsid w:val="005D1634"/>
    <w:rsid w:val="005D1E32"/>
    <w:rsid w:val="005D1E47"/>
    <w:rsid w:val="005D206B"/>
    <w:rsid w:val="005D22B7"/>
    <w:rsid w:val="005D255C"/>
    <w:rsid w:val="005D2BDE"/>
    <w:rsid w:val="005D3D76"/>
    <w:rsid w:val="005D4578"/>
    <w:rsid w:val="005D4AC8"/>
    <w:rsid w:val="005D4DB0"/>
    <w:rsid w:val="005D4EFA"/>
    <w:rsid w:val="005D4F01"/>
    <w:rsid w:val="005D50C4"/>
    <w:rsid w:val="005D538C"/>
    <w:rsid w:val="005D5455"/>
    <w:rsid w:val="005D55BA"/>
    <w:rsid w:val="005D58DC"/>
    <w:rsid w:val="005D5ADB"/>
    <w:rsid w:val="005D648A"/>
    <w:rsid w:val="005D67D8"/>
    <w:rsid w:val="005D7321"/>
    <w:rsid w:val="005D7E0D"/>
    <w:rsid w:val="005E080E"/>
    <w:rsid w:val="005E0B3F"/>
    <w:rsid w:val="005E1FBC"/>
    <w:rsid w:val="005E234A"/>
    <w:rsid w:val="005E2867"/>
    <w:rsid w:val="005E35CC"/>
    <w:rsid w:val="005E371E"/>
    <w:rsid w:val="005E53F9"/>
    <w:rsid w:val="005E6309"/>
    <w:rsid w:val="005E7614"/>
    <w:rsid w:val="005E775D"/>
    <w:rsid w:val="005F0551"/>
    <w:rsid w:val="005F0966"/>
    <w:rsid w:val="005F0A43"/>
    <w:rsid w:val="005F0E91"/>
    <w:rsid w:val="005F105C"/>
    <w:rsid w:val="005F14C5"/>
    <w:rsid w:val="005F1993"/>
    <w:rsid w:val="005F25A0"/>
    <w:rsid w:val="005F27BF"/>
    <w:rsid w:val="005F2937"/>
    <w:rsid w:val="005F2C70"/>
    <w:rsid w:val="005F2DAD"/>
    <w:rsid w:val="005F3827"/>
    <w:rsid w:val="005F38DF"/>
    <w:rsid w:val="005F393D"/>
    <w:rsid w:val="005F3D1F"/>
    <w:rsid w:val="005F4171"/>
    <w:rsid w:val="005F46D6"/>
    <w:rsid w:val="005F4B46"/>
    <w:rsid w:val="005F4DD6"/>
    <w:rsid w:val="005F50D8"/>
    <w:rsid w:val="005F53A1"/>
    <w:rsid w:val="005F53D8"/>
    <w:rsid w:val="005F5879"/>
    <w:rsid w:val="005F5E63"/>
    <w:rsid w:val="005F6B77"/>
    <w:rsid w:val="005F7487"/>
    <w:rsid w:val="005F7584"/>
    <w:rsid w:val="005F7625"/>
    <w:rsid w:val="005F7FEC"/>
    <w:rsid w:val="006002C7"/>
    <w:rsid w:val="00600F95"/>
    <w:rsid w:val="00601839"/>
    <w:rsid w:val="0060256D"/>
    <w:rsid w:val="00602759"/>
    <w:rsid w:val="0060277A"/>
    <w:rsid w:val="00602A05"/>
    <w:rsid w:val="00602B7C"/>
    <w:rsid w:val="00603312"/>
    <w:rsid w:val="006046BF"/>
    <w:rsid w:val="00604DC7"/>
    <w:rsid w:val="00604E30"/>
    <w:rsid w:val="00604E47"/>
    <w:rsid w:val="0060523F"/>
    <w:rsid w:val="00605441"/>
    <w:rsid w:val="00605762"/>
    <w:rsid w:val="0060673F"/>
    <w:rsid w:val="006068A8"/>
    <w:rsid w:val="00606970"/>
    <w:rsid w:val="00606A20"/>
    <w:rsid w:val="006072C6"/>
    <w:rsid w:val="00607866"/>
    <w:rsid w:val="00607A2E"/>
    <w:rsid w:val="00607D8D"/>
    <w:rsid w:val="00610218"/>
    <w:rsid w:val="00611D99"/>
    <w:rsid w:val="006130F7"/>
    <w:rsid w:val="0061315A"/>
    <w:rsid w:val="00613AF8"/>
    <w:rsid w:val="00613D8E"/>
    <w:rsid w:val="006142E0"/>
    <w:rsid w:val="0061444B"/>
    <w:rsid w:val="00614626"/>
    <w:rsid w:val="006147BB"/>
    <w:rsid w:val="00614842"/>
    <w:rsid w:val="006153A3"/>
    <w:rsid w:val="00616112"/>
    <w:rsid w:val="006173CF"/>
    <w:rsid w:val="006174D1"/>
    <w:rsid w:val="006175A0"/>
    <w:rsid w:val="006175C4"/>
    <w:rsid w:val="00617B4F"/>
    <w:rsid w:val="00620035"/>
    <w:rsid w:val="006203FB"/>
    <w:rsid w:val="006205CA"/>
    <w:rsid w:val="0062172B"/>
    <w:rsid w:val="00621CCF"/>
    <w:rsid w:val="00621F53"/>
    <w:rsid w:val="00622CDC"/>
    <w:rsid w:val="00622E2A"/>
    <w:rsid w:val="00622FD6"/>
    <w:rsid w:val="00623089"/>
    <w:rsid w:val="0062308E"/>
    <w:rsid w:val="00623401"/>
    <w:rsid w:val="006234C4"/>
    <w:rsid w:val="00623A6F"/>
    <w:rsid w:val="006244C9"/>
    <w:rsid w:val="006245F6"/>
    <w:rsid w:val="0062475D"/>
    <w:rsid w:val="0062495F"/>
    <w:rsid w:val="0062496B"/>
    <w:rsid w:val="00625862"/>
    <w:rsid w:val="00625A74"/>
    <w:rsid w:val="00625BAC"/>
    <w:rsid w:val="00625D6C"/>
    <w:rsid w:val="00625F6E"/>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2303"/>
    <w:rsid w:val="006327F6"/>
    <w:rsid w:val="00633B3F"/>
    <w:rsid w:val="00633D4E"/>
    <w:rsid w:val="00633F4F"/>
    <w:rsid w:val="006341D0"/>
    <w:rsid w:val="00634ACF"/>
    <w:rsid w:val="00634B8F"/>
    <w:rsid w:val="00635035"/>
    <w:rsid w:val="00635610"/>
    <w:rsid w:val="0063580D"/>
    <w:rsid w:val="00635962"/>
    <w:rsid w:val="00635CAE"/>
    <w:rsid w:val="00636A58"/>
    <w:rsid w:val="00636C12"/>
    <w:rsid w:val="00636EBD"/>
    <w:rsid w:val="00637240"/>
    <w:rsid w:val="006377B1"/>
    <w:rsid w:val="006405AF"/>
    <w:rsid w:val="00640B08"/>
    <w:rsid w:val="00641620"/>
    <w:rsid w:val="0064238C"/>
    <w:rsid w:val="0064239A"/>
    <w:rsid w:val="00643372"/>
    <w:rsid w:val="00643607"/>
    <w:rsid w:val="00643660"/>
    <w:rsid w:val="006447DC"/>
    <w:rsid w:val="00644855"/>
    <w:rsid w:val="00644C95"/>
    <w:rsid w:val="00645361"/>
    <w:rsid w:val="00645817"/>
    <w:rsid w:val="00646711"/>
    <w:rsid w:val="00646A90"/>
    <w:rsid w:val="00646B34"/>
    <w:rsid w:val="006475AB"/>
    <w:rsid w:val="0064769F"/>
    <w:rsid w:val="00647B74"/>
    <w:rsid w:val="00647C74"/>
    <w:rsid w:val="00647CBC"/>
    <w:rsid w:val="00650139"/>
    <w:rsid w:val="0065041C"/>
    <w:rsid w:val="006504F1"/>
    <w:rsid w:val="00650EC9"/>
    <w:rsid w:val="00651704"/>
    <w:rsid w:val="0065185B"/>
    <w:rsid w:val="0065197C"/>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544"/>
    <w:rsid w:val="00657929"/>
    <w:rsid w:val="00657C1F"/>
    <w:rsid w:val="0066096E"/>
    <w:rsid w:val="006613F4"/>
    <w:rsid w:val="006618CC"/>
    <w:rsid w:val="00661ACB"/>
    <w:rsid w:val="00661E09"/>
    <w:rsid w:val="00662111"/>
    <w:rsid w:val="00662118"/>
    <w:rsid w:val="0066274C"/>
    <w:rsid w:val="00662770"/>
    <w:rsid w:val="00662D5A"/>
    <w:rsid w:val="00662E2F"/>
    <w:rsid w:val="006638AD"/>
    <w:rsid w:val="006639C1"/>
    <w:rsid w:val="00665DAB"/>
    <w:rsid w:val="00665DF4"/>
    <w:rsid w:val="006665F0"/>
    <w:rsid w:val="006665F2"/>
    <w:rsid w:val="00666E1F"/>
    <w:rsid w:val="0066732C"/>
    <w:rsid w:val="00667464"/>
    <w:rsid w:val="006679F5"/>
    <w:rsid w:val="00667B77"/>
    <w:rsid w:val="00667D81"/>
    <w:rsid w:val="0067006F"/>
    <w:rsid w:val="0067013A"/>
    <w:rsid w:val="006708EF"/>
    <w:rsid w:val="00670F07"/>
    <w:rsid w:val="006716DA"/>
    <w:rsid w:val="00672489"/>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3B7"/>
    <w:rsid w:val="00681B36"/>
    <w:rsid w:val="00682483"/>
    <w:rsid w:val="00682D81"/>
    <w:rsid w:val="00682E14"/>
    <w:rsid w:val="00682F90"/>
    <w:rsid w:val="00683B5F"/>
    <w:rsid w:val="0068436C"/>
    <w:rsid w:val="00684567"/>
    <w:rsid w:val="006851C4"/>
    <w:rsid w:val="0068545E"/>
    <w:rsid w:val="0068573D"/>
    <w:rsid w:val="006857E9"/>
    <w:rsid w:val="00685FD4"/>
    <w:rsid w:val="006860A2"/>
    <w:rsid w:val="00686612"/>
    <w:rsid w:val="0068661E"/>
    <w:rsid w:val="00686C33"/>
    <w:rsid w:val="00687185"/>
    <w:rsid w:val="00687E10"/>
    <w:rsid w:val="0069036D"/>
    <w:rsid w:val="00690A49"/>
    <w:rsid w:val="00690B77"/>
    <w:rsid w:val="00690BB6"/>
    <w:rsid w:val="0069135B"/>
    <w:rsid w:val="00691610"/>
    <w:rsid w:val="00691B30"/>
    <w:rsid w:val="00692012"/>
    <w:rsid w:val="006920B9"/>
    <w:rsid w:val="006933D7"/>
    <w:rsid w:val="00693727"/>
    <w:rsid w:val="00693E1F"/>
    <w:rsid w:val="00693ECB"/>
    <w:rsid w:val="00694482"/>
    <w:rsid w:val="00694797"/>
    <w:rsid w:val="00694F2D"/>
    <w:rsid w:val="00695246"/>
    <w:rsid w:val="00695257"/>
    <w:rsid w:val="00695887"/>
    <w:rsid w:val="0069599B"/>
    <w:rsid w:val="00696E13"/>
    <w:rsid w:val="00697733"/>
    <w:rsid w:val="006A10C8"/>
    <w:rsid w:val="006A1E0E"/>
    <w:rsid w:val="006A2141"/>
    <w:rsid w:val="006A254E"/>
    <w:rsid w:val="006A2BDE"/>
    <w:rsid w:val="006A2C30"/>
    <w:rsid w:val="006A301C"/>
    <w:rsid w:val="006A307F"/>
    <w:rsid w:val="006A3D8B"/>
    <w:rsid w:val="006A3E2B"/>
    <w:rsid w:val="006A3FC4"/>
    <w:rsid w:val="006A3FF2"/>
    <w:rsid w:val="006A5852"/>
    <w:rsid w:val="006A5F2D"/>
    <w:rsid w:val="006A6161"/>
    <w:rsid w:val="006A6262"/>
    <w:rsid w:val="006A6E17"/>
    <w:rsid w:val="006A787A"/>
    <w:rsid w:val="006A7977"/>
    <w:rsid w:val="006A7B9D"/>
    <w:rsid w:val="006B098B"/>
    <w:rsid w:val="006B0A99"/>
    <w:rsid w:val="006B120D"/>
    <w:rsid w:val="006B17E7"/>
    <w:rsid w:val="006B19E8"/>
    <w:rsid w:val="006B1A8A"/>
    <w:rsid w:val="006B1FD5"/>
    <w:rsid w:val="006B2142"/>
    <w:rsid w:val="006B24D6"/>
    <w:rsid w:val="006B2578"/>
    <w:rsid w:val="006B2D12"/>
    <w:rsid w:val="006B2F57"/>
    <w:rsid w:val="006B3B9C"/>
    <w:rsid w:val="006B3DAF"/>
    <w:rsid w:val="006B3E3C"/>
    <w:rsid w:val="006B3F20"/>
    <w:rsid w:val="006B475C"/>
    <w:rsid w:val="006B506C"/>
    <w:rsid w:val="006B555A"/>
    <w:rsid w:val="006B5BD6"/>
    <w:rsid w:val="006B600A"/>
    <w:rsid w:val="006B6635"/>
    <w:rsid w:val="006B7466"/>
    <w:rsid w:val="006B750A"/>
    <w:rsid w:val="006B7A69"/>
    <w:rsid w:val="006B7D22"/>
    <w:rsid w:val="006B7D2C"/>
    <w:rsid w:val="006C0A66"/>
    <w:rsid w:val="006C0E54"/>
    <w:rsid w:val="006C1019"/>
    <w:rsid w:val="006C1AA7"/>
    <w:rsid w:val="006C2006"/>
    <w:rsid w:val="006C2047"/>
    <w:rsid w:val="006C2BB5"/>
    <w:rsid w:val="006C2BEE"/>
    <w:rsid w:val="006C2C71"/>
    <w:rsid w:val="006C351A"/>
    <w:rsid w:val="006C3AD8"/>
    <w:rsid w:val="006C4516"/>
    <w:rsid w:val="006C4538"/>
    <w:rsid w:val="006C455E"/>
    <w:rsid w:val="006C4E49"/>
    <w:rsid w:val="006C5393"/>
    <w:rsid w:val="006C5958"/>
    <w:rsid w:val="006C5B4F"/>
    <w:rsid w:val="006C60BF"/>
    <w:rsid w:val="006C643C"/>
    <w:rsid w:val="006C6E3A"/>
    <w:rsid w:val="006C6FD7"/>
    <w:rsid w:val="006C76CB"/>
    <w:rsid w:val="006C7923"/>
    <w:rsid w:val="006C7C91"/>
    <w:rsid w:val="006C7FA0"/>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73A"/>
    <w:rsid w:val="006D3A39"/>
    <w:rsid w:val="006D3A5D"/>
    <w:rsid w:val="006D3BE1"/>
    <w:rsid w:val="006D48FC"/>
    <w:rsid w:val="006D5234"/>
    <w:rsid w:val="006D54ED"/>
    <w:rsid w:val="006D5D0E"/>
    <w:rsid w:val="006D620A"/>
    <w:rsid w:val="006D62BC"/>
    <w:rsid w:val="006D6450"/>
    <w:rsid w:val="006D6939"/>
    <w:rsid w:val="006D6F42"/>
    <w:rsid w:val="006D7EB0"/>
    <w:rsid w:val="006E0138"/>
    <w:rsid w:val="006E0671"/>
    <w:rsid w:val="006E06E9"/>
    <w:rsid w:val="006E0BB0"/>
    <w:rsid w:val="006E12C3"/>
    <w:rsid w:val="006E1A57"/>
    <w:rsid w:val="006E2407"/>
    <w:rsid w:val="006E2529"/>
    <w:rsid w:val="006E2A36"/>
    <w:rsid w:val="006E2B19"/>
    <w:rsid w:val="006E328B"/>
    <w:rsid w:val="006E3DA8"/>
    <w:rsid w:val="006E45F3"/>
    <w:rsid w:val="006E4A2F"/>
    <w:rsid w:val="006E4ED4"/>
    <w:rsid w:val="006E4EE4"/>
    <w:rsid w:val="006E4F26"/>
    <w:rsid w:val="006E5E19"/>
    <w:rsid w:val="006E61C3"/>
    <w:rsid w:val="006E728D"/>
    <w:rsid w:val="006E77BB"/>
    <w:rsid w:val="006E799D"/>
    <w:rsid w:val="006F003A"/>
    <w:rsid w:val="006F0593"/>
    <w:rsid w:val="006F08FC"/>
    <w:rsid w:val="006F1064"/>
    <w:rsid w:val="006F1135"/>
    <w:rsid w:val="006F1B76"/>
    <w:rsid w:val="006F1EB7"/>
    <w:rsid w:val="006F1EF4"/>
    <w:rsid w:val="006F1FFC"/>
    <w:rsid w:val="006F2111"/>
    <w:rsid w:val="006F2381"/>
    <w:rsid w:val="006F2690"/>
    <w:rsid w:val="006F2723"/>
    <w:rsid w:val="006F2EE5"/>
    <w:rsid w:val="006F3065"/>
    <w:rsid w:val="006F363E"/>
    <w:rsid w:val="006F3FD0"/>
    <w:rsid w:val="006F49EF"/>
    <w:rsid w:val="006F4BE0"/>
    <w:rsid w:val="006F5103"/>
    <w:rsid w:val="006F52E5"/>
    <w:rsid w:val="006F52FF"/>
    <w:rsid w:val="006F54E1"/>
    <w:rsid w:val="006F6066"/>
    <w:rsid w:val="006F6850"/>
    <w:rsid w:val="006F6CB9"/>
    <w:rsid w:val="006F707E"/>
    <w:rsid w:val="007001DC"/>
    <w:rsid w:val="007003D1"/>
    <w:rsid w:val="007015D6"/>
    <w:rsid w:val="007017CA"/>
    <w:rsid w:val="007025CB"/>
    <w:rsid w:val="00702D13"/>
    <w:rsid w:val="00702DB1"/>
    <w:rsid w:val="007034AA"/>
    <w:rsid w:val="00703656"/>
    <w:rsid w:val="007038CC"/>
    <w:rsid w:val="00703C5D"/>
    <w:rsid w:val="00703C9D"/>
    <w:rsid w:val="00704212"/>
    <w:rsid w:val="007043D9"/>
    <w:rsid w:val="0070490C"/>
    <w:rsid w:val="00704B9E"/>
    <w:rsid w:val="007054F5"/>
    <w:rsid w:val="0070593B"/>
    <w:rsid w:val="00705C38"/>
    <w:rsid w:val="007060B1"/>
    <w:rsid w:val="00706465"/>
    <w:rsid w:val="0070695A"/>
    <w:rsid w:val="00707180"/>
    <w:rsid w:val="007072EB"/>
    <w:rsid w:val="00707755"/>
    <w:rsid w:val="0070782D"/>
    <w:rsid w:val="00707D16"/>
    <w:rsid w:val="00707E73"/>
    <w:rsid w:val="00707FAE"/>
    <w:rsid w:val="007109C2"/>
    <w:rsid w:val="00711250"/>
    <w:rsid w:val="00711340"/>
    <w:rsid w:val="00712C42"/>
    <w:rsid w:val="00712CDA"/>
    <w:rsid w:val="00712E36"/>
    <w:rsid w:val="0071312C"/>
    <w:rsid w:val="007136E0"/>
    <w:rsid w:val="00713DE4"/>
    <w:rsid w:val="0071409B"/>
    <w:rsid w:val="00714C47"/>
    <w:rsid w:val="00714FD4"/>
    <w:rsid w:val="007157CD"/>
    <w:rsid w:val="00716462"/>
    <w:rsid w:val="007164DB"/>
    <w:rsid w:val="00716640"/>
    <w:rsid w:val="00716A32"/>
    <w:rsid w:val="0071722A"/>
    <w:rsid w:val="00717666"/>
    <w:rsid w:val="00717CCE"/>
    <w:rsid w:val="00720093"/>
    <w:rsid w:val="00720126"/>
    <w:rsid w:val="00720379"/>
    <w:rsid w:val="00720853"/>
    <w:rsid w:val="00720E28"/>
    <w:rsid w:val="00721053"/>
    <w:rsid w:val="00721084"/>
    <w:rsid w:val="00721262"/>
    <w:rsid w:val="007214CF"/>
    <w:rsid w:val="007219AC"/>
    <w:rsid w:val="00721D9B"/>
    <w:rsid w:val="00721E63"/>
    <w:rsid w:val="00722121"/>
    <w:rsid w:val="007224B9"/>
    <w:rsid w:val="00722662"/>
    <w:rsid w:val="007229A5"/>
    <w:rsid w:val="00722F94"/>
    <w:rsid w:val="0072305A"/>
    <w:rsid w:val="00723AA7"/>
    <w:rsid w:val="007241F6"/>
    <w:rsid w:val="0072432E"/>
    <w:rsid w:val="007245F9"/>
    <w:rsid w:val="00724A14"/>
    <w:rsid w:val="0072530E"/>
    <w:rsid w:val="007254EC"/>
    <w:rsid w:val="00725C99"/>
    <w:rsid w:val="00726036"/>
    <w:rsid w:val="00726279"/>
    <w:rsid w:val="007266C8"/>
    <w:rsid w:val="00726720"/>
    <w:rsid w:val="0072690D"/>
    <w:rsid w:val="0072692D"/>
    <w:rsid w:val="00726A9B"/>
    <w:rsid w:val="00726D75"/>
    <w:rsid w:val="00727530"/>
    <w:rsid w:val="007275F1"/>
    <w:rsid w:val="00727D25"/>
    <w:rsid w:val="007311C4"/>
    <w:rsid w:val="007314F0"/>
    <w:rsid w:val="00731703"/>
    <w:rsid w:val="00731E7C"/>
    <w:rsid w:val="007328D9"/>
    <w:rsid w:val="007329EF"/>
    <w:rsid w:val="00732F00"/>
    <w:rsid w:val="0073327A"/>
    <w:rsid w:val="00733DB2"/>
    <w:rsid w:val="00734539"/>
    <w:rsid w:val="00734ABA"/>
    <w:rsid w:val="00734B6E"/>
    <w:rsid w:val="00734B7B"/>
    <w:rsid w:val="00734EBE"/>
    <w:rsid w:val="00734F68"/>
    <w:rsid w:val="0073580B"/>
    <w:rsid w:val="00735DD7"/>
    <w:rsid w:val="00735EA8"/>
    <w:rsid w:val="00736DD4"/>
    <w:rsid w:val="00736DD8"/>
    <w:rsid w:val="00737832"/>
    <w:rsid w:val="00737B4A"/>
    <w:rsid w:val="00740106"/>
    <w:rsid w:val="0074076A"/>
    <w:rsid w:val="00741354"/>
    <w:rsid w:val="0074165B"/>
    <w:rsid w:val="00741AF4"/>
    <w:rsid w:val="00741B33"/>
    <w:rsid w:val="00741DB1"/>
    <w:rsid w:val="00741DCC"/>
    <w:rsid w:val="00741E4D"/>
    <w:rsid w:val="0074203A"/>
    <w:rsid w:val="007427B5"/>
    <w:rsid w:val="00742865"/>
    <w:rsid w:val="0074296C"/>
    <w:rsid w:val="00742C83"/>
    <w:rsid w:val="0074360F"/>
    <w:rsid w:val="00743A2F"/>
    <w:rsid w:val="00743C54"/>
    <w:rsid w:val="00744278"/>
    <w:rsid w:val="00744A26"/>
    <w:rsid w:val="00744A64"/>
    <w:rsid w:val="00744D47"/>
    <w:rsid w:val="00744EA0"/>
    <w:rsid w:val="00745005"/>
    <w:rsid w:val="007457ED"/>
    <w:rsid w:val="0074638D"/>
    <w:rsid w:val="00746484"/>
    <w:rsid w:val="007464F4"/>
    <w:rsid w:val="0074704F"/>
    <w:rsid w:val="007472D4"/>
    <w:rsid w:val="0074787C"/>
    <w:rsid w:val="00747AA2"/>
    <w:rsid w:val="00747DE1"/>
    <w:rsid w:val="00747F48"/>
    <w:rsid w:val="00747F4C"/>
    <w:rsid w:val="00750124"/>
    <w:rsid w:val="00750564"/>
    <w:rsid w:val="00750721"/>
    <w:rsid w:val="00750E90"/>
    <w:rsid w:val="00751091"/>
    <w:rsid w:val="00751300"/>
    <w:rsid w:val="00751B83"/>
    <w:rsid w:val="0075268B"/>
    <w:rsid w:val="00753191"/>
    <w:rsid w:val="00753220"/>
    <w:rsid w:val="00754359"/>
    <w:rsid w:val="00754411"/>
    <w:rsid w:val="00754809"/>
    <w:rsid w:val="00754BD9"/>
    <w:rsid w:val="00754E7A"/>
    <w:rsid w:val="0075540C"/>
    <w:rsid w:val="007557AA"/>
    <w:rsid w:val="00755DB1"/>
    <w:rsid w:val="00756237"/>
    <w:rsid w:val="00756EA5"/>
    <w:rsid w:val="007574FC"/>
    <w:rsid w:val="007603B2"/>
    <w:rsid w:val="007603F1"/>
    <w:rsid w:val="0076051D"/>
    <w:rsid w:val="00760628"/>
    <w:rsid w:val="00760975"/>
    <w:rsid w:val="00760D54"/>
    <w:rsid w:val="00761A5B"/>
    <w:rsid w:val="00761EF5"/>
    <w:rsid w:val="00761FDA"/>
    <w:rsid w:val="007621FF"/>
    <w:rsid w:val="007623C0"/>
    <w:rsid w:val="00763240"/>
    <w:rsid w:val="007634E3"/>
    <w:rsid w:val="007638AA"/>
    <w:rsid w:val="00763BD5"/>
    <w:rsid w:val="00764194"/>
    <w:rsid w:val="0076443E"/>
    <w:rsid w:val="00764557"/>
    <w:rsid w:val="00765ED3"/>
    <w:rsid w:val="0076681D"/>
    <w:rsid w:val="00766A65"/>
    <w:rsid w:val="007671F5"/>
    <w:rsid w:val="007672ED"/>
    <w:rsid w:val="007676B8"/>
    <w:rsid w:val="007703B0"/>
    <w:rsid w:val="007703F6"/>
    <w:rsid w:val="0077062D"/>
    <w:rsid w:val="0077175C"/>
    <w:rsid w:val="00771870"/>
    <w:rsid w:val="00771BF9"/>
    <w:rsid w:val="00771FCC"/>
    <w:rsid w:val="007729CB"/>
    <w:rsid w:val="00772F8A"/>
    <w:rsid w:val="00773641"/>
    <w:rsid w:val="0077387D"/>
    <w:rsid w:val="007739C6"/>
    <w:rsid w:val="00774889"/>
    <w:rsid w:val="00774FF5"/>
    <w:rsid w:val="007750B3"/>
    <w:rsid w:val="0077579D"/>
    <w:rsid w:val="00775F76"/>
    <w:rsid w:val="00776223"/>
    <w:rsid w:val="00776AEA"/>
    <w:rsid w:val="00777129"/>
    <w:rsid w:val="0077774F"/>
    <w:rsid w:val="00777BA0"/>
    <w:rsid w:val="00777C46"/>
    <w:rsid w:val="00777D7C"/>
    <w:rsid w:val="007803BD"/>
    <w:rsid w:val="00780507"/>
    <w:rsid w:val="007811DC"/>
    <w:rsid w:val="00781C7D"/>
    <w:rsid w:val="007820FA"/>
    <w:rsid w:val="0078229A"/>
    <w:rsid w:val="00782371"/>
    <w:rsid w:val="007827AF"/>
    <w:rsid w:val="0078285F"/>
    <w:rsid w:val="00783207"/>
    <w:rsid w:val="00783296"/>
    <w:rsid w:val="007833B1"/>
    <w:rsid w:val="007833BC"/>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87D91"/>
    <w:rsid w:val="0079069F"/>
    <w:rsid w:val="007908F8"/>
    <w:rsid w:val="007915B9"/>
    <w:rsid w:val="0079162F"/>
    <w:rsid w:val="00791ACA"/>
    <w:rsid w:val="0079222A"/>
    <w:rsid w:val="00793A57"/>
    <w:rsid w:val="00794924"/>
    <w:rsid w:val="0079492F"/>
    <w:rsid w:val="0079506E"/>
    <w:rsid w:val="00795D7A"/>
    <w:rsid w:val="00796995"/>
    <w:rsid w:val="00796FB7"/>
    <w:rsid w:val="007975CB"/>
    <w:rsid w:val="007A0BC2"/>
    <w:rsid w:val="007A11C5"/>
    <w:rsid w:val="007A1F44"/>
    <w:rsid w:val="007A23FF"/>
    <w:rsid w:val="007A25D6"/>
    <w:rsid w:val="007A295B"/>
    <w:rsid w:val="007A2D8F"/>
    <w:rsid w:val="007A2E1B"/>
    <w:rsid w:val="007A3424"/>
    <w:rsid w:val="007A35EF"/>
    <w:rsid w:val="007A3EEA"/>
    <w:rsid w:val="007A42F7"/>
    <w:rsid w:val="007A43A2"/>
    <w:rsid w:val="007A4D04"/>
    <w:rsid w:val="007A4E2D"/>
    <w:rsid w:val="007A4EA0"/>
    <w:rsid w:val="007A4F65"/>
    <w:rsid w:val="007A53D2"/>
    <w:rsid w:val="007A59F6"/>
    <w:rsid w:val="007A5D15"/>
    <w:rsid w:val="007A6046"/>
    <w:rsid w:val="007A71F4"/>
    <w:rsid w:val="007A7A96"/>
    <w:rsid w:val="007A7B02"/>
    <w:rsid w:val="007B03AF"/>
    <w:rsid w:val="007B0BAA"/>
    <w:rsid w:val="007B1543"/>
    <w:rsid w:val="007B1AC0"/>
    <w:rsid w:val="007B1B9F"/>
    <w:rsid w:val="007B1C91"/>
    <w:rsid w:val="007B1E5C"/>
    <w:rsid w:val="007B1EE1"/>
    <w:rsid w:val="007B24BC"/>
    <w:rsid w:val="007B25A8"/>
    <w:rsid w:val="007B2627"/>
    <w:rsid w:val="007B270A"/>
    <w:rsid w:val="007B2A31"/>
    <w:rsid w:val="007B2D3B"/>
    <w:rsid w:val="007B2EE0"/>
    <w:rsid w:val="007B4173"/>
    <w:rsid w:val="007B4BCE"/>
    <w:rsid w:val="007B509C"/>
    <w:rsid w:val="007B52CD"/>
    <w:rsid w:val="007B6162"/>
    <w:rsid w:val="007B64BE"/>
    <w:rsid w:val="007B7CF3"/>
    <w:rsid w:val="007B7DB7"/>
    <w:rsid w:val="007B7DC1"/>
    <w:rsid w:val="007B7EDB"/>
    <w:rsid w:val="007C008F"/>
    <w:rsid w:val="007C0718"/>
    <w:rsid w:val="007C0EDF"/>
    <w:rsid w:val="007C1066"/>
    <w:rsid w:val="007C116D"/>
    <w:rsid w:val="007C19AD"/>
    <w:rsid w:val="007C1BBC"/>
    <w:rsid w:val="007C1E70"/>
    <w:rsid w:val="007C1F18"/>
    <w:rsid w:val="007C1F83"/>
    <w:rsid w:val="007C21FF"/>
    <w:rsid w:val="007C268C"/>
    <w:rsid w:val="007C2800"/>
    <w:rsid w:val="007C2977"/>
    <w:rsid w:val="007C2A16"/>
    <w:rsid w:val="007C2ABC"/>
    <w:rsid w:val="007C3598"/>
    <w:rsid w:val="007C3FA8"/>
    <w:rsid w:val="007C417E"/>
    <w:rsid w:val="007C4642"/>
    <w:rsid w:val="007C48D8"/>
    <w:rsid w:val="007C4E37"/>
    <w:rsid w:val="007C4E3C"/>
    <w:rsid w:val="007C51B0"/>
    <w:rsid w:val="007C52B5"/>
    <w:rsid w:val="007C5956"/>
    <w:rsid w:val="007C5A26"/>
    <w:rsid w:val="007C5F1A"/>
    <w:rsid w:val="007C6552"/>
    <w:rsid w:val="007C669D"/>
    <w:rsid w:val="007C68DA"/>
    <w:rsid w:val="007C71E8"/>
    <w:rsid w:val="007C767B"/>
    <w:rsid w:val="007C76A4"/>
    <w:rsid w:val="007C7BB9"/>
    <w:rsid w:val="007C7EAB"/>
    <w:rsid w:val="007D00FF"/>
    <w:rsid w:val="007D01D9"/>
    <w:rsid w:val="007D09F2"/>
    <w:rsid w:val="007D0FFF"/>
    <w:rsid w:val="007D10A0"/>
    <w:rsid w:val="007D1C9B"/>
    <w:rsid w:val="007D229A"/>
    <w:rsid w:val="007D2F44"/>
    <w:rsid w:val="007D2F4D"/>
    <w:rsid w:val="007D3554"/>
    <w:rsid w:val="007D366C"/>
    <w:rsid w:val="007D3C97"/>
    <w:rsid w:val="007D4178"/>
    <w:rsid w:val="007D4D33"/>
    <w:rsid w:val="007D5403"/>
    <w:rsid w:val="007D604B"/>
    <w:rsid w:val="007D6138"/>
    <w:rsid w:val="007D6E26"/>
    <w:rsid w:val="007D6EA3"/>
    <w:rsid w:val="007D6F90"/>
    <w:rsid w:val="007D7175"/>
    <w:rsid w:val="007D7AB4"/>
    <w:rsid w:val="007D7ADE"/>
    <w:rsid w:val="007E0131"/>
    <w:rsid w:val="007E02A5"/>
    <w:rsid w:val="007E1369"/>
    <w:rsid w:val="007E1856"/>
    <w:rsid w:val="007E1A1B"/>
    <w:rsid w:val="007E1A88"/>
    <w:rsid w:val="007E2076"/>
    <w:rsid w:val="007E27EB"/>
    <w:rsid w:val="007E3173"/>
    <w:rsid w:val="007E39A9"/>
    <w:rsid w:val="007E433B"/>
    <w:rsid w:val="007E4782"/>
    <w:rsid w:val="007E4C88"/>
    <w:rsid w:val="007E50B2"/>
    <w:rsid w:val="007E52BF"/>
    <w:rsid w:val="007E55F9"/>
    <w:rsid w:val="007E585E"/>
    <w:rsid w:val="007E5FD9"/>
    <w:rsid w:val="007E635F"/>
    <w:rsid w:val="007E68EC"/>
    <w:rsid w:val="007E6E00"/>
    <w:rsid w:val="007E70EC"/>
    <w:rsid w:val="007E7B35"/>
    <w:rsid w:val="007E7DDF"/>
    <w:rsid w:val="007F04C0"/>
    <w:rsid w:val="007F070A"/>
    <w:rsid w:val="007F0AA5"/>
    <w:rsid w:val="007F11C8"/>
    <w:rsid w:val="007F11DB"/>
    <w:rsid w:val="007F1205"/>
    <w:rsid w:val="007F1CFB"/>
    <w:rsid w:val="007F1F1C"/>
    <w:rsid w:val="007F220B"/>
    <w:rsid w:val="007F2239"/>
    <w:rsid w:val="007F22F5"/>
    <w:rsid w:val="007F2353"/>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675"/>
    <w:rsid w:val="007F6851"/>
    <w:rsid w:val="007F6880"/>
    <w:rsid w:val="007F6F9E"/>
    <w:rsid w:val="007F70E6"/>
    <w:rsid w:val="007F76B4"/>
    <w:rsid w:val="007F7E00"/>
    <w:rsid w:val="008001B4"/>
    <w:rsid w:val="008001C7"/>
    <w:rsid w:val="008003BF"/>
    <w:rsid w:val="00800769"/>
    <w:rsid w:val="00800958"/>
    <w:rsid w:val="00800B4C"/>
    <w:rsid w:val="00800ED2"/>
    <w:rsid w:val="0080125C"/>
    <w:rsid w:val="00801AB2"/>
    <w:rsid w:val="00801AD0"/>
    <w:rsid w:val="00801B57"/>
    <w:rsid w:val="0080200E"/>
    <w:rsid w:val="0080245F"/>
    <w:rsid w:val="0080251E"/>
    <w:rsid w:val="00802BE3"/>
    <w:rsid w:val="00802BFD"/>
    <w:rsid w:val="00802E74"/>
    <w:rsid w:val="008033C5"/>
    <w:rsid w:val="00803B5D"/>
    <w:rsid w:val="00804AEA"/>
    <w:rsid w:val="00804B92"/>
    <w:rsid w:val="00804DA1"/>
    <w:rsid w:val="00804E21"/>
    <w:rsid w:val="00805092"/>
    <w:rsid w:val="00805B3B"/>
    <w:rsid w:val="008066A0"/>
    <w:rsid w:val="00806AAF"/>
    <w:rsid w:val="00806F6C"/>
    <w:rsid w:val="008070AC"/>
    <w:rsid w:val="008071F5"/>
    <w:rsid w:val="008072C4"/>
    <w:rsid w:val="008074A5"/>
    <w:rsid w:val="008074C6"/>
    <w:rsid w:val="00807FCE"/>
    <w:rsid w:val="008101FD"/>
    <w:rsid w:val="0081044B"/>
    <w:rsid w:val="00810C1F"/>
    <w:rsid w:val="00810D01"/>
    <w:rsid w:val="00810D8D"/>
    <w:rsid w:val="00811835"/>
    <w:rsid w:val="00811C43"/>
    <w:rsid w:val="00811DF1"/>
    <w:rsid w:val="008121EB"/>
    <w:rsid w:val="008128B1"/>
    <w:rsid w:val="008130F3"/>
    <w:rsid w:val="00813663"/>
    <w:rsid w:val="00813FD5"/>
    <w:rsid w:val="00814E3E"/>
    <w:rsid w:val="00814F60"/>
    <w:rsid w:val="0081581D"/>
    <w:rsid w:val="0081623E"/>
    <w:rsid w:val="008162E8"/>
    <w:rsid w:val="00816E9B"/>
    <w:rsid w:val="00816FCB"/>
    <w:rsid w:val="008172BE"/>
    <w:rsid w:val="00817B71"/>
    <w:rsid w:val="00817FC9"/>
    <w:rsid w:val="00820244"/>
    <w:rsid w:val="008205E8"/>
    <w:rsid w:val="00820D95"/>
    <w:rsid w:val="00820DCE"/>
    <w:rsid w:val="0082102D"/>
    <w:rsid w:val="008212C8"/>
    <w:rsid w:val="008219E4"/>
    <w:rsid w:val="00822166"/>
    <w:rsid w:val="008221B3"/>
    <w:rsid w:val="0082248E"/>
    <w:rsid w:val="00822944"/>
    <w:rsid w:val="00822EC7"/>
    <w:rsid w:val="0082318B"/>
    <w:rsid w:val="0082328C"/>
    <w:rsid w:val="0082329D"/>
    <w:rsid w:val="00823FB6"/>
    <w:rsid w:val="00823FC3"/>
    <w:rsid w:val="0082484F"/>
    <w:rsid w:val="00824B6F"/>
    <w:rsid w:val="00824FDF"/>
    <w:rsid w:val="00825034"/>
    <w:rsid w:val="00825125"/>
    <w:rsid w:val="00825222"/>
    <w:rsid w:val="008254EC"/>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BF2"/>
    <w:rsid w:val="00834DE6"/>
    <w:rsid w:val="00834ECD"/>
    <w:rsid w:val="008352A6"/>
    <w:rsid w:val="008359E0"/>
    <w:rsid w:val="0083689A"/>
    <w:rsid w:val="008376F6"/>
    <w:rsid w:val="008377BF"/>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3FE"/>
    <w:rsid w:val="008469D9"/>
    <w:rsid w:val="00846DC0"/>
    <w:rsid w:val="008474A7"/>
    <w:rsid w:val="0084755D"/>
    <w:rsid w:val="00847E62"/>
    <w:rsid w:val="00847FA1"/>
    <w:rsid w:val="008506B6"/>
    <w:rsid w:val="00850AE0"/>
    <w:rsid w:val="00850B26"/>
    <w:rsid w:val="00850CB6"/>
    <w:rsid w:val="00851F56"/>
    <w:rsid w:val="008524D2"/>
    <w:rsid w:val="00852E19"/>
    <w:rsid w:val="00854070"/>
    <w:rsid w:val="008551A3"/>
    <w:rsid w:val="00855F56"/>
    <w:rsid w:val="0085640A"/>
    <w:rsid w:val="00856441"/>
    <w:rsid w:val="00856833"/>
    <w:rsid w:val="00856840"/>
    <w:rsid w:val="00857699"/>
    <w:rsid w:val="008579FA"/>
    <w:rsid w:val="008602B9"/>
    <w:rsid w:val="0086087C"/>
    <w:rsid w:val="0086099F"/>
    <w:rsid w:val="00860D8E"/>
    <w:rsid w:val="00861562"/>
    <w:rsid w:val="00861D51"/>
    <w:rsid w:val="00861E8E"/>
    <w:rsid w:val="00861F8B"/>
    <w:rsid w:val="0086205A"/>
    <w:rsid w:val="0086275E"/>
    <w:rsid w:val="00864147"/>
    <w:rsid w:val="00864384"/>
    <w:rsid w:val="00864440"/>
    <w:rsid w:val="00864D76"/>
    <w:rsid w:val="008650FC"/>
    <w:rsid w:val="00865354"/>
    <w:rsid w:val="00865EAC"/>
    <w:rsid w:val="008662B0"/>
    <w:rsid w:val="00866533"/>
    <w:rsid w:val="008665AB"/>
    <w:rsid w:val="0086678C"/>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45AD"/>
    <w:rsid w:val="008748C2"/>
    <w:rsid w:val="00874E1C"/>
    <w:rsid w:val="008753D8"/>
    <w:rsid w:val="008756A4"/>
    <w:rsid w:val="00875793"/>
    <w:rsid w:val="0087598C"/>
    <w:rsid w:val="00875F73"/>
    <w:rsid w:val="00875F90"/>
    <w:rsid w:val="00877049"/>
    <w:rsid w:val="00877F56"/>
    <w:rsid w:val="00880933"/>
    <w:rsid w:val="00880D53"/>
    <w:rsid w:val="00880F30"/>
    <w:rsid w:val="00881168"/>
    <w:rsid w:val="00881711"/>
    <w:rsid w:val="00881C05"/>
    <w:rsid w:val="00881FB9"/>
    <w:rsid w:val="00882238"/>
    <w:rsid w:val="008825C5"/>
    <w:rsid w:val="008833E8"/>
    <w:rsid w:val="00883432"/>
    <w:rsid w:val="00885AD5"/>
    <w:rsid w:val="00885AE1"/>
    <w:rsid w:val="0088623A"/>
    <w:rsid w:val="008862BA"/>
    <w:rsid w:val="00886333"/>
    <w:rsid w:val="00886345"/>
    <w:rsid w:val="008865C8"/>
    <w:rsid w:val="00887257"/>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9DF"/>
    <w:rsid w:val="00894C64"/>
    <w:rsid w:val="008951DB"/>
    <w:rsid w:val="008951F3"/>
    <w:rsid w:val="00895E47"/>
    <w:rsid w:val="0089691B"/>
    <w:rsid w:val="00896C81"/>
    <w:rsid w:val="00896D83"/>
    <w:rsid w:val="00896F12"/>
    <w:rsid w:val="00897096"/>
    <w:rsid w:val="00897E23"/>
    <w:rsid w:val="008A0167"/>
    <w:rsid w:val="008A03D1"/>
    <w:rsid w:val="008A0618"/>
    <w:rsid w:val="008A0831"/>
    <w:rsid w:val="008A0AB2"/>
    <w:rsid w:val="008A0CFC"/>
    <w:rsid w:val="008A12FE"/>
    <w:rsid w:val="008A1B11"/>
    <w:rsid w:val="008A2282"/>
    <w:rsid w:val="008A25A5"/>
    <w:rsid w:val="008A28B6"/>
    <w:rsid w:val="008A2B96"/>
    <w:rsid w:val="008A2BB1"/>
    <w:rsid w:val="008A307D"/>
    <w:rsid w:val="008A3466"/>
    <w:rsid w:val="008A389F"/>
    <w:rsid w:val="008A3D02"/>
    <w:rsid w:val="008A3FFC"/>
    <w:rsid w:val="008A4FEB"/>
    <w:rsid w:val="008A566A"/>
    <w:rsid w:val="008A5940"/>
    <w:rsid w:val="008A5CEE"/>
    <w:rsid w:val="008A732B"/>
    <w:rsid w:val="008A73B2"/>
    <w:rsid w:val="008A7425"/>
    <w:rsid w:val="008A7435"/>
    <w:rsid w:val="008B043F"/>
    <w:rsid w:val="008B0808"/>
    <w:rsid w:val="008B0AEC"/>
    <w:rsid w:val="008B0FB4"/>
    <w:rsid w:val="008B1828"/>
    <w:rsid w:val="008B1E02"/>
    <w:rsid w:val="008B1E53"/>
    <w:rsid w:val="008B1E5B"/>
    <w:rsid w:val="008B24DC"/>
    <w:rsid w:val="008B2E11"/>
    <w:rsid w:val="008B3731"/>
    <w:rsid w:val="008B389D"/>
    <w:rsid w:val="008B3C5C"/>
    <w:rsid w:val="008B416A"/>
    <w:rsid w:val="008B41D2"/>
    <w:rsid w:val="008B421E"/>
    <w:rsid w:val="008B50E1"/>
    <w:rsid w:val="008B5207"/>
    <w:rsid w:val="008B5299"/>
    <w:rsid w:val="008B5A5F"/>
    <w:rsid w:val="008B5AB0"/>
    <w:rsid w:val="008B5D36"/>
    <w:rsid w:val="008B6054"/>
    <w:rsid w:val="008B6934"/>
    <w:rsid w:val="008B7660"/>
    <w:rsid w:val="008B7B08"/>
    <w:rsid w:val="008C068A"/>
    <w:rsid w:val="008C068D"/>
    <w:rsid w:val="008C0724"/>
    <w:rsid w:val="008C13F0"/>
    <w:rsid w:val="008C15AD"/>
    <w:rsid w:val="008C1B7F"/>
    <w:rsid w:val="008C1F26"/>
    <w:rsid w:val="008C1F57"/>
    <w:rsid w:val="008C2097"/>
    <w:rsid w:val="008C21E5"/>
    <w:rsid w:val="008C276C"/>
    <w:rsid w:val="008C28C1"/>
    <w:rsid w:val="008C2A3A"/>
    <w:rsid w:val="008C376C"/>
    <w:rsid w:val="008C47A0"/>
    <w:rsid w:val="008C4C7E"/>
    <w:rsid w:val="008C51AC"/>
    <w:rsid w:val="008C57C7"/>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295E"/>
    <w:rsid w:val="008D32DF"/>
    <w:rsid w:val="008D35E9"/>
    <w:rsid w:val="008D3889"/>
    <w:rsid w:val="008D3959"/>
    <w:rsid w:val="008D3966"/>
    <w:rsid w:val="008D3998"/>
    <w:rsid w:val="008D4352"/>
    <w:rsid w:val="008D44E3"/>
    <w:rsid w:val="008D5335"/>
    <w:rsid w:val="008D5A60"/>
    <w:rsid w:val="008D60BC"/>
    <w:rsid w:val="008D6155"/>
    <w:rsid w:val="008D6D7B"/>
    <w:rsid w:val="008D7D04"/>
    <w:rsid w:val="008D7EB7"/>
    <w:rsid w:val="008E02A6"/>
    <w:rsid w:val="008E0430"/>
    <w:rsid w:val="008E0902"/>
    <w:rsid w:val="008E0966"/>
    <w:rsid w:val="008E0A2E"/>
    <w:rsid w:val="008E0EB8"/>
    <w:rsid w:val="008E10A6"/>
    <w:rsid w:val="008E1271"/>
    <w:rsid w:val="008E1A5B"/>
    <w:rsid w:val="008E1F1E"/>
    <w:rsid w:val="008E2251"/>
    <w:rsid w:val="008E24B3"/>
    <w:rsid w:val="008E24CA"/>
    <w:rsid w:val="008E2F6E"/>
    <w:rsid w:val="008E3313"/>
    <w:rsid w:val="008E38AD"/>
    <w:rsid w:val="008E3EEC"/>
    <w:rsid w:val="008E46AE"/>
    <w:rsid w:val="008E4A36"/>
    <w:rsid w:val="008E50AB"/>
    <w:rsid w:val="008E5BF2"/>
    <w:rsid w:val="008E5C81"/>
    <w:rsid w:val="008E5EB0"/>
    <w:rsid w:val="008E6219"/>
    <w:rsid w:val="008E6232"/>
    <w:rsid w:val="008E742E"/>
    <w:rsid w:val="008F03E1"/>
    <w:rsid w:val="008F043D"/>
    <w:rsid w:val="008F0A38"/>
    <w:rsid w:val="008F0F84"/>
    <w:rsid w:val="008F1014"/>
    <w:rsid w:val="008F11C9"/>
    <w:rsid w:val="008F14BD"/>
    <w:rsid w:val="008F188A"/>
    <w:rsid w:val="008F23D8"/>
    <w:rsid w:val="008F2FD5"/>
    <w:rsid w:val="008F3113"/>
    <w:rsid w:val="008F31F2"/>
    <w:rsid w:val="008F32E4"/>
    <w:rsid w:val="008F37E5"/>
    <w:rsid w:val="008F3EE1"/>
    <w:rsid w:val="008F478E"/>
    <w:rsid w:val="008F48C2"/>
    <w:rsid w:val="008F4A7E"/>
    <w:rsid w:val="008F4DF9"/>
    <w:rsid w:val="008F512E"/>
    <w:rsid w:val="008F56DF"/>
    <w:rsid w:val="008F576D"/>
    <w:rsid w:val="008F5840"/>
    <w:rsid w:val="008F5D7F"/>
    <w:rsid w:val="008F5EEF"/>
    <w:rsid w:val="008F66FE"/>
    <w:rsid w:val="008F68EE"/>
    <w:rsid w:val="008F72CC"/>
    <w:rsid w:val="008F72CD"/>
    <w:rsid w:val="008F7575"/>
    <w:rsid w:val="008F7A35"/>
    <w:rsid w:val="0090037A"/>
    <w:rsid w:val="009004BE"/>
    <w:rsid w:val="00900712"/>
    <w:rsid w:val="00900727"/>
    <w:rsid w:val="0090148B"/>
    <w:rsid w:val="00901BCC"/>
    <w:rsid w:val="0090313D"/>
    <w:rsid w:val="0090333D"/>
    <w:rsid w:val="00903802"/>
    <w:rsid w:val="009039F5"/>
    <w:rsid w:val="00904640"/>
    <w:rsid w:val="00904748"/>
    <w:rsid w:val="00904E08"/>
    <w:rsid w:val="00905C91"/>
    <w:rsid w:val="00905F2A"/>
    <w:rsid w:val="0090696D"/>
    <w:rsid w:val="00906ADB"/>
    <w:rsid w:val="00906CD6"/>
    <w:rsid w:val="00906E4D"/>
    <w:rsid w:val="00906F31"/>
    <w:rsid w:val="0090729B"/>
    <w:rsid w:val="00907576"/>
    <w:rsid w:val="009078B3"/>
    <w:rsid w:val="00907A4F"/>
    <w:rsid w:val="00907A77"/>
    <w:rsid w:val="00907C68"/>
    <w:rsid w:val="00907E00"/>
    <w:rsid w:val="009101AF"/>
    <w:rsid w:val="00910606"/>
    <w:rsid w:val="0091088D"/>
    <w:rsid w:val="00910B83"/>
    <w:rsid w:val="00910FC9"/>
    <w:rsid w:val="009118C3"/>
    <w:rsid w:val="00911B66"/>
    <w:rsid w:val="009122A6"/>
    <w:rsid w:val="0091275D"/>
    <w:rsid w:val="00912918"/>
    <w:rsid w:val="0091291A"/>
    <w:rsid w:val="009133A6"/>
    <w:rsid w:val="0091356F"/>
    <w:rsid w:val="00913612"/>
    <w:rsid w:val="0091366A"/>
    <w:rsid w:val="00913824"/>
    <w:rsid w:val="00913ADF"/>
    <w:rsid w:val="009148FA"/>
    <w:rsid w:val="0091555E"/>
    <w:rsid w:val="00915757"/>
    <w:rsid w:val="009159B3"/>
    <w:rsid w:val="00915FC5"/>
    <w:rsid w:val="0091607D"/>
    <w:rsid w:val="00916181"/>
    <w:rsid w:val="00917389"/>
    <w:rsid w:val="00917474"/>
    <w:rsid w:val="009177DA"/>
    <w:rsid w:val="00917CBB"/>
    <w:rsid w:val="0092031B"/>
    <w:rsid w:val="009204C5"/>
    <w:rsid w:val="00920F85"/>
    <w:rsid w:val="00921517"/>
    <w:rsid w:val="0092180D"/>
    <w:rsid w:val="009218BD"/>
    <w:rsid w:val="00921F44"/>
    <w:rsid w:val="009223CE"/>
    <w:rsid w:val="009225BD"/>
    <w:rsid w:val="009227D5"/>
    <w:rsid w:val="00922F17"/>
    <w:rsid w:val="009232C9"/>
    <w:rsid w:val="00923608"/>
    <w:rsid w:val="009238E5"/>
    <w:rsid w:val="00923B72"/>
    <w:rsid w:val="00923D82"/>
    <w:rsid w:val="00923F12"/>
    <w:rsid w:val="00924FF8"/>
    <w:rsid w:val="009252D2"/>
    <w:rsid w:val="009258AE"/>
    <w:rsid w:val="00925BA8"/>
    <w:rsid w:val="00926DA7"/>
    <w:rsid w:val="009279BE"/>
    <w:rsid w:val="00927C71"/>
    <w:rsid w:val="00927F41"/>
    <w:rsid w:val="00927F8B"/>
    <w:rsid w:val="0093072C"/>
    <w:rsid w:val="0093094D"/>
    <w:rsid w:val="00930DE3"/>
    <w:rsid w:val="009312BE"/>
    <w:rsid w:val="0093143F"/>
    <w:rsid w:val="00931FB9"/>
    <w:rsid w:val="009328C7"/>
    <w:rsid w:val="009336EC"/>
    <w:rsid w:val="00933C76"/>
    <w:rsid w:val="00933F56"/>
    <w:rsid w:val="0093484C"/>
    <w:rsid w:val="00934C13"/>
    <w:rsid w:val="0093515C"/>
    <w:rsid w:val="00935228"/>
    <w:rsid w:val="009355A2"/>
    <w:rsid w:val="00935E66"/>
    <w:rsid w:val="00935F9E"/>
    <w:rsid w:val="00936645"/>
    <w:rsid w:val="00936CAB"/>
    <w:rsid w:val="00936D98"/>
    <w:rsid w:val="009378AF"/>
    <w:rsid w:val="00940324"/>
    <w:rsid w:val="00941523"/>
    <w:rsid w:val="00941B5E"/>
    <w:rsid w:val="009427E8"/>
    <w:rsid w:val="00942C80"/>
    <w:rsid w:val="00942F08"/>
    <w:rsid w:val="00943029"/>
    <w:rsid w:val="00943197"/>
    <w:rsid w:val="009435F2"/>
    <w:rsid w:val="009438A5"/>
    <w:rsid w:val="00943CC4"/>
    <w:rsid w:val="009444E4"/>
    <w:rsid w:val="009446D2"/>
    <w:rsid w:val="00944856"/>
    <w:rsid w:val="00944D2A"/>
    <w:rsid w:val="00944FBE"/>
    <w:rsid w:val="00945180"/>
    <w:rsid w:val="009453FC"/>
    <w:rsid w:val="0094590C"/>
    <w:rsid w:val="00946355"/>
    <w:rsid w:val="009468B7"/>
    <w:rsid w:val="00946A88"/>
    <w:rsid w:val="00946AB1"/>
    <w:rsid w:val="009470B3"/>
    <w:rsid w:val="0094724E"/>
    <w:rsid w:val="00947913"/>
    <w:rsid w:val="00947973"/>
    <w:rsid w:val="00947BE6"/>
    <w:rsid w:val="0095048D"/>
    <w:rsid w:val="009506CB"/>
    <w:rsid w:val="00950729"/>
    <w:rsid w:val="00951300"/>
    <w:rsid w:val="00951348"/>
    <w:rsid w:val="00951ADB"/>
    <w:rsid w:val="009524F9"/>
    <w:rsid w:val="009531B9"/>
    <w:rsid w:val="0095380C"/>
    <w:rsid w:val="00953CE6"/>
    <w:rsid w:val="00954353"/>
    <w:rsid w:val="0095460B"/>
    <w:rsid w:val="00954B5F"/>
    <w:rsid w:val="00954D4E"/>
    <w:rsid w:val="00955C0A"/>
    <w:rsid w:val="00955C4F"/>
    <w:rsid w:val="00956109"/>
    <w:rsid w:val="00957073"/>
    <w:rsid w:val="009575AA"/>
    <w:rsid w:val="00957C55"/>
    <w:rsid w:val="00960CE7"/>
    <w:rsid w:val="00961A13"/>
    <w:rsid w:val="00961A83"/>
    <w:rsid w:val="0096227C"/>
    <w:rsid w:val="009628F6"/>
    <w:rsid w:val="00962EB2"/>
    <w:rsid w:val="009638BB"/>
    <w:rsid w:val="00963B86"/>
    <w:rsid w:val="00964777"/>
    <w:rsid w:val="00965350"/>
    <w:rsid w:val="009657F1"/>
    <w:rsid w:val="0096625D"/>
    <w:rsid w:val="0096648B"/>
    <w:rsid w:val="009664F5"/>
    <w:rsid w:val="00967CDB"/>
    <w:rsid w:val="00970530"/>
    <w:rsid w:val="00970665"/>
    <w:rsid w:val="009709F8"/>
    <w:rsid w:val="00970D07"/>
    <w:rsid w:val="00970E97"/>
    <w:rsid w:val="009717D1"/>
    <w:rsid w:val="009724F2"/>
    <w:rsid w:val="0097271B"/>
    <w:rsid w:val="009728F6"/>
    <w:rsid w:val="00972929"/>
    <w:rsid w:val="00972F91"/>
    <w:rsid w:val="0097317C"/>
    <w:rsid w:val="00973261"/>
    <w:rsid w:val="00973827"/>
    <w:rsid w:val="009739F2"/>
    <w:rsid w:val="00973B07"/>
    <w:rsid w:val="00973D63"/>
    <w:rsid w:val="009742D3"/>
    <w:rsid w:val="00974587"/>
    <w:rsid w:val="00974A57"/>
    <w:rsid w:val="0097528F"/>
    <w:rsid w:val="0097597B"/>
    <w:rsid w:val="00975CA7"/>
    <w:rsid w:val="00975D5B"/>
    <w:rsid w:val="0097686F"/>
    <w:rsid w:val="0097699B"/>
    <w:rsid w:val="009769D5"/>
    <w:rsid w:val="00976F32"/>
    <w:rsid w:val="009772AD"/>
    <w:rsid w:val="009773E4"/>
    <w:rsid w:val="00977878"/>
    <w:rsid w:val="00977BA7"/>
    <w:rsid w:val="00977C9D"/>
    <w:rsid w:val="00977CF3"/>
    <w:rsid w:val="00977E45"/>
    <w:rsid w:val="00977EB0"/>
    <w:rsid w:val="009801D4"/>
    <w:rsid w:val="00980506"/>
    <w:rsid w:val="00980517"/>
    <w:rsid w:val="0098086D"/>
    <w:rsid w:val="0098194F"/>
    <w:rsid w:val="00981D4A"/>
    <w:rsid w:val="0098207A"/>
    <w:rsid w:val="009826C8"/>
    <w:rsid w:val="00982F56"/>
    <w:rsid w:val="00982F5C"/>
    <w:rsid w:val="00983686"/>
    <w:rsid w:val="009836E4"/>
    <w:rsid w:val="009839D7"/>
    <w:rsid w:val="0098412F"/>
    <w:rsid w:val="00984157"/>
    <w:rsid w:val="009841B8"/>
    <w:rsid w:val="00984459"/>
    <w:rsid w:val="00984AED"/>
    <w:rsid w:val="009852DE"/>
    <w:rsid w:val="00985F28"/>
    <w:rsid w:val="00986149"/>
    <w:rsid w:val="00986176"/>
    <w:rsid w:val="0098686E"/>
    <w:rsid w:val="00986E7F"/>
    <w:rsid w:val="00986FC2"/>
    <w:rsid w:val="00987536"/>
    <w:rsid w:val="00990BD5"/>
    <w:rsid w:val="00991960"/>
    <w:rsid w:val="0099196F"/>
    <w:rsid w:val="00991C36"/>
    <w:rsid w:val="009920B3"/>
    <w:rsid w:val="00992B98"/>
    <w:rsid w:val="0099359F"/>
    <w:rsid w:val="0099485D"/>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0EAB"/>
    <w:rsid w:val="009A14EF"/>
    <w:rsid w:val="009A1585"/>
    <w:rsid w:val="009A1729"/>
    <w:rsid w:val="009A1D61"/>
    <w:rsid w:val="009A2DF9"/>
    <w:rsid w:val="009A3546"/>
    <w:rsid w:val="009A398F"/>
    <w:rsid w:val="009A3A86"/>
    <w:rsid w:val="009A3EE8"/>
    <w:rsid w:val="009A4869"/>
    <w:rsid w:val="009A6A6B"/>
    <w:rsid w:val="009A6F35"/>
    <w:rsid w:val="009A7DAA"/>
    <w:rsid w:val="009B03F6"/>
    <w:rsid w:val="009B18E8"/>
    <w:rsid w:val="009B1ECB"/>
    <w:rsid w:val="009B1EF9"/>
    <w:rsid w:val="009B24E0"/>
    <w:rsid w:val="009B26AC"/>
    <w:rsid w:val="009B29EF"/>
    <w:rsid w:val="009B369D"/>
    <w:rsid w:val="009B37E2"/>
    <w:rsid w:val="009B4519"/>
    <w:rsid w:val="009B46F7"/>
    <w:rsid w:val="009B485F"/>
    <w:rsid w:val="009B506B"/>
    <w:rsid w:val="009B57EF"/>
    <w:rsid w:val="009B5B85"/>
    <w:rsid w:val="009B611B"/>
    <w:rsid w:val="009B62D3"/>
    <w:rsid w:val="009B66AF"/>
    <w:rsid w:val="009B66B5"/>
    <w:rsid w:val="009B6D48"/>
    <w:rsid w:val="009B7204"/>
    <w:rsid w:val="009B725F"/>
    <w:rsid w:val="009B7759"/>
    <w:rsid w:val="009B7A55"/>
    <w:rsid w:val="009B7B5B"/>
    <w:rsid w:val="009B7BB3"/>
    <w:rsid w:val="009C0074"/>
    <w:rsid w:val="009C0518"/>
    <w:rsid w:val="009C0564"/>
    <w:rsid w:val="009C17DA"/>
    <w:rsid w:val="009C25C6"/>
    <w:rsid w:val="009C2685"/>
    <w:rsid w:val="009C2CE0"/>
    <w:rsid w:val="009C2EFA"/>
    <w:rsid w:val="009C2FF8"/>
    <w:rsid w:val="009C37ED"/>
    <w:rsid w:val="009C39BC"/>
    <w:rsid w:val="009C3ECC"/>
    <w:rsid w:val="009C44F7"/>
    <w:rsid w:val="009C46B8"/>
    <w:rsid w:val="009C4BC2"/>
    <w:rsid w:val="009C4D22"/>
    <w:rsid w:val="009C5144"/>
    <w:rsid w:val="009C5812"/>
    <w:rsid w:val="009C5ADE"/>
    <w:rsid w:val="009C6B10"/>
    <w:rsid w:val="009C7249"/>
    <w:rsid w:val="009C7320"/>
    <w:rsid w:val="009C76FC"/>
    <w:rsid w:val="009C7C63"/>
    <w:rsid w:val="009D0729"/>
    <w:rsid w:val="009D0B8B"/>
    <w:rsid w:val="009D0F66"/>
    <w:rsid w:val="009D1435"/>
    <w:rsid w:val="009D1A06"/>
    <w:rsid w:val="009D1BA4"/>
    <w:rsid w:val="009D20A9"/>
    <w:rsid w:val="009D20C9"/>
    <w:rsid w:val="009D20D1"/>
    <w:rsid w:val="009D22E4"/>
    <w:rsid w:val="009D22F7"/>
    <w:rsid w:val="009D319C"/>
    <w:rsid w:val="009D3AE1"/>
    <w:rsid w:val="009D3C0B"/>
    <w:rsid w:val="009D4267"/>
    <w:rsid w:val="009D472D"/>
    <w:rsid w:val="009D4CBF"/>
    <w:rsid w:val="009D50CC"/>
    <w:rsid w:val="009D53AF"/>
    <w:rsid w:val="009D5B2E"/>
    <w:rsid w:val="009D5BAB"/>
    <w:rsid w:val="009D5E18"/>
    <w:rsid w:val="009D5FF6"/>
    <w:rsid w:val="009D6038"/>
    <w:rsid w:val="009D62A1"/>
    <w:rsid w:val="009D6A0A"/>
    <w:rsid w:val="009D7580"/>
    <w:rsid w:val="009E051E"/>
    <w:rsid w:val="009E058F"/>
    <w:rsid w:val="009E078A"/>
    <w:rsid w:val="009E0925"/>
    <w:rsid w:val="009E0A9E"/>
    <w:rsid w:val="009E19A2"/>
    <w:rsid w:val="009E1DEA"/>
    <w:rsid w:val="009E2642"/>
    <w:rsid w:val="009E269A"/>
    <w:rsid w:val="009E3485"/>
    <w:rsid w:val="009E3AFD"/>
    <w:rsid w:val="009E3CD1"/>
    <w:rsid w:val="009E3CDD"/>
    <w:rsid w:val="009E40FE"/>
    <w:rsid w:val="009E4808"/>
    <w:rsid w:val="009E4A12"/>
    <w:rsid w:val="009E4B16"/>
    <w:rsid w:val="009E4F07"/>
    <w:rsid w:val="009E585E"/>
    <w:rsid w:val="009E5C60"/>
    <w:rsid w:val="009E5FA0"/>
    <w:rsid w:val="009E64DB"/>
    <w:rsid w:val="009E6794"/>
    <w:rsid w:val="009E7189"/>
    <w:rsid w:val="009E79CB"/>
    <w:rsid w:val="009E7C89"/>
    <w:rsid w:val="009E7D27"/>
    <w:rsid w:val="009E7E46"/>
    <w:rsid w:val="009E7FC1"/>
    <w:rsid w:val="009F005D"/>
    <w:rsid w:val="009F01E1"/>
    <w:rsid w:val="009F04CD"/>
    <w:rsid w:val="009F067F"/>
    <w:rsid w:val="009F0B4D"/>
    <w:rsid w:val="009F1096"/>
    <w:rsid w:val="009F150E"/>
    <w:rsid w:val="009F22E3"/>
    <w:rsid w:val="009F266E"/>
    <w:rsid w:val="009F27AD"/>
    <w:rsid w:val="009F27D7"/>
    <w:rsid w:val="009F29C1"/>
    <w:rsid w:val="009F2E5C"/>
    <w:rsid w:val="009F3FB5"/>
    <w:rsid w:val="009F4129"/>
    <w:rsid w:val="009F4AD2"/>
    <w:rsid w:val="009F4B47"/>
    <w:rsid w:val="009F4E92"/>
    <w:rsid w:val="009F521F"/>
    <w:rsid w:val="009F5356"/>
    <w:rsid w:val="009F553C"/>
    <w:rsid w:val="009F55DB"/>
    <w:rsid w:val="009F59F8"/>
    <w:rsid w:val="009F620E"/>
    <w:rsid w:val="009F6DF1"/>
    <w:rsid w:val="009F72FD"/>
    <w:rsid w:val="00A00299"/>
    <w:rsid w:val="00A00457"/>
    <w:rsid w:val="00A005B0"/>
    <w:rsid w:val="00A00B90"/>
    <w:rsid w:val="00A01370"/>
    <w:rsid w:val="00A01373"/>
    <w:rsid w:val="00A01514"/>
    <w:rsid w:val="00A0151F"/>
    <w:rsid w:val="00A01F17"/>
    <w:rsid w:val="00A022A5"/>
    <w:rsid w:val="00A022C1"/>
    <w:rsid w:val="00A03892"/>
    <w:rsid w:val="00A03A22"/>
    <w:rsid w:val="00A04294"/>
    <w:rsid w:val="00A04634"/>
    <w:rsid w:val="00A0497B"/>
    <w:rsid w:val="00A04D67"/>
    <w:rsid w:val="00A05394"/>
    <w:rsid w:val="00A05672"/>
    <w:rsid w:val="00A05FD1"/>
    <w:rsid w:val="00A06119"/>
    <w:rsid w:val="00A0611F"/>
    <w:rsid w:val="00A062CE"/>
    <w:rsid w:val="00A06E12"/>
    <w:rsid w:val="00A06FB2"/>
    <w:rsid w:val="00A0703A"/>
    <w:rsid w:val="00A0778F"/>
    <w:rsid w:val="00A07A48"/>
    <w:rsid w:val="00A1013B"/>
    <w:rsid w:val="00A104C6"/>
    <w:rsid w:val="00A106AD"/>
    <w:rsid w:val="00A108EE"/>
    <w:rsid w:val="00A10BB8"/>
    <w:rsid w:val="00A116E4"/>
    <w:rsid w:val="00A11C08"/>
    <w:rsid w:val="00A11F8C"/>
    <w:rsid w:val="00A1200D"/>
    <w:rsid w:val="00A12EB1"/>
    <w:rsid w:val="00A13415"/>
    <w:rsid w:val="00A137A5"/>
    <w:rsid w:val="00A137E4"/>
    <w:rsid w:val="00A13A9A"/>
    <w:rsid w:val="00A13DDD"/>
    <w:rsid w:val="00A14008"/>
    <w:rsid w:val="00A145A4"/>
    <w:rsid w:val="00A14813"/>
    <w:rsid w:val="00A14F9A"/>
    <w:rsid w:val="00A150B2"/>
    <w:rsid w:val="00A1566A"/>
    <w:rsid w:val="00A156F7"/>
    <w:rsid w:val="00A15772"/>
    <w:rsid w:val="00A15E70"/>
    <w:rsid w:val="00A1617D"/>
    <w:rsid w:val="00A16535"/>
    <w:rsid w:val="00A165BF"/>
    <w:rsid w:val="00A16E83"/>
    <w:rsid w:val="00A1729C"/>
    <w:rsid w:val="00A172E8"/>
    <w:rsid w:val="00A176CA"/>
    <w:rsid w:val="00A179FF"/>
    <w:rsid w:val="00A17F8F"/>
    <w:rsid w:val="00A2075E"/>
    <w:rsid w:val="00A20BD1"/>
    <w:rsid w:val="00A21223"/>
    <w:rsid w:val="00A21A36"/>
    <w:rsid w:val="00A21DF7"/>
    <w:rsid w:val="00A22401"/>
    <w:rsid w:val="00A22436"/>
    <w:rsid w:val="00A2275C"/>
    <w:rsid w:val="00A22A44"/>
    <w:rsid w:val="00A22EBF"/>
    <w:rsid w:val="00A234FB"/>
    <w:rsid w:val="00A23C0B"/>
    <w:rsid w:val="00A23DED"/>
    <w:rsid w:val="00A25294"/>
    <w:rsid w:val="00A254EE"/>
    <w:rsid w:val="00A25BE7"/>
    <w:rsid w:val="00A26475"/>
    <w:rsid w:val="00A27008"/>
    <w:rsid w:val="00A272D7"/>
    <w:rsid w:val="00A273DB"/>
    <w:rsid w:val="00A2787E"/>
    <w:rsid w:val="00A27CDF"/>
    <w:rsid w:val="00A3042A"/>
    <w:rsid w:val="00A30731"/>
    <w:rsid w:val="00A30924"/>
    <w:rsid w:val="00A309C6"/>
    <w:rsid w:val="00A30D13"/>
    <w:rsid w:val="00A30EF8"/>
    <w:rsid w:val="00A3101C"/>
    <w:rsid w:val="00A3131F"/>
    <w:rsid w:val="00A3146E"/>
    <w:rsid w:val="00A314F9"/>
    <w:rsid w:val="00A319D0"/>
    <w:rsid w:val="00A31F48"/>
    <w:rsid w:val="00A32316"/>
    <w:rsid w:val="00A325F6"/>
    <w:rsid w:val="00A33110"/>
    <w:rsid w:val="00A33172"/>
    <w:rsid w:val="00A3318D"/>
    <w:rsid w:val="00A331B2"/>
    <w:rsid w:val="00A3432B"/>
    <w:rsid w:val="00A346BA"/>
    <w:rsid w:val="00A34BC4"/>
    <w:rsid w:val="00A34C59"/>
    <w:rsid w:val="00A34C67"/>
    <w:rsid w:val="00A34D62"/>
    <w:rsid w:val="00A35950"/>
    <w:rsid w:val="00A35A1F"/>
    <w:rsid w:val="00A3611D"/>
    <w:rsid w:val="00A36339"/>
    <w:rsid w:val="00A3663A"/>
    <w:rsid w:val="00A366E4"/>
    <w:rsid w:val="00A36917"/>
    <w:rsid w:val="00A36C14"/>
    <w:rsid w:val="00A36D5B"/>
    <w:rsid w:val="00A376FD"/>
    <w:rsid w:val="00A3783F"/>
    <w:rsid w:val="00A37E90"/>
    <w:rsid w:val="00A402CB"/>
    <w:rsid w:val="00A41278"/>
    <w:rsid w:val="00A41D9F"/>
    <w:rsid w:val="00A41DBF"/>
    <w:rsid w:val="00A425EE"/>
    <w:rsid w:val="00A428FB"/>
    <w:rsid w:val="00A4339A"/>
    <w:rsid w:val="00A4376F"/>
    <w:rsid w:val="00A43FD0"/>
    <w:rsid w:val="00A4410D"/>
    <w:rsid w:val="00A44919"/>
    <w:rsid w:val="00A44C13"/>
    <w:rsid w:val="00A4549F"/>
    <w:rsid w:val="00A457E8"/>
    <w:rsid w:val="00A45842"/>
    <w:rsid w:val="00A45B9B"/>
    <w:rsid w:val="00A45C93"/>
    <w:rsid w:val="00A45FE8"/>
    <w:rsid w:val="00A46053"/>
    <w:rsid w:val="00A460BF"/>
    <w:rsid w:val="00A462FE"/>
    <w:rsid w:val="00A46744"/>
    <w:rsid w:val="00A46EFA"/>
    <w:rsid w:val="00A4787E"/>
    <w:rsid w:val="00A501C9"/>
    <w:rsid w:val="00A501CE"/>
    <w:rsid w:val="00A50506"/>
    <w:rsid w:val="00A50963"/>
    <w:rsid w:val="00A50F0F"/>
    <w:rsid w:val="00A51D0A"/>
    <w:rsid w:val="00A5248A"/>
    <w:rsid w:val="00A52A3E"/>
    <w:rsid w:val="00A53C82"/>
    <w:rsid w:val="00A53D52"/>
    <w:rsid w:val="00A53F55"/>
    <w:rsid w:val="00A540F6"/>
    <w:rsid w:val="00A5417B"/>
    <w:rsid w:val="00A54523"/>
    <w:rsid w:val="00A54599"/>
    <w:rsid w:val="00A54788"/>
    <w:rsid w:val="00A54B82"/>
    <w:rsid w:val="00A55416"/>
    <w:rsid w:val="00A554CC"/>
    <w:rsid w:val="00A55D04"/>
    <w:rsid w:val="00A55DBA"/>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1AD9"/>
    <w:rsid w:val="00A62080"/>
    <w:rsid w:val="00A62322"/>
    <w:rsid w:val="00A62C27"/>
    <w:rsid w:val="00A62D65"/>
    <w:rsid w:val="00A62E3E"/>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67D22"/>
    <w:rsid w:val="00A67E33"/>
    <w:rsid w:val="00A7000A"/>
    <w:rsid w:val="00A70234"/>
    <w:rsid w:val="00A7075B"/>
    <w:rsid w:val="00A71629"/>
    <w:rsid w:val="00A71CE6"/>
    <w:rsid w:val="00A71D23"/>
    <w:rsid w:val="00A7333A"/>
    <w:rsid w:val="00A736B2"/>
    <w:rsid w:val="00A73D0D"/>
    <w:rsid w:val="00A749B3"/>
    <w:rsid w:val="00A74A92"/>
    <w:rsid w:val="00A74E31"/>
    <w:rsid w:val="00A75238"/>
    <w:rsid w:val="00A75399"/>
    <w:rsid w:val="00A75544"/>
    <w:rsid w:val="00A7572F"/>
    <w:rsid w:val="00A75CC1"/>
    <w:rsid w:val="00A75E88"/>
    <w:rsid w:val="00A7611B"/>
    <w:rsid w:val="00A76DB9"/>
    <w:rsid w:val="00A774EE"/>
    <w:rsid w:val="00A8056E"/>
    <w:rsid w:val="00A80655"/>
    <w:rsid w:val="00A80F91"/>
    <w:rsid w:val="00A81066"/>
    <w:rsid w:val="00A812A7"/>
    <w:rsid w:val="00A814BC"/>
    <w:rsid w:val="00A823D9"/>
    <w:rsid w:val="00A82D58"/>
    <w:rsid w:val="00A82EFD"/>
    <w:rsid w:val="00A83863"/>
    <w:rsid w:val="00A8399D"/>
    <w:rsid w:val="00A83B99"/>
    <w:rsid w:val="00A83E3D"/>
    <w:rsid w:val="00A8419D"/>
    <w:rsid w:val="00A8443A"/>
    <w:rsid w:val="00A8479C"/>
    <w:rsid w:val="00A8557B"/>
    <w:rsid w:val="00A855A6"/>
    <w:rsid w:val="00A85A05"/>
    <w:rsid w:val="00A85D99"/>
    <w:rsid w:val="00A85E68"/>
    <w:rsid w:val="00A8638C"/>
    <w:rsid w:val="00A86731"/>
    <w:rsid w:val="00A86800"/>
    <w:rsid w:val="00A86D63"/>
    <w:rsid w:val="00A87797"/>
    <w:rsid w:val="00A90165"/>
    <w:rsid w:val="00A9032F"/>
    <w:rsid w:val="00A90730"/>
    <w:rsid w:val="00A90B42"/>
    <w:rsid w:val="00A90E72"/>
    <w:rsid w:val="00A92286"/>
    <w:rsid w:val="00A922A2"/>
    <w:rsid w:val="00A924C2"/>
    <w:rsid w:val="00A926A4"/>
    <w:rsid w:val="00A92A59"/>
    <w:rsid w:val="00A93050"/>
    <w:rsid w:val="00A931F9"/>
    <w:rsid w:val="00A9323F"/>
    <w:rsid w:val="00A9327B"/>
    <w:rsid w:val="00A9361B"/>
    <w:rsid w:val="00A93B69"/>
    <w:rsid w:val="00A93D3A"/>
    <w:rsid w:val="00A93FC6"/>
    <w:rsid w:val="00A94335"/>
    <w:rsid w:val="00A94A01"/>
    <w:rsid w:val="00A95284"/>
    <w:rsid w:val="00A95ABF"/>
    <w:rsid w:val="00A95C8A"/>
    <w:rsid w:val="00A95F33"/>
    <w:rsid w:val="00A9618F"/>
    <w:rsid w:val="00A963C7"/>
    <w:rsid w:val="00A96746"/>
    <w:rsid w:val="00A9696D"/>
    <w:rsid w:val="00A96C23"/>
    <w:rsid w:val="00A96D5E"/>
    <w:rsid w:val="00A9704A"/>
    <w:rsid w:val="00A9729C"/>
    <w:rsid w:val="00AA06A3"/>
    <w:rsid w:val="00AA080D"/>
    <w:rsid w:val="00AA0BEE"/>
    <w:rsid w:val="00AA0BF5"/>
    <w:rsid w:val="00AA159C"/>
    <w:rsid w:val="00AA1626"/>
    <w:rsid w:val="00AA1C25"/>
    <w:rsid w:val="00AA1C7A"/>
    <w:rsid w:val="00AA1DCC"/>
    <w:rsid w:val="00AA2133"/>
    <w:rsid w:val="00AA2871"/>
    <w:rsid w:val="00AA2C92"/>
    <w:rsid w:val="00AA2E4A"/>
    <w:rsid w:val="00AA2E5A"/>
    <w:rsid w:val="00AA3195"/>
    <w:rsid w:val="00AA3308"/>
    <w:rsid w:val="00AA34F1"/>
    <w:rsid w:val="00AA3DB7"/>
    <w:rsid w:val="00AA4073"/>
    <w:rsid w:val="00AA4358"/>
    <w:rsid w:val="00AA45A6"/>
    <w:rsid w:val="00AA50EB"/>
    <w:rsid w:val="00AA51F5"/>
    <w:rsid w:val="00AA5E3B"/>
    <w:rsid w:val="00AA6752"/>
    <w:rsid w:val="00AA6857"/>
    <w:rsid w:val="00AA68B4"/>
    <w:rsid w:val="00AA7D6C"/>
    <w:rsid w:val="00AA7DA9"/>
    <w:rsid w:val="00AB0543"/>
    <w:rsid w:val="00AB0AC9"/>
    <w:rsid w:val="00AB1397"/>
    <w:rsid w:val="00AB17D1"/>
    <w:rsid w:val="00AB185A"/>
    <w:rsid w:val="00AB1BA7"/>
    <w:rsid w:val="00AB1E04"/>
    <w:rsid w:val="00AB2778"/>
    <w:rsid w:val="00AB29CF"/>
    <w:rsid w:val="00AB3113"/>
    <w:rsid w:val="00AB3201"/>
    <w:rsid w:val="00AB32D8"/>
    <w:rsid w:val="00AB348A"/>
    <w:rsid w:val="00AB3F38"/>
    <w:rsid w:val="00AB43EC"/>
    <w:rsid w:val="00AB4609"/>
    <w:rsid w:val="00AB4BF4"/>
    <w:rsid w:val="00AB577C"/>
    <w:rsid w:val="00AB5ADF"/>
    <w:rsid w:val="00AB5E57"/>
    <w:rsid w:val="00AB5FB8"/>
    <w:rsid w:val="00AB725F"/>
    <w:rsid w:val="00AB79B3"/>
    <w:rsid w:val="00AB7F53"/>
    <w:rsid w:val="00AC00EF"/>
    <w:rsid w:val="00AC0705"/>
    <w:rsid w:val="00AC109B"/>
    <w:rsid w:val="00AC1501"/>
    <w:rsid w:val="00AC19A6"/>
    <w:rsid w:val="00AC1C16"/>
    <w:rsid w:val="00AC209E"/>
    <w:rsid w:val="00AC23C7"/>
    <w:rsid w:val="00AC4E94"/>
    <w:rsid w:val="00AC5636"/>
    <w:rsid w:val="00AC5676"/>
    <w:rsid w:val="00AC5A8D"/>
    <w:rsid w:val="00AC67A8"/>
    <w:rsid w:val="00AC74DA"/>
    <w:rsid w:val="00AC75E2"/>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976"/>
    <w:rsid w:val="00AD4D2A"/>
    <w:rsid w:val="00AD542F"/>
    <w:rsid w:val="00AD5A17"/>
    <w:rsid w:val="00AD5F62"/>
    <w:rsid w:val="00AD5FBE"/>
    <w:rsid w:val="00AD5FC7"/>
    <w:rsid w:val="00AD6598"/>
    <w:rsid w:val="00AD7305"/>
    <w:rsid w:val="00AD75B2"/>
    <w:rsid w:val="00AD76EF"/>
    <w:rsid w:val="00AD7AA5"/>
    <w:rsid w:val="00AD7D6C"/>
    <w:rsid w:val="00AD7E64"/>
    <w:rsid w:val="00AE0C56"/>
    <w:rsid w:val="00AE1255"/>
    <w:rsid w:val="00AE141B"/>
    <w:rsid w:val="00AE149E"/>
    <w:rsid w:val="00AE198F"/>
    <w:rsid w:val="00AE2263"/>
    <w:rsid w:val="00AE22F2"/>
    <w:rsid w:val="00AE23F3"/>
    <w:rsid w:val="00AE28C5"/>
    <w:rsid w:val="00AE29FC"/>
    <w:rsid w:val="00AE2ADF"/>
    <w:rsid w:val="00AE2B81"/>
    <w:rsid w:val="00AE2F3F"/>
    <w:rsid w:val="00AE3886"/>
    <w:rsid w:val="00AE3AEA"/>
    <w:rsid w:val="00AE3B4E"/>
    <w:rsid w:val="00AE4DDA"/>
    <w:rsid w:val="00AE55F3"/>
    <w:rsid w:val="00AE58B6"/>
    <w:rsid w:val="00AE59EC"/>
    <w:rsid w:val="00AE61FB"/>
    <w:rsid w:val="00AE67B3"/>
    <w:rsid w:val="00AE69DA"/>
    <w:rsid w:val="00AE6F47"/>
    <w:rsid w:val="00AE7864"/>
    <w:rsid w:val="00AE7933"/>
    <w:rsid w:val="00AE7949"/>
    <w:rsid w:val="00AF0B68"/>
    <w:rsid w:val="00AF1206"/>
    <w:rsid w:val="00AF25D5"/>
    <w:rsid w:val="00AF2A5E"/>
    <w:rsid w:val="00AF362D"/>
    <w:rsid w:val="00AF37C6"/>
    <w:rsid w:val="00AF3A70"/>
    <w:rsid w:val="00AF3DBB"/>
    <w:rsid w:val="00AF3F29"/>
    <w:rsid w:val="00AF493D"/>
    <w:rsid w:val="00AF4B8D"/>
    <w:rsid w:val="00AF5021"/>
    <w:rsid w:val="00AF5194"/>
    <w:rsid w:val="00AF53EF"/>
    <w:rsid w:val="00AF5D5F"/>
    <w:rsid w:val="00AF5D7A"/>
    <w:rsid w:val="00AF602A"/>
    <w:rsid w:val="00AF6C6C"/>
    <w:rsid w:val="00AF6FEF"/>
    <w:rsid w:val="00AF73C3"/>
    <w:rsid w:val="00AF76CE"/>
    <w:rsid w:val="00AF795C"/>
    <w:rsid w:val="00AF7992"/>
    <w:rsid w:val="00AF7EDA"/>
    <w:rsid w:val="00B003A3"/>
    <w:rsid w:val="00B00414"/>
    <w:rsid w:val="00B00710"/>
    <w:rsid w:val="00B00752"/>
    <w:rsid w:val="00B0127D"/>
    <w:rsid w:val="00B0193D"/>
    <w:rsid w:val="00B026C1"/>
    <w:rsid w:val="00B02B9C"/>
    <w:rsid w:val="00B02C89"/>
    <w:rsid w:val="00B02D41"/>
    <w:rsid w:val="00B0353B"/>
    <w:rsid w:val="00B03B94"/>
    <w:rsid w:val="00B040B2"/>
    <w:rsid w:val="00B04184"/>
    <w:rsid w:val="00B04B89"/>
    <w:rsid w:val="00B04D88"/>
    <w:rsid w:val="00B05D67"/>
    <w:rsid w:val="00B0656B"/>
    <w:rsid w:val="00B06633"/>
    <w:rsid w:val="00B06774"/>
    <w:rsid w:val="00B06C89"/>
    <w:rsid w:val="00B07150"/>
    <w:rsid w:val="00B0792B"/>
    <w:rsid w:val="00B07E81"/>
    <w:rsid w:val="00B10524"/>
    <w:rsid w:val="00B10558"/>
    <w:rsid w:val="00B12868"/>
    <w:rsid w:val="00B12EF9"/>
    <w:rsid w:val="00B13696"/>
    <w:rsid w:val="00B143EF"/>
    <w:rsid w:val="00B14680"/>
    <w:rsid w:val="00B149F1"/>
    <w:rsid w:val="00B156A9"/>
    <w:rsid w:val="00B15F83"/>
    <w:rsid w:val="00B15FC2"/>
    <w:rsid w:val="00B160FF"/>
    <w:rsid w:val="00B16322"/>
    <w:rsid w:val="00B1662E"/>
    <w:rsid w:val="00B16A6F"/>
    <w:rsid w:val="00B16EE9"/>
    <w:rsid w:val="00B176DC"/>
    <w:rsid w:val="00B2008A"/>
    <w:rsid w:val="00B204A9"/>
    <w:rsid w:val="00B20A17"/>
    <w:rsid w:val="00B22743"/>
    <w:rsid w:val="00B22C0D"/>
    <w:rsid w:val="00B22FB9"/>
    <w:rsid w:val="00B2334E"/>
    <w:rsid w:val="00B23AF4"/>
    <w:rsid w:val="00B23C15"/>
    <w:rsid w:val="00B24080"/>
    <w:rsid w:val="00B242CB"/>
    <w:rsid w:val="00B243F2"/>
    <w:rsid w:val="00B2527B"/>
    <w:rsid w:val="00B25762"/>
    <w:rsid w:val="00B25981"/>
    <w:rsid w:val="00B25B40"/>
    <w:rsid w:val="00B25FDE"/>
    <w:rsid w:val="00B261A9"/>
    <w:rsid w:val="00B263D8"/>
    <w:rsid w:val="00B26AB0"/>
    <w:rsid w:val="00B26AD2"/>
    <w:rsid w:val="00B26CA2"/>
    <w:rsid w:val="00B27998"/>
    <w:rsid w:val="00B27A81"/>
    <w:rsid w:val="00B302D2"/>
    <w:rsid w:val="00B30B4E"/>
    <w:rsid w:val="00B31246"/>
    <w:rsid w:val="00B31501"/>
    <w:rsid w:val="00B32347"/>
    <w:rsid w:val="00B326FF"/>
    <w:rsid w:val="00B32864"/>
    <w:rsid w:val="00B33B90"/>
    <w:rsid w:val="00B340AA"/>
    <w:rsid w:val="00B34A2C"/>
    <w:rsid w:val="00B34A9F"/>
    <w:rsid w:val="00B34B80"/>
    <w:rsid w:val="00B3501B"/>
    <w:rsid w:val="00B35952"/>
    <w:rsid w:val="00B35CDA"/>
    <w:rsid w:val="00B372F2"/>
    <w:rsid w:val="00B37D97"/>
    <w:rsid w:val="00B40BC3"/>
    <w:rsid w:val="00B411BD"/>
    <w:rsid w:val="00B41559"/>
    <w:rsid w:val="00B415AB"/>
    <w:rsid w:val="00B418E8"/>
    <w:rsid w:val="00B41F5A"/>
    <w:rsid w:val="00B42285"/>
    <w:rsid w:val="00B4229B"/>
    <w:rsid w:val="00B424D1"/>
    <w:rsid w:val="00B4274B"/>
    <w:rsid w:val="00B435B1"/>
    <w:rsid w:val="00B4367F"/>
    <w:rsid w:val="00B438BA"/>
    <w:rsid w:val="00B43B10"/>
    <w:rsid w:val="00B43C8A"/>
    <w:rsid w:val="00B44493"/>
    <w:rsid w:val="00B4469B"/>
    <w:rsid w:val="00B44F99"/>
    <w:rsid w:val="00B450C6"/>
    <w:rsid w:val="00B451E9"/>
    <w:rsid w:val="00B454E9"/>
    <w:rsid w:val="00B45679"/>
    <w:rsid w:val="00B45876"/>
    <w:rsid w:val="00B46082"/>
    <w:rsid w:val="00B463E7"/>
    <w:rsid w:val="00B46976"/>
    <w:rsid w:val="00B472D2"/>
    <w:rsid w:val="00B4732E"/>
    <w:rsid w:val="00B47A15"/>
    <w:rsid w:val="00B47A8F"/>
    <w:rsid w:val="00B5031A"/>
    <w:rsid w:val="00B505C1"/>
    <w:rsid w:val="00B50636"/>
    <w:rsid w:val="00B51130"/>
    <w:rsid w:val="00B5115A"/>
    <w:rsid w:val="00B5131D"/>
    <w:rsid w:val="00B51542"/>
    <w:rsid w:val="00B51D1D"/>
    <w:rsid w:val="00B51FBB"/>
    <w:rsid w:val="00B52928"/>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1F3D"/>
    <w:rsid w:val="00B6266F"/>
    <w:rsid w:val="00B62907"/>
    <w:rsid w:val="00B629F9"/>
    <w:rsid w:val="00B62E0B"/>
    <w:rsid w:val="00B63573"/>
    <w:rsid w:val="00B635FA"/>
    <w:rsid w:val="00B63A39"/>
    <w:rsid w:val="00B63C32"/>
    <w:rsid w:val="00B64434"/>
    <w:rsid w:val="00B6548B"/>
    <w:rsid w:val="00B657E1"/>
    <w:rsid w:val="00B658F4"/>
    <w:rsid w:val="00B659C5"/>
    <w:rsid w:val="00B66559"/>
    <w:rsid w:val="00B67684"/>
    <w:rsid w:val="00B677A4"/>
    <w:rsid w:val="00B679A2"/>
    <w:rsid w:val="00B67D4D"/>
    <w:rsid w:val="00B70361"/>
    <w:rsid w:val="00B70D58"/>
    <w:rsid w:val="00B711CE"/>
    <w:rsid w:val="00B71CA8"/>
    <w:rsid w:val="00B71DC8"/>
    <w:rsid w:val="00B72167"/>
    <w:rsid w:val="00B73469"/>
    <w:rsid w:val="00B73A6A"/>
    <w:rsid w:val="00B746C6"/>
    <w:rsid w:val="00B747A0"/>
    <w:rsid w:val="00B74B5B"/>
    <w:rsid w:val="00B75FC2"/>
    <w:rsid w:val="00B7604C"/>
    <w:rsid w:val="00B7614D"/>
    <w:rsid w:val="00B7652C"/>
    <w:rsid w:val="00B76615"/>
    <w:rsid w:val="00B76639"/>
    <w:rsid w:val="00B766BF"/>
    <w:rsid w:val="00B76FA6"/>
    <w:rsid w:val="00B77148"/>
    <w:rsid w:val="00B774B7"/>
    <w:rsid w:val="00B77CCE"/>
    <w:rsid w:val="00B77DDA"/>
    <w:rsid w:val="00B8048C"/>
    <w:rsid w:val="00B80910"/>
    <w:rsid w:val="00B80B71"/>
    <w:rsid w:val="00B815DF"/>
    <w:rsid w:val="00B815F2"/>
    <w:rsid w:val="00B818F4"/>
    <w:rsid w:val="00B81BC9"/>
    <w:rsid w:val="00B81C03"/>
    <w:rsid w:val="00B8222F"/>
    <w:rsid w:val="00B82615"/>
    <w:rsid w:val="00B82672"/>
    <w:rsid w:val="00B82805"/>
    <w:rsid w:val="00B828E2"/>
    <w:rsid w:val="00B829BE"/>
    <w:rsid w:val="00B82BB3"/>
    <w:rsid w:val="00B82CF3"/>
    <w:rsid w:val="00B83444"/>
    <w:rsid w:val="00B836ED"/>
    <w:rsid w:val="00B84578"/>
    <w:rsid w:val="00B84BFE"/>
    <w:rsid w:val="00B853BE"/>
    <w:rsid w:val="00B8573D"/>
    <w:rsid w:val="00B8579F"/>
    <w:rsid w:val="00B85CE0"/>
    <w:rsid w:val="00B8638D"/>
    <w:rsid w:val="00B86476"/>
    <w:rsid w:val="00B867B3"/>
    <w:rsid w:val="00B86A3D"/>
    <w:rsid w:val="00B86A65"/>
    <w:rsid w:val="00B86E97"/>
    <w:rsid w:val="00B875C7"/>
    <w:rsid w:val="00B879BB"/>
    <w:rsid w:val="00B87C56"/>
    <w:rsid w:val="00B87EC9"/>
    <w:rsid w:val="00B90751"/>
    <w:rsid w:val="00B90D10"/>
    <w:rsid w:val="00B90FE5"/>
    <w:rsid w:val="00B910C7"/>
    <w:rsid w:val="00B914A1"/>
    <w:rsid w:val="00B919AD"/>
    <w:rsid w:val="00B91A2B"/>
    <w:rsid w:val="00B91C6C"/>
    <w:rsid w:val="00B925E3"/>
    <w:rsid w:val="00B93204"/>
    <w:rsid w:val="00B9348A"/>
    <w:rsid w:val="00B94374"/>
    <w:rsid w:val="00B9455D"/>
    <w:rsid w:val="00B94B12"/>
    <w:rsid w:val="00B94E17"/>
    <w:rsid w:val="00B94E37"/>
    <w:rsid w:val="00B951E1"/>
    <w:rsid w:val="00B957FE"/>
    <w:rsid w:val="00B958CD"/>
    <w:rsid w:val="00B95F02"/>
    <w:rsid w:val="00B96BEF"/>
    <w:rsid w:val="00B96FC0"/>
    <w:rsid w:val="00B97260"/>
    <w:rsid w:val="00B974E0"/>
    <w:rsid w:val="00B974F3"/>
    <w:rsid w:val="00B97866"/>
    <w:rsid w:val="00B97A69"/>
    <w:rsid w:val="00B97EDC"/>
    <w:rsid w:val="00BA026E"/>
    <w:rsid w:val="00BA029E"/>
    <w:rsid w:val="00BA02A5"/>
    <w:rsid w:val="00BA0375"/>
    <w:rsid w:val="00BA0632"/>
    <w:rsid w:val="00BA0AAA"/>
    <w:rsid w:val="00BA0DFB"/>
    <w:rsid w:val="00BA26B7"/>
    <w:rsid w:val="00BA2FEF"/>
    <w:rsid w:val="00BA33B2"/>
    <w:rsid w:val="00BA39EB"/>
    <w:rsid w:val="00BA471A"/>
    <w:rsid w:val="00BA4E2D"/>
    <w:rsid w:val="00BA5E62"/>
    <w:rsid w:val="00BA5EFA"/>
    <w:rsid w:val="00BA61AD"/>
    <w:rsid w:val="00BA6425"/>
    <w:rsid w:val="00BA66A2"/>
    <w:rsid w:val="00BA6847"/>
    <w:rsid w:val="00BA6B5D"/>
    <w:rsid w:val="00BA78B3"/>
    <w:rsid w:val="00BA7E4E"/>
    <w:rsid w:val="00BA7E57"/>
    <w:rsid w:val="00BA7E92"/>
    <w:rsid w:val="00BB001A"/>
    <w:rsid w:val="00BB00EA"/>
    <w:rsid w:val="00BB0149"/>
    <w:rsid w:val="00BB0159"/>
    <w:rsid w:val="00BB1548"/>
    <w:rsid w:val="00BB18A9"/>
    <w:rsid w:val="00BB1BC4"/>
    <w:rsid w:val="00BB1CE7"/>
    <w:rsid w:val="00BB2D7D"/>
    <w:rsid w:val="00BB2FD3"/>
    <w:rsid w:val="00BB2FDF"/>
    <w:rsid w:val="00BB2FFF"/>
    <w:rsid w:val="00BB4252"/>
    <w:rsid w:val="00BB4565"/>
    <w:rsid w:val="00BB4C31"/>
    <w:rsid w:val="00BB4D90"/>
    <w:rsid w:val="00BB5FCB"/>
    <w:rsid w:val="00BB604B"/>
    <w:rsid w:val="00BB6214"/>
    <w:rsid w:val="00BB630E"/>
    <w:rsid w:val="00BC00EC"/>
    <w:rsid w:val="00BC01DD"/>
    <w:rsid w:val="00BC0328"/>
    <w:rsid w:val="00BC04E1"/>
    <w:rsid w:val="00BC08C5"/>
    <w:rsid w:val="00BC0D12"/>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BDE"/>
    <w:rsid w:val="00BC5C43"/>
    <w:rsid w:val="00BC6423"/>
    <w:rsid w:val="00BC68B7"/>
    <w:rsid w:val="00BC6ADD"/>
    <w:rsid w:val="00BC6BC1"/>
    <w:rsid w:val="00BC6FD6"/>
    <w:rsid w:val="00BC76FA"/>
    <w:rsid w:val="00BC793D"/>
    <w:rsid w:val="00BC7CE4"/>
    <w:rsid w:val="00BD008E"/>
    <w:rsid w:val="00BD0444"/>
    <w:rsid w:val="00BD051B"/>
    <w:rsid w:val="00BD0D96"/>
    <w:rsid w:val="00BD0F02"/>
    <w:rsid w:val="00BD0F41"/>
    <w:rsid w:val="00BD1D24"/>
    <w:rsid w:val="00BD2385"/>
    <w:rsid w:val="00BD2C74"/>
    <w:rsid w:val="00BD2F3B"/>
    <w:rsid w:val="00BD3038"/>
    <w:rsid w:val="00BD3372"/>
    <w:rsid w:val="00BD445E"/>
    <w:rsid w:val="00BD4708"/>
    <w:rsid w:val="00BD478B"/>
    <w:rsid w:val="00BD4E51"/>
    <w:rsid w:val="00BD50AA"/>
    <w:rsid w:val="00BD5135"/>
    <w:rsid w:val="00BD596B"/>
    <w:rsid w:val="00BD5BCE"/>
    <w:rsid w:val="00BD5F18"/>
    <w:rsid w:val="00BD5FB4"/>
    <w:rsid w:val="00BD6077"/>
    <w:rsid w:val="00BD62F8"/>
    <w:rsid w:val="00BD7291"/>
    <w:rsid w:val="00BD787A"/>
    <w:rsid w:val="00BD7E7D"/>
    <w:rsid w:val="00BD7EA3"/>
    <w:rsid w:val="00BD7FE2"/>
    <w:rsid w:val="00BE0B19"/>
    <w:rsid w:val="00BE0DD8"/>
    <w:rsid w:val="00BE13F0"/>
    <w:rsid w:val="00BE1573"/>
    <w:rsid w:val="00BE1D82"/>
    <w:rsid w:val="00BE1EE4"/>
    <w:rsid w:val="00BE1F8B"/>
    <w:rsid w:val="00BE27E4"/>
    <w:rsid w:val="00BE2B4F"/>
    <w:rsid w:val="00BE2F39"/>
    <w:rsid w:val="00BE332D"/>
    <w:rsid w:val="00BE3808"/>
    <w:rsid w:val="00BE39E6"/>
    <w:rsid w:val="00BE3CF1"/>
    <w:rsid w:val="00BE3DC2"/>
    <w:rsid w:val="00BE4211"/>
    <w:rsid w:val="00BE452B"/>
    <w:rsid w:val="00BE45E1"/>
    <w:rsid w:val="00BE4B20"/>
    <w:rsid w:val="00BE4E50"/>
    <w:rsid w:val="00BE50C8"/>
    <w:rsid w:val="00BE5786"/>
    <w:rsid w:val="00BE5FC4"/>
    <w:rsid w:val="00BE65AD"/>
    <w:rsid w:val="00BE65AF"/>
    <w:rsid w:val="00BE660D"/>
    <w:rsid w:val="00BE6C02"/>
    <w:rsid w:val="00BE6EA1"/>
    <w:rsid w:val="00BE7529"/>
    <w:rsid w:val="00BE7596"/>
    <w:rsid w:val="00BE7812"/>
    <w:rsid w:val="00BE7C4D"/>
    <w:rsid w:val="00BE7D1F"/>
    <w:rsid w:val="00BE7F6A"/>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2EAE"/>
    <w:rsid w:val="00BF351A"/>
    <w:rsid w:val="00BF3914"/>
    <w:rsid w:val="00BF3BE1"/>
    <w:rsid w:val="00BF3EB6"/>
    <w:rsid w:val="00BF49B1"/>
    <w:rsid w:val="00BF507C"/>
    <w:rsid w:val="00BF5552"/>
    <w:rsid w:val="00BF5ABE"/>
    <w:rsid w:val="00BF5CC9"/>
    <w:rsid w:val="00BF6CBF"/>
    <w:rsid w:val="00BF73F2"/>
    <w:rsid w:val="00BF7509"/>
    <w:rsid w:val="00C00114"/>
    <w:rsid w:val="00C004C7"/>
    <w:rsid w:val="00C01671"/>
    <w:rsid w:val="00C016C9"/>
    <w:rsid w:val="00C01F5E"/>
    <w:rsid w:val="00C02419"/>
    <w:rsid w:val="00C02766"/>
    <w:rsid w:val="00C02977"/>
    <w:rsid w:val="00C02F76"/>
    <w:rsid w:val="00C03231"/>
    <w:rsid w:val="00C0397F"/>
    <w:rsid w:val="00C03D9A"/>
    <w:rsid w:val="00C03EE8"/>
    <w:rsid w:val="00C049A2"/>
    <w:rsid w:val="00C04A4F"/>
    <w:rsid w:val="00C04AAF"/>
    <w:rsid w:val="00C05356"/>
    <w:rsid w:val="00C053EA"/>
    <w:rsid w:val="00C05434"/>
    <w:rsid w:val="00C05AD9"/>
    <w:rsid w:val="00C05BEC"/>
    <w:rsid w:val="00C06B4E"/>
    <w:rsid w:val="00C06E7D"/>
    <w:rsid w:val="00C07738"/>
    <w:rsid w:val="00C07F17"/>
    <w:rsid w:val="00C102A2"/>
    <w:rsid w:val="00C1112B"/>
    <w:rsid w:val="00C11A88"/>
    <w:rsid w:val="00C11BED"/>
    <w:rsid w:val="00C12012"/>
    <w:rsid w:val="00C1227E"/>
    <w:rsid w:val="00C12874"/>
    <w:rsid w:val="00C12990"/>
    <w:rsid w:val="00C12BAC"/>
    <w:rsid w:val="00C12BC1"/>
    <w:rsid w:val="00C12BCF"/>
    <w:rsid w:val="00C13BDA"/>
    <w:rsid w:val="00C13FFD"/>
    <w:rsid w:val="00C14632"/>
    <w:rsid w:val="00C15E10"/>
    <w:rsid w:val="00C167DB"/>
    <w:rsid w:val="00C16C30"/>
    <w:rsid w:val="00C16E58"/>
    <w:rsid w:val="00C16ED3"/>
    <w:rsid w:val="00C17D71"/>
    <w:rsid w:val="00C20A00"/>
    <w:rsid w:val="00C210A7"/>
    <w:rsid w:val="00C2131E"/>
    <w:rsid w:val="00C213F7"/>
    <w:rsid w:val="00C21448"/>
    <w:rsid w:val="00C21673"/>
    <w:rsid w:val="00C21C7A"/>
    <w:rsid w:val="00C21DF1"/>
    <w:rsid w:val="00C22693"/>
    <w:rsid w:val="00C228AC"/>
    <w:rsid w:val="00C2292B"/>
    <w:rsid w:val="00C22E7A"/>
    <w:rsid w:val="00C23130"/>
    <w:rsid w:val="00C23639"/>
    <w:rsid w:val="00C2429A"/>
    <w:rsid w:val="00C245A2"/>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0EFB"/>
    <w:rsid w:val="00C30FBC"/>
    <w:rsid w:val="00C3125C"/>
    <w:rsid w:val="00C312BD"/>
    <w:rsid w:val="00C32217"/>
    <w:rsid w:val="00C3236C"/>
    <w:rsid w:val="00C32DA9"/>
    <w:rsid w:val="00C3400F"/>
    <w:rsid w:val="00C3419F"/>
    <w:rsid w:val="00C3430D"/>
    <w:rsid w:val="00C34448"/>
    <w:rsid w:val="00C344A0"/>
    <w:rsid w:val="00C34B64"/>
    <w:rsid w:val="00C34C36"/>
    <w:rsid w:val="00C35139"/>
    <w:rsid w:val="00C352B3"/>
    <w:rsid w:val="00C3654C"/>
    <w:rsid w:val="00C36803"/>
    <w:rsid w:val="00C36B7A"/>
    <w:rsid w:val="00C36BF5"/>
    <w:rsid w:val="00C36C09"/>
    <w:rsid w:val="00C36DBC"/>
    <w:rsid w:val="00C376BA"/>
    <w:rsid w:val="00C3787F"/>
    <w:rsid w:val="00C378C5"/>
    <w:rsid w:val="00C40373"/>
    <w:rsid w:val="00C4082D"/>
    <w:rsid w:val="00C40AE6"/>
    <w:rsid w:val="00C40AF1"/>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577"/>
    <w:rsid w:val="00C456F9"/>
    <w:rsid w:val="00C4647F"/>
    <w:rsid w:val="00C46555"/>
    <w:rsid w:val="00C467B8"/>
    <w:rsid w:val="00C46B15"/>
    <w:rsid w:val="00C46F7D"/>
    <w:rsid w:val="00C479B5"/>
    <w:rsid w:val="00C5008C"/>
    <w:rsid w:val="00C50242"/>
    <w:rsid w:val="00C5034D"/>
    <w:rsid w:val="00C5050E"/>
    <w:rsid w:val="00C50E99"/>
    <w:rsid w:val="00C516E0"/>
    <w:rsid w:val="00C51797"/>
    <w:rsid w:val="00C51E83"/>
    <w:rsid w:val="00C5201B"/>
    <w:rsid w:val="00C52654"/>
    <w:rsid w:val="00C52744"/>
    <w:rsid w:val="00C52BC0"/>
    <w:rsid w:val="00C53EB3"/>
    <w:rsid w:val="00C542D4"/>
    <w:rsid w:val="00C549ED"/>
    <w:rsid w:val="00C54D71"/>
    <w:rsid w:val="00C552DF"/>
    <w:rsid w:val="00C55DB4"/>
    <w:rsid w:val="00C563F5"/>
    <w:rsid w:val="00C570F7"/>
    <w:rsid w:val="00C573E8"/>
    <w:rsid w:val="00C574BB"/>
    <w:rsid w:val="00C57D4D"/>
    <w:rsid w:val="00C60124"/>
    <w:rsid w:val="00C618DF"/>
    <w:rsid w:val="00C61B50"/>
    <w:rsid w:val="00C61E91"/>
    <w:rsid w:val="00C62254"/>
    <w:rsid w:val="00C629A7"/>
    <w:rsid w:val="00C62CD5"/>
    <w:rsid w:val="00C636E6"/>
    <w:rsid w:val="00C639D6"/>
    <w:rsid w:val="00C63F8E"/>
    <w:rsid w:val="00C643A6"/>
    <w:rsid w:val="00C647FB"/>
    <w:rsid w:val="00C6494F"/>
    <w:rsid w:val="00C64EA9"/>
    <w:rsid w:val="00C654CA"/>
    <w:rsid w:val="00C654E0"/>
    <w:rsid w:val="00C65955"/>
    <w:rsid w:val="00C66331"/>
    <w:rsid w:val="00C67719"/>
    <w:rsid w:val="00C67EAB"/>
    <w:rsid w:val="00C703B5"/>
    <w:rsid w:val="00C708D2"/>
    <w:rsid w:val="00C70DFF"/>
    <w:rsid w:val="00C72990"/>
    <w:rsid w:val="00C729E1"/>
    <w:rsid w:val="00C72BD2"/>
    <w:rsid w:val="00C72EF5"/>
    <w:rsid w:val="00C73158"/>
    <w:rsid w:val="00C74406"/>
    <w:rsid w:val="00C74FEE"/>
    <w:rsid w:val="00C7563B"/>
    <w:rsid w:val="00C7599C"/>
    <w:rsid w:val="00C75A6B"/>
    <w:rsid w:val="00C760D3"/>
    <w:rsid w:val="00C762BF"/>
    <w:rsid w:val="00C763B6"/>
    <w:rsid w:val="00C7644F"/>
    <w:rsid w:val="00C7681F"/>
    <w:rsid w:val="00C768F6"/>
    <w:rsid w:val="00C77323"/>
    <w:rsid w:val="00C77547"/>
    <w:rsid w:val="00C77B67"/>
    <w:rsid w:val="00C80073"/>
    <w:rsid w:val="00C805E7"/>
    <w:rsid w:val="00C80DEA"/>
    <w:rsid w:val="00C80ED7"/>
    <w:rsid w:val="00C81045"/>
    <w:rsid w:val="00C823D2"/>
    <w:rsid w:val="00C832DC"/>
    <w:rsid w:val="00C8377F"/>
    <w:rsid w:val="00C83D54"/>
    <w:rsid w:val="00C8426F"/>
    <w:rsid w:val="00C852A9"/>
    <w:rsid w:val="00C8646D"/>
    <w:rsid w:val="00C864DD"/>
    <w:rsid w:val="00C876BC"/>
    <w:rsid w:val="00C87B19"/>
    <w:rsid w:val="00C90075"/>
    <w:rsid w:val="00C90344"/>
    <w:rsid w:val="00C91DE3"/>
    <w:rsid w:val="00C92491"/>
    <w:rsid w:val="00C92789"/>
    <w:rsid w:val="00C92C7F"/>
    <w:rsid w:val="00C9312C"/>
    <w:rsid w:val="00C9319E"/>
    <w:rsid w:val="00C9369D"/>
    <w:rsid w:val="00C9383D"/>
    <w:rsid w:val="00C93F3E"/>
    <w:rsid w:val="00C944FA"/>
    <w:rsid w:val="00C9484A"/>
    <w:rsid w:val="00C95854"/>
    <w:rsid w:val="00C959FD"/>
    <w:rsid w:val="00C95D24"/>
    <w:rsid w:val="00C95EFF"/>
    <w:rsid w:val="00C962B2"/>
    <w:rsid w:val="00C966A0"/>
    <w:rsid w:val="00C96E6F"/>
    <w:rsid w:val="00C97219"/>
    <w:rsid w:val="00C97872"/>
    <w:rsid w:val="00CA017A"/>
    <w:rsid w:val="00CA0440"/>
    <w:rsid w:val="00CA0532"/>
    <w:rsid w:val="00CA1057"/>
    <w:rsid w:val="00CA17DE"/>
    <w:rsid w:val="00CA221D"/>
    <w:rsid w:val="00CA2241"/>
    <w:rsid w:val="00CA2D1C"/>
    <w:rsid w:val="00CA3CDD"/>
    <w:rsid w:val="00CA3E74"/>
    <w:rsid w:val="00CA403B"/>
    <w:rsid w:val="00CA46C8"/>
    <w:rsid w:val="00CA4B42"/>
    <w:rsid w:val="00CA505A"/>
    <w:rsid w:val="00CA55DB"/>
    <w:rsid w:val="00CA5699"/>
    <w:rsid w:val="00CA586C"/>
    <w:rsid w:val="00CA59DD"/>
    <w:rsid w:val="00CA5C78"/>
    <w:rsid w:val="00CA686F"/>
    <w:rsid w:val="00CA75B3"/>
    <w:rsid w:val="00CB008E"/>
    <w:rsid w:val="00CB01FA"/>
    <w:rsid w:val="00CB038A"/>
    <w:rsid w:val="00CB0737"/>
    <w:rsid w:val="00CB097A"/>
    <w:rsid w:val="00CB0A29"/>
    <w:rsid w:val="00CB0E3E"/>
    <w:rsid w:val="00CB19D2"/>
    <w:rsid w:val="00CB24A2"/>
    <w:rsid w:val="00CB26EC"/>
    <w:rsid w:val="00CB2881"/>
    <w:rsid w:val="00CB2D2A"/>
    <w:rsid w:val="00CB3751"/>
    <w:rsid w:val="00CB4793"/>
    <w:rsid w:val="00CB4991"/>
    <w:rsid w:val="00CB5B1E"/>
    <w:rsid w:val="00CB61D8"/>
    <w:rsid w:val="00CB6364"/>
    <w:rsid w:val="00CB672A"/>
    <w:rsid w:val="00CB745F"/>
    <w:rsid w:val="00CB787A"/>
    <w:rsid w:val="00CB7F92"/>
    <w:rsid w:val="00CC0C4A"/>
    <w:rsid w:val="00CC12E2"/>
    <w:rsid w:val="00CC1698"/>
    <w:rsid w:val="00CC17F0"/>
    <w:rsid w:val="00CC1853"/>
    <w:rsid w:val="00CC1D13"/>
    <w:rsid w:val="00CC1FAE"/>
    <w:rsid w:val="00CC2533"/>
    <w:rsid w:val="00CC3A23"/>
    <w:rsid w:val="00CC3BD5"/>
    <w:rsid w:val="00CC3CD6"/>
    <w:rsid w:val="00CC3CE1"/>
    <w:rsid w:val="00CC3ECC"/>
    <w:rsid w:val="00CC426A"/>
    <w:rsid w:val="00CC50D9"/>
    <w:rsid w:val="00CC6875"/>
    <w:rsid w:val="00CC70D9"/>
    <w:rsid w:val="00CC737C"/>
    <w:rsid w:val="00CC737E"/>
    <w:rsid w:val="00CC748F"/>
    <w:rsid w:val="00CC7B4E"/>
    <w:rsid w:val="00CD0638"/>
    <w:rsid w:val="00CD087D"/>
    <w:rsid w:val="00CD098A"/>
    <w:rsid w:val="00CD0F5D"/>
    <w:rsid w:val="00CD10AA"/>
    <w:rsid w:val="00CD1737"/>
    <w:rsid w:val="00CD1A5A"/>
    <w:rsid w:val="00CD1C0B"/>
    <w:rsid w:val="00CD239A"/>
    <w:rsid w:val="00CD251D"/>
    <w:rsid w:val="00CD263F"/>
    <w:rsid w:val="00CD2DD4"/>
    <w:rsid w:val="00CD2EA5"/>
    <w:rsid w:val="00CD4471"/>
    <w:rsid w:val="00CD469A"/>
    <w:rsid w:val="00CD5098"/>
    <w:rsid w:val="00CD5512"/>
    <w:rsid w:val="00CD5BCB"/>
    <w:rsid w:val="00CD611C"/>
    <w:rsid w:val="00CD6B7C"/>
    <w:rsid w:val="00CD6E3D"/>
    <w:rsid w:val="00CD6F06"/>
    <w:rsid w:val="00CD7197"/>
    <w:rsid w:val="00CD71AB"/>
    <w:rsid w:val="00CD7958"/>
    <w:rsid w:val="00CD7C53"/>
    <w:rsid w:val="00CE0109"/>
    <w:rsid w:val="00CE025A"/>
    <w:rsid w:val="00CE098C"/>
    <w:rsid w:val="00CE11F2"/>
    <w:rsid w:val="00CE1C66"/>
    <w:rsid w:val="00CE1EA8"/>
    <w:rsid w:val="00CE1FC5"/>
    <w:rsid w:val="00CE2923"/>
    <w:rsid w:val="00CE31B7"/>
    <w:rsid w:val="00CE33AA"/>
    <w:rsid w:val="00CE3A32"/>
    <w:rsid w:val="00CE435D"/>
    <w:rsid w:val="00CE46E5"/>
    <w:rsid w:val="00CE485A"/>
    <w:rsid w:val="00CE5279"/>
    <w:rsid w:val="00CE5528"/>
    <w:rsid w:val="00CE5A78"/>
    <w:rsid w:val="00CE6872"/>
    <w:rsid w:val="00CE7168"/>
    <w:rsid w:val="00CE78AE"/>
    <w:rsid w:val="00CE7CB4"/>
    <w:rsid w:val="00CE7E62"/>
    <w:rsid w:val="00CE7EE3"/>
    <w:rsid w:val="00CF0476"/>
    <w:rsid w:val="00CF0EA3"/>
    <w:rsid w:val="00CF195E"/>
    <w:rsid w:val="00CF19DA"/>
    <w:rsid w:val="00CF1C7F"/>
    <w:rsid w:val="00CF1CC0"/>
    <w:rsid w:val="00CF24F8"/>
    <w:rsid w:val="00CF2653"/>
    <w:rsid w:val="00CF27DD"/>
    <w:rsid w:val="00CF2E6A"/>
    <w:rsid w:val="00CF2EC6"/>
    <w:rsid w:val="00CF2F44"/>
    <w:rsid w:val="00CF35AE"/>
    <w:rsid w:val="00CF3CD3"/>
    <w:rsid w:val="00CF4247"/>
    <w:rsid w:val="00CF425E"/>
    <w:rsid w:val="00CF5239"/>
    <w:rsid w:val="00CF5263"/>
    <w:rsid w:val="00CF5418"/>
    <w:rsid w:val="00CF5E61"/>
    <w:rsid w:val="00CF60B5"/>
    <w:rsid w:val="00CF6DF9"/>
    <w:rsid w:val="00CF70BC"/>
    <w:rsid w:val="00D001EF"/>
    <w:rsid w:val="00D004FA"/>
    <w:rsid w:val="00D00D81"/>
    <w:rsid w:val="00D011B0"/>
    <w:rsid w:val="00D013F6"/>
    <w:rsid w:val="00D01B21"/>
    <w:rsid w:val="00D01E2F"/>
    <w:rsid w:val="00D030B7"/>
    <w:rsid w:val="00D03102"/>
    <w:rsid w:val="00D03420"/>
    <w:rsid w:val="00D03727"/>
    <w:rsid w:val="00D0378A"/>
    <w:rsid w:val="00D03D32"/>
    <w:rsid w:val="00D04289"/>
    <w:rsid w:val="00D04E17"/>
    <w:rsid w:val="00D05132"/>
    <w:rsid w:val="00D05EA9"/>
    <w:rsid w:val="00D06540"/>
    <w:rsid w:val="00D071F8"/>
    <w:rsid w:val="00D07252"/>
    <w:rsid w:val="00D074F4"/>
    <w:rsid w:val="00D077BB"/>
    <w:rsid w:val="00D07CE1"/>
    <w:rsid w:val="00D100B6"/>
    <w:rsid w:val="00D1026A"/>
    <w:rsid w:val="00D107CF"/>
    <w:rsid w:val="00D10E56"/>
    <w:rsid w:val="00D10E7F"/>
    <w:rsid w:val="00D11B0B"/>
    <w:rsid w:val="00D12075"/>
    <w:rsid w:val="00D12293"/>
    <w:rsid w:val="00D12BD7"/>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62D"/>
    <w:rsid w:val="00D17C6A"/>
    <w:rsid w:val="00D201BB"/>
    <w:rsid w:val="00D203F1"/>
    <w:rsid w:val="00D20611"/>
    <w:rsid w:val="00D20B8B"/>
    <w:rsid w:val="00D2162C"/>
    <w:rsid w:val="00D21A3C"/>
    <w:rsid w:val="00D21B99"/>
    <w:rsid w:val="00D21BBF"/>
    <w:rsid w:val="00D22BDE"/>
    <w:rsid w:val="00D22C9B"/>
    <w:rsid w:val="00D23077"/>
    <w:rsid w:val="00D233F1"/>
    <w:rsid w:val="00D23E4F"/>
    <w:rsid w:val="00D24765"/>
    <w:rsid w:val="00D2483A"/>
    <w:rsid w:val="00D24E46"/>
    <w:rsid w:val="00D256F8"/>
    <w:rsid w:val="00D259EB"/>
    <w:rsid w:val="00D25AA0"/>
    <w:rsid w:val="00D26404"/>
    <w:rsid w:val="00D2685C"/>
    <w:rsid w:val="00D26A3B"/>
    <w:rsid w:val="00D26FFE"/>
    <w:rsid w:val="00D2782E"/>
    <w:rsid w:val="00D27D8A"/>
    <w:rsid w:val="00D302FD"/>
    <w:rsid w:val="00D3038A"/>
    <w:rsid w:val="00D3096D"/>
    <w:rsid w:val="00D3098D"/>
    <w:rsid w:val="00D30E15"/>
    <w:rsid w:val="00D31859"/>
    <w:rsid w:val="00D31A02"/>
    <w:rsid w:val="00D31E1F"/>
    <w:rsid w:val="00D32101"/>
    <w:rsid w:val="00D322F4"/>
    <w:rsid w:val="00D32786"/>
    <w:rsid w:val="00D32A09"/>
    <w:rsid w:val="00D32C4E"/>
    <w:rsid w:val="00D32C50"/>
    <w:rsid w:val="00D32D51"/>
    <w:rsid w:val="00D3323C"/>
    <w:rsid w:val="00D33456"/>
    <w:rsid w:val="00D3396F"/>
    <w:rsid w:val="00D33D4D"/>
    <w:rsid w:val="00D34A0B"/>
    <w:rsid w:val="00D35124"/>
    <w:rsid w:val="00D3590C"/>
    <w:rsid w:val="00D36234"/>
    <w:rsid w:val="00D36371"/>
    <w:rsid w:val="00D368B9"/>
    <w:rsid w:val="00D368E6"/>
    <w:rsid w:val="00D36BA8"/>
    <w:rsid w:val="00D36FB7"/>
    <w:rsid w:val="00D370ED"/>
    <w:rsid w:val="00D373B7"/>
    <w:rsid w:val="00D375C6"/>
    <w:rsid w:val="00D37A10"/>
    <w:rsid w:val="00D37A53"/>
    <w:rsid w:val="00D37CC6"/>
    <w:rsid w:val="00D41005"/>
    <w:rsid w:val="00D41555"/>
    <w:rsid w:val="00D41C3C"/>
    <w:rsid w:val="00D41CC4"/>
    <w:rsid w:val="00D41CE5"/>
    <w:rsid w:val="00D429BC"/>
    <w:rsid w:val="00D43490"/>
    <w:rsid w:val="00D437D8"/>
    <w:rsid w:val="00D441F2"/>
    <w:rsid w:val="00D44994"/>
    <w:rsid w:val="00D45532"/>
    <w:rsid w:val="00D45A74"/>
    <w:rsid w:val="00D45C8D"/>
    <w:rsid w:val="00D45DF3"/>
    <w:rsid w:val="00D46174"/>
    <w:rsid w:val="00D46BA7"/>
    <w:rsid w:val="00D47534"/>
    <w:rsid w:val="00D47DD0"/>
    <w:rsid w:val="00D50183"/>
    <w:rsid w:val="00D5131B"/>
    <w:rsid w:val="00D51C7E"/>
    <w:rsid w:val="00D51D12"/>
    <w:rsid w:val="00D520F5"/>
    <w:rsid w:val="00D52F94"/>
    <w:rsid w:val="00D53263"/>
    <w:rsid w:val="00D5326F"/>
    <w:rsid w:val="00D5362B"/>
    <w:rsid w:val="00D536E7"/>
    <w:rsid w:val="00D53F45"/>
    <w:rsid w:val="00D5495C"/>
    <w:rsid w:val="00D54CE6"/>
    <w:rsid w:val="00D55072"/>
    <w:rsid w:val="00D55084"/>
    <w:rsid w:val="00D550CC"/>
    <w:rsid w:val="00D551B5"/>
    <w:rsid w:val="00D55EDB"/>
    <w:rsid w:val="00D55F97"/>
    <w:rsid w:val="00D562D9"/>
    <w:rsid w:val="00D56430"/>
    <w:rsid w:val="00D5683E"/>
    <w:rsid w:val="00D569FB"/>
    <w:rsid w:val="00D56AF5"/>
    <w:rsid w:val="00D56DB2"/>
    <w:rsid w:val="00D5706A"/>
    <w:rsid w:val="00D5747F"/>
    <w:rsid w:val="00D57495"/>
    <w:rsid w:val="00D574FA"/>
    <w:rsid w:val="00D57560"/>
    <w:rsid w:val="00D57A0E"/>
    <w:rsid w:val="00D57AB5"/>
    <w:rsid w:val="00D60834"/>
    <w:rsid w:val="00D60C8D"/>
    <w:rsid w:val="00D60DEE"/>
    <w:rsid w:val="00D60FC4"/>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3C41"/>
    <w:rsid w:val="00D6423D"/>
    <w:rsid w:val="00D64569"/>
    <w:rsid w:val="00D645F7"/>
    <w:rsid w:val="00D646BB"/>
    <w:rsid w:val="00D648A1"/>
    <w:rsid w:val="00D64970"/>
    <w:rsid w:val="00D64B18"/>
    <w:rsid w:val="00D64F4F"/>
    <w:rsid w:val="00D6520D"/>
    <w:rsid w:val="00D65761"/>
    <w:rsid w:val="00D659B1"/>
    <w:rsid w:val="00D66D92"/>
    <w:rsid w:val="00D66E18"/>
    <w:rsid w:val="00D67168"/>
    <w:rsid w:val="00D6734D"/>
    <w:rsid w:val="00D67733"/>
    <w:rsid w:val="00D67823"/>
    <w:rsid w:val="00D679CF"/>
    <w:rsid w:val="00D679D3"/>
    <w:rsid w:val="00D70966"/>
    <w:rsid w:val="00D70A36"/>
    <w:rsid w:val="00D729A9"/>
    <w:rsid w:val="00D72BE6"/>
    <w:rsid w:val="00D72DE1"/>
    <w:rsid w:val="00D73042"/>
    <w:rsid w:val="00D73469"/>
    <w:rsid w:val="00D7356F"/>
    <w:rsid w:val="00D73587"/>
    <w:rsid w:val="00D73B96"/>
    <w:rsid w:val="00D73EBB"/>
    <w:rsid w:val="00D73F90"/>
    <w:rsid w:val="00D74B43"/>
    <w:rsid w:val="00D74B92"/>
    <w:rsid w:val="00D74DB7"/>
    <w:rsid w:val="00D74E95"/>
    <w:rsid w:val="00D7517F"/>
    <w:rsid w:val="00D751FB"/>
    <w:rsid w:val="00D754D6"/>
    <w:rsid w:val="00D75B44"/>
    <w:rsid w:val="00D761AA"/>
    <w:rsid w:val="00D76513"/>
    <w:rsid w:val="00D76CC6"/>
    <w:rsid w:val="00D76FAE"/>
    <w:rsid w:val="00D77040"/>
    <w:rsid w:val="00D7706A"/>
    <w:rsid w:val="00D777D7"/>
    <w:rsid w:val="00D77948"/>
    <w:rsid w:val="00D77FA8"/>
    <w:rsid w:val="00D8005F"/>
    <w:rsid w:val="00D804A6"/>
    <w:rsid w:val="00D807ED"/>
    <w:rsid w:val="00D80AB8"/>
    <w:rsid w:val="00D80D7B"/>
    <w:rsid w:val="00D80FEC"/>
    <w:rsid w:val="00D81792"/>
    <w:rsid w:val="00D819B1"/>
    <w:rsid w:val="00D81BA1"/>
    <w:rsid w:val="00D81FA3"/>
    <w:rsid w:val="00D822BA"/>
    <w:rsid w:val="00D82494"/>
    <w:rsid w:val="00D83889"/>
    <w:rsid w:val="00D83898"/>
    <w:rsid w:val="00D83AE9"/>
    <w:rsid w:val="00D83AF7"/>
    <w:rsid w:val="00D83F48"/>
    <w:rsid w:val="00D84266"/>
    <w:rsid w:val="00D84985"/>
    <w:rsid w:val="00D84C46"/>
    <w:rsid w:val="00D84D39"/>
    <w:rsid w:val="00D85096"/>
    <w:rsid w:val="00D857B8"/>
    <w:rsid w:val="00D85D1F"/>
    <w:rsid w:val="00D85E43"/>
    <w:rsid w:val="00D867EC"/>
    <w:rsid w:val="00D87175"/>
    <w:rsid w:val="00D87ABF"/>
    <w:rsid w:val="00D87C75"/>
    <w:rsid w:val="00D907E5"/>
    <w:rsid w:val="00D90876"/>
    <w:rsid w:val="00D909E8"/>
    <w:rsid w:val="00D90CD3"/>
    <w:rsid w:val="00D90E2C"/>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997"/>
    <w:rsid w:val="00D97C79"/>
    <w:rsid w:val="00D97F43"/>
    <w:rsid w:val="00D97FCC"/>
    <w:rsid w:val="00D97FE1"/>
    <w:rsid w:val="00DA0335"/>
    <w:rsid w:val="00DA0712"/>
    <w:rsid w:val="00DA0A7F"/>
    <w:rsid w:val="00DA13E3"/>
    <w:rsid w:val="00DA1C31"/>
    <w:rsid w:val="00DA20BC"/>
    <w:rsid w:val="00DA2575"/>
    <w:rsid w:val="00DA26BA"/>
    <w:rsid w:val="00DA272E"/>
    <w:rsid w:val="00DA2ED7"/>
    <w:rsid w:val="00DA3635"/>
    <w:rsid w:val="00DA369D"/>
    <w:rsid w:val="00DA3873"/>
    <w:rsid w:val="00DA3E7A"/>
    <w:rsid w:val="00DA3EF7"/>
    <w:rsid w:val="00DA430C"/>
    <w:rsid w:val="00DA45A1"/>
    <w:rsid w:val="00DA4B92"/>
    <w:rsid w:val="00DA4C70"/>
    <w:rsid w:val="00DA4DE3"/>
    <w:rsid w:val="00DA5471"/>
    <w:rsid w:val="00DA570A"/>
    <w:rsid w:val="00DA5F96"/>
    <w:rsid w:val="00DA615D"/>
    <w:rsid w:val="00DA634F"/>
    <w:rsid w:val="00DA6598"/>
    <w:rsid w:val="00DA6C0F"/>
    <w:rsid w:val="00DA702F"/>
    <w:rsid w:val="00DA7F8A"/>
    <w:rsid w:val="00DB0176"/>
    <w:rsid w:val="00DB0404"/>
    <w:rsid w:val="00DB069C"/>
    <w:rsid w:val="00DB08DD"/>
    <w:rsid w:val="00DB11F8"/>
    <w:rsid w:val="00DB1733"/>
    <w:rsid w:val="00DB18F8"/>
    <w:rsid w:val="00DB1F2A"/>
    <w:rsid w:val="00DB2175"/>
    <w:rsid w:val="00DB2576"/>
    <w:rsid w:val="00DB2655"/>
    <w:rsid w:val="00DB297F"/>
    <w:rsid w:val="00DB2C83"/>
    <w:rsid w:val="00DB3153"/>
    <w:rsid w:val="00DB317A"/>
    <w:rsid w:val="00DB3334"/>
    <w:rsid w:val="00DB3A80"/>
    <w:rsid w:val="00DB3B59"/>
    <w:rsid w:val="00DB3B82"/>
    <w:rsid w:val="00DB407F"/>
    <w:rsid w:val="00DB43EE"/>
    <w:rsid w:val="00DB485D"/>
    <w:rsid w:val="00DB4C6E"/>
    <w:rsid w:val="00DB5293"/>
    <w:rsid w:val="00DB539A"/>
    <w:rsid w:val="00DB6577"/>
    <w:rsid w:val="00DB6ED8"/>
    <w:rsid w:val="00DB737B"/>
    <w:rsid w:val="00DC03DE"/>
    <w:rsid w:val="00DC1301"/>
    <w:rsid w:val="00DC1327"/>
    <w:rsid w:val="00DC1350"/>
    <w:rsid w:val="00DC22D6"/>
    <w:rsid w:val="00DC2C8B"/>
    <w:rsid w:val="00DC3237"/>
    <w:rsid w:val="00DC367A"/>
    <w:rsid w:val="00DC36F3"/>
    <w:rsid w:val="00DC3B28"/>
    <w:rsid w:val="00DC41A4"/>
    <w:rsid w:val="00DC460D"/>
    <w:rsid w:val="00DC46B8"/>
    <w:rsid w:val="00DC4B77"/>
    <w:rsid w:val="00DC4C33"/>
    <w:rsid w:val="00DC52CD"/>
    <w:rsid w:val="00DC5672"/>
    <w:rsid w:val="00DC5726"/>
    <w:rsid w:val="00DC5839"/>
    <w:rsid w:val="00DC5C99"/>
    <w:rsid w:val="00DC60A2"/>
    <w:rsid w:val="00DC6600"/>
    <w:rsid w:val="00DC67BD"/>
    <w:rsid w:val="00DC6924"/>
    <w:rsid w:val="00DC71F2"/>
    <w:rsid w:val="00DC7770"/>
    <w:rsid w:val="00DC77F3"/>
    <w:rsid w:val="00DC7CC8"/>
    <w:rsid w:val="00DC7E52"/>
    <w:rsid w:val="00DD0AFE"/>
    <w:rsid w:val="00DD0B81"/>
    <w:rsid w:val="00DD12C5"/>
    <w:rsid w:val="00DD18FF"/>
    <w:rsid w:val="00DD1F85"/>
    <w:rsid w:val="00DD2025"/>
    <w:rsid w:val="00DD20FE"/>
    <w:rsid w:val="00DD219C"/>
    <w:rsid w:val="00DD22EA"/>
    <w:rsid w:val="00DD23A0"/>
    <w:rsid w:val="00DD30E4"/>
    <w:rsid w:val="00DD3463"/>
    <w:rsid w:val="00DD39E0"/>
    <w:rsid w:val="00DD3BBA"/>
    <w:rsid w:val="00DD3EF5"/>
    <w:rsid w:val="00DD5071"/>
    <w:rsid w:val="00DD53FA"/>
    <w:rsid w:val="00DD58C2"/>
    <w:rsid w:val="00DD5F42"/>
    <w:rsid w:val="00DD617B"/>
    <w:rsid w:val="00DD6D4E"/>
    <w:rsid w:val="00DD76A4"/>
    <w:rsid w:val="00DD79A6"/>
    <w:rsid w:val="00DE0117"/>
    <w:rsid w:val="00DE0443"/>
    <w:rsid w:val="00DE068C"/>
    <w:rsid w:val="00DE0A29"/>
    <w:rsid w:val="00DE0E59"/>
    <w:rsid w:val="00DE0F6C"/>
    <w:rsid w:val="00DE12F0"/>
    <w:rsid w:val="00DE207A"/>
    <w:rsid w:val="00DE219B"/>
    <w:rsid w:val="00DE23E9"/>
    <w:rsid w:val="00DE26F0"/>
    <w:rsid w:val="00DE33EF"/>
    <w:rsid w:val="00DE3407"/>
    <w:rsid w:val="00DE354B"/>
    <w:rsid w:val="00DE3979"/>
    <w:rsid w:val="00DE3BDF"/>
    <w:rsid w:val="00DE41CD"/>
    <w:rsid w:val="00DE52E3"/>
    <w:rsid w:val="00DE70CB"/>
    <w:rsid w:val="00DE72BC"/>
    <w:rsid w:val="00DE7C00"/>
    <w:rsid w:val="00DE7D90"/>
    <w:rsid w:val="00DF03E9"/>
    <w:rsid w:val="00DF03ED"/>
    <w:rsid w:val="00DF0418"/>
    <w:rsid w:val="00DF04A0"/>
    <w:rsid w:val="00DF04EE"/>
    <w:rsid w:val="00DF0BF4"/>
    <w:rsid w:val="00DF10B2"/>
    <w:rsid w:val="00DF179D"/>
    <w:rsid w:val="00DF1E9C"/>
    <w:rsid w:val="00DF2168"/>
    <w:rsid w:val="00DF25D8"/>
    <w:rsid w:val="00DF2907"/>
    <w:rsid w:val="00DF2D2C"/>
    <w:rsid w:val="00DF2D7D"/>
    <w:rsid w:val="00DF3609"/>
    <w:rsid w:val="00DF4572"/>
    <w:rsid w:val="00DF4658"/>
    <w:rsid w:val="00DF53C9"/>
    <w:rsid w:val="00DF57AF"/>
    <w:rsid w:val="00DF5A1C"/>
    <w:rsid w:val="00DF5C5B"/>
    <w:rsid w:val="00DF652E"/>
    <w:rsid w:val="00DF6C8B"/>
    <w:rsid w:val="00DF6F17"/>
    <w:rsid w:val="00DF6F28"/>
    <w:rsid w:val="00DF78FA"/>
    <w:rsid w:val="00DF7AE1"/>
    <w:rsid w:val="00E002F1"/>
    <w:rsid w:val="00E0082C"/>
    <w:rsid w:val="00E01545"/>
    <w:rsid w:val="00E0163E"/>
    <w:rsid w:val="00E01B10"/>
    <w:rsid w:val="00E01BF3"/>
    <w:rsid w:val="00E01DAA"/>
    <w:rsid w:val="00E023E5"/>
    <w:rsid w:val="00E02432"/>
    <w:rsid w:val="00E02A2B"/>
    <w:rsid w:val="00E03769"/>
    <w:rsid w:val="00E04022"/>
    <w:rsid w:val="00E04DC9"/>
    <w:rsid w:val="00E04E98"/>
    <w:rsid w:val="00E06528"/>
    <w:rsid w:val="00E066DB"/>
    <w:rsid w:val="00E06B6B"/>
    <w:rsid w:val="00E06CC1"/>
    <w:rsid w:val="00E0728F"/>
    <w:rsid w:val="00E0749C"/>
    <w:rsid w:val="00E0755C"/>
    <w:rsid w:val="00E07679"/>
    <w:rsid w:val="00E0780E"/>
    <w:rsid w:val="00E07A8C"/>
    <w:rsid w:val="00E10543"/>
    <w:rsid w:val="00E10708"/>
    <w:rsid w:val="00E10F59"/>
    <w:rsid w:val="00E112CA"/>
    <w:rsid w:val="00E12536"/>
    <w:rsid w:val="00E13173"/>
    <w:rsid w:val="00E13188"/>
    <w:rsid w:val="00E134D4"/>
    <w:rsid w:val="00E13A19"/>
    <w:rsid w:val="00E13B0C"/>
    <w:rsid w:val="00E13D0D"/>
    <w:rsid w:val="00E149CA"/>
    <w:rsid w:val="00E14A7E"/>
    <w:rsid w:val="00E14BA8"/>
    <w:rsid w:val="00E14C9D"/>
    <w:rsid w:val="00E151E1"/>
    <w:rsid w:val="00E15AB0"/>
    <w:rsid w:val="00E15C5D"/>
    <w:rsid w:val="00E16766"/>
    <w:rsid w:val="00E17619"/>
    <w:rsid w:val="00E17805"/>
    <w:rsid w:val="00E17BDB"/>
    <w:rsid w:val="00E17CAC"/>
    <w:rsid w:val="00E200FB"/>
    <w:rsid w:val="00E202FB"/>
    <w:rsid w:val="00E20395"/>
    <w:rsid w:val="00E204C8"/>
    <w:rsid w:val="00E20648"/>
    <w:rsid w:val="00E209D3"/>
    <w:rsid w:val="00E20AD3"/>
    <w:rsid w:val="00E20EA4"/>
    <w:rsid w:val="00E20F79"/>
    <w:rsid w:val="00E2125E"/>
    <w:rsid w:val="00E21278"/>
    <w:rsid w:val="00E2150A"/>
    <w:rsid w:val="00E21D31"/>
    <w:rsid w:val="00E226CC"/>
    <w:rsid w:val="00E227C3"/>
    <w:rsid w:val="00E22CCD"/>
    <w:rsid w:val="00E23296"/>
    <w:rsid w:val="00E239FC"/>
    <w:rsid w:val="00E23A11"/>
    <w:rsid w:val="00E23FB7"/>
    <w:rsid w:val="00E244CC"/>
    <w:rsid w:val="00E24802"/>
    <w:rsid w:val="00E24A27"/>
    <w:rsid w:val="00E24B5C"/>
    <w:rsid w:val="00E24D07"/>
    <w:rsid w:val="00E25F89"/>
    <w:rsid w:val="00E26009"/>
    <w:rsid w:val="00E26387"/>
    <w:rsid w:val="00E268A5"/>
    <w:rsid w:val="00E269E7"/>
    <w:rsid w:val="00E26C3C"/>
    <w:rsid w:val="00E26F32"/>
    <w:rsid w:val="00E2723B"/>
    <w:rsid w:val="00E274C4"/>
    <w:rsid w:val="00E27884"/>
    <w:rsid w:val="00E30808"/>
    <w:rsid w:val="00E30BFA"/>
    <w:rsid w:val="00E3117A"/>
    <w:rsid w:val="00E311C3"/>
    <w:rsid w:val="00E31DDE"/>
    <w:rsid w:val="00E320D3"/>
    <w:rsid w:val="00E32299"/>
    <w:rsid w:val="00E329FC"/>
    <w:rsid w:val="00E32D62"/>
    <w:rsid w:val="00E3385D"/>
    <w:rsid w:val="00E339DC"/>
    <w:rsid w:val="00E33E15"/>
    <w:rsid w:val="00E34085"/>
    <w:rsid w:val="00E34858"/>
    <w:rsid w:val="00E3501D"/>
    <w:rsid w:val="00E35114"/>
    <w:rsid w:val="00E353A4"/>
    <w:rsid w:val="00E361B8"/>
    <w:rsid w:val="00E363AB"/>
    <w:rsid w:val="00E3697B"/>
    <w:rsid w:val="00E36A1B"/>
    <w:rsid w:val="00E37B43"/>
    <w:rsid w:val="00E37DDE"/>
    <w:rsid w:val="00E40949"/>
    <w:rsid w:val="00E40ACE"/>
    <w:rsid w:val="00E40C38"/>
    <w:rsid w:val="00E416CB"/>
    <w:rsid w:val="00E42428"/>
    <w:rsid w:val="00E429ED"/>
    <w:rsid w:val="00E42C4C"/>
    <w:rsid w:val="00E42E79"/>
    <w:rsid w:val="00E42EFE"/>
    <w:rsid w:val="00E43164"/>
    <w:rsid w:val="00E431DB"/>
    <w:rsid w:val="00E43F37"/>
    <w:rsid w:val="00E441E6"/>
    <w:rsid w:val="00E44566"/>
    <w:rsid w:val="00E4469B"/>
    <w:rsid w:val="00E446BF"/>
    <w:rsid w:val="00E450ED"/>
    <w:rsid w:val="00E452C1"/>
    <w:rsid w:val="00E454A3"/>
    <w:rsid w:val="00E45E21"/>
    <w:rsid w:val="00E46C47"/>
    <w:rsid w:val="00E470D4"/>
    <w:rsid w:val="00E4765D"/>
    <w:rsid w:val="00E4791B"/>
    <w:rsid w:val="00E47E31"/>
    <w:rsid w:val="00E50913"/>
    <w:rsid w:val="00E50A11"/>
    <w:rsid w:val="00E50AC6"/>
    <w:rsid w:val="00E5108D"/>
    <w:rsid w:val="00E513A7"/>
    <w:rsid w:val="00E514E5"/>
    <w:rsid w:val="00E51ACD"/>
    <w:rsid w:val="00E51DDD"/>
    <w:rsid w:val="00E51FDD"/>
    <w:rsid w:val="00E523C6"/>
    <w:rsid w:val="00E52435"/>
    <w:rsid w:val="00E52904"/>
    <w:rsid w:val="00E53122"/>
    <w:rsid w:val="00E531EA"/>
    <w:rsid w:val="00E53227"/>
    <w:rsid w:val="00E5351B"/>
    <w:rsid w:val="00E536D3"/>
    <w:rsid w:val="00E53AA4"/>
    <w:rsid w:val="00E53FA9"/>
    <w:rsid w:val="00E5414C"/>
    <w:rsid w:val="00E541A3"/>
    <w:rsid w:val="00E547B3"/>
    <w:rsid w:val="00E55D70"/>
    <w:rsid w:val="00E57050"/>
    <w:rsid w:val="00E5733D"/>
    <w:rsid w:val="00E5757F"/>
    <w:rsid w:val="00E57613"/>
    <w:rsid w:val="00E57842"/>
    <w:rsid w:val="00E57EAC"/>
    <w:rsid w:val="00E604EF"/>
    <w:rsid w:val="00E61A43"/>
    <w:rsid w:val="00E61CC0"/>
    <w:rsid w:val="00E61E92"/>
    <w:rsid w:val="00E61F88"/>
    <w:rsid w:val="00E6277B"/>
    <w:rsid w:val="00E6322F"/>
    <w:rsid w:val="00E642C0"/>
    <w:rsid w:val="00E64424"/>
    <w:rsid w:val="00E64C99"/>
    <w:rsid w:val="00E64CD3"/>
    <w:rsid w:val="00E64E8F"/>
    <w:rsid w:val="00E65B03"/>
    <w:rsid w:val="00E65B29"/>
    <w:rsid w:val="00E65D8F"/>
    <w:rsid w:val="00E66248"/>
    <w:rsid w:val="00E66464"/>
    <w:rsid w:val="00E664F7"/>
    <w:rsid w:val="00E66931"/>
    <w:rsid w:val="00E66945"/>
    <w:rsid w:val="00E671C9"/>
    <w:rsid w:val="00E6743F"/>
    <w:rsid w:val="00E6758E"/>
    <w:rsid w:val="00E67A4F"/>
    <w:rsid w:val="00E67AF4"/>
    <w:rsid w:val="00E67E23"/>
    <w:rsid w:val="00E70016"/>
    <w:rsid w:val="00E70658"/>
    <w:rsid w:val="00E7091B"/>
    <w:rsid w:val="00E70AD9"/>
    <w:rsid w:val="00E70BC7"/>
    <w:rsid w:val="00E70F07"/>
    <w:rsid w:val="00E70FBC"/>
    <w:rsid w:val="00E72BDF"/>
    <w:rsid w:val="00E72C01"/>
    <w:rsid w:val="00E741AC"/>
    <w:rsid w:val="00E7450C"/>
    <w:rsid w:val="00E747AA"/>
    <w:rsid w:val="00E747F3"/>
    <w:rsid w:val="00E74F75"/>
    <w:rsid w:val="00E75174"/>
    <w:rsid w:val="00E75349"/>
    <w:rsid w:val="00E75EBA"/>
    <w:rsid w:val="00E763B4"/>
    <w:rsid w:val="00E765EB"/>
    <w:rsid w:val="00E76FEE"/>
    <w:rsid w:val="00E77530"/>
    <w:rsid w:val="00E77848"/>
    <w:rsid w:val="00E779B3"/>
    <w:rsid w:val="00E804D2"/>
    <w:rsid w:val="00E80514"/>
    <w:rsid w:val="00E80C02"/>
    <w:rsid w:val="00E80E5B"/>
    <w:rsid w:val="00E816C5"/>
    <w:rsid w:val="00E817F2"/>
    <w:rsid w:val="00E81CA5"/>
    <w:rsid w:val="00E81CE0"/>
    <w:rsid w:val="00E81E7C"/>
    <w:rsid w:val="00E81F29"/>
    <w:rsid w:val="00E82087"/>
    <w:rsid w:val="00E8224D"/>
    <w:rsid w:val="00E82391"/>
    <w:rsid w:val="00E823B0"/>
    <w:rsid w:val="00E82724"/>
    <w:rsid w:val="00E830DA"/>
    <w:rsid w:val="00E83FF1"/>
    <w:rsid w:val="00E844D8"/>
    <w:rsid w:val="00E8485A"/>
    <w:rsid w:val="00E8519F"/>
    <w:rsid w:val="00E85209"/>
    <w:rsid w:val="00E85247"/>
    <w:rsid w:val="00E85387"/>
    <w:rsid w:val="00E8567B"/>
    <w:rsid w:val="00E85CC3"/>
    <w:rsid w:val="00E8644A"/>
    <w:rsid w:val="00E8699D"/>
    <w:rsid w:val="00E870A9"/>
    <w:rsid w:val="00E90279"/>
    <w:rsid w:val="00E90635"/>
    <w:rsid w:val="00E909A1"/>
    <w:rsid w:val="00E90BFF"/>
    <w:rsid w:val="00E91673"/>
    <w:rsid w:val="00E91AB7"/>
    <w:rsid w:val="00E91F04"/>
    <w:rsid w:val="00E91F35"/>
    <w:rsid w:val="00E92144"/>
    <w:rsid w:val="00E9259E"/>
    <w:rsid w:val="00E92689"/>
    <w:rsid w:val="00E928C6"/>
    <w:rsid w:val="00E941B9"/>
    <w:rsid w:val="00E94EC1"/>
    <w:rsid w:val="00E94EC9"/>
    <w:rsid w:val="00E95BA6"/>
    <w:rsid w:val="00E96DBD"/>
    <w:rsid w:val="00E97403"/>
    <w:rsid w:val="00E97648"/>
    <w:rsid w:val="00E97CAE"/>
    <w:rsid w:val="00EA07E9"/>
    <w:rsid w:val="00EA08F5"/>
    <w:rsid w:val="00EA0BBA"/>
    <w:rsid w:val="00EA0E4A"/>
    <w:rsid w:val="00EA146B"/>
    <w:rsid w:val="00EA1667"/>
    <w:rsid w:val="00EA1A54"/>
    <w:rsid w:val="00EA2226"/>
    <w:rsid w:val="00EA2483"/>
    <w:rsid w:val="00EA26FC"/>
    <w:rsid w:val="00EA28C0"/>
    <w:rsid w:val="00EA3B5A"/>
    <w:rsid w:val="00EA3D7F"/>
    <w:rsid w:val="00EA410E"/>
    <w:rsid w:val="00EA4FD1"/>
    <w:rsid w:val="00EA50E9"/>
    <w:rsid w:val="00EA53C2"/>
    <w:rsid w:val="00EA5695"/>
    <w:rsid w:val="00EA5B0A"/>
    <w:rsid w:val="00EA5B4B"/>
    <w:rsid w:val="00EA65AD"/>
    <w:rsid w:val="00EA6F6A"/>
    <w:rsid w:val="00EA76D8"/>
    <w:rsid w:val="00EA7FCF"/>
    <w:rsid w:val="00EB0CA3"/>
    <w:rsid w:val="00EB104F"/>
    <w:rsid w:val="00EB1888"/>
    <w:rsid w:val="00EB1B27"/>
    <w:rsid w:val="00EB1DA8"/>
    <w:rsid w:val="00EB28C3"/>
    <w:rsid w:val="00EB2D2E"/>
    <w:rsid w:val="00EB4B75"/>
    <w:rsid w:val="00EB4CFF"/>
    <w:rsid w:val="00EB503E"/>
    <w:rsid w:val="00EB53A6"/>
    <w:rsid w:val="00EB5476"/>
    <w:rsid w:val="00EB5D14"/>
    <w:rsid w:val="00EB5DFA"/>
    <w:rsid w:val="00EB5FB6"/>
    <w:rsid w:val="00EB5FF6"/>
    <w:rsid w:val="00EB67FC"/>
    <w:rsid w:val="00EB6A03"/>
    <w:rsid w:val="00EB703E"/>
    <w:rsid w:val="00EB70B0"/>
    <w:rsid w:val="00EB740B"/>
    <w:rsid w:val="00EB74F4"/>
    <w:rsid w:val="00EB7633"/>
    <w:rsid w:val="00EB7736"/>
    <w:rsid w:val="00EB7808"/>
    <w:rsid w:val="00EB7AAC"/>
    <w:rsid w:val="00EC1625"/>
    <w:rsid w:val="00EC1CE5"/>
    <w:rsid w:val="00EC1DCD"/>
    <w:rsid w:val="00EC2BF5"/>
    <w:rsid w:val="00EC2E2D"/>
    <w:rsid w:val="00EC363A"/>
    <w:rsid w:val="00EC462B"/>
    <w:rsid w:val="00EC4723"/>
    <w:rsid w:val="00EC4C23"/>
    <w:rsid w:val="00EC4F5E"/>
    <w:rsid w:val="00EC53B6"/>
    <w:rsid w:val="00EC5581"/>
    <w:rsid w:val="00EC56E0"/>
    <w:rsid w:val="00EC5A59"/>
    <w:rsid w:val="00EC6057"/>
    <w:rsid w:val="00EC6847"/>
    <w:rsid w:val="00EC6EB4"/>
    <w:rsid w:val="00EC6F7B"/>
    <w:rsid w:val="00EC7173"/>
    <w:rsid w:val="00EC7DB6"/>
    <w:rsid w:val="00ED02A6"/>
    <w:rsid w:val="00ED0F46"/>
    <w:rsid w:val="00ED10AD"/>
    <w:rsid w:val="00ED1567"/>
    <w:rsid w:val="00ED162F"/>
    <w:rsid w:val="00ED168F"/>
    <w:rsid w:val="00ED16D6"/>
    <w:rsid w:val="00ED1772"/>
    <w:rsid w:val="00ED1AC1"/>
    <w:rsid w:val="00ED2AE0"/>
    <w:rsid w:val="00ED2E52"/>
    <w:rsid w:val="00ED3024"/>
    <w:rsid w:val="00ED31DB"/>
    <w:rsid w:val="00ED33EC"/>
    <w:rsid w:val="00ED3414"/>
    <w:rsid w:val="00ED346F"/>
    <w:rsid w:val="00ED3C23"/>
    <w:rsid w:val="00ED4410"/>
    <w:rsid w:val="00ED49B0"/>
    <w:rsid w:val="00ED5402"/>
    <w:rsid w:val="00ED5BB1"/>
    <w:rsid w:val="00ED5EB1"/>
    <w:rsid w:val="00ED5FE4"/>
    <w:rsid w:val="00ED6FAD"/>
    <w:rsid w:val="00ED71C5"/>
    <w:rsid w:val="00ED743F"/>
    <w:rsid w:val="00EE0101"/>
    <w:rsid w:val="00EE08A1"/>
    <w:rsid w:val="00EE1024"/>
    <w:rsid w:val="00EE114B"/>
    <w:rsid w:val="00EE16FA"/>
    <w:rsid w:val="00EE18B9"/>
    <w:rsid w:val="00EE1D0F"/>
    <w:rsid w:val="00EE1DBF"/>
    <w:rsid w:val="00EE22A4"/>
    <w:rsid w:val="00EE26D8"/>
    <w:rsid w:val="00EE2800"/>
    <w:rsid w:val="00EE2806"/>
    <w:rsid w:val="00EE289A"/>
    <w:rsid w:val="00EE2B17"/>
    <w:rsid w:val="00EE2E5E"/>
    <w:rsid w:val="00EE32CE"/>
    <w:rsid w:val="00EE3C42"/>
    <w:rsid w:val="00EE3C78"/>
    <w:rsid w:val="00EE3D4F"/>
    <w:rsid w:val="00EE3DA8"/>
    <w:rsid w:val="00EE44E8"/>
    <w:rsid w:val="00EE476C"/>
    <w:rsid w:val="00EE4DB5"/>
    <w:rsid w:val="00EE534D"/>
    <w:rsid w:val="00EE5560"/>
    <w:rsid w:val="00EE592A"/>
    <w:rsid w:val="00EE596F"/>
    <w:rsid w:val="00EE5AD0"/>
    <w:rsid w:val="00EE6ABC"/>
    <w:rsid w:val="00EE6F1E"/>
    <w:rsid w:val="00EE762A"/>
    <w:rsid w:val="00EE7D65"/>
    <w:rsid w:val="00EE7D82"/>
    <w:rsid w:val="00EF0348"/>
    <w:rsid w:val="00EF1BFD"/>
    <w:rsid w:val="00EF1F9C"/>
    <w:rsid w:val="00EF21E0"/>
    <w:rsid w:val="00EF25C1"/>
    <w:rsid w:val="00EF2C16"/>
    <w:rsid w:val="00EF2EA1"/>
    <w:rsid w:val="00EF2FAE"/>
    <w:rsid w:val="00EF4366"/>
    <w:rsid w:val="00EF45A1"/>
    <w:rsid w:val="00EF4CD6"/>
    <w:rsid w:val="00EF55A0"/>
    <w:rsid w:val="00EF63D1"/>
    <w:rsid w:val="00EF6513"/>
    <w:rsid w:val="00EF6574"/>
    <w:rsid w:val="00EF6683"/>
    <w:rsid w:val="00EF6CAC"/>
    <w:rsid w:val="00EF6D5A"/>
    <w:rsid w:val="00EF7002"/>
    <w:rsid w:val="00EF712D"/>
    <w:rsid w:val="00EF7307"/>
    <w:rsid w:val="00EF768D"/>
    <w:rsid w:val="00EF769B"/>
    <w:rsid w:val="00F006C1"/>
    <w:rsid w:val="00F01D65"/>
    <w:rsid w:val="00F0213B"/>
    <w:rsid w:val="00F02651"/>
    <w:rsid w:val="00F027BA"/>
    <w:rsid w:val="00F028DE"/>
    <w:rsid w:val="00F039ED"/>
    <w:rsid w:val="00F03E79"/>
    <w:rsid w:val="00F05885"/>
    <w:rsid w:val="00F05A0B"/>
    <w:rsid w:val="00F0628D"/>
    <w:rsid w:val="00F0661B"/>
    <w:rsid w:val="00F06651"/>
    <w:rsid w:val="00F07027"/>
    <w:rsid w:val="00F07D34"/>
    <w:rsid w:val="00F07DE6"/>
    <w:rsid w:val="00F101CF"/>
    <w:rsid w:val="00F1056C"/>
    <w:rsid w:val="00F1070D"/>
    <w:rsid w:val="00F107F1"/>
    <w:rsid w:val="00F10FC1"/>
    <w:rsid w:val="00F112FD"/>
    <w:rsid w:val="00F11F71"/>
    <w:rsid w:val="00F121D9"/>
    <w:rsid w:val="00F12E20"/>
    <w:rsid w:val="00F133A1"/>
    <w:rsid w:val="00F13ECD"/>
    <w:rsid w:val="00F14AD5"/>
    <w:rsid w:val="00F14D13"/>
    <w:rsid w:val="00F155CE"/>
    <w:rsid w:val="00F156C5"/>
    <w:rsid w:val="00F161E5"/>
    <w:rsid w:val="00F16750"/>
    <w:rsid w:val="00F16BF2"/>
    <w:rsid w:val="00F17EAE"/>
    <w:rsid w:val="00F17F44"/>
    <w:rsid w:val="00F20200"/>
    <w:rsid w:val="00F20639"/>
    <w:rsid w:val="00F2117B"/>
    <w:rsid w:val="00F2135D"/>
    <w:rsid w:val="00F2176C"/>
    <w:rsid w:val="00F218D4"/>
    <w:rsid w:val="00F21E9A"/>
    <w:rsid w:val="00F2250A"/>
    <w:rsid w:val="00F22738"/>
    <w:rsid w:val="00F22840"/>
    <w:rsid w:val="00F235A2"/>
    <w:rsid w:val="00F23FBA"/>
    <w:rsid w:val="00F245A3"/>
    <w:rsid w:val="00F24788"/>
    <w:rsid w:val="00F24DA7"/>
    <w:rsid w:val="00F25A20"/>
    <w:rsid w:val="00F26252"/>
    <w:rsid w:val="00F2640F"/>
    <w:rsid w:val="00F27C34"/>
    <w:rsid w:val="00F27DC5"/>
    <w:rsid w:val="00F27E46"/>
    <w:rsid w:val="00F301C2"/>
    <w:rsid w:val="00F302E1"/>
    <w:rsid w:val="00F3125E"/>
    <w:rsid w:val="00F3151E"/>
    <w:rsid w:val="00F31B22"/>
    <w:rsid w:val="00F31B49"/>
    <w:rsid w:val="00F31BCC"/>
    <w:rsid w:val="00F322FA"/>
    <w:rsid w:val="00F32420"/>
    <w:rsid w:val="00F3288D"/>
    <w:rsid w:val="00F32D66"/>
    <w:rsid w:val="00F32F11"/>
    <w:rsid w:val="00F32F56"/>
    <w:rsid w:val="00F33D4F"/>
    <w:rsid w:val="00F34607"/>
    <w:rsid w:val="00F347FD"/>
    <w:rsid w:val="00F34884"/>
    <w:rsid w:val="00F34CD6"/>
    <w:rsid w:val="00F35873"/>
    <w:rsid w:val="00F35920"/>
    <w:rsid w:val="00F364CB"/>
    <w:rsid w:val="00F365FB"/>
    <w:rsid w:val="00F366A5"/>
    <w:rsid w:val="00F368A9"/>
    <w:rsid w:val="00F36C5F"/>
    <w:rsid w:val="00F36CCD"/>
    <w:rsid w:val="00F36FF3"/>
    <w:rsid w:val="00F37259"/>
    <w:rsid w:val="00F40421"/>
    <w:rsid w:val="00F405A4"/>
    <w:rsid w:val="00F406F4"/>
    <w:rsid w:val="00F40C80"/>
    <w:rsid w:val="00F41F05"/>
    <w:rsid w:val="00F42242"/>
    <w:rsid w:val="00F433BD"/>
    <w:rsid w:val="00F442DC"/>
    <w:rsid w:val="00F444ED"/>
    <w:rsid w:val="00F44EC5"/>
    <w:rsid w:val="00F45959"/>
    <w:rsid w:val="00F470CB"/>
    <w:rsid w:val="00F470D6"/>
    <w:rsid w:val="00F4719D"/>
    <w:rsid w:val="00F47498"/>
    <w:rsid w:val="00F4795F"/>
    <w:rsid w:val="00F47B5C"/>
    <w:rsid w:val="00F50219"/>
    <w:rsid w:val="00F5021E"/>
    <w:rsid w:val="00F508E2"/>
    <w:rsid w:val="00F512B2"/>
    <w:rsid w:val="00F5283D"/>
    <w:rsid w:val="00F52ABA"/>
    <w:rsid w:val="00F52BC7"/>
    <w:rsid w:val="00F52DFE"/>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3BA"/>
    <w:rsid w:val="00F60BE9"/>
    <w:rsid w:val="00F6103A"/>
    <w:rsid w:val="00F61162"/>
    <w:rsid w:val="00F61EAD"/>
    <w:rsid w:val="00F61FD3"/>
    <w:rsid w:val="00F61FD8"/>
    <w:rsid w:val="00F62478"/>
    <w:rsid w:val="00F62DBF"/>
    <w:rsid w:val="00F632A5"/>
    <w:rsid w:val="00F641FC"/>
    <w:rsid w:val="00F647F7"/>
    <w:rsid w:val="00F6583C"/>
    <w:rsid w:val="00F6589A"/>
    <w:rsid w:val="00F6665C"/>
    <w:rsid w:val="00F66920"/>
    <w:rsid w:val="00F673EE"/>
    <w:rsid w:val="00F676DE"/>
    <w:rsid w:val="00F6783E"/>
    <w:rsid w:val="00F67B53"/>
    <w:rsid w:val="00F70822"/>
    <w:rsid w:val="00F70ACD"/>
    <w:rsid w:val="00F70DBE"/>
    <w:rsid w:val="00F71124"/>
    <w:rsid w:val="00F714D2"/>
    <w:rsid w:val="00F71888"/>
    <w:rsid w:val="00F719CD"/>
    <w:rsid w:val="00F71AAE"/>
    <w:rsid w:val="00F71BB8"/>
    <w:rsid w:val="00F7222B"/>
    <w:rsid w:val="00F72584"/>
    <w:rsid w:val="00F7264F"/>
    <w:rsid w:val="00F7290D"/>
    <w:rsid w:val="00F72A43"/>
    <w:rsid w:val="00F7302F"/>
    <w:rsid w:val="00F732EC"/>
    <w:rsid w:val="00F73D08"/>
    <w:rsid w:val="00F749CD"/>
    <w:rsid w:val="00F74F43"/>
    <w:rsid w:val="00F753D6"/>
    <w:rsid w:val="00F7541E"/>
    <w:rsid w:val="00F7586B"/>
    <w:rsid w:val="00F75D45"/>
    <w:rsid w:val="00F75F2F"/>
    <w:rsid w:val="00F76445"/>
    <w:rsid w:val="00F76D0C"/>
    <w:rsid w:val="00F76ECC"/>
    <w:rsid w:val="00F779FD"/>
    <w:rsid w:val="00F80399"/>
    <w:rsid w:val="00F80549"/>
    <w:rsid w:val="00F80E8B"/>
    <w:rsid w:val="00F812C8"/>
    <w:rsid w:val="00F8132D"/>
    <w:rsid w:val="00F81410"/>
    <w:rsid w:val="00F818AE"/>
    <w:rsid w:val="00F81B40"/>
    <w:rsid w:val="00F81BEA"/>
    <w:rsid w:val="00F820C4"/>
    <w:rsid w:val="00F8230B"/>
    <w:rsid w:val="00F82457"/>
    <w:rsid w:val="00F82BE2"/>
    <w:rsid w:val="00F834F1"/>
    <w:rsid w:val="00F83553"/>
    <w:rsid w:val="00F83829"/>
    <w:rsid w:val="00F84069"/>
    <w:rsid w:val="00F840C2"/>
    <w:rsid w:val="00F8429A"/>
    <w:rsid w:val="00F843D7"/>
    <w:rsid w:val="00F84728"/>
    <w:rsid w:val="00F84997"/>
    <w:rsid w:val="00F8521B"/>
    <w:rsid w:val="00F85536"/>
    <w:rsid w:val="00F85B1B"/>
    <w:rsid w:val="00F8631D"/>
    <w:rsid w:val="00F8657A"/>
    <w:rsid w:val="00F86603"/>
    <w:rsid w:val="00F86637"/>
    <w:rsid w:val="00F8679A"/>
    <w:rsid w:val="00F86DA5"/>
    <w:rsid w:val="00F86E70"/>
    <w:rsid w:val="00F86F07"/>
    <w:rsid w:val="00F87117"/>
    <w:rsid w:val="00F8736C"/>
    <w:rsid w:val="00F87D9F"/>
    <w:rsid w:val="00F9030E"/>
    <w:rsid w:val="00F90ACD"/>
    <w:rsid w:val="00F90ADB"/>
    <w:rsid w:val="00F90E78"/>
    <w:rsid w:val="00F91209"/>
    <w:rsid w:val="00F918F3"/>
    <w:rsid w:val="00F92104"/>
    <w:rsid w:val="00F9221F"/>
    <w:rsid w:val="00F92B8C"/>
    <w:rsid w:val="00F931C7"/>
    <w:rsid w:val="00F93559"/>
    <w:rsid w:val="00F9357F"/>
    <w:rsid w:val="00F93D72"/>
    <w:rsid w:val="00F93E65"/>
    <w:rsid w:val="00F93FD8"/>
    <w:rsid w:val="00F94070"/>
    <w:rsid w:val="00F944A8"/>
    <w:rsid w:val="00F9469E"/>
    <w:rsid w:val="00F947EC"/>
    <w:rsid w:val="00F95025"/>
    <w:rsid w:val="00F950B5"/>
    <w:rsid w:val="00F9513F"/>
    <w:rsid w:val="00F956A6"/>
    <w:rsid w:val="00F9632B"/>
    <w:rsid w:val="00F967B3"/>
    <w:rsid w:val="00F96CDF"/>
    <w:rsid w:val="00F96F06"/>
    <w:rsid w:val="00F97120"/>
    <w:rsid w:val="00F9744D"/>
    <w:rsid w:val="00F977AE"/>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5EE"/>
    <w:rsid w:val="00FA4768"/>
    <w:rsid w:val="00FA489E"/>
    <w:rsid w:val="00FA4D66"/>
    <w:rsid w:val="00FA52B9"/>
    <w:rsid w:val="00FA534C"/>
    <w:rsid w:val="00FA56AE"/>
    <w:rsid w:val="00FA5A4E"/>
    <w:rsid w:val="00FA5D08"/>
    <w:rsid w:val="00FA6157"/>
    <w:rsid w:val="00FA6E75"/>
    <w:rsid w:val="00FA6E79"/>
    <w:rsid w:val="00FA71F2"/>
    <w:rsid w:val="00FA7D7A"/>
    <w:rsid w:val="00FB0082"/>
    <w:rsid w:val="00FB0243"/>
    <w:rsid w:val="00FB0AC3"/>
    <w:rsid w:val="00FB0AC5"/>
    <w:rsid w:val="00FB1054"/>
    <w:rsid w:val="00FB1527"/>
    <w:rsid w:val="00FB1E67"/>
    <w:rsid w:val="00FB2537"/>
    <w:rsid w:val="00FB31BD"/>
    <w:rsid w:val="00FB338E"/>
    <w:rsid w:val="00FB33DC"/>
    <w:rsid w:val="00FB3D7D"/>
    <w:rsid w:val="00FB4338"/>
    <w:rsid w:val="00FB477E"/>
    <w:rsid w:val="00FB494F"/>
    <w:rsid w:val="00FB4C2A"/>
    <w:rsid w:val="00FB4C9C"/>
    <w:rsid w:val="00FB5148"/>
    <w:rsid w:val="00FB570B"/>
    <w:rsid w:val="00FB60BD"/>
    <w:rsid w:val="00FB6165"/>
    <w:rsid w:val="00FB6662"/>
    <w:rsid w:val="00FB6E4C"/>
    <w:rsid w:val="00FB73C7"/>
    <w:rsid w:val="00FB74B1"/>
    <w:rsid w:val="00FB78E7"/>
    <w:rsid w:val="00FC0150"/>
    <w:rsid w:val="00FC02CE"/>
    <w:rsid w:val="00FC03AB"/>
    <w:rsid w:val="00FC055B"/>
    <w:rsid w:val="00FC0778"/>
    <w:rsid w:val="00FC0A50"/>
    <w:rsid w:val="00FC0A93"/>
    <w:rsid w:val="00FC100D"/>
    <w:rsid w:val="00FC223F"/>
    <w:rsid w:val="00FC2E01"/>
    <w:rsid w:val="00FC2FCB"/>
    <w:rsid w:val="00FC3396"/>
    <w:rsid w:val="00FC412D"/>
    <w:rsid w:val="00FC4668"/>
    <w:rsid w:val="00FC4729"/>
    <w:rsid w:val="00FC4A8C"/>
    <w:rsid w:val="00FC53DB"/>
    <w:rsid w:val="00FC577F"/>
    <w:rsid w:val="00FC5ED5"/>
    <w:rsid w:val="00FC5FC2"/>
    <w:rsid w:val="00FC616B"/>
    <w:rsid w:val="00FC6177"/>
    <w:rsid w:val="00FC62BF"/>
    <w:rsid w:val="00FC63D1"/>
    <w:rsid w:val="00FC7528"/>
    <w:rsid w:val="00FC786E"/>
    <w:rsid w:val="00FC7E26"/>
    <w:rsid w:val="00FD0572"/>
    <w:rsid w:val="00FD0AD6"/>
    <w:rsid w:val="00FD0D5A"/>
    <w:rsid w:val="00FD122E"/>
    <w:rsid w:val="00FD1295"/>
    <w:rsid w:val="00FD1A97"/>
    <w:rsid w:val="00FD1EFE"/>
    <w:rsid w:val="00FD1F26"/>
    <w:rsid w:val="00FD2D7B"/>
    <w:rsid w:val="00FD3027"/>
    <w:rsid w:val="00FD355C"/>
    <w:rsid w:val="00FD37F6"/>
    <w:rsid w:val="00FD40CF"/>
    <w:rsid w:val="00FD4589"/>
    <w:rsid w:val="00FD4608"/>
    <w:rsid w:val="00FD473E"/>
    <w:rsid w:val="00FD4B1B"/>
    <w:rsid w:val="00FD5928"/>
    <w:rsid w:val="00FD62FF"/>
    <w:rsid w:val="00FD66F4"/>
    <w:rsid w:val="00FD6879"/>
    <w:rsid w:val="00FD7425"/>
    <w:rsid w:val="00FD7DF9"/>
    <w:rsid w:val="00FD7FC9"/>
    <w:rsid w:val="00FE0001"/>
    <w:rsid w:val="00FE0564"/>
    <w:rsid w:val="00FE0A29"/>
    <w:rsid w:val="00FE0B51"/>
    <w:rsid w:val="00FE0B78"/>
    <w:rsid w:val="00FE0BD1"/>
    <w:rsid w:val="00FE0ED4"/>
    <w:rsid w:val="00FE1506"/>
    <w:rsid w:val="00FE1EAB"/>
    <w:rsid w:val="00FE2137"/>
    <w:rsid w:val="00FE23ED"/>
    <w:rsid w:val="00FE27E9"/>
    <w:rsid w:val="00FE284B"/>
    <w:rsid w:val="00FE2C03"/>
    <w:rsid w:val="00FE3004"/>
    <w:rsid w:val="00FE3465"/>
    <w:rsid w:val="00FE35A6"/>
    <w:rsid w:val="00FE3CC4"/>
    <w:rsid w:val="00FE464B"/>
    <w:rsid w:val="00FE49FA"/>
    <w:rsid w:val="00FE4C2E"/>
    <w:rsid w:val="00FE54C7"/>
    <w:rsid w:val="00FE67CF"/>
    <w:rsid w:val="00FE6D20"/>
    <w:rsid w:val="00FE6FB9"/>
    <w:rsid w:val="00FE7549"/>
    <w:rsid w:val="00FE7AAD"/>
    <w:rsid w:val="00FE7BCC"/>
    <w:rsid w:val="00FE7CA0"/>
    <w:rsid w:val="00FF0832"/>
    <w:rsid w:val="00FF0DB4"/>
    <w:rsid w:val="00FF126D"/>
    <w:rsid w:val="00FF17DC"/>
    <w:rsid w:val="00FF2310"/>
    <w:rsid w:val="00FF2319"/>
    <w:rsid w:val="00FF2E73"/>
    <w:rsid w:val="00FF2F07"/>
    <w:rsid w:val="00FF34D1"/>
    <w:rsid w:val="00FF36B0"/>
    <w:rsid w:val="00FF3763"/>
    <w:rsid w:val="00FF3C06"/>
    <w:rsid w:val="00FF3FE2"/>
    <w:rsid w:val="00FF47E1"/>
    <w:rsid w:val="00FF4AE2"/>
    <w:rsid w:val="00FF4D7D"/>
    <w:rsid w:val="00FF50A8"/>
    <w:rsid w:val="00FF50CA"/>
    <w:rsid w:val="00FF53E5"/>
    <w:rsid w:val="00FF571E"/>
    <w:rsid w:val="00FF59CB"/>
    <w:rsid w:val="00FF5AF4"/>
    <w:rsid w:val="00FF5BC1"/>
    <w:rsid w:val="00FF6856"/>
    <w:rsid w:val="00FF6B40"/>
    <w:rsid w:val="00FF6BD1"/>
    <w:rsid w:val="00FF6CC0"/>
    <w:rsid w:val="00FF6E4E"/>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2610"/>
      </w:tabs>
      <w:spacing w:before="120"/>
      <w:ind w:left="7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3GPPNormalText">
    <w:name w:val="3GPP Normal Text"/>
    <w:basedOn w:val="BodyText"/>
    <w:link w:val="3GPPNormalTextChar"/>
    <w:qFormat/>
    <w:rsid w:val="004A4B9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A4B97"/>
    <w:rPr>
      <w:rFonts w:eastAsia="MS Mincho"/>
      <w:sz w:val="22"/>
      <w:szCs w:val="24"/>
      <w:lang w:val="x-none" w:eastAsia="x-none"/>
    </w:rPr>
  </w:style>
  <w:style w:type="paragraph" w:customStyle="1" w:styleId="4h4H4H41h41H42h42H43h43H411h411H421h421H44h">
    <w:name w:val="スタイル 見出し 4h4H4H41h41H42h42H43h43H411h411H421h421H44h..."/>
    <w:basedOn w:val="Heading4"/>
    <w:rsid w:val="004A4B97"/>
    <w:pPr>
      <w:numPr>
        <w:numId w:val="4"/>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nobreakH3Underrubrik2h3MemoHeading3helloTitre">
    <w:name w:val="スタイル 見出し 3no breakH3Underrubrik2h3Memo Heading 3helloTitre ..."/>
    <w:basedOn w:val="Heading3"/>
    <w:rsid w:val="000549F7"/>
    <w:pPr>
      <w:numPr>
        <w:numId w:val="5"/>
      </w:numPr>
      <w:autoSpaceDE/>
      <w:autoSpaceDN/>
      <w:adjustRightInd/>
      <w:snapToGrid/>
      <w:spacing w:before="240" w:after="60"/>
      <w:jc w:val="left"/>
    </w:pPr>
    <w:rPr>
      <w:rFonts w:eastAsia="Batang"/>
      <w:sz w:val="20"/>
      <w:szCs w:val="26"/>
      <w:lang w:val="en-GB" w:eastAsia="x-none"/>
    </w:rPr>
  </w:style>
  <w:style w:type="paragraph" w:customStyle="1" w:styleId="StyleHeading1H1h1appheading1l1MemoHeading1h11h12h13h">
    <w:name w:val="Style Heading 1H1h1app heading 1l1Memo Heading 1h11h12h13h..."/>
    <w:basedOn w:val="Heading1"/>
    <w:rsid w:val="000549F7"/>
    <w:pPr>
      <w:keepNext w:val="0"/>
      <w:widowControl w:val="0"/>
      <w:numPr>
        <w:numId w:val="5"/>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4h4H4H41h41H42h42H43h43H411h411H421h421H44h2">
    <w:name w:val="スタイル 見出し 4h4H4H41h41H42h42H43h43H411h411H421h421H44h...2"/>
    <w:basedOn w:val="Heading4"/>
    <w:rsid w:val="000549F7"/>
    <w:pPr>
      <w:numPr>
        <w:numId w:val="5"/>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styleId="UnresolvedMention">
    <w:name w:val="Unresolved Mention"/>
    <w:basedOn w:val="DefaultParagraphFont"/>
    <w:uiPriority w:val="99"/>
    <w:semiHidden/>
    <w:unhideWhenUsed/>
    <w:rsid w:val="00402566"/>
    <w:rPr>
      <w:color w:val="605E5C"/>
      <w:shd w:val="clear" w:color="auto" w:fill="E1DFDD"/>
    </w:rPr>
  </w:style>
  <w:style w:type="character" w:customStyle="1" w:styleId="BalloonTextChar">
    <w:name w:val="Balloon Text Char"/>
    <w:basedOn w:val="DefaultParagraphFont"/>
    <w:link w:val="BalloonText"/>
    <w:qFormat/>
    <w:rsid w:val="00A94A01"/>
    <w:rPr>
      <w:rFonts w:ascii="Tahoma" w:hAnsi="Tahoma" w:cs="Tahoma"/>
      <w:sz w:val="16"/>
      <w:szCs w:val="16"/>
    </w:rPr>
  </w:style>
  <w:style w:type="paragraph" w:customStyle="1" w:styleId="TdocHeader1">
    <w:name w:val="Tdoc_Header_1"/>
    <w:basedOn w:val="Header"/>
    <w:qFormat/>
    <w:rsid w:val="00053525"/>
    <w:pPr>
      <w:autoSpaceDE/>
      <w:autoSpaceDN/>
      <w:adjustRightInd/>
      <w:snapToGrid/>
      <w:spacing w:after="0"/>
      <w:jc w:val="left"/>
    </w:pPr>
    <w:rPr>
      <w:rFonts w:ascii="Times" w:eastAsia="Batang" w:hAnsi="Times"/>
      <w:sz w:val="20"/>
      <w:szCs w:val="24"/>
      <w:lang w:val="en-GB"/>
    </w:rPr>
  </w:style>
  <w:style w:type="character" w:customStyle="1" w:styleId="apple-tab-span">
    <w:name w:val="apple-tab-span"/>
    <w:basedOn w:val="DefaultParagraphFont"/>
    <w:rsid w:val="003A119D"/>
  </w:style>
  <w:style w:type="paragraph" w:customStyle="1" w:styleId="3GPPText">
    <w:name w:val="3GPP Text"/>
    <w:basedOn w:val="Normal"/>
    <w:link w:val="3GPPTextChar"/>
    <w:qFormat/>
    <w:rsid w:val="004616F9"/>
    <w:pPr>
      <w:overflowPunct w:val="0"/>
      <w:snapToGrid/>
      <w:spacing w:before="120" w:line="259" w:lineRule="auto"/>
      <w:textAlignment w:val="baseline"/>
    </w:pPr>
    <w:rPr>
      <w:szCs w:val="20"/>
    </w:rPr>
  </w:style>
  <w:style w:type="character" w:customStyle="1" w:styleId="3GPPTextChar">
    <w:name w:val="3GPP Text Char"/>
    <w:link w:val="3GPPText"/>
    <w:qFormat/>
    <w:rsid w:val="004616F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04418933">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860701">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7" ma:contentTypeDescription="Create a new document." ma:contentTypeScope="" ma:versionID="d5d6e17290b5f98629210b1d33a544a6">
  <xsd:schema xmlns:xsd="http://www.w3.org/2001/XMLSchema" xmlns:xs="http://www.w3.org/2001/XMLSchema" xmlns:p="http://schemas.microsoft.com/office/2006/metadata/properties" xmlns:ns3="bf34258b-9027-4758-8063-5917212122fb" xmlns:ns4="7409d301-a4cf-40a6-bfee-dbaca44f6b76" targetNamespace="http://schemas.microsoft.com/office/2006/metadata/properties" ma:root="true" ma:fieldsID="408118fcf0137777dea4d0351a10d459" ns3:_="" ns4:_="">
    <xsd:import namespace="bf34258b-9027-4758-8063-5917212122fb"/>
    <xsd:import namespace="7409d301-a4cf-40a6-bfee-dbaca44f6b7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09d301-a4cf-40a6-bfee-dbaca44f6b7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C6AA25-6009-45F1-BF55-5DF4D85DA3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87EACD-6A79-4D81-9F2F-909ED7EB8C1B}">
  <ds:schemaRefs>
    <ds:schemaRef ds:uri="http://schemas.microsoft.com/sharepoint/v3/contenttype/forms"/>
  </ds:schemaRefs>
</ds:datastoreItem>
</file>

<file path=customXml/itemProps3.xml><?xml version="1.0" encoding="utf-8"?>
<ds:datastoreItem xmlns:ds="http://schemas.openxmlformats.org/officeDocument/2006/customXml" ds:itemID="{B570BC61-D35B-4393-938F-ABB4F08C9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7409d301-a4cf-40a6-bfee-dbaca44f6b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2329</Words>
  <Characters>13021</Characters>
  <Application>Microsoft Office Word</Application>
  <DocSecurity>0</DocSecurity>
  <Lines>250</Lines>
  <Paragraphs>155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Vip3</cp:lastModifiedBy>
  <cp:revision>5</cp:revision>
  <cp:lastPrinted>2007-06-18T22:08:00Z</cp:lastPrinted>
  <dcterms:created xsi:type="dcterms:W3CDTF">2023-05-11T23:52:00Z</dcterms:created>
  <dcterms:modified xsi:type="dcterms:W3CDTF">2023-05-12T21:21:00Z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0x010100DA26B58A8FAD4A4E85C1DCEF7CCFBBF2</vt:lpwstr>
  </property>
</Properties>
</file>