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7F3422E"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WG1 Meeting #</w:t>
      </w:r>
      <w:r w:rsidR="00B468D5" w:rsidRPr="00CE1F7D">
        <w:rPr>
          <w:rFonts w:ascii="Arial" w:hAnsi="Arial" w:cs="Arial"/>
          <w:b/>
          <w:kern w:val="2"/>
          <w:lang w:eastAsia="zh-CN"/>
        </w:rPr>
        <w:t>11</w:t>
      </w:r>
      <w:r w:rsidR="00655EF3" w:rsidRPr="00CE1F7D">
        <w:rPr>
          <w:rFonts w:ascii="Arial" w:hAnsi="Arial" w:cs="Arial"/>
          <w:b/>
          <w:kern w:val="2"/>
          <w:lang w:eastAsia="zh-CN"/>
        </w:rPr>
        <w:t>3</w:t>
      </w:r>
      <w:r w:rsidRPr="00CE1F7D">
        <w:rPr>
          <w:rFonts w:ascii="Arial" w:hAnsi="Arial" w:cs="Arial"/>
          <w:b/>
          <w:kern w:val="2"/>
          <w:lang w:eastAsia="zh-CN"/>
        </w:rPr>
        <w:tab/>
      </w:r>
      <w:r w:rsidR="00622CDC" w:rsidRPr="00CE1F7D">
        <w:rPr>
          <w:rFonts w:ascii="Arial" w:hAnsi="Arial" w:cs="Arial"/>
          <w:b/>
          <w:color w:val="000000" w:themeColor="text1"/>
          <w:kern w:val="2"/>
          <w:lang w:eastAsia="zh-CN"/>
        </w:rPr>
        <w:t>R1-</w:t>
      </w:r>
      <w:r w:rsidR="00E40E77" w:rsidRPr="00CE1F7D">
        <w:rPr>
          <w:rFonts w:ascii="Arial" w:hAnsi="Arial" w:cs="Arial"/>
          <w:b/>
          <w:color w:val="000000" w:themeColor="text1"/>
          <w:kern w:val="2"/>
          <w:lang w:eastAsia="zh-CN"/>
        </w:rPr>
        <w:t>230</w:t>
      </w:r>
      <w:r w:rsidR="00F61B03" w:rsidRPr="00CE1F7D">
        <w:rPr>
          <w:rFonts w:ascii="Arial" w:hAnsi="Arial" w:cs="Arial"/>
          <w:b/>
          <w:color w:val="000000" w:themeColor="text1"/>
          <w:kern w:val="2"/>
          <w:lang w:eastAsia="zh-CN"/>
        </w:rPr>
        <w:t>4370</w:t>
      </w:r>
    </w:p>
    <w:p w14:paraId="38938ED0" w14:textId="101F0C8D" w:rsidR="00A420DB" w:rsidRPr="00CE1F7D" w:rsidRDefault="00655EF3" w:rsidP="00A420DB">
      <w:pPr>
        <w:spacing w:after="60"/>
        <w:rPr>
          <w:rFonts w:ascii="Arial" w:hAnsi="Arial" w:cs="Arial"/>
          <w:b/>
        </w:rPr>
      </w:pPr>
      <w:r w:rsidRPr="00CE1F7D">
        <w:rPr>
          <w:rFonts w:ascii="Arial" w:hAnsi="Arial" w:cs="Arial"/>
          <w:b/>
        </w:rPr>
        <w:t>Incheon, Korea</w:t>
      </w:r>
      <w:r w:rsidR="00B468D5" w:rsidRPr="00CE1F7D">
        <w:rPr>
          <w:rFonts w:ascii="Arial" w:hAnsi="Arial" w:cs="Arial"/>
          <w:b/>
        </w:rPr>
        <w:t xml:space="preserve">, </w:t>
      </w:r>
      <w:r w:rsidRPr="00CE1F7D">
        <w:rPr>
          <w:rFonts w:ascii="Arial" w:hAnsi="Arial" w:cs="Arial"/>
          <w:b/>
        </w:rPr>
        <w:t>May</w:t>
      </w:r>
      <w:r w:rsidR="00B468D5" w:rsidRPr="00CE1F7D">
        <w:rPr>
          <w:rFonts w:ascii="Arial" w:hAnsi="Arial" w:cs="Arial"/>
          <w:b/>
        </w:rPr>
        <w:t xml:space="preserve"> </w:t>
      </w:r>
      <w:r w:rsidR="005A2939" w:rsidRPr="00CE1F7D">
        <w:rPr>
          <w:rFonts w:ascii="Arial" w:hAnsi="Arial" w:cs="Arial"/>
          <w:b/>
        </w:rPr>
        <w:t>22nd</w:t>
      </w:r>
      <w:r w:rsidR="00B468D5" w:rsidRPr="00CE1F7D">
        <w:rPr>
          <w:rFonts w:ascii="Arial" w:hAnsi="Arial" w:cs="Arial"/>
          <w:b/>
        </w:rPr>
        <w:t xml:space="preserve"> – 26th, 2023</w:t>
      </w:r>
    </w:p>
    <w:p w14:paraId="7826937B" w14:textId="564256BB"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8A7435" w:rsidRPr="00CE1F7D">
        <w:rPr>
          <w:rFonts w:ascii="Arial" w:hAnsi="Arial" w:cs="Arial"/>
          <w:b/>
          <w:lang w:eastAsia="zh-CN"/>
        </w:rPr>
        <w:t>9.2.</w:t>
      </w:r>
      <w:r w:rsidR="00851018" w:rsidRPr="00CE1F7D">
        <w:rPr>
          <w:rFonts w:ascii="Arial" w:hAnsi="Arial" w:cs="Arial"/>
          <w:b/>
          <w:lang w:eastAsia="zh-CN"/>
        </w:rPr>
        <w:t>1</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0A376B76"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6F2938" w:rsidRPr="00CE1F7D">
        <w:rPr>
          <w:rFonts w:ascii="Arial" w:hAnsi="Arial" w:cs="Arial"/>
          <w:b/>
          <w:lang w:eastAsia="zh-CN"/>
        </w:rPr>
        <w:t>D</w:t>
      </w:r>
      <w:r w:rsidR="0054626F" w:rsidRPr="00CE1F7D">
        <w:rPr>
          <w:rFonts w:ascii="Arial" w:hAnsi="Arial" w:cs="Arial"/>
          <w:b/>
          <w:lang w:eastAsia="zh-CN"/>
        </w:rPr>
        <w:t>iscussion on common AI/ML characteristics and operations</w:t>
      </w:r>
    </w:p>
    <w:p w14:paraId="62BCD72B" w14:textId="471A2FAB" w:rsidR="009C0564" w:rsidRPr="00CE1F7D" w:rsidRDefault="009C0564" w:rsidP="003E0282">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p>
    <w:p w14:paraId="0197657D" w14:textId="1BD04569" w:rsidR="009C0564" w:rsidRPr="00CE1F7D" w:rsidRDefault="009C0564" w:rsidP="007F5EC6"/>
    <w:p w14:paraId="281D3039" w14:textId="3A9361D8" w:rsidR="009C0564" w:rsidRPr="00CE1F7D" w:rsidRDefault="009C0564" w:rsidP="003F38DA">
      <w:pPr>
        <w:pStyle w:val="Heading1"/>
      </w:pPr>
      <w:bookmarkStart w:id="0" w:name="_Ref124589705"/>
      <w:bookmarkStart w:id="1" w:name="_Ref129681862"/>
      <w:r w:rsidRPr="00CE1F7D">
        <w:t>Introduction</w:t>
      </w:r>
      <w:bookmarkEnd w:id="0"/>
      <w:bookmarkEnd w:id="1"/>
    </w:p>
    <w:p w14:paraId="379BB008" w14:textId="6349D574" w:rsidR="00655EF3" w:rsidRPr="00CE1F7D" w:rsidRDefault="00655EF3" w:rsidP="00655EF3">
      <w:pPr>
        <w:rPr>
          <w:iCs/>
          <w:color w:val="000000" w:themeColor="text1"/>
        </w:rPr>
      </w:pPr>
      <w:r w:rsidRPr="00CE1F7D">
        <w:rPr>
          <w:iCs/>
          <w:color w:val="000000" w:themeColor="text1"/>
        </w:rPr>
        <w:t xml:space="preserve">The main theme of meeting </w:t>
      </w:r>
      <w:r w:rsidR="00E73302" w:rsidRPr="00CE1F7D">
        <w:rPr>
          <w:iCs/>
          <w:color w:val="000000" w:themeColor="text1"/>
        </w:rPr>
        <w:t xml:space="preserve">#112bis-e for AI/ML </w:t>
      </w:r>
      <w:r w:rsidRPr="00CE1F7D">
        <w:rPr>
          <w:iCs/>
          <w:color w:val="000000" w:themeColor="text1"/>
        </w:rPr>
        <w:t xml:space="preserve">was still around functionality/model identifications and related issues. During the meeting, there were 6 rounds of email discussions/comments on FL proposals. </w:t>
      </w:r>
      <w:r w:rsidR="00E73302" w:rsidRPr="00CE1F7D">
        <w:rPr>
          <w:iCs/>
          <w:color w:val="000000" w:themeColor="text1"/>
        </w:rPr>
        <w:t>T</w:t>
      </w:r>
      <w:r w:rsidRPr="00CE1F7D">
        <w:rPr>
          <w:iCs/>
          <w:color w:val="000000" w:themeColor="text1"/>
        </w:rPr>
        <w:t>wo agreements</w:t>
      </w:r>
      <w:r w:rsidR="00EF57C6" w:rsidRPr="00CE1F7D">
        <w:rPr>
          <w:iCs/>
          <w:color w:val="000000" w:themeColor="text1"/>
        </w:rPr>
        <w:t>,</w:t>
      </w:r>
      <w:r w:rsidRPr="00CE1F7D">
        <w:rPr>
          <w:iCs/>
          <w:color w:val="000000" w:themeColor="text1"/>
        </w:rPr>
        <w:t xml:space="preserve"> one conclusion</w:t>
      </w:r>
      <w:r w:rsidR="00E73302" w:rsidRPr="00CE1F7D">
        <w:rPr>
          <w:iCs/>
          <w:color w:val="000000" w:themeColor="text1"/>
        </w:rPr>
        <w:t xml:space="preserve"> </w:t>
      </w:r>
      <w:r w:rsidR="00EF57C6" w:rsidRPr="00CE1F7D">
        <w:rPr>
          <w:iCs/>
          <w:color w:val="000000" w:themeColor="text1"/>
        </w:rPr>
        <w:t xml:space="preserve">and two definitions (email approval) </w:t>
      </w:r>
      <w:r w:rsidR="00E73302" w:rsidRPr="00CE1F7D">
        <w:rPr>
          <w:iCs/>
          <w:color w:val="000000" w:themeColor="text1"/>
        </w:rPr>
        <w:t>have been concluded</w:t>
      </w:r>
      <w:r w:rsidR="00CE1F7D">
        <w:rPr>
          <w:iCs/>
          <w:color w:val="000000" w:themeColor="text1"/>
        </w:rPr>
        <w:fldChar w:fldCharType="begin"/>
      </w:r>
      <w:r w:rsidR="00CE1F7D">
        <w:rPr>
          <w:iCs/>
          <w:color w:val="000000" w:themeColor="text1"/>
        </w:rPr>
        <w:instrText xml:space="preserve"> REF _Ref134478399 \r \h </w:instrText>
      </w:r>
      <w:r w:rsidR="00CE1F7D">
        <w:rPr>
          <w:iCs/>
          <w:color w:val="000000" w:themeColor="text1"/>
        </w:rPr>
      </w:r>
      <w:r w:rsidR="00CE1F7D">
        <w:rPr>
          <w:iCs/>
          <w:color w:val="000000" w:themeColor="text1"/>
        </w:rPr>
        <w:fldChar w:fldCharType="separate"/>
      </w:r>
      <w:r w:rsidR="00CE1F7D">
        <w:rPr>
          <w:iCs/>
          <w:color w:val="000000" w:themeColor="text1"/>
        </w:rPr>
        <w:t>[1]</w:t>
      </w:r>
      <w:r w:rsidR="00CE1F7D">
        <w:rPr>
          <w:iCs/>
          <w:color w:val="000000" w:themeColor="text1"/>
        </w:rPr>
        <w:fldChar w:fldCharType="end"/>
      </w:r>
      <w:r w:rsidRPr="00CE1F7D">
        <w:rPr>
          <w:iCs/>
          <w:color w:val="000000" w:themeColor="text1"/>
        </w:rPr>
        <w:t>.</w:t>
      </w:r>
    </w:p>
    <w:p w14:paraId="6ABCEE82" w14:textId="77777777" w:rsidR="00655EF3" w:rsidRPr="00CE1F7D" w:rsidRDefault="00655EF3" w:rsidP="00655EF3">
      <w:pPr>
        <w:rPr>
          <w:color w:val="000000" w:themeColor="text1"/>
          <w:u w:val="single"/>
          <w:lang w:eastAsia="zh-CN"/>
        </w:rPr>
      </w:pPr>
      <w:r w:rsidRPr="00CE1F7D">
        <w:rPr>
          <w:color w:val="000000" w:themeColor="text1"/>
          <w:u w:val="single"/>
          <w:lang w:eastAsia="zh-CN"/>
        </w:rPr>
        <w:t>Achievement and agreements reached in RAN1-112bis-e:</w:t>
      </w:r>
    </w:p>
    <w:p w14:paraId="6D16D5A1" w14:textId="03B7DC9C" w:rsidR="00655EF3" w:rsidRPr="00CE1F7D" w:rsidRDefault="00655EF3" w:rsidP="00655EF3">
      <w:pPr>
        <w:numPr>
          <w:ilvl w:val="0"/>
          <w:numId w:val="18"/>
        </w:numPr>
        <w:autoSpaceDE/>
        <w:autoSpaceDN/>
        <w:adjustRightInd/>
        <w:snapToGrid/>
        <w:spacing w:after="160" w:line="259" w:lineRule="auto"/>
        <w:ind w:left="360"/>
        <w:contextualSpacing/>
        <w:rPr>
          <w:rFonts w:eastAsia="DengXian"/>
          <w:iCs/>
          <w:color w:val="000000" w:themeColor="text1"/>
        </w:rPr>
      </w:pPr>
      <w:r w:rsidRPr="00CE1F7D">
        <w:rPr>
          <w:rFonts w:eastAsia="DengXian"/>
          <w:b/>
          <w:bCs/>
          <w:iCs/>
          <w:color w:val="000000" w:themeColor="text1"/>
          <w:highlight w:val="green"/>
        </w:rPr>
        <w:t>Agreement</w:t>
      </w:r>
      <w:r w:rsidRPr="00CE1F7D">
        <w:rPr>
          <w:rFonts w:eastAsia="DengXian"/>
          <w:b/>
          <w:bCs/>
          <w:iCs/>
          <w:color w:val="000000" w:themeColor="text1"/>
        </w:rPr>
        <w:t xml:space="preserve">: Definitions of </w:t>
      </w:r>
      <w:r w:rsidRPr="00CE1F7D">
        <w:rPr>
          <w:rFonts w:eastAsia="DengXian"/>
          <w:b/>
          <w:bCs/>
          <w:color w:val="000000" w:themeColor="text1"/>
          <w:lang w:eastAsia="zh-CN"/>
        </w:rPr>
        <w:t>functionality identification and model identification and related LCMs.</w:t>
      </w:r>
    </w:p>
    <w:p w14:paraId="200E6A9D" w14:textId="77777777" w:rsidR="00655EF3" w:rsidRPr="00CE1F7D" w:rsidRDefault="00655EF3" w:rsidP="00655EF3">
      <w:pPr>
        <w:numPr>
          <w:ilvl w:val="0"/>
          <w:numId w:val="20"/>
        </w:numPr>
        <w:autoSpaceDE/>
        <w:autoSpaceDN/>
        <w:adjustRightInd/>
        <w:snapToGrid/>
        <w:spacing w:after="0"/>
        <w:ind w:left="872"/>
        <w:jc w:val="left"/>
        <w:rPr>
          <w:i/>
          <w:iCs/>
          <w:color w:val="000000" w:themeColor="text1"/>
          <w:lang w:eastAsia="x-none"/>
        </w:rPr>
      </w:pPr>
      <w:r w:rsidRPr="00CE1F7D">
        <w:rPr>
          <w:i/>
          <w:iCs/>
          <w:color w:val="000000" w:themeColor="text1"/>
          <w:lang w:eastAsia="x-none"/>
        </w:rPr>
        <w:t>For AI/ML functionality identification and functionality-based LCM of UE-side models and/or UE-part of two-sided models:</w:t>
      </w:r>
    </w:p>
    <w:p w14:paraId="641CDCE1" w14:textId="77777777" w:rsidR="00655EF3" w:rsidRPr="00CE1F7D" w:rsidRDefault="00655EF3" w:rsidP="00655EF3">
      <w:pPr>
        <w:numPr>
          <w:ilvl w:val="1"/>
          <w:numId w:val="19"/>
        </w:numPr>
        <w:autoSpaceDE/>
        <w:autoSpaceDN/>
        <w:adjustRightInd/>
        <w:snapToGrid/>
        <w:spacing w:after="0"/>
        <w:ind w:left="1872"/>
        <w:jc w:val="left"/>
        <w:rPr>
          <w:rFonts w:eastAsia="DengXian"/>
          <w:i/>
          <w:iCs/>
          <w:color w:val="000000" w:themeColor="text1"/>
        </w:rPr>
      </w:pPr>
      <w:r w:rsidRPr="00CE1F7D">
        <w:rPr>
          <w:rFonts w:eastAsia="DengXian"/>
          <w:i/>
          <w:iCs/>
          <w:color w:val="000000" w:themeColor="text1"/>
        </w:rPr>
        <w:t>Functionality refers to</w:t>
      </w:r>
      <w:r w:rsidRPr="00CE1F7D">
        <w:rPr>
          <w:rFonts w:eastAsia="MS Mincho"/>
          <w:i/>
          <w:iCs/>
          <w:color w:val="000000" w:themeColor="text1"/>
          <w:lang w:eastAsia="ja-JP"/>
        </w:rPr>
        <w:t xml:space="preserve"> an AI/ML-enabled Feature/FG enabled by configuration(s), where configuration(s) is(are) supported based on conditions indicated by UE capability.</w:t>
      </w:r>
    </w:p>
    <w:p w14:paraId="42528765" w14:textId="77777777" w:rsidR="00655EF3" w:rsidRPr="00CE1F7D" w:rsidRDefault="00655EF3" w:rsidP="00655EF3">
      <w:pPr>
        <w:numPr>
          <w:ilvl w:val="1"/>
          <w:numId w:val="19"/>
        </w:numPr>
        <w:autoSpaceDE/>
        <w:autoSpaceDN/>
        <w:adjustRightInd/>
        <w:snapToGrid/>
        <w:spacing w:after="0"/>
        <w:ind w:left="1872"/>
        <w:jc w:val="left"/>
        <w:rPr>
          <w:rFonts w:eastAsia="MS Mincho"/>
          <w:i/>
          <w:iCs/>
          <w:color w:val="000000" w:themeColor="text1"/>
          <w:lang w:eastAsia="ja-JP"/>
        </w:rPr>
      </w:pPr>
      <w:r w:rsidRPr="00CE1F7D">
        <w:rPr>
          <w:rFonts w:eastAsia="DengXian"/>
          <w:i/>
          <w:iCs/>
          <w:color w:val="000000" w:themeColor="text1"/>
        </w:rPr>
        <w:t>Correspo</w:t>
      </w:r>
      <w:r w:rsidRPr="00CE1F7D">
        <w:rPr>
          <w:rFonts w:eastAsia="MS Mincho"/>
          <w:i/>
          <w:iCs/>
          <w:color w:val="000000" w:themeColor="text1"/>
          <w:lang w:eastAsia="ja-JP"/>
        </w:rPr>
        <w:t>ndingly, functionality-based LCM operates based on, at least, one configuration of AI/ML-enabled Feature/FG or specific configurations of an AI/ML-enabled Feature/FG.</w:t>
      </w:r>
    </w:p>
    <w:p w14:paraId="7320F77E" w14:textId="77101B33" w:rsidR="00655EF3" w:rsidRPr="00CE1F7D" w:rsidRDefault="00655EF3" w:rsidP="00655EF3">
      <w:pPr>
        <w:numPr>
          <w:ilvl w:val="2"/>
          <w:numId w:val="19"/>
        </w:numPr>
        <w:autoSpaceDE/>
        <w:autoSpaceDN/>
        <w:adjustRightInd/>
        <w:snapToGrid/>
        <w:spacing w:after="0"/>
        <w:ind w:left="2592"/>
        <w:jc w:val="left"/>
        <w:rPr>
          <w:rFonts w:eastAsia="MS Mincho"/>
          <w:i/>
          <w:iCs/>
          <w:color w:val="000000" w:themeColor="text1"/>
          <w:lang w:eastAsia="ja-JP"/>
        </w:rPr>
      </w:pPr>
      <w:r w:rsidRPr="00CE1F7D">
        <w:rPr>
          <w:rFonts w:eastAsia="MS Mincho"/>
          <w:i/>
          <w:iCs/>
          <w:color w:val="000000" w:themeColor="text1"/>
          <w:lang w:eastAsia="ja-JP"/>
        </w:rPr>
        <w:t xml:space="preserve">FFS: </w:t>
      </w:r>
      <w:r w:rsidR="00CE1F7D" w:rsidRPr="00CE1F7D">
        <w:rPr>
          <w:rFonts w:eastAsia="MS Mincho"/>
          <w:i/>
          <w:iCs/>
          <w:color w:val="000000" w:themeColor="text1"/>
          <w:lang w:eastAsia="ja-JP"/>
        </w:rPr>
        <w:t>Signaling</w:t>
      </w:r>
      <w:r w:rsidRPr="00CE1F7D">
        <w:rPr>
          <w:rFonts w:eastAsia="MS Mincho"/>
          <w:i/>
          <w:iCs/>
          <w:color w:val="000000" w:themeColor="text1"/>
          <w:lang w:eastAsia="ja-JP"/>
        </w:rPr>
        <w:t xml:space="preserve"> to support functionality-based LCM operations, e.g., to activate/deactivate/fallback/switch AI/ML functionalities</w:t>
      </w:r>
    </w:p>
    <w:p w14:paraId="52C399C1" w14:textId="77777777" w:rsidR="00655EF3" w:rsidRPr="00CE1F7D" w:rsidRDefault="00655EF3" w:rsidP="00655EF3">
      <w:pPr>
        <w:numPr>
          <w:ilvl w:val="2"/>
          <w:numId w:val="19"/>
        </w:numPr>
        <w:autoSpaceDE/>
        <w:autoSpaceDN/>
        <w:adjustRightInd/>
        <w:snapToGrid/>
        <w:spacing w:after="0"/>
        <w:ind w:left="2592"/>
        <w:jc w:val="left"/>
        <w:rPr>
          <w:rFonts w:eastAsia="DengXian"/>
          <w:i/>
          <w:iCs/>
          <w:color w:val="000000" w:themeColor="text1"/>
        </w:rPr>
      </w:pPr>
      <w:r w:rsidRPr="00CE1F7D">
        <w:rPr>
          <w:rFonts w:eastAsia="MS Mincho"/>
          <w:i/>
          <w:iCs/>
          <w:color w:val="000000" w:themeColor="text1"/>
          <w:lang w:eastAsia="ja-JP"/>
        </w:rPr>
        <w:t>FFS: Whether/how to address additional conditions (e.g., scenarios, sites, and datasets) to aid UE-side transparent model operat</w:t>
      </w:r>
      <w:r w:rsidRPr="00CE1F7D">
        <w:rPr>
          <w:rFonts w:eastAsia="DengXian"/>
          <w:i/>
          <w:iCs/>
          <w:color w:val="000000" w:themeColor="text1"/>
        </w:rPr>
        <w:t>ions (without model identification) at the Functionality level</w:t>
      </w:r>
    </w:p>
    <w:p w14:paraId="34EE5A0E" w14:textId="77777777" w:rsidR="00655EF3" w:rsidRPr="00CE1F7D" w:rsidRDefault="00655EF3" w:rsidP="00655EF3">
      <w:pPr>
        <w:numPr>
          <w:ilvl w:val="2"/>
          <w:numId w:val="19"/>
        </w:numPr>
        <w:autoSpaceDE/>
        <w:autoSpaceDN/>
        <w:adjustRightInd/>
        <w:snapToGrid/>
        <w:spacing w:after="0"/>
        <w:ind w:left="2592"/>
        <w:jc w:val="left"/>
        <w:rPr>
          <w:rFonts w:eastAsia="DengXian"/>
          <w:i/>
          <w:iCs/>
          <w:color w:val="000000" w:themeColor="text1"/>
        </w:rPr>
      </w:pPr>
      <w:r w:rsidRPr="00CE1F7D">
        <w:rPr>
          <w:rFonts w:eastAsia="MS Mincho"/>
          <w:i/>
          <w:iCs/>
          <w:color w:val="000000" w:themeColor="text1"/>
          <w:lang w:eastAsia="ja-JP"/>
        </w:rPr>
        <w:t>FFS: Other aspects that may constitute Functionality</w:t>
      </w:r>
    </w:p>
    <w:p w14:paraId="370195DE" w14:textId="77777777" w:rsidR="00655EF3" w:rsidRPr="00CE1F7D" w:rsidRDefault="00655EF3" w:rsidP="00655EF3">
      <w:pPr>
        <w:numPr>
          <w:ilvl w:val="1"/>
          <w:numId w:val="19"/>
        </w:numPr>
        <w:autoSpaceDE/>
        <w:autoSpaceDN/>
        <w:adjustRightInd/>
        <w:snapToGrid/>
        <w:spacing w:after="0"/>
        <w:ind w:left="1872"/>
        <w:rPr>
          <w:rFonts w:eastAsia="DengXian"/>
          <w:i/>
          <w:iCs/>
          <w:color w:val="000000" w:themeColor="text1"/>
        </w:rPr>
      </w:pPr>
      <w:r w:rsidRPr="00CE1F7D">
        <w:rPr>
          <w:rFonts w:eastAsia="DengXian"/>
          <w:i/>
          <w:iCs/>
          <w:color w:val="000000" w:themeColor="text1"/>
        </w:rPr>
        <w:t>FFS: which aspects should be specified as conditions of a Feature/FG available for functionality will be discussed in each sub-use-case agenda.</w:t>
      </w:r>
    </w:p>
    <w:p w14:paraId="52DF23C3" w14:textId="77777777" w:rsidR="00655EF3" w:rsidRPr="00CE1F7D" w:rsidRDefault="00655EF3" w:rsidP="00655EF3">
      <w:pPr>
        <w:numPr>
          <w:ilvl w:val="0"/>
          <w:numId w:val="20"/>
        </w:numPr>
        <w:autoSpaceDE/>
        <w:autoSpaceDN/>
        <w:adjustRightInd/>
        <w:snapToGrid/>
        <w:spacing w:after="0"/>
        <w:ind w:left="872"/>
        <w:jc w:val="left"/>
        <w:rPr>
          <w:rFonts w:ascii="Calibri" w:hAnsi="Calibri" w:cs="Arial"/>
          <w:i/>
          <w:iCs/>
          <w:color w:val="000000" w:themeColor="text1"/>
        </w:rPr>
      </w:pPr>
      <w:r w:rsidRPr="00CE1F7D">
        <w:rPr>
          <w:i/>
          <w:iCs/>
          <w:color w:val="000000" w:themeColor="text1"/>
          <w:lang w:eastAsia="x-none"/>
        </w:rPr>
        <w:t>For AI/ML model identification and model-ID-based LCM of UE-side models and/or UE-part of two-sided models:</w:t>
      </w:r>
    </w:p>
    <w:p w14:paraId="556BDFEE" w14:textId="77777777" w:rsidR="00655EF3" w:rsidRPr="00CE1F7D" w:rsidRDefault="00655EF3" w:rsidP="00655EF3">
      <w:pPr>
        <w:numPr>
          <w:ilvl w:val="1"/>
          <w:numId w:val="19"/>
        </w:numPr>
        <w:autoSpaceDE/>
        <w:autoSpaceDN/>
        <w:adjustRightInd/>
        <w:snapToGrid/>
        <w:spacing w:after="0"/>
        <w:ind w:left="1872"/>
        <w:rPr>
          <w:rFonts w:eastAsia="DengXian"/>
          <w:i/>
          <w:iCs/>
          <w:color w:val="000000" w:themeColor="text1"/>
        </w:rPr>
      </w:pPr>
      <w:r w:rsidRPr="00CE1F7D">
        <w:rPr>
          <w:rFonts w:eastAsia="DengXian"/>
          <w:i/>
          <w:iCs/>
          <w:color w:val="000000" w:themeColor="text1"/>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67AA37A" w14:textId="77777777" w:rsidR="00655EF3" w:rsidRPr="00CE1F7D" w:rsidRDefault="00655EF3" w:rsidP="00655EF3">
      <w:pPr>
        <w:numPr>
          <w:ilvl w:val="1"/>
          <w:numId w:val="19"/>
        </w:numPr>
        <w:autoSpaceDE/>
        <w:autoSpaceDN/>
        <w:adjustRightInd/>
        <w:snapToGrid/>
        <w:spacing w:after="0"/>
        <w:ind w:left="1872"/>
        <w:rPr>
          <w:rFonts w:eastAsia="DengXian"/>
          <w:i/>
          <w:iCs/>
          <w:color w:val="000000" w:themeColor="text1"/>
        </w:rPr>
      </w:pPr>
      <w:r w:rsidRPr="00CE1F7D">
        <w:rPr>
          <w:rFonts w:eastAsia="DengXian"/>
          <w:i/>
          <w:iCs/>
          <w:color w:val="000000" w:themeColor="text1"/>
        </w:rPr>
        <w:t>FFS: Which aspects should be considered as additional conditions, and how to include them into model description information during model identification will be discussed in each sub-use-case agenda.</w:t>
      </w:r>
    </w:p>
    <w:p w14:paraId="49DE3605" w14:textId="77777777" w:rsidR="00655EF3" w:rsidRPr="00CE1F7D" w:rsidRDefault="00655EF3" w:rsidP="00655EF3">
      <w:pPr>
        <w:numPr>
          <w:ilvl w:val="1"/>
          <w:numId w:val="19"/>
        </w:numPr>
        <w:autoSpaceDE/>
        <w:autoSpaceDN/>
        <w:adjustRightInd/>
        <w:snapToGrid/>
        <w:spacing w:after="0"/>
        <w:ind w:left="1872"/>
        <w:rPr>
          <w:rFonts w:eastAsia="DengXian"/>
          <w:i/>
          <w:iCs/>
          <w:color w:val="000000" w:themeColor="text1"/>
        </w:rPr>
      </w:pPr>
      <w:r w:rsidRPr="00CE1F7D">
        <w:rPr>
          <w:rFonts w:eastAsia="DengXian"/>
          <w:i/>
          <w:iCs/>
          <w:color w:val="000000" w:themeColor="text1"/>
        </w:rPr>
        <w:t>FFS: Relationship between functionality and model, e.g., whether a model may be identified referring to functionality(s).</w:t>
      </w:r>
    </w:p>
    <w:p w14:paraId="6CCB2838" w14:textId="77777777" w:rsidR="00655EF3" w:rsidRPr="00CE1F7D" w:rsidRDefault="00655EF3" w:rsidP="00655EF3">
      <w:pPr>
        <w:numPr>
          <w:ilvl w:val="1"/>
          <w:numId w:val="19"/>
        </w:numPr>
        <w:autoSpaceDE/>
        <w:autoSpaceDN/>
        <w:adjustRightInd/>
        <w:snapToGrid/>
        <w:spacing w:after="0"/>
        <w:ind w:left="1872"/>
        <w:rPr>
          <w:rFonts w:eastAsia="DengXian"/>
          <w:i/>
          <w:iCs/>
          <w:color w:val="000000" w:themeColor="text1"/>
        </w:rPr>
      </w:pPr>
      <w:r w:rsidRPr="00CE1F7D">
        <w:rPr>
          <w:rFonts w:eastAsia="DengXian"/>
          <w:i/>
          <w:iCs/>
          <w:color w:val="000000" w:themeColor="text1"/>
        </w:rPr>
        <w:t>FFS: relationship between functionality-based LCM and model-ID-based LCM</w:t>
      </w:r>
    </w:p>
    <w:p w14:paraId="48D2D458" w14:textId="77777777" w:rsidR="00655EF3" w:rsidRPr="00CE1F7D" w:rsidRDefault="00655EF3" w:rsidP="00655EF3">
      <w:pPr>
        <w:numPr>
          <w:ilvl w:val="0"/>
          <w:numId w:val="19"/>
        </w:numPr>
        <w:autoSpaceDE/>
        <w:autoSpaceDN/>
        <w:adjustRightInd/>
        <w:snapToGrid/>
        <w:spacing w:after="0"/>
        <w:ind w:left="1152"/>
        <w:rPr>
          <w:rFonts w:eastAsia="DengXian"/>
          <w:i/>
          <w:iCs/>
          <w:color w:val="000000" w:themeColor="text1"/>
        </w:rPr>
      </w:pPr>
      <w:r w:rsidRPr="00CE1F7D">
        <w:rPr>
          <w:rFonts w:eastAsia="DengXian"/>
          <w:i/>
          <w:iCs/>
          <w:color w:val="000000" w:themeColor="text1"/>
        </w:rPr>
        <w:t>Note: Applicability of functionality-based LCM and model-ID-based LCM is a separate discussion.</w:t>
      </w:r>
    </w:p>
    <w:p w14:paraId="693408D7" w14:textId="77777777" w:rsidR="00655EF3" w:rsidRPr="00CE1F7D" w:rsidRDefault="00655EF3" w:rsidP="00655EF3">
      <w:pPr>
        <w:rPr>
          <w:color w:val="000000" w:themeColor="text1"/>
        </w:rPr>
      </w:pPr>
    </w:p>
    <w:p w14:paraId="0C4404D0" w14:textId="12313280" w:rsidR="00655EF3" w:rsidRPr="00CE1F7D" w:rsidRDefault="00655EF3" w:rsidP="00655EF3">
      <w:pPr>
        <w:numPr>
          <w:ilvl w:val="0"/>
          <w:numId w:val="18"/>
        </w:numPr>
        <w:autoSpaceDE/>
        <w:autoSpaceDN/>
        <w:adjustRightInd/>
        <w:snapToGrid/>
        <w:spacing w:after="160" w:line="259" w:lineRule="auto"/>
        <w:ind w:left="360"/>
        <w:contextualSpacing/>
        <w:rPr>
          <w:rFonts w:eastAsia="DengXian"/>
          <w:color w:val="000000" w:themeColor="text1"/>
        </w:rPr>
      </w:pPr>
      <w:r w:rsidRPr="00CE1F7D">
        <w:rPr>
          <w:rFonts w:eastAsia="DengXian"/>
          <w:b/>
          <w:bCs/>
          <w:iCs/>
          <w:color w:val="000000" w:themeColor="text1"/>
          <w:highlight w:val="green"/>
        </w:rPr>
        <w:t>Agreement</w:t>
      </w:r>
      <w:r w:rsidRPr="00CE1F7D">
        <w:rPr>
          <w:rFonts w:eastAsia="DengXian"/>
          <w:b/>
          <w:bCs/>
          <w:iCs/>
          <w:color w:val="000000" w:themeColor="text1"/>
        </w:rPr>
        <w:t>:</w:t>
      </w:r>
      <w:r w:rsidR="00184DC8">
        <w:rPr>
          <w:rFonts w:eastAsia="DengXian"/>
          <w:b/>
          <w:bCs/>
          <w:iCs/>
          <w:color w:val="000000" w:themeColor="text1"/>
        </w:rPr>
        <w:t xml:space="preserve"> </w:t>
      </w:r>
      <w:r w:rsidRPr="00CE1F7D">
        <w:rPr>
          <w:rFonts w:eastAsia="DengXian"/>
          <w:b/>
          <w:bCs/>
          <w:iCs/>
          <w:color w:val="000000" w:themeColor="text1"/>
        </w:rPr>
        <w:t>On UE reporting of applicable functionalities and UE part/UE-side models</w:t>
      </w:r>
    </w:p>
    <w:p w14:paraId="287957D6" w14:textId="77777777" w:rsidR="00655EF3" w:rsidRPr="00CE1F7D" w:rsidRDefault="00655EF3" w:rsidP="00655EF3">
      <w:pPr>
        <w:numPr>
          <w:ilvl w:val="0"/>
          <w:numId w:val="18"/>
        </w:numPr>
        <w:shd w:val="clear" w:color="auto" w:fill="FFFFFF"/>
        <w:autoSpaceDE/>
        <w:autoSpaceDN/>
        <w:adjustRightInd/>
        <w:snapToGrid/>
        <w:spacing w:after="0"/>
        <w:jc w:val="left"/>
        <w:rPr>
          <w:i/>
          <w:color w:val="000000" w:themeColor="text1"/>
        </w:rPr>
      </w:pPr>
      <w:r w:rsidRPr="00CE1F7D">
        <w:rPr>
          <w:i/>
          <w:color w:val="000000" w:themeColor="text1"/>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522B7007" w14:textId="77777777" w:rsidR="00655EF3" w:rsidRPr="00CE1F7D" w:rsidRDefault="00655EF3" w:rsidP="00655EF3">
      <w:pPr>
        <w:numPr>
          <w:ilvl w:val="0"/>
          <w:numId w:val="18"/>
        </w:numPr>
        <w:shd w:val="clear" w:color="auto" w:fill="FFFFFF"/>
        <w:autoSpaceDE/>
        <w:autoSpaceDN/>
        <w:adjustRightInd/>
        <w:snapToGrid/>
        <w:spacing w:after="0"/>
        <w:jc w:val="left"/>
        <w:rPr>
          <w:i/>
          <w:color w:val="000000" w:themeColor="text1"/>
        </w:rPr>
      </w:pPr>
      <w:r w:rsidRPr="00CE1F7D">
        <w:rPr>
          <w:i/>
          <w:color w:val="000000" w:themeColor="text1"/>
        </w:rPr>
        <w:lastRenderedPageBreak/>
        <w:t>Study necessity, mechanisms, after model identification, for UE to report updates on applicable UE part/UE-side model(s), where the applicable models may be a subset of all identified models.</w:t>
      </w:r>
    </w:p>
    <w:p w14:paraId="7A3FF779" w14:textId="77777777" w:rsidR="00655EF3" w:rsidRPr="00CE1F7D" w:rsidRDefault="00655EF3" w:rsidP="00655EF3">
      <w:pPr>
        <w:rPr>
          <w:color w:val="000000" w:themeColor="text1"/>
        </w:rPr>
      </w:pPr>
    </w:p>
    <w:p w14:paraId="0305E747" w14:textId="046B1199" w:rsidR="00655EF3" w:rsidRPr="00CE1F7D" w:rsidRDefault="00655EF3" w:rsidP="00655EF3">
      <w:pPr>
        <w:numPr>
          <w:ilvl w:val="0"/>
          <w:numId w:val="21"/>
        </w:numPr>
        <w:autoSpaceDE/>
        <w:autoSpaceDN/>
        <w:adjustRightInd/>
        <w:snapToGrid/>
        <w:spacing w:after="160" w:line="259" w:lineRule="auto"/>
        <w:contextualSpacing/>
        <w:rPr>
          <w:rFonts w:eastAsia="DengXian"/>
          <w:b/>
          <w:bCs/>
          <w:color w:val="000000" w:themeColor="text1"/>
          <w:lang w:eastAsia="zh-CN"/>
        </w:rPr>
      </w:pPr>
      <w:r w:rsidRPr="00CE1F7D">
        <w:rPr>
          <w:rFonts w:eastAsia="DengXian"/>
          <w:b/>
          <w:bCs/>
          <w:color w:val="000000" w:themeColor="text1"/>
          <w:highlight w:val="darkGray"/>
          <w:lang w:eastAsia="zh-CN"/>
        </w:rPr>
        <w:t>Conclusion</w:t>
      </w:r>
      <w:r w:rsidRPr="00CE1F7D">
        <w:rPr>
          <w:rFonts w:eastAsia="DengXian"/>
          <w:b/>
          <w:bCs/>
          <w:color w:val="000000" w:themeColor="text1"/>
          <w:lang w:eastAsia="zh-CN"/>
        </w:rPr>
        <w:t xml:space="preserve">: </w:t>
      </w:r>
      <w:r w:rsidRPr="00CE1F7D">
        <w:rPr>
          <w:rFonts w:eastAsia="DengXian"/>
          <w:b/>
          <w:bCs/>
          <w:iCs/>
          <w:color w:val="000000" w:themeColor="text1"/>
        </w:rPr>
        <w:t>On logical model ID</w:t>
      </w:r>
    </w:p>
    <w:p w14:paraId="14864E43" w14:textId="77777777" w:rsidR="00655EF3" w:rsidRPr="00CE1F7D" w:rsidRDefault="00655EF3" w:rsidP="00655EF3">
      <w:pPr>
        <w:numPr>
          <w:ilvl w:val="1"/>
          <w:numId w:val="21"/>
        </w:numPr>
        <w:autoSpaceDE/>
        <w:autoSpaceDN/>
        <w:adjustRightInd/>
        <w:snapToGrid/>
        <w:spacing w:after="160" w:line="259" w:lineRule="auto"/>
        <w:ind w:left="720"/>
        <w:contextualSpacing/>
        <w:rPr>
          <w:rFonts w:eastAsia="DengXian"/>
          <w:i/>
          <w:iCs/>
          <w:color w:val="000000" w:themeColor="text1"/>
        </w:rPr>
      </w:pPr>
      <w:r w:rsidRPr="00CE1F7D">
        <w:rPr>
          <w:rFonts w:eastAsia="DengXian"/>
          <w:i/>
          <w:iCs/>
          <w:color w:val="000000" w:themeColor="text1"/>
        </w:rPr>
        <w:t>From RAN1 perspective, it is clarified that an AI/ML model identified by a model ID may be logical, and how it maps to physical AI/ML model(s) may be up to implementation.</w:t>
      </w:r>
    </w:p>
    <w:p w14:paraId="7F750E0B" w14:textId="77777777" w:rsidR="00655EF3" w:rsidRPr="00CE1F7D" w:rsidRDefault="00655EF3" w:rsidP="00655EF3">
      <w:pPr>
        <w:numPr>
          <w:ilvl w:val="1"/>
          <w:numId w:val="21"/>
        </w:numPr>
        <w:autoSpaceDE/>
        <w:autoSpaceDN/>
        <w:adjustRightInd/>
        <w:snapToGrid/>
        <w:spacing w:after="160" w:line="259" w:lineRule="auto"/>
        <w:contextualSpacing/>
        <w:rPr>
          <w:rFonts w:eastAsia="DengXian"/>
          <w:i/>
          <w:iCs/>
          <w:color w:val="000000" w:themeColor="text1"/>
        </w:rPr>
      </w:pPr>
      <w:r w:rsidRPr="00CE1F7D">
        <w:rPr>
          <w:rFonts w:eastAsia="Calibri"/>
          <w:i/>
          <w:iCs/>
          <w:color w:val="000000" w:themeColor="text1"/>
        </w:rPr>
        <w:t>When distinction is necessary for discussion purposes, companies may use the term a logical AI/ML model to refer to a model that is identified and assigned a model ID, and physical AI/ML model(s) to refer to an actual implementation of such a model.</w:t>
      </w:r>
    </w:p>
    <w:p w14:paraId="38DF8322" w14:textId="77777777" w:rsidR="00C32CF7" w:rsidRPr="00CE1F7D" w:rsidRDefault="00C32CF7" w:rsidP="00C021D0">
      <w:pPr>
        <w:rPr>
          <w:sz w:val="20"/>
          <w:szCs w:val="20"/>
          <w:lang w:eastAsia="zh-CN"/>
        </w:rPr>
      </w:pPr>
    </w:p>
    <w:p w14:paraId="5E4C9E25" w14:textId="77777777" w:rsidR="00EF57C6" w:rsidRPr="00CE1F7D" w:rsidRDefault="00EF57C6" w:rsidP="00EF57C6">
      <w:pPr>
        <w:spacing w:line="360" w:lineRule="auto"/>
        <w:rPr>
          <w:rFonts w:eastAsia="DengXian"/>
          <w:highlight w:val="darkYellow"/>
          <w:lang w:eastAsia="zh-CN"/>
        </w:rPr>
      </w:pPr>
      <w:r w:rsidRPr="00CE1F7D">
        <w:rPr>
          <w:rFonts w:eastAsia="DengXian"/>
          <w:highlight w:val="darkYellow"/>
          <w:lang w:eastAsia="zh-CN"/>
        </w:rPr>
        <w:t>Working Assumption</w:t>
      </w:r>
    </w:p>
    <w:p w14:paraId="3C5BD88B" w14:textId="77777777" w:rsidR="00EF57C6" w:rsidRPr="00CE1F7D" w:rsidRDefault="00EF57C6" w:rsidP="00EF57C6">
      <w:pPr>
        <w:spacing w:line="360" w:lineRule="auto"/>
        <w:rPr>
          <w:rFonts w:ascii="SimSun" w:hAnsi="SimSun" w:cs="SimSun"/>
          <w:color w:val="000000"/>
          <w:sz w:val="24"/>
          <w:lang w:eastAsia="zh-CN"/>
        </w:rPr>
      </w:pPr>
      <w:r w:rsidRPr="00CE1F7D">
        <w:rPr>
          <w:rFonts w:eastAsia="DengXian"/>
          <w:lang w:eastAsia="zh-CN"/>
        </w:rPr>
        <w:t xml:space="preserve">The definition of ‘AI/ML model transfer’ is revised (marked in </w:t>
      </w:r>
      <w:r w:rsidRPr="00CE1F7D">
        <w:rPr>
          <w:rFonts w:eastAsia="DengXian"/>
          <w:color w:val="FF0000"/>
          <w:lang w:eastAsia="zh-CN"/>
        </w:rPr>
        <w:t>red</w:t>
      </w:r>
      <w:r w:rsidRPr="00CE1F7D">
        <w:rPr>
          <w:rFonts w:eastAsia="DengXian"/>
          <w:lang w:eastAsia="zh-CN"/>
        </w:rPr>
        <w:t>) as follows:</w:t>
      </w:r>
    </w:p>
    <w:tbl>
      <w:tblPr>
        <w:tblW w:w="8910" w:type="dxa"/>
        <w:tblInd w:w="440" w:type="dxa"/>
        <w:shd w:val="clear" w:color="auto" w:fill="FFFFFF"/>
        <w:tblCellMar>
          <w:left w:w="0" w:type="dxa"/>
          <w:right w:w="0" w:type="dxa"/>
        </w:tblCellMar>
        <w:tblLook w:val="04A0" w:firstRow="1" w:lastRow="0" w:firstColumn="1" w:lastColumn="0" w:noHBand="0" w:noVBand="1"/>
      </w:tblPr>
      <w:tblGrid>
        <w:gridCol w:w="2282"/>
        <w:gridCol w:w="6628"/>
      </w:tblGrid>
      <w:tr w:rsidR="00EF57C6" w:rsidRPr="00CE1F7D" w14:paraId="6EE3E7E5" w14:textId="77777777" w:rsidTr="008E75DE">
        <w:tc>
          <w:tcPr>
            <w:tcW w:w="228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8F23F0" w14:textId="77777777" w:rsidR="00EF57C6" w:rsidRPr="00CE1F7D" w:rsidRDefault="00EF57C6" w:rsidP="00DF7ACD">
            <w:pPr>
              <w:rPr>
                <w:rFonts w:eastAsia="DengXian"/>
                <w:lang w:eastAsia="zh-CN"/>
              </w:rPr>
            </w:pPr>
            <w:r w:rsidRPr="00CE1F7D">
              <w:rPr>
                <w:rFonts w:eastAsia="DengXian"/>
                <w:lang w:eastAsia="zh-CN"/>
              </w:rPr>
              <w:t>AI/ML model transfer</w:t>
            </w:r>
          </w:p>
        </w:tc>
        <w:tc>
          <w:tcPr>
            <w:tcW w:w="66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62870D" w14:textId="77777777" w:rsidR="00EF57C6" w:rsidRPr="00CE1F7D" w:rsidRDefault="00EF57C6" w:rsidP="00DF7ACD">
            <w:pPr>
              <w:rPr>
                <w:rFonts w:eastAsia="DengXian"/>
                <w:lang w:eastAsia="zh-CN"/>
              </w:rPr>
            </w:pPr>
            <w:r w:rsidRPr="00CE1F7D">
              <w:rPr>
                <w:rFonts w:eastAsia="DengXian"/>
                <w:lang w:eastAsia="zh-CN"/>
              </w:rPr>
              <w:t>Delivery of an AI/ML model over the air interface </w:t>
            </w:r>
            <w:r w:rsidRPr="00CE1F7D">
              <w:rPr>
                <w:rFonts w:eastAsia="DengXian"/>
                <w:color w:val="FF0000"/>
                <w:lang w:eastAsia="zh-CN"/>
              </w:rPr>
              <w:t>in a manner that is not transparent to 3GPP signaling</w:t>
            </w:r>
            <w:r w:rsidRPr="00CE1F7D">
              <w:rPr>
                <w:rFonts w:eastAsia="DengXian"/>
                <w:lang w:eastAsia="zh-CN"/>
              </w:rPr>
              <w:t>, either parameters of a model structure known at the receiving end or a new model with parameters. Delivery may contain a full model or a partial model.</w:t>
            </w:r>
          </w:p>
        </w:tc>
      </w:tr>
    </w:tbl>
    <w:p w14:paraId="384424CB" w14:textId="77777777" w:rsidR="00EF57C6" w:rsidRPr="00CE1F7D" w:rsidRDefault="00EF57C6" w:rsidP="00EF57C6">
      <w:pPr>
        <w:shd w:val="clear" w:color="auto" w:fill="FFFFFF"/>
        <w:rPr>
          <w:rFonts w:ascii="SimSun" w:hAnsi="SimSun" w:cs="SimSun"/>
          <w:color w:val="000000"/>
          <w:sz w:val="24"/>
          <w:lang w:eastAsia="zh-CN"/>
        </w:rPr>
      </w:pPr>
      <w:r w:rsidRPr="00CE1F7D">
        <w:rPr>
          <w:rFonts w:ascii="Calibri" w:hAnsi="Calibri" w:cs="Calibri"/>
          <w:color w:val="000000"/>
          <w:lang w:eastAsia="zh-CN"/>
        </w:rPr>
        <w:t> </w:t>
      </w:r>
    </w:p>
    <w:p w14:paraId="2944491A" w14:textId="77777777" w:rsidR="00EF57C6" w:rsidRPr="00CE1F7D" w:rsidRDefault="00EF57C6" w:rsidP="00EF57C6">
      <w:pPr>
        <w:spacing w:line="360" w:lineRule="auto"/>
        <w:rPr>
          <w:rFonts w:eastAsia="DengXian"/>
          <w:highlight w:val="darkYellow"/>
          <w:lang w:eastAsia="zh-CN"/>
        </w:rPr>
      </w:pPr>
      <w:r w:rsidRPr="00CE1F7D">
        <w:rPr>
          <w:rFonts w:eastAsia="DengXian"/>
          <w:highlight w:val="darkYellow"/>
          <w:lang w:eastAsia="zh-CN"/>
        </w:rPr>
        <w:t>Working Assumption</w:t>
      </w:r>
    </w:p>
    <w:tbl>
      <w:tblPr>
        <w:tblW w:w="8910" w:type="dxa"/>
        <w:tblInd w:w="440" w:type="dxa"/>
        <w:shd w:val="clear" w:color="auto" w:fill="FFFFFF"/>
        <w:tblCellMar>
          <w:left w:w="0" w:type="dxa"/>
          <w:right w:w="0" w:type="dxa"/>
        </w:tblCellMar>
        <w:tblLook w:val="04A0" w:firstRow="1" w:lastRow="0" w:firstColumn="1" w:lastColumn="0" w:noHBand="0" w:noVBand="1"/>
      </w:tblPr>
      <w:tblGrid>
        <w:gridCol w:w="2250"/>
        <w:gridCol w:w="6660"/>
      </w:tblGrid>
      <w:tr w:rsidR="00EF57C6" w:rsidRPr="00CE1F7D" w14:paraId="2CB3B6FB" w14:textId="77777777" w:rsidTr="008E75DE">
        <w:tc>
          <w:tcPr>
            <w:tcW w:w="22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B53D9E" w14:textId="77777777" w:rsidR="00EF57C6" w:rsidRPr="00CE1F7D" w:rsidRDefault="00EF57C6" w:rsidP="00DF7ACD">
            <w:pPr>
              <w:spacing w:line="233" w:lineRule="atLeast"/>
              <w:rPr>
                <w:rFonts w:eastAsia="DengXian"/>
                <w:lang w:eastAsia="zh-CN"/>
              </w:rPr>
            </w:pPr>
            <w:r w:rsidRPr="00CE1F7D">
              <w:rPr>
                <w:rFonts w:eastAsia="DengXian"/>
                <w:lang w:eastAsia="zh-CN"/>
              </w:rPr>
              <w:t>Model selection</w:t>
            </w:r>
          </w:p>
        </w:tc>
        <w:tc>
          <w:tcPr>
            <w:tcW w:w="66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309A1B4" w14:textId="77777777" w:rsidR="00EF57C6" w:rsidRPr="00CE1F7D" w:rsidRDefault="00EF57C6" w:rsidP="00DF7ACD">
            <w:pPr>
              <w:spacing w:line="280" w:lineRule="atLeast"/>
              <w:rPr>
                <w:rFonts w:eastAsia="DengXian"/>
                <w:lang w:eastAsia="zh-CN"/>
              </w:rPr>
            </w:pPr>
            <w:r w:rsidRPr="00CE1F7D">
              <w:rPr>
                <w:rFonts w:eastAsia="DengXian"/>
                <w:lang w:eastAsia="zh-CN"/>
              </w:rPr>
              <w:t>The process of selecting an AI/ML model for activation among multiple models for the same AI/ML enabled feature.</w:t>
            </w:r>
          </w:p>
          <w:p w14:paraId="138D3EED" w14:textId="77777777" w:rsidR="00EF57C6" w:rsidRPr="00CE1F7D" w:rsidRDefault="00EF57C6" w:rsidP="00DF7ACD">
            <w:pPr>
              <w:spacing w:line="280" w:lineRule="atLeast"/>
              <w:rPr>
                <w:rFonts w:eastAsia="DengXian"/>
                <w:lang w:eastAsia="zh-CN"/>
              </w:rPr>
            </w:pPr>
            <w:r w:rsidRPr="00CE1F7D">
              <w:rPr>
                <w:rFonts w:eastAsia="DengXian"/>
                <w:lang w:eastAsia="zh-CN"/>
              </w:rPr>
              <w:t>Note: Model selection may or may not be carried out simultaneously with model activation</w:t>
            </w:r>
          </w:p>
        </w:tc>
      </w:tr>
    </w:tbl>
    <w:p w14:paraId="33AC99C3" w14:textId="77777777" w:rsidR="00EF57C6" w:rsidRPr="00CE1F7D" w:rsidRDefault="00EF57C6" w:rsidP="00C021D0">
      <w:pPr>
        <w:rPr>
          <w:sz w:val="20"/>
          <w:szCs w:val="20"/>
          <w:lang w:eastAsia="zh-CN"/>
        </w:rPr>
      </w:pPr>
    </w:p>
    <w:p w14:paraId="20B68196" w14:textId="59A57D26" w:rsidR="00346561" w:rsidRPr="00CE1F7D" w:rsidRDefault="00A8419D" w:rsidP="00434AF6">
      <w:bookmarkStart w:id="2" w:name="_Ref129681832"/>
      <w:r w:rsidRPr="00CE1F7D">
        <w:t xml:space="preserve">In this contribution, we </w:t>
      </w:r>
      <w:r w:rsidR="00464D41" w:rsidRPr="00CE1F7D">
        <w:t>continue the discussion</w:t>
      </w:r>
      <w:r w:rsidR="007F408F" w:rsidRPr="00CE1F7D">
        <w:t>s of the topics</w:t>
      </w:r>
      <w:r w:rsidR="00464D41" w:rsidRPr="00CE1F7D">
        <w:t xml:space="preserve"> and </w:t>
      </w:r>
      <w:r w:rsidRPr="00CE1F7D">
        <w:t>present our views on</w:t>
      </w:r>
      <w:r w:rsidR="004518C8" w:rsidRPr="00CE1F7D">
        <w:t xml:space="preserve"> the </w:t>
      </w:r>
      <w:r w:rsidR="00223FEE" w:rsidRPr="00CE1F7D">
        <w:t>following topics</w:t>
      </w:r>
      <w:r w:rsidRPr="00CE1F7D">
        <w:t>.</w:t>
      </w:r>
    </w:p>
    <w:p w14:paraId="2B850821" w14:textId="4851C0BF" w:rsidR="00E9430C" w:rsidRPr="00CE1F7D" w:rsidRDefault="00C542F6" w:rsidP="00B90F21">
      <w:pPr>
        <w:pStyle w:val="ListParagraph"/>
        <w:numPr>
          <w:ilvl w:val="0"/>
          <w:numId w:val="4"/>
        </w:numPr>
        <w:rPr>
          <w:rFonts w:ascii="Times New Roman" w:hAnsi="Times New Roman"/>
          <w:color w:val="000000" w:themeColor="text1"/>
          <w:lang w:val="en-US" w:eastAsia="zh-CN"/>
        </w:rPr>
      </w:pPr>
      <w:r w:rsidRPr="00CE1F7D">
        <w:rPr>
          <w:rFonts w:ascii="Times New Roman" w:hAnsi="Times New Roman"/>
          <w:color w:val="000000" w:themeColor="text1"/>
          <w:lang w:val="en-US" w:eastAsia="zh-CN"/>
        </w:rPr>
        <w:t>General Framework</w:t>
      </w:r>
    </w:p>
    <w:p w14:paraId="54992290" w14:textId="00F0FDFC" w:rsidR="00223FEE" w:rsidRPr="00CE1F7D" w:rsidRDefault="00C542F6" w:rsidP="00B90F21">
      <w:pPr>
        <w:pStyle w:val="ListParagraph"/>
        <w:numPr>
          <w:ilvl w:val="0"/>
          <w:numId w:val="4"/>
        </w:numPr>
        <w:rPr>
          <w:rFonts w:ascii="Times New Roman" w:hAnsi="Times New Roman"/>
          <w:color w:val="000000" w:themeColor="text1"/>
          <w:lang w:val="en-US" w:eastAsia="zh-CN"/>
        </w:rPr>
      </w:pPr>
      <w:r w:rsidRPr="00CE1F7D">
        <w:rPr>
          <w:rFonts w:ascii="Times New Roman" w:hAnsi="Times New Roman"/>
          <w:color w:val="000000" w:themeColor="text1"/>
          <w:lang w:val="en-US" w:eastAsia="zh-CN"/>
        </w:rPr>
        <w:t>Life Cycle Management</w:t>
      </w:r>
    </w:p>
    <w:p w14:paraId="3B4E7A5F" w14:textId="71DDA8DC" w:rsidR="00531986" w:rsidRPr="00CE1F7D" w:rsidRDefault="00A862AE" w:rsidP="00531986">
      <w:pPr>
        <w:pStyle w:val="ListParagraph"/>
        <w:numPr>
          <w:ilvl w:val="0"/>
          <w:numId w:val="4"/>
        </w:numPr>
        <w:rPr>
          <w:rFonts w:ascii="Times New Roman" w:hAnsi="Times New Roman"/>
          <w:color w:val="000000" w:themeColor="text1"/>
          <w:lang w:val="en-US" w:eastAsia="zh-CN"/>
        </w:rPr>
      </w:pPr>
      <w:r w:rsidRPr="00CE1F7D">
        <w:rPr>
          <w:rFonts w:ascii="Times New Roman" w:hAnsi="Times New Roman"/>
          <w:color w:val="000000" w:themeColor="text1"/>
          <w:lang w:val="en-US" w:eastAsia="zh-CN"/>
        </w:rPr>
        <w:t>Potential Specification Impact</w:t>
      </w:r>
      <w:bookmarkStart w:id="3" w:name="_Hlk110330641"/>
    </w:p>
    <w:p w14:paraId="213A835E" w14:textId="04B5D8B4" w:rsidR="0070469A" w:rsidRPr="00CE1F7D" w:rsidRDefault="00D87F75" w:rsidP="0070469A">
      <w:pPr>
        <w:pStyle w:val="Heading1"/>
      </w:pPr>
      <w:r w:rsidRPr="00CE1F7D">
        <w:lastRenderedPageBreak/>
        <w:t>General framework</w:t>
      </w:r>
      <w:bookmarkEnd w:id="3"/>
    </w:p>
    <w:p w14:paraId="324C560A" w14:textId="15E06F44" w:rsidR="0070469A" w:rsidRPr="00CE1F7D" w:rsidRDefault="0070469A" w:rsidP="0070469A">
      <w:r w:rsidRPr="00CE1F7D">
        <w:rPr>
          <w:noProof/>
        </w:rPr>
        <w:drawing>
          <wp:anchor distT="0" distB="0" distL="114300" distR="114300" simplePos="0" relativeHeight="251661312" behindDoc="0" locked="0" layoutInCell="1" allowOverlap="1" wp14:anchorId="50AB572B" wp14:editId="2669DA87">
            <wp:simplePos x="0" y="0"/>
            <wp:positionH relativeFrom="column">
              <wp:posOffset>262890</wp:posOffset>
            </wp:positionH>
            <wp:positionV relativeFrom="paragraph">
              <wp:posOffset>507365</wp:posOffset>
            </wp:positionV>
            <wp:extent cx="5486400" cy="2651760"/>
            <wp:effectExtent l="0" t="0" r="0" b="2540"/>
            <wp:wrapTopAndBottom/>
            <wp:docPr id="5"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Diagram&#10;&#10;Description automatically generated"/>
                    <pic:cNvPicPr>
                      <a:picLocks noChangeAspect="1"/>
                    </pic:cNvPicPr>
                  </pic:nvPicPr>
                  <pic:blipFill>
                    <a:blip r:embed="rId8"/>
                    <a:stretch>
                      <a:fillRect/>
                    </a:stretch>
                  </pic:blipFill>
                  <pic:spPr>
                    <a:xfrm>
                      <a:off x="0" y="0"/>
                      <a:ext cx="5486400" cy="2651760"/>
                    </a:xfrm>
                    <a:prstGeom prst="rect">
                      <a:avLst/>
                    </a:prstGeom>
                  </pic:spPr>
                </pic:pic>
              </a:graphicData>
            </a:graphic>
          </wp:anchor>
        </w:drawing>
      </w:r>
      <w:r w:rsidRPr="00CE1F7D">
        <w:t xml:space="preserve">Both RAN1 and RAN2 discussed the functional framework during </w:t>
      </w:r>
      <w:r w:rsidR="00FD0F4B" w:rsidRPr="00CE1F7D">
        <w:t>M</w:t>
      </w:r>
      <w:r w:rsidRPr="00CE1F7D">
        <w:t>eeting</w:t>
      </w:r>
      <w:r w:rsidR="00FD0F4B" w:rsidRPr="00CE1F7D">
        <w:t xml:space="preserve"> #112bis-e</w:t>
      </w:r>
      <w:r w:rsidR="00814AF9">
        <w:t xml:space="preserve"> (RAN1) and #121bis-1 (RAN2)</w:t>
      </w:r>
      <w:r w:rsidRPr="00CE1F7D">
        <w:t>, with the same proposal below</w:t>
      </w:r>
      <w:r w:rsidR="00E6478E" w:rsidRPr="00CE1F7D">
        <w:t xml:space="preserve"> (last version of RAN1 discussion shown)</w:t>
      </w:r>
      <w:r w:rsidR="00CE1F7D">
        <w:fldChar w:fldCharType="begin"/>
      </w:r>
      <w:r w:rsidR="00CE1F7D">
        <w:instrText xml:space="preserve"> REF _Ref117955274 \r \h </w:instrText>
      </w:r>
      <w:r w:rsidR="00CE1F7D">
        <w:fldChar w:fldCharType="separate"/>
      </w:r>
      <w:r w:rsidR="00CE1F7D">
        <w:t>[2]</w:t>
      </w:r>
      <w:r w:rsidR="00CE1F7D">
        <w:fldChar w:fldCharType="end"/>
      </w:r>
      <w:r w:rsidRPr="00CE1F7D">
        <w:t xml:space="preserve">. </w:t>
      </w:r>
    </w:p>
    <w:p w14:paraId="13E1CFAB" w14:textId="6601CC60" w:rsidR="0070469A" w:rsidRPr="00CE1F7D" w:rsidRDefault="00CA10A1" w:rsidP="00CA10A1">
      <w:pPr>
        <w:jc w:val="center"/>
      </w:pPr>
      <w:r w:rsidRPr="00CE1F7D">
        <w:t>Figure 1. Functional framework proposal discussed in both RAN1 and RAN2</w:t>
      </w:r>
    </w:p>
    <w:p w14:paraId="7572A06F" w14:textId="77777777" w:rsidR="00FD0F4B" w:rsidRPr="00CE1F7D" w:rsidRDefault="00FD0F4B" w:rsidP="0070469A"/>
    <w:p w14:paraId="751F3AE7" w14:textId="5ECC7B79" w:rsidR="0070469A" w:rsidRPr="00CE1F7D" w:rsidRDefault="00814AF9" w:rsidP="0070469A">
      <w:r>
        <w:t>RAN2</w:t>
      </w:r>
      <w:r w:rsidR="003F2E0B" w:rsidRPr="00F10420">
        <w:rPr>
          <w:noProof/>
        </w:rPr>
        <w:t xml:space="preserve"> </w:t>
      </w:r>
      <w:r w:rsidR="003F2E0B">
        <w:rPr>
          <w:noProof/>
        </w:rPr>
        <w:t>reach</w:t>
      </w:r>
      <w:r>
        <w:rPr>
          <w:noProof/>
        </w:rPr>
        <w:t>ed</w:t>
      </w:r>
      <w:r w:rsidR="003F2E0B">
        <w:rPr>
          <w:noProof/>
        </w:rPr>
        <w:t xml:space="preserve"> an </w:t>
      </w:r>
      <w:r w:rsidR="003F2E0B" w:rsidRPr="00F10420">
        <w:rPr>
          <w:noProof/>
        </w:rPr>
        <w:t>agree</w:t>
      </w:r>
      <w:r w:rsidR="003F2E0B">
        <w:rPr>
          <w:noProof/>
        </w:rPr>
        <w:t>ment</w:t>
      </w:r>
      <w:r w:rsidR="003F2E0B" w:rsidRPr="00F10420">
        <w:rPr>
          <w:noProof/>
        </w:rPr>
        <w:t xml:space="preserve"> on the following statement, </w:t>
      </w:r>
      <w:r w:rsidR="003F2E0B">
        <w:rPr>
          <w:noProof/>
        </w:rPr>
        <w:t>even though</w:t>
      </w:r>
      <w:r w:rsidR="003F2E0B" w:rsidRPr="003F2E0B">
        <w:t xml:space="preserve"> </w:t>
      </w:r>
      <w:r w:rsidR="003F2E0B" w:rsidRPr="00CE1F7D">
        <w:t>no conclusion</w:t>
      </w:r>
      <w:r w:rsidR="003F2E0B">
        <w:t>s</w:t>
      </w:r>
      <w:r w:rsidR="003F2E0B" w:rsidRPr="00CE1F7D">
        <w:t xml:space="preserve"> </w:t>
      </w:r>
      <w:r w:rsidR="008E75DE" w:rsidRPr="00CE1F7D">
        <w:t>were</w:t>
      </w:r>
      <w:r w:rsidR="003F2E0B" w:rsidRPr="00CE1F7D">
        <w:t xml:space="preserve"> reached on the </w:t>
      </w:r>
      <w:r w:rsidR="008E75DE" w:rsidRPr="00CE1F7D">
        <w:t>diagram</w:t>
      </w:r>
      <w:r w:rsidR="008E75DE">
        <w:t xml:space="preserve"> of the</w:t>
      </w:r>
      <w:r w:rsidR="008E75DE" w:rsidRPr="00CE1F7D">
        <w:t xml:space="preserve"> </w:t>
      </w:r>
      <w:r w:rsidR="003F2E0B" w:rsidRPr="00CE1F7D">
        <w:t>functional framework</w:t>
      </w:r>
      <w:r w:rsidR="002E5948">
        <w:t>; RAN2 will continue to discuss how to show the blocks in the diagram</w:t>
      </w:r>
      <w:r w:rsidR="008E75DE">
        <w:t xml:space="preserve"> and inter-connect them</w:t>
      </w:r>
      <w:r w:rsidR="002E5948" w:rsidRPr="002E5948">
        <w:t>.</w:t>
      </w:r>
    </w:p>
    <w:p w14:paraId="031D2C00" w14:textId="0F0F2945" w:rsidR="0070469A" w:rsidRDefault="0070469A" w:rsidP="00CE1F7D">
      <w:pPr>
        <w:pStyle w:val="Agreement"/>
        <w:tabs>
          <w:tab w:val="num" w:pos="360"/>
        </w:tabs>
        <w:ind w:left="785"/>
        <w:rPr>
          <w:rFonts w:ascii="Times New Roman" w:hAnsi="Times New Roman"/>
          <w:sz w:val="22"/>
          <w:szCs w:val="32"/>
          <w:lang w:val="en-US"/>
        </w:rPr>
      </w:pPr>
      <w:r w:rsidRPr="00CE1F7D">
        <w:rPr>
          <w:rFonts w:ascii="Times New Roman" w:hAnsi="Times New Roman"/>
          <w:sz w:val="22"/>
          <w:szCs w:val="32"/>
          <w:lang w:val="en-US"/>
        </w:rPr>
        <w:t>The general AI/ML framework consist of, (</w:t>
      </w:r>
      <w:proofErr w:type="spellStart"/>
      <w:r w:rsidRPr="00CE1F7D">
        <w:rPr>
          <w:rFonts w:ascii="Times New Roman" w:hAnsi="Times New Roman"/>
          <w:sz w:val="22"/>
          <w:szCs w:val="32"/>
          <w:lang w:val="en-US"/>
        </w:rPr>
        <w:t>i</w:t>
      </w:r>
      <w:proofErr w:type="spellEnd"/>
      <w:r w:rsidRPr="00CE1F7D">
        <w:rPr>
          <w:rFonts w:ascii="Times New Roman" w:hAnsi="Times New Roman"/>
          <w:sz w:val="22"/>
          <w:szCs w:val="32"/>
          <w:lang w:val="en-US"/>
        </w:rPr>
        <w:t>) Data Collection, (ii) Model Training, (iii) Model Management, (iv) Model Inference, and (v) Model Storage.</w:t>
      </w:r>
    </w:p>
    <w:p w14:paraId="6ABBE848" w14:textId="77777777" w:rsidR="00E6478E" w:rsidRPr="00CE1F7D" w:rsidRDefault="00E6478E" w:rsidP="00651F4A">
      <w:pPr>
        <w:rPr>
          <w:color w:val="000000" w:themeColor="text1"/>
        </w:rPr>
      </w:pPr>
    </w:p>
    <w:p w14:paraId="7B9C6509" w14:textId="30F29BA1" w:rsidR="003F2E0B" w:rsidRPr="008E75DE" w:rsidRDefault="003F2E0B" w:rsidP="003F2E0B">
      <w:pPr>
        <w:rPr>
          <w:rFonts w:cstheme="minorHAnsi"/>
          <w:noProof/>
          <w:lang w:eastAsia="zh-CN"/>
        </w:rPr>
      </w:pPr>
      <w:r w:rsidRPr="00F10420">
        <w:rPr>
          <w:noProof/>
          <w:color w:val="000000" w:themeColor="text1"/>
        </w:rPr>
        <w:t xml:space="preserve">During RAN1 at-meeting email discussion, </w:t>
      </w:r>
      <w:r>
        <w:rPr>
          <w:noProof/>
          <w:color w:val="000000" w:themeColor="text1"/>
        </w:rPr>
        <w:t xml:space="preserve">the above </w:t>
      </w:r>
      <w:r w:rsidRPr="00F10420">
        <w:rPr>
          <w:noProof/>
          <w:color w:val="000000" w:themeColor="text1"/>
        </w:rPr>
        <w:t xml:space="preserve">RAN2 </w:t>
      </w:r>
      <w:r>
        <w:rPr>
          <w:noProof/>
          <w:color w:val="000000" w:themeColor="text1"/>
        </w:rPr>
        <w:t>agreement on</w:t>
      </w:r>
      <w:r w:rsidRPr="00F10420">
        <w:rPr>
          <w:noProof/>
          <w:color w:val="000000" w:themeColor="text1"/>
        </w:rPr>
        <w:t xml:space="preserve"> functional framework came in. In the at-meeting email discussions that followed, the following topics have been the focuses.</w:t>
      </w:r>
    </w:p>
    <w:p w14:paraId="0B8FB15A" w14:textId="7CB77E03" w:rsidR="003F2E0B" w:rsidRPr="00F10420" w:rsidRDefault="003F2E0B" w:rsidP="003F2E0B">
      <w:pPr>
        <w:pStyle w:val="ListParagraph"/>
        <w:numPr>
          <w:ilvl w:val="0"/>
          <w:numId w:val="23"/>
        </w:numPr>
        <w:rPr>
          <w:rFonts w:ascii="Times New Roman" w:hAnsi="Times New Roman"/>
          <w:noProof/>
          <w:color w:val="000000" w:themeColor="text1"/>
          <w:lang w:val="en-US"/>
        </w:rPr>
      </w:pPr>
      <w:r w:rsidRPr="00F10420">
        <w:rPr>
          <w:rFonts w:ascii="Times New Roman" w:hAnsi="Times New Roman"/>
          <w:noProof/>
          <w:color w:val="000000" w:themeColor="text1"/>
          <w:lang w:val="en-US"/>
        </w:rPr>
        <w:t>Whether RAN1 should continue to discuss the function framework given RAN2 is working on it</w:t>
      </w:r>
      <w:r>
        <w:rPr>
          <w:rFonts w:ascii="Times New Roman" w:hAnsi="Times New Roman"/>
          <w:noProof/>
          <w:color w:val="000000" w:themeColor="text1"/>
          <w:lang w:val="en-US"/>
        </w:rPr>
        <w:t xml:space="preserve"> and made a decision on the components of the framework</w:t>
      </w:r>
      <w:r w:rsidRPr="00F10420">
        <w:rPr>
          <w:rFonts w:ascii="Times New Roman" w:hAnsi="Times New Roman"/>
          <w:noProof/>
          <w:color w:val="000000" w:themeColor="text1"/>
          <w:lang w:val="en-US"/>
        </w:rPr>
        <w:t>.</w:t>
      </w:r>
    </w:p>
    <w:p w14:paraId="229393BB" w14:textId="77777777" w:rsidR="003F2E0B" w:rsidRPr="00F10420" w:rsidRDefault="003F2E0B" w:rsidP="003F2E0B">
      <w:pPr>
        <w:pStyle w:val="ListParagraph"/>
        <w:numPr>
          <w:ilvl w:val="0"/>
          <w:numId w:val="23"/>
        </w:numPr>
        <w:rPr>
          <w:rFonts w:ascii="Times New Roman" w:hAnsi="Times New Roman"/>
          <w:noProof/>
          <w:color w:val="000000" w:themeColor="text1"/>
          <w:lang w:val="en-US"/>
        </w:rPr>
      </w:pPr>
      <w:r w:rsidRPr="00F10420">
        <w:rPr>
          <w:rFonts w:ascii="Times New Roman" w:hAnsi="Times New Roman"/>
          <w:noProof/>
          <w:color w:val="000000" w:themeColor="text1"/>
          <w:lang w:val="en-US"/>
        </w:rPr>
        <w:t>Whether the storage block should be in the diagram.</w:t>
      </w:r>
    </w:p>
    <w:p w14:paraId="129722BA" w14:textId="77777777" w:rsidR="003F2E0B" w:rsidRPr="00F10420" w:rsidRDefault="003F2E0B" w:rsidP="003F2E0B">
      <w:pPr>
        <w:pStyle w:val="ListParagraph"/>
        <w:numPr>
          <w:ilvl w:val="0"/>
          <w:numId w:val="23"/>
        </w:numPr>
        <w:rPr>
          <w:rFonts w:ascii="Times New Roman" w:hAnsi="Times New Roman"/>
          <w:noProof/>
          <w:color w:val="000000" w:themeColor="text1"/>
          <w:lang w:val="en-US"/>
        </w:rPr>
      </w:pPr>
      <w:r w:rsidRPr="00F10420">
        <w:rPr>
          <w:rFonts w:ascii="Times New Roman" w:hAnsi="Times New Roman"/>
          <w:noProof/>
          <w:color w:val="000000" w:themeColor="text1"/>
          <w:lang w:val="en-US"/>
        </w:rPr>
        <w:t>Whether new links need to be added between blocks.</w:t>
      </w:r>
    </w:p>
    <w:p w14:paraId="613255AF" w14:textId="15A4E8EE" w:rsidR="002C14B9" w:rsidRPr="00CE1F7D" w:rsidRDefault="00F27CA7" w:rsidP="00590738">
      <w:pPr>
        <w:rPr>
          <w:color w:val="000000" w:themeColor="text1"/>
        </w:rPr>
      </w:pPr>
      <w:r>
        <w:rPr>
          <w:color w:val="000000" w:themeColor="text1"/>
        </w:rPr>
        <w:t>Our opinions below.</w:t>
      </w:r>
    </w:p>
    <w:p w14:paraId="147F4C67" w14:textId="7B245CFF" w:rsidR="00590738" w:rsidRPr="00CE1F7D" w:rsidRDefault="00590738" w:rsidP="00590738">
      <w:pPr>
        <w:rPr>
          <w:color w:val="000000" w:themeColor="text1"/>
        </w:rPr>
      </w:pPr>
      <w:r w:rsidRPr="00CE1F7D">
        <w:rPr>
          <w:color w:val="000000" w:themeColor="text1"/>
        </w:rPr>
        <w:t xml:space="preserve">First, we </w:t>
      </w:r>
      <w:r w:rsidR="00420471" w:rsidRPr="00CE1F7D">
        <w:rPr>
          <w:color w:val="000000" w:themeColor="text1"/>
        </w:rPr>
        <w:t>need</w:t>
      </w:r>
      <w:r w:rsidRPr="00CE1F7D">
        <w:rPr>
          <w:color w:val="000000" w:themeColor="text1"/>
        </w:rPr>
        <w:t xml:space="preserve"> to avoid parallel discussion</w:t>
      </w:r>
      <w:r w:rsidR="000C5A4A" w:rsidRPr="00CE1F7D">
        <w:rPr>
          <w:color w:val="000000" w:themeColor="text1"/>
        </w:rPr>
        <w:t>s</w:t>
      </w:r>
      <w:r w:rsidRPr="00CE1F7D">
        <w:rPr>
          <w:color w:val="000000" w:themeColor="text1"/>
        </w:rPr>
        <w:t xml:space="preserve"> between </w:t>
      </w:r>
      <w:r w:rsidR="000C5A4A" w:rsidRPr="00CE1F7D">
        <w:rPr>
          <w:color w:val="000000" w:themeColor="text1"/>
        </w:rPr>
        <w:t xml:space="preserve">RAN1 and RAN2 on the same topics. </w:t>
      </w:r>
      <w:r w:rsidR="00420471" w:rsidRPr="00CE1F7D">
        <w:rPr>
          <w:color w:val="000000" w:themeColor="text1"/>
        </w:rPr>
        <w:t>For the functional framework</w:t>
      </w:r>
      <w:proofErr w:type="gramStart"/>
      <w:r w:rsidR="00420471" w:rsidRPr="00CE1F7D">
        <w:rPr>
          <w:color w:val="000000" w:themeColor="text1"/>
        </w:rPr>
        <w:t>, in particular, we</w:t>
      </w:r>
      <w:proofErr w:type="gramEnd"/>
      <w:r w:rsidR="00420471" w:rsidRPr="00CE1F7D">
        <w:rPr>
          <w:color w:val="000000" w:themeColor="text1"/>
        </w:rPr>
        <w:t xml:space="preserve"> believe RAN1 should handle it due to the following reasons.</w:t>
      </w:r>
    </w:p>
    <w:p w14:paraId="42832102" w14:textId="00FC26B9" w:rsidR="00420471" w:rsidRPr="00CE1F7D" w:rsidRDefault="00420471" w:rsidP="00420471">
      <w:pPr>
        <w:pStyle w:val="ListParagraph"/>
        <w:numPr>
          <w:ilvl w:val="0"/>
          <w:numId w:val="27"/>
        </w:numPr>
        <w:rPr>
          <w:rFonts w:ascii="Times New Roman" w:hAnsi="Times New Roman"/>
          <w:color w:val="000000" w:themeColor="text1"/>
          <w:lang w:val="en-US"/>
        </w:rPr>
      </w:pPr>
      <w:r w:rsidRPr="00CE1F7D">
        <w:rPr>
          <w:rFonts w:ascii="Times New Roman" w:hAnsi="Times New Roman"/>
          <w:color w:val="000000" w:themeColor="text1"/>
          <w:lang w:val="en-US"/>
        </w:rPr>
        <w:t xml:space="preserve">The use cases involved are RAN1 use cases so RAN1 knows the situation better, such as the need for functions and </w:t>
      </w:r>
      <w:r w:rsidR="00F27CA7" w:rsidRPr="00CE1F7D">
        <w:rPr>
          <w:rFonts w:ascii="Times New Roman" w:hAnsi="Times New Roman"/>
          <w:color w:val="000000" w:themeColor="text1"/>
          <w:lang w:val="en-US"/>
        </w:rPr>
        <w:t>signaling</w:t>
      </w:r>
      <w:r w:rsidRPr="00CE1F7D">
        <w:rPr>
          <w:rFonts w:ascii="Times New Roman" w:hAnsi="Times New Roman"/>
          <w:color w:val="000000" w:themeColor="text1"/>
          <w:lang w:val="en-US"/>
        </w:rPr>
        <w:t xml:space="preserve"> exchanges.</w:t>
      </w:r>
    </w:p>
    <w:p w14:paraId="448CA2BD" w14:textId="7C1B0609" w:rsidR="00420471" w:rsidRPr="00CE1F7D" w:rsidRDefault="00420471" w:rsidP="00420471">
      <w:pPr>
        <w:pStyle w:val="ListParagraph"/>
        <w:numPr>
          <w:ilvl w:val="0"/>
          <w:numId w:val="27"/>
        </w:numPr>
        <w:rPr>
          <w:rFonts w:ascii="Times New Roman" w:hAnsi="Times New Roman"/>
          <w:color w:val="000000" w:themeColor="text1"/>
          <w:lang w:val="en-US"/>
        </w:rPr>
      </w:pPr>
      <w:r w:rsidRPr="00CE1F7D">
        <w:rPr>
          <w:rFonts w:ascii="Times New Roman" w:hAnsi="Times New Roman"/>
          <w:color w:val="000000" w:themeColor="text1"/>
          <w:lang w:val="en-US"/>
        </w:rPr>
        <w:t>RAN1 started the discussion first so RAN1 participants would have better understanding of the topic.</w:t>
      </w:r>
    </w:p>
    <w:p w14:paraId="2788E76D" w14:textId="3E21F47A" w:rsidR="006A2926" w:rsidRDefault="00420471" w:rsidP="00420471">
      <w:pPr>
        <w:rPr>
          <w:color w:val="000000" w:themeColor="text1"/>
        </w:rPr>
      </w:pPr>
      <w:r w:rsidRPr="00CE1F7D">
        <w:rPr>
          <w:color w:val="000000" w:themeColor="text1"/>
        </w:rPr>
        <w:t xml:space="preserve">We understand that some companies think this is not an urgent </w:t>
      </w:r>
      <w:r w:rsidR="00551B39" w:rsidRPr="00CE1F7D">
        <w:rPr>
          <w:color w:val="000000" w:themeColor="text1"/>
        </w:rPr>
        <w:t>topic,</w:t>
      </w:r>
      <w:r w:rsidRPr="00CE1F7D">
        <w:rPr>
          <w:color w:val="000000" w:themeColor="text1"/>
        </w:rPr>
        <w:t xml:space="preserve"> so we don’t need to spend much time on it. But on the other hand, we think the group is not far away from reaching agreements as we have been discussing this in multiple meetings. Note RAN2 only discussed this once and they have been trying to conclude and make agreements.</w:t>
      </w:r>
      <w:r w:rsidR="002E5948">
        <w:rPr>
          <w:color w:val="000000" w:themeColor="text1"/>
        </w:rPr>
        <w:t xml:space="preserve"> </w:t>
      </w:r>
    </w:p>
    <w:p w14:paraId="15C4694F" w14:textId="6264607E" w:rsidR="002E5948" w:rsidRPr="00CE1F7D" w:rsidRDefault="002E5948" w:rsidP="00420471">
      <w:pPr>
        <w:rPr>
          <w:color w:val="000000" w:themeColor="text1"/>
        </w:rPr>
      </w:pPr>
      <w:r>
        <w:rPr>
          <w:color w:val="000000" w:themeColor="text1"/>
        </w:rPr>
        <w:t xml:space="preserve">Since RAN2 has made its decision on the components of the function framework, RAN1 should take that agreement and further </w:t>
      </w:r>
      <w:r w:rsidR="000B0418">
        <w:rPr>
          <w:color w:val="000000" w:themeColor="text1"/>
        </w:rPr>
        <w:t>develop</w:t>
      </w:r>
      <w:r>
        <w:rPr>
          <w:color w:val="000000" w:themeColor="text1"/>
        </w:rPr>
        <w:t xml:space="preserve"> the details and the diagram.</w:t>
      </w:r>
    </w:p>
    <w:p w14:paraId="223E03F6" w14:textId="14468D10" w:rsidR="003F6D0D" w:rsidRPr="008E75DE" w:rsidRDefault="002E5948" w:rsidP="00665AF6">
      <w:pPr>
        <w:rPr>
          <w:noProof/>
        </w:rPr>
      </w:pPr>
      <w:r w:rsidRPr="00F10420">
        <w:rPr>
          <w:noProof/>
          <w:color w:val="000000" w:themeColor="text1"/>
        </w:rPr>
        <w:lastRenderedPageBreak/>
        <w:t xml:space="preserve">Second, regarding whether there should be a </w:t>
      </w:r>
      <w:r w:rsidRPr="008E75DE">
        <w:rPr>
          <w:i/>
          <w:iCs/>
          <w:noProof/>
          <w:color w:val="000000" w:themeColor="text1"/>
        </w:rPr>
        <w:t>Model Storage</w:t>
      </w:r>
      <w:r w:rsidRPr="00F10420">
        <w:rPr>
          <w:noProof/>
          <w:color w:val="000000" w:themeColor="text1"/>
        </w:rPr>
        <w:t xml:space="preserve"> block, </w:t>
      </w:r>
      <w:r w:rsidR="000B0418">
        <w:rPr>
          <w:noProof/>
          <w:color w:val="000000" w:themeColor="text1"/>
        </w:rPr>
        <w:t>we think it should be included</w:t>
      </w:r>
      <w:r w:rsidRPr="00F10420">
        <w:rPr>
          <w:noProof/>
          <w:color w:val="000000" w:themeColor="text1"/>
        </w:rPr>
        <w:t xml:space="preserve"> </w:t>
      </w:r>
      <w:r w:rsidR="008E75DE">
        <w:rPr>
          <w:noProof/>
          <w:color w:val="000000" w:themeColor="text1"/>
        </w:rPr>
        <w:t xml:space="preserve">because </w:t>
      </w:r>
      <w:r w:rsidRPr="00F10420">
        <w:rPr>
          <w:noProof/>
          <w:color w:val="000000" w:themeColor="text1"/>
        </w:rPr>
        <w:t xml:space="preserve">without such as block it is hard to present the actions of model transfer/delivery/development. </w:t>
      </w:r>
      <w:r w:rsidR="000B0418">
        <w:rPr>
          <w:noProof/>
          <w:color w:val="000000" w:themeColor="text1"/>
        </w:rPr>
        <w:t xml:space="preserve">Also, it has been agreed in RAN2 that it is one of the components of the functional framework. </w:t>
      </w:r>
      <w:r w:rsidRPr="00F10420">
        <w:rPr>
          <w:noProof/>
        </w:rPr>
        <w:t>Note that depending on the implementation and where model storage is located, the arrows between model training/inference and model storage may not be needed. For example, when model storage collocates with model training at gNB, there is no need for the delivery of trained/updated model to the model storage after training; it stays at the same entity (the gNB) where training happens.</w:t>
      </w:r>
      <w:r w:rsidRPr="00F10420">
        <w:rPr>
          <w:noProof/>
          <w:color w:val="000000" w:themeColor="text1"/>
        </w:rPr>
        <w:t xml:space="preserve"> </w:t>
      </w:r>
    </w:p>
    <w:p w14:paraId="52365E5D" w14:textId="7F86E461" w:rsidR="00EE5F83" w:rsidRPr="00CE1F7D" w:rsidRDefault="003F6D0D" w:rsidP="00665AF6">
      <w:pPr>
        <w:rPr>
          <w:color w:val="000000" w:themeColor="text1"/>
        </w:rPr>
      </w:pPr>
      <w:r w:rsidRPr="00CE1F7D">
        <w:rPr>
          <w:color w:val="000000" w:themeColor="text1"/>
        </w:rPr>
        <w:t xml:space="preserve">Lastly, regarding </w:t>
      </w:r>
      <w:r w:rsidR="00EE5F83" w:rsidRPr="00CE1F7D">
        <w:rPr>
          <w:color w:val="000000" w:themeColor="text1"/>
        </w:rPr>
        <w:t xml:space="preserve">whether additional links are needed for newly added functional blocks or existing blocks, we think additional links are necessary for newly added blocks such as model storage. We will </w:t>
      </w:r>
      <w:r w:rsidR="00F27CA7">
        <w:rPr>
          <w:color w:val="000000" w:themeColor="text1"/>
        </w:rPr>
        <w:t>show</w:t>
      </w:r>
      <w:r w:rsidR="00EE5F83" w:rsidRPr="00CE1F7D">
        <w:rPr>
          <w:color w:val="000000" w:themeColor="text1"/>
        </w:rPr>
        <w:t xml:space="preserve"> these new links in our proposed functional framework diagram below.</w:t>
      </w:r>
    </w:p>
    <w:p w14:paraId="7A5B93C6" w14:textId="719E4D44" w:rsidR="00EE5F83" w:rsidRPr="00CE1F7D" w:rsidRDefault="00EE5F83" w:rsidP="00665AF6">
      <w:pPr>
        <w:rPr>
          <w:color w:val="000000" w:themeColor="text1"/>
        </w:rPr>
      </w:pPr>
      <w:r w:rsidRPr="00CE1F7D">
        <w:rPr>
          <w:color w:val="000000" w:themeColor="text1"/>
        </w:rPr>
        <w:t xml:space="preserve">Based on the </w:t>
      </w:r>
      <w:r w:rsidR="00D80215" w:rsidRPr="00CE1F7D">
        <w:rPr>
          <w:color w:val="000000" w:themeColor="text1"/>
        </w:rPr>
        <w:t xml:space="preserve">above discussions, we </w:t>
      </w:r>
      <w:r w:rsidR="00E174BA">
        <w:rPr>
          <w:color w:val="000000" w:themeColor="text1"/>
        </w:rPr>
        <w:t>present</w:t>
      </w:r>
      <w:r w:rsidR="00D80215" w:rsidRPr="00CE1F7D">
        <w:rPr>
          <w:color w:val="000000" w:themeColor="text1"/>
        </w:rPr>
        <w:t xml:space="preserve"> our </w:t>
      </w:r>
      <w:r w:rsidR="00E174BA">
        <w:rPr>
          <w:color w:val="000000" w:themeColor="text1"/>
        </w:rPr>
        <w:t>proposal</w:t>
      </w:r>
      <w:r w:rsidR="008E75DE">
        <w:rPr>
          <w:color w:val="000000" w:themeColor="text1"/>
        </w:rPr>
        <w:t>s</w:t>
      </w:r>
      <w:r w:rsidR="00D80215" w:rsidRPr="00CE1F7D">
        <w:rPr>
          <w:color w:val="000000" w:themeColor="text1"/>
        </w:rPr>
        <w:t xml:space="preserve"> of the functional framework.</w:t>
      </w:r>
    </w:p>
    <w:p w14:paraId="787C34FE" w14:textId="7AD50CF2" w:rsidR="00D80215" w:rsidRPr="008E75DE" w:rsidRDefault="002E5948" w:rsidP="00665AF6">
      <w:pPr>
        <w:rPr>
          <w:b/>
          <w:bCs/>
          <w:i/>
          <w:iCs/>
          <w:color w:val="000000" w:themeColor="text1"/>
        </w:rPr>
      </w:pPr>
      <w:r w:rsidRPr="00CE1F7D">
        <w:rPr>
          <w:b/>
          <w:bCs/>
          <w:i/>
          <w:iCs/>
          <w:color w:val="000000" w:themeColor="text1"/>
        </w:rPr>
        <w:t xml:space="preserve">Proposal 1: RAN1 </w:t>
      </w:r>
      <w:r w:rsidR="000B0418">
        <w:rPr>
          <w:b/>
          <w:bCs/>
          <w:i/>
          <w:iCs/>
          <w:color w:val="000000" w:themeColor="text1"/>
        </w:rPr>
        <w:t>to</w:t>
      </w:r>
      <w:r w:rsidRPr="00CE1F7D">
        <w:rPr>
          <w:b/>
          <w:bCs/>
          <w:i/>
          <w:iCs/>
          <w:color w:val="000000" w:themeColor="text1"/>
        </w:rPr>
        <w:t xml:space="preserve"> </w:t>
      </w:r>
      <w:r>
        <w:rPr>
          <w:b/>
          <w:bCs/>
          <w:i/>
          <w:iCs/>
          <w:color w:val="000000" w:themeColor="text1"/>
        </w:rPr>
        <w:t xml:space="preserve">take the RAN2 decision on functional framework </w:t>
      </w:r>
      <w:r w:rsidR="00E83AD8">
        <w:rPr>
          <w:b/>
          <w:bCs/>
          <w:i/>
          <w:iCs/>
          <w:color w:val="000000" w:themeColor="text1"/>
        </w:rPr>
        <w:t xml:space="preserve">as the base </w:t>
      </w:r>
      <w:r>
        <w:rPr>
          <w:b/>
          <w:bCs/>
          <w:i/>
          <w:iCs/>
          <w:color w:val="000000" w:themeColor="text1"/>
        </w:rPr>
        <w:t xml:space="preserve">and </w:t>
      </w:r>
      <w:r w:rsidRPr="00CE1F7D">
        <w:rPr>
          <w:b/>
          <w:bCs/>
          <w:i/>
          <w:iCs/>
          <w:color w:val="000000" w:themeColor="text1"/>
        </w:rPr>
        <w:t xml:space="preserve">handle the </w:t>
      </w:r>
      <w:r w:rsidR="000B0418">
        <w:rPr>
          <w:b/>
          <w:bCs/>
          <w:i/>
          <w:iCs/>
          <w:color w:val="000000" w:themeColor="text1"/>
        </w:rPr>
        <w:t xml:space="preserve">rest of the </w:t>
      </w:r>
      <w:r w:rsidRPr="00CE1F7D">
        <w:rPr>
          <w:b/>
          <w:bCs/>
          <w:i/>
          <w:iCs/>
          <w:color w:val="000000" w:themeColor="text1"/>
        </w:rPr>
        <w:t>discussion</w:t>
      </w:r>
      <w:r w:rsidR="00814AF9">
        <w:rPr>
          <w:b/>
          <w:bCs/>
          <w:i/>
          <w:iCs/>
          <w:color w:val="000000" w:themeColor="text1"/>
        </w:rPr>
        <w:t xml:space="preserve"> going</w:t>
      </w:r>
      <w:r w:rsidRPr="00CE1F7D">
        <w:rPr>
          <w:b/>
          <w:bCs/>
          <w:i/>
          <w:iCs/>
          <w:color w:val="000000" w:themeColor="text1"/>
        </w:rPr>
        <w:t xml:space="preserve"> </w:t>
      </w:r>
      <w:r>
        <w:rPr>
          <w:b/>
          <w:bCs/>
          <w:i/>
          <w:iCs/>
          <w:color w:val="000000" w:themeColor="text1"/>
        </w:rPr>
        <w:t>forward</w:t>
      </w:r>
      <w:r w:rsidRPr="00CE1F7D">
        <w:rPr>
          <w:b/>
          <w:bCs/>
          <w:i/>
          <w:iCs/>
          <w:color w:val="000000" w:themeColor="text1"/>
        </w:rPr>
        <w:t>, instead of leaving it to RAN2.</w:t>
      </w:r>
    </w:p>
    <w:p w14:paraId="20D1FE9E" w14:textId="6BF02204" w:rsidR="00FE5BE8" w:rsidRPr="00CE1F7D" w:rsidRDefault="00EE5F83" w:rsidP="00E83AD8">
      <w:pPr>
        <w:rPr>
          <w:b/>
          <w:bCs/>
          <w:i/>
          <w:iCs/>
          <w:color w:val="000000" w:themeColor="text1"/>
        </w:rPr>
      </w:pPr>
      <w:r w:rsidRPr="00CE1F7D">
        <w:rPr>
          <w:b/>
          <w:bCs/>
          <w:i/>
          <w:iCs/>
          <w:color w:val="000000" w:themeColor="text1"/>
        </w:rPr>
        <w:t xml:space="preserve">Proposal </w:t>
      </w:r>
      <w:r w:rsidR="00DB3E48">
        <w:rPr>
          <w:b/>
          <w:bCs/>
          <w:i/>
          <w:iCs/>
          <w:color w:val="000000" w:themeColor="text1"/>
        </w:rPr>
        <w:t>2</w:t>
      </w:r>
      <w:r w:rsidRPr="00CE1F7D">
        <w:rPr>
          <w:b/>
          <w:bCs/>
          <w:i/>
          <w:iCs/>
          <w:color w:val="000000" w:themeColor="text1"/>
        </w:rPr>
        <w:t xml:space="preserve">: Adopt the functional framework in Figure </w:t>
      </w:r>
      <w:r w:rsidR="000B0418">
        <w:rPr>
          <w:b/>
          <w:bCs/>
          <w:i/>
          <w:iCs/>
          <w:color w:val="000000" w:themeColor="text1"/>
        </w:rPr>
        <w:t>2</w:t>
      </w:r>
      <w:r w:rsidR="000B0418" w:rsidRPr="00CE1F7D">
        <w:rPr>
          <w:b/>
          <w:bCs/>
          <w:i/>
          <w:iCs/>
          <w:color w:val="000000" w:themeColor="text1"/>
        </w:rPr>
        <w:t xml:space="preserve"> </w:t>
      </w:r>
      <w:r w:rsidRPr="00CE1F7D">
        <w:rPr>
          <w:b/>
          <w:bCs/>
          <w:i/>
          <w:iCs/>
          <w:color w:val="000000" w:themeColor="text1"/>
        </w:rPr>
        <w:t>as the starting point for RAN1 AI/ML study item.</w:t>
      </w:r>
      <w:r w:rsidR="00D80215" w:rsidRPr="00CE1F7D">
        <w:rPr>
          <w:b/>
          <w:bCs/>
          <w:i/>
          <w:iCs/>
          <w:color w:val="000000" w:themeColor="text1"/>
        </w:rPr>
        <w:t xml:space="preserve"> Note the dash lines </w:t>
      </w:r>
      <w:r w:rsidR="00CC57AA" w:rsidRPr="00CE1F7D">
        <w:rPr>
          <w:b/>
          <w:bCs/>
          <w:i/>
          <w:iCs/>
          <w:color w:val="000000" w:themeColor="text1"/>
        </w:rPr>
        <w:t xml:space="preserve">indicate the operation/data/signaling </w:t>
      </w:r>
      <w:r w:rsidR="00D80215" w:rsidRPr="00CE1F7D">
        <w:rPr>
          <w:b/>
          <w:bCs/>
          <w:i/>
          <w:iCs/>
          <w:color w:val="000000" w:themeColor="text1"/>
        </w:rPr>
        <w:t>may or may not be needed</w:t>
      </w:r>
      <w:r w:rsidR="00FE5BE8" w:rsidRPr="00CE1F7D">
        <w:rPr>
          <w:b/>
          <w:bCs/>
          <w:i/>
          <w:iCs/>
          <w:color w:val="000000" w:themeColor="text1"/>
        </w:rPr>
        <w:t xml:space="preserve"> depending on where the model is stored in network entities</w:t>
      </w:r>
      <w:r w:rsidR="00D80215" w:rsidRPr="00CE1F7D">
        <w:rPr>
          <w:b/>
          <w:bCs/>
          <w:i/>
          <w:iCs/>
          <w:color w:val="000000" w:themeColor="text1"/>
        </w:rPr>
        <w:t>.</w:t>
      </w:r>
    </w:p>
    <w:p w14:paraId="659D565E" w14:textId="3DA315D2" w:rsidR="003F6D0D" w:rsidRDefault="003F6D0D" w:rsidP="00D80215">
      <w:pPr>
        <w:jc w:val="center"/>
        <w:rPr>
          <w:color w:val="000000" w:themeColor="text1"/>
        </w:rPr>
      </w:pPr>
    </w:p>
    <w:p w14:paraId="6E228EEF" w14:textId="5FD520A3" w:rsidR="003F6646" w:rsidRPr="00CE1F7D" w:rsidRDefault="003F6646" w:rsidP="00D80215">
      <w:pPr>
        <w:jc w:val="center"/>
        <w:rPr>
          <w:color w:val="000000" w:themeColor="text1"/>
        </w:rPr>
      </w:pPr>
      <w:r>
        <w:rPr>
          <w:noProof/>
          <w:color w:val="000000" w:themeColor="text1"/>
        </w:rPr>
        <w:drawing>
          <wp:inline distT="0" distB="0" distL="0" distR="0" wp14:anchorId="0E5201CE" wp14:editId="5C98670E">
            <wp:extent cx="5341545" cy="2697431"/>
            <wp:effectExtent l="0" t="0" r="5715" b="0"/>
            <wp:docPr id="1098100897"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897" name="Picture 1"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53271" cy="2703352"/>
                    </a:xfrm>
                    <a:prstGeom prst="rect">
                      <a:avLst/>
                    </a:prstGeom>
                  </pic:spPr>
                </pic:pic>
              </a:graphicData>
            </a:graphic>
          </wp:inline>
        </w:drawing>
      </w:r>
    </w:p>
    <w:p w14:paraId="4C6A590C" w14:textId="1C322880" w:rsidR="00665AF6" w:rsidRPr="00CE1F7D" w:rsidRDefault="00E22A63" w:rsidP="008E75DE">
      <w:pPr>
        <w:jc w:val="center"/>
        <w:rPr>
          <w:color w:val="000000" w:themeColor="text1"/>
        </w:rPr>
      </w:pPr>
      <w:r w:rsidRPr="00CE1F7D">
        <w:rPr>
          <w:color w:val="000000" w:themeColor="text1"/>
        </w:rPr>
        <w:t xml:space="preserve">Figure </w:t>
      </w:r>
      <w:r w:rsidR="000B0418">
        <w:rPr>
          <w:color w:val="000000" w:themeColor="text1"/>
        </w:rPr>
        <w:t>2</w:t>
      </w:r>
      <w:r w:rsidRPr="00CE1F7D">
        <w:rPr>
          <w:color w:val="000000" w:themeColor="text1"/>
        </w:rPr>
        <w:t>. Proposed AI/ML functional framework</w:t>
      </w:r>
    </w:p>
    <w:p w14:paraId="706E2669" w14:textId="098057FF" w:rsidR="009019BC" w:rsidRPr="00CE1F7D" w:rsidRDefault="006C4F7E" w:rsidP="00FA308C">
      <w:pPr>
        <w:pStyle w:val="Heading1"/>
      </w:pPr>
      <w:r w:rsidRPr="00CE1F7D">
        <w:t>Life Cycle Management</w:t>
      </w:r>
    </w:p>
    <w:p w14:paraId="1BBC92C0" w14:textId="77777777" w:rsidR="008B6662" w:rsidRPr="00CE1F7D" w:rsidRDefault="008B6662" w:rsidP="008B6662"/>
    <w:p w14:paraId="5E06B4F1" w14:textId="7229FBDC" w:rsidR="00B468D5" w:rsidRPr="00CE1F7D" w:rsidRDefault="00651F4A" w:rsidP="00651F4A">
      <w:pPr>
        <w:pStyle w:val="Heading2"/>
        <w:rPr>
          <w:color w:val="000000" w:themeColor="text1"/>
        </w:rPr>
      </w:pPr>
      <w:r w:rsidRPr="00CE1F7D">
        <w:rPr>
          <w:color w:val="000000" w:themeColor="text1"/>
        </w:rPr>
        <w:t>Data Collection</w:t>
      </w:r>
    </w:p>
    <w:p w14:paraId="65DAD53D" w14:textId="3BF36964" w:rsidR="00CC57AA" w:rsidRPr="00CE1F7D" w:rsidRDefault="00CC57AA" w:rsidP="00AC3E44">
      <w:r w:rsidRPr="00CE1F7D">
        <w:t xml:space="preserve">In meeting #112bis-e, the group has been discussing the aspects to be studied for data collection. </w:t>
      </w:r>
      <w:r w:rsidR="009D5D87" w:rsidRPr="00CE1F7D">
        <w:t>N</w:t>
      </w:r>
      <w:r w:rsidRPr="00CE1F7D">
        <w:t xml:space="preserve">o agreements have been reached, </w:t>
      </w:r>
      <w:r w:rsidR="009D5D87" w:rsidRPr="00CE1F7D">
        <w:t>and the last FL proposal</w:t>
      </w:r>
      <w:r w:rsidRPr="00CE1F7D">
        <w:t xml:space="preserve"> left on the table</w:t>
      </w:r>
      <w:r w:rsidR="009D5D87" w:rsidRPr="00CE1F7D">
        <w:t xml:space="preserve"> reads as below. </w:t>
      </w:r>
    </w:p>
    <w:p w14:paraId="4588C400" w14:textId="14437F2D" w:rsidR="009D5D87" w:rsidRPr="00CE1F7D" w:rsidRDefault="009D5D87" w:rsidP="0099460C">
      <w:pPr>
        <w:ind w:firstLine="360"/>
        <w:rPr>
          <w:b/>
          <w:bCs/>
        </w:rPr>
      </w:pPr>
      <w:r w:rsidRPr="00CE1F7D">
        <w:rPr>
          <w:b/>
          <w:bCs/>
        </w:rPr>
        <w:t>Proposal 6-4f:</w:t>
      </w:r>
    </w:p>
    <w:p w14:paraId="2AD41017" w14:textId="77777777" w:rsidR="009D5D87" w:rsidRPr="00CE1F7D" w:rsidRDefault="009D5D87" w:rsidP="009D5D87">
      <w:pPr>
        <w:spacing w:after="0"/>
        <w:ind w:left="360"/>
        <w:rPr>
          <w:rFonts w:cstheme="minorHAnsi"/>
          <w:bCs/>
          <w:i/>
          <w:iCs/>
          <w:lang w:eastAsia="zh-CN"/>
        </w:rPr>
      </w:pPr>
      <w:r w:rsidRPr="00CE1F7D">
        <w:rPr>
          <w:rFonts w:cstheme="minorHAnsi"/>
          <w:bCs/>
          <w:i/>
          <w:iCs/>
          <w:lang w:eastAsia="zh-CN"/>
        </w:rPr>
        <w:t>Consider at least the following aspects and if applicable, the corresponding potential specification impact related to data collection:</w:t>
      </w:r>
    </w:p>
    <w:p w14:paraId="2479FEE6" w14:textId="77777777" w:rsidR="009D5D87" w:rsidRPr="00CE1F7D" w:rsidRDefault="009D5D87" w:rsidP="009D5D87">
      <w:pPr>
        <w:numPr>
          <w:ilvl w:val="0"/>
          <w:numId w:val="29"/>
        </w:numPr>
        <w:spacing w:after="0"/>
        <w:ind w:left="1080"/>
        <w:jc w:val="left"/>
        <w:rPr>
          <w:rFonts w:cstheme="minorHAnsi"/>
          <w:bCs/>
          <w:i/>
          <w:iCs/>
          <w:lang w:eastAsia="zh-CN"/>
        </w:rPr>
      </w:pPr>
      <w:r w:rsidRPr="00CE1F7D">
        <w:rPr>
          <w:rFonts w:cstheme="minorHAnsi"/>
          <w:bCs/>
          <w:i/>
          <w:iCs/>
          <w:lang w:eastAsia="zh-CN"/>
        </w:rPr>
        <w:t>Measurement configuration and reporting</w:t>
      </w:r>
    </w:p>
    <w:p w14:paraId="77348E66" w14:textId="77777777" w:rsidR="009D5D87" w:rsidRPr="00CE1F7D" w:rsidRDefault="009D5D87" w:rsidP="009D5D87">
      <w:pPr>
        <w:numPr>
          <w:ilvl w:val="0"/>
          <w:numId w:val="29"/>
        </w:numPr>
        <w:spacing w:after="0"/>
        <w:ind w:left="1080"/>
        <w:jc w:val="left"/>
        <w:rPr>
          <w:rFonts w:cstheme="minorHAnsi"/>
          <w:bCs/>
          <w:i/>
          <w:iCs/>
          <w:lang w:eastAsia="zh-CN"/>
        </w:rPr>
      </w:pPr>
      <w:r w:rsidRPr="00CE1F7D">
        <w:rPr>
          <w:rFonts w:cstheme="minorHAnsi"/>
          <w:bCs/>
          <w:i/>
          <w:iCs/>
          <w:lang w:eastAsia="zh-CN"/>
        </w:rPr>
        <w:t xml:space="preserve">Contents, </w:t>
      </w:r>
      <w:proofErr w:type="gramStart"/>
      <w:r w:rsidRPr="00CE1F7D">
        <w:rPr>
          <w:rFonts w:cstheme="minorHAnsi"/>
          <w:bCs/>
          <w:i/>
          <w:iCs/>
          <w:lang w:eastAsia="zh-CN"/>
        </w:rPr>
        <w:t>type</w:t>
      </w:r>
      <w:proofErr w:type="gramEnd"/>
      <w:r w:rsidRPr="00CE1F7D">
        <w:rPr>
          <w:rFonts w:cstheme="minorHAnsi"/>
          <w:bCs/>
          <w:i/>
          <w:iCs/>
          <w:lang w:eastAsia="zh-CN"/>
        </w:rPr>
        <w:t xml:space="preserve"> and format of data including:</w:t>
      </w:r>
    </w:p>
    <w:p w14:paraId="3647DEE2" w14:textId="77777777" w:rsidR="009D5D87" w:rsidRPr="00CE1F7D" w:rsidRDefault="009D5D87" w:rsidP="009D5D87">
      <w:pPr>
        <w:numPr>
          <w:ilvl w:val="1"/>
          <w:numId w:val="29"/>
        </w:numPr>
        <w:spacing w:after="0"/>
        <w:ind w:left="1800"/>
        <w:jc w:val="left"/>
        <w:rPr>
          <w:rFonts w:cstheme="minorHAnsi"/>
          <w:bCs/>
          <w:i/>
          <w:iCs/>
          <w:lang w:eastAsia="zh-CN"/>
        </w:rPr>
      </w:pPr>
      <w:r w:rsidRPr="00CE1F7D">
        <w:rPr>
          <w:rFonts w:cstheme="minorHAnsi"/>
          <w:bCs/>
          <w:i/>
          <w:iCs/>
          <w:lang w:eastAsia="zh-CN"/>
        </w:rPr>
        <w:t>Data related to model input</w:t>
      </w:r>
    </w:p>
    <w:p w14:paraId="7E3E5971" w14:textId="77777777" w:rsidR="009D5D87" w:rsidRPr="00CE1F7D" w:rsidRDefault="009D5D87" w:rsidP="009D5D87">
      <w:pPr>
        <w:numPr>
          <w:ilvl w:val="1"/>
          <w:numId w:val="29"/>
        </w:numPr>
        <w:spacing w:after="0"/>
        <w:ind w:left="1800"/>
        <w:jc w:val="left"/>
        <w:rPr>
          <w:rFonts w:cstheme="minorHAnsi"/>
          <w:bCs/>
          <w:i/>
          <w:iCs/>
          <w:lang w:eastAsia="zh-CN"/>
        </w:rPr>
      </w:pPr>
      <w:r w:rsidRPr="00CE1F7D">
        <w:rPr>
          <w:rFonts w:cstheme="minorHAnsi"/>
          <w:bCs/>
          <w:i/>
          <w:iCs/>
          <w:lang w:eastAsia="zh-CN"/>
        </w:rPr>
        <w:t>Data related to ground truth output</w:t>
      </w:r>
      <w:r w:rsidRPr="00CE1F7D">
        <w:rPr>
          <w:rFonts w:cstheme="minorHAnsi"/>
          <w:bCs/>
          <w:i/>
          <w:iCs/>
          <w:strike/>
          <w:color w:val="C00000"/>
          <w:lang w:eastAsia="zh-CN"/>
        </w:rPr>
        <w:t xml:space="preserve"> </w:t>
      </w:r>
    </w:p>
    <w:p w14:paraId="38FA3FFC" w14:textId="77777777" w:rsidR="009D5D87" w:rsidRPr="00CE1F7D" w:rsidRDefault="009D5D87" w:rsidP="009D5D87">
      <w:pPr>
        <w:numPr>
          <w:ilvl w:val="1"/>
          <w:numId w:val="29"/>
        </w:numPr>
        <w:spacing w:after="0"/>
        <w:ind w:left="1800"/>
        <w:jc w:val="left"/>
        <w:rPr>
          <w:rFonts w:cstheme="minorHAnsi"/>
          <w:bCs/>
          <w:i/>
          <w:iCs/>
          <w:lang w:eastAsia="zh-CN"/>
        </w:rPr>
      </w:pPr>
      <w:r w:rsidRPr="00CE1F7D">
        <w:rPr>
          <w:rFonts w:cstheme="minorHAnsi"/>
          <w:bCs/>
          <w:i/>
          <w:iCs/>
          <w:lang w:eastAsia="zh-CN"/>
        </w:rPr>
        <w:t>Quality of the data</w:t>
      </w:r>
    </w:p>
    <w:p w14:paraId="73756ACE" w14:textId="77777777" w:rsidR="009D5D87" w:rsidRPr="00CE1F7D" w:rsidRDefault="009D5D87" w:rsidP="009D5D87">
      <w:pPr>
        <w:numPr>
          <w:ilvl w:val="1"/>
          <w:numId w:val="29"/>
        </w:numPr>
        <w:spacing w:after="0"/>
        <w:ind w:left="1800"/>
        <w:jc w:val="left"/>
        <w:rPr>
          <w:rFonts w:cstheme="minorHAnsi"/>
          <w:bCs/>
          <w:i/>
          <w:iCs/>
          <w:lang w:eastAsia="zh-CN"/>
        </w:rPr>
      </w:pPr>
      <w:r w:rsidRPr="00CE1F7D">
        <w:rPr>
          <w:rFonts w:cstheme="minorHAnsi"/>
          <w:bCs/>
          <w:i/>
          <w:iCs/>
          <w:lang w:eastAsia="zh-CN"/>
        </w:rPr>
        <w:lastRenderedPageBreak/>
        <w:t>Other information</w:t>
      </w:r>
    </w:p>
    <w:p w14:paraId="7A8F4CE1" w14:textId="35E40627" w:rsidR="009D5D87" w:rsidRPr="00CE1F7D" w:rsidRDefault="009D5D87" w:rsidP="009D5D87">
      <w:pPr>
        <w:numPr>
          <w:ilvl w:val="0"/>
          <w:numId w:val="29"/>
        </w:numPr>
        <w:spacing w:after="0"/>
        <w:ind w:left="1080"/>
        <w:jc w:val="left"/>
        <w:rPr>
          <w:rFonts w:cstheme="minorHAnsi"/>
          <w:bCs/>
          <w:i/>
          <w:iCs/>
          <w:lang w:eastAsia="zh-CN"/>
        </w:rPr>
      </w:pPr>
      <w:r w:rsidRPr="00CE1F7D">
        <w:rPr>
          <w:rFonts w:cstheme="minorHAnsi"/>
          <w:bCs/>
          <w:i/>
          <w:iCs/>
          <w:lang w:eastAsia="zh-CN"/>
        </w:rPr>
        <w:t>Signaling of assistance information for categorizing the data</w:t>
      </w:r>
    </w:p>
    <w:p w14:paraId="6685513E" w14:textId="77777777" w:rsidR="009D5D87" w:rsidRPr="00CE1F7D" w:rsidRDefault="009D5D87" w:rsidP="009D5D87">
      <w:pPr>
        <w:numPr>
          <w:ilvl w:val="1"/>
          <w:numId w:val="29"/>
        </w:numPr>
        <w:spacing w:after="0"/>
        <w:ind w:left="1800"/>
        <w:jc w:val="left"/>
        <w:rPr>
          <w:rFonts w:cstheme="minorHAnsi"/>
          <w:bCs/>
          <w:i/>
          <w:iCs/>
          <w:lang w:eastAsia="zh-CN"/>
        </w:rPr>
      </w:pPr>
      <w:r w:rsidRPr="00CE1F7D">
        <w:rPr>
          <w:rFonts w:cstheme="minorHAnsi"/>
          <w:bCs/>
          <w:i/>
          <w:iCs/>
          <w:lang w:eastAsia="zh-CN"/>
        </w:rPr>
        <w:t>Note: The study should consider the feasibility of disclosure of proprietary information</w:t>
      </w:r>
    </w:p>
    <w:p w14:paraId="238A9AF5" w14:textId="77777777" w:rsidR="009D5D87" w:rsidRPr="00CE1F7D" w:rsidRDefault="009D5D87" w:rsidP="009D5D87">
      <w:pPr>
        <w:numPr>
          <w:ilvl w:val="0"/>
          <w:numId w:val="29"/>
        </w:numPr>
        <w:spacing w:after="0"/>
        <w:ind w:left="1080"/>
        <w:jc w:val="left"/>
        <w:rPr>
          <w:rFonts w:cstheme="minorHAnsi"/>
          <w:bCs/>
          <w:i/>
          <w:iCs/>
          <w:lang w:eastAsia="zh-CN"/>
        </w:rPr>
      </w:pPr>
      <w:r w:rsidRPr="00CE1F7D">
        <w:rPr>
          <w:rFonts w:cstheme="minorHAnsi"/>
          <w:bCs/>
          <w:i/>
          <w:iCs/>
          <w:lang w:eastAsia="zh-CN"/>
        </w:rPr>
        <w:t>Signaling for data collection procedure</w:t>
      </w:r>
    </w:p>
    <w:p w14:paraId="17675DE8" w14:textId="77777777" w:rsidR="009D5D87" w:rsidRPr="00CE1F7D" w:rsidRDefault="009D5D87" w:rsidP="009D5D87">
      <w:pPr>
        <w:numPr>
          <w:ilvl w:val="0"/>
          <w:numId w:val="29"/>
        </w:numPr>
        <w:spacing w:after="0"/>
        <w:ind w:left="1080"/>
        <w:jc w:val="left"/>
        <w:rPr>
          <w:rFonts w:cstheme="minorHAnsi"/>
          <w:bCs/>
          <w:i/>
          <w:iCs/>
          <w:lang w:eastAsia="zh-CN"/>
        </w:rPr>
      </w:pPr>
      <w:r w:rsidRPr="00CE1F7D">
        <w:rPr>
          <w:rFonts w:cstheme="minorHAnsi"/>
          <w:bCs/>
          <w:i/>
          <w:iCs/>
          <w:lang w:eastAsia="zh-CN"/>
        </w:rPr>
        <w:t>Note 1: Use-case specific details can be studied in respective agenda items</w:t>
      </w:r>
    </w:p>
    <w:p w14:paraId="738A49E5" w14:textId="77777777" w:rsidR="009D5D87" w:rsidRPr="00CE1F7D" w:rsidRDefault="009D5D87" w:rsidP="009D5D87">
      <w:pPr>
        <w:numPr>
          <w:ilvl w:val="0"/>
          <w:numId w:val="29"/>
        </w:numPr>
        <w:spacing w:after="0"/>
        <w:ind w:left="1080"/>
        <w:jc w:val="left"/>
        <w:rPr>
          <w:rFonts w:cstheme="minorHAnsi"/>
          <w:bCs/>
          <w:i/>
          <w:iCs/>
          <w:lang w:eastAsia="zh-CN"/>
        </w:rPr>
      </w:pPr>
      <w:r w:rsidRPr="00CE1F7D">
        <w:rPr>
          <w:rFonts w:cstheme="minorHAnsi"/>
          <w:bCs/>
          <w:i/>
          <w:iCs/>
          <w:lang w:eastAsia="zh-CN"/>
        </w:rPr>
        <w:t>Note 2: Signaling mechanism details can be studied by appropriate working groups.</w:t>
      </w:r>
    </w:p>
    <w:p w14:paraId="66E81FDD" w14:textId="77777777" w:rsidR="009D5D87" w:rsidRPr="00CE1F7D" w:rsidRDefault="009D5D87" w:rsidP="00AC3E44"/>
    <w:p w14:paraId="4CBD7B63" w14:textId="3B748130" w:rsidR="009D5D87" w:rsidRPr="00CE1F7D" w:rsidRDefault="00651F4A" w:rsidP="00651F4A">
      <w:pPr>
        <w:rPr>
          <w:color w:val="000000" w:themeColor="text1"/>
        </w:rPr>
      </w:pPr>
      <w:r w:rsidRPr="00CE1F7D">
        <w:rPr>
          <w:color w:val="000000" w:themeColor="text1"/>
        </w:rPr>
        <w:t xml:space="preserve">In meeting 110bis-e, the group concluded that data collection may be performed for different purposes in LCM, e.g., model training, model inference, model monitoring, model selection, model update, etc. </w:t>
      </w:r>
      <w:r w:rsidR="00280CCC" w:rsidRPr="00CE1F7D">
        <w:rPr>
          <w:color w:val="000000" w:themeColor="text1"/>
        </w:rPr>
        <w:t xml:space="preserve">while </w:t>
      </w:r>
      <w:r w:rsidRPr="00CE1F7D">
        <w:rPr>
          <w:color w:val="000000" w:themeColor="text1"/>
        </w:rPr>
        <w:t xml:space="preserve">each may be done with different requirements and potential specification impact. </w:t>
      </w:r>
      <w:r w:rsidR="009D5D87" w:rsidRPr="00CE1F7D">
        <w:rPr>
          <w:color w:val="000000" w:themeColor="text1"/>
        </w:rPr>
        <w:t xml:space="preserve">For </w:t>
      </w:r>
      <w:r w:rsidR="00F75860">
        <w:rPr>
          <w:color w:val="000000" w:themeColor="text1"/>
        </w:rPr>
        <w:t xml:space="preserve">the cases </w:t>
      </w:r>
      <w:r w:rsidR="009D5D87" w:rsidRPr="00CE1F7D">
        <w:rPr>
          <w:color w:val="000000" w:themeColor="text1"/>
        </w:rPr>
        <w:t>data collection</w:t>
      </w:r>
      <w:r w:rsidR="00F75860">
        <w:rPr>
          <w:color w:val="000000" w:themeColor="text1"/>
        </w:rPr>
        <w:t>s</w:t>
      </w:r>
      <w:r w:rsidR="009D5D87" w:rsidRPr="00CE1F7D">
        <w:rPr>
          <w:color w:val="000000" w:themeColor="text1"/>
        </w:rPr>
        <w:t xml:space="preserve"> </w:t>
      </w:r>
      <w:r w:rsidR="00F75860">
        <w:rPr>
          <w:color w:val="000000" w:themeColor="text1"/>
        </w:rPr>
        <w:t>are</w:t>
      </w:r>
      <w:r w:rsidR="00F75860" w:rsidRPr="00CE1F7D">
        <w:rPr>
          <w:color w:val="000000" w:themeColor="text1"/>
        </w:rPr>
        <w:t xml:space="preserve"> </w:t>
      </w:r>
      <w:r w:rsidR="009D5D87" w:rsidRPr="00CE1F7D">
        <w:rPr>
          <w:color w:val="000000" w:themeColor="text1"/>
        </w:rPr>
        <w:t>done over air interface</w:t>
      </w:r>
      <w:r w:rsidR="00F75860">
        <w:rPr>
          <w:color w:val="000000" w:themeColor="text1"/>
        </w:rPr>
        <w:t>,</w:t>
      </w:r>
      <w:r w:rsidR="009D5D87" w:rsidRPr="00CE1F7D">
        <w:rPr>
          <w:color w:val="000000" w:themeColor="text1"/>
        </w:rPr>
        <w:t xml:space="preserve"> overhead can be an issue. In </w:t>
      </w:r>
      <w:r w:rsidR="00F75860">
        <w:rPr>
          <w:color w:val="000000" w:themeColor="text1"/>
        </w:rPr>
        <w:t>such a</w:t>
      </w:r>
      <w:r w:rsidR="00F75860" w:rsidRPr="00CE1F7D">
        <w:rPr>
          <w:color w:val="000000" w:themeColor="text1"/>
        </w:rPr>
        <w:t xml:space="preserve"> </w:t>
      </w:r>
      <w:r w:rsidR="009D5D87" w:rsidRPr="00CE1F7D">
        <w:rPr>
          <w:color w:val="000000" w:themeColor="text1"/>
        </w:rPr>
        <w:t xml:space="preserve">case data compression is needed and the two sides need to agree on how to compress/de-compress collected data. </w:t>
      </w:r>
    </w:p>
    <w:p w14:paraId="271BD650" w14:textId="764B95C4" w:rsidR="00651F4A" w:rsidRPr="00CE1F7D" w:rsidRDefault="00651F4A" w:rsidP="00651F4A">
      <w:pPr>
        <w:rPr>
          <w:color w:val="000000" w:themeColor="text1"/>
        </w:rPr>
      </w:pPr>
      <w:r w:rsidRPr="00CE1F7D">
        <w:rPr>
          <w:color w:val="000000" w:themeColor="text1"/>
        </w:rPr>
        <w:t>In addition, studying data collection from two directions has been proposed</w:t>
      </w:r>
      <w:r w:rsidR="00951A21" w:rsidRPr="00CE1F7D">
        <w:rPr>
          <w:color w:val="000000" w:themeColor="text1"/>
        </w:rPr>
        <w:t>.</w:t>
      </w:r>
      <w:r w:rsidRPr="00CE1F7D">
        <w:rPr>
          <w:color w:val="000000" w:themeColor="text1"/>
        </w:rPr>
        <w:t xml:space="preserve"> One direction is that the network side collects data and assistance information from the UE side; while the other direction is that UE side collects data and assistance information from the network side. For either direction, the data and assistance information are transmitted over the air interface.</w:t>
      </w:r>
    </w:p>
    <w:p w14:paraId="71F972F5" w14:textId="54321E1F" w:rsidR="00651F4A" w:rsidRPr="00CE1F7D" w:rsidRDefault="00651F4A" w:rsidP="00651F4A">
      <w:pPr>
        <w:rPr>
          <w:color w:val="000000" w:themeColor="text1"/>
        </w:rPr>
      </w:pPr>
      <w:r w:rsidRPr="00CE1F7D">
        <w:rPr>
          <w:color w:val="000000" w:themeColor="text1"/>
        </w:rPr>
        <w:t>To enable the collection of data and assistance information, the two sides of the communications need to inform the other side of its capabilities. For example, if the UE side is to collect data from the network side, the following aspects need to be considered</w:t>
      </w:r>
      <w:r w:rsidR="000A699B" w:rsidRPr="00CE1F7D">
        <w:rPr>
          <w:color w:val="000000" w:themeColor="text1"/>
        </w:rPr>
        <w:t>.</w:t>
      </w:r>
    </w:p>
    <w:p w14:paraId="09BC0E2E" w14:textId="27D74AF6" w:rsidR="00651F4A" w:rsidRPr="00CE1F7D" w:rsidRDefault="00651F4A">
      <w:pPr>
        <w:pStyle w:val="ListParagraph"/>
        <w:numPr>
          <w:ilvl w:val="0"/>
          <w:numId w:val="7"/>
        </w:numPr>
        <w:rPr>
          <w:rFonts w:ascii="Times New Roman" w:hAnsi="Times New Roman"/>
          <w:color w:val="000000" w:themeColor="text1"/>
          <w:lang w:val="en-US"/>
        </w:rPr>
      </w:pPr>
      <w:r w:rsidRPr="00CE1F7D">
        <w:rPr>
          <w:rFonts w:ascii="Times New Roman" w:hAnsi="Times New Roman"/>
          <w:color w:val="000000" w:themeColor="text1"/>
          <w:lang w:val="en-US"/>
        </w:rPr>
        <w:t>How to indicate the UE</w:t>
      </w:r>
      <w:r w:rsidR="00527066" w:rsidRPr="00CE1F7D">
        <w:rPr>
          <w:rFonts w:ascii="Times New Roman" w:hAnsi="Times New Roman"/>
          <w:color w:val="000000" w:themeColor="text1"/>
          <w:lang w:val="en-US"/>
        </w:rPr>
        <w:t>’s storage</w:t>
      </w:r>
      <w:r w:rsidRPr="00CE1F7D">
        <w:rPr>
          <w:rFonts w:ascii="Times New Roman" w:hAnsi="Times New Roman"/>
          <w:color w:val="000000" w:themeColor="text1"/>
          <w:lang w:val="en-US"/>
        </w:rPr>
        <w:t xml:space="preserve"> </w:t>
      </w:r>
      <w:r w:rsidR="00360062" w:rsidRPr="00CE1F7D">
        <w:rPr>
          <w:rFonts w:ascii="Times New Roman" w:hAnsi="Times New Roman"/>
          <w:color w:val="000000" w:themeColor="text1"/>
          <w:lang w:val="en-US"/>
        </w:rPr>
        <w:t xml:space="preserve">capacity </w:t>
      </w:r>
      <w:r w:rsidRPr="00CE1F7D">
        <w:rPr>
          <w:rFonts w:ascii="Times New Roman" w:hAnsi="Times New Roman"/>
          <w:color w:val="000000" w:themeColor="text1"/>
          <w:lang w:val="en-US"/>
        </w:rPr>
        <w:t xml:space="preserve">to the network side, in a way that is consistent with its AI/ML feasibility and capability? </w:t>
      </w:r>
    </w:p>
    <w:p w14:paraId="0E78A0DA" w14:textId="77777777" w:rsidR="00651F4A" w:rsidRPr="00CE1F7D" w:rsidRDefault="00651F4A">
      <w:pPr>
        <w:pStyle w:val="ListParagraph"/>
        <w:numPr>
          <w:ilvl w:val="0"/>
          <w:numId w:val="7"/>
        </w:numPr>
        <w:rPr>
          <w:rFonts w:ascii="Times New Roman" w:hAnsi="Times New Roman"/>
          <w:color w:val="000000" w:themeColor="text1"/>
          <w:lang w:val="en-US"/>
        </w:rPr>
      </w:pPr>
      <w:r w:rsidRPr="00CE1F7D">
        <w:rPr>
          <w:rFonts w:ascii="Times New Roman" w:hAnsi="Times New Roman"/>
          <w:color w:val="000000" w:themeColor="text1"/>
          <w:lang w:val="en-US"/>
        </w:rPr>
        <w:t>How to reduce the size of data needs to be transmitted over the air interface?</w:t>
      </w:r>
    </w:p>
    <w:p w14:paraId="44BF9021" w14:textId="37236C5D" w:rsidR="00651F4A" w:rsidRPr="00CE1F7D" w:rsidRDefault="00651F4A" w:rsidP="00651F4A">
      <w:pPr>
        <w:rPr>
          <w:color w:val="000000" w:themeColor="text1"/>
        </w:rPr>
      </w:pPr>
      <w:r w:rsidRPr="00CE1F7D">
        <w:rPr>
          <w:color w:val="000000" w:themeColor="text1"/>
        </w:rPr>
        <w:t xml:space="preserve">For question 1), </w:t>
      </w:r>
      <w:r w:rsidR="00D43797" w:rsidRPr="00CE1F7D">
        <w:rPr>
          <w:color w:val="000000" w:themeColor="text1"/>
        </w:rPr>
        <w:t>o</w:t>
      </w:r>
      <w:r w:rsidRPr="00CE1F7D">
        <w:rPr>
          <w:color w:val="000000" w:themeColor="text1"/>
        </w:rPr>
        <w:t xml:space="preserve">ne way to indicate this to the network side may be to categorize them into a few groups. </w:t>
      </w:r>
      <w:bookmarkStart w:id="4" w:name="_Hlk118403706"/>
      <w:r w:rsidRPr="00CE1F7D">
        <w:rPr>
          <w:color w:val="000000" w:themeColor="text1"/>
        </w:rPr>
        <w:t xml:space="preserve">For example, for Category </w:t>
      </w:r>
      <w:r w:rsidRPr="00CE1F7D">
        <w:rPr>
          <w:i/>
          <w:iCs/>
          <w:color w:val="000000" w:themeColor="text1"/>
        </w:rPr>
        <w:t>x</w:t>
      </w:r>
      <w:r w:rsidRPr="00CE1F7D">
        <w:rPr>
          <w:color w:val="000000" w:themeColor="text1"/>
        </w:rPr>
        <w:t xml:space="preserve">, the storage space is between </w:t>
      </w:r>
      <w:r w:rsidRPr="00CE1F7D">
        <w:rPr>
          <w:i/>
          <w:iCs/>
          <w:color w:val="000000" w:themeColor="text1"/>
        </w:rPr>
        <w:t>m</w:t>
      </w:r>
      <w:r w:rsidRPr="00CE1F7D">
        <w:rPr>
          <w:color w:val="000000" w:themeColor="text1"/>
        </w:rPr>
        <w:t xml:space="preserve"> and </w:t>
      </w:r>
      <w:r w:rsidRPr="00CE1F7D">
        <w:rPr>
          <w:i/>
          <w:iCs/>
          <w:color w:val="000000" w:themeColor="text1"/>
        </w:rPr>
        <w:t>n</w:t>
      </w:r>
      <w:r w:rsidRPr="00CE1F7D">
        <w:rPr>
          <w:color w:val="000000" w:themeColor="text1"/>
        </w:rPr>
        <w:t xml:space="preserve"> MB.</w:t>
      </w:r>
      <w:bookmarkEnd w:id="4"/>
      <w:r w:rsidR="000A699B" w:rsidRPr="00CE1F7D">
        <w:rPr>
          <w:color w:val="000000" w:themeColor="text1"/>
        </w:rPr>
        <w:t xml:space="preserve"> Existing </w:t>
      </w:r>
      <w:r w:rsidR="00931CAA" w:rsidRPr="00CE1F7D">
        <w:rPr>
          <w:color w:val="000000" w:themeColor="text1"/>
        </w:rPr>
        <w:t>UE</w:t>
      </w:r>
      <w:r w:rsidR="000A699B" w:rsidRPr="00CE1F7D">
        <w:rPr>
          <w:color w:val="000000" w:themeColor="text1"/>
        </w:rPr>
        <w:t xml:space="preserve"> </w:t>
      </w:r>
      <w:r w:rsidR="00931CAA" w:rsidRPr="00CE1F7D">
        <w:rPr>
          <w:color w:val="000000" w:themeColor="text1"/>
        </w:rPr>
        <w:t>C</w:t>
      </w:r>
      <w:r w:rsidR="000A699B" w:rsidRPr="00CE1F7D">
        <w:rPr>
          <w:color w:val="000000" w:themeColor="text1"/>
        </w:rPr>
        <w:t xml:space="preserve">apability report can be </w:t>
      </w:r>
      <w:r w:rsidR="00931CAA" w:rsidRPr="00CE1F7D">
        <w:rPr>
          <w:color w:val="000000" w:themeColor="text1"/>
        </w:rPr>
        <w:t>enhanced</w:t>
      </w:r>
      <w:r w:rsidR="000A699B" w:rsidRPr="00CE1F7D">
        <w:rPr>
          <w:color w:val="000000" w:themeColor="text1"/>
        </w:rPr>
        <w:t xml:space="preserve"> to server this purpose, </w:t>
      </w:r>
      <w:r w:rsidR="00931CAA" w:rsidRPr="00CE1F7D">
        <w:rPr>
          <w:color w:val="000000" w:themeColor="text1"/>
        </w:rPr>
        <w:t>but the details are to be further studied.</w:t>
      </w:r>
    </w:p>
    <w:p w14:paraId="04092007" w14:textId="77777777" w:rsidR="00651F4A" w:rsidRPr="00CE1F7D" w:rsidRDefault="00651F4A" w:rsidP="00651F4A">
      <w:pPr>
        <w:rPr>
          <w:color w:val="000000" w:themeColor="text1"/>
        </w:rPr>
      </w:pPr>
      <w:r w:rsidRPr="00CE1F7D">
        <w:rPr>
          <w:color w:val="000000" w:themeColor="text1"/>
        </w:rPr>
        <w:t>For question 2), some approaches can be used to, for example, quantize or compress the data to be transmitted. In some case, the other side needs to know necessary information of the compression if the other side needs to recover the original data.</w:t>
      </w:r>
    </w:p>
    <w:p w14:paraId="6D1E5E71" w14:textId="77777777" w:rsidR="00651F4A" w:rsidRDefault="00651F4A" w:rsidP="00651F4A">
      <w:pPr>
        <w:rPr>
          <w:color w:val="000000" w:themeColor="text1"/>
        </w:rPr>
      </w:pPr>
      <w:r w:rsidRPr="00CE1F7D">
        <w:rPr>
          <w:color w:val="000000" w:themeColor="text1"/>
        </w:rPr>
        <w:t>Note these considerations also apply to the direction of the network side collecting data from the UE side. But due to the limited formfactors, computational power and power consumption (UE are battery-powered), the concerns are more on the UE side.</w:t>
      </w:r>
    </w:p>
    <w:p w14:paraId="60C59270" w14:textId="68DBDAE7" w:rsidR="00B138E4" w:rsidRPr="00CE1F7D" w:rsidRDefault="00B138E4" w:rsidP="00651F4A">
      <w:pPr>
        <w:rPr>
          <w:color w:val="000000" w:themeColor="text1"/>
        </w:rPr>
      </w:pPr>
      <w:r>
        <w:rPr>
          <w:color w:val="000000" w:themeColor="text1"/>
        </w:rPr>
        <w:t xml:space="preserve">Another </w:t>
      </w:r>
      <w:r w:rsidR="008751FF">
        <w:rPr>
          <w:color w:val="000000" w:themeColor="text1"/>
        </w:rPr>
        <w:t xml:space="preserve">point that is not clear to us is about the quality of the data. This is a term that has not been well discussed and defined in the SI and people may have lots of ways to interpret it. In addition, we may not have enough time to define it before the SI wraps up. </w:t>
      </w:r>
      <w:r w:rsidR="00392DC7">
        <w:rPr>
          <w:color w:val="000000" w:themeColor="text1"/>
        </w:rPr>
        <w:t>So,</w:t>
      </w:r>
      <w:r w:rsidR="008751FF">
        <w:rPr>
          <w:color w:val="000000" w:themeColor="text1"/>
        </w:rPr>
        <w:t xml:space="preserve"> we suggest adding an FFS for it.</w:t>
      </w:r>
    </w:p>
    <w:p w14:paraId="540C7491" w14:textId="210B98AA" w:rsidR="00DA5F3B" w:rsidRPr="00CE1F7D" w:rsidRDefault="00DA5F3B" w:rsidP="00651F4A">
      <w:pPr>
        <w:rPr>
          <w:color w:val="000000" w:themeColor="text1"/>
        </w:rPr>
      </w:pPr>
      <w:r w:rsidRPr="00CE1F7D">
        <w:rPr>
          <w:color w:val="000000" w:themeColor="text1"/>
        </w:rPr>
        <w:t>Based on the above discussion, we propose to revise the FL proposal 6-4 as below.</w:t>
      </w:r>
    </w:p>
    <w:p w14:paraId="795BAF30" w14:textId="7F8CF0E4" w:rsidR="00DA5F3B" w:rsidRPr="00CE1F7D" w:rsidRDefault="00DA5F3B" w:rsidP="00DA5F3B">
      <w:pPr>
        <w:spacing w:after="0"/>
        <w:rPr>
          <w:rFonts w:cstheme="minorHAnsi"/>
          <w:b/>
          <w:bCs/>
          <w:i/>
          <w:iCs/>
          <w:lang w:eastAsia="zh-CN"/>
        </w:rPr>
      </w:pPr>
      <w:r w:rsidRPr="00CE1F7D">
        <w:rPr>
          <w:b/>
          <w:bCs/>
          <w:i/>
          <w:iCs/>
          <w:color w:val="000000" w:themeColor="text1"/>
        </w:rPr>
        <w:t xml:space="preserve">Proposal </w:t>
      </w:r>
      <w:r w:rsidR="00DB3E48">
        <w:rPr>
          <w:b/>
          <w:bCs/>
          <w:i/>
          <w:iCs/>
          <w:color w:val="000000" w:themeColor="text1"/>
        </w:rPr>
        <w:t>3</w:t>
      </w:r>
      <w:r w:rsidRPr="00CE1F7D">
        <w:rPr>
          <w:b/>
          <w:bCs/>
          <w:i/>
          <w:iCs/>
          <w:color w:val="000000" w:themeColor="text1"/>
        </w:rPr>
        <w:t xml:space="preserve">: </w:t>
      </w:r>
      <w:r w:rsidRPr="00CE1F7D">
        <w:rPr>
          <w:rFonts w:cstheme="minorHAnsi"/>
          <w:b/>
          <w:bCs/>
          <w:i/>
          <w:iCs/>
          <w:lang w:eastAsia="zh-CN"/>
        </w:rPr>
        <w:t xml:space="preserve">Consider at least the following aspects </w:t>
      </w:r>
      <w:r w:rsidR="00D6064A" w:rsidRPr="00CE1F7D">
        <w:rPr>
          <w:rFonts w:cstheme="minorHAnsi"/>
          <w:b/>
          <w:bCs/>
          <w:i/>
          <w:iCs/>
          <w:color w:val="C00000"/>
          <w:u w:val="single"/>
          <w:lang w:eastAsia="zh-CN"/>
        </w:rPr>
        <w:t>when studying data collection</w:t>
      </w:r>
      <w:r w:rsidR="00D6064A" w:rsidRPr="00CE1F7D">
        <w:rPr>
          <w:rFonts w:cstheme="minorHAnsi"/>
          <w:b/>
          <w:bCs/>
          <w:i/>
          <w:iCs/>
          <w:color w:val="C00000"/>
          <w:lang w:eastAsia="zh-CN"/>
        </w:rPr>
        <w:t xml:space="preserve"> </w:t>
      </w:r>
      <w:r w:rsidRPr="00CE1F7D">
        <w:rPr>
          <w:rFonts w:cstheme="minorHAnsi"/>
          <w:b/>
          <w:bCs/>
          <w:i/>
          <w:iCs/>
          <w:lang w:eastAsia="zh-CN"/>
        </w:rPr>
        <w:t>and</w:t>
      </w:r>
      <w:r w:rsidR="00D6064A" w:rsidRPr="00CE1F7D">
        <w:rPr>
          <w:rFonts w:cstheme="minorHAnsi"/>
          <w:b/>
          <w:bCs/>
          <w:i/>
          <w:iCs/>
          <w:lang w:eastAsia="zh-CN"/>
        </w:rPr>
        <w:t>,</w:t>
      </w:r>
      <w:r w:rsidRPr="00CE1F7D">
        <w:rPr>
          <w:rFonts w:cstheme="minorHAnsi"/>
          <w:b/>
          <w:bCs/>
          <w:i/>
          <w:iCs/>
          <w:lang w:eastAsia="zh-CN"/>
        </w:rPr>
        <w:t xml:space="preserve"> if applicable, the corresponding potential specification impact related to data collection:</w:t>
      </w:r>
    </w:p>
    <w:p w14:paraId="4D5CB248" w14:textId="77777777" w:rsidR="00DA5F3B" w:rsidRPr="00CE1F7D" w:rsidRDefault="00DA5F3B" w:rsidP="00DA5F3B">
      <w:pPr>
        <w:numPr>
          <w:ilvl w:val="0"/>
          <w:numId w:val="29"/>
        </w:numPr>
        <w:spacing w:after="0"/>
        <w:ind w:left="720"/>
        <w:jc w:val="left"/>
        <w:rPr>
          <w:rFonts w:cstheme="minorHAnsi"/>
          <w:b/>
          <w:bCs/>
          <w:i/>
          <w:iCs/>
          <w:lang w:eastAsia="zh-CN"/>
        </w:rPr>
      </w:pPr>
      <w:r w:rsidRPr="00CE1F7D">
        <w:rPr>
          <w:rFonts w:cstheme="minorHAnsi"/>
          <w:b/>
          <w:bCs/>
          <w:i/>
          <w:iCs/>
          <w:lang w:eastAsia="zh-CN"/>
        </w:rPr>
        <w:t>Measurement configuration and reporting</w:t>
      </w:r>
    </w:p>
    <w:p w14:paraId="78305915" w14:textId="77777777" w:rsidR="00DA5F3B" w:rsidRPr="00CE1F7D" w:rsidRDefault="00DA5F3B" w:rsidP="00DA5F3B">
      <w:pPr>
        <w:numPr>
          <w:ilvl w:val="0"/>
          <w:numId w:val="29"/>
        </w:numPr>
        <w:spacing w:after="0"/>
        <w:ind w:left="720"/>
        <w:jc w:val="left"/>
        <w:rPr>
          <w:rFonts w:cstheme="minorHAnsi"/>
          <w:b/>
          <w:bCs/>
          <w:i/>
          <w:iCs/>
          <w:lang w:eastAsia="zh-CN"/>
        </w:rPr>
      </w:pPr>
      <w:r w:rsidRPr="00CE1F7D">
        <w:rPr>
          <w:rFonts w:cstheme="minorHAnsi"/>
          <w:b/>
          <w:bCs/>
          <w:i/>
          <w:iCs/>
          <w:lang w:eastAsia="zh-CN"/>
        </w:rPr>
        <w:t xml:space="preserve">Contents, </w:t>
      </w:r>
      <w:proofErr w:type="gramStart"/>
      <w:r w:rsidRPr="00CE1F7D">
        <w:rPr>
          <w:rFonts w:cstheme="minorHAnsi"/>
          <w:b/>
          <w:bCs/>
          <w:i/>
          <w:iCs/>
          <w:lang w:eastAsia="zh-CN"/>
        </w:rPr>
        <w:t>type</w:t>
      </w:r>
      <w:proofErr w:type="gramEnd"/>
      <w:r w:rsidRPr="00CE1F7D">
        <w:rPr>
          <w:rFonts w:cstheme="minorHAnsi"/>
          <w:b/>
          <w:bCs/>
          <w:i/>
          <w:iCs/>
          <w:lang w:eastAsia="zh-CN"/>
        </w:rPr>
        <w:t xml:space="preserve"> and format of data including:</w:t>
      </w:r>
    </w:p>
    <w:p w14:paraId="71D66E2A" w14:textId="77777777" w:rsidR="00DA5F3B" w:rsidRPr="00CE1F7D" w:rsidRDefault="00DA5F3B" w:rsidP="00DA5F3B">
      <w:pPr>
        <w:numPr>
          <w:ilvl w:val="1"/>
          <w:numId w:val="29"/>
        </w:numPr>
        <w:spacing w:after="0"/>
        <w:ind w:left="1440"/>
        <w:jc w:val="left"/>
        <w:rPr>
          <w:rFonts w:cstheme="minorHAnsi"/>
          <w:b/>
          <w:bCs/>
          <w:i/>
          <w:iCs/>
          <w:lang w:eastAsia="zh-CN"/>
        </w:rPr>
      </w:pPr>
      <w:r w:rsidRPr="00CE1F7D">
        <w:rPr>
          <w:rFonts w:cstheme="minorHAnsi"/>
          <w:b/>
          <w:bCs/>
          <w:i/>
          <w:iCs/>
          <w:lang w:eastAsia="zh-CN"/>
        </w:rPr>
        <w:t>Data related to model input</w:t>
      </w:r>
    </w:p>
    <w:p w14:paraId="4A4D450E" w14:textId="44F204DB" w:rsidR="00DA5F3B" w:rsidRPr="00CE1F7D" w:rsidRDefault="00DA5F3B" w:rsidP="00DA5F3B">
      <w:pPr>
        <w:numPr>
          <w:ilvl w:val="1"/>
          <w:numId w:val="29"/>
        </w:numPr>
        <w:spacing w:after="0"/>
        <w:ind w:left="1440"/>
        <w:jc w:val="left"/>
        <w:rPr>
          <w:rFonts w:cstheme="minorHAnsi"/>
          <w:b/>
          <w:bCs/>
          <w:i/>
          <w:iCs/>
          <w:lang w:eastAsia="zh-CN"/>
        </w:rPr>
      </w:pPr>
      <w:r w:rsidRPr="00CE1F7D">
        <w:rPr>
          <w:rFonts w:cstheme="minorHAnsi"/>
          <w:b/>
          <w:bCs/>
          <w:i/>
          <w:iCs/>
          <w:lang w:eastAsia="zh-CN"/>
        </w:rPr>
        <w:t xml:space="preserve">Data related to ground truth </w:t>
      </w:r>
      <w:r w:rsidR="00544F1B">
        <w:rPr>
          <w:rFonts w:cstheme="minorHAnsi"/>
          <w:b/>
          <w:bCs/>
          <w:i/>
          <w:iCs/>
          <w:lang w:eastAsia="zh-CN"/>
        </w:rPr>
        <w:t xml:space="preserve">of model </w:t>
      </w:r>
      <w:r w:rsidRPr="00CE1F7D">
        <w:rPr>
          <w:rFonts w:cstheme="minorHAnsi"/>
          <w:b/>
          <w:bCs/>
          <w:i/>
          <w:iCs/>
          <w:lang w:eastAsia="zh-CN"/>
        </w:rPr>
        <w:t>output</w:t>
      </w:r>
      <w:r w:rsidRPr="00CE1F7D">
        <w:rPr>
          <w:rFonts w:cstheme="minorHAnsi"/>
          <w:b/>
          <w:bCs/>
          <w:i/>
          <w:iCs/>
          <w:strike/>
          <w:color w:val="C00000"/>
          <w:lang w:eastAsia="zh-CN"/>
        </w:rPr>
        <w:t xml:space="preserve"> </w:t>
      </w:r>
    </w:p>
    <w:p w14:paraId="115F1769" w14:textId="77777777" w:rsidR="00DA5F3B" w:rsidRDefault="00DA5F3B" w:rsidP="00DA5F3B">
      <w:pPr>
        <w:numPr>
          <w:ilvl w:val="1"/>
          <w:numId w:val="29"/>
        </w:numPr>
        <w:spacing w:after="0"/>
        <w:ind w:left="1440"/>
        <w:jc w:val="left"/>
        <w:rPr>
          <w:rFonts w:cstheme="minorHAnsi"/>
          <w:b/>
          <w:bCs/>
          <w:i/>
          <w:iCs/>
          <w:lang w:eastAsia="zh-CN"/>
        </w:rPr>
      </w:pPr>
      <w:r w:rsidRPr="00CE1F7D">
        <w:rPr>
          <w:rFonts w:cstheme="minorHAnsi"/>
          <w:b/>
          <w:bCs/>
          <w:i/>
          <w:iCs/>
          <w:lang w:eastAsia="zh-CN"/>
        </w:rPr>
        <w:t>Quality of the data</w:t>
      </w:r>
    </w:p>
    <w:p w14:paraId="147CABF2" w14:textId="647A9C83" w:rsidR="00B138E4" w:rsidRPr="00E83AD8" w:rsidRDefault="00B138E4" w:rsidP="008E75DE">
      <w:pPr>
        <w:numPr>
          <w:ilvl w:val="2"/>
          <w:numId w:val="29"/>
        </w:numPr>
        <w:spacing w:after="0"/>
        <w:jc w:val="left"/>
        <w:rPr>
          <w:rFonts w:cstheme="minorHAnsi"/>
          <w:b/>
          <w:bCs/>
          <w:i/>
          <w:iCs/>
          <w:color w:val="C00000"/>
          <w:u w:val="single"/>
          <w:lang w:eastAsia="zh-CN"/>
        </w:rPr>
      </w:pPr>
      <w:r w:rsidRPr="00E83AD8">
        <w:rPr>
          <w:rFonts w:cstheme="minorHAnsi"/>
          <w:b/>
          <w:bCs/>
          <w:i/>
          <w:iCs/>
          <w:color w:val="C00000"/>
          <w:u w:val="single"/>
          <w:lang w:eastAsia="zh-CN"/>
        </w:rPr>
        <w:t>FFS: how to indicate quality of the data</w:t>
      </w:r>
    </w:p>
    <w:p w14:paraId="0811CB26" w14:textId="77777777" w:rsidR="00DA5F3B" w:rsidRPr="00CE1F7D" w:rsidRDefault="00DA5F3B" w:rsidP="00DA5F3B">
      <w:pPr>
        <w:numPr>
          <w:ilvl w:val="1"/>
          <w:numId w:val="29"/>
        </w:numPr>
        <w:spacing w:after="0"/>
        <w:ind w:left="1440"/>
        <w:jc w:val="left"/>
        <w:rPr>
          <w:rFonts w:cstheme="minorHAnsi"/>
          <w:b/>
          <w:bCs/>
          <w:i/>
          <w:iCs/>
          <w:lang w:eastAsia="zh-CN"/>
        </w:rPr>
      </w:pPr>
      <w:r w:rsidRPr="00CE1F7D">
        <w:rPr>
          <w:rFonts w:cstheme="minorHAnsi"/>
          <w:b/>
          <w:bCs/>
          <w:i/>
          <w:iCs/>
          <w:lang w:eastAsia="zh-CN"/>
        </w:rPr>
        <w:t>Other information</w:t>
      </w:r>
    </w:p>
    <w:p w14:paraId="2DAB2688" w14:textId="77777777" w:rsidR="00DA5F3B" w:rsidRPr="00CE1F7D" w:rsidRDefault="00DA5F3B" w:rsidP="00DA5F3B">
      <w:pPr>
        <w:numPr>
          <w:ilvl w:val="0"/>
          <w:numId w:val="29"/>
        </w:numPr>
        <w:spacing w:after="0"/>
        <w:ind w:left="720"/>
        <w:jc w:val="left"/>
        <w:rPr>
          <w:rFonts w:cstheme="minorHAnsi"/>
          <w:b/>
          <w:bCs/>
          <w:i/>
          <w:iCs/>
          <w:lang w:eastAsia="zh-CN"/>
        </w:rPr>
      </w:pPr>
      <w:r w:rsidRPr="00CE1F7D">
        <w:rPr>
          <w:rFonts w:cstheme="minorHAnsi"/>
          <w:b/>
          <w:bCs/>
          <w:i/>
          <w:iCs/>
          <w:lang w:eastAsia="zh-CN"/>
        </w:rPr>
        <w:t>Signaling of assistance information for categorizing the data</w:t>
      </w:r>
    </w:p>
    <w:p w14:paraId="19F1EBF3" w14:textId="77777777" w:rsidR="00DA5F3B" w:rsidRPr="00CE1F7D" w:rsidRDefault="00DA5F3B" w:rsidP="00DA5F3B">
      <w:pPr>
        <w:numPr>
          <w:ilvl w:val="1"/>
          <w:numId w:val="29"/>
        </w:numPr>
        <w:spacing w:after="0"/>
        <w:ind w:left="1440"/>
        <w:jc w:val="left"/>
        <w:rPr>
          <w:rFonts w:cstheme="minorHAnsi"/>
          <w:b/>
          <w:bCs/>
          <w:i/>
          <w:iCs/>
          <w:lang w:eastAsia="zh-CN"/>
        </w:rPr>
      </w:pPr>
      <w:r w:rsidRPr="00CE1F7D">
        <w:rPr>
          <w:rFonts w:cstheme="minorHAnsi"/>
          <w:b/>
          <w:bCs/>
          <w:i/>
          <w:iCs/>
          <w:lang w:eastAsia="zh-CN"/>
        </w:rPr>
        <w:t>Note: The study should consider the feasibility of disclosure of proprietary information</w:t>
      </w:r>
    </w:p>
    <w:p w14:paraId="70F59A1F" w14:textId="77777777" w:rsidR="00DA5F3B" w:rsidRPr="00CE1F7D" w:rsidRDefault="00DA5F3B" w:rsidP="00DA5F3B">
      <w:pPr>
        <w:numPr>
          <w:ilvl w:val="0"/>
          <w:numId w:val="29"/>
        </w:numPr>
        <w:spacing w:after="0"/>
        <w:ind w:left="720"/>
        <w:jc w:val="left"/>
        <w:rPr>
          <w:rFonts w:cstheme="minorHAnsi"/>
          <w:b/>
          <w:bCs/>
          <w:i/>
          <w:iCs/>
          <w:lang w:eastAsia="zh-CN"/>
        </w:rPr>
      </w:pPr>
      <w:r w:rsidRPr="00CE1F7D">
        <w:rPr>
          <w:rFonts w:cstheme="minorHAnsi"/>
          <w:b/>
          <w:bCs/>
          <w:i/>
          <w:iCs/>
          <w:lang w:eastAsia="zh-CN"/>
        </w:rPr>
        <w:t>Signaling for data collection procedure</w:t>
      </w:r>
    </w:p>
    <w:p w14:paraId="188B5E89" w14:textId="656A8021" w:rsidR="00DA5F3B" w:rsidRPr="00CE1F7D" w:rsidRDefault="00D6064A" w:rsidP="00DA5F3B">
      <w:pPr>
        <w:numPr>
          <w:ilvl w:val="0"/>
          <w:numId w:val="29"/>
        </w:numPr>
        <w:spacing w:after="0"/>
        <w:ind w:left="720"/>
        <w:jc w:val="left"/>
        <w:rPr>
          <w:rFonts w:cstheme="minorHAnsi"/>
          <w:b/>
          <w:bCs/>
          <w:i/>
          <w:iCs/>
          <w:color w:val="C00000"/>
          <w:u w:val="single"/>
          <w:lang w:eastAsia="zh-CN"/>
        </w:rPr>
      </w:pPr>
      <w:r w:rsidRPr="00CE1F7D">
        <w:rPr>
          <w:rFonts w:cstheme="minorHAnsi"/>
          <w:b/>
          <w:bCs/>
          <w:i/>
          <w:iCs/>
          <w:color w:val="C00000"/>
          <w:u w:val="single"/>
          <w:lang w:eastAsia="zh-CN"/>
        </w:rPr>
        <w:t>M</w:t>
      </w:r>
      <w:r w:rsidR="00DA5F3B" w:rsidRPr="00CE1F7D">
        <w:rPr>
          <w:rFonts w:cstheme="minorHAnsi"/>
          <w:b/>
          <w:bCs/>
          <w:i/>
          <w:iCs/>
          <w:color w:val="C00000"/>
          <w:u w:val="single"/>
          <w:lang w:eastAsia="zh-CN"/>
        </w:rPr>
        <w:t xml:space="preserve">ethod of indicating the capabilities </w:t>
      </w:r>
      <w:r w:rsidRPr="00CE1F7D">
        <w:rPr>
          <w:rFonts w:cstheme="minorHAnsi"/>
          <w:b/>
          <w:bCs/>
          <w:i/>
          <w:iCs/>
          <w:color w:val="C00000"/>
          <w:u w:val="single"/>
          <w:lang w:eastAsia="zh-CN"/>
        </w:rPr>
        <w:t xml:space="preserve">(e.g., storage capacity) </w:t>
      </w:r>
      <w:r w:rsidR="00DA5F3B" w:rsidRPr="00CE1F7D">
        <w:rPr>
          <w:rFonts w:cstheme="minorHAnsi"/>
          <w:b/>
          <w:bCs/>
          <w:i/>
          <w:iCs/>
          <w:color w:val="C00000"/>
          <w:u w:val="single"/>
          <w:lang w:eastAsia="zh-CN"/>
        </w:rPr>
        <w:t>of one side to the other side</w:t>
      </w:r>
    </w:p>
    <w:p w14:paraId="0C1B7B17" w14:textId="515ED76B" w:rsidR="00DA5F3B" w:rsidRPr="00CE1F7D" w:rsidRDefault="00D6064A" w:rsidP="00DA5F3B">
      <w:pPr>
        <w:numPr>
          <w:ilvl w:val="0"/>
          <w:numId w:val="29"/>
        </w:numPr>
        <w:spacing w:after="0"/>
        <w:ind w:left="720"/>
        <w:jc w:val="left"/>
        <w:rPr>
          <w:rFonts w:cstheme="minorHAnsi"/>
          <w:b/>
          <w:bCs/>
          <w:i/>
          <w:iCs/>
          <w:color w:val="C00000"/>
          <w:u w:val="single"/>
          <w:lang w:eastAsia="zh-CN"/>
        </w:rPr>
      </w:pPr>
      <w:r w:rsidRPr="00CE1F7D">
        <w:rPr>
          <w:rFonts w:cstheme="minorHAnsi"/>
          <w:b/>
          <w:bCs/>
          <w:i/>
          <w:iCs/>
          <w:color w:val="C00000"/>
          <w:u w:val="single"/>
          <w:lang w:eastAsia="zh-CN"/>
        </w:rPr>
        <w:t>M</w:t>
      </w:r>
      <w:r w:rsidR="00DA5F3B" w:rsidRPr="00CE1F7D">
        <w:rPr>
          <w:rFonts w:cstheme="minorHAnsi"/>
          <w:b/>
          <w:bCs/>
          <w:i/>
          <w:iCs/>
          <w:color w:val="C00000"/>
          <w:u w:val="single"/>
          <w:lang w:eastAsia="zh-CN"/>
        </w:rPr>
        <w:t>echanisms of reducing the size of data needs to be transmitted over the air interface</w:t>
      </w:r>
    </w:p>
    <w:p w14:paraId="19269718" w14:textId="77777777" w:rsidR="00DA5F3B" w:rsidRPr="00CE1F7D" w:rsidRDefault="00DA5F3B" w:rsidP="00DA5F3B">
      <w:pPr>
        <w:numPr>
          <w:ilvl w:val="0"/>
          <w:numId w:val="29"/>
        </w:numPr>
        <w:spacing w:after="0"/>
        <w:ind w:left="720"/>
        <w:jc w:val="left"/>
        <w:rPr>
          <w:rFonts w:cstheme="minorHAnsi"/>
          <w:b/>
          <w:bCs/>
          <w:i/>
          <w:iCs/>
          <w:lang w:eastAsia="zh-CN"/>
        </w:rPr>
      </w:pPr>
      <w:r w:rsidRPr="00CE1F7D">
        <w:rPr>
          <w:rFonts w:cstheme="minorHAnsi"/>
          <w:b/>
          <w:bCs/>
          <w:i/>
          <w:iCs/>
          <w:lang w:eastAsia="zh-CN"/>
        </w:rPr>
        <w:lastRenderedPageBreak/>
        <w:t>Note 1: Use-case specific details can be studied in respective agenda items</w:t>
      </w:r>
    </w:p>
    <w:p w14:paraId="787F22B2" w14:textId="77777777" w:rsidR="00DA5F3B" w:rsidRPr="00CE1F7D" w:rsidRDefault="00DA5F3B" w:rsidP="00DA5F3B">
      <w:pPr>
        <w:numPr>
          <w:ilvl w:val="0"/>
          <w:numId w:val="29"/>
        </w:numPr>
        <w:spacing w:after="0"/>
        <w:ind w:left="720"/>
        <w:jc w:val="left"/>
        <w:rPr>
          <w:rFonts w:cstheme="minorHAnsi"/>
          <w:b/>
          <w:bCs/>
          <w:i/>
          <w:iCs/>
          <w:lang w:eastAsia="zh-CN"/>
        </w:rPr>
      </w:pPr>
      <w:r w:rsidRPr="00CE1F7D">
        <w:rPr>
          <w:rFonts w:cstheme="minorHAnsi"/>
          <w:b/>
          <w:bCs/>
          <w:i/>
          <w:iCs/>
          <w:lang w:eastAsia="zh-CN"/>
        </w:rPr>
        <w:t>Note 2: Signaling mechanism details can be studied by appropriate working groups.</w:t>
      </w:r>
    </w:p>
    <w:p w14:paraId="12D1C1BF" w14:textId="77777777" w:rsidR="008B6662" w:rsidRPr="00CE1F7D" w:rsidRDefault="008B6662" w:rsidP="00651F4A">
      <w:pPr>
        <w:rPr>
          <w:b/>
          <w:bCs/>
          <w:i/>
          <w:iCs/>
        </w:rPr>
      </w:pPr>
    </w:p>
    <w:p w14:paraId="65BD3C48" w14:textId="30D62509" w:rsidR="00523E5D" w:rsidRPr="00CE1F7D" w:rsidRDefault="00560A3D" w:rsidP="00D335C1">
      <w:pPr>
        <w:pStyle w:val="Heading2"/>
      </w:pPr>
      <w:r w:rsidRPr="00CE1F7D">
        <w:t>Model ID</w:t>
      </w:r>
      <w:r w:rsidR="005675F9" w:rsidRPr="00CE1F7D">
        <w:t xml:space="preserve"> and </w:t>
      </w:r>
      <w:r w:rsidRPr="00CE1F7D">
        <w:t xml:space="preserve">Functionality </w:t>
      </w:r>
      <w:r w:rsidR="00EF5FF5" w:rsidRPr="00CE1F7D">
        <w:t>ID</w:t>
      </w:r>
    </w:p>
    <w:p w14:paraId="71D71EFB" w14:textId="77777777" w:rsidR="00561FC4" w:rsidRPr="00CE1F7D" w:rsidRDefault="00561FC4" w:rsidP="00560A3D">
      <w:pPr>
        <w:rPr>
          <w:color w:val="000000" w:themeColor="text1"/>
        </w:rPr>
      </w:pPr>
    </w:p>
    <w:p w14:paraId="79C3BF34" w14:textId="74D66D07" w:rsidR="005675F9" w:rsidRPr="00CE1F7D" w:rsidRDefault="00560A3D" w:rsidP="005675F9">
      <w:pPr>
        <w:pStyle w:val="Heading3"/>
        <w:rPr>
          <w:color w:val="000000" w:themeColor="text1"/>
        </w:rPr>
      </w:pPr>
      <w:r w:rsidRPr="00CE1F7D">
        <w:rPr>
          <w:color w:val="000000" w:themeColor="text1"/>
        </w:rPr>
        <w:t>Model Identification</w:t>
      </w:r>
    </w:p>
    <w:p w14:paraId="5F4B6B50" w14:textId="77777777" w:rsidR="005675F9" w:rsidRPr="00CE1F7D" w:rsidRDefault="005675F9" w:rsidP="005675F9">
      <w:pPr>
        <w:rPr>
          <w:b/>
          <w:bCs/>
          <w:color w:val="000000" w:themeColor="text1"/>
        </w:rPr>
      </w:pPr>
    </w:p>
    <w:p w14:paraId="404A6430" w14:textId="61218DD7" w:rsidR="005675F9" w:rsidRPr="00CE1F7D" w:rsidRDefault="005675F9" w:rsidP="005675F9">
      <w:pPr>
        <w:rPr>
          <w:b/>
          <w:bCs/>
          <w:color w:val="000000" w:themeColor="text1"/>
        </w:rPr>
      </w:pPr>
      <w:r w:rsidRPr="00CE1F7D">
        <w:rPr>
          <w:b/>
          <w:bCs/>
          <w:color w:val="000000" w:themeColor="text1"/>
        </w:rPr>
        <w:t>The Definition of Model ID</w:t>
      </w:r>
    </w:p>
    <w:p w14:paraId="00F26786" w14:textId="77777777" w:rsidR="005675F9" w:rsidRPr="00CE1F7D" w:rsidRDefault="005675F9" w:rsidP="005675F9">
      <w:pPr>
        <w:rPr>
          <w:color w:val="000000" w:themeColor="text1"/>
        </w:rPr>
      </w:pPr>
      <w:r w:rsidRPr="00CE1F7D">
        <w:rPr>
          <w:color w:val="000000" w:themeColor="text1"/>
        </w:rPr>
        <w:t xml:space="preserve">Our view is that a model ID is a unique index/number that differentiates one model from other models within a network, in a way just like a phone number. </w:t>
      </w:r>
    </w:p>
    <w:p w14:paraId="6E7A2A3D" w14:textId="6B60BFB7" w:rsidR="005675F9" w:rsidRPr="00CE1F7D" w:rsidRDefault="005675F9" w:rsidP="005675F9">
      <w:pPr>
        <w:rPr>
          <w:color w:val="000000" w:themeColor="text1"/>
        </w:rPr>
      </w:pPr>
      <w:r w:rsidRPr="00CE1F7D">
        <w:rPr>
          <w:color w:val="000000" w:themeColor="text1"/>
        </w:rPr>
        <w:t xml:space="preserve">“Globally Unique” is a desirable feature to have for model ID but it may be difficult to obtain and may also have some disadvantages. For example, some companies proposed to use UUID, which is 128-bit long with multiple variants. For model identification purpose, 128 bits may be too long as it brings extra overhead for model LCM. Therefore, local ID should also be supported. For the use of local ID, the network boundary within which model ID is unique can be flexible. For example, it could be one carrier’s nation-wide network, a metropolitan network, or even smaller networks for smaller operators. Within the same network, a model ID can unambiguously identify an AI/ML model for the common understanding between the NW and the UE, achieving the goal of model identification. </w:t>
      </w:r>
    </w:p>
    <w:p w14:paraId="5FB34698" w14:textId="5D024E97" w:rsidR="005675F9" w:rsidRPr="00CE1F7D" w:rsidRDefault="005675F9" w:rsidP="005675F9">
      <w:pPr>
        <w:rPr>
          <w:b/>
          <w:bCs/>
          <w:i/>
          <w:iCs/>
          <w:color w:val="000000" w:themeColor="text1"/>
        </w:rPr>
      </w:pPr>
      <w:r w:rsidRPr="00CE1F7D">
        <w:rPr>
          <w:b/>
          <w:bCs/>
          <w:i/>
          <w:iCs/>
          <w:color w:val="000000" w:themeColor="text1"/>
        </w:rPr>
        <w:t xml:space="preserve">Proposal </w:t>
      </w:r>
      <w:r w:rsidR="00DB3E48">
        <w:rPr>
          <w:b/>
          <w:bCs/>
          <w:i/>
          <w:iCs/>
          <w:color w:val="000000" w:themeColor="text1"/>
        </w:rPr>
        <w:t>4</w:t>
      </w:r>
      <w:r w:rsidRPr="00CE1F7D">
        <w:rPr>
          <w:b/>
          <w:bCs/>
          <w:i/>
          <w:iCs/>
          <w:color w:val="000000" w:themeColor="text1"/>
        </w:rPr>
        <w:t>: A model ID is a unique index that differentiates one model from other models within a network. The model IDs may or may not be globally unique.</w:t>
      </w:r>
    </w:p>
    <w:p w14:paraId="61B22A67" w14:textId="77777777" w:rsidR="005F0CEC" w:rsidRPr="00CE1F7D" w:rsidRDefault="005F0CEC" w:rsidP="00561FC4">
      <w:pPr>
        <w:rPr>
          <w:b/>
          <w:bCs/>
          <w:color w:val="000000" w:themeColor="text1"/>
        </w:rPr>
      </w:pPr>
    </w:p>
    <w:p w14:paraId="5F8DFDB1" w14:textId="3365C137" w:rsidR="00AE6971" w:rsidRPr="00CE1F7D" w:rsidRDefault="00AE6971" w:rsidP="00561FC4">
      <w:pPr>
        <w:rPr>
          <w:b/>
          <w:bCs/>
          <w:color w:val="000000" w:themeColor="text1"/>
        </w:rPr>
      </w:pPr>
      <w:r w:rsidRPr="00CE1F7D">
        <w:rPr>
          <w:b/>
          <w:bCs/>
          <w:color w:val="000000" w:themeColor="text1"/>
        </w:rPr>
        <w:t>Model Identification Types</w:t>
      </w:r>
    </w:p>
    <w:p w14:paraId="15C5511A" w14:textId="6072692C" w:rsidR="00AE6971" w:rsidRPr="00CE1F7D" w:rsidRDefault="00551B39" w:rsidP="00561FC4">
      <w:pPr>
        <w:rPr>
          <w:color w:val="000000" w:themeColor="text1"/>
        </w:rPr>
      </w:pPr>
      <w:r w:rsidRPr="00CE1F7D">
        <w:rPr>
          <w:color w:val="000000" w:themeColor="text1"/>
        </w:rPr>
        <w:t xml:space="preserve">One </w:t>
      </w:r>
      <w:r w:rsidR="0090505A" w:rsidRPr="00CE1F7D">
        <w:rPr>
          <w:color w:val="000000" w:themeColor="text1"/>
        </w:rPr>
        <w:t>of the discussion items of the group is to classify model identification into different types. The last FL proposal discussed at meeting 112bis-e (FL proposal 6-11f) was presented below.</w:t>
      </w:r>
    </w:p>
    <w:p w14:paraId="3FDCD728" w14:textId="77777777" w:rsidR="004E6A24" w:rsidRPr="00CE1F7D" w:rsidRDefault="004E6A24" w:rsidP="0090505A">
      <w:pPr>
        <w:ind w:left="360"/>
        <w:rPr>
          <w:i/>
          <w:iCs/>
          <w:color w:val="000000" w:themeColor="text1"/>
        </w:rPr>
      </w:pPr>
      <w:r w:rsidRPr="00CE1F7D">
        <w:rPr>
          <w:i/>
          <w:iCs/>
          <w:color w:val="000000" w:themeColor="text1"/>
        </w:rPr>
        <w:t>For model identification of UE-side or UE-part of two-sided models, categorize model identification types as follows, and further study relevant aspects, necessity, and specification impact (if any).</w:t>
      </w:r>
    </w:p>
    <w:p w14:paraId="163702E2" w14:textId="1B39BC2B" w:rsidR="004E6A24" w:rsidRPr="00CE1F7D" w:rsidRDefault="004E6A24" w:rsidP="0090505A">
      <w:pPr>
        <w:numPr>
          <w:ilvl w:val="0"/>
          <w:numId w:val="10"/>
        </w:numPr>
        <w:autoSpaceDE/>
        <w:autoSpaceDN/>
        <w:adjustRightInd/>
        <w:snapToGrid/>
        <w:spacing w:after="0"/>
        <w:ind w:left="1080"/>
        <w:jc w:val="left"/>
        <w:rPr>
          <w:rFonts w:eastAsia="Calibri"/>
          <w:i/>
          <w:iCs/>
          <w:color w:val="000000" w:themeColor="text1"/>
        </w:rPr>
      </w:pPr>
      <w:r w:rsidRPr="00CE1F7D">
        <w:rPr>
          <w:rFonts w:eastAsia="Calibri"/>
          <w:i/>
          <w:iCs/>
          <w:color w:val="000000" w:themeColor="text1"/>
        </w:rPr>
        <w:t xml:space="preserve">Type A: Model is identified to NW (if applicable) and UE (if applicable) without over-the-air </w:t>
      </w:r>
      <w:r w:rsidR="000768E3" w:rsidRPr="00CE1F7D">
        <w:rPr>
          <w:rFonts w:eastAsia="Calibri"/>
          <w:i/>
          <w:iCs/>
          <w:color w:val="000000" w:themeColor="text1"/>
        </w:rPr>
        <w:t>signaling.</w:t>
      </w:r>
    </w:p>
    <w:p w14:paraId="57765A69" w14:textId="79879F4C" w:rsidR="004E6A24" w:rsidRPr="00CE1F7D" w:rsidRDefault="004E6A24" w:rsidP="0090505A">
      <w:pPr>
        <w:numPr>
          <w:ilvl w:val="1"/>
          <w:numId w:val="10"/>
        </w:numPr>
        <w:autoSpaceDE/>
        <w:autoSpaceDN/>
        <w:adjustRightInd/>
        <w:snapToGrid/>
        <w:spacing w:after="0"/>
        <w:ind w:left="1800"/>
        <w:jc w:val="left"/>
        <w:rPr>
          <w:rFonts w:eastAsia="Calibri"/>
          <w:i/>
          <w:iCs/>
          <w:color w:val="000000" w:themeColor="text1"/>
        </w:rPr>
      </w:pPr>
      <w:r w:rsidRPr="00CE1F7D">
        <w:rPr>
          <w:rFonts w:eastAsia="Calibri"/>
          <w:i/>
          <w:iCs/>
          <w:color w:val="000000" w:themeColor="text1"/>
        </w:rPr>
        <w:t>The model may be assigned with a model ID</w:t>
      </w:r>
      <w:r w:rsidRPr="00CE1F7D">
        <w:rPr>
          <w:i/>
          <w:iCs/>
          <w:color w:val="000000" w:themeColor="text1"/>
          <w:lang w:eastAsia="zh-CN"/>
        </w:rPr>
        <w:t xml:space="preserve"> during the model identification</w:t>
      </w:r>
      <w:r w:rsidRPr="00CE1F7D">
        <w:rPr>
          <w:rFonts w:eastAsia="Calibri"/>
          <w:i/>
          <w:iCs/>
          <w:color w:val="000000" w:themeColor="text1"/>
        </w:rPr>
        <w:t xml:space="preserve">, which may be referred/used in over-the-air signaling after model identification. </w:t>
      </w:r>
    </w:p>
    <w:p w14:paraId="727764D4" w14:textId="77777777" w:rsidR="004E6A24" w:rsidRPr="00CE1F7D" w:rsidRDefault="004E6A24" w:rsidP="0090505A">
      <w:pPr>
        <w:numPr>
          <w:ilvl w:val="1"/>
          <w:numId w:val="10"/>
        </w:numPr>
        <w:autoSpaceDE/>
        <w:autoSpaceDN/>
        <w:adjustRightInd/>
        <w:snapToGrid/>
        <w:spacing w:after="0"/>
        <w:ind w:left="1800"/>
        <w:jc w:val="left"/>
        <w:rPr>
          <w:rFonts w:eastAsia="Calibri"/>
          <w:i/>
          <w:iCs/>
          <w:color w:val="000000" w:themeColor="text1"/>
        </w:rPr>
      </w:pPr>
      <w:r w:rsidRPr="00CE1F7D">
        <w:rPr>
          <w:rFonts w:eastAsia="Calibri"/>
          <w:i/>
          <w:iCs/>
          <w:color w:val="000000" w:themeColor="text1"/>
          <w:lang w:eastAsia="zh-CN"/>
        </w:rPr>
        <w:t>FFS: Spec impact to other WGs including SA</w:t>
      </w:r>
    </w:p>
    <w:p w14:paraId="69640E6D" w14:textId="01E477F7" w:rsidR="004E6A24" w:rsidRPr="00CE1F7D" w:rsidRDefault="004E6A24" w:rsidP="0090505A">
      <w:pPr>
        <w:numPr>
          <w:ilvl w:val="0"/>
          <w:numId w:val="10"/>
        </w:numPr>
        <w:autoSpaceDE/>
        <w:autoSpaceDN/>
        <w:adjustRightInd/>
        <w:snapToGrid/>
        <w:spacing w:after="0"/>
        <w:ind w:left="1080"/>
        <w:jc w:val="left"/>
        <w:rPr>
          <w:rFonts w:eastAsia="Calibri"/>
          <w:i/>
          <w:iCs/>
          <w:color w:val="000000" w:themeColor="text1"/>
        </w:rPr>
      </w:pPr>
      <w:r w:rsidRPr="00CE1F7D">
        <w:rPr>
          <w:rFonts w:eastAsia="Calibri"/>
          <w:i/>
          <w:iCs/>
          <w:color w:val="000000" w:themeColor="text1"/>
        </w:rPr>
        <w:t xml:space="preserve">Type B: Model is identified via over-the-air </w:t>
      </w:r>
      <w:r w:rsidR="000768E3" w:rsidRPr="00CE1F7D">
        <w:rPr>
          <w:rFonts w:eastAsia="Calibri"/>
          <w:i/>
          <w:iCs/>
          <w:color w:val="000000" w:themeColor="text1"/>
        </w:rPr>
        <w:t>signaling.</w:t>
      </w:r>
      <w:r w:rsidRPr="00CE1F7D">
        <w:rPr>
          <w:rFonts w:eastAsia="Calibri"/>
          <w:i/>
          <w:iCs/>
          <w:color w:val="000000" w:themeColor="text1"/>
        </w:rPr>
        <w:t xml:space="preserve"> </w:t>
      </w:r>
    </w:p>
    <w:p w14:paraId="3E8A5DB7" w14:textId="111B7CE5" w:rsidR="004E6A24" w:rsidRPr="00CE1F7D" w:rsidRDefault="004E6A24" w:rsidP="0090505A">
      <w:pPr>
        <w:numPr>
          <w:ilvl w:val="1"/>
          <w:numId w:val="10"/>
        </w:numPr>
        <w:autoSpaceDE/>
        <w:autoSpaceDN/>
        <w:adjustRightInd/>
        <w:snapToGrid/>
        <w:spacing w:after="0"/>
        <w:ind w:left="1800"/>
        <w:jc w:val="left"/>
        <w:rPr>
          <w:rFonts w:eastAsia="Calibri"/>
          <w:i/>
          <w:iCs/>
          <w:color w:val="000000" w:themeColor="text1"/>
        </w:rPr>
      </w:pPr>
      <w:r w:rsidRPr="00CE1F7D">
        <w:rPr>
          <w:rFonts w:eastAsia="Calibri"/>
          <w:i/>
          <w:iCs/>
          <w:color w:val="000000" w:themeColor="text1"/>
        </w:rPr>
        <w:t>Type B1: UE-initiated model identification of a model known at UE</w:t>
      </w:r>
    </w:p>
    <w:p w14:paraId="5D3A0175" w14:textId="607901F1" w:rsidR="004E6A24" w:rsidRPr="00CE1F7D" w:rsidRDefault="004E6A24" w:rsidP="0090505A">
      <w:pPr>
        <w:numPr>
          <w:ilvl w:val="2"/>
          <w:numId w:val="10"/>
        </w:numPr>
        <w:autoSpaceDE/>
        <w:autoSpaceDN/>
        <w:adjustRightInd/>
        <w:snapToGrid/>
        <w:spacing w:after="0"/>
        <w:ind w:left="2520"/>
        <w:jc w:val="left"/>
        <w:rPr>
          <w:rFonts w:eastAsia="Calibri"/>
          <w:i/>
          <w:iCs/>
          <w:color w:val="000000" w:themeColor="text1"/>
        </w:rPr>
      </w:pPr>
      <w:r w:rsidRPr="00CE1F7D">
        <w:rPr>
          <w:rFonts w:eastAsia="Calibri"/>
          <w:i/>
          <w:iCs/>
          <w:color w:val="000000" w:themeColor="text1"/>
        </w:rPr>
        <w:t xml:space="preserve">Model identification initiated by the UE, and NW assists the remaining steps of the model </w:t>
      </w:r>
      <w:r w:rsidR="000768E3" w:rsidRPr="00CE1F7D">
        <w:rPr>
          <w:rFonts w:eastAsia="Calibri"/>
          <w:i/>
          <w:iCs/>
          <w:color w:val="000000" w:themeColor="text1"/>
        </w:rPr>
        <w:t>identification.</w:t>
      </w:r>
    </w:p>
    <w:p w14:paraId="1556C664" w14:textId="77777777" w:rsidR="004E6A24" w:rsidRPr="00CE1F7D" w:rsidRDefault="004E6A24" w:rsidP="0090505A">
      <w:pPr>
        <w:numPr>
          <w:ilvl w:val="2"/>
          <w:numId w:val="10"/>
        </w:numPr>
        <w:autoSpaceDE/>
        <w:autoSpaceDN/>
        <w:adjustRightInd/>
        <w:snapToGrid/>
        <w:spacing w:after="0"/>
        <w:ind w:left="2520"/>
        <w:jc w:val="left"/>
        <w:rPr>
          <w:rFonts w:eastAsia="Calibri"/>
          <w:i/>
          <w:iCs/>
          <w:color w:val="000000" w:themeColor="text1"/>
        </w:rPr>
      </w:pPr>
      <w:r w:rsidRPr="00CE1F7D">
        <w:rPr>
          <w:rFonts w:eastAsia="Calibri"/>
          <w:i/>
          <w:iCs/>
          <w:color w:val="000000" w:themeColor="text1"/>
        </w:rPr>
        <w:t>FFS: details of steps</w:t>
      </w:r>
    </w:p>
    <w:p w14:paraId="1AB7A2B1" w14:textId="66931948" w:rsidR="004E6A24" w:rsidRPr="00CE1F7D" w:rsidRDefault="004E6A24" w:rsidP="0090505A">
      <w:pPr>
        <w:numPr>
          <w:ilvl w:val="1"/>
          <w:numId w:val="10"/>
        </w:numPr>
        <w:autoSpaceDE/>
        <w:autoSpaceDN/>
        <w:adjustRightInd/>
        <w:snapToGrid/>
        <w:spacing w:after="0"/>
        <w:ind w:left="1800"/>
        <w:jc w:val="left"/>
        <w:rPr>
          <w:rFonts w:eastAsia="Calibri"/>
          <w:i/>
          <w:iCs/>
          <w:color w:val="000000" w:themeColor="text1"/>
        </w:rPr>
      </w:pPr>
      <w:r w:rsidRPr="00CE1F7D">
        <w:rPr>
          <w:rFonts w:eastAsia="Calibri"/>
          <w:i/>
          <w:iCs/>
          <w:color w:val="000000" w:themeColor="text1"/>
        </w:rPr>
        <w:t xml:space="preserve">Type B2: NW-initiated model identification of a model known at NW </w:t>
      </w:r>
    </w:p>
    <w:p w14:paraId="11E92B62" w14:textId="097698DB" w:rsidR="004E6A24" w:rsidRPr="00CE1F7D" w:rsidRDefault="004E6A24" w:rsidP="0090505A">
      <w:pPr>
        <w:numPr>
          <w:ilvl w:val="2"/>
          <w:numId w:val="10"/>
        </w:numPr>
        <w:autoSpaceDE/>
        <w:autoSpaceDN/>
        <w:adjustRightInd/>
        <w:snapToGrid/>
        <w:spacing w:after="0"/>
        <w:ind w:left="2520"/>
        <w:jc w:val="left"/>
        <w:rPr>
          <w:rFonts w:eastAsia="Calibri"/>
          <w:i/>
          <w:iCs/>
          <w:color w:val="000000" w:themeColor="text1"/>
        </w:rPr>
      </w:pPr>
      <w:r w:rsidRPr="00CE1F7D">
        <w:rPr>
          <w:rFonts w:eastAsia="Calibri"/>
          <w:i/>
          <w:iCs/>
          <w:color w:val="000000" w:themeColor="text1"/>
        </w:rPr>
        <w:t xml:space="preserve">Model identification initiated by the NW, and UE responds (if applicable) for the remaining steps of the model </w:t>
      </w:r>
      <w:r w:rsidR="000768E3" w:rsidRPr="00CE1F7D">
        <w:rPr>
          <w:rFonts w:eastAsia="Calibri"/>
          <w:i/>
          <w:iCs/>
          <w:color w:val="000000" w:themeColor="text1"/>
        </w:rPr>
        <w:t>identification.</w:t>
      </w:r>
    </w:p>
    <w:p w14:paraId="3932023A" w14:textId="586B9E78" w:rsidR="004E6A24" w:rsidRPr="00CE1F7D" w:rsidRDefault="004E6A24" w:rsidP="0090505A">
      <w:pPr>
        <w:numPr>
          <w:ilvl w:val="2"/>
          <w:numId w:val="10"/>
        </w:numPr>
        <w:autoSpaceDE/>
        <w:autoSpaceDN/>
        <w:adjustRightInd/>
        <w:snapToGrid/>
        <w:spacing w:after="0"/>
        <w:ind w:left="2520"/>
        <w:jc w:val="left"/>
        <w:rPr>
          <w:rFonts w:eastAsia="Calibri"/>
          <w:i/>
          <w:iCs/>
          <w:color w:val="000000" w:themeColor="text1"/>
        </w:rPr>
      </w:pPr>
      <w:r w:rsidRPr="00CE1F7D">
        <w:rPr>
          <w:rFonts w:eastAsia="Calibri"/>
          <w:i/>
          <w:iCs/>
          <w:color w:val="000000" w:themeColor="text1"/>
        </w:rPr>
        <w:t>Note: Type B2 may be used in conjunction with model transfer from NW to UE.</w:t>
      </w:r>
    </w:p>
    <w:p w14:paraId="4E8C4AAE" w14:textId="77777777" w:rsidR="004E6A24" w:rsidRPr="00CE1F7D" w:rsidRDefault="004E6A24" w:rsidP="0090505A">
      <w:pPr>
        <w:numPr>
          <w:ilvl w:val="2"/>
          <w:numId w:val="10"/>
        </w:numPr>
        <w:autoSpaceDE/>
        <w:autoSpaceDN/>
        <w:adjustRightInd/>
        <w:snapToGrid/>
        <w:spacing w:after="0"/>
        <w:ind w:left="2520"/>
        <w:jc w:val="left"/>
        <w:rPr>
          <w:rFonts w:eastAsia="Calibri"/>
          <w:i/>
          <w:iCs/>
          <w:color w:val="000000" w:themeColor="text1"/>
        </w:rPr>
      </w:pPr>
      <w:r w:rsidRPr="00CE1F7D">
        <w:rPr>
          <w:rFonts w:eastAsia="Calibri"/>
          <w:i/>
          <w:iCs/>
          <w:color w:val="000000" w:themeColor="text1"/>
        </w:rPr>
        <w:t>FFS: details of steps</w:t>
      </w:r>
    </w:p>
    <w:p w14:paraId="32DB8666" w14:textId="77777777" w:rsidR="004E6A24" w:rsidRPr="00CE1F7D" w:rsidRDefault="004E6A24" w:rsidP="0090505A">
      <w:pPr>
        <w:numPr>
          <w:ilvl w:val="0"/>
          <w:numId w:val="25"/>
        </w:numPr>
        <w:autoSpaceDE/>
        <w:autoSpaceDN/>
        <w:adjustRightInd/>
        <w:snapToGrid/>
        <w:spacing w:after="0"/>
        <w:ind w:left="1080"/>
        <w:jc w:val="left"/>
        <w:rPr>
          <w:rFonts w:eastAsia="Calibri"/>
          <w:i/>
          <w:iCs/>
          <w:strike/>
          <w:color w:val="000000" w:themeColor="text1"/>
        </w:rPr>
      </w:pPr>
      <w:r w:rsidRPr="00CE1F7D">
        <w:rPr>
          <w:i/>
          <w:iCs/>
          <w:color w:val="000000" w:themeColor="text1"/>
        </w:rPr>
        <w:t>Note: The support and applicability of each model identification Type is a separate discussion. This study does not imply that model identification is necessary.</w:t>
      </w:r>
    </w:p>
    <w:p w14:paraId="1A672193" w14:textId="77777777" w:rsidR="00AE6971" w:rsidRPr="00CE1F7D" w:rsidRDefault="00AE6971" w:rsidP="00561FC4">
      <w:pPr>
        <w:rPr>
          <w:b/>
          <w:bCs/>
          <w:color w:val="7030A0"/>
        </w:rPr>
      </w:pPr>
    </w:p>
    <w:p w14:paraId="55099664" w14:textId="775B50B7" w:rsidR="00DA4D68" w:rsidRPr="00CE1F7D" w:rsidRDefault="0090505A" w:rsidP="0090505A">
      <w:pPr>
        <w:rPr>
          <w:color w:val="000000" w:themeColor="text1"/>
        </w:rPr>
      </w:pPr>
      <w:r w:rsidRPr="00CE1F7D">
        <w:rPr>
          <w:color w:val="000000" w:themeColor="text1"/>
        </w:rPr>
        <w:t xml:space="preserve">In the above FL proposal, </w:t>
      </w:r>
      <w:r w:rsidR="00392DC7">
        <w:rPr>
          <w:color w:val="000000" w:themeColor="text1"/>
        </w:rPr>
        <w:t xml:space="preserve">the definition of </w:t>
      </w:r>
      <w:r w:rsidR="00DA4D68" w:rsidRPr="00CE1F7D">
        <w:rPr>
          <w:color w:val="000000" w:themeColor="text1"/>
        </w:rPr>
        <w:t xml:space="preserve">Type A </w:t>
      </w:r>
      <w:r w:rsidR="00392DC7">
        <w:rPr>
          <w:color w:val="000000" w:themeColor="text1"/>
        </w:rPr>
        <w:t xml:space="preserve">reads like it </w:t>
      </w:r>
      <w:r w:rsidR="00DA4D68" w:rsidRPr="00CE1F7D">
        <w:rPr>
          <w:color w:val="000000" w:themeColor="text1"/>
        </w:rPr>
        <w:t>allow</w:t>
      </w:r>
      <w:r w:rsidRPr="00CE1F7D">
        <w:rPr>
          <w:color w:val="000000" w:themeColor="text1"/>
        </w:rPr>
        <w:t>s</w:t>
      </w:r>
      <w:r w:rsidR="00DA4D68" w:rsidRPr="00CE1F7D">
        <w:rPr>
          <w:color w:val="000000" w:themeColor="text1"/>
        </w:rPr>
        <w:t xml:space="preserve"> UE to assign model IDs to model</w:t>
      </w:r>
      <w:r w:rsidR="004B7980" w:rsidRPr="00CE1F7D">
        <w:rPr>
          <w:color w:val="000000" w:themeColor="text1"/>
        </w:rPr>
        <w:t>s</w:t>
      </w:r>
      <w:r w:rsidR="00DA4D68" w:rsidRPr="00CE1F7D">
        <w:rPr>
          <w:color w:val="000000" w:themeColor="text1"/>
        </w:rPr>
        <w:t xml:space="preserve"> when model</w:t>
      </w:r>
      <w:r w:rsidR="004B7980" w:rsidRPr="00CE1F7D">
        <w:rPr>
          <w:color w:val="000000" w:themeColor="text1"/>
        </w:rPr>
        <w:t>s</w:t>
      </w:r>
      <w:r w:rsidR="00DA4D68" w:rsidRPr="00CE1F7D">
        <w:rPr>
          <w:color w:val="000000" w:themeColor="text1"/>
        </w:rPr>
        <w:t xml:space="preserve"> </w:t>
      </w:r>
      <w:r w:rsidR="004B7980" w:rsidRPr="00CE1F7D">
        <w:rPr>
          <w:color w:val="000000" w:themeColor="text1"/>
        </w:rPr>
        <w:t>are</w:t>
      </w:r>
      <w:r w:rsidR="00DA4D68" w:rsidRPr="00CE1F7D">
        <w:rPr>
          <w:color w:val="000000" w:themeColor="text1"/>
        </w:rPr>
        <w:t xml:space="preserve"> identified to UE. </w:t>
      </w:r>
      <w:r w:rsidR="004B7980" w:rsidRPr="00CE1F7D">
        <w:rPr>
          <w:color w:val="000000" w:themeColor="text1"/>
        </w:rPr>
        <w:t>However, this is not aligned with the agreement in Meeting 112, which says only NW can assign model IDs.</w:t>
      </w:r>
    </w:p>
    <w:p w14:paraId="463D2258" w14:textId="51C48712" w:rsidR="004B7980" w:rsidRPr="00CE1F7D" w:rsidRDefault="004B7980" w:rsidP="0090505A">
      <w:pPr>
        <w:pStyle w:val="ListParagraph"/>
        <w:numPr>
          <w:ilvl w:val="0"/>
          <w:numId w:val="18"/>
        </w:numPr>
        <w:rPr>
          <w:rFonts w:ascii="Times New Roman" w:hAnsi="Times New Roman"/>
          <w:color w:val="000000" w:themeColor="text1"/>
          <w:lang w:val="en-US"/>
        </w:rPr>
      </w:pPr>
      <w:r w:rsidRPr="00CE1F7D">
        <w:rPr>
          <w:rFonts w:ascii="Times New Roman" w:hAnsi="Times New Roman"/>
          <w:i/>
          <w:iCs/>
          <w:lang w:val="en-US"/>
        </w:rPr>
        <w:lastRenderedPageBreak/>
        <w:t>For UE-side models and UE-part of two-sided models</w:t>
      </w:r>
      <w:r w:rsidR="0078723C" w:rsidRPr="00CE1F7D">
        <w:rPr>
          <w:rFonts w:ascii="Times New Roman" w:hAnsi="Times New Roman"/>
          <w:i/>
          <w:iCs/>
          <w:lang w:val="en-US"/>
        </w:rPr>
        <w:t>…</w:t>
      </w:r>
      <w:r w:rsidRPr="00CE1F7D">
        <w:rPr>
          <w:rFonts w:ascii="Times New Roman" w:hAnsi="Times New Roman"/>
          <w:i/>
          <w:iCs/>
          <w:lang w:val="en-US"/>
        </w:rPr>
        <w:t xml:space="preserve"> for </w:t>
      </w:r>
      <w:r w:rsidR="0078723C" w:rsidRPr="00CE1F7D">
        <w:rPr>
          <w:rFonts w:ascii="Times New Roman" w:hAnsi="Times New Roman"/>
          <w:i/>
          <w:iCs/>
          <w:lang w:val="en-US"/>
        </w:rPr>
        <w:t xml:space="preserve">AI/ML model identification, </w:t>
      </w:r>
      <w:r w:rsidR="0078723C" w:rsidRPr="00CE1F7D">
        <w:rPr>
          <w:rFonts w:ascii="Times New Roman" w:hAnsi="Times New Roman"/>
          <w:i/>
          <w:iCs/>
          <w:u w:val="single"/>
          <w:lang w:val="en-US"/>
        </w:rPr>
        <w:t>models are identified by model ID at the Network</w:t>
      </w:r>
      <w:r w:rsidR="0078723C" w:rsidRPr="00CE1F7D">
        <w:rPr>
          <w:rFonts w:ascii="Times New Roman" w:hAnsi="Times New Roman"/>
          <w:i/>
          <w:iCs/>
          <w:lang w:val="en-US"/>
        </w:rPr>
        <w:t>. UE indicates supported AI/ML models</w:t>
      </w:r>
      <w:r w:rsidR="0078723C" w:rsidRPr="00CE1F7D">
        <w:rPr>
          <w:rFonts w:ascii="Times New Roman" w:hAnsi="Times New Roman"/>
          <w:lang w:val="en-US"/>
        </w:rPr>
        <w:t>.</w:t>
      </w:r>
    </w:p>
    <w:p w14:paraId="36FF98D9" w14:textId="671FB65F" w:rsidR="0078723C" w:rsidRPr="00CE1F7D" w:rsidRDefault="0078723C" w:rsidP="0090505A">
      <w:pPr>
        <w:pStyle w:val="ListParagraph"/>
        <w:numPr>
          <w:ilvl w:val="0"/>
          <w:numId w:val="18"/>
        </w:numPr>
        <w:rPr>
          <w:rFonts w:ascii="Times New Roman" w:hAnsi="Times New Roman"/>
          <w:i/>
          <w:iCs/>
          <w:color w:val="000000" w:themeColor="text1"/>
          <w:lang w:val="en-US"/>
        </w:rPr>
      </w:pPr>
      <w:r w:rsidRPr="00CE1F7D">
        <w:rPr>
          <w:rFonts w:ascii="Times New Roman" w:hAnsi="Times New Roman"/>
          <w:i/>
          <w:iCs/>
          <w:lang w:val="en-US"/>
        </w:rPr>
        <w:t xml:space="preserve">In model-ID-based LCM, </w:t>
      </w:r>
      <w:r w:rsidRPr="00CE1F7D">
        <w:rPr>
          <w:rFonts w:ascii="Times New Roman" w:hAnsi="Times New Roman"/>
          <w:i/>
          <w:iCs/>
          <w:u w:val="single"/>
          <w:lang w:val="en-US"/>
        </w:rPr>
        <w:t>models are identified at the Network</w:t>
      </w:r>
      <w:r w:rsidRPr="00CE1F7D">
        <w:rPr>
          <w:rFonts w:ascii="Times New Roman" w:hAnsi="Times New Roman"/>
          <w:i/>
          <w:iCs/>
          <w:lang w:val="en-US"/>
        </w:rPr>
        <w:t>, and Network/UE may activate/deactivate/select/switch individual AI/ML models via model ID.</w:t>
      </w:r>
    </w:p>
    <w:p w14:paraId="43A629AB" w14:textId="5DE1812D" w:rsidR="0078723C" w:rsidRPr="00CE1F7D" w:rsidRDefault="0078723C" w:rsidP="0090505A">
      <w:pPr>
        <w:rPr>
          <w:rFonts w:eastAsia="Calibri"/>
        </w:rPr>
      </w:pPr>
      <w:r w:rsidRPr="00CE1F7D">
        <w:rPr>
          <w:color w:val="000000" w:themeColor="text1"/>
        </w:rPr>
        <w:t>Therefore,</w:t>
      </w:r>
      <w:r w:rsidR="00B840F9">
        <w:rPr>
          <w:color w:val="000000" w:themeColor="text1"/>
        </w:rPr>
        <w:t xml:space="preserve"> it is necessary to make it clear that no matter which side initiates the model identification, NW or UE, models are identified at the network; that is, only the network can assign model IDs</w:t>
      </w:r>
      <w:proofErr w:type="gramStart"/>
      <w:r w:rsidR="00B840F9">
        <w:rPr>
          <w:color w:val="000000" w:themeColor="text1"/>
        </w:rPr>
        <w:t xml:space="preserve">. </w:t>
      </w:r>
      <w:r w:rsidRPr="00CE1F7D">
        <w:rPr>
          <w:rFonts w:eastAsia="Calibri"/>
        </w:rPr>
        <w:t>.</w:t>
      </w:r>
      <w:proofErr w:type="gramEnd"/>
      <w:r w:rsidR="005F0CEC" w:rsidRPr="00CE1F7D">
        <w:rPr>
          <w:rFonts w:eastAsia="Calibri"/>
        </w:rPr>
        <w:t xml:space="preserve"> </w:t>
      </w:r>
    </w:p>
    <w:p w14:paraId="7218B590" w14:textId="2F259050" w:rsidR="005F0CEC" w:rsidRPr="00CE1F7D" w:rsidRDefault="005F0CEC" w:rsidP="0090505A">
      <w:pPr>
        <w:rPr>
          <w:rFonts w:eastAsia="Calibri"/>
          <w:b/>
          <w:bCs/>
          <w:i/>
          <w:iCs/>
        </w:rPr>
      </w:pPr>
      <w:r w:rsidRPr="00CE1F7D">
        <w:rPr>
          <w:rFonts w:eastAsia="Calibri"/>
          <w:b/>
          <w:bCs/>
          <w:i/>
          <w:iCs/>
        </w:rPr>
        <w:t xml:space="preserve">Proposal </w:t>
      </w:r>
      <w:r w:rsidR="00DB3E48">
        <w:rPr>
          <w:rFonts w:eastAsia="Calibri"/>
          <w:b/>
          <w:bCs/>
          <w:i/>
          <w:iCs/>
        </w:rPr>
        <w:t>5</w:t>
      </w:r>
      <w:r w:rsidRPr="00CE1F7D">
        <w:rPr>
          <w:rFonts w:eastAsia="Calibri"/>
          <w:b/>
          <w:bCs/>
          <w:i/>
          <w:iCs/>
        </w:rPr>
        <w:t xml:space="preserve">: Revise the statement of Type A of FL proposal 6-11f in </w:t>
      </w:r>
      <w:r w:rsidRPr="00CE1F7D">
        <w:rPr>
          <w:rFonts w:eastAsia="Calibri"/>
          <w:b/>
          <w:bCs/>
          <w:i/>
          <w:iCs/>
        </w:rPr>
        <w:fldChar w:fldCharType="begin"/>
      </w:r>
      <w:r w:rsidRPr="00CE1F7D">
        <w:rPr>
          <w:rFonts w:eastAsia="Calibri"/>
          <w:b/>
          <w:bCs/>
          <w:i/>
          <w:iCs/>
        </w:rPr>
        <w:instrText xml:space="preserve"> REF _Ref117955274 \r \h  \* MERGEFORMAT </w:instrText>
      </w:r>
      <w:r w:rsidRPr="00CE1F7D">
        <w:rPr>
          <w:rFonts w:eastAsia="Calibri"/>
          <w:b/>
          <w:bCs/>
          <w:i/>
          <w:iCs/>
        </w:rPr>
      </w:r>
      <w:r w:rsidRPr="00CE1F7D">
        <w:rPr>
          <w:rFonts w:eastAsia="Calibri"/>
          <w:b/>
          <w:bCs/>
          <w:i/>
          <w:iCs/>
        </w:rPr>
        <w:fldChar w:fldCharType="separate"/>
      </w:r>
      <w:r w:rsidRPr="00CE1F7D">
        <w:rPr>
          <w:rFonts w:eastAsia="Calibri"/>
          <w:b/>
          <w:bCs/>
          <w:i/>
          <w:iCs/>
        </w:rPr>
        <w:t>[2]</w:t>
      </w:r>
      <w:r w:rsidRPr="00CE1F7D">
        <w:rPr>
          <w:rFonts w:eastAsia="Calibri"/>
          <w:b/>
          <w:bCs/>
          <w:i/>
          <w:iCs/>
        </w:rPr>
        <w:fldChar w:fldCharType="end"/>
      </w:r>
      <w:r w:rsidRPr="00CE1F7D">
        <w:rPr>
          <w:rFonts w:eastAsia="Calibri"/>
          <w:b/>
          <w:bCs/>
          <w:i/>
          <w:iCs/>
        </w:rPr>
        <w:t xml:space="preserve"> as below.</w:t>
      </w:r>
    </w:p>
    <w:p w14:paraId="47431A86" w14:textId="05EF6EF1" w:rsidR="005F0CEC" w:rsidRDefault="005F0CEC" w:rsidP="005F0CEC">
      <w:pPr>
        <w:numPr>
          <w:ilvl w:val="0"/>
          <w:numId w:val="10"/>
        </w:numPr>
        <w:autoSpaceDE/>
        <w:autoSpaceDN/>
        <w:adjustRightInd/>
        <w:snapToGrid/>
        <w:spacing w:after="0"/>
        <w:ind w:left="1080"/>
        <w:jc w:val="left"/>
        <w:rPr>
          <w:rFonts w:eastAsia="Calibri"/>
          <w:b/>
          <w:bCs/>
          <w:i/>
          <w:iCs/>
          <w:color w:val="000000" w:themeColor="text1"/>
        </w:rPr>
      </w:pPr>
      <w:r w:rsidRPr="00CE1F7D">
        <w:rPr>
          <w:rFonts w:eastAsia="Calibri"/>
          <w:b/>
          <w:bCs/>
          <w:i/>
          <w:iCs/>
          <w:color w:val="000000" w:themeColor="text1"/>
        </w:rPr>
        <w:t xml:space="preserve">Type A: </w:t>
      </w:r>
      <w:r w:rsidR="00392DC7" w:rsidRPr="008E75DE">
        <w:rPr>
          <w:rFonts w:eastAsia="Calibri"/>
          <w:b/>
          <w:bCs/>
          <w:i/>
          <w:iCs/>
          <w:color w:val="C00000"/>
          <w:u w:val="single"/>
        </w:rPr>
        <w:t>NW-initiated m</w:t>
      </w:r>
      <w:r w:rsidRPr="008E75DE">
        <w:rPr>
          <w:rFonts w:eastAsia="Calibri"/>
          <w:b/>
          <w:bCs/>
          <w:i/>
          <w:iCs/>
          <w:color w:val="C00000"/>
          <w:u w:val="single"/>
        </w:rPr>
        <w:t>odel identifi</w:t>
      </w:r>
      <w:r w:rsidR="00392DC7" w:rsidRPr="008E75DE">
        <w:rPr>
          <w:rFonts w:eastAsia="Calibri"/>
          <w:b/>
          <w:bCs/>
          <w:i/>
          <w:iCs/>
          <w:color w:val="C00000"/>
          <w:u w:val="single"/>
        </w:rPr>
        <w:t>cation</w:t>
      </w:r>
      <w:r w:rsidRPr="008E75DE">
        <w:rPr>
          <w:rFonts w:eastAsia="Calibri"/>
          <w:b/>
          <w:bCs/>
          <w:i/>
          <w:iCs/>
          <w:color w:val="C00000"/>
          <w:u w:val="single"/>
        </w:rPr>
        <w:t xml:space="preserve"> to NW (if applicable) and UE</w:t>
      </w:r>
      <w:r w:rsidR="00B840F9" w:rsidRPr="008E75DE">
        <w:rPr>
          <w:rFonts w:eastAsia="Calibri"/>
          <w:b/>
          <w:bCs/>
          <w:i/>
          <w:iCs/>
          <w:color w:val="C00000"/>
          <w:u w:val="single"/>
        </w:rPr>
        <w:t>-initiated</w:t>
      </w:r>
      <w:r w:rsidRPr="008E75DE">
        <w:rPr>
          <w:rFonts w:eastAsia="Calibri"/>
          <w:b/>
          <w:bCs/>
          <w:i/>
          <w:iCs/>
          <w:color w:val="C00000"/>
          <w:u w:val="single"/>
        </w:rPr>
        <w:t xml:space="preserve"> </w:t>
      </w:r>
      <w:r w:rsidR="00B840F9" w:rsidRPr="008E75DE">
        <w:rPr>
          <w:rFonts w:eastAsia="Calibri"/>
          <w:b/>
          <w:bCs/>
          <w:i/>
          <w:iCs/>
          <w:color w:val="C00000"/>
          <w:u w:val="single"/>
        </w:rPr>
        <w:t xml:space="preserve">model identification to UE </w:t>
      </w:r>
      <w:r w:rsidRPr="008E75DE">
        <w:rPr>
          <w:rFonts w:eastAsia="Calibri"/>
          <w:b/>
          <w:bCs/>
          <w:i/>
          <w:iCs/>
          <w:color w:val="C00000"/>
          <w:u w:val="single"/>
        </w:rPr>
        <w:t>(if applicable) without over-the-air signaling</w:t>
      </w:r>
      <w:r w:rsidRPr="00CE1F7D">
        <w:rPr>
          <w:rFonts w:eastAsia="Calibri"/>
          <w:b/>
          <w:bCs/>
          <w:i/>
          <w:iCs/>
          <w:color w:val="000000" w:themeColor="text1"/>
        </w:rPr>
        <w:t>.</w:t>
      </w:r>
    </w:p>
    <w:p w14:paraId="3B9728B6" w14:textId="77777777" w:rsidR="00B840F9" w:rsidRPr="00B840F9" w:rsidRDefault="00B840F9" w:rsidP="00B840F9">
      <w:pPr>
        <w:numPr>
          <w:ilvl w:val="1"/>
          <w:numId w:val="10"/>
        </w:numPr>
        <w:autoSpaceDE/>
        <w:autoSpaceDN/>
        <w:adjustRightInd/>
        <w:snapToGrid/>
        <w:spacing w:after="0"/>
        <w:jc w:val="left"/>
        <w:rPr>
          <w:rFonts w:eastAsia="Calibri"/>
          <w:b/>
          <w:bCs/>
          <w:i/>
          <w:iCs/>
          <w:color w:val="000000" w:themeColor="text1"/>
        </w:rPr>
      </w:pPr>
      <w:r w:rsidRPr="00B840F9">
        <w:rPr>
          <w:rFonts w:eastAsia="Calibri"/>
          <w:b/>
          <w:bCs/>
          <w:i/>
          <w:iCs/>
          <w:color w:val="000000" w:themeColor="text1"/>
        </w:rPr>
        <w:t xml:space="preserve">The model may be assigned with a model ID during the model identification, which may be referred/used in over-the-air signaling after model identification. </w:t>
      </w:r>
    </w:p>
    <w:p w14:paraId="31019873" w14:textId="77777777" w:rsidR="00B840F9" w:rsidRDefault="00B840F9" w:rsidP="00B840F9">
      <w:pPr>
        <w:numPr>
          <w:ilvl w:val="1"/>
          <w:numId w:val="10"/>
        </w:numPr>
        <w:autoSpaceDE/>
        <w:autoSpaceDN/>
        <w:adjustRightInd/>
        <w:snapToGrid/>
        <w:spacing w:after="0"/>
        <w:jc w:val="left"/>
        <w:rPr>
          <w:rFonts w:eastAsia="Calibri"/>
          <w:b/>
          <w:bCs/>
          <w:i/>
          <w:iCs/>
          <w:color w:val="000000" w:themeColor="text1"/>
        </w:rPr>
      </w:pPr>
      <w:r w:rsidRPr="00B840F9">
        <w:rPr>
          <w:rFonts w:eastAsia="Calibri"/>
          <w:b/>
          <w:bCs/>
          <w:i/>
          <w:iCs/>
          <w:color w:val="000000" w:themeColor="text1"/>
        </w:rPr>
        <w:t>FFS: Spec impact to other WGs including SA</w:t>
      </w:r>
    </w:p>
    <w:p w14:paraId="35B679E9" w14:textId="3BECF75F" w:rsidR="00B840F9" w:rsidRPr="008E75DE" w:rsidRDefault="00B840F9" w:rsidP="00B840F9">
      <w:pPr>
        <w:numPr>
          <w:ilvl w:val="1"/>
          <w:numId w:val="10"/>
        </w:numPr>
        <w:autoSpaceDE/>
        <w:autoSpaceDN/>
        <w:adjustRightInd/>
        <w:snapToGrid/>
        <w:spacing w:after="0"/>
        <w:jc w:val="left"/>
        <w:rPr>
          <w:rFonts w:eastAsia="Calibri"/>
          <w:b/>
          <w:bCs/>
          <w:i/>
          <w:iCs/>
          <w:color w:val="C00000"/>
          <w:u w:val="single"/>
        </w:rPr>
      </w:pPr>
      <w:r w:rsidRPr="008E75DE">
        <w:rPr>
          <w:rFonts w:eastAsia="Calibri"/>
          <w:b/>
          <w:bCs/>
          <w:i/>
          <w:iCs/>
          <w:color w:val="C00000"/>
          <w:u w:val="single"/>
        </w:rPr>
        <w:t>Note: no matter which side initiates the model identification, models are identified at the network.</w:t>
      </w:r>
    </w:p>
    <w:p w14:paraId="30C95D4A" w14:textId="77777777" w:rsidR="00684191" w:rsidRPr="00CE1F7D" w:rsidRDefault="00684191" w:rsidP="00B840F9">
      <w:pPr>
        <w:autoSpaceDE/>
        <w:autoSpaceDN/>
        <w:adjustRightInd/>
        <w:snapToGrid/>
        <w:spacing w:after="0"/>
        <w:jc w:val="left"/>
        <w:rPr>
          <w:rFonts w:eastAsia="Calibri"/>
          <w:b/>
          <w:bCs/>
          <w:i/>
          <w:iCs/>
          <w:color w:val="000000" w:themeColor="text1"/>
        </w:rPr>
      </w:pPr>
    </w:p>
    <w:p w14:paraId="6F1DBE14" w14:textId="44383F07" w:rsidR="00523E5D" w:rsidRPr="00CE1F7D" w:rsidRDefault="00523E5D" w:rsidP="00523E5D">
      <w:pPr>
        <w:rPr>
          <w:b/>
          <w:bCs/>
          <w:color w:val="000000" w:themeColor="text1"/>
        </w:rPr>
      </w:pPr>
      <w:r w:rsidRPr="00CE1F7D">
        <w:rPr>
          <w:b/>
          <w:bCs/>
          <w:color w:val="000000" w:themeColor="text1"/>
        </w:rPr>
        <w:t>Meta information</w:t>
      </w:r>
    </w:p>
    <w:p w14:paraId="44870946" w14:textId="2BD8072F" w:rsidR="00523E5D" w:rsidRPr="00CE1F7D" w:rsidRDefault="00523E5D" w:rsidP="003773D3">
      <w:pPr>
        <w:rPr>
          <w:color w:val="000000" w:themeColor="text1"/>
        </w:rPr>
      </w:pPr>
      <w:r w:rsidRPr="00CE1F7D">
        <w:rPr>
          <w:color w:val="000000" w:themeColor="text1"/>
        </w:rPr>
        <w:t>Model ID alone does not tell us everything about the model; a model needs to be associated with some supplemental information, which is called meta information in both RAN1 and RAN2. Meta information about the model can be provided during model registration (to be defined later) and/or model identification processes. The examples of meta information could be applicable sub-use-case(s) and conditions, supported features</w:t>
      </w:r>
      <w:r w:rsidR="00951A21" w:rsidRPr="00CE1F7D">
        <w:rPr>
          <w:color w:val="000000" w:themeColor="text1"/>
        </w:rPr>
        <w:t>/</w:t>
      </w:r>
      <w:r w:rsidRPr="00CE1F7D">
        <w:rPr>
          <w:color w:val="000000" w:themeColor="text1"/>
        </w:rPr>
        <w:t>functionalities, version number, parameter information etc. Meta information can be stored within any entity that it is needed.</w:t>
      </w:r>
    </w:p>
    <w:p w14:paraId="1F635D89" w14:textId="1A9976EE" w:rsidR="00523E5D" w:rsidRPr="00CE1F7D" w:rsidRDefault="00523E5D" w:rsidP="003773D3">
      <w:pPr>
        <w:rPr>
          <w:color w:val="000000" w:themeColor="text1"/>
        </w:rPr>
      </w:pPr>
      <w:r w:rsidRPr="00CE1F7D">
        <w:rPr>
          <w:color w:val="000000" w:themeColor="text1"/>
        </w:rPr>
        <w:t xml:space="preserve">One of the important functions of meta information is to keep the model ID simple; by keeping all other information in meta information, model ID can be a simple, structure-less, index number. As we expect model ID will be used </w:t>
      </w:r>
      <w:r w:rsidR="00951A21" w:rsidRPr="00CE1F7D">
        <w:rPr>
          <w:color w:val="000000" w:themeColor="text1"/>
        </w:rPr>
        <w:t xml:space="preserve">and exchanged among different entities </w:t>
      </w:r>
      <w:r w:rsidRPr="00CE1F7D">
        <w:rPr>
          <w:color w:val="000000" w:themeColor="text1"/>
        </w:rPr>
        <w:t>more frequently than other information about the model, this will save on signaling overhead.</w:t>
      </w:r>
    </w:p>
    <w:p w14:paraId="21802EB1" w14:textId="4D7FD676" w:rsidR="008A7A6C" w:rsidRPr="00CE1F7D" w:rsidRDefault="008A7A6C" w:rsidP="008A7A6C">
      <w:pPr>
        <w:rPr>
          <w:b/>
          <w:bCs/>
          <w:i/>
          <w:iCs/>
          <w:color w:val="000000" w:themeColor="text1"/>
        </w:rPr>
      </w:pPr>
      <w:r w:rsidRPr="00CE1F7D">
        <w:rPr>
          <w:b/>
          <w:bCs/>
          <w:i/>
          <w:iCs/>
          <w:color w:val="000000" w:themeColor="text1"/>
        </w:rPr>
        <w:t xml:space="preserve">Proposal </w:t>
      </w:r>
      <w:r w:rsidR="00DB3E48">
        <w:rPr>
          <w:b/>
          <w:bCs/>
          <w:i/>
          <w:iCs/>
          <w:color w:val="000000" w:themeColor="text1"/>
        </w:rPr>
        <w:t>6</w:t>
      </w:r>
      <w:r w:rsidRPr="00CE1F7D">
        <w:rPr>
          <w:b/>
          <w:bCs/>
          <w:i/>
          <w:iCs/>
          <w:color w:val="000000" w:themeColor="text1"/>
        </w:rPr>
        <w:t xml:space="preserve">: Each model ID should be associated with a list of meta information that describes the functionalities, associated features, and other characteristics etc. of the model. </w:t>
      </w:r>
    </w:p>
    <w:p w14:paraId="61C4CA21" w14:textId="77777777" w:rsidR="008A7A6C" w:rsidRPr="00CE1F7D" w:rsidRDefault="008A7A6C" w:rsidP="003773D3">
      <w:pPr>
        <w:rPr>
          <w:color w:val="808080" w:themeColor="background1" w:themeShade="80"/>
        </w:rPr>
      </w:pPr>
    </w:p>
    <w:p w14:paraId="50B1E32E" w14:textId="42CFC380" w:rsidR="00561FC4" w:rsidRPr="00CE1F7D" w:rsidRDefault="00561FC4" w:rsidP="003773D3">
      <w:pPr>
        <w:rPr>
          <w:b/>
          <w:bCs/>
          <w:color w:val="000000" w:themeColor="text1"/>
        </w:rPr>
      </w:pPr>
      <w:r w:rsidRPr="00F27CA7">
        <w:rPr>
          <w:b/>
          <w:bCs/>
          <w:color w:val="000000" w:themeColor="text1"/>
        </w:rPr>
        <w:t>ID</w:t>
      </w:r>
      <w:r w:rsidR="00523E5D" w:rsidRPr="00F27CA7">
        <w:rPr>
          <w:b/>
          <w:bCs/>
          <w:color w:val="000000" w:themeColor="text1"/>
        </w:rPr>
        <w:t>s</w:t>
      </w:r>
      <w:r w:rsidRPr="00F27CA7">
        <w:rPr>
          <w:b/>
          <w:bCs/>
          <w:color w:val="000000" w:themeColor="text1"/>
        </w:rPr>
        <w:t xml:space="preserve"> for two-sided Models</w:t>
      </w:r>
    </w:p>
    <w:p w14:paraId="6A805671" w14:textId="7BAEB20A" w:rsidR="00523E5D" w:rsidRPr="00CE1F7D" w:rsidRDefault="00523E5D" w:rsidP="003773D3">
      <w:pPr>
        <w:rPr>
          <w:color w:val="000000" w:themeColor="text1"/>
        </w:rPr>
      </w:pPr>
      <w:r w:rsidRPr="00CE1F7D">
        <w:rPr>
          <w:color w:val="000000" w:themeColor="text1"/>
        </w:rPr>
        <w:t>During the discussion</w:t>
      </w:r>
      <w:r w:rsidR="00F93863" w:rsidRPr="00CE1F7D">
        <w:rPr>
          <w:color w:val="000000" w:themeColor="text1"/>
        </w:rPr>
        <w:t xml:space="preserve"> after meeting #112</w:t>
      </w:r>
      <w:r w:rsidRPr="00CE1F7D">
        <w:rPr>
          <w:color w:val="000000" w:themeColor="text1"/>
        </w:rPr>
        <w:t xml:space="preserve">, an issue with IDs for two-sided models was raised. The basic question was, in the case of two-sided model, when one side of the model is updated and assigned a new ID, should the other side be updated with the same new ID too (in this case model on the other side has not changed)? </w:t>
      </w:r>
    </w:p>
    <w:p w14:paraId="378BEF4D" w14:textId="3A8DC77E" w:rsidR="00523E5D" w:rsidRPr="00CE1F7D" w:rsidRDefault="00523E5D" w:rsidP="003773D3">
      <w:pPr>
        <w:rPr>
          <w:color w:val="000000" w:themeColor="text1"/>
        </w:rPr>
      </w:pPr>
      <w:r w:rsidRPr="00CE1F7D">
        <w:rPr>
          <w:color w:val="000000" w:themeColor="text1"/>
        </w:rPr>
        <w:t xml:space="preserve">A </w:t>
      </w:r>
      <w:r w:rsidR="00951A21" w:rsidRPr="00CE1F7D">
        <w:rPr>
          <w:color w:val="000000" w:themeColor="text1"/>
        </w:rPr>
        <w:t>further related</w:t>
      </w:r>
      <w:r w:rsidRPr="00CE1F7D">
        <w:rPr>
          <w:color w:val="000000" w:themeColor="text1"/>
        </w:rPr>
        <w:t xml:space="preserve"> question was, if </w:t>
      </w:r>
      <w:r w:rsidRPr="00CE1F7D">
        <w:rPr>
          <w:color w:val="000000" w:themeColor="text1"/>
          <w:lang w:eastAsia="zh-CN"/>
        </w:rPr>
        <w:t>the model on the other si</w:t>
      </w:r>
      <w:r w:rsidR="004C6BBD" w:rsidRPr="00CE1F7D">
        <w:rPr>
          <w:color w:val="000000" w:themeColor="text1"/>
          <w:lang w:eastAsia="zh-CN"/>
        </w:rPr>
        <w:t>d</w:t>
      </w:r>
      <w:r w:rsidRPr="00CE1F7D">
        <w:rPr>
          <w:color w:val="000000" w:themeColor="text1"/>
          <w:lang w:eastAsia="zh-CN"/>
        </w:rPr>
        <w:t>e is still compatible with the updated model, should both sides use the same new ID, or the other si</w:t>
      </w:r>
      <w:r w:rsidR="00974468" w:rsidRPr="00CE1F7D">
        <w:rPr>
          <w:color w:val="000000" w:themeColor="text1"/>
          <w:lang w:eastAsia="zh-CN"/>
        </w:rPr>
        <w:t>d</w:t>
      </w:r>
      <w:r w:rsidRPr="00CE1F7D">
        <w:rPr>
          <w:color w:val="000000" w:themeColor="text1"/>
          <w:lang w:eastAsia="zh-CN"/>
        </w:rPr>
        <w:t xml:space="preserve">e can </w:t>
      </w:r>
      <w:r w:rsidR="00951A21" w:rsidRPr="00CE1F7D">
        <w:rPr>
          <w:color w:val="000000" w:themeColor="text1"/>
          <w:lang w:eastAsia="zh-CN"/>
        </w:rPr>
        <w:t>keep</w:t>
      </w:r>
      <w:r w:rsidRPr="00CE1F7D">
        <w:rPr>
          <w:color w:val="000000" w:themeColor="text1"/>
          <w:lang w:eastAsia="zh-CN"/>
        </w:rPr>
        <w:t xml:space="preserve"> its old ID?</w:t>
      </w:r>
    </w:p>
    <w:p w14:paraId="14F662DF" w14:textId="742119A5" w:rsidR="00F871E4" w:rsidRDefault="00523E5D" w:rsidP="00523E5D">
      <w:pPr>
        <w:rPr>
          <w:color w:val="000000" w:themeColor="text1"/>
        </w:rPr>
      </w:pPr>
      <w:r w:rsidRPr="00CE1F7D">
        <w:rPr>
          <w:color w:val="000000" w:themeColor="text1"/>
        </w:rPr>
        <w:t xml:space="preserve">In our view, for two-sided models, whenever an update happens on either one of the </w:t>
      </w:r>
      <w:r w:rsidR="00184DC8">
        <w:rPr>
          <w:color w:val="000000" w:themeColor="text1"/>
        </w:rPr>
        <w:t xml:space="preserve">two </w:t>
      </w:r>
      <w:r w:rsidRPr="00CE1F7D">
        <w:rPr>
          <w:color w:val="000000" w:themeColor="text1"/>
        </w:rPr>
        <w:t>sides, the changes need to be made known to the other side before operation of the updated models; that is, all information assoc</w:t>
      </w:r>
      <w:r w:rsidR="00DF4921" w:rsidRPr="00CE1F7D">
        <w:rPr>
          <w:color w:val="000000" w:themeColor="text1"/>
        </w:rPr>
        <w:t>i</w:t>
      </w:r>
      <w:r w:rsidRPr="00CE1F7D">
        <w:rPr>
          <w:color w:val="000000" w:themeColor="text1"/>
        </w:rPr>
        <w:t>ated with the model</w:t>
      </w:r>
      <w:r w:rsidR="007C6A6C" w:rsidRPr="00CE1F7D">
        <w:rPr>
          <w:color w:val="000000" w:themeColor="text1"/>
        </w:rPr>
        <w:t xml:space="preserve"> in use</w:t>
      </w:r>
      <w:r w:rsidRPr="00CE1F7D">
        <w:rPr>
          <w:color w:val="000000" w:themeColor="text1"/>
        </w:rPr>
        <w:t xml:space="preserve"> needs to be synced. </w:t>
      </w:r>
    </w:p>
    <w:p w14:paraId="2DF5F217" w14:textId="2B0C49F3" w:rsidR="00561FC4" w:rsidRDefault="00225639" w:rsidP="003773D3">
      <w:pPr>
        <w:rPr>
          <w:b/>
          <w:bCs/>
          <w:i/>
          <w:iCs/>
          <w:color w:val="000000" w:themeColor="text1"/>
        </w:rPr>
      </w:pPr>
      <w:r w:rsidRPr="00C509DD">
        <w:rPr>
          <w:b/>
          <w:bCs/>
          <w:i/>
          <w:iCs/>
          <w:color w:val="000000" w:themeColor="text1"/>
        </w:rPr>
        <w:t xml:space="preserve">Observation </w:t>
      </w:r>
      <w:r w:rsidR="00AD5DF4" w:rsidRPr="00C509DD">
        <w:rPr>
          <w:b/>
          <w:bCs/>
          <w:i/>
          <w:iCs/>
          <w:color w:val="000000" w:themeColor="text1"/>
        </w:rPr>
        <w:t>1</w:t>
      </w:r>
      <w:r w:rsidRPr="00C509DD">
        <w:rPr>
          <w:b/>
          <w:bCs/>
          <w:i/>
          <w:iCs/>
          <w:color w:val="000000" w:themeColor="text1"/>
        </w:rPr>
        <w:t xml:space="preserve">: </w:t>
      </w:r>
      <w:r w:rsidR="00C509DD">
        <w:rPr>
          <w:b/>
          <w:bCs/>
          <w:i/>
          <w:iCs/>
          <w:color w:val="000000" w:themeColor="text1"/>
        </w:rPr>
        <w:t xml:space="preserve">There are two cases for the development of two-sided models. In the first case each side has only one model. In this case, </w:t>
      </w:r>
      <w:r w:rsidR="00B75665">
        <w:rPr>
          <w:b/>
          <w:bCs/>
          <w:i/>
          <w:iCs/>
          <w:color w:val="000000" w:themeColor="text1"/>
        </w:rPr>
        <w:t xml:space="preserve">the relationship is </w:t>
      </w:r>
      <w:r w:rsidR="00684191">
        <w:rPr>
          <w:b/>
          <w:bCs/>
          <w:i/>
          <w:iCs/>
          <w:color w:val="000000" w:themeColor="text1"/>
        </w:rPr>
        <w:t>one-to-one,</w:t>
      </w:r>
      <w:r w:rsidR="00B75665">
        <w:rPr>
          <w:b/>
          <w:bCs/>
          <w:i/>
          <w:iCs/>
          <w:color w:val="000000" w:themeColor="text1"/>
        </w:rPr>
        <w:t xml:space="preserve"> and </w:t>
      </w:r>
      <w:r w:rsidR="00C509DD">
        <w:rPr>
          <w:b/>
          <w:bCs/>
          <w:i/>
          <w:iCs/>
          <w:color w:val="000000" w:themeColor="text1"/>
        </w:rPr>
        <w:t>the two sides may share the same model I</w:t>
      </w:r>
      <w:r w:rsidR="00B75665">
        <w:rPr>
          <w:b/>
          <w:bCs/>
          <w:i/>
          <w:iCs/>
          <w:color w:val="000000" w:themeColor="text1"/>
        </w:rPr>
        <w:t>D</w:t>
      </w:r>
      <w:r w:rsidR="0032218D" w:rsidRPr="00C509DD">
        <w:rPr>
          <w:b/>
          <w:bCs/>
          <w:i/>
          <w:iCs/>
          <w:color w:val="000000" w:themeColor="text1"/>
        </w:rPr>
        <w:t>.</w:t>
      </w:r>
      <w:r w:rsidR="00B75665">
        <w:rPr>
          <w:b/>
          <w:bCs/>
          <w:i/>
          <w:iCs/>
          <w:color w:val="000000" w:themeColor="text1"/>
        </w:rPr>
        <w:t xml:space="preserve"> In the second case, one NW-side model is matched to multiple UE-side models, or one UE-side model is matched to multiple NW-side models. In this case it is not </w:t>
      </w:r>
      <w:r w:rsidR="00DB3E48">
        <w:rPr>
          <w:b/>
          <w:bCs/>
          <w:i/>
          <w:iCs/>
          <w:color w:val="000000" w:themeColor="text1"/>
        </w:rPr>
        <w:t>easy</w:t>
      </w:r>
      <w:r w:rsidR="00B75665">
        <w:rPr>
          <w:b/>
          <w:bCs/>
          <w:i/>
          <w:iCs/>
          <w:color w:val="000000" w:themeColor="text1"/>
        </w:rPr>
        <w:t>, if not impossible, for the two sides to share the same model ID.</w:t>
      </w:r>
    </w:p>
    <w:p w14:paraId="006B4577" w14:textId="77777777" w:rsidR="00684191" w:rsidRPr="00C509DD" w:rsidRDefault="00684191" w:rsidP="003773D3">
      <w:pPr>
        <w:rPr>
          <w:b/>
          <w:bCs/>
          <w:i/>
          <w:iCs/>
          <w:color w:val="000000" w:themeColor="text1"/>
        </w:rPr>
      </w:pPr>
    </w:p>
    <w:p w14:paraId="2607D490" w14:textId="6D9692A2" w:rsidR="00951A21" w:rsidRPr="00CE1F7D" w:rsidRDefault="00560A3D" w:rsidP="00420D0B">
      <w:pPr>
        <w:pStyle w:val="Heading3"/>
        <w:rPr>
          <w:color w:val="000000" w:themeColor="text1"/>
        </w:rPr>
      </w:pPr>
      <w:r w:rsidRPr="00CE1F7D">
        <w:rPr>
          <w:color w:val="000000" w:themeColor="text1"/>
        </w:rPr>
        <w:lastRenderedPageBreak/>
        <w:t>Functionality Identification</w:t>
      </w:r>
    </w:p>
    <w:p w14:paraId="5B117445" w14:textId="060C2E9A" w:rsidR="008B434C" w:rsidRPr="00CE1F7D" w:rsidRDefault="008B434C" w:rsidP="00420D0B">
      <w:pPr>
        <w:rPr>
          <w:lang w:eastAsia="zh-CN"/>
        </w:rPr>
      </w:pPr>
      <w:r w:rsidRPr="00CE1F7D">
        <w:rPr>
          <w:lang w:eastAsia="zh-CN"/>
        </w:rPr>
        <w:t>During meeting #112bis-e, the group reached the following agreement related to functionality identification.</w:t>
      </w:r>
    </w:p>
    <w:p w14:paraId="4AB84CFC" w14:textId="77777777" w:rsidR="008B434C" w:rsidRPr="00CE1F7D" w:rsidRDefault="008B434C" w:rsidP="008B434C">
      <w:pPr>
        <w:numPr>
          <w:ilvl w:val="0"/>
          <w:numId w:val="20"/>
        </w:numPr>
        <w:autoSpaceDE/>
        <w:autoSpaceDN/>
        <w:adjustRightInd/>
        <w:snapToGrid/>
        <w:spacing w:after="0"/>
        <w:ind w:left="872"/>
        <w:jc w:val="left"/>
        <w:rPr>
          <w:i/>
          <w:iCs/>
          <w:color w:val="000000" w:themeColor="text1"/>
          <w:lang w:eastAsia="x-none"/>
        </w:rPr>
      </w:pPr>
      <w:r w:rsidRPr="00CE1F7D">
        <w:rPr>
          <w:i/>
          <w:iCs/>
          <w:color w:val="000000" w:themeColor="text1"/>
          <w:lang w:eastAsia="x-none"/>
        </w:rPr>
        <w:t>For AI/ML functionality identification and functionality-based LCM of UE-side models and/or UE-part of two-sided models:</w:t>
      </w:r>
    </w:p>
    <w:p w14:paraId="1B6E3531" w14:textId="77777777" w:rsidR="008B434C" w:rsidRPr="00CE1F7D" w:rsidRDefault="008B434C" w:rsidP="008B434C">
      <w:pPr>
        <w:numPr>
          <w:ilvl w:val="1"/>
          <w:numId w:val="19"/>
        </w:numPr>
        <w:autoSpaceDE/>
        <w:autoSpaceDN/>
        <w:adjustRightInd/>
        <w:snapToGrid/>
        <w:spacing w:after="0"/>
        <w:ind w:left="1872"/>
        <w:jc w:val="left"/>
        <w:rPr>
          <w:rFonts w:eastAsia="DengXian"/>
          <w:i/>
          <w:iCs/>
          <w:color w:val="000000" w:themeColor="text1"/>
          <w:u w:val="single"/>
        </w:rPr>
      </w:pPr>
      <w:r w:rsidRPr="00CE1F7D">
        <w:rPr>
          <w:rFonts w:eastAsia="DengXian"/>
          <w:i/>
          <w:iCs/>
          <w:color w:val="000000" w:themeColor="text1"/>
          <w:u w:val="single"/>
        </w:rPr>
        <w:t>Functionality refers to</w:t>
      </w:r>
      <w:r w:rsidRPr="00CE1F7D">
        <w:rPr>
          <w:rFonts w:eastAsia="MS Mincho"/>
          <w:i/>
          <w:iCs/>
          <w:color w:val="000000" w:themeColor="text1"/>
          <w:u w:val="single"/>
          <w:lang w:eastAsia="ja-JP"/>
        </w:rPr>
        <w:t xml:space="preserve"> an AI/ML-enabled Feature/FG enabled by configuration(s), where configuration(s) is(are) supported based on conditions indicated by UE capability.</w:t>
      </w:r>
    </w:p>
    <w:p w14:paraId="6DFB63E0" w14:textId="77777777" w:rsidR="008B434C" w:rsidRPr="00CE1F7D" w:rsidRDefault="008B434C" w:rsidP="008B434C">
      <w:pPr>
        <w:numPr>
          <w:ilvl w:val="1"/>
          <w:numId w:val="19"/>
        </w:numPr>
        <w:autoSpaceDE/>
        <w:autoSpaceDN/>
        <w:adjustRightInd/>
        <w:snapToGrid/>
        <w:spacing w:after="0"/>
        <w:ind w:left="1872"/>
        <w:jc w:val="left"/>
        <w:rPr>
          <w:rFonts w:eastAsia="MS Mincho"/>
          <w:i/>
          <w:iCs/>
          <w:color w:val="000000" w:themeColor="text1"/>
          <w:lang w:eastAsia="ja-JP"/>
        </w:rPr>
      </w:pPr>
      <w:r w:rsidRPr="00CE1F7D">
        <w:rPr>
          <w:rFonts w:eastAsia="DengXian"/>
          <w:i/>
          <w:iCs/>
          <w:color w:val="000000" w:themeColor="text1"/>
        </w:rPr>
        <w:t>Correspo</w:t>
      </w:r>
      <w:r w:rsidRPr="00CE1F7D">
        <w:rPr>
          <w:rFonts w:eastAsia="MS Mincho"/>
          <w:i/>
          <w:iCs/>
          <w:color w:val="000000" w:themeColor="text1"/>
          <w:lang w:eastAsia="ja-JP"/>
        </w:rPr>
        <w:t>ndingly, functionality-based LCM operates based on, at least, one configuration of AI/ML-enabled Feature/FG or specific configurations of an AI/ML-enabled Feature/FG.</w:t>
      </w:r>
    </w:p>
    <w:p w14:paraId="603388BA" w14:textId="77777777" w:rsidR="008B434C" w:rsidRPr="00CE1F7D" w:rsidRDefault="008B434C" w:rsidP="008B434C">
      <w:pPr>
        <w:numPr>
          <w:ilvl w:val="2"/>
          <w:numId w:val="19"/>
        </w:numPr>
        <w:autoSpaceDE/>
        <w:autoSpaceDN/>
        <w:adjustRightInd/>
        <w:snapToGrid/>
        <w:spacing w:after="0"/>
        <w:ind w:left="2592"/>
        <w:jc w:val="left"/>
        <w:rPr>
          <w:rFonts w:eastAsia="MS Mincho"/>
          <w:i/>
          <w:iCs/>
          <w:color w:val="000000" w:themeColor="text1"/>
          <w:lang w:eastAsia="ja-JP"/>
        </w:rPr>
      </w:pPr>
      <w:r w:rsidRPr="00CE1F7D">
        <w:rPr>
          <w:rFonts w:eastAsia="MS Mincho"/>
          <w:i/>
          <w:iCs/>
          <w:color w:val="000000" w:themeColor="text1"/>
          <w:lang w:eastAsia="ja-JP"/>
        </w:rPr>
        <w:t>FFS: Signaling to support functionality-based LCM operations, e.g., to activate/deactivate/fallback/switch AI/ML functionalities</w:t>
      </w:r>
    </w:p>
    <w:p w14:paraId="34112741" w14:textId="77777777" w:rsidR="008B434C" w:rsidRPr="00CE1F7D" w:rsidRDefault="008B434C" w:rsidP="008B434C">
      <w:pPr>
        <w:numPr>
          <w:ilvl w:val="2"/>
          <w:numId w:val="19"/>
        </w:numPr>
        <w:autoSpaceDE/>
        <w:autoSpaceDN/>
        <w:adjustRightInd/>
        <w:snapToGrid/>
        <w:spacing w:after="0"/>
        <w:ind w:left="2592"/>
        <w:jc w:val="left"/>
        <w:rPr>
          <w:rFonts w:eastAsia="DengXian"/>
          <w:i/>
          <w:iCs/>
          <w:color w:val="000000" w:themeColor="text1"/>
        </w:rPr>
      </w:pPr>
      <w:r w:rsidRPr="00CE1F7D">
        <w:rPr>
          <w:rFonts w:eastAsia="MS Mincho"/>
          <w:i/>
          <w:iCs/>
          <w:color w:val="000000" w:themeColor="text1"/>
          <w:lang w:eastAsia="ja-JP"/>
        </w:rPr>
        <w:t>FFS: Whether/how to address additional conditions (e.g., scenarios, sites, and datasets) to aid UE-side transparent model operat</w:t>
      </w:r>
      <w:r w:rsidRPr="00CE1F7D">
        <w:rPr>
          <w:rFonts w:eastAsia="DengXian"/>
          <w:i/>
          <w:iCs/>
          <w:color w:val="000000" w:themeColor="text1"/>
        </w:rPr>
        <w:t>ions (without model identification) at the Functionality level</w:t>
      </w:r>
    </w:p>
    <w:p w14:paraId="111BC0BB" w14:textId="77777777" w:rsidR="008B434C" w:rsidRPr="00CE1F7D" w:rsidRDefault="008B434C" w:rsidP="008B434C">
      <w:pPr>
        <w:numPr>
          <w:ilvl w:val="2"/>
          <w:numId w:val="19"/>
        </w:numPr>
        <w:autoSpaceDE/>
        <w:autoSpaceDN/>
        <w:adjustRightInd/>
        <w:snapToGrid/>
        <w:spacing w:after="0"/>
        <w:ind w:left="2592"/>
        <w:jc w:val="left"/>
        <w:rPr>
          <w:rFonts w:eastAsia="DengXian"/>
          <w:i/>
          <w:iCs/>
          <w:color w:val="000000" w:themeColor="text1"/>
        </w:rPr>
      </w:pPr>
      <w:r w:rsidRPr="00CE1F7D">
        <w:rPr>
          <w:rFonts w:eastAsia="MS Mincho"/>
          <w:i/>
          <w:iCs/>
          <w:color w:val="000000" w:themeColor="text1"/>
          <w:lang w:eastAsia="ja-JP"/>
        </w:rPr>
        <w:t>FFS: Other aspects that may constitute Functionality</w:t>
      </w:r>
    </w:p>
    <w:p w14:paraId="5623CA4B" w14:textId="70BD90C9" w:rsidR="008B434C" w:rsidRPr="00CE1F7D" w:rsidRDefault="008B434C" w:rsidP="008B434C">
      <w:pPr>
        <w:rPr>
          <w:lang w:eastAsia="zh-CN"/>
        </w:rPr>
      </w:pPr>
      <w:r w:rsidRPr="00CE1F7D">
        <w:rPr>
          <w:rFonts w:eastAsia="DengXian"/>
          <w:i/>
          <w:iCs/>
          <w:color w:val="000000" w:themeColor="text1"/>
        </w:rPr>
        <w:t>FFS: which aspects should be specified as conditions of a Feature/FG available for functionality will be discussed in each sub-use-case agenda.</w:t>
      </w:r>
    </w:p>
    <w:p w14:paraId="54D485C7" w14:textId="1EBF881C" w:rsidR="008B434C" w:rsidRPr="00CE1F7D" w:rsidRDefault="008B434C" w:rsidP="00420D0B">
      <w:pPr>
        <w:rPr>
          <w:lang w:eastAsia="zh-CN"/>
        </w:rPr>
      </w:pPr>
      <w:r w:rsidRPr="00CE1F7D">
        <w:rPr>
          <w:lang w:eastAsia="zh-CN"/>
        </w:rPr>
        <w:t xml:space="preserve">Based on this definition, </w:t>
      </w:r>
      <w:r w:rsidRPr="00CE1F7D">
        <w:rPr>
          <w:u w:val="single"/>
          <w:lang w:eastAsia="zh-CN"/>
        </w:rPr>
        <w:t>functionality is essentially AI/ML-enabled Feature/FG which can be configured through UE capability.</w:t>
      </w:r>
      <w:r w:rsidRPr="00CE1F7D">
        <w:rPr>
          <w:lang w:eastAsia="zh-CN"/>
        </w:rPr>
        <w:t xml:space="preserve"> </w:t>
      </w:r>
    </w:p>
    <w:p w14:paraId="4CC59367" w14:textId="6B439AE0" w:rsidR="00420D0B" w:rsidRPr="00CE1F7D" w:rsidRDefault="008B434C" w:rsidP="00420D0B">
      <w:r w:rsidRPr="00CE1F7D">
        <w:rPr>
          <w:lang w:eastAsia="zh-CN"/>
        </w:rPr>
        <w:t>Going back to</w:t>
      </w:r>
      <w:r w:rsidR="00420D0B" w:rsidRPr="00CE1F7D">
        <w:rPr>
          <w:lang w:eastAsia="zh-CN"/>
        </w:rPr>
        <w:t xml:space="preserve"> meeting #112, the group agreed that for AI/ML functionality identification, reuse legacy 3GPP framework of Features as a starting point for discussion. </w:t>
      </w:r>
      <w:r w:rsidR="00F60EA5" w:rsidRPr="00CE1F7D">
        <w:rPr>
          <w:lang w:eastAsia="zh-CN"/>
        </w:rPr>
        <w:t>3GPP T</w:t>
      </w:r>
      <w:r w:rsidR="005D1656" w:rsidRPr="00CE1F7D">
        <w:rPr>
          <w:lang w:eastAsia="zh-CN"/>
        </w:rPr>
        <w:t>R</w:t>
      </w:r>
      <w:r w:rsidR="00F60EA5" w:rsidRPr="00CE1F7D">
        <w:rPr>
          <w:lang w:eastAsia="zh-CN"/>
        </w:rPr>
        <w:t xml:space="preserve"> 38.822 [</w:t>
      </w:r>
      <w:r w:rsidR="00951A21" w:rsidRPr="00CE1F7D">
        <w:rPr>
          <w:lang w:eastAsia="zh-CN"/>
        </w:rPr>
        <w:t>3</w:t>
      </w:r>
      <w:r w:rsidR="00F60EA5" w:rsidRPr="00CE1F7D">
        <w:rPr>
          <w:lang w:eastAsia="zh-CN"/>
        </w:rPr>
        <w:t xml:space="preserve">] </w:t>
      </w:r>
      <w:r w:rsidR="00420D0B" w:rsidRPr="00CE1F7D">
        <w:t>provides the list of UE features for NR</w:t>
      </w:r>
      <w:r w:rsidR="00FA0A2E" w:rsidRPr="00CE1F7D">
        <w:t xml:space="preserve"> (also </w:t>
      </w:r>
      <w:r w:rsidR="008234C5" w:rsidRPr="00CE1F7D">
        <w:t>specified</w:t>
      </w:r>
      <w:r w:rsidR="00FA0A2E" w:rsidRPr="00CE1F7D">
        <w:t xml:space="preserve"> in 3GPP TS 38.306</w:t>
      </w:r>
      <w:r w:rsidR="0073644C" w:rsidRPr="00CE1F7D">
        <w:t xml:space="preserve"> </w:t>
      </w:r>
      <w:r w:rsidR="0073644C" w:rsidRPr="00CE1F7D">
        <w:fldChar w:fldCharType="begin"/>
      </w:r>
      <w:r w:rsidR="0073644C" w:rsidRPr="00CE1F7D">
        <w:instrText xml:space="preserve"> REF _Ref131665799 \r \h </w:instrText>
      </w:r>
      <w:r w:rsidR="00F459A2" w:rsidRPr="00CE1F7D">
        <w:instrText xml:space="preserve"> \* MERGEFORMAT </w:instrText>
      </w:r>
      <w:r w:rsidR="0073644C" w:rsidRPr="00CE1F7D">
        <w:fldChar w:fldCharType="separate"/>
      </w:r>
      <w:r w:rsidR="0073644C" w:rsidRPr="00CE1F7D">
        <w:t>[7]</w:t>
      </w:r>
      <w:r w:rsidR="0073644C" w:rsidRPr="00CE1F7D">
        <w:fldChar w:fldCharType="end"/>
      </w:r>
      <w:r w:rsidR="005D5D27" w:rsidRPr="00CE1F7D">
        <w:t>)</w:t>
      </w:r>
      <w:r w:rsidR="00420D0B" w:rsidRPr="00CE1F7D">
        <w:t>.</w:t>
      </w:r>
      <w:r w:rsidR="00F60EA5" w:rsidRPr="00CE1F7D">
        <w:t xml:space="preserve"> It is our understanding that AI/ML related features will be part of the list in the future. Therefore, functionality identification is a process that identifies which of the </w:t>
      </w:r>
      <w:r w:rsidR="00F459A2" w:rsidRPr="00CE1F7D">
        <w:t>F</w:t>
      </w:r>
      <w:r w:rsidR="00F60EA5" w:rsidRPr="00CE1F7D">
        <w:t>eature(s)</w:t>
      </w:r>
      <w:r w:rsidR="00F459A2" w:rsidRPr="00CE1F7D">
        <w:t>/FG(s)</w:t>
      </w:r>
      <w:r w:rsidR="00F60EA5" w:rsidRPr="00CE1F7D">
        <w:t xml:space="preserve"> in the feature list an AI/ML model supports.</w:t>
      </w:r>
    </w:p>
    <w:p w14:paraId="131AA9CA" w14:textId="5D3C5E40" w:rsidR="00D335C1" w:rsidRPr="00CE1F7D" w:rsidRDefault="00951A21" w:rsidP="00A20A4C">
      <w:pPr>
        <w:rPr>
          <w:color w:val="808080" w:themeColor="background1" w:themeShade="80"/>
        </w:rPr>
      </w:pPr>
      <w:r w:rsidRPr="00CE1F7D">
        <w:rPr>
          <w:noProof/>
          <w:color w:val="808080" w:themeColor="background1" w:themeShade="80"/>
        </w:rPr>
        <w:drawing>
          <wp:inline distT="0" distB="0" distL="0" distR="0" wp14:anchorId="6FF89F41" wp14:editId="66340696">
            <wp:extent cx="5916295" cy="3775075"/>
            <wp:effectExtent l="0" t="0" r="1905" b="0"/>
            <wp:docPr id="169" name="Picture 16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descr="Table&#10;&#10;Description automatically generated"/>
                    <pic:cNvPicPr/>
                  </pic:nvPicPr>
                  <pic:blipFill>
                    <a:blip r:embed="rId10"/>
                    <a:stretch>
                      <a:fillRect/>
                    </a:stretch>
                  </pic:blipFill>
                  <pic:spPr>
                    <a:xfrm>
                      <a:off x="0" y="0"/>
                      <a:ext cx="5916295" cy="3775075"/>
                    </a:xfrm>
                    <a:prstGeom prst="rect">
                      <a:avLst/>
                    </a:prstGeom>
                  </pic:spPr>
                </pic:pic>
              </a:graphicData>
            </a:graphic>
          </wp:inline>
        </w:drawing>
      </w:r>
    </w:p>
    <w:p w14:paraId="238F2D17" w14:textId="11F2D269" w:rsidR="00D335C1" w:rsidRPr="00CE1F7D" w:rsidRDefault="00951A21" w:rsidP="00951A21">
      <w:pPr>
        <w:jc w:val="center"/>
        <w:rPr>
          <w:color w:val="000000" w:themeColor="text1"/>
        </w:rPr>
      </w:pPr>
      <w:r w:rsidRPr="00CE1F7D">
        <w:rPr>
          <w:color w:val="000000" w:themeColor="text1"/>
        </w:rPr>
        <w:t xml:space="preserve">Figure 4. Partial feature list for Mobility Enhancement in </w:t>
      </w:r>
      <w:r w:rsidR="00AD5DF4" w:rsidRPr="00CE1F7D">
        <w:rPr>
          <w:color w:val="000000" w:themeColor="text1"/>
        </w:rPr>
        <w:fldChar w:fldCharType="begin"/>
      </w:r>
      <w:r w:rsidR="00AD5DF4" w:rsidRPr="00CE1F7D">
        <w:rPr>
          <w:color w:val="000000" w:themeColor="text1"/>
        </w:rPr>
        <w:instrText xml:space="preserve"> REF _Ref131665910 \r \h </w:instrText>
      </w:r>
      <w:r w:rsidR="00AD5DF4" w:rsidRPr="00CE1F7D">
        <w:rPr>
          <w:color w:val="000000" w:themeColor="text1"/>
        </w:rPr>
      </w:r>
      <w:r w:rsidR="00AD5DF4" w:rsidRPr="00CE1F7D">
        <w:rPr>
          <w:color w:val="000000" w:themeColor="text1"/>
        </w:rPr>
        <w:fldChar w:fldCharType="separate"/>
      </w:r>
      <w:r w:rsidR="00AD5DF4" w:rsidRPr="00CE1F7D">
        <w:rPr>
          <w:color w:val="000000" w:themeColor="text1"/>
        </w:rPr>
        <w:t>[3]</w:t>
      </w:r>
      <w:r w:rsidR="00AD5DF4" w:rsidRPr="00CE1F7D">
        <w:rPr>
          <w:color w:val="000000" w:themeColor="text1"/>
        </w:rPr>
        <w:fldChar w:fldCharType="end"/>
      </w:r>
    </w:p>
    <w:p w14:paraId="234E111E" w14:textId="04F367FF" w:rsidR="00951A21" w:rsidRPr="00CE1F7D" w:rsidRDefault="00951A21" w:rsidP="00951A21">
      <w:pPr>
        <w:jc w:val="center"/>
        <w:rPr>
          <w:color w:val="000000" w:themeColor="text1"/>
        </w:rPr>
      </w:pPr>
    </w:p>
    <w:p w14:paraId="7895E0AC" w14:textId="5A981E87" w:rsidR="00951A21" w:rsidRPr="00CE1F7D" w:rsidRDefault="00951A21" w:rsidP="00951A21">
      <w:pPr>
        <w:rPr>
          <w:lang w:eastAsia="zh-CN"/>
        </w:rPr>
      </w:pPr>
      <w:r w:rsidRPr="00CE1F7D">
        <w:rPr>
          <w:lang w:eastAsia="zh-CN"/>
        </w:rPr>
        <w:lastRenderedPageBreak/>
        <w:t xml:space="preserve">Take the feature list for Mobility Enhancement </w:t>
      </w:r>
      <w:r w:rsidR="00055ECB" w:rsidRPr="00CE1F7D">
        <w:rPr>
          <w:lang w:eastAsia="zh-CN"/>
        </w:rPr>
        <w:t xml:space="preserve">from </w:t>
      </w:r>
      <w:r w:rsidR="00E72F80" w:rsidRPr="00CE1F7D">
        <w:rPr>
          <w:lang w:eastAsia="zh-CN"/>
        </w:rPr>
        <w:fldChar w:fldCharType="begin"/>
      </w:r>
      <w:r w:rsidR="00E72F80" w:rsidRPr="00CE1F7D">
        <w:rPr>
          <w:lang w:eastAsia="zh-CN"/>
        </w:rPr>
        <w:instrText xml:space="preserve"> REF _Ref131665910 \r \h </w:instrText>
      </w:r>
      <w:r w:rsidR="00B81532" w:rsidRPr="00CE1F7D">
        <w:rPr>
          <w:lang w:eastAsia="zh-CN"/>
        </w:rPr>
        <w:instrText xml:space="preserve"> \* MERGEFORMAT </w:instrText>
      </w:r>
      <w:r w:rsidR="00E72F80" w:rsidRPr="00CE1F7D">
        <w:rPr>
          <w:lang w:eastAsia="zh-CN"/>
        </w:rPr>
      </w:r>
      <w:r w:rsidR="00E72F80" w:rsidRPr="00CE1F7D">
        <w:rPr>
          <w:lang w:eastAsia="zh-CN"/>
        </w:rPr>
        <w:fldChar w:fldCharType="separate"/>
      </w:r>
      <w:r w:rsidR="00E72F80" w:rsidRPr="00CE1F7D">
        <w:rPr>
          <w:lang w:eastAsia="zh-CN"/>
        </w:rPr>
        <w:t>[3]</w:t>
      </w:r>
      <w:r w:rsidR="00E72F80" w:rsidRPr="00CE1F7D">
        <w:rPr>
          <w:lang w:eastAsia="zh-CN"/>
        </w:rPr>
        <w:fldChar w:fldCharType="end"/>
      </w:r>
      <w:r w:rsidR="00E72F80" w:rsidRPr="00CE1F7D">
        <w:rPr>
          <w:lang w:eastAsia="zh-CN"/>
        </w:rPr>
        <w:t xml:space="preserve"> </w:t>
      </w:r>
      <w:r w:rsidRPr="00CE1F7D">
        <w:rPr>
          <w:lang w:eastAsia="zh-CN"/>
        </w:rPr>
        <w:t xml:space="preserve">for example (as shown in Figure 4), the feature of Mobility Enhancement has </w:t>
      </w:r>
      <w:r w:rsidR="001B4283" w:rsidRPr="00CE1F7D">
        <w:rPr>
          <w:lang w:eastAsia="zh-CN"/>
        </w:rPr>
        <w:t>an</w:t>
      </w:r>
      <w:r w:rsidRPr="00CE1F7D">
        <w:rPr>
          <w:lang w:eastAsia="zh-CN"/>
        </w:rPr>
        <w:t xml:space="preserve"> index of 21. This feature has multiple Feature </w:t>
      </w:r>
      <w:r w:rsidR="001B4283" w:rsidRPr="00CE1F7D">
        <w:rPr>
          <w:lang w:eastAsia="zh-CN"/>
        </w:rPr>
        <w:t>Groups,</w:t>
      </w:r>
      <w:r w:rsidRPr="00CE1F7D">
        <w:rPr>
          <w:lang w:eastAsia="zh-CN"/>
        </w:rPr>
        <w:t xml:space="preserve"> and its first feature group has an index of 21-1a, which, in turn, contains multiple components. In the original table, each feature group has other information too but is not shown here due to the limit of the page width. </w:t>
      </w:r>
    </w:p>
    <w:p w14:paraId="4DE5216D" w14:textId="5A7F684E" w:rsidR="00951A21" w:rsidRPr="00CE1F7D" w:rsidRDefault="00951A21" w:rsidP="00951A21">
      <w:pPr>
        <w:rPr>
          <w:lang w:eastAsia="zh-CN"/>
        </w:rPr>
      </w:pPr>
      <w:r w:rsidRPr="00CE1F7D">
        <w:rPr>
          <w:lang w:eastAsia="zh-CN"/>
        </w:rPr>
        <w:t xml:space="preserve">We envision that for the AI/ML related features, such a feature list (or a similar one) is also necessary. That implies all the features and their related information need to be defined offline (e.g., in 3GPP) and clearly listed in the table before a model can identify its functionality using this table. </w:t>
      </w:r>
    </w:p>
    <w:p w14:paraId="5EA3AD37" w14:textId="7AEC556D" w:rsidR="007F3448" w:rsidRPr="00CE1F7D" w:rsidRDefault="008B434C" w:rsidP="00951A21">
      <w:pPr>
        <w:rPr>
          <w:color w:val="000000" w:themeColor="text1"/>
          <w:lang w:eastAsia="zh-CN"/>
        </w:rPr>
      </w:pPr>
      <w:r w:rsidRPr="00CE1F7D">
        <w:rPr>
          <w:color w:val="000000" w:themeColor="text1"/>
          <w:lang w:eastAsia="zh-CN"/>
        </w:rPr>
        <w:t>In meeting 112bis-e, one of the aspects that has not been decided is whether/how to address additional conditions (e.g., scenarios, sites, and datasets) to aid UE-side transparent model operations (without model identification) at the Functionality level</w:t>
      </w:r>
      <w:r w:rsidR="00A41E07" w:rsidRPr="00CE1F7D">
        <w:rPr>
          <w:color w:val="000000" w:themeColor="text1"/>
          <w:lang w:eastAsia="zh-CN"/>
        </w:rPr>
        <w:t>.</w:t>
      </w:r>
      <w:r w:rsidR="00F459A2" w:rsidRPr="00CE1F7D">
        <w:rPr>
          <w:color w:val="000000" w:themeColor="text1"/>
          <w:lang w:eastAsia="zh-CN"/>
        </w:rPr>
        <w:t xml:space="preserve">  These are considered the </w:t>
      </w:r>
      <w:r w:rsidR="007F3448" w:rsidRPr="00CE1F7D">
        <w:rPr>
          <w:color w:val="000000" w:themeColor="text1"/>
          <w:lang w:eastAsia="zh-CN"/>
        </w:rPr>
        <w:t xml:space="preserve">dynamic parts of the functionality </w:t>
      </w:r>
      <w:r w:rsidR="00F459A2" w:rsidRPr="00CE1F7D">
        <w:rPr>
          <w:color w:val="000000" w:themeColor="text1"/>
          <w:lang w:eastAsia="zh-CN"/>
        </w:rPr>
        <w:t xml:space="preserve">that </w:t>
      </w:r>
      <w:r w:rsidR="00B64E66" w:rsidRPr="00CE1F7D">
        <w:rPr>
          <w:color w:val="000000" w:themeColor="text1"/>
          <w:lang w:eastAsia="zh-CN"/>
        </w:rPr>
        <w:t>may be too early to decide at this stage.</w:t>
      </w:r>
    </w:p>
    <w:p w14:paraId="645B2551" w14:textId="71A75932" w:rsidR="00904ED6" w:rsidRPr="00CE1F7D" w:rsidRDefault="00B64E66" w:rsidP="00951A21">
      <w:pPr>
        <w:rPr>
          <w:lang w:eastAsia="zh-CN"/>
        </w:rPr>
      </w:pPr>
      <w:r w:rsidRPr="00CE1F7D">
        <w:rPr>
          <w:lang w:eastAsia="zh-CN"/>
        </w:rPr>
        <w:t xml:space="preserve">The request of pre-defined AI/ML related features in the standard and </w:t>
      </w:r>
      <w:r w:rsidR="00951A21" w:rsidRPr="00CE1F7D">
        <w:rPr>
          <w:lang w:eastAsia="zh-CN"/>
        </w:rPr>
        <w:t xml:space="preserve">the fast pace of the development in the field of AI/ML, </w:t>
      </w:r>
      <w:r w:rsidRPr="00CE1F7D">
        <w:rPr>
          <w:lang w:eastAsia="zh-CN"/>
        </w:rPr>
        <w:t>making it difficult to ensure</w:t>
      </w:r>
      <w:r w:rsidR="007F3448" w:rsidRPr="00CE1F7D">
        <w:rPr>
          <w:lang w:eastAsia="zh-CN"/>
        </w:rPr>
        <w:t xml:space="preserve"> the standard </w:t>
      </w:r>
      <w:r w:rsidR="00A6282E" w:rsidRPr="00CE1F7D">
        <w:rPr>
          <w:lang w:eastAsia="zh-CN"/>
        </w:rPr>
        <w:t xml:space="preserve">to be </w:t>
      </w:r>
      <w:r w:rsidRPr="00CE1F7D">
        <w:rPr>
          <w:lang w:eastAsia="zh-CN"/>
        </w:rPr>
        <w:t>future proof. We envision that</w:t>
      </w:r>
      <w:r w:rsidR="00B80CDA" w:rsidRPr="00CE1F7D">
        <w:rPr>
          <w:lang w:eastAsia="zh-CN"/>
        </w:rPr>
        <w:t xml:space="preserve"> </w:t>
      </w:r>
      <w:r w:rsidR="00951A21" w:rsidRPr="00CE1F7D">
        <w:rPr>
          <w:lang w:eastAsia="zh-CN"/>
        </w:rPr>
        <w:t xml:space="preserve">there may be </w:t>
      </w:r>
      <w:r w:rsidR="009A59E5" w:rsidRPr="00CE1F7D">
        <w:rPr>
          <w:lang w:eastAsia="zh-CN"/>
        </w:rPr>
        <w:t xml:space="preserve">a need to </w:t>
      </w:r>
      <w:r w:rsidR="00B80CDA" w:rsidRPr="00CE1F7D">
        <w:rPr>
          <w:lang w:eastAsia="zh-CN"/>
        </w:rPr>
        <w:t xml:space="preserve">define some </w:t>
      </w:r>
      <w:r w:rsidR="004B11A5" w:rsidRPr="00CE1F7D">
        <w:rPr>
          <w:lang w:eastAsia="zh-CN"/>
        </w:rPr>
        <w:t xml:space="preserve">placeholders for TBD features and/or </w:t>
      </w:r>
      <w:r w:rsidR="00951A21" w:rsidRPr="00CE1F7D">
        <w:rPr>
          <w:lang w:eastAsia="zh-CN"/>
        </w:rPr>
        <w:t xml:space="preserve">user-defined feature so that </w:t>
      </w:r>
      <w:r w:rsidR="004B09C0" w:rsidRPr="00CE1F7D">
        <w:rPr>
          <w:lang w:eastAsia="zh-CN"/>
        </w:rPr>
        <w:t>new</w:t>
      </w:r>
      <w:r w:rsidR="004B09C0" w:rsidRPr="00CE1F7D">
        <w:rPr>
          <w:color w:val="C00000"/>
          <w:lang w:eastAsia="zh-CN"/>
        </w:rPr>
        <w:t xml:space="preserve"> </w:t>
      </w:r>
      <w:r w:rsidR="00A13C5D" w:rsidRPr="00CE1F7D">
        <w:rPr>
          <w:lang w:eastAsia="zh-CN"/>
        </w:rPr>
        <w:t>features can be added betwe</w:t>
      </w:r>
      <w:r w:rsidR="005565D5" w:rsidRPr="00CE1F7D">
        <w:rPr>
          <w:lang w:eastAsia="zh-CN"/>
        </w:rPr>
        <w:t xml:space="preserve">en standard releases and be considered standard compatible </w:t>
      </w:r>
      <w:r w:rsidR="00542FA8" w:rsidRPr="00CE1F7D">
        <w:rPr>
          <w:lang w:eastAsia="zh-CN"/>
        </w:rPr>
        <w:t xml:space="preserve">at some point. </w:t>
      </w:r>
    </w:p>
    <w:p w14:paraId="68BCEF72" w14:textId="47584DF3" w:rsidR="004473CE" w:rsidRPr="00CE1F7D" w:rsidRDefault="00B64E66" w:rsidP="00951A21">
      <w:pPr>
        <w:rPr>
          <w:color w:val="000000" w:themeColor="text1"/>
        </w:rPr>
      </w:pPr>
      <w:r w:rsidRPr="00CE1F7D">
        <w:rPr>
          <w:color w:val="000000" w:themeColor="text1"/>
        </w:rPr>
        <w:t>But e</w:t>
      </w:r>
      <w:r w:rsidR="007F3448" w:rsidRPr="00CE1F7D">
        <w:rPr>
          <w:color w:val="000000" w:themeColor="text1"/>
        </w:rPr>
        <w:t>ven with the measures of future-thinking</w:t>
      </w:r>
      <w:r w:rsidR="00773FEB" w:rsidRPr="00CE1F7D">
        <w:rPr>
          <w:color w:val="000000" w:themeColor="text1"/>
        </w:rPr>
        <w:t xml:space="preserve">, there are </w:t>
      </w:r>
      <w:r w:rsidR="005A572B" w:rsidRPr="00CE1F7D">
        <w:rPr>
          <w:color w:val="000000" w:themeColor="text1"/>
        </w:rPr>
        <w:t xml:space="preserve">still </w:t>
      </w:r>
      <w:r w:rsidR="00773FEB" w:rsidRPr="00CE1F7D">
        <w:rPr>
          <w:color w:val="000000" w:themeColor="text1"/>
        </w:rPr>
        <w:t xml:space="preserve">many aspects </w:t>
      </w:r>
      <w:r w:rsidR="00637DE6" w:rsidRPr="00CE1F7D">
        <w:rPr>
          <w:color w:val="000000" w:themeColor="text1"/>
        </w:rPr>
        <w:t xml:space="preserve">related to functionality ID </w:t>
      </w:r>
      <w:r w:rsidR="00773FEB" w:rsidRPr="00CE1F7D">
        <w:rPr>
          <w:color w:val="000000" w:themeColor="text1"/>
        </w:rPr>
        <w:t>th</w:t>
      </w:r>
      <w:r w:rsidR="00637DE6" w:rsidRPr="00CE1F7D">
        <w:rPr>
          <w:color w:val="000000" w:themeColor="text1"/>
        </w:rPr>
        <w:t>at</w:t>
      </w:r>
      <w:r w:rsidR="00773FEB" w:rsidRPr="00CE1F7D">
        <w:rPr>
          <w:color w:val="000000" w:themeColor="text1"/>
        </w:rPr>
        <w:t xml:space="preserve"> are not clear </w:t>
      </w:r>
      <w:r w:rsidR="00CD2D8B" w:rsidRPr="00CE1F7D">
        <w:rPr>
          <w:color w:val="000000" w:themeColor="text1"/>
        </w:rPr>
        <w:t>to us and</w:t>
      </w:r>
      <w:r w:rsidR="005C3827" w:rsidRPr="00CE1F7D">
        <w:rPr>
          <w:color w:val="000000" w:themeColor="text1"/>
        </w:rPr>
        <w:t>,</w:t>
      </w:r>
      <w:r w:rsidR="00CD2D8B" w:rsidRPr="00CE1F7D">
        <w:rPr>
          <w:color w:val="000000" w:themeColor="text1"/>
        </w:rPr>
        <w:t xml:space="preserve"> based on our observation</w:t>
      </w:r>
      <w:r w:rsidR="001C6252" w:rsidRPr="00CE1F7D">
        <w:rPr>
          <w:color w:val="000000" w:themeColor="text1"/>
        </w:rPr>
        <w:t>s</w:t>
      </w:r>
      <w:r w:rsidR="00CD2D8B" w:rsidRPr="00CE1F7D">
        <w:rPr>
          <w:color w:val="000000" w:themeColor="text1"/>
        </w:rPr>
        <w:t>, would take the group</w:t>
      </w:r>
      <w:r w:rsidR="005C3827" w:rsidRPr="00CE1F7D">
        <w:rPr>
          <w:color w:val="000000" w:themeColor="text1"/>
        </w:rPr>
        <w:t xml:space="preserve"> huge effort to </w:t>
      </w:r>
      <w:r w:rsidR="00B1094C" w:rsidRPr="00CE1F7D">
        <w:rPr>
          <w:color w:val="000000" w:themeColor="text1"/>
        </w:rPr>
        <w:t>sort it out</w:t>
      </w:r>
      <w:r w:rsidR="001C6252" w:rsidRPr="00CE1F7D">
        <w:rPr>
          <w:color w:val="000000" w:themeColor="text1"/>
        </w:rPr>
        <w:t xml:space="preserve"> (if possible)</w:t>
      </w:r>
      <w:r w:rsidR="00C62D72" w:rsidRPr="00CE1F7D">
        <w:rPr>
          <w:color w:val="000000" w:themeColor="text1"/>
        </w:rPr>
        <w:t xml:space="preserve">. Some of our </w:t>
      </w:r>
      <w:r w:rsidR="001B4283" w:rsidRPr="00CE1F7D">
        <w:rPr>
          <w:color w:val="000000" w:themeColor="text1"/>
        </w:rPr>
        <w:t>concerns</w:t>
      </w:r>
      <w:r w:rsidR="00C62D72" w:rsidRPr="00CE1F7D">
        <w:rPr>
          <w:color w:val="000000" w:themeColor="text1"/>
        </w:rPr>
        <w:t xml:space="preserve"> are listed here.</w:t>
      </w:r>
    </w:p>
    <w:p w14:paraId="28494072" w14:textId="2B21C78B" w:rsidR="00C62D72" w:rsidRPr="00CE1F7D" w:rsidRDefault="00EE72A0" w:rsidP="00D33EC1">
      <w:pPr>
        <w:pStyle w:val="ListParagraph"/>
        <w:numPr>
          <w:ilvl w:val="0"/>
          <w:numId w:val="17"/>
        </w:numPr>
        <w:rPr>
          <w:rFonts w:ascii="Times New Roman" w:hAnsi="Times New Roman"/>
          <w:color w:val="000000" w:themeColor="text1"/>
          <w:lang w:val="en-US"/>
        </w:rPr>
      </w:pPr>
      <w:r w:rsidRPr="00CE1F7D">
        <w:rPr>
          <w:rFonts w:ascii="Times New Roman" w:hAnsi="Times New Roman"/>
          <w:color w:val="000000" w:themeColor="text1"/>
          <w:lang w:val="en-US"/>
        </w:rPr>
        <w:t>Although the group decided to use legacy 3GPP framework of Features as a starting point</w:t>
      </w:r>
      <w:r w:rsidR="00A82A0C" w:rsidRPr="00CE1F7D">
        <w:rPr>
          <w:rFonts w:ascii="Times New Roman" w:hAnsi="Times New Roman"/>
          <w:color w:val="000000" w:themeColor="text1"/>
          <w:lang w:val="en-US"/>
        </w:rPr>
        <w:t xml:space="preserve"> for the </w:t>
      </w:r>
      <w:r w:rsidR="00B81259" w:rsidRPr="00CE1F7D">
        <w:rPr>
          <w:rFonts w:ascii="Times New Roman" w:hAnsi="Times New Roman"/>
          <w:color w:val="000000" w:themeColor="text1"/>
          <w:lang w:val="en-US"/>
        </w:rPr>
        <w:t xml:space="preserve">study of </w:t>
      </w:r>
      <w:r w:rsidR="00A82A0C" w:rsidRPr="00CE1F7D">
        <w:rPr>
          <w:rFonts w:ascii="Times New Roman" w:hAnsi="Times New Roman"/>
          <w:color w:val="000000" w:themeColor="text1"/>
          <w:lang w:val="en-US"/>
        </w:rPr>
        <w:t>functionality identification</w:t>
      </w:r>
      <w:r w:rsidR="000E4099" w:rsidRPr="00CE1F7D">
        <w:rPr>
          <w:rFonts w:ascii="Times New Roman" w:hAnsi="Times New Roman"/>
          <w:color w:val="000000" w:themeColor="text1"/>
          <w:lang w:val="en-US"/>
        </w:rPr>
        <w:t xml:space="preserve">, there is not a </w:t>
      </w:r>
      <w:r w:rsidR="0072255E" w:rsidRPr="00CE1F7D">
        <w:rPr>
          <w:rFonts w:ascii="Times New Roman" w:hAnsi="Times New Roman"/>
          <w:color w:val="000000" w:themeColor="text1"/>
          <w:lang w:val="en-US"/>
        </w:rPr>
        <w:t xml:space="preserve">well-defined </w:t>
      </w:r>
      <w:r w:rsidR="00A33C5D" w:rsidRPr="00CE1F7D">
        <w:rPr>
          <w:rFonts w:ascii="Times New Roman" w:hAnsi="Times New Roman"/>
          <w:color w:val="000000" w:themeColor="text1"/>
          <w:lang w:val="en-US"/>
        </w:rPr>
        <w:t>“3GPP framework of Features”.</w:t>
      </w:r>
      <w:r w:rsidR="00EE5571" w:rsidRPr="00CE1F7D">
        <w:rPr>
          <w:rFonts w:ascii="Times New Roman" w:hAnsi="Times New Roman"/>
          <w:color w:val="000000" w:themeColor="text1"/>
          <w:lang w:val="en-US"/>
        </w:rPr>
        <w:t xml:space="preserve"> </w:t>
      </w:r>
    </w:p>
    <w:p w14:paraId="7A1A9B14" w14:textId="09BC6A51" w:rsidR="00EE5571" w:rsidRPr="00CE1F7D" w:rsidRDefault="00EE5571" w:rsidP="00D33EC1">
      <w:pPr>
        <w:pStyle w:val="ListParagraph"/>
        <w:numPr>
          <w:ilvl w:val="0"/>
          <w:numId w:val="17"/>
        </w:numPr>
        <w:rPr>
          <w:rFonts w:ascii="Times New Roman" w:hAnsi="Times New Roman"/>
          <w:color w:val="000000" w:themeColor="text1"/>
          <w:lang w:val="en-US"/>
        </w:rPr>
      </w:pPr>
      <w:r w:rsidRPr="00CE1F7D">
        <w:rPr>
          <w:rFonts w:ascii="Times New Roman" w:hAnsi="Times New Roman"/>
          <w:color w:val="000000" w:themeColor="text1"/>
          <w:lang w:val="en-US"/>
        </w:rPr>
        <w:t>There is no</w:t>
      </w:r>
      <w:r w:rsidR="00670EBA" w:rsidRPr="00CE1F7D">
        <w:rPr>
          <w:rFonts w:ascii="Times New Roman" w:hAnsi="Times New Roman"/>
          <w:color w:val="000000" w:themeColor="text1"/>
          <w:lang w:val="en-US"/>
        </w:rPr>
        <w:t>t</w:t>
      </w:r>
      <w:r w:rsidRPr="00CE1F7D">
        <w:rPr>
          <w:rFonts w:ascii="Times New Roman" w:hAnsi="Times New Roman"/>
          <w:color w:val="000000" w:themeColor="text1"/>
          <w:lang w:val="en-US"/>
        </w:rPr>
        <w:t xml:space="preserve"> clear understanding </w:t>
      </w:r>
      <w:r w:rsidR="00670EBA" w:rsidRPr="00CE1F7D">
        <w:rPr>
          <w:rFonts w:ascii="Times New Roman" w:hAnsi="Times New Roman"/>
          <w:color w:val="000000" w:themeColor="text1"/>
          <w:lang w:val="en-US"/>
        </w:rPr>
        <w:t xml:space="preserve">of the relationship </w:t>
      </w:r>
      <w:r w:rsidRPr="00CE1F7D">
        <w:rPr>
          <w:rFonts w:ascii="Times New Roman" w:hAnsi="Times New Roman"/>
          <w:color w:val="000000" w:themeColor="text1"/>
          <w:lang w:val="en-US"/>
        </w:rPr>
        <w:t xml:space="preserve">between model </w:t>
      </w:r>
      <w:r w:rsidRPr="00CE1F7D">
        <w:rPr>
          <w:rFonts w:ascii="Times New Roman" w:hAnsi="Times New Roman"/>
          <w:i/>
          <w:iCs/>
          <w:color w:val="000000" w:themeColor="text1"/>
          <w:lang w:val="en-US"/>
        </w:rPr>
        <w:t>Functionality</w:t>
      </w:r>
      <w:r w:rsidRPr="00CE1F7D">
        <w:rPr>
          <w:rFonts w:ascii="Times New Roman" w:hAnsi="Times New Roman"/>
          <w:color w:val="000000" w:themeColor="text1"/>
          <w:lang w:val="en-US"/>
        </w:rPr>
        <w:t xml:space="preserve"> and the </w:t>
      </w:r>
      <w:r w:rsidRPr="00CE1F7D">
        <w:rPr>
          <w:rFonts w:ascii="Times New Roman" w:hAnsi="Times New Roman"/>
          <w:i/>
          <w:iCs/>
          <w:color w:val="000000" w:themeColor="text1"/>
          <w:lang w:val="en-US"/>
        </w:rPr>
        <w:t>Feature</w:t>
      </w:r>
      <w:r w:rsidR="00B81532" w:rsidRPr="00CE1F7D">
        <w:rPr>
          <w:rFonts w:ascii="Times New Roman" w:hAnsi="Times New Roman"/>
          <w:i/>
          <w:iCs/>
          <w:color w:val="000000" w:themeColor="text1"/>
          <w:lang w:val="en-US"/>
        </w:rPr>
        <w:t>/FG</w:t>
      </w:r>
      <w:r w:rsidR="00670EBA" w:rsidRPr="00CE1F7D">
        <w:rPr>
          <w:rFonts w:ascii="Times New Roman" w:hAnsi="Times New Roman"/>
          <w:color w:val="000000" w:themeColor="text1"/>
          <w:lang w:val="en-US"/>
        </w:rPr>
        <w:t>.</w:t>
      </w:r>
      <w:r w:rsidR="0094615E" w:rsidRPr="00CE1F7D">
        <w:rPr>
          <w:rFonts w:ascii="Times New Roman" w:hAnsi="Times New Roman"/>
          <w:color w:val="000000" w:themeColor="text1"/>
          <w:lang w:val="en-US"/>
        </w:rPr>
        <w:t xml:space="preserve"> </w:t>
      </w:r>
      <w:r w:rsidR="000A3719" w:rsidRPr="00CE1F7D">
        <w:rPr>
          <w:rFonts w:ascii="Times New Roman" w:hAnsi="Times New Roman"/>
          <w:color w:val="000000" w:themeColor="text1"/>
          <w:lang w:val="en-US"/>
        </w:rPr>
        <w:t xml:space="preserve">For example, </w:t>
      </w:r>
      <w:r w:rsidR="00B81532" w:rsidRPr="00CE1F7D">
        <w:rPr>
          <w:rFonts w:ascii="Times New Roman" w:hAnsi="Times New Roman"/>
          <w:color w:val="000000" w:themeColor="text1"/>
          <w:lang w:val="en-US"/>
        </w:rPr>
        <w:t>how to link a</w:t>
      </w:r>
      <w:r w:rsidR="000A3719" w:rsidRPr="00CE1F7D">
        <w:rPr>
          <w:rFonts w:ascii="Times New Roman" w:hAnsi="Times New Roman"/>
          <w:color w:val="000000" w:themeColor="text1"/>
          <w:lang w:val="en-US"/>
        </w:rPr>
        <w:t xml:space="preserve"> Functionality </w:t>
      </w:r>
      <w:r w:rsidR="00B81532" w:rsidRPr="00CE1F7D">
        <w:rPr>
          <w:rFonts w:ascii="Times New Roman" w:hAnsi="Times New Roman"/>
          <w:color w:val="000000" w:themeColor="text1"/>
          <w:lang w:val="en-US"/>
        </w:rPr>
        <w:t>to multiple</w:t>
      </w:r>
      <w:r w:rsidR="003F6DC5" w:rsidRPr="00CE1F7D">
        <w:rPr>
          <w:rFonts w:ascii="Times New Roman" w:hAnsi="Times New Roman"/>
          <w:color w:val="000000" w:themeColor="text1"/>
          <w:lang w:val="en-US"/>
        </w:rPr>
        <w:t xml:space="preserve"> </w:t>
      </w:r>
      <w:r w:rsidR="007B5130" w:rsidRPr="00CE1F7D">
        <w:rPr>
          <w:rFonts w:ascii="Times New Roman" w:hAnsi="Times New Roman"/>
          <w:color w:val="000000" w:themeColor="text1"/>
          <w:lang w:val="en-US"/>
        </w:rPr>
        <w:t xml:space="preserve">UE </w:t>
      </w:r>
      <w:r w:rsidR="003F6DC5" w:rsidRPr="00CE1F7D">
        <w:rPr>
          <w:rFonts w:ascii="Times New Roman" w:hAnsi="Times New Roman"/>
          <w:color w:val="000000" w:themeColor="text1"/>
          <w:lang w:val="en-US"/>
        </w:rPr>
        <w:t>Feature</w:t>
      </w:r>
      <w:r w:rsidR="00B81532" w:rsidRPr="00CE1F7D">
        <w:rPr>
          <w:rFonts w:ascii="Times New Roman" w:hAnsi="Times New Roman"/>
          <w:color w:val="000000" w:themeColor="text1"/>
          <w:lang w:val="en-US"/>
        </w:rPr>
        <w:t xml:space="preserve">s/FGs? Note the agreement only says </w:t>
      </w:r>
      <w:r w:rsidR="00146733" w:rsidRPr="00CE1F7D">
        <w:rPr>
          <w:rFonts w:ascii="Times New Roman" w:hAnsi="Times New Roman"/>
          <w:color w:val="000000" w:themeColor="text1"/>
          <w:lang w:val="en-US"/>
        </w:rPr>
        <w:t xml:space="preserve">that </w:t>
      </w:r>
      <w:r w:rsidR="00146733" w:rsidRPr="00CE1F7D">
        <w:rPr>
          <w:rFonts w:ascii="Times New Roman" w:hAnsi="Times New Roman"/>
          <w:i/>
          <w:iCs/>
          <w:color w:val="000000" w:themeColor="text1"/>
          <w:lang w:val="en-US"/>
        </w:rPr>
        <w:t>“functionality-based LCM operates based on, at least, one configuration of AI/ML-enabled Feature/FG or specific configurations of an AI/ML-enabled Feature/FG”.</w:t>
      </w:r>
      <w:r w:rsidR="000A3719" w:rsidRPr="00CE1F7D">
        <w:rPr>
          <w:rFonts w:ascii="Times New Roman" w:hAnsi="Times New Roman"/>
          <w:color w:val="000000" w:themeColor="text1"/>
          <w:lang w:val="en-US"/>
        </w:rPr>
        <w:t xml:space="preserve"> </w:t>
      </w:r>
      <w:r w:rsidR="00146733" w:rsidRPr="00CE1F7D">
        <w:rPr>
          <w:rFonts w:ascii="Times New Roman" w:hAnsi="Times New Roman"/>
          <w:color w:val="000000" w:themeColor="text1"/>
          <w:lang w:val="en-US"/>
        </w:rPr>
        <w:t>Then, can we link one Functionality ID to multiple Features/FGs?</w:t>
      </w:r>
    </w:p>
    <w:p w14:paraId="3B8C9D69" w14:textId="7B851ED2" w:rsidR="004C34EE" w:rsidRPr="00CE1F7D" w:rsidRDefault="004C34EE" w:rsidP="00177C3F">
      <w:pPr>
        <w:pStyle w:val="ListParagraph"/>
        <w:numPr>
          <w:ilvl w:val="0"/>
          <w:numId w:val="17"/>
        </w:numPr>
        <w:rPr>
          <w:rFonts w:ascii="Times New Roman" w:hAnsi="Times New Roman"/>
          <w:color w:val="000000" w:themeColor="text1"/>
          <w:lang w:val="en-US"/>
        </w:rPr>
      </w:pPr>
      <w:r w:rsidRPr="00CE1F7D">
        <w:rPr>
          <w:rFonts w:ascii="Times New Roman" w:hAnsi="Times New Roman"/>
          <w:color w:val="000000" w:themeColor="text1"/>
          <w:lang w:val="en-US"/>
        </w:rPr>
        <w:t xml:space="preserve">It would be hard to define Functionality </w:t>
      </w:r>
      <w:r w:rsidR="00E5097F" w:rsidRPr="00CE1F7D">
        <w:rPr>
          <w:rFonts w:ascii="Times New Roman" w:hAnsi="Times New Roman"/>
          <w:color w:val="000000" w:themeColor="text1"/>
          <w:lang w:val="en-US"/>
        </w:rPr>
        <w:t xml:space="preserve">without the definitions of </w:t>
      </w:r>
      <w:r w:rsidR="00B81259" w:rsidRPr="00CE1F7D">
        <w:rPr>
          <w:rFonts w:ascii="Times New Roman" w:hAnsi="Times New Roman"/>
          <w:color w:val="000000" w:themeColor="text1"/>
          <w:lang w:val="en-US"/>
        </w:rPr>
        <w:t xml:space="preserve">each </w:t>
      </w:r>
      <w:r w:rsidR="00E5097F" w:rsidRPr="00CE1F7D">
        <w:rPr>
          <w:rFonts w:ascii="Times New Roman" w:hAnsi="Times New Roman"/>
          <w:color w:val="000000" w:themeColor="text1"/>
          <w:lang w:val="en-US"/>
        </w:rPr>
        <w:t>Feature if Functionalit</w:t>
      </w:r>
      <w:r w:rsidR="0094615E" w:rsidRPr="00CE1F7D">
        <w:rPr>
          <w:rFonts w:ascii="Times New Roman" w:hAnsi="Times New Roman"/>
          <w:color w:val="000000" w:themeColor="text1"/>
          <w:lang w:val="en-US"/>
        </w:rPr>
        <w:t>ies</w:t>
      </w:r>
      <w:r w:rsidR="00E5097F" w:rsidRPr="00CE1F7D">
        <w:rPr>
          <w:rFonts w:ascii="Times New Roman" w:hAnsi="Times New Roman"/>
          <w:color w:val="000000" w:themeColor="text1"/>
          <w:lang w:val="en-US"/>
        </w:rPr>
        <w:t xml:space="preserve"> will be based on Features.</w:t>
      </w:r>
    </w:p>
    <w:p w14:paraId="6AAEFC32" w14:textId="2E7EFC45" w:rsidR="00986AAA" w:rsidRPr="00CE1F7D" w:rsidRDefault="00986AAA" w:rsidP="00D7237B">
      <w:pPr>
        <w:rPr>
          <w:color w:val="000000" w:themeColor="text1"/>
        </w:rPr>
      </w:pPr>
      <w:r w:rsidRPr="00CE1F7D">
        <w:rPr>
          <w:color w:val="000000" w:themeColor="text1"/>
        </w:rPr>
        <w:t>Based on this thinking</w:t>
      </w:r>
      <w:r w:rsidR="00146733" w:rsidRPr="00CE1F7D">
        <w:rPr>
          <w:color w:val="000000" w:themeColor="text1"/>
        </w:rPr>
        <w:t xml:space="preserve"> and given that we don’t have much time left for the SI phase</w:t>
      </w:r>
      <w:r w:rsidRPr="00CE1F7D">
        <w:rPr>
          <w:color w:val="000000" w:themeColor="text1"/>
        </w:rPr>
        <w:t xml:space="preserve">, we </w:t>
      </w:r>
      <w:r w:rsidR="00E955D5" w:rsidRPr="00CE1F7D">
        <w:rPr>
          <w:color w:val="000000" w:themeColor="text1"/>
        </w:rPr>
        <w:t xml:space="preserve">would suggest the group focusing on model identification first and defer the study of functionality </w:t>
      </w:r>
      <w:r w:rsidR="00393AC4" w:rsidRPr="00CE1F7D">
        <w:rPr>
          <w:color w:val="000000" w:themeColor="text1"/>
        </w:rPr>
        <w:t>identification.</w:t>
      </w:r>
    </w:p>
    <w:p w14:paraId="18714C62" w14:textId="13F41F2F" w:rsidR="005E1B1D" w:rsidRPr="00CE1F7D" w:rsidRDefault="001E3F8D" w:rsidP="00750726">
      <w:pPr>
        <w:rPr>
          <w:b/>
          <w:bCs/>
          <w:i/>
          <w:iCs/>
          <w:color w:val="000000" w:themeColor="text1"/>
        </w:rPr>
      </w:pPr>
      <w:r w:rsidRPr="00CE1F7D">
        <w:rPr>
          <w:b/>
          <w:bCs/>
          <w:i/>
          <w:iCs/>
          <w:color w:val="000000" w:themeColor="text1"/>
        </w:rPr>
        <w:t xml:space="preserve">Proposal </w:t>
      </w:r>
      <w:r w:rsidR="00DB3E48">
        <w:rPr>
          <w:b/>
          <w:bCs/>
          <w:i/>
          <w:iCs/>
          <w:color w:val="000000" w:themeColor="text1"/>
        </w:rPr>
        <w:t>7</w:t>
      </w:r>
      <w:r w:rsidRPr="00CE1F7D">
        <w:rPr>
          <w:b/>
          <w:bCs/>
          <w:i/>
          <w:iCs/>
          <w:color w:val="000000" w:themeColor="text1"/>
        </w:rPr>
        <w:t>:</w:t>
      </w:r>
      <w:r w:rsidR="00393AC4" w:rsidRPr="00CE1F7D">
        <w:rPr>
          <w:b/>
          <w:bCs/>
          <w:i/>
          <w:iCs/>
          <w:color w:val="000000" w:themeColor="text1"/>
        </w:rPr>
        <w:t xml:space="preserve"> RAN1 </w:t>
      </w:r>
      <w:r w:rsidR="00C351E5">
        <w:rPr>
          <w:b/>
          <w:bCs/>
          <w:i/>
          <w:iCs/>
          <w:color w:val="000000" w:themeColor="text1"/>
        </w:rPr>
        <w:t xml:space="preserve">to </w:t>
      </w:r>
      <w:r w:rsidR="00393AC4" w:rsidRPr="00CE1F7D">
        <w:rPr>
          <w:b/>
          <w:bCs/>
          <w:i/>
          <w:iCs/>
          <w:color w:val="000000" w:themeColor="text1"/>
        </w:rPr>
        <w:t xml:space="preserve">focus on model identification </w:t>
      </w:r>
      <w:r w:rsidR="001D05C6" w:rsidRPr="00CE1F7D">
        <w:rPr>
          <w:b/>
          <w:bCs/>
          <w:i/>
          <w:iCs/>
          <w:color w:val="000000" w:themeColor="text1"/>
        </w:rPr>
        <w:t>in the SI phase</w:t>
      </w:r>
      <w:r w:rsidR="00393AC4" w:rsidRPr="00CE1F7D">
        <w:rPr>
          <w:b/>
          <w:bCs/>
          <w:i/>
          <w:iCs/>
          <w:color w:val="000000" w:themeColor="text1"/>
        </w:rPr>
        <w:t xml:space="preserve"> and defer the study of functionality identification</w:t>
      </w:r>
      <w:r w:rsidR="006A6B1D" w:rsidRPr="00CE1F7D">
        <w:rPr>
          <w:b/>
          <w:bCs/>
          <w:i/>
          <w:iCs/>
          <w:color w:val="000000" w:themeColor="text1"/>
        </w:rPr>
        <w:t xml:space="preserve"> details till Rel-19 work item phase</w:t>
      </w:r>
      <w:r w:rsidR="00BA49BB" w:rsidRPr="00CE1F7D">
        <w:rPr>
          <w:b/>
          <w:bCs/>
          <w:i/>
          <w:iCs/>
          <w:color w:val="000000" w:themeColor="text1"/>
        </w:rPr>
        <w:t>.</w:t>
      </w:r>
    </w:p>
    <w:p w14:paraId="379F49C0" w14:textId="77777777" w:rsidR="00704322" w:rsidRPr="00CE1F7D" w:rsidRDefault="00704322" w:rsidP="00704322"/>
    <w:p w14:paraId="38A209EA" w14:textId="71C4010B" w:rsidR="00996AF8" w:rsidRPr="00CE1F7D" w:rsidRDefault="00A47E9A" w:rsidP="00695EA5">
      <w:pPr>
        <w:pStyle w:val="Heading2"/>
      </w:pPr>
      <w:r w:rsidRPr="00CE1F7D">
        <w:t>Two-sided model training</w:t>
      </w:r>
    </w:p>
    <w:p w14:paraId="684CDC55" w14:textId="79F0615D" w:rsidR="0023028E" w:rsidRPr="00CE1F7D" w:rsidRDefault="00C579F4" w:rsidP="00C579F4">
      <w:r w:rsidRPr="00CE1F7D">
        <w:t xml:space="preserve">In meeting </w:t>
      </w:r>
      <w:r w:rsidR="0023028E" w:rsidRPr="00CE1F7D">
        <w:t>#</w:t>
      </w:r>
      <w:r w:rsidRPr="00CE1F7D">
        <w:t xml:space="preserve">111, discussions on </w:t>
      </w:r>
      <w:r w:rsidR="0023028E" w:rsidRPr="00CE1F7D">
        <w:t>two-sided model training</w:t>
      </w:r>
      <w:r w:rsidRPr="00CE1F7D">
        <w:t xml:space="preserve"> were closed after first round of email discussion, without any agreements and conclusions. </w:t>
      </w:r>
      <w:r w:rsidR="0023028E" w:rsidRPr="00CE1F7D">
        <w:t>In meeting #112, some proposals on prioritization of different types of two-sided model training were received b</w:t>
      </w:r>
      <w:r w:rsidR="00951A21" w:rsidRPr="00CE1F7D">
        <w:t>ut</w:t>
      </w:r>
      <w:r w:rsidR="0023028E" w:rsidRPr="00CE1F7D">
        <w:t xml:space="preserve"> not discussed.</w:t>
      </w:r>
    </w:p>
    <w:p w14:paraId="2D9CB1B6" w14:textId="1644CBD8" w:rsidR="00C579F4" w:rsidRPr="00CE1F7D" w:rsidRDefault="00C579F4" w:rsidP="00C579F4">
      <w:r w:rsidRPr="00CE1F7D">
        <w:t>In this contribution, we would like to continue the discussion on two-sided model training.</w:t>
      </w:r>
    </w:p>
    <w:p w14:paraId="4B8611D0" w14:textId="55CA5FE6" w:rsidR="00E3597E" w:rsidRPr="00CE1F7D" w:rsidRDefault="00E3597E" w:rsidP="00AA0161">
      <w:r w:rsidRPr="00CE1F7D">
        <w:t xml:space="preserve">In meeting 110bis-e, </w:t>
      </w:r>
      <w:r w:rsidR="002513AE" w:rsidRPr="00CE1F7D">
        <w:t>the discussion</w:t>
      </w:r>
      <w:r w:rsidR="00C82A82" w:rsidRPr="00CE1F7D">
        <w:t>s</w:t>
      </w:r>
      <w:r w:rsidR="002513AE" w:rsidRPr="00CE1F7D">
        <w:t xml:space="preserve"> </w:t>
      </w:r>
      <w:r w:rsidR="00041463" w:rsidRPr="00CE1F7D">
        <w:t xml:space="preserve">on different types of two-sided model training </w:t>
      </w:r>
      <w:r w:rsidR="00C82A82" w:rsidRPr="00CE1F7D">
        <w:t>have not reached agreement.</w:t>
      </w:r>
      <w:r w:rsidR="00F11CD2" w:rsidRPr="00CE1F7D">
        <w:t xml:space="preserve"> Ba</w:t>
      </w:r>
      <w:r w:rsidR="00AF4B64" w:rsidRPr="00CE1F7D">
        <w:t>sed on the collaborations between the two sides</w:t>
      </w:r>
      <w:r w:rsidR="00BE4A0D" w:rsidRPr="00CE1F7D">
        <w:t xml:space="preserve"> involved</w:t>
      </w:r>
      <w:r w:rsidR="00AF4B64" w:rsidRPr="00CE1F7D">
        <w:t xml:space="preserve"> in the training, there are </w:t>
      </w:r>
      <w:r w:rsidR="00AC34D8" w:rsidRPr="00CE1F7D">
        <w:t>three different types.</w:t>
      </w:r>
    </w:p>
    <w:p w14:paraId="6F8FE800" w14:textId="5F5F2CC2" w:rsidR="00AC34D8" w:rsidRPr="00CE1F7D" w:rsidRDefault="00AC34D8">
      <w:pPr>
        <w:pStyle w:val="ListParagraph"/>
        <w:numPr>
          <w:ilvl w:val="0"/>
          <w:numId w:val="6"/>
        </w:numPr>
        <w:rPr>
          <w:rFonts w:ascii="Times New Roman" w:hAnsi="Times New Roman"/>
          <w:lang w:val="en-US"/>
        </w:rPr>
      </w:pPr>
      <w:r w:rsidRPr="00CE1F7D">
        <w:rPr>
          <w:rFonts w:ascii="Times New Roman" w:hAnsi="Times New Roman"/>
          <w:lang w:val="en-US"/>
        </w:rPr>
        <w:t>Type 1: Joint training of the two-sided model at a single side/entity, e.g., UE-</w:t>
      </w:r>
      <w:proofErr w:type="gramStart"/>
      <w:r w:rsidRPr="00CE1F7D">
        <w:rPr>
          <w:rFonts w:ascii="Times New Roman" w:hAnsi="Times New Roman"/>
          <w:lang w:val="en-US"/>
        </w:rPr>
        <w:t>sided</w:t>
      </w:r>
      <w:proofErr w:type="gramEnd"/>
      <w:r w:rsidRPr="00CE1F7D">
        <w:rPr>
          <w:rFonts w:ascii="Times New Roman" w:hAnsi="Times New Roman"/>
          <w:lang w:val="en-US"/>
        </w:rPr>
        <w:t xml:space="preserve"> or Network-sided. </w:t>
      </w:r>
    </w:p>
    <w:p w14:paraId="7EC4394A" w14:textId="0AF7CC24" w:rsidR="00AC34D8" w:rsidRPr="00CE1F7D" w:rsidRDefault="00AC34D8">
      <w:pPr>
        <w:pStyle w:val="ListParagraph"/>
        <w:numPr>
          <w:ilvl w:val="0"/>
          <w:numId w:val="6"/>
        </w:numPr>
        <w:rPr>
          <w:rFonts w:ascii="Times New Roman" w:hAnsi="Times New Roman"/>
          <w:lang w:val="en-US"/>
        </w:rPr>
      </w:pPr>
      <w:r w:rsidRPr="00CE1F7D">
        <w:rPr>
          <w:rFonts w:ascii="Times New Roman" w:hAnsi="Times New Roman"/>
          <w:lang w:val="en-US"/>
        </w:rPr>
        <w:t xml:space="preserve">Type 2: Joint training of the two-sided model at network side and UE side, respectively. </w:t>
      </w:r>
    </w:p>
    <w:p w14:paraId="6E7733CE" w14:textId="714F5188" w:rsidR="00AC34D8" w:rsidRPr="00CE1F7D" w:rsidRDefault="00AC34D8">
      <w:pPr>
        <w:pStyle w:val="ListParagraph"/>
        <w:numPr>
          <w:ilvl w:val="0"/>
          <w:numId w:val="6"/>
        </w:numPr>
        <w:rPr>
          <w:rFonts w:ascii="Times New Roman" w:hAnsi="Times New Roman"/>
          <w:lang w:val="en-US"/>
        </w:rPr>
      </w:pPr>
      <w:r w:rsidRPr="00CE1F7D">
        <w:rPr>
          <w:rFonts w:ascii="Times New Roman" w:hAnsi="Times New Roman"/>
          <w:lang w:val="en-US"/>
        </w:rPr>
        <w:t>Type 3: Separate training at network side and UE side, where the UE-side part and the network-side part are trained by UE side and network side, respectively.</w:t>
      </w:r>
    </w:p>
    <w:p w14:paraId="211F7BFB" w14:textId="71A544FF" w:rsidR="00DB2020" w:rsidRPr="00CE1F7D" w:rsidRDefault="00F07FD6" w:rsidP="00DB2020">
      <w:r w:rsidRPr="00CE1F7D">
        <w:lastRenderedPageBreak/>
        <w:t xml:space="preserve">With Type 1, the two-sided model is trained with some agreed-upon/identified dataset, then one of the two models is delivered to the other side for inference. </w:t>
      </w:r>
      <w:r w:rsidR="00B11FEA" w:rsidRPr="00CE1F7D">
        <w:t xml:space="preserve">In our view, </w:t>
      </w:r>
      <w:r w:rsidRPr="00CE1F7D">
        <w:t>it</w:t>
      </w:r>
      <w:r w:rsidR="006F0E70" w:rsidRPr="00CE1F7D">
        <w:t xml:space="preserve"> is </w:t>
      </w:r>
      <w:r w:rsidR="0037710B" w:rsidRPr="00CE1F7D">
        <w:t>less complicated</w:t>
      </w:r>
      <w:r w:rsidR="006F0E70" w:rsidRPr="00CE1F7D">
        <w:t xml:space="preserve"> </w:t>
      </w:r>
      <w:r w:rsidRPr="00CE1F7D">
        <w:t xml:space="preserve">than the other two types </w:t>
      </w:r>
      <w:r w:rsidR="006F0E70" w:rsidRPr="00CE1F7D">
        <w:t>as it involve</w:t>
      </w:r>
      <w:r w:rsidR="00FE726F" w:rsidRPr="00CE1F7D">
        <w:t>s</w:t>
      </w:r>
      <w:r w:rsidR="006F0E70" w:rsidRPr="00CE1F7D">
        <w:t xml:space="preserve"> </w:t>
      </w:r>
      <w:r w:rsidR="00FE726F" w:rsidRPr="00CE1F7D">
        <w:t>fewe</w:t>
      </w:r>
      <w:r w:rsidR="00B672E4" w:rsidRPr="00CE1F7D">
        <w:t>r</w:t>
      </w:r>
      <w:r w:rsidR="00FE726F" w:rsidRPr="00CE1F7D">
        <w:t xml:space="preserve"> </w:t>
      </w:r>
      <w:r w:rsidR="00B672E4" w:rsidRPr="00CE1F7D">
        <w:t xml:space="preserve">information </w:t>
      </w:r>
      <w:r w:rsidR="00FE726F" w:rsidRPr="00CE1F7D">
        <w:t>exchanges</w:t>
      </w:r>
      <w:r w:rsidR="00B672E4" w:rsidRPr="00CE1F7D">
        <w:t xml:space="preserve"> even though the size may be big</w:t>
      </w:r>
      <w:r w:rsidRPr="00CE1F7D">
        <w:t>,</w:t>
      </w:r>
      <w:r w:rsidR="00B672E4" w:rsidRPr="00CE1F7D">
        <w:t xml:space="preserve"> depending on the model design</w:t>
      </w:r>
      <w:r w:rsidR="00DB2020" w:rsidRPr="00CE1F7D">
        <w:t xml:space="preserve">. </w:t>
      </w:r>
      <w:r w:rsidR="00B672E4" w:rsidRPr="00CE1F7D">
        <w:t>The drawback of this approach is that model details are not protected</w:t>
      </w:r>
      <w:r w:rsidRPr="00CE1F7D">
        <w:t xml:space="preserve"> from one side to the other side</w:t>
      </w:r>
      <w:r w:rsidR="00B672E4" w:rsidRPr="00CE1F7D">
        <w:t>.</w:t>
      </w:r>
      <w:r w:rsidR="00C579F4" w:rsidRPr="00CE1F7D">
        <w:t xml:space="preserve"> In addition, there is a need to transfer/deliver the trained model from one side to the other side, which involves extra overhead</w:t>
      </w:r>
      <w:proofErr w:type="gramStart"/>
      <w:r w:rsidR="00C579F4" w:rsidRPr="00CE1F7D">
        <w:t>, in particular, if</w:t>
      </w:r>
      <w:proofErr w:type="gramEnd"/>
      <w:r w:rsidR="00C579F4" w:rsidRPr="00CE1F7D">
        <w:t xml:space="preserve"> the </w:t>
      </w:r>
      <w:r w:rsidR="003D54A0" w:rsidRPr="00CE1F7D">
        <w:t>control</w:t>
      </w:r>
      <w:r w:rsidR="00F01C00" w:rsidRPr="00CE1F7D">
        <w:t>-plane</w:t>
      </w:r>
      <w:r w:rsidR="00C579F4" w:rsidRPr="00CE1F7D">
        <w:t>-based model transfer/delivery approach is used.</w:t>
      </w:r>
    </w:p>
    <w:p w14:paraId="4FE40D12" w14:textId="6C399B6B" w:rsidR="00DB2020" w:rsidRPr="00CE1F7D" w:rsidRDefault="00F07FD6" w:rsidP="00DB2020">
      <w:r w:rsidRPr="00CE1F7D">
        <w:t xml:space="preserve">With Type 2, the two sides need to be trained using the same dataset as they need to share the forward propagation and backward propagation information along with gradient information during the entire training process. </w:t>
      </w:r>
      <w:r w:rsidR="00DB2020" w:rsidRPr="00CE1F7D">
        <w:t>Type 2</w:t>
      </w:r>
      <w:r w:rsidR="0064027C" w:rsidRPr="00CE1F7D">
        <w:t xml:space="preserve"> is the</w:t>
      </w:r>
      <w:r w:rsidR="00DB2020" w:rsidRPr="00CE1F7D">
        <w:t xml:space="preserve"> most complicated</w:t>
      </w:r>
      <w:r w:rsidR="00985534" w:rsidRPr="00CE1F7D">
        <w:t xml:space="preserve"> one</w:t>
      </w:r>
      <w:r w:rsidR="00DB2020" w:rsidRPr="00CE1F7D">
        <w:t xml:space="preserve"> considering signaling and dataset/model delivery between the two sides. Depending on the complexity of the models</w:t>
      </w:r>
      <w:r w:rsidR="00B672E4" w:rsidRPr="00CE1F7D">
        <w:t xml:space="preserve"> and the design of the training procedure</w:t>
      </w:r>
      <w:r w:rsidR="00DB2020" w:rsidRPr="00CE1F7D">
        <w:t xml:space="preserve">, this could mean lots of overhead. The benefit could be that one </w:t>
      </w:r>
      <w:r w:rsidRPr="00CE1F7D">
        <w:t xml:space="preserve">side </w:t>
      </w:r>
      <w:r w:rsidR="00DB2020" w:rsidRPr="00CE1F7D">
        <w:t xml:space="preserve">does not need to share the proprietary model information </w:t>
      </w:r>
      <w:r w:rsidRPr="00CE1F7D">
        <w:t xml:space="preserve">to the other side </w:t>
      </w:r>
      <w:r w:rsidR="00DB2020" w:rsidRPr="00CE1F7D">
        <w:t xml:space="preserve">but only the </w:t>
      </w:r>
      <w:r w:rsidR="00B672E4" w:rsidRPr="00CE1F7D">
        <w:t xml:space="preserve">intermediate </w:t>
      </w:r>
      <w:r w:rsidR="00DB2020" w:rsidRPr="00CE1F7D">
        <w:t xml:space="preserve">training information. </w:t>
      </w:r>
    </w:p>
    <w:p w14:paraId="794963D8" w14:textId="1792FFF4" w:rsidR="00E3597E" w:rsidRPr="00CE1F7D" w:rsidRDefault="005A1916" w:rsidP="00DB2020">
      <w:r w:rsidRPr="00CE1F7D">
        <w:t xml:space="preserve">With </w:t>
      </w:r>
      <w:r w:rsidR="00DB2020" w:rsidRPr="00CE1F7D">
        <w:t>Type 3</w:t>
      </w:r>
      <w:r w:rsidRPr="00CE1F7D">
        <w:t>,</w:t>
      </w:r>
      <w:r w:rsidR="00DB2020" w:rsidRPr="00CE1F7D">
        <w:t xml:space="preserve"> each side trains its own model</w:t>
      </w:r>
      <w:r w:rsidRPr="00CE1F7D">
        <w:t xml:space="preserve"> in a sequential way</w:t>
      </w:r>
      <w:r w:rsidR="00DB2020" w:rsidRPr="00CE1F7D">
        <w:t xml:space="preserve">. </w:t>
      </w:r>
      <w:r w:rsidR="00E453A7" w:rsidRPr="00CE1F7D">
        <w:t xml:space="preserve">The models are still trained with the same datasets; one side trains it first then </w:t>
      </w:r>
      <w:r w:rsidR="009F55CA" w:rsidRPr="00CE1F7D">
        <w:t>transmits</w:t>
      </w:r>
      <w:r w:rsidR="00E453A7" w:rsidRPr="00CE1F7D">
        <w:t xml:space="preserve"> the dataset and interim results </w:t>
      </w:r>
      <w:r w:rsidR="001024FD" w:rsidRPr="00CE1F7D">
        <w:t xml:space="preserve">together with other assistance information, if any, </w:t>
      </w:r>
      <w:r w:rsidR="00E453A7" w:rsidRPr="00CE1F7D">
        <w:t xml:space="preserve">to the other side for training. The benefit is one side does not need to know the model of the other side; </w:t>
      </w:r>
      <w:r w:rsidR="005E56C4" w:rsidRPr="00CE1F7D">
        <w:t xml:space="preserve">for example, </w:t>
      </w:r>
      <w:r w:rsidR="00E453A7" w:rsidRPr="00CE1F7D">
        <w:t>the NW can just share the training data with different UEs for training.</w:t>
      </w:r>
      <w:r w:rsidR="00DB2020" w:rsidRPr="00CE1F7D">
        <w:t xml:space="preserve"> </w:t>
      </w:r>
      <w:r w:rsidR="003A19D5" w:rsidRPr="00CE1F7D">
        <w:t>The expectation is, b</w:t>
      </w:r>
      <w:r w:rsidR="002F46EA" w:rsidRPr="00CE1F7D">
        <w:t xml:space="preserve">y so doing, the NW </w:t>
      </w:r>
      <w:r w:rsidR="001C52BC" w:rsidRPr="00CE1F7D">
        <w:t xml:space="preserve">can </w:t>
      </w:r>
      <w:r w:rsidR="006418FB" w:rsidRPr="00CE1F7D">
        <w:t xml:space="preserve">adapt to different UEs with </w:t>
      </w:r>
      <w:r w:rsidR="005809A4" w:rsidRPr="00CE1F7D">
        <w:t>the training using the same dataset</w:t>
      </w:r>
      <w:r w:rsidR="005135B8" w:rsidRPr="00CE1F7D">
        <w:t>. This way, the UE side model can be designed and optimized in a device-specific manner</w:t>
      </w:r>
      <w:r w:rsidR="005809A4" w:rsidRPr="00CE1F7D">
        <w:t xml:space="preserve">. However, since </w:t>
      </w:r>
      <w:r w:rsidR="001024FD" w:rsidRPr="00CE1F7D">
        <w:t xml:space="preserve">potentially </w:t>
      </w:r>
      <w:r w:rsidR="005809A4" w:rsidRPr="00CE1F7D">
        <w:t>t</w:t>
      </w:r>
      <w:r w:rsidR="00DB2020" w:rsidRPr="00CE1F7D">
        <w:t xml:space="preserve">here </w:t>
      </w:r>
      <w:r w:rsidR="001024FD" w:rsidRPr="00CE1F7D">
        <w:t>may be</w:t>
      </w:r>
      <w:r w:rsidR="00DB2020" w:rsidRPr="00CE1F7D">
        <w:t xml:space="preserve"> </w:t>
      </w:r>
      <w:r w:rsidR="001024FD" w:rsidRPr="00CE1F7D">
        <w:t xml:space="preserve">large </w:t>
      </w:r>
      <w:r w:rsidR="00E83AD8" w:rsidRPr="00CE1F7D">
        <w:t>number</w:t>
      </w:r>
      <w:r w:rsidR="001024FD" w:rsidRPr="00CE1F7D">
        <w:t xml:space="preserve"> of vendors and UE capability combinations (assuming different UE capabilities may need different AI/ML model architectures), w</w:t>
      </w:r>
      <w:r w:rsidR="005809A4" w:rsidRPr="00CE1F7D">
        <w:t xml:space="preserve">e are not sure whether this approach </w:t>
      </w:r>
      <w:r w:rsidR="005B3C3D" w:rsidRPr="00CE1F7D">
        <w:t>will work well</w:t>
      </w:r>
      <w:r w:rsidR="001024FD" w:rsidRPr="00CE1F7D">
        <w:t xml:space="preserve"> in a large scale</w:t>
      </w:r>
      <w:r w:rsidR="005B3C3D" w:rsidRPr="00CE1F7D">
        <w:t>.</w:t>
      </w:r>
    </w:p>
    <w:p w14:paraId="6F680B45" w14:textId="175CFC62" w:rsidR="005B3C3D" w:rsidRPr="00CE1F7D" w:rsidRDefault="001E26AF" w:rsidP="00DB2020">
      <w:r w:rsidRPr="00CE1F7D">
        <w:t xml:space="preserve">As we can see from the analysis above, each </w:t>
      </w:r>
      <w:r w:rsidR="004A4317" w:rsidRPr="00CE1F7D">
        <w:t xml:space="preserve">type of training has its pros and cons and implies different level of </w:t>
      </w:r>
      <w:r w:rsidR="00B75AE9" w:rsidRPr="00CE1F7D">
        <w:t xml:space="preserve">overhead and spec impact. </w:t>
      </w:r>
      <w:r w:rsidR="002D5309">
        <w:t xml:space="preserve">In addition, </w:t>
      </w:r>
      <w:r w:rsidR="002D5309" w:rsidRPr="002D5309">
        <w:t>the right approach may also depend on the use case</w:t>
      </w:r>
      <w:r w:rsidR="002D5309">
        <w:t>.</w:t>
      </w:r>
      <w:r w:rsidR="002D5309" w:rsidRPr="002D5309">
        <w:t xml:space="preserve"> </w:t>
      </w:r>
      <w:r w:rsidR="0023028E" w:rsidRPr="00CE1F7D">
        <w:t xml:space="preserve">It would be too early to </w:t>
      </w:r>
      <w:r w:rsidR="002D5309">
        <w:t>down select</w:t>
      </w:r>
      <w:r w:rsidR="00924A60">
        <w:t xml:space="preserve"> among them</w:t>
      </w:r>
      <w:r w:rsidR="0023028E" w:rsidRPr="00CE1F7D">
        <w:t xml:space="preserve"> without further evaluation and study.</w:t>
      </w:r>
    </w:p>
    <w:p w14:paraId="59501259" w14:textId="654B0451" w:rsidR="00755C35" w:rsidRPr="00CE1F7D" w:rsidRDefault="00755C35" w:rsidP="00DB2020">
      <w:pPr>
        <w:rPr>
          <w:b/>
          <w:bCs/>
          <w:i/>
          <w:iCs/>
        </w:rPr>
      </w:pPr>
      <w:r w:rsidRPr="00CE1F7D">
        <w:rPr>
          <w:b/>
          <w:bCs/>
          <w:i/>
          <w:iCs/>
        </w:rPr>
        <w:t xml:space="preserve">Proposal </w:t>
      </w:r>
      <w:r w:rsidR="00DB3E48">
        <w:rPr>
          <w:b/>
          <w:bCs/>
          <w:i/>
          <w:iCs/>
        </w:rPr>
        <w:t>8</w:t>
      </w:r>
      <w:r w:rsidRPr="00CE1F7D">
        <w:rPr>
          <w:b/>
          <w:bCs/>
          <w:i/>
          <w:iCs/>
        </w:rPr>
        <w:t xml:space="preserve">: For </w:t>
      </w:r>
      <w:r w:rsidR="006D65F9" w:rsidRPr="00CE1F7D">
        <w:rPr>
          <w:b/>
          <w:bCs/>
          <w:i/>
          <w:iCs/>
        </w:rPr>
        <w:t>the three</w:t>
      </w:r>
      <w:r w:rsidRPr="00CE1F7D">
        <w:rPr>
          <w:b/>
          <w:bCs/>
          <w:i/>
          <w:iCs/>
        </w:rPr>
        <w:t xml:space="preserve"> types of two-sided model training, study and compare their </w:t>
      </w:r>
      <w:r w:rsidR="009F45CE" w:rsidRPr="00CE1F7D">
        <w:rPr>
          <w:b/>
          <w:bCs/>
          <w:i/>
          <w:iCs/>
        </w:rPr>
        <w:t xml:space="preserve">performance, signaling overhead and </w:t>
      </w:r>
      <w:r w:rsidR="006E64D7" w:rsidRPr="00CE1F7D">
        <w:rPr>
          <w:b/>
          <w:bCs/>
          <w:i/>
          <w:iCs/>
        </w:rPr>
        <w:t>potential standard impacts</w:t>
      </w:r>
      <w:r w:rsidR="006D65F9" w:rsidRPr="00CE1F7D">
        <w:rPr>
          <w:b/>
          <w:bCs/>
          <w:i/>
          <w:iCs/>
        </w:rPr>
        <w:t>.</w:t>
      </w:r>
      <w:r w:rsidR="007C2433">
        <w:rPr>
          <w:b/>
          <w:bCs/>
          <w:i/>
          <w:iCs/>
        </w:rPr>
        <w:t xml:space="preserve"> There is no need for down selections.</w:t>
      </w:r>
    </w:p>
    <w:p w14:paraId="13B4FA4D" w14:textId="77777777" w:rsidR="00897604" w:rsidRPr="00CE1F7D" w:rsidRDefault="00897604" w:rsidP="00DF63DF">
      <w:pPr>
        <w:rPr>
          <w:color w:val="C00000"/>
        </w:rPr>
      </w:pPr>
    </w:p>
    <w:p w14:paraId="78193198" w14:textId="79E0241F" w:rsidR="00AC423E" w:rsidRPr="00CE1F7D" w:rsidRDefault="00E83AD8" w:rsidP="00DF63DF">
      <w:r>
        <w:t>I</w:t>
      </w:r>
      <w:r w:rsidR="00AC423E" w:rsidRPr="00CE1F7D">
        <w:t>n meeting 110bis-e,</w:t>
      </w:r>
      <w:r w:rsidR="00223B7B" w:rsidRPr="00CE1F7D">
        <w:t xml:space="preserve"> the following proposal </w:t>
      </w:r>
      <w:r w:rsidR="00B0543D" w:rsidRPr="00CE1F7D">
        <w:t xml:space="preserve">didn’t reach </w:t>
      </w:r>
      <w:r w:rsidR="00B0543D" w:rsidRPr="00CE1F7D">
        <w:rPr>
          <w:color w:val="000000" w:themeColor="text1"/>
        </w:rPr>
        <w:t>consensus.</w:t>
      </w:r>
    </w:p>
    <w:p w14:paraId="5B4A40AE" w14:textId="19314E5A" w:rsidR="00B0543D" w:rsidRPr="00CE1F7D" w:rsidRDefault="00B0543D">
      <w:pPr>
        <w:pStyle w:val="ListParagraph"/>
        <w:numPr>
          <w:ilvl w:val="0"/>
          <w:numId w:val="6"/>
        </w:numPr>
        <w:rPr>
          <w:rFonts w:ascii="Times New Roman" w:hAnsi="Times New Roman"/>
          <w:lang w:val="en-US"/>
        </w:rPr>
      </w:pPr>
      <w:r w:rsidRPr="00CE1F7D">
        <w:rPr>
          <w:rFonts w:ascii="Times New Roman" w:hAnsi="Times New Roman"/>
          <w:lang w:val="en-US"/>
        </w:rPr>
        <w:t>Training of two-sided models may be performed in the network or at proprietary server(s).</w:t>
      </w:r>
    </w:p>
    <w:p w14:paraId="4AA030A5" w14:textId="07F83EAA" w:rsidR="00B0543D" w:rsidRPr="00CE1F7D" w:rsidRDefault="00B0543D">
      <w:pPr>
        <w:pStyle w:val="ListParagraph"/>
        <w:numPr>
          <w:ilvl w:val="1"/>
          <w:numId w:val="6"/>
        </w:numPr>
        <w:rPr>
          <w:rFonts w:ascii="Times New Roman" w:hAnsi="Times New Roman"/>
          <w:lang w:val="en-US"/>
        </w:rPr>
      </w:pPr>
      <w:r w:rsidRPr="00CE1F7D">
        <w:rPr>
          <w:rFonts w:ascii="Times New Roman" w:hAnsi="Times New Roman"/>
          <w:lang w:val="en-US"/>
        </w:rPr>
        <w:t>UE-side part of the two-sided model trained in the network may be delivered to UEs.</w:t>
      </w:r>
    </w:p>
    <w:p w14:paraId="19E0F872" w14:textId="6249589D" w:rsidR="00B0543D" w:rsidRPr="00CE1F7D" w:rsidRDefault="00B0543D">
      <w:pPr>
        <w:pStyle w:val="ListParagraph"/>
        <w:numPr>
          <w:ilvl w:val="1"/>
          <w:numId w:val="6"/>
        </w:numPr>
        <w:rPr>
          <w:rFonts w:ascii="Times New Roman" w:hAnsi="Times New Roman"/>
          <w:lang w:val="en-US"/>
        </w:rPr>
      </w:pPr>
      <w:r w:rsidRPr="00CE1F7D">
        <w:rPr>
          <w:rFonts w:ascii="Times New Roman" w:hAnsi="Times New Roman"/>
          <w:lang w:val="en-US"/>
        </w:rPr>
        <w:t>NW-side and UE-side parts of the two-sided model trained at proprietary server(s) may be delivered to the network and UEs, respectively.</w:t>
      </w:r>
    </w:p>
    <w:p w14:paraId="38F437EB" w14:textId="019AFF36" w:rsidR="00AC423E" w:rsidRPr="00CE1F7D" w:rsidRDefault="00BE23F8" w:rsidP="00DF63DF">
      <w:r w:rsidRPr="00CE1F7D">
        <w:t xml:space="preserve">Companies have different opinions on </w:t>
      </w:r>
      <w:r w:rsidR="00AF4825" w:rsidRPr="00CE1F7D">
        <w:t>many aspects. For example,</w:t>
      </w:r>
    </w:p>
    <w:p w14:paraId="323D7AD5" w14:textId="6272356D" w:rsidR="00AF4825" w:rsidRPr="00CE1F7D" w:rsidRDefault="00AF4825">
      <w:pPr>
        <w:pStyle w:val="ListParagraph"/>
        <w:numPr>
          <w:ilvl w:val="0"/>
          <w:numId w:val="6"/>
        </w:numPr>
        <w:rPr>
          <w:rFonts w:ascii="Times New Roman" w:hAnsi="Times New Roman"/>
          <w:lang w:val="en-US"/>
        </w:rPr>
      </w:pPr>
      <w:r w:rsidRPr="00CE1F7D">
        <w:rPr>
          <w:rFonts w:ascii="Times New Roman" w:hAnsi="Times New Roman"/>
          <w:lang w:val="en-US"/>
        </w:rPr>
        <w:t xml:space="preserve">Whether this is to preclude other types of </w:t>
      </w:r>
      <w:r w:rsidR="0005056B" w:rsidRPr="00CE1F7D">
        <w:rPr>
          <w:rFonts w:ascii="Times New Roman" w:hAnsi="Times New Roman"/>
          <w:lang w:val="en-US"/>
        </w:rPr>
        <w:t xml:space="preserve">two-sided </w:t>
      </w:r>
      <w:r w:rsidR="005D790D" w:rsidRPr="00CE1F7D">
        <w:rPr>
          <w:rFonts w:ascii="Times New Roman" w:hAnsi="Times New Roman"/>
          <w:lang w:val="en-US"/>
        </w:rPr>
        <w:t>training.</w:t>
      </w:r>
    </w:p>
    <w:p w14:paraId="4C219571" w14:textId="729C117B" w:rsidR="0005056B" w:rsidRPr="00CE1F7D" w:rsidRDefault="00D5467D">
      <w:pPr>
        <w:pStyle w:val="ListParagraph"/>
        <w:numPr>
          <w:ilvl w:val="0"/>
          <w:numId w:val="6"/>
        </w:numPr>
        <w:rPr>
          <w:rFonts w:ascii="Times New Roman" w:hAnsi="Times New Roman"/>
          <w:lang w:val="en-US"/>
        </w:rPr>
      </w:pPr>
      <w:r w:rsidRPr="00CE1F7D">
        <w:rPr>
          <w:rFonts w:ascii="Times New Roman" w:hAnsi="Times New Roman"/>
          <w:lang w:val="en-US"/>
        </w:rPr>
        <w:t xml:space="preserve">Whether </w:t>
      </w:r>
      <w:r w:rsidR="00772E1B" w:rsidRPr="00CE1F7D">
        <w:rPr>
          <w:rFonts w:ascii="Times New Roman" w:hAnsi="Times New Roman"/>
          <w:lang w:val="en-US"/>
        </w:rPr>
        <w:t xml:space="preserve">training at </w:t>
      </w:r>
      <w:r w:rsidRPr="00CE1F7D">
        <w:rPr>
          <w:rFonts w:ascii="Times New Roman" w:hAnsi="Times New Roman"/>
          <w:lang w:val="en-US"/>
        </w:rPr>
        <w:t xml:space="preserve">the </w:t>
      </w:r>
      <w:r w:rsidR="005D790D" w:rsidRPr="00CE1F7D">
        <w:rPr>
          <w:rFonts w:ascii="Times New Roman" w:hAnsi="Times New Roman"/>
          <w:lang w:val="en-US"/>
        </w:rPr>
        <w:t xml:space="preserve">proprietary </w:t>
      </w:r>
      <w:r w:rsidR="00772E1B" w:rsidRPr="00CE1F7D">
        <w:rPr>
          <w:rFonts w:ascii="Times New Roman" w:hAnsi="Times New Roman"/>
          <w:lang w:val="en-US"/>
        </w:rPr>
        <w:t xml:space="preserve">server should be the </w:t>
      </w:r>
      <w:r w:rsidR="00B0766C" w:rsidRPr="00CE1F7D">
        <w:rPr>
          <w:rFonts w:ascii="Times New Roman" w:hAnsi="Times New Roman"/>
          <w:lang w:val="en-US"/>
        </w:rPr>
        <w:t>default solution.</w:t>
      </w:r>
    </w:p>
    <w:p w14:paraId="6857857B" w14:textId="0957D779" w:rsidR="00B0766C" w:rsidRPr="00CE1F7D" w:rsidRDefault="008852A1">
      <w:pPr>
        <w:pStyle w:val="ListParagraph"/>
        <w:numPr>
          <w:ilvl w:val="0"/>
          <w:numId w:val="6"/>
        </w:numPr>
        <w:rPr>
          <w:rFonts w:ascii="Times New Roman" w:hAnsi="Times New Roman"/>
          <w:lang w:val="en-US"/>
        </w:rPr>
      </w:pPr>
      <w:r w:rsidRPr="00CE1F7D">
        <w:rPr>
          <w:rFonts w:ascii="Times New Roman" w:hAnsi="Times New Roman"/>
          <w:lang w:val="en-US"/>
        </w:rPr>
        <w:t>Whether this topic should be discussed in CSI related use cases (e.g., 9.2.2.2)</w:t>
      </w:r>
    </w:p>
    <w:p w14:paraId="514B7013" w14:textId="418DA2D8" w:rsidR="00DF63DF" w:rsidRPr="00CE1F7D" w:rsidRDefault="00506FF5" w:rsidP="00DF63DF">
      <w:r w:rsidRPr="00CE1F7D">
        <w:t xml:space="preserve">Our view </w:t>
      </w:r>
      <w:r w:rsidR="00142A10" w:rsidRPr="00CE1F7D">
        <w:t xml:space="preserve">is that this is just one specific case of Type 1 </w:t>
      </w:r>
      <w:r w:rsidR="00C54739" w:rsidRPr="00CE1F7D">
        <w:t>of the three two-sided training types</w:t>
      </w:r>
      <w:r w:rsidR="000172E0" w:rsidRPr="00CE1F7D">
        <w:t xml:space="preserve"> so it should not preclude other </w:t>
      </w:r>
      <w:r w:rsidR="00370664" w:rsidRPr="00CE1F7D">
        <w:t xml:space="preserve">two-sided training types. </w:t>
      </w:r>
      <w:r w:rsidR="00D662F7" w:rsidRPr="00CE1F7D">
        <w:t xml:space="preserve">Even if training at proprietary server(s) is desirable for some situations, we should not assume this is the ONLY type to be supported.  </w:t>
      </w:r>
      <w:r w:rsidR="00370664" w:rsidRPr="00CE1F7D">
        <w:t xml:space="preserve">In addition, </w:t>
      </w:r>
      <w:r w:rsidR="00405751" w:rsidRPr="00CE1F7D">
        <w:t>we believe</w:t>
      </w:r>
      <w:r w:rsidR="000753CE" w:rsidRPr="00CE1F7D">
        <w:t xml:space="preserve"> that the tra</w:t>
      </w:r>
      <w:r w:rsidR="000D0050" w:rsidRPr="00CE1F7D">
        <w:t xml:space="preserve">ining of two-sided models to be performed in the network </w:t>
      </w:r>
      <w:r w:rsidR="00405751" w:rsidRPr="00CE1F7D">
        <w:t>should be</w:t>
      </w:r>
      <w:r w:rsidR="000D0050" w:rsidRPr="00CE1F7D">
        <w:t xml:space="preserve"> the baseline</w:t>
      </w:r>
      <w:r w:rsidR="00405751" w:rsidRPr="00CE1F7D">
        <w:t>/default solution</w:t>
      </w:r>
      <w:r w:rsidR="00D662F7" w:rsidRPr="00CE1F7D">
        <w:t xml:space="preserve"> from use case study perspective</w:t>
      </w:r>
      <w:r w:rsidR="000D0050" w:rsidRPr="00CE1F7D">
        <w:t>.</w:t>
      </w:r>
      <w:r w:rsidR="00405751" w:rsidRPr="00CE1F7D">
        <w:t xml:space="preserve"> </w:t>
      </w:r>
      <w:r w:rsidR="001F539F" w:rsidRPr="00CE1F7D">
        <w:t xml:space="preserve">It </w:t>
      </w:r>
      <w:r w:rsidR="00114EA9" w:rsidRPr="00CE1F7D">
        <w:t>is therefore</w:t>
      </w:r>
      <w:r w:rsidR="001F539F" w:rsidRPr="00CE1F7D">
        <w:t xml:space="preserve"> important that the network provides the capability of doing the </w:t>
      </w:r>
      <w:r w:rsidR="00114EA9" w:rsidRPr="00CE1F7D">
        <w:t>two-sided training.</w:t>
      </w:r>
    </w:p>
    <w:p w14:paraId="7067F4A4" w14:textId="13124B8C" w:rsidR="00114EA9" w:rsidRPr="00CE1F7D" w:rsidRDefault="00114EA9" w:rsidP="00DF63DF">
      <w:pPr>
        <w:rPr>
          <w:b/>
          <w:bCs/>
          <w:i/>
          <w:iCs/>
        </w:rPr>
      </w:pPr>
      <w:r w:rsidRPr="00CE1F7D">
        <w:rPr>
          <w:b/>
          <w:bCs/>
          <w:i/>
          <w:iCs/>
        </w:rPr>
        <w:t xml:space="preserve">Proposal </w:t>
      </w:r>
      <w:r w:rsidR="00DB3E48">
        <w:rPr>
          <w:b/>
          <w:bCs/>
          <w:i/>
          <w:iCs/>
        </w:rPr>
        <w:t>9</w:t>
      </w:r>
      <w:r w:rsidRPr="00CE1F7D">
        <w:rPr>
          <w:b/>
          <w:bCs/>
          <w:i/>
          <w:iCs/>
        </w:rPr>
        <w:t xml:space="preserve">: </w:t>
      </w:r>
      <w:r w:rsidR="00661967" w:rsidRPr="00CE1F7D">
        <w:rPr>
          <w:b/>
          <w:bCs/>
          <w:i/>
          <w:iCs/>
        </w:rPr>
        <w:t>For Type 1 two-sided training, when the</w:t>
      </w:r>
      <w:r w:rsidR="00D67F15" w:rsidRPr="00CE1F7D">
        <w:rPr>
          <w:b/>
          <w:bCs/>
          <w:i/>
          <w:iCs/>
        </w:rPr>
        <w:t xml:space="preserve"> joint</w:t>
      </w:r>
      <w:r w:rsidR="00661967" w:rsidRPr="00CE1F7D">
        <w:rPr>
          <w:b/>
          <w:bCs/>
          <w:i/>
          <w:iCs/>
        </w:rPr>
        <w:t xml:space="preserve"> </w:t>
      </w:r>
      <w:r w:rsidR="00D67F15" w:rsidRPr="00CE1F7D">
        <w:rPr>
          <w:b/>
          <w:bCs/>
          <w:i/>
          <w:iCs/>
        </w:rPr>
        <w:t xml:space="preserve">training is done at the network side, </w:t>
      </w:r>
      <w:r w:rsidR="00F7065E" w:rsidRPr="00CE1F7D">
        <w:rPr>
          <w:b/>
          <w:bCs/>
          <w:i/>
          <w:iCs/>
        </w:rPr>
        <w:t>make the perform</w:t>
      </w:r>
      <w:r w:rsidR="001E04F5" w:rsidRPr="00CE1F7D">
        <w:rPr>
          <w:b/>
          <w:bCs/>
          <w:i/>
          <w:iCs/>
        </w:rPr>
        <w:t>-at-network the baseline solution</w:t>
      </w:r>
      <w:r w:rsidR="00345B42" w:rsidRPr="00CE1F7D">
        <w:rPr>
          <w:b/>
          <w:bCs/>
          <w:i/>
          <w:iCs/>
        </w:rPr>
        <w:t>.</w:t>
      </w:r>
    </w:p>
    <w:p w14:paraId="514C63D0" w14:textId="19486343" w:rsidR="00321CB3" w:rsidRPr="00CE1F7D" w:rsidRDefault="00321CB3" w:rsidP="00321CB3">
      <w:pPr>
        <w:rPr>
          <w:rFonts w:ascii="Calibri" w:hAnsi="Calibri" w:cs="Calibri"/>
          <w:color w:val="C00000"/>
        </w:rPr>
      </w:pPr>
    </w:p>
    <w:p w14:paraId="7EEC6DEF" w14:textId="77777777" w:rsidR="00525370" w:rsidRPr="00CE1F7D" w:rsidRDefault="00525370" w:rsidP="00525370">
      <w:pPr>
        <w:pStyle w:val="Heading2"/>
        <w:rPr>
          <w:color w:val="000000" w:themeColor="text1"/>
        </w:rPr>
      </w:pPr>
      <w:bookmarkStart w:id="5" w:name="_Ref131678738"/>
      <w:r w:rsidRPr="00CE1F7D">
        <w:rPr>
          <w:color w:val="000000" w:themeColor="text1"/>
        </w:rPr>
        <w:lastRenderedPageBreak/>
        <w:t>UE capability</w:t>
      </w:r>
      <w:bookmarkEnd w:id="5"/>
    </w:p>
    <w:p w14:paraId="09A19F36" w14:textId="26B203DA" w:rsidR="00ED304A" w:rsidRPr="00CE1F7D" w:rsidRDefault="00ED304A" w:rsidP="00897441">
      <w:pPr>
        <w:rPr>
          <w:color w:val="000000" w:themeColor="text1"/>
        </w:rPr>
      </w:pPr>
      <w:r w:rsidRPr="00CE1F7D">
        <w:rPr>
          <w:color w:val="000000" w:themeColor="text1"/>
        </w:rPr>
        <w:t>In meeting #112, the group reached an agreement that for AI/ML functionality identification for UE-side models and UE-part of two-sided models, UE indicates supported functionalities/functionality to the NW for a given sub-use-case. The UE capability reporting is taken as starting point for the study of this aspect.</w:t>
      </w:r>
    </w:p>
    <w:p w14:paraId="4EF354C2" w14:textId="3E25DD7D" w:rsidR="0022646E" w:rsidRPr="00CE1F7D" w:rsidRDefault="001167ED" w:rsidP="00897441">
      <w:pPr>
        <w:rPr>
          <w:color w:val="000000" w:themeColor="text1"/>
        </w:rPr>
      </w:pPr>
      <w:r w:rsidRPr="00CE1F7D">
        <w:rPr>
          <w:color w:val="000000" w:themeColor="text1"/>
        </w:rPr>
        <w:t xml:space="preserve">Going back to </w:t>
      </w:r>
      <w:r w:rsidR="006D751D" w:rsidRPr="00CE1F7D">
        <w:rPr>
          <w:color w:val="000000" w:themeColor="text1"/>
        </w:rPr>
        <w:t>meeting 110bis-e</w:t>
      </w:r>
      <w:r w:rsidR="008B3345" w:rsidRPr="00CE1F7D">
        <w:rPr>
          <w:color w:val="000000" w:themeColor="text1"/>
        </w:rPr>
        <w:t xml:space="preserve">, </w:t>
      </w:r>
      <w:r w:rsidR="000B7A03" w:rsidRPr="00CE1F7D">
        <w:rPr>
          <w:color w:val="000000" w:themeColor="text1"/>
        </w:rPr>
        <w:t xml:space="preserve">many companies proposed items to be studied </w:t>
      </w:r>
      <w:r w:rsidR="00ED304A" w:rsidRPr="00CE1F7D">
        <w:rPr>
          <w:color w:val="000000" w:themeColor="text1"/>
        </w:rPr>
        <w:t>under</w:t>
      </w:r>
      <w:r w:rsidR="000B7A03" w:rsidRPr="00CE1F7D">
        <w:rPr>
          <w:color w:val="000000" w:themeColor="text1"/>
        </w:rPr>
        <w:t xml:space="preserve"> UE capability. </w:t>
      </w:r>
      <w:r w:rsidR="00D432E6" w:rsidRPr="00CE1F7D">
        <w:rPr>
          <w:color w:val="000000" w:themeColor="text1"/>
        </w:rPr>
        <w:t xml:space="preserve">In the </w:t>
      </w:r>
      <w:r w:rsidR="000B7A03" w:rsidRPr="00CE1F7D">
        <w:rPr>
          <w:color w:val="000000" w:themeColor="text1"/>
        </w:rPr>
        <w:t>FL</w:t>
      </w:r>
      <w:r w:rsidR="00D432E6" w:rsidRPr="00CE1F7D">
        <w:rPr>
          <w:color w:val="000000" w:themeColor="text1"/>
        </w:rPr>
        <w:t>’s</w:t>
      </w:r>
      <w:r w:rsidR="000B7A03" w:rsidRPr="00CE1F7D">
        <w:rPr>
          <w:color w:val="000000" w:themeColor="text1"/>
        </w:rPr>
        <w:t xml:space="preserve"> summar</w:t>
      </w:r>
      <w:r w:rsidR="00D432E6" w:rsidRPr="00CE1F7D">
        <w:rPr>
          <w:color w:val="000000" w:themeColor="text1"/>
        </w:rPr>
        <w:t>y</w:t>
      </w:r>
      <w:r w:rsidR="00951A21" w:rsidRPr="00CE1F7D">
        <w:rPr>
          <w:color w:val="000000" w:themeColor="text1"/>
        </w:rPr>
        <w:t xml:space="preserve"> [2]</w:t>
      </w:r>
      <w:r w:rsidR="00FE5D4B" w:rsidRPr="00CE1F7D">
        <w:rPr>
          <w:color w:val="000000" w:themeColor="text1"/>
        </w:rPr>
        <w:t xml:space="preserve">, there are </w:t>
      </w:r>
      <w:r w:rsidR="00CC42F7" w:rsidRPr="00CE1F7D">
        <w:rPr>
          <w:color w:val="000000" w:themeColor="text1"/>
        </w:rPr>
        <w:t>three proposals</w:t>
      </w:r>
      <w:r w:rsidR="00824913" w:rsidRPr="00CE1F7D">
        <w:rPr>
          <w:color w:val="000000" w:themeColor="text1"/>
        </w:rPr>
        <w:t xml:space="preserve"> </w:t>
      </w:r>
      <w:r w:rsidR="00FE5D4B" w:rsidRPr="00CE1F7D">
        <w:rPr>
          <w:color w:val="000000" w:themeColor="text1"/>
        </w:rPr>
        <w:t xml:space="preserve">related to UE capability, </w:t>
      </w:r>
      <w:r w:rsidR="00824913" w:rsidRPr="00CE1F7D">
        <w:rPr>
          <w:color w:val="000000" w:themeColor="text1"/>
        </w:rPr>
        <w:t>as listed below.</w:t>
      </w:r>
      <w:r w:rsidR="005E7E74" w:rsidRPr="00CE1F7D">
        <w:rPr>
          <w:color w:val="000000" w:themeColor="text1"/>
        </w:rPr>
        <w:t xml:space="preserve"> </w:t>
      </w:r>
    </w:p>
    <w:p w14:paraId="30F17834" w14:textId="1C825493" w:rsidR="00897441" w:rsidRPr="00CE1F7D" w:rsidRDefault="00897441" w:rsidP="004D0FB4">
      <w:pPr>
        <w:ind w:left="425"/>
        <w:rPr>
          <w:i/>
          <w:iCs/>
          <w:color w:val="000000" w:themeColor="text1"/>
        </w:rPr>
      </w:pPr>
      <w:r w:rsidRPr="00CE1F7D">
        <w:rPr>
          <w:i/>
          <w:iCs/>
          <w:color w:val="000000" w:themeColor="text1"/>
        </w:rPr>
        <w:t>Proposal 3-57: Study framework for defining and reporting UE capability for model inference.</w:t>
      </w:r>
    </w:p>
    <w:p w14:paraId="3AD2519A" w14:textId="5651BE58" w:rsidR="00795A27" w:rsidRPr="00CE1F7D" w:rsidRDefault="00795A27" w:rsidP="004D0FB4">
      <w:pPr>
        <w:ind w:left="425"/>
        <w:rPr>
          <w:i/>
          <w:iCs/>
          <w:color w:val="000000" w:themeColor="text1"/>
        </w:rPr>
      </w:pPr>
      <w:r w:rsidRPr="00CE1F7D">
        <w:rPr>
          <w:i/>
          <w:iCs/>
          <w:color w:val="000000" w:themeColor="text1"/>
        </w:rPr>
        <w:t>Proposal 3-58: Study whether and how the following LCM-related procedures should be captured into UE capability.</w:t>
      </w:r>
    </w:p>
    <w:p w14:paraId="31916713" w14:textId="479B404E" w:rsidR="00795A27" w:rsidRPr="00CE1F7D" w:rsidRDefault="00795A27">
      <w:pPr>
        <w:pStyle w:val="ListParagraph"/>
        <w:numPr>
          <w:ilvl w:val="2"/>
          <w:numId w:val="5"/>
        </w:numPr>
        <w:ind w:left="1625"/>
        <w:rPr>
          <w:rFonts w:ascii="Times New Roman" w:hAnsi="Times New Roman"/>
          <w:i/>
          <w:iCs/>
          <w:color w:val="000000" w:themeColor="text1"/>
          <w:lang w:val="en-US"/>
        </w:rPr>
      </w:pPr>
      <w:r w:rsidRPr="00CE1F7D">
        <w:rPr>
          <w:rFonts w:ascii="Times New Roman" w:hAnsi="Times New Roman"/>
          <w:i/>
          <w:iCs/>
          <w:color w:val="000000" w:themeColor="text1"/>
          <w:lang w:val="en-US"/>
        </w:rPr>
        <w:t>Data collection, pre-/post-processing</w:t>
      </w:r>
    </w:p>
    <w:p w14:paraId="322C0D7C" w14:textId="311C29D1" w:rsidR="00795A27" w:rsidRPr="00CE1F7D" w:rsidRDefault="00795A27">
      <w:pPr>
        <w:pStyle w:val="ListParagraph"/>
        <w:numPr>
          <w:ilvl w:val="2"/>
          <w:numId w:val="5"/>
        </w:numPr>
        <w:ind w:left="1625"/>
        <w:rPr>
          <w:rFonts w:ascii="Times New Roman" w:hAnsi="Times New Roman"/>
          <w:i/>
          <w:iCs/>
          <w:color w:val="000000" w:themeColor="text1"/>
          <w:lang w:val="en-US"/>
        </w:rPr>
      </w:pPr>
      <w:r w:rsidRPr="00CE1F7D">
        <w:rPr>
          <w:rFonts w:ascii="Times New Roman" w:hAnsi="Times New Roman"/>
          <w:i/>
          <w:iCs/>
          <w:color w:val="000000" w:themeColor="text1"/>
          <w:lang w:val="en-US"/>
        </w:rPr>
        <w:t>Dataset delivery</w:t>
      </w:r>
    </w:p>
    <w:p w14:paraId="5F0E0FC2" w14:textId="370E848F" w:rsidR="00795A27" w:rsidRPr="00CE1F7D" w:rsidRDefault="00795A27">
      <w:pPr>
        <w:pStyle w:val="ListParagraph"/>
        <w:numPr>
          <w:ilvl w:val="2"/>
          <w:numId w:val="5"/>
        </w:numPr>
        <w:ind w:left="1625"/>
        <w:rPr>
          <w:rFonts w:ascii="Times New Roman" w:hAnsi="Times New Roman"/>
          <w:i/>
          <w:iCs/>
          <w:color w:val="000000" w:themeColor="text1"/>
          <w:lang w:val="en-US"/>
        </w:rPr>
      </w:pPr>
      <w:r w:rsidRPr="00CE1F7D">
        <w:rPr>
          <w:rFonts w:ascii="Times New Roman" w:hAnsi="Times New Roman"/>
          <w:i/>
          <w:iCs/>
          <w:color w:val="000000" w:themeColor="text1"/>
          <w:lang w:val="en-US"/>
        </w:rPr>
        <w:t>Model training</w:t>
      </w:r>
    </w:p>
    <w:p w14:paraId="397F6AC8" w14:textId="0469F84D" w:rsidR="00795A27" w:rsidRPr="00CE1F7D" w:rsidRDefault="00795A27">
      <w:pPr>
        <w:pStyle w:val="ListParagraph"/>
        <w:numPr>
          <w:ilvl w:val="2"/>
          <w:numId w:val="5"/>
        </w:numPr>
        <w:ind w:left="1625"/>
        <w:rPr>
          <w:rFonts w:ascii="Times New Roman" w:hAnsi="Times New Roman"/>
          <w:i/>
          <w:iCs/>
          <w:color w:val="000000" w:themeColor="text1"/>
          <w:lang w:val="en-US"/>
        </w:rPr>
      </w:pPr>
      <w:r w:rsidRPr="00CE1F7D">
        <w:rPr>
          <w:rFonts w:ascii="Times New Roman" w:hAnsi="Times New Roman"/>
          <w:i/>
          <w:iCs/>
          <w:color w:val="000000" w:themeColor="text1"/>
          <w:lang w:val="en-US"/>
        </w:rPr>
        <w:t>Model switching</w:t>
      </w:r>
    </w:p>
    <w:p w14:paraId="6830444F" w14:textId="3789F52B" w:rsidR="00795A27" w:rsidRPr="00CE1F7D" w:rsidRDefault="00795A27">
      <w:pPr>
        <w:pStyle w:val="ListParagraph"/>
        <w:numPr>
          <w:ilvl w:val="2"/>
          <w:numId w:val="5"/>
        </w:numPr>
        <w:ind w:left="1625"/>
        <w:rPr>
          <w:rFonts w:ascii="Times New Roman" w:hAnsi="Times New Roman"/>
          <w:i/>
          <w:iCs/>
          <w:color w:val="000000" w:themeColor="text1"/>
          <w:lang w:val="en-US"/>
        </w:rPr>
      </w:pPr>
      <w:r w:rsidRPr="00CE1F7D">
        <w:rPr>
          <w:rFonts w:ascii="Times New Roman" w:hAnsi="Times New Roman"/>
          <w:i/>
          <w:iCs/>
          <w:color w:val="000000" w:themeColor="text1"/>
          <w:lang w:val="en-US"/>
        </w:rPr>
        <w:t>Model monitoring</w:t>
      </w:r>
    </w:p>
    <w:p w14:paraId="36005E7B" w14:textId="2A025AA5" w:rsidR="00897441" w:rsidRPr="00CE1F7D" w:rsidRDefault="00795A27">
      <w:pPr>
        <w:pStyle w:val="ListParagraph"/>
        <w:numPr>
          <w:ilvl w:val="2"/>
          <w:numId w:val="5"/>
        </w:numPr>
        <w:ind w:left="1625"/>
        <w:rPr>
          <w:rFonts w:ascii="Times New Roman" w:hAnsi="Times New Roman"/>
          <w:i/>
          <w:iCs/>
          <w:color w:val="000000" w:themeColor="text1"/>
          <w:lang w:val="en-US"/>
        </w:rPr>
      </w:pPr>
      <w:r w:rsidRPr="00CE1F7D">
        <w:rPr>
          <w:rFonts w:ascii="Times New Roman" w:hAnsi="Times New Roman"/>
          <w:i/>
          <w:iCs/>
          <w:color w:val="000000" w:themeColor="text1"/>
          <w:lang w:val="en-US"/>
        </w:rPr>
        <w:t>Model update</w:t>
      </w:r>
    </w:p>
    <w:p w14:paraId="375C2EEE" w14:textId="754D50D7" w:rsidR="00E174CE" w:rsidRPr="00CE1F7D" w:rsidRDefault="00D836DA" w:rsidP="004D0FB4">
      <w:pPr>
        <w:ind w:left="425"/>
        <w:rPr>
          <w:i/>
          <w:iCs/>
          <w:color w:val="000000" w:themeColor="text1"/>
        </w:rPr>
      </w:pPr>
      <w:r w:rsidRPr="00CE1F7D">
        <w:rPr>
          <w:i/>
          <w:iCs/>
          <w:color w:val="000000" w:themeColor="text1"/>
        </w:rPr>
        <w:t>Proposal 3-59: Study UE capability for concurrency of multiple AI/ML model inferences and concurrency of AI/ML model and non-AI/ML algorithm, including mechanisms for UE to report compute resource status and latency.</w:t>
      </w:r>
    </w:p>
    <w:p w14:paraId="1D4B1428" w14:textId="77777777" w:rsidR="0024007F" w:rsidRPr="00CE1F7D" w:rsidRDefault="00BB13EE" w:rsidP="00D836DA">
      <w:pPr>
        <w:rPr>
          <w:color w:val="000000" w:themeColor="text1"/>
        </w:rPr>
      </w:pPr>
      <w:r w:rsidRPr="00CE1F7D">
        <w:rPr>
          <w:color w:val="000000" w:themeColor="text1"/>
        </w:rPr>
        <w:t xml:space="preserve">If we </w:t>
      </w:r>
      <w:proofErr w:type="gramStart"/>
      <w:r w:rsidR="004B139A" w:rsidRPr="00CE1F7D">
        <w:rPr>
          <w:color w:val="000000" w:themeColor="text1"/>
        </w:rPr>
        <w:t>look into</w:t>
      </w:r>
      <w:proofErr w:type="gramEnd"/>
      <w:r w:rsidR="004B139A" w:rsidRPr="00CE1F7D">
        <w:rPr>
          <w:color w:val="000000" w:themeColor="text1"/>
        </w:rPr>
        <w:t xml:space="preserve"> the capabilities companies proposed, we can see these capabilities belong to two categories</w:t>
      </w:r>
      <w:r w:rsidR="00D869B4" w:rsidRPr="00CE1F7D">
        <w:rPr>
          <w:color w:val="000000" w:themeColor="text1"/>
        </w:rPr>
        <w:t xml:space="preserve">. </w:t>
      </w:r>
    </w:p>
    <w:p w14:paraId="5B27B59E" w14:textId="77777777" w:rsidR="0024007F" w:rsidRPr="00CE1F7D" w:rsidRDefault="00D869B4">
      <w:pPr>
        <w:pStyle w:val="ListParagraph"/>
        <w:numPr>
          <w:ilvl w:val="0"/>
          <w:numId w:val="9"/>
        </w:numPr>
        <w:rPr>
          <w:rFonts w:ascii="Times New Roman" w:hAnsi="Times New Roman"/>
          <w:color w:val="000000" w:themeColor="text1"/>
          <w:lang w:val="en-US"/>
        </w:rPr>
      </w:pPr>
      <w:r w:rsidRPr="00CE1F7D">
        <w:rPr>
          <w:rFonts w:ascii="Times New Roman" w:hAnsi="Times New Roman"/>
          <w:color w:val="000000" w:themeColor="text1"/>
          <w:lang w:val="en-US"/>
        </w:rPr>
        <w:t xml:space="preserve">The first category relates to the physical/hard aspects of </w:t>
      </w:r>
      <w:r w:rsidR="003F2952" w:rsidRPr="00CE1F7D">
        <w:rPr>
          <w:rFonts w:ascii="Times New Roman" w:hAnsi="Times New Roman"/>
          <w:color w:val="000000" w:themeColor="text1"/>
          <w:lang w:val="en-US"/>
        </w:rPr>
        <w:t>a</w:t>
      </w:r>
      <w:r w:rsidRPr="00CE1F7D">
        <w:rPr>
          <w:rFonts w:ascii="Times New Roman" w:hAnsi="Times New Roman"/>
          <w:color w:val="000000" w:themeColor="text1"/>
          <w:lang w:val="en-US"/>
        </w:rPr>
        <w:t xml:space="preserve"> UE, for example,</w:t>
      </w:r>
      <w:r w:rsidR="0051418C" w:rsidRPr="00CE1F7D">
        <w:rPr>
          <w:rFonts w:ascii="Times New Roman" w:hAnsi="Times New Roman"/>
          <w:color w:val="000000" w:themeColor="text1"/>
          <w:lang w:val="en-US"/>
        </w:rPr>
        <w:t xml:space="preserve"> size of</w:t>
      </w:r>
      <w:r w:rsidRPr="00CE1F7D">
        <w:rPr>
          <w:rFonts w:ascii="Times New Roman" w:hAnsi="Times New Roman"/>
          <w:color w:val="000000" w:themeColor="text1"/>
          <w:lang w:val="en-US"/>
        </w:rPr>
        <w:t xml:space="preserve"> the sto</w:t>
      </w:r>
      <w:r w:rsidR="003F2952" w:rsidRPr="00CE1F7D">
        <w:rPr>
          <w:rFonts w:ascii="Times New Roman" w:hAnsi="Times New Roman"/>
          <w:color w:val="000000" w:themeColor="text1"/>
          <w:lang w:val="en-US"/>
        </w:rPr>
        <w:t>rage space</w:t>
      </w:r>
      <w:r w:rsidR="0051418C" w:rsidRPr="00CE1F7D">
        <w:rPr>
          <w:rFonts w:ascii="Times New Roman" w:hAnsi="Times New Roman"/>
          <w:color w:val="000000" w:themeColor="text1"/>
          <w:lang w:val="en-US"/>
        </w:rPr>
        <w:t xml:space="preserve"> and computational power. </w:t>
      </w:r>
    </w:p>
    <w:p w14:paraId="721FC73D" w14:textId="13B9D4DC" w:rsidR="00B730DB" w:rsidRPr="00CE1F7D" w:rsidRDefault="0051418C">
      <w:pPr>
        <w:pStyle w:val="ListParagraph"/>
        <w:numPr>
          <w:ilvl w:val="0"/>
          <w:numId w:val="9"/>
        </w:numPr>
        <w:rPr>
          <w:rFonts w:ascii="Times New Roman" w:hAnsi="Times New Roman"/>
          <w:color w:val="000000" w:themeColor="text1"/>
          <w:lang w:val="en-US"/>
        </w:rPr>
      </w:pPr>
      <w:r w:rsidRPr="00CE1F7D">
        <w:rPr>
          <w:rFonts w:ascii="Times New Roman" w:hAnsi="Times New Roman"/>
          <w:color w:val="000000" w:themeColor="text1"/>
          <w:lang w:val="en-US"/>
        </w:rPr>
        <w:t xml:space="preserve">The second category relates to the </w:t>
      </w:r>
      <w:r w:rsidR="00F63487" w:rsidRPr="00CE1F7D">
        <w:rPr>
          <w:rFonts w:ascii="Times New Roman" w:hAnsi="Times New Roman"/>
          <w:color w:val="000000" w:themeColor="text1"/>
          <w:lang w:val="en-US"/>
        </w:rPr>
        <w:t>function</w:t>
      </w:r>
      <w:r w:rsidR="00BF0DDE" w:rsidRPr="00CE1F7D">
        <w:rPr>
          <w:rFonts w:ascii="Times New Roman" w:hAnsi="Times New Roman"/>
          <w:color w:val="000000" w:themeColor="text1"/>
          <w:lang w:val="en-US"/>
        </w:rPr>
        <w:t>al/soft aspect</w:t>
      </w:r>
      <w:r w:rsidR="00F63487" w:rsidRPr="00CE1F7D">
        <w:rPr>
          <w:rFonts w:ascii="Times New Roman" w:hAnsi="Times New Roman"/>
          <w:color w:val="000000" w:themeColor="text1"/>
          <w:lang w:val="en-US"/>
        </w:rPr>
        <w:t xml:space="preserve">s </w:t>
      </w:r>
      <w:r w:rsidR="00BF0DDE" w:rsidRPr="00CE1F7D">
        <w:rPr>
          <w:rFonts w:ascii="Times New Roman" w:hAnsi="Times New Roman"/>
          <w:color w:val="000000" w:themeColor="text1"/>
          <w:lang w:val="en-US"/>
        </w:rPr>
        <w:t xml:space="preserve">of </w:t>
      </w:r>
      <w:r w:rsidR="00F63487" w:rsidRPr="00CE1F7D">
        <w:rPr>
          <w:rFonts w:ascii="Times New Roman" w:hAnsi="Times New Roman"/>
          <w:color w:val="000000" w:themeColor="text1"/>
          <w:lang w:val="en-US"/>
        </w:rPr>
        <w:t xml:space="preserve">the UE </w:t>
      </w:r>
      <w:r w:rsidR="00BF0DDE" w:rsidRPr="00CE1F7D">
        <w:rPr>
          <w:rFonts w:ascii="Times New Roman" w:hAnsi="Times New Roman"/>
          <w:color w:val="000000" w:themeColor="text1"/>
          <w:lang w:val="en-US"/>
        </w:rPr>
        <w:t>(</w:t>
      </w:r>
      <w:r w:rsidR="00120086" w:rsidRPr="00CE1F7D">
        <w:rPr>
          <w:rFonts w:ascii="Times New Roman" w:hAnsi="Times New Roman"/>
          <w:color w:val="000000" w:themeColor="text1"/>
          <w:lang w:val="en-US"/>
        </w:rPr>
        <w:t xml:space="preserve">i.e., what functions </w:t>
      </w:r>
      <w:r w:rsidR="00F63487" w:rsidRPr="00CE1F7D">
        <w:rPr>
          <w:rFonts w:ascii="Times New Roman" w:hAnsi="Times New Roman"/>
          <w:color w:val="000000" w:themeColor="text1"/>
          <w:lang w:val="en-US"/>
        </w:rPr>
        <w:t xml:space="preserve">can </w:t>
      </w:r>
      <w:r w:rsidR="00120086" w:rsidRPr="00CE1F7D">
        <w:rPr>
          <w:rFonts w:ascii="Times New Roman" w:hAnsi="Times New Roman"/>
          <w:color w:val="000000" w:themeColor="text1"/>
          <w:lang w:val="en-US"/>
        </w:rPr>
        <w:t xml:space="preserve">a UE </w:t>
      </w:r>
      <w:r w:rsidR="00F63487" w:rsidRPr="00CE1F7D">
        <w:rPr>
          <w:rFonts w:ascii="Times New Roman" w:hAnsi="Times New Roman"/>
          <w:color w:val="000000" w:themeColor="text1"/>
          <w:lang w:val="en-US"/>
        </w:rPr>
        <w:t>perform</w:t>
      </w:r>
      <w:r w:rsidR="00B25A51" w:rsidRPr="00CE1F7D">
        <w:rPr>
          <w:rFonts w:ascii="Times New Roman" w:hAnsi="Times New Roman"/>
          <w:color w:val="000000" w:themeColor="text1"/>
          <w:lang w:val="en-US"/>
        </w:rPr>
        <w:t>)</w:t>
      </w:r>
      <w:r w:rsidR="00120086" w:rsidRPr="00CE1F7D">
        <w:rPr>
          <w:rFonts w:ascii="Times New Roman" w:hAnsi="Times New Roman"/>
          <w:color w:val="000000" w:themeColor="text1"/>
          <w:lang w:val="en-US"/>
        </w:rPr>
        <w:t xml:space="preserve">, for example, data collection, </w:t>
      </w:r>
      <w:r w:rsidR="008353AD" w:rsidRPr="00CE1F7D">
        <w:rPr>
          <w:rFonts w:ascii="Times New Roman" w:hAnsi="Times New Roman"/>
          <w:color w:val="000000" w:themeColor="text1"/>
          <w:lang w:val="en-US"/>
        </w:rPr>
        <w:t xml:space="preserve">model training etc. </w:t>
      </w:r>
    </w:p>
    <w:p w14:paraId="6675008E" w14:textId="0A1B8F46" w:rsidR="005A150A" w:rsidRPr="00CE1F7D" w:rsidRDefault="00E544D7" w:rsidP="00D836DA">
      <w:pPr>
        <w:rPr>
          <w:color w:val="000000" w:themeColor="text1"/>
        </w:rPr>
      </w:pPr>
      <w:r w:rsidRPr="00CE1F7D">
        <w:rPr>
          <w:color w:val="000000" w:themeColor="text1"/>
        </w:rPr>
        <w:t xml:space="preserve">For </w:t>
      </w:r>
      <w:r w:rsidR="007E0149" w:rsidRPr="00CE1F7D">
        <w:rPr>
          <w:color w:val="000000" w:themeColor="text1"/>
        </w:rPr>
        <w:t xml:space="preserve">physical capabilities, we can </w:t>
      </w:r>
      <w:r w:rsidR="003C026A" w:rsidRPr="00CE1F7D">
        <w:rPr>
          <w:color w:val="000000" w:themeColor="text1"/>
        </w:rPr>
        <w:t xml:space="preserve">use the same/similar </w:t>
      </w:r>
      <w:r w:rsidR="0032788A" w:rsidRPr="00CE1F7D">
        <w:rPr>
          <w:color w:val="000000" w:themeColor="text1"/>
        </w:rPr>
        <w:t xml:space="preserve">criteria as the agreed-upon </w:t>
      </w:r>
      <w:r w:rsidR="0040140B" w:rsidRPr="00CE1F7D">
        <w:rPr>
          <w:color w:val="000000" w:themeColor="text1"/>
        </w:rPr>
        <w:t xml:space="preserve">measurement of </w:t>
      </w:r>
      <w:r w:rsidR="00FB392F" w:rsidRPr="00CE1F7D">
        <w:rPr>
          <w:color w:val="000000" w:themeColor="text1"/>
        </w:rPr>
        <w:t xml:space="preserve">complexity </w:t>
      </w:r>
      <w:r w:rsidR="008A15C1" w:rsidRPr="00CE1F7D">
        <w:rPr>
          <w:color w:val="000000" w:themeColor="text1"/>
        </w:rPr>
        <w:t xml:space="preserve">of an AI/ML model. For example, </w:t>
      </w:r>
    </w:p>
    <w:p w14:paraId="456595D2" w14:textId="68CCCBAA" w:rsidR="00511669" w:rsidRPr="00CE1F7D" w:rsidRDefault="00511669">
      <w:pPr>
        <w:pStyle w:val="ListParagraph"/>
        <w:numPr>
          <w:ilvl w:val="0"/>
          <w:numId w:val="6"/>
        </w:numPr>
        <w:rPr>
          <w:rFonts w:ascii="Times New Roman" w:hAnsi="Times New Roman"/>
          <w:color w:val="000000" w:themeColor="text1"/>
          <w:lang w:val="en-US"/>
        </w:rPr>
      </w:pPr>
      <w:r w:rsidRPr="00CE1F7D">
        <w:rPr>
          <w:rFonts w:ascii="Times New Roman" w:hAnsi="Times New Roman"/>
          <w:color w:val="000000" w:themeColor="text1"/>
          <w:lang w:val="en-US"/>
        </w:rPr>
        <w:t>Computational power: FLOPs</w:t>
      </w:r>
    </w:p>
    <w:p w14:paraId="653160C5" w14:textId="09F66380" w:rsidR="00511669" w:rsidRPr="00CE1F7D" w:rsidRDefault="00511669">
      <w:pPr>
        <w:pStyle w:val="ListParagraph"/>
        <w:numPr>
          <w:ilvl w:val="0"/>
          <w:numId w:val="6"/>
        </w:numPr>
        <w:rPr>
          <w:rFonts w:ascii="Times New Roman" w:hAnsi="Times New Roman"/>
          <w:color w:val="000000" w:themeColor="text1"/>
          <w:lang w:val="en-US"/>
        </w:rPr>
      </w:pPr>
      <w:r w:rsidRPr="00CE1F7D">
        <w:rPr>
          <w:rFonts w:ascii="Times New Roman" w:hAnsi="Times New Roman"/>
          <w:color w:val="000000" w:themeColor="text1"/>
          <w:lang w:val="en-US"/>
        </w:rPr>
        <w:t>Computational complexity for pre- and post-processing</w:t>
      </w:r>
    </w:p>
    <w:p w14:paraId="4BE1A2F5" w14:textId="13AE18BE" w:rsidR="00511669" w:rsidRPr="00CE1F7D" w:rsidRDefault="00511669">
      <w:pPr>
        <w:pStyle w:val="ListParagraph"/>
        <w:numPr>
          <w:ilvl w:val="0"/>
          <w:numId w:val="6"/>
        </w:numPr>
        <w:rPr>
          <w:rFonts w:ascii="Times New Roman" w:hAnsi="Times New Roman"/>
          <w:color w:val="000000" w:themeColor="text1"/>
          <w:lang w:val="en-US"/>
        </w:rPr>
      </w:pPr>
      <w:r w:rsidRPr="00CE1F7D">
        <w:rPr>
          <w:rFonts w:ascii="Times New Roman" w:hAnsi="Times New Roman"/>
          <w:color w:val="000000" w:themeColor="text1"/>
          <w:lang w:val="en-US"/>
        </w:rPr>
        <w:t>Model complexity: e.g., the number of parameters and/or size (</w:t>
      </w:r>
      <w:proofErr w:type="gramStart"/>
      <w:r w:rsidRPr="00CE1F7D">
        <w:rPr>
          <w:rFonts w:ascii="Times New Roman" w:hAnsi="Times New Roman"/>
          <w:color w:val="000000" w:themeColor="text1"/>
          <w:lang w:val="en-US"/>
        </w:rPr>
        <w:t>e.g.</w:t>
      </w:r>
      <w:proofErr w:type="gramEnd"/>
      <w:r w:rsidRPr="00CE1F7D">
        <w:rPr>
          <w:rFonts w:ascii="Times New Roman" w:hAnsi="Times New Roman"/>
          <w:color w:val="000000" w:themeColor="text1"/>
          <w:lang w:val="en-US"/>
        </w:rPr>
        <w:t xml:space="preserve"> Mbyte)</w:t>
      </w:r>
    </w:p>
    <w:p w14:paraId="18F7FEA7" w14:textId="705D08FF" w:rsidR="00C477AA" w:rsidRPr="00CE1F7D" w:rsidRDefault="005401E1">
      <w:pPr>
        <w:pStyle w:val="ListParagraph"/>
        <w:numPr>
          <w:ilvl w:val="0"/>
          <w:numId w:val="6"/>
        </w:numPr>
        <w:rPr>
          <w:rFonts w:ascii="Times New Roman" w:hAnsi="Times New Roman"/>
          <w:color w:val="000000" w:themeColor="text1"/>
          <w:lang w:val="en-US"/>
        </w:rPr>
      </w:pPr>
      <w:r w:rsidRPr="00CE1F7D">
        <w:rPr>
          <w:rFonts w:ascii="Times New Roman" w:hAnsi="Times New Roman"/>
          <w:color w:val="000000" w:themeColor="text1"/>
          <w:lang w:val="en-US"/>
        </w:rPr>
        <w:t>Storage space</w:t>
      </w:r>
    </w:p>
    <w:p w14:paraId="3C2F0A89" w14:textId="2E3C1C0B" w:rsidR="005401E1" w:rsidRPr="00CE1F7D" w:rsidRDefault="008C3487">
      <w:pPr>
        <w:pStyle w:val="ListParagraph"/>
        <w:numPr>
          <w:ilvl w:val="0"/>
          <w:numId w:val="6"/>
        </w:numPr>
        <w:rPr>
          <w:rFonts w:ascii="Times New Roman" w:hAnsi="Times New Roman"/>
          <w:color w:val="000000" w:themeColor="text1"/>
          <w:lang w:val="en-US"/>
        </w:rPr>
      </w:pPr>
      <w:r w:rsidRPr="00CE1F7D">
        <w:rPr>
          <w:rFonts w:ascii="Times New Roman" w:hAnsi="Times New Roman"/>
          <w:color w:val="000000" w:themeColor="text1"/>
          <w:lang w:val="en-US"/>
        </w:rPr>
        <w:t>Training/inference latency</w:t>
      </w:r>
    </w:p>
    <w:p w14:paraId="54082E75" w14:textId="1F32FA09" w:rsidR="00222228" w:rsidRPr="00CE1F7D" w:rsidRDefault="00222228" w:rsidP="008C3487">
      <w:pPr>
        <w:rPr>
          <w:color w:val="000000" w:themeColor="text1"/>
          <w:lang w:eastAsia="zh-CN"/>
        </w:rPr>
      </w:pPr>
      <w:r w:rsidRPr="00CE1F7D">
        <w:rPr>
          <w:color w:val="000000" w:themeColor="text1"/>
        </w:rPr>
        <w:t xml:space="preserve">Note status of some of the resources will vary over time as the situation changes. For example, </w:t>
      </w:r>
      <w:r w:rsidR="00607F5B" w:rsidRPr="00CE1F7D">
        <w:rPr>
          <w:color w:val="000000" w:themeColor="text1"/>
        </w:rPr>
        <w:t xml:space="preserve">the storage space will expand or </w:t>
      </w:r>
      <w:r w:rsidR="009F7111" w:rsidRPr="00CE1F7D">
        <w:rPr>
          <w:color w:val="000000" w:themeColor="text1"/>
          <w:lang w:eastAsia="zh-CN"/>
        </w:rPr>
        <w:t>shrink</w:t>
      </w:r>
      <w:r w:rsidR="00E363F0" w:rsidRPr="00CE1F7D">
        <w:rPr>
          <w:color w:val="000000" w:themeColor="text1"/>
          <w:lang w:eastAsia="zh-CN"/>
        </w:rPr>
        <w:t xml:space="preserve"> based on the usage.</w:t>
      </w:r>
    </w:p>
    <w:p w14:paraId="530C913C" w14:textId="09864C34" w:rsidR="008C3487" w:rsidRPr="00CE1F7D" w:rsidRDefault="008C3487" w:rsidP="008C3487">
      <w:pPr>
        <w:rPr>
          <w:color w:val="000000" w:themeColor="text1"/>
        </w:rPr>
      </w:pPr>
      <w:r w:rsidRPr="00CE1F7D">
        <w:rPr>
          <w:color w:val="000000" w:themeColor="text1"/>
        </w:rPr>
        <w:t xml:space="preserve">For functional capabilities, </w:t>
      </w:r>
      <w:r w:rsidR="005E5AEF" w:rsidRPr="00CE1F7D">
        <w:rPr>
          <w:color w:val="000000" w:themeColor="text1"/>
        </w:rPr>
        <w:t xml:space="preserve">a UE simply checks whatever functions it can perform, such as, </w:t>
      </w:r>
      <w:r w:rsidR="00F8247A" w:rsidRPr="00CE1F7D">
        <w:rPr>
          <w:color w:val="000000" w:themeColor="text1"/>
        </w:rPr>
        <w:t xml:space="preserve">data </w:t>
      </w:r>
      <w:r w:rsidR="00222228" w:rsidRPr="00CE1F7D">
        <w:rPr>
          <w:color w:val="000000" w:themeColor="text1"/>
        </w:rPr>
        <w:t>collection,</w:t>
      </w:r>
      <w:r w:rsidR="00F8247A" w:rsidRPr="00CE1F7D">
        <w:rPr>
          <w:color w:val="000000" w:themeColor="text1"/>
        </w:rPr>
        <w:t xml:space="preserve"> </w:t>
      </w:r>
      <w:r w:rsidR="005E5AEF" w:rsidRPr="00CE1F7D">
        <w:rPr>
          <w:color w:val="000000" w:themeColor="text1"/>
        </w:rPr>
        <w:t>model training</w:t>
      </w:r>
      <w:r w:rsidR="00F8247A" w:rsidRPr="00CE1F7D">
        <w:rPr>
          <w:color w:val="000000" w:themeColor="text1"/>
        </w:rPr>
        <w:t>/</w:t>
      </w:r>
      <w:r w:rsidR="005E5AEF" w:rsidRPr="00CE1F7D">
        <w:rPr>
          <w:color w:val="000000" w:themeColor="text1"/>
        </w:rPr>
        <w:t xml:space="preserve">inference </w:t>
      </w:r>
      <w:r w:rsidR="003C550B" w:rsidRPr="00CE1F7D">
        <w:rPr>
          <w:color w:val="000000" w:themeColor="text1"/>
        </w:rPr>
        <w:t>etc.</w:t>
      </w:r>
      <w:r w:rsidR="00F8247A" w:rsidRPr="00CE1F7D">
        <w:rPr>
          <w:color w:val="000000" w:themeColor="text1"/>
        </w:rPr>
        <w:t xml:space="preserve"> </w:t>
      </w:r>
    </w:p>
    <w:p w14:paraId="5982D95C" w14:textId="652DD630" w:rsidR="00C22B25" w:rsidRPr="00CE1F7D" w:rsidRDefault="00C22B25" w:rsidP="008C3487">
      <w:pPr>
        <w:rPr>
          <w:b/>
          <w:bCs/>
          <w:i/>
          <w:iCs/>
          <w:color w:val="000000" w:themeColor="text1"/>
        </w:rPr>
      </w:pPr>
      <w:r w:rsidRPr="00CE1F7D">
        <w:rPr>
          <w:b/>
          <w:bCs/>
          <w:i/>
          <w:iCs/>
          <w:color w:val="000000" w:themeColor="text1"/>
        </w:rPr>
        <w:t xml:space="preserve">Proposal </w:t>
      </w:r>
      <w:r w:rsidR="00DB3E48" w:rsidRPr="00CE1F7D">
        <w:rPr>
          <w:b/>
          <w:bCs/>
          <w:i/>
          <w:iCs/>
          <w:color w:val="000000" w:themeColor="text1"/>
        </w:rPr>
        <w:t>1</w:t>
      </w:r>
      <w:r w:rsidR="00DB3E48">
        <w:rPr>
          <w:b/>
          <w:bCs/>
          <w:i/>
          <w:iCs/>
          <w:color w:val="000000" w:themeColor="text1"/>
        </w:rPr>
        <w:t>0</w:t>
      </w:r>
      <w:r w:rsidRPr="00CE1F7D">
        <w:rPr>
          <w:b/>
          <w:bCs/>
          <w:i/>
          <w:iCs/>
          <w:color w:val="000000" w:themeColor="text1"/>
        </w:rPr>
        <w:t xml:space="preserve">: </w:t>
      </w:r>
      <w:r w:rsidR="003716AB" w:rsidRPr="00CE1F7D">
        <w:rPr>
          <w:b/>
          <w:bCs/>
          <w:i/>
          <w:iCs/>
          <w:color w:val="000000" w:themeColor="text1"/>
        </w:rPr>
        <w:t xml:space="preserve">When studying UE </w:t>
      </w:r>
      <w:r w:rsidR="007A30FA" w:rsidRPr="00CE1F7D">
        <w:rPr>
          <w:b/>
          <w:bCs/>
          <w:i/>
          <w:iCs/>
          <w:color w:val="000000" w:themeColor="text1"/>
        </w:rPr>
        <w:t xml:space="preserve">AI/ML related </w:t>
      </w:r>
      <w:r w:rsidR="003716AB" w:rsidRPr="00CE1F7D">
        <w:rPr>
          <w:b/>
          <w:bCs/>
          <w:i/>
          <w:iCs/>
          <w:color w:val="000000" w:themeColor="text1"/>
        </w:rPr>
        <w:t>capabilities, separate physical capabilities from functional capabilities.</w:t>
      </w:r>
    </w:p>
    <w:p w14:paraId="5E7C1B3C" w14:textId="61F3014D" w:rsidR="0040140B" w:rsidRPr="00CE1F7D" w:rsidRDefault="0040140B" w:rsidP="008C3487">
      <w:pPr>
        <w:rPr>
          <w:b/>
          <w:bCs/>
          <w:i/>
          <w:iCs/>
          <w:color w:val="000000" w:themeColor="text1"/>
        </w:rPr>
      </w:pPr>
      <w:r w:rsidRPr="00CE1F7D">
        <w:rPr>
          <w:b/>
          <w:bCs/>
          <w:i/>
          <w:iCs/>
          <w:color w:val="000000" w:themeColor="text1"/>
        </w:rPr>
        <w:t xml:space="preserve">Proposal </w:t>
      </w:r>
      <w:r w:rsidR="00DB3E48" w:rsidRPr="00CE1F7D">
        <w:rPr>
          <w:b/>
          <w:bCs/>
          <w:i/>
          <w:iCs/>
          <w:color w:val="000000" w:themeColor="text1"/>
        </w:rPr>
        <w:t>1</w:t>
      </w:r>
      <w:r w:rsidR="00DB3E48">
        <w:rPr>
          <w:b/>
          <w:bCs/>
          <w:i/>
          <w:iCs/>
          <w:color w:val="000000" w:themeColor="text1"/>
        </w:rPr>
        <w:t>1</w:t>
      </w:r>
      <w:r w:rsidRPr="00CE1F7D">
        <w:rPr>
          <w:b/>
          <w:bCs/>
          <w:i/>
          <w:iCs/>
          <w:color w:val="000000" w:themeColor="text1"/>
        </w:rPr>
        <w:t xml:space="preserve">: </w:t>
      </w:r>
      <w:r w:rsidR="00886CF5" w:rsidRPr="00CE1F7D">
        <w:rPr>
          <w:b/>
          <w:bCs/>
          <w:i/>
          <w:iCs/>
          <w:color w:val="000000" w:themeColor="text1"/>
        </w:rPr>
        <w:t xml:space="preserve">For UE physical capabilities, </w:t>
      </w:r>
      <w:r w:rsidR="0050063F" w:rsidRPr="00CE1F7D">
        <w:rPr>
          <w:b/>
          <w:bCs/>
          <w:i/>
          <w:iCs/>
          <w:color w:val="000000" w:themeColor="text1"/>
        </w:rPr>
        <w:t xml:space="preserve">consider </w:t>
      </w:r>
      <w:r w:rsidR="006E7150" w:rsidRPr="00CE1F7D">
        <w:rPr>
          <w:b/>
          <w:bCs/>
          <w:i/>
          <w:iCs/>
          <w:color w:val="000000" w:themeColor="text1"/>
        </w:rPr>
        <w:t>categorizing</w:t>
      </w:r>
      <w:r w:rsidR="0050063F" w:rsidRPr="00CE1F7D">
        <w:rPr>
          <w:b/>
          <w:bCs/>
          <w:i/>
          <w:iCs/>
          <w:color w:val="000000" w:themeColor="text1"/>
        </w:rPr>
        <w:t xml:space="preserve"> them </w:t>
      </w:r>
      <w:r w:rsidR="006E7150" w:rsidRPr="00CE1F7D">
        <w:rPr>
          <w:b/>
          <w:bCs/>
          <w:i/>
          <w:iCs/>
          <w:color w:val="000000" w:themeColor="text1"/>
        </w:rPr>
        <w:t xml:space="preserve">that reflects their ability in handling various </w:t>
      </w:r>
      <w:r w:rsidR="0050063F" w:rsidRPr="00CE1F7D">
        <w:rPr>
          <w:b/>
          <w:bCs/>
          <w:i/>
          <w:iCs/>
          <w:color w:val="000000" w:themeColor="text1"/>
        </w:rPr>
        <w:t>AI/ML complexit</w:t>
      </w:r>
      <w:r w:rsidR="0064351B" w:rsidRPr="00CE1F7D">
        <w:rPr>
          <w:b/>
          <w:bCs/>
          <w:i/>
          <w:iCs/>
          <w:color w:val="000000" w:themeColor="text1"/>
        </w:rPr>
        <w:t>ies</w:t>
      </w:r>
      <w:r w:rsidR="0050063F" w:rsidRPr="00CE1F7D">
        <w:rPr>
          <w:b/>
          <w:bCs/>
          <w:i/>
          <w:iCs/>
          <w:color w:val="000000" w:themeColor="text1"/>
        </w:rPr>
        <w:t>, including pre</w:t>
      </w:r>
      <w:r w:rsidR="004F3931" w:rsidRPr="00CE1F7D">
        <w:rPr>
          <w:b/>
          <w:bCs/>
          <w:i/>
          <w:iCs/>
          <w:color w:val="000000" w:themeColor="text1"/>
        </w:rPr>
        <w:t>-</w:t>
      </w:r>
      <w:r w:rsidR="0050063F" w:rsidRPr="00CE1F7D">
        <w:rPr>
          <w:b/>
          <w:bCs/>
          <w:i/>
          <w:iCs/>
          <w:color w:val="000000" w:themeColor="text1"/>
        </w:rPr>
        <w:t xml:space="preserve"> and post</w:t>
      </w:r>
      <w:r w:rsidR="004F3931" w:rsidRPr="00CE1F7D">
        <w:rPr>
          <w:b/>
          <w:bCs/>
          <w:i/>
          <w:iCs/>
          <w:color w:val="000000" w:themeColor="text1"/>
        </w:rPr>
        <w:t>-</w:t>
      </w:r>
      <w:r w:rsidR="003E1191" w:rsidRPr="00CE1F7D">
        <w:rPr>
          <w:b/>
          <w:bCs/>
          <w:i/>
          <w:iCs/>
          <w:color w:val="000000" w:themeColor="text1"/>
        </w:rPr>
        <w:t xml:space="preserve">processing. </w:t>
      </w:r>
    </w:p>
    <w:p w14:paraId="225DFE93" w14:textId="547B1A6F" w:rsidR="000559A0" w:rsidRPr="00CE1F7D" w:rsidRDefault="00EC2BD7" w:rsidP="00F03543">
      <w:pPr>
        <w:pStyle w:val="Heading1"/>
      </w:pPr>
      <w:r w:rsidRPr="00CE1F7D">
        <w:t>Potential Specification Impact Assessment</w:t>
      </w:r>
    </w:p>
    <w:p w14:paraId="6DA803B9" w14:textId="03CA81A5" w:rsidR="009B5119" w:rsidRPr="00CE1F7D" w:rsidRDefault="00FD667F" w:rsidP="00FD667F">
      <w:pPr>
        <w:pStyle w:val="Heading2"/>
        <w:rPr>
          <w:color w:val="000000" w:themeColor="text1"/>
        </w:rPr>
      </w:pPr>
      <w:r w:rsidRPr="00CE1F7D">
        <w:rPr>
          <w:color w:val="000000" w:themeColor="text1"/>
        </w:rPr>
        <w:t>Interoperability and testability aspects</w:t>
      </w:r>
    </w:p>
    <w:p w14:paraId="4143F480" w14:textId="6777ED64" w:rsidR="00347544" w:rsidRPr="00CE1F7D" w:rsidRDefault="007626F6" w:rsidP="00C77703">
      <w:pPr>
        <w:rPr>
          <w:color w:val="000000" w:themeColor="text1"/>
        </w:rPr>
      </w:pPr>
      <w:r w:rsidRPr="00CE1F7D">
        <w:rPr>
          <w:color w:val="000000" w:themeColor="text1"/>
        </w:rPr>
        <w:t>In meeting #111</w:t>
      </w:r>
      <w:r w:rsidR="00ED304A" w:rsidRPr="00CE1F7D">
        <w:rPr>
          <w:color w:val="000000" w:themeColor="text1"/>
        </w:rPr>
        <w:t xml:space="preserve"> and #112</w:t>
      </w:r>
      <w:r w:rsidRPr="00CE1F7D">
        <w:rPr>
          <w:color w:val="000000" w:themeColor="text1"/>
        </w:rPr>
        <w:t xml:space="preserve">, there were </w:t>
      </w:r>
      <w:r w:rsidR="00347544" w:rsidRPr="00CE1F7D">
        <w:rPr>
          <w:color w:val="000000" w:themeColor="text1"/>
        </w:rPr>
        <w:t>not</w:t>
      </w:r>
      <w:r w:rsidRPr="00CE1F7D">
        <w:rPr>
          <w:color w:val="000000" w:themeColor="text1"/>
        </w:rPr>
        <w:t xml:space="preserve"> much discussion on the </w:t>
      </w:r>
      <w:r w:rsidR="00347544" w:rsidRPr="00CE1F7D">
        <w:rPr>
          <w:color w:val="000000" w:themeColor="text1"/>
        </w:rPr>
        <w:t xml:space="preserve">interoperability and testability aspects. </w:t>
      </w:r>
      <w:r w:rsidR="00E42D48" w:rsidRPr="00CE1F7D">
        <w:rPr>
          <w:color w:val="000000" w:themeColor="text1"/>
        </w:rPr>
        <w:t>However, we think this is an important topic.</w:t>
      </w:r>
    </w:p>
    <w:p w14:paraId="0ADC48B3" w14:textId="53CCD6C1" w:rsidR="00C77703" w:rsidRPr="00CE1F7D" w:rsidRDefault="00C77703" w:rsidP="00C77703">
      <w:pPr>
        <w:rPr>
          <w:color w:val="000000" w:themeColor="text1"/>
        </w:rPr>
      </w:pPr>
      <w:r w:rsidRPr="00CE1F7D">
        <w:rPr>
          <w:color w:val="000000" w:themeColor="text1"/>
        </w:rPr>
        <w:lastRenderedPageBreak/>
        <w:t xml:space="preserve">In </w:t>
      </w:r>
      <w:r w:rsidR="00C867BE" w:rsidRPr="00CE1F7D">
        <w:rPr>
          <w:color w:val="000000" w:themeColor="text1"/>
        </w:rPr>
        <w:t xml:space="preserve">meeting </w:t>
      </w:r>
      <w:r w:rsidR="007626F6" w:rsidRPr="00CE1F7D">
        <w:rPr>
          <w:color w:val="000000" w:themeColor="text1"/>
        </w:rPr>
        <w:t>#</w:t>
      </w:r>
      <w:r w:rsidR="00C867BE" w:rsidRPr="00CE1F7D">
        <w:rPr>
          <w:color w:val="000000" w:themeColor="text1"/>
        </w:rPr>
        <w:t xml:space="preserve">110bis-e, </w:t>
      </w:r>
      <w:r w:rsidR="00413984" w:rsidRPr="00CE1F7D">
        <w:rPr>
          <w:color w:val="000000" w:themeColor="text1"/>
        </w:rPr>
        <w:t xml:space="preserve">the </w:t>
      </w:r>
      <w:r w:rsidR="00EC50C6" w:rsidRPr="00CE1F7D">
        <w:rPr>
          <w:color w:val="000000" w:themeColor="text1"/>
        </w:rPr>
        <w:t xml:space="preserve">interoperability and testability </w:t>
      </w:r>
      <w:r w:rsidR="0073588E" w:rsidRPr="00CE1F7D">
        <w:rPr>
          <w:color w:val="000000" w:themeColor="text1"/>
        </w:rPr>
        <w:t>have been discussed</w:t>
      </w:r>
      <w:r w:rsidR="009D36D3" w:rsidRPr="00CE1F7D">
        <w:rPr>
          <w:color w:val="000000" w:themeColor="text1"/>
        </w:rPr>
        <w:t xml:space="preserve"> and summarized as below </w:t>
      </w:r>
      <w:r w:rsidR="00951A21" w:rsidRPr="00CE1F7D">
        <w:rPr>
          <w:color w:val="000000" w:themeColor="text1"/>
        </w:rPr>
        <w:t xml:space="preserve">[2] </w:t>
      </w:r>
      <w:r w:rsidR="009D36D3" w:rsidRPr="00CE1F7D">
        <w:rPr>
          <w:color w:val="000000" w:themeColor="text1"/>
        </w:rPr>
        <w:t>(see FL recommendation 3-73</w:t>
      </w:r>
      <w:r w:rsidR="00ED304A" w:rsidRPr="00CE1F7D">
        <w:rPr>
          <w:color w:val="000000" w:themeColor="text1"/>
        </w:rPr>
        <w:t>d</w:t>
      </w:r>
      <w:r w:rsidR="009D36D3" w:rsidRPr="00CE1F7D">
        <w:rPr>
          <w:color w:val="000000" w:themeColor="text1"/>
        </w:rPr>
        <w:t>)</w:t>
      </w:r>
      <w:r w:rsidR="008A5D1B" w:rsidRPr="00CE1F7D">
        <w:rPr>
          <w:color w:val="000000" w:themeColor="text1"/>
        </w:rPr>
        <w:t>.</w:t>
      </w:r>
    </w:p>
    <w:p w14:paraId="5E12E822" w14:textId="5850056A" w:rsidR="00FD667F" w:rsidRPr="00CE1F7D" w:rsidRDefault="00FD667F">
      <w:pPr>
        <w:pStyle w:val="ListParagraph"/>
        <w:numPr>
          <w:ilvl w:val="0"/>
          <w:numId w:val="6"/>
        </w:numPr>
        <w:rPr>
          <w:rFonts w:ascii="Times New Roman" w:hAnsi="Times New Roman"/>
          <w:i/>
          <w:iCs/>
          <w:color w:val="000000" w:themeColor="text1"/>
          <w:lang w:val="en-US"/>
        </w:rPr>
      </w:pPr>
      <w:r w:rsidRPr="00CE1F7D">
        <w:rPr>
          <w:rFonts w:ascii="Times New Roman" w:hAnsi="Times New Roman"/>
          <w:i/>
          <w:iCs/>
          <w:color w:val="000000" w:themeColor="text1"/>
          <w:lang w:val="en-US"/>
        </w:rPr>
        <w:t>Companies are encouraged to bring discussion on interoperability and testability aspects, including, but not limited to, the following:</w:t>
      </w:r>
    </w:p>
    <w:p w14:paraId="16604CC7" w14:textId="77777777" w:rsidR="00FD667F" w:rsidRPr="00CE1F7D" w:rsidRDefault="00FD667F">
      <w:pPr>
        <w:pStyle w:val="ListParagraph"/>
        <w:numPr>
          <w:ilvl w:val="1"/>
          <w:numId w:val="6"/>
        </w:numPr>
        <w:spacing w:after="0"/>
        <w:rPr>
          <w:rFonts w:ascii="Times New Roman" w:hAnsi="Times New Roman"/>
          <w:i/>
          <w:iCs/>
          <w:color w:val="000000" w:themeColor="text1"/>
          <w:lang w:val="en-US"/>
        </w:rPr>
      </w:pPr>
      <w:r w:rsidRPr="00CE1F7D">
        <w:rPr>
          <w:rFonts w:ascii="Times New Roman" w:hAnsi="Times New Roman"/>
          <w:i/>
          <w:iCs/>
          <w:color w:val="000000" w:themeColor="text1"/>
          <w:lang w:val="en-US"/>
        </w:rPr>
        <w:t>Discussion on testing model generalization performance</w:t>
      </w:r>
    </w:p>
    <w:p w14:paraId="076E1B67" w14:textId="77777777" w:rsidR="00FD667F" w:rsidRPr="00CE1F7D" w:rsidRDefault="00FD667F">
      <w:pPr>
        <w:pStyle w:val="ListParagraph"/>
        <w:numPr>
          <w:ilvl w:val="1"/>
          <w:numId w:val="6"/>
        </w:numPr>
        <w:spacing w:after="0"/>
        <w:rPr>
          <w:rFonts w:ascii="Times New Roman" w:hAnsi="Times New Roman"/>
          <w:i/>
          <w:iCs/>
          <w:color w:val="000000" w:themeColor="text1"/>
          <w:lang w:val="en-US"/>
        </w:rPr>
      </w:pPr>
      <w:r w:rsidRPr="00CE1F7D">
        <w:rPr>
          <w:rFonts w:ascii="Times New Roman" w:hAnsi="Times New Roman"/>
          <w:i/>
          <w:iCs/>
          <w:color w:val="000000" w:themeColor="text1"/>
          <w:lang w:val="en-US"/>
        </w:rPr>
        <w:t>Discussion on two-sided AI/ML model interoperability and testing</w:t>
      </w:r>
    </w:p>
    <w:p w14:paraId="261DFF3C" w14:textId="6F4DE17C" w:rsidR="00FD667F" w:rsidRPr="00CE1F7D" w:rsidRDefault="00FD667F">
      <w:pPr>
        <w:pStyle w:val="ListParagraph"/>
        <w:numPr>
          <w:ilvl w:val="1"/>
          <w:numId w:val="6"/>
        </w:numPr>
        <w:spacing w:after="0"/>
        <w:rPr>
          <w:rFonts w:ascii="Times New Roman" w:hAnsi="Times New Roman"/>
          <w:i/>
          <w:iCs/>
          <w:color w:val="000000" w:themeColor="text1"/>
          <w:lang w:val="en-US"/>
        </w:rPr>
      </w:pPr>
      <w:r w:rsidRPr="00CE1F7D">
        <w:rPr>
          <w:rFonts w:ascii="Times New Roman" w:hAnsi="Times New Roman"/>
          <w:i/>
          <w:iCs/>
          <w:color w:val="000000" w:themeColor="text1"/>
          <w:lang w:val="en-US"/>
        </w:rPr>
        <w:t>Discussion on how to support NW-UE interoperability</w:t>
      </w:r>
    </w:p>
    <w:p w14:paraId="67D558D7" w14:textId="77777777" w:rsidR="00FD667F" w:rsidRPr="00CE1F7D" w:rsidRDefault="00FD667F">
      <w:pPr>
        <w:pStyle w:val="ListParagraph"/>
        <w:numPr>
          <w:ilvl w:val="1"/>
          <w:numId w:val="6"/>
        </w:numPr>
        <w:spacing w:after="0"/>
        <w:rPr>
          <w:rFonts w:ascii="Times New Roman" w:hAnsi="Times New Roman"/>
          <w:i/>
          <w:iCs/>
          <w:color w:val="000000" w:themeColor="text1"/>
          <w:lang w:val="en-US"/>
        </w:rPr>
      </w:pPr>
      <w:r w:rsidRPr="00CE1F7D">
        <w:rPr>
          <w:rFonts w:ascii="Times New Roman" w:hAnsi="Times New Roman"/>
          <w:i/>
          <w:iCs/>
          <w:color w:val="000000" w:themeColor="text1"/>
          <w:lang w:val="en-US"/>
        </w:rPr>
        <w:t>Discussion on how to handle multiple models (e.g., model switching, model selection)</w:t>
      </w:r>
    </w:p>
    <w:p w14:paraId="7EBE2B36" w14:textId="77777777" w:rsidR="00FD667F" w:rsidRPr="00CE1F7D" w:rsidRDefault="00FD667F">
      <w:pPr>
        <w:pStyle w:val="ListParagraph"/>
        <w:numPr>
          <w:ilvl w:val="1"/>
          <w:numId w:val="6"/>
        </w:numPr>
        <w:spacing w:after="0"/>
        <w:rPr>
          <w:rFonts w:ascii="Times New Roman" w:hAnsi="Times New Roman"/>
          <w:i/>
          <w:iCs/>
          <w:color w:val="000000" w:themeColor="text1"/>
          <w:lang w:val="en-US"/>
        </w:rPr>
      </w:pPr>
      <w:r w:rsidRPr="00CE1F7D">
        <w:rPr>
          <w:rFonts w:ascii="Times New Roman" w:hAnsi="Times New Roman"/>
          <w:i/>
          <w:iCs/>
          <w:color w:val="000000" w:themeColor="text1"/>
          <w:lang w:val="en-US"/>
        </w:rPr>
        <w:t xml:space="preserve">Discussion on how to handle model update (e.g., </w:t>
      </w:r>
      <w:proofErr w:type="gramStart"/>
      <w:r w:rsidRPr="00CE1F7D">
        <w:rPr>
          <w:rFonts w:ascii="Times New Roman" w:hAnsi="Times New Roman"/>
          <w:i/>
          <w:iCs/>
          <w:color w:val="000000" w:themeColor="text1"/>
          <w:lang w:val="en-US"/>
        </w:rPr>
        <w:t>offline</w:t>
      </w:r>
      <w:proofErr w:type="gramEnd"/>
      <w:r w:rsidRPr="00CE1F7D">
        <w:rPr>
          <w:rFonts w:ascii="Times New Roman" w:hAnsi="Times New Roman"/>
          <w:i/>
          <w:iCs/>
          <w:color w:val="000000" w:themeColor="text1"/>
          <w:lang w:val="en-US"/>
        </w:rPr>
        <w:t xml:space="preserve"> and online model update)</w:t>
      </w:r>
    </w:p>
    <w:p w14:paraId="608CA12A" w14:textId="77777777" w:rsidR="00FD667F" w:rsidRPr="00CE1F7D" w:rsidRDefault="00FD667F">
      <w:pPr>
        <w:pStyle w:val="ListParagraph"/>
        <w:numPr>
          <w:ilvl w:val="1"/>
          <w:numId w:val="6"/>
        </w:numPr>
        <w:spacing w:after="0"/>
        <w:rPr>
          <w:rFonts w:ascii="Times New Roman" w:hAnsi="Times New Roman"/>
          <w:i/>
          <w:iCs/>
          <w:color w:val="000000" w:themeColor="text1"/>
          <w:lang w:val="en-US"/>
        </w:rPr>
      </w:pPr>
      <w:r w:rsidRPr="00CE1F7D">
        <w:rPr>
          <w:rFonts w:ascii="Times New Roman" w:hAnsi="Times New Roman"/>
          <w:i/>
          <w:iCs/>
          <w:color w:val="000000" w:themeColor="text1"/>
          <w:lang w:val="en-US"/>
        </w:rPr>
        <w:t>Whether and how to test LCM</w:t>
      </w:r>
    </w:p>
    <w:p w14:paraId="0E0FAD7D" w14:textId="5AED82C2" w:rsidR="00FD667F" w:rsidRPr="00CE1F7D" w:rsidRDefault="00FD667F" w:rsidP="00FD667F">
      <w:pPr>
        <w:ind w:left="720"/>
        <w:rPr>
          <w:i/>
          <w:iCs/>
          <w:color w:val="000000" w:themeColor="text1"/>
        </w:rPr>
      </w:pPr>
      <w:r w:rsidRPr="00CE1F7D">
        <w:rPr>
          <w:i/>
          <w:iCs/>
          <w:color w:val="000000" w:themeColor="text1"/>
        </w:rPr>
        <w:t>This discussion can also serve as an input for later RAN4 study.</w:t>
      </w:r>
    </w:p>
    <w:p w14:paraId="2BB5F413" w14:textId="1ACDE5EE" w:rsidR="00EB194A" w:rsidRPr="00CE1F7D" w:rsidRDefault="00FE7FDE" w:rsidP="00C466DE">
      <w:pPr>
        <w:rPr>
          <w:color w:val="000000" w:themeColor="text1"/>
        </w:rPr>
      </w:pPr>
      <w:r w:rsidRPr="00CE1F7D">
        <w:rPr>
          <w:color w:val="000000" w:themeColor="text1"/>
        </w:rPr>
        <w:t>We believe i</w:t>
      </w:r>
      <w:r w:rsidR="00C466DE" w:rsidRPr="00CE1F7D">
        <w:rPr>
          <w:color w:val="000000" w:themeColor="text1"/>
        </w:rPr>
        <w:t>nteroperability is a requirement by default</w:t>
      </w:r>
      <w:proofErr w:type="gramStart"/>
      <w:r w:rsidRPr="00CE1F7D">
        <w:rPr>
          <w:color w:val="000000" w:themeColor="text1"/>
        </w:rPr>
        <w:t>, in particular</w:t>
      </w:r>
      <w:r w:rsidR="002C7579" w:rsidRPr="00CE1F7D">
        <w:rPr>
          <w:color w:val="000000" w:themeColor="text1"/>
        </w:rPr>
        <w:t>,</w:t>
      </w:r>
      <w:r w:rsidRPr="00CE1F7D">
        <w:rPr>
          <w:color w:val="000000" w:themeColor="text1"/>
        </w:rPr>
        <w:t xml:space="preserve"> when</w:t>
      </w:r>
      <w:proofErr w:type="gramEnd"/>
      <w:r w:rsidRPr="00CE1F7D">
        <w:rPr>
          <w:color w:val="000000" w:themeColor="text1"/>
        </w:rPr>
        <w:t xml:space="preserve"> we talk about two-sided models</w:t>
      </w:r>
      <w:r w:rsidR="00C466DE" w:rsidRPr="00CE1F7D">
        <w:rPr>
          <w:color w:val="000000" w:themeColor="text1"/>
        </w:rPr>
        <w:t xml:space="preserve">. </w:t>
      </w:r>
      <w:r w:rsidR="004E25FB" w:rsidRPr="00CE1F7D">
        <w:rPr>
          <w:color w:val="000000" w:themeColor="text1"/>
        </w:rPr>
        <w:t>Although some companies claimed</w:t>
      </w:r>
      <w:r w:rsidR="00A92B87" w:rsidRPr="00CE1F7D">
        <w:rPr>
          <w:color w:val="000000" w:themeColor="text1"/>
        </w:rPr>
        <w:t xml:space="preserve"> </w:t>
      </w:r>
      <w:r w:rsidR="004E25FB" w:rsidRPr="00CE1F7D">
        <w:rPr>
          <w:color w:val="000000" w:themeColor="text1"/>
        </w:rPr>
        <w:t xml:space="preserve">that </w:t>
      </w:r>
      <w:r w:rsidR="00A92B87" w:rsidRPr="00CE1F7D">
        <w:rPr>
          <w:color w:val="000000" w:themeColor="text1"/>
        </w:rPr>
        <w:t xml:space="preserve">two-sided models have no interoperability issues, </w:t>
      </w:r>
      <w:r w:rsidR="00E467D9" w:rsidRPr="00CE1F7D">
        <w:rPr>
          <w:color w:val="000000" w:themeColor="text1"/>
        </w:rPr>
        <w:t xml:space="preserve">we think </w:t>
      </w:r>
      <w:r w:rsidR="003570D0" w:rsidRPr="00CE1F7D">
        <w:rPr>
          <w:color w:val="000000" w:themeColor="text1"/>
        </w:rPr>
        <w:t>it is necessary to</w:t>
      </w:r>
      <w:r w:rsidR="00A92B87" w:rsidRPr="00CE1F7D">
        <w:rPr>
          <w:color w:val="000000" w:themeColor="text1"/>
        </w:rPr>
        <w:t xml:space="preserve"> capture it with more realistic assumptions.</w:t>
      </w:r>
      <w:r w:rsidR="00675BD0" w:rsidRPr="00CE1F7D">
        <w:rPr>
          <w:color w:val="000000" w:themeColor="text1"/>
        </w:rPr>
        <w:t xml:space="preserve"> </w:t>
      </w:r>
      <w:r w:rsidR="0070279F" w:rsidRPr="00CE1F7D">
        <w:rPr>
          <w:color w:val="000000" w:themeColor="text1"/>
        </w:rPr>
        <w:t xml:space="preserve">That is, what are the assumptions for the AI/ML based approach? </w:t>
      </w:r>
      <w:r w:rsidR="00675BD0" w:rsidRPr="00CE1F7D">
        <w:rPr>
          <w:color w:val="000000" w:themeColor="text1"/>
        </w:rPr>
        <w:t>For example, when discussing model switching, how many models do we assume the network side and UE side may have?</w:t>
      </w:r>
      <w:r w:rsidR="00152CD5" w:rsidRPr="00CE1F7D">
        <w:rPr>
          <w:color w:val="000000" w:themeColor="text1"/>
        </w:rPr>
        <w:t xml:space="preserve"> </w:t>
      </w:r>
    </w:p>
    <w:p w14:paraId="2D08B888" w14:textId="232E1B9D" w:rsidR="000B5484" w:rsidRPr="00CE1F7D" w:rsidRDefault="00344B69" w:rsidP="00C466DE">
      <w:pPr>
        <w:rPr>
          <w:b/>
          <w:bCs/>
          <w:i/>
          <w:iCs/>
          <w:color w:val="000000" w:themeColor="text1"/>
        </w:rPr>
      </w:pPr>
      <w:r w:rsidRPr="00CE1F7D">
        <w:rPr>
          <w:b/>
          <w:bCs/>
          <w:i/>
          <w:iCs/>
          <w:color w:val="000000" w:themeColor="text1"/>
        </w:rPr>
        <w:t xml:space="preserve">Proposal </w:t>
      </w:r>
      <w:r w:rsidR="00DB3E48" w:rsidRPr="00CE1F7D">
        <w:rPr>
          <w:b/>
          <w:bCs/>
          <w:i/>
          <w:iCs/>
          <w:color w:val="000000" w:themeColor="text1"/>
        </w:rPr>
        <w:t>1</w:t>
      </w:r>
      <w:r w:rsidR="00DB3E48">
        <w:rPr>
          <w:b/>
          <w:bCs/>
          <w:i/>
          <w:iCs/>
          <w:color w:val="000000" w:themeColor="text1"/>
        </w:rPr>
        <w:t>2</w:t>
      </w:r>
      <w:r w:rsidRPr="00CE1F7D">
        <w:rPr>
          <w:b/>
          <w:bCs/>
          <w:i/>
          <w:iCs/>
          <w:color w:val="000000" w:themeColor="text1"/>
        </w:rPr>
        <w:t>: S</w:t>
      </w:r>
      <w:r w:rsidR="00F5282B" w:rsidRPr="00CE1F7D">
        <w:rPr>
          <w:b/>
          <w:bCs/>
          <w:i/>
          <w:iCs/>
          <w:color w:val="000000" w:themeColor="text1"/>
        </w:rPr>
        <w:t>tudy common assumptions</w:t>
      </w:r>
      <w:r w:rsidR="008569E7" w:rsidRPr="00CE1F7D">
        <w:rPr>
          <w:b/>
          <w:bCs/>
          <w:i/>
          <w:iCs/>
          <w:color w:val="000000" w:themeColor="text1"/>
        </w:rPr>
        <w:t>,</w:t>
      </w:r>
      <w:r w:rsidR="003F1EAC" w:rsidRPr="00CE1F7D">
        <w:rPr>
          <w:b/>
          <w:bCs/>
          <w:i/>
          <w:iCs/>
          <w:color w:val="000000" w:themeColor="text1"/>
        </w:rPr>
        <w:t xml:space="preserve"> </w:t>
      </w:r>
      <w:r w:rsidR="00F06E85" w:rsidRPr="00CE1F7D">
        <w:rPr>
          <w:b/>
          <w:bCs/>
          <w:i/>
          <w:iCs/>
          <w:color w:val="000000" w:themeColor="text1"/>
        </w:rPr>
        <w:t>topics,</w:t>
      </w:r>
      <w:r w:rsidR="008569E7" w:rsidRPr="00CE1F7D">
        <w:rPr>
          <w:b/>
          <w:bCs/>
          <w:i/>
          <w:iCs/>
          <w:color w:val="000000" w:themeColor="text1"/>
        </w:rPr>
        <w:t xml:space="preserve"> and guidelines</w:t>
      </w:r>
      <w:r w:rsidR="003F1EAC" w:rsidRPr="00CE1F7D">
        <w:rPr>
          <w:b/>
          <w:bCs/>
          <w:i/>
          <w:iCs/>
          <w:color w:val="000000" w:themeColor="text1"/>
        </w:rPr>
        <w:t xml:space="preserve"> </w:t>
      </w:r>
      <w:r w:rsidR="00D2147F" w:rsidRPr="00CE1F7D">
        <w:rPr>
          <w:b/>
          <w:bCs/>
          <w:i/>
          <w:iCs/>
          <w:color w:val="000000" w:themeColor="text1"/>
        </w:rPr>
        <w:t>for the discussion of interoperability</w:t>
      </w:r>
      <w:r w:rsidR="000B5484" w:rsidRPr="00CE1F7D">
        <w:rPr>
          <w:b/>
          <w:bCs/>
          <w:i/>
          <w:iCs/>
          <w:color w:val="000000" w:themeColor="text1"/>
        </w:rPr>
        <w:t>.</w:t>
      </w:r>
    </w:p>
    <w:p w14:paraId="050E322F" w14:textId="01424308" w:rsidR="008939AC" w:rsidRPr="00CE1F7D" w:rsidRDefault="000B5484" w:rsidP="00C466DE">
      <w:pPr>
        <w:rPr>
          <w:b/>
          <w:bCs/>
          <w:i/>
          <w:iCs/>
          <w:color w:val="000000" w:themeColor="text1"/>
        </w:rPr>
      </w:pPr>
      <w:r w:rsidRPr="00CE1F7D">
        <w:rPr>
          <w:b/>
          <w:bCs/>
          <w:i/>
          <w:iCs/>
          <w:color w:val="000000" w:themeColor="text1"/>
        </w:rPr>
        <w:t xml:space="preserve">Note: </w:t>
      </w:r>
      <w:r w:rsidR="00CA506B" w:rsidRPr="00CE1F7D">
        <w:rPr>
          <w:b/>
          <w:bCs/>
          <w:i/>
          <w:iCs/>
          <w:color w:val="000000" w:themeColor="text1"/>
        </w:rPr>
        <w:t>this</w:t>
      </w:r>
      <w:r w:rsidR="00D61FEB" w:rsidRPr="00CE1F7D">
        <w:rPr>
          <w:b/>
          <w:bCs/>
          <w:i/>
          <w:iCs/>
          <w:color w:val="000000" w:themeColor="text1"/>
        </w:rPr>
        <w:t xml:space="preserve"> may be use case dependent</w:t>
      </w:r>
      <w:r w:rsidR="00192EDB" w:rsidRPr="00CE1F7D">
        <w:rPr>
          <w:b/>
          <w:bCs/>
          <w:i/>
          <w:iCs/>
          <w:color w:val="000000" w:themeColor="text1"/>
        </w:rPr>
        <w:t xml:space="preserve">. </w:t>
      </w:r>
    </w:p>
    <w:p w14:paraId="683D13AA" w14:textId="77777777" w:rsidR="00223C9C" w:rsidRPr="00CE1F7D" w:rsidRDefault="00223C9C" w:rsidP="00223C9C">
      <w:pPr>
        <w:pStyle w:val="Heading1"/>
      </w:pPr>
      <w:bookmarkStart w:id="6" w:name="_Hlk99709641"/>
      <w:r w:rsidRPr="00CE1F7D">
        <w:t>Conclusions</w:t>
      </w:r>
    </w:p>
    <w:bookmarkEnd w:id="6"/>
    <w:p w14:paraId="12FAD154" w14:textId="74578D04" w:rsidR="00223C9C" w:rsidRDefault="00772E75" w:rsidP="008F51B5">
      <w:pPr>
        <w:rPr>
          <w:bCs/>
          <w:iCs/>
          <w:szCs w:val="20"/>
        </w:rPr>
      </w:pPr>
      <w:r w:rsidRPr="00CE1F7D">
        <w:rPr>
          <w:bCs/>
          <w:iCs/>
          <w:szCs w:val="20"/>
        </w:rPr>
        <w:t xml:space="preserve">In this contribution, we </w:t>
      </w:r>
      <w:r w:rsidR="003E5586" w:rsidRPr="00CE1F7D">
        <w:rPr>
          <w:bCs/>
          <w:iCs/>
          <w:szCs w:val="20"/>
        </w:rPr>
        <w:t xml:space="preserve">continue to </w:t>
      </w:r>
      <w:r w:rsidRPr="00CE1F7D">
        <w:rPr>
          <w:bCs/>
          <w:iCs/>
          <w:szCs w:val="20"/>
        </w:rPr>
        <w:t xml:space="preserve">present our views </w:t>
      </w:r>
      <w:r w:rsidR="00B454E4" w:rsidRPr="00CE1F7D">
        <w:rPr>
          <w:bCs/>
          <w:iCs/>
          <w:szCs w:val="20"/>
        </w:rPr>
        <w:t>on g</w:t>
      </w:r>
      <w:r w:rsidR="008F51B5" w:rsidRPr="00CE1F7D">
        <w:rPr>
          <w:bCs/>
          <w:iCs/>
          <w:szCs w:val="20"/>
        </w:rPr>
        <w:t xml:space="preserve">eneral </w:t>
      </w:r>
      <w:r w:rsidR="00B454E4" w:rsidRPr="00CE1F7D">
        <w:rPr>
          <w:bCs/>
          <w:iCs/>
          <w:szCs w:val="20"/>
        </w:rPr>
        <w:t>f</w:t>
      </w:r>
      <w:r w:rsidR="008F51B5" w:rsidRPr="00CE1F7D">
        <w:rPr>
          <w:bCs/>
          <w:iCs/>
          <w:szCs w:val="20"/>
        </w:rPr>
        <w:t>ramework</w:t>
      </w:r>
      <w:r w:rsidR="00170418" w:rsidRPr="00CE1F7D">
        <w:rPr>
          <w:bCs/>
          <w:iCs/>
          <w:szCs w:val="20"/>
        </w:rPr>
        <w:t>, l</w:t>
      </w:r>
      <w:r w:rsidR="008F51B5" w:rsidRPr="00CE1F7D">
        <w:rPr>
          <w:bCs/>
          <w:iCs/>
          <w:szCs w:val="20"/>
        </w:rPr>
        <w:t xml:space="preserve">ife </w:t>
      </w:r>
      <w:r w:rsidR="00170418" w:rsidRPr="00CE1F7D">
        <w:rPr>
          <w:bCs/>
          <w:iCs/>
          <w:szCs w:val="20"/>
        </w:rPr>
        <w:t>c</w:t>
      </w:r>
      <w:r w:rsidR="008F51B5" w:rsidRPr="00CE1F7D">
        <w:rPr>
          <w:bCs/>
          <w:iCs/>
          <w:szCs w:val="20"/>
        </w:rPr>
        <w:t xml:space="preserve">ycle </w:t>
      </w:r>
      <w:r w:rsidR="00170418" w:rsidRPr="00CE1F7D">
        <w:rPr>
          <w:bCs/>
          <w:iCs/>
          <w:szCs w:val="20"/>
        </w:rPr>
        <w:t>m</w:t>
      </w:r>
      <w:r w:rsidR="008F51B5" w:rsidRPr="00CE1F7D">
        <w:rPr>
          <w:bCs/>
          <w:iCs/>
          <w:szCs w:val="20"/>
        </w:rPr>
        <w:t>anagement</w:t>
      </w:r>
      <w:r w:rsidR="00170418" w:rsidRPr="00CE1F7D">
        <w:rPr>
          <w:bCs/>
          <w:iCs/>
          <w:szCs w:val="20"/>
        </w:rPr>
        <w:t xml:space="preserve"> and p</w:t>
      </w:r>
      <w:r w:rsidR="008F51B5" w:rsidRPr="00CE1F7D">
        <w:rPr>
          <w:bCs/>
          <w:iCs/>
          <w:szCs w:val="20"/>
        </w:rPr>
        <w:t xml:space="preserve">otential </w:t>
      </w:r>
      <w:r w:rsidR="00170418" w:rsidRPr="00CE1F7D">
        <w:rPr>
          <w:bCs/>
          <w:iCs/>
          <w:szCs w:val="20"/>
        </w:rPr>
        <w:t>s</w:t>
      </w:r>
      <w:r w:rsidR="008F51B5" w:rsidRPr="00CE1F7D">
        <w:rPr>
          <w:bCs/>
          <w:iCs/>
          <w:szCs w:val="20"/>
        </w:rPr>
        <w:t xml:space="preserve">pecification </w:t>
      </w:r>
      <w:r w:rsidR="00170418" w:rsidRPr="00CE1F7D">
        <w:rPr>
          <w:bCs/>
          <w:iCs/>
          <w:szCs w:val="20"/>
        </w:rPr>
        <w:t>i</w:t>
      </w:r>
      <w:r w:rsidR="008F51B5" w:rsidRPr="00CE1F7D">
        <w:rPr>
          <w:bCs/>
          <w:iCs/>
          <w:szCs w:val="20"/>
        </w:rPr>
        <w:t>mpact</w:t>
      </w:r>
      <w:r w:rsidR="00A4250A" w:rsidRPr="00CE1F7D">
        <w:rPr>
          <w:bCs/>
          <w:iCs/>
          <w:szCs w:val="20"/>
        </w:rPr>
        <w:t>.</w:t>
      </w:r>
      <w:r w:rsidRPr="00CE1F7D">
        <w:rPr>
          <w:bCs/>
          <w:iCs/>
          <w:szCs w:val="20"/>
        </w:rPr>
        <w:t xml:space="preserve"> Based on the discussions in the previous sections, our proposals are as follows. </w:t>
      </w:r>
      <w:r w:rsidR="00612F09" w:rsidRPr="00CE1F7D">
        <w:rPr>
          <w:bCs/>
          <w:iCs/>
          <w:szCs w:val="20"/>
        </w:rPr>
        <w:t xml:space="preserve"> </w:t>
      </w:r>
    </w:p>
    <w:p w14:paraId="4C3A866F" w14:textId="55B2593C" w:rsidR="000B0418" w:rsidRPr="00DF7ACD" w:rsidRDefault="000B0418" w:rsidP="000B0418">
      <w:pPr>
        <w:rPr>
          <w:b/>
          <w:bCs/>
          <w:i/>
          <w:iCs/>
          <w:color w:val="000000" w:themeColor="text1"/>
        </w:rPr>
      </w:pPr>
      <w:r w:rsidRPr="00CE1F7D">
        <w:rPr>
          <w:b/>
          <w:bCs/>
          <w:i/>
          <w:iCs/>
          <w:color w:val="000000" w:themeColor="text1"/>
        </w:rPr>
        <w:t xml:space="preserve">Proposal 1: RAN1 </w:t>
      </w:r>
      <w:r>
        <w:rPr>
          <w:b/>
          <w:bCs/>
          <w:i/>
          <w:iCs/>
          <w:color w:val="000000" w:themeColor="text1"/>
        </w:rPr>
        <w:t>to</w:t>
      </w:r>
      <w:r w:rsidRPr="00CE1F7D">
        <w:rPr>
          <w:b/>
          <w:bCs/>
          <w:i/>
          <w:iCs/>
          <w:color w:val="000000" w:themeColor="text1"/>
        </w:rPr>
        <w:t xml:space="preserve"> </w:t>
      </w:r>
      <w:r>
        <w:rPr>
          <w:b/>
          <w:bCs/>
          <w:i/>
          <w:iCs/>
          <w:color w:val="000000" w:themeColor="text1"/>
        </w:rPr>
        <w:t>take the RAN2 decision on functional framework</w:t>
      </w:r>
      <w:r w:rsidR="006C66DA">
        <w:rPr>
          <w:b/>
          <w:bCs/>
          <w:i/>
          <w:iCs/>
          <w:color w:val="000000" w:themeColor="text1"/>
        </w:rPr>
        <w:t xml:space="preserve"> as the base</w:t>
      </w:r>
      <w:r>
        <w:rPr>
          <w:b/>
          <w:bCs/>
          <w:i/>
          <w:iCs/>
          <w:color w:val="000000" w:themeColor="text1"/>
        </w:rPr>
        <w:t xml:space="preserve"> and </w:t>
      </w:r>
      <w:r w:rsidRPr="00CE1F7D">
        <w:rPr>
          <w:b/>
          <w:bCs/>
          <w:i/>
          <w:iCs/>
          <w:color w:val="000000" w:themeColor="text1"/>
        </w:rPr>
        <w:t xml:space="preserve">handle the </w:t>
      </w:r>
      <w:r>
        <w:rPr>
          <w:b/>
          <w:bCs/>
          <w:i/>
          <w:iCs/>
          <w:color w:val="000000" w:themeColor="text1"/>
        </w:rPr>
        <w:t xml:space="preserve">rest of the </w:t>
      </w:r>
      <w:r w:rsidRPr="00CE1F7D">
        <w:rPr>
          <w:b/>
          <w:bCs/>
          <w:i/>
          <w:iCs/>
          <w:color w:val="000000" w:themeColor="text1"/>
        </w:rPr>
        <w:t xml:space="preserve">discussion </w:t>
      </w:r>
      <w:r w:rsidR="00814AF9">
        <w:rPr>
          <w:b/>
          <w:bCs/>
          <w:i/>
          <w:iCs/>
          <w:color w:val="000000" w:themeColor="text1"/>
        </w:rPr>
        <w:t xml:space="preserve">going </w:t>
      </w:r>
      <w:r>
        <w:rPr>
          <w:b/>
          <w:bCs/>
          <w:i/>
          <w:iCs/>
          <w:color w:val="000000" w:themeColor="text1"/>
        </w:rPr>
        <w:t>forward</w:t>
      </w:r>
      <w:r w:rsidRPr="00CE1F7D">
        <w:rPr>
          <w:b/>
          <w:bCs/>
          <w:i/>
          <w:iCs/>
          <w:color w:val="000000" w:themeColor="text1"/>
        </w:rPr>
        <w:t>, instead of leaving it to RAN2.</w:t>
      </w:r>
    </w:p>
    <w:p w14:paraId="4FFCF44E" w14:textId="265DF462" w:rsidR="00740A79" w:rsidRPr="00CE1F7D" w:rsidRDefault="00740A79" w:rsidP="00740A79">
      <w:pPr>
        <w:rPr>
          <w:b/>
          <w:bCs/>
          <w:i/>
          <w:iCs/>
          <w:color w:val="000000" w:themeColor="text1"/>
        </w:rPr>
      </w:pPr>
    </w:p>
    <w:p w14:paraId="015E90F4" w14:textId="095A8E38" w:rsidR="00740A79" w:rsidRPr="00CE1F7D" w:rsidRDefault="00740A79" w:rsidP="00740A79">
      <w:pPr>
        <w:rPr>
          <w:b/>
          <w:bCs/>
          <w:i/>
          <w:iCs/>
          <w:color w:val="000000" w:themeColor="text1"/>
        </w:rPr>
      </w:pPr>
      <w:r w:rsidRPr="00CE1F7D">
        <w:rPr>
          <w:b/>
          <w:bCs/>
          <w:i/>
          <w:iCs/>
          <w:color w:val="000000" w:themeColor="text1"/>
        </w:rPr>
        <w:t xml:space="preserve">Proposal </w:t>
      </w:r>
      <w:r w:rsidR="000B0418">
        <w:rPr>
          <w:b/>
          <w:bCs/>
          <w:i/>
          <w:iCs/>
          <w:color w:val="000000" w:themeColor="text1"/>
        </w:rPr>
        <w:t>2</w:t>
      </w:r>
      <w:r w:rsidRPr="00CE1F7D">
        <w:rPr>
          <w:b/>
          <w:bCs/>
          <w:i/>
          <w:iCs/>
          <w:color w:val="000000" w:themeColor="text1"/>
        </w:rPr>
        <w:t xml:space="preserve">: Adopt the functional framework in Figure </w:t>
      </w:r>
      <w:r w:rsidR="000B0418">
        <w:rPr>
          <w:b/>
          <w:bCs/>
          <w:i/>
          <w:iCs/>
          <w:color w:val="000000" w:themeColor="text1"/>
        </w:rPr>
        <w:t>2</w:t>
      </w:r>
      <w:r w:rsidR="000B0418" w:rsidRPr="00CE1F7D">
        <w:rPr>
          <w:b/>
          <w:bCs/>
          <w:i/>
          <w:iCs/>
          <w:color w:val="000000" w:themeColor="text1"/>
        </w:rPr>
        <w:t xml:space="preserve"> </w:t>
      </w:r>
      <w:r w:rsidRPr="00CE1F7D">
        <w:rPr>
          <w:b/>
          <w:bCs/>
          <w:i/>
          <w:iCs/>
          <w:color w:val="000000" w:themeColor="text1"/>
        </w:rPr>
        <w:t>as the starting point for RAN1 AI/ML study item. Note the dash lines indicate the operation/data/signaling may or may not be needed depending on where the model is stored in network entities.</w:t>
      </w:r>
    </w:p>
    <w:p w14:paraId="0B42148F" w14:textId="77777777" w:rsidR="00740A79" w:rsidRPr="00CE1F7D" w:rsidRDefault="00740A79" w:rsidP="00740A79">
      <w:pPr>
        <w:jc w:val="center"/>
        <w:rPr>
          <w:color w:val="000000" w:themeColor="text1"/>
        </w:rPr>
      </w:pPr>
      <w:r w:rsidRPr="00CE1F7D">
        <w:rPr>
          <w:noProof/>
          <w:color w:val="000000" w:themeColor="text1"/>
        </w:rPr>
        <w:drawing>
          <wp:inline distT="0" distB="0" distL="0" distR="0" wp14:anchorId="156D5CFC" wp14:editId="1F94EF64">
            <wp:extent cx="4798337" cy="2423116"/>
            <wp:effectExtent l="0" t="0" r="2540" b="3175"/>
            <wp:docPr id="1483354782" name="Picture 1483354782" descr="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807427" name="Picture 2" descr="Diagram, Team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33346" cy="2440795"/>
                    </a:xfrm>
                    <a:prstGeom prst="rect">
                      <a:avLst/>
                    </a:prstGeom>
                  </pic:spPr>
                </pic:pic>
              </a:graphicData>
            </a:graphic>
          </wp:inline>
        </w:drawing>
      </w:r>
    </w:p>
    <w:p w14:paraId="011B753D" w14:textId="720EBE73" w:rsidR="00740A79" w:rsidRPr="00CE1F7D" w:rsidRDefault="00740A79" w:rsidP="00740A79">
      <w:pPr>
        <w:ind w:left="360"/>
        <w:jc w:val="center"/>
        <w:rPr>
          <w:color w:val="000000" w:themeColor="text1"/>
        </w:rPr>
      </w:pPr>
      <w:r w:rsidRPr="00CE1F7D">
        <w:rPr>
          <w:color w:val="000000" w:themeColor="text1"/>
        </w:rPr>
        <w:t xml:space="preserve">Figure </w:t>
      </w:r>
      <w:r w:rsidR="000B0418">
        <w:rPr>
          <w:color w:val="000000" w:themeColor="text1"/>
        </w:rPr>
        <w:t>2</w:t>
      </w:r>
      <w:r w:rsidRPr="00CE1F7D">
        <w:rPr>
          <w:color w:val="000000" w:themeColor="text1"/>
        </w:rPr>
        <w:t>. Proposed AI/ML functional framework</w:t>
      </w:r>
    </w:p>
    <w:p w14:paraId="4CA21D30" w14:textId="3AAD4640" w:rsidR="00740A79" w:rsidRPr="00CE1F7D" w:rsidRDefault="00740A79" w:rsidP="00740A79">
      <w:pPr>
        <w:spacing w:after="0"/>
        <w:rPr>
          <w:rFonts w:cstheme="minorHAnsi"/>
          <w:b/>
          <w:bCs/>
          <w:i/>
          <w:iCs/>
          <w:lang w:eastAsia="zh-CN"/>
        </w:rPr>
      </w:pPr>
      <w:r w:rsidRPr="00CE1F7D">
        <w:rPr>
          <w:b/>
          <w:bCs/>
          <w:i/>
          <w:iCs/>
          <w:color w:val="000000" w:themeColor="text1"/>
        </w:rPr>
        <w:t xml:space="preserve">Proposal </w:t>
      </w:r>
      <w:r w:rsidR="000B0418">
        <w:rPr>
          <w:b/>
          <w:bCs/>
          <w:i/>
          <w:iCs/>
          <w:color w:val="000000" w:themeColor="text1"/>
        </w:rPr>
        <w:t>3</w:t>
      </w:r>
      <w:r w:rsidRPr="00CE1F7D">
        <w:rPr>
          <w:b/>
          <w:bCs/>
          <w:i/>
          <w:iCs/>
          <w:color w:val="000000" w:themeColor="text1"/>
        </w:rPr>
        <w:t xml:space="preserve">: </w:t>
      </w:r>
      <w:r w:rsidRPr="00CE1F7D">
        <w:rPr>
          <w:rFonts w:cstheme="minorHAnsi"/>
          <w:b/>
          <w:bCs/>
          <w:i/>
          <w:iCs/>
          <w:lang w:eastAsia="zh-CN"/>
        </w:rPr>
        <w:t xml:space="preserve">Consider at least the following aspects </w:t>
      </w:r>
      <w:r w:rsidRPr="00CE1F7D">
        <w:rPr>
          <w:rFonts w:cstheme="minorHAnsi"/>
          <w:b/>
          <w:bCs/>
          <w:i/>
          <w:iCs/>
          <w:color w:val="C00000"/>
          <w:u w:val="single"/>
          <w:lang w:eastAsia="zh-CN"/>
        </w:rPr>
        <w:t>when studying data collection</w:t>
      </w:r>
      <w:r w:rsidRPr="00CE1F7D">
        <w:rPr>
          <w:rFonts w:cstheme="minorHAnsi"/>
          <w:b/>
          <w:bCs/>
          <w:i/>
          <w:iCs/>
          <w:color w:val="C00000"/>
          <w:lang w:eastAsia="zh-CN"/>
        </w:rPr>
        <w:t xml:space="preserve"> </w:t>
      </w:r>
      <w:r w:rsidRPr="00CE1F7D">
        <w:rPr>
          <w:rFonts w:cstheme="minorHAnsi"/>
          <w:b/>
          <w:bCs/>
          <w:i/>
          <w:iCs/>
          <w:lang w:eastAsia="zh-CN"/>
        </w:rPr>
        <w:t>and, if applicable, the corresponding potential specification impact related to data collection:</w:t>
      </w:r>
    </w:p>
    <w:p w14:paraId="0246A3CA" w14:textId="77777777" w:rsidR="00740A79" w:rsidRPr="00CE1F7D" w:rsidRDefault="00740A79" w:rsidP="00740A79">
      <w:pPr>
        <w:numPr>
          <w:ilvl w:val="0"/>
          <w:numId w:val="29"/>
        </w:numPr>
        <w:spacing w:after="0"/>
        <w:ind w:left="720"/>
        <w:jc w:val="left"/>
        <w:rPr>
          <w:rFonts w:cstheme="minorHAnsi"/>
          <w:b/>
          <w:bCs/>
          <w:i/>
          <w:iCs/>
          <w:lang w:eastAsia="zh-CN"/>
        </w:rPr>
      </w:pPr>
      <w:r w:rsidRPr="00CE1F7D">
        <w:rPr>
          <w:rFonts w:cstheme="minorHAnsi"/>
          <w:b/>
          <w:bCs/>
          <w:i/>
          <w:iCs/>
          <w:lang w:eastAsia="zh-CN"/>
        </w:rPr>
        <w:t>Measurement configuration and reporting</w:t>
      </w:r>
    </w:p>
    <w:p w14:paraId="6B063EB1" w14:textId="77777777" w:rsidR="00740A79" w:rsidRPr="00CE1F7D" w:rsidRDefault="00740A79" w:rsidP="00740A79">
      <w:pPr>
        <w:numPr>
          <w:ilvl w:val="0"/>
          <w:numId w:val="29"/>
        </w:numPr>
        <w:spacing w:after="0"/>
        <w:ind w:left="720"/>
        <w:jc w:val="left"/>
        <w:rPr>
          <w:rFonts w:cstheme="minorHAnsi"/>
          <w:b/>
          <w:bCs/>
          <w:i/>
          <w:iCs/>
          <w:lang w:eastAsia="zh-CN"/>
        </w:rPr>
      </w:pPr>
      <w:r w:rsidRPr="00CE1F7D">
        <w:rPr>
          <w:rFonts w:cstheme="minorHAnsi"/>
          <w:b/>
          <w:bCs/>
          <w:i/>
          <w:iCs/>
          <w:lang w:eastAsia="zh-CN"/>
        </w:rPr>
        <w:t xml:space="preserve">Contents, </w:t>
      </w:r>
      <w:proofErr w:type="gramStart"/>
      <w:r w:rsidRPr="00CE1F7D">
        <w:rPr>
          <w:rFonts w:cstheme="minorHAnsi"/>
          <w:b/>
          <w:bCs/>
          <w:i/>
          <w:iCs/>
          <w:lang w:eastAsia="zh-CN"/>
        </w:rPr>
        <w:t>type</w:t>
      </w:r>
      <w:proofErr w:type="gramEnd"/>
      <w:r w:rsidRPr="00CE1F7D">
        <w:rPr>
          <w:rFonts w:cstheme="minorHAnsi"/>
          <w:b/>
          <w:bCs/>
          <w:i/>
          <w:iCs/>
          <w:lang w:eastAsia="zh-CN"/>
        </w:rPr>
        <w:t xml:space="preserve"> and format of data including:</w:t>
      </w:r>
    </w:p>
    <w:p w14:paraId="69A002FD" w14:textId="77777777" w:rsidR="00740A79" w:rsidRPr="00CE1F7D" w:rsidRDefault="00740A79" w:rsidP="00740A79">
      <w:pPr>
        <w:numPr>
          <w:ilvl w:val="1"/>
          <w:numId w:val="29"/>
        </w:numPr>
        <w:spacing w:after="0"/>
        <w:ind w:left="1440"/>
        <w:jc w:val="left"/>
        <w:rPr>
          <w:rFonts w:cstheme="minorHAnsi"/>
          <w:b/>
          <w:bCs/>
          <w:i/>
          <w:iCs/>
          <w:lang w:eastAsia="zh-CN"/>
        </w:rPr>
      </w:pPr>
      <w:r w:rsidRPr="00CE1F7D">
        <w:rPr>
          <w:rFonts w:cstheme="minorHAnsi"/>
          <w:b/>
          <w:bCs/>
          <w:i/>
          <w:iCs/>
          <w:lang w:eastAsia="zh-CN"/>
        </w:rPr>
        <w:lastRenderedPageBreak/>
        <w:t>Data related to model input</w:t>
      </w:r>
    </w:p>
    <w:p w14:paraId="3A9F8A0A" w14:textId="77777777" w:rsidR="00740A79" w:rsidRPr="00CE1F7D" w:rsidRDefault="00740A79" w:rsidP="00740A79">
      <w:pPr>
        <w:numPr>
          <w:ilvl w:val="1"/>
          <w:numId w:val="29"/>
        </w:numPr>
        <w:spacing w:after="0"/>
        <w:ind w:left="1440"/>
        <w:jc w:val="left"/>
        <w:rPr>
          <w:rFonts w:cstheme="minorHAnsi"/>
          <w:b/>
          <w:bCs/>
          <w:i/>
          <w:iCs/>
          <w:lang w:eastAsia="zh-CN"/>
        </w:rPr>
      </w:pPr>
      <w:r w:rsidRPr="00CE1F7D">
        <w:rPr>
          <w:rFonts w:cstheme="minorHAnsi"/>
          <w:b/>
          <w:bCs/>
          <w:i/>
          <w:iCs/>
          <w:lang w:eastAsia="zh-CN"/>
        </w:rPr>
        <w:t>Data related to ground truth output</w:t>
      </w:r>
      <w:r w:rsidRPr="00CE1F7D">
        <w:rPr>
          <w:rFonts w:cstheme="minorHAnsi"/>
          <w:b/>
          <w:bCs/>
          <w:i/>
          <w:iCs/>
          <w:strike/>
          <w:color w:val="C00000"/>
          <w:lang w:eastAsia="zh-CN"/>
        </w:rPr>
        <w:t xml:space="preserve"> </w:t>
      </w:r>
    </w:p>
    <w:p w14:paraId="157F6B37" w14:textId="77777777" w:rsidR="00740A79" w:rsidRDefault="00740A79" w:rsidP="00740A79">
      <w:pPr>
        <w:numPr>
          <w:ilvl w:val="1"/>
          <w:numId w:val="29"/>
        </w:numPr>
        <w:spacing w:after="0"/>
        <w:ind w:left="1440"/>
        <w:jc w:val="left"/>
        <w:rPr>
          <w:rFonts w:cstheme="minorHAnsi"/>
          <w:b/>
          <w:bCs/>
          <w:i/>
          <w:iCs/>
          <w:lang w:eastAsia="zh-CN"/>
        </w:rPr>
      </w:pPr>
      <w:r w:rsidRPr="00CE1F7D">
        <w:rPr>
          <w:rFonts w:cstheme="minorHAnsi"/>
          <w:b/>
          <w:bCs/>
          <w:i/>
          <w:iCs/>
          <w:lang w:eastAsia="zh-CN"/>
        </w:rPr>
        <w:t>Quality of the data</w:t>
      </w:r>
    </w:p>
    <w:p w14:paraId="7927F820" w14:textId="52F23D10" w:rsidR="00BD0667" w:rsidRPr="00E83AD8" w:rsidRDefault="00BD0667" w:rsidP="008E75DE">
      <w:pPr>
        <w:numPr>
          <w:ilvl w:val="2"/>
          <w:numId w:val="29"/>
        </w:numPr>
        <w:spacing w:after="0"/>
        <w:jc w:val="left"/>
        <w:rPr>
          <w:rFonts w:cstheme="minorHAnsi"/>
          <w:b/>
          <w:bCs/>
          <w:i/>
          <w:iCs/>
          <w:color w:val="C00000"/>
          <w:u w:val="single"/>
          <w:lang w:eastAsia="zh-CN"/>
        </w:rPr>
      </w:pPr>
      <w:r w:rsidRPr="00E83AD8">
        <w:rPr>
          <w:rFonts w:cstheme="minorHAnsi"/>
          <w:b/>
          <w:bCs/>
          <w:i/>
          <w:iCs/>
          <w:color w:val="C00000"/>
          <w:u w:val="single"/>
          <w:lang w:eastAsia="zh-CN"/>
        </w:rPr>
        <w:t>FFS: how to indicate quality of the data</w:t>
      </w:r>
    </w:p>
    <w:p w14:paraId="5440DEB1" w14:textId="77777777" w:rsidR="00740A79" w:rsidRPr="00CE1F7D" w:rsidRDefault="00740A79" w:rsidP="00740A79">
      <w:pPr>
        <w:numPr>
          <w:ilvl w:val="1"/>
          <w:numId w:val="29"/>
        </w:numPr>
        <w:spacing w:after="0"/>
        <w:ind w:left="1440"/>
        <w:jc w:val="left"/>
        <w:rPr>
          <w:rFonts w:cstheme="minorHAnsi"/>
          <w:b/>
          <w:bCs/>
          <w:i/>
          <w:iCs/>
          <w:lang w:eastAsia="zh-CN"/>
        </w:rPr>
      </w:pPr>
      <w:r w:rsidRPr="00CE1F7D">
        <w:rPr>
          <w:rFonts w:cstheme="minorHAnsi"/>
          <w:b/>
          <w:bCs/>
          <w:i/>
          <w:iCs/>
          <w:lang w:eastAsia="zh-CN"/>
        </w:rPr>
        <w:t>Other information</w:t>
      </w:r>
    </w:p>
    <w:p w14:paraId="57AC119A" w14:textId="77777777" w:rsidR="00740A79" w:rsidRPr="00CE1F7D" w:rsidRDefault="00740A79" w:rsidP="00740A79">
      <w:pPr>
        <w:numPr>
          <w:ilvl w:val="0"/>
          <w:numId w:val="29"/>
        </w:numPr>
        <w:spacing w:after="0"/>
        <w:ind w:left="720"/>
        <w:jc w:val="left"/>
        <w:rPr>
          <w:rFonts w:cstheme="minorHAnsi"/>
          <w:b/>
          <w:bCs/>
          <w:i/>
          <w:iCs/>
          <w:lang w:eastAsia="zh-CN"/>
        </w:rPr>
      </w:pPr>
      <w:r w:rsidRPr="00CE1F7D">
        <w:rPr>
          <w:rFonts w:cstheme="minorHAnsi"/>
          <w:b/>
          <w:bCs/>
          <w:i/>
          <w:iCs/>
          <w:lang w:eastAsia="zh-CN"/>
        </w:rPr>
        <w:t>Signaling of assistance information for categorizing the data</w:t>
      </w:r>
    </w:p>
    <w:p w14:paraId="7F2C30F6" w14:textId="77777777" w:rsidR="00740A79" w:rsidRPr="00CE1F7D" w:rsidRDefault="00740A79" w:rsidP="00740A79">
      <w:pPr>
        <w:numPr>
          <w:ilvl w:val="1"/>
          <w:numId w:val="29"/>
        </w:numPr>
        <w:spacing w:after="0"/>
        <w:ind w:left="1440"/>
        <w:jc w:val="left"/>
        <w:rPr>
          <w:rFonts w:cstheme="minorHAnsi"/>
          <w:b/>
          <w:bCs/>
          <w:i/>
          <w:iCs/>
          <w:lang w:eastAsia="zh-CN"/>
        </w:rPr>
      </w:pPr>
      <w:r w:rsidRPr="00CE1F7D">
        <w:rPr>
          <w:rFonts w:cstheme="minorHAnsi"/>
          <w:b/>
          <w:bCs/>
          <w:i/>
          <w:iCs/>
          <w:lang w:eastAsia="zh-CN"/>
        </w:rPr>
        <w:t>Note: The study should consider the feasibility of disclosure of proprietary information</w:t>
      </w:r>
    </w:p>
    <w:p w14:paraId="5D5F3C69" w14:textId="77777777" w:rsidR="00740A79" w:rsidRPr="00CE1F7D" w:rsidRDefault="00740A79" w:rsidP="00740A79">
      <w:pPr>
        <w:numPr>
          <w:ilvl w:val="0"/>
          <w:numId w:val="29"/>
        </w:numPr>
        <w:spacing w:after="0"/>
        <w:ind w:left="720"/>
        <w:jc w:val="left"/>
        <w:rPr>
          <w:rFonts w:cstheme="minorHAnsi"/>
          <w:b/>
          <w:bCs/>
          <w:i/>
          <w:iCs/>
          <w:lang w:eastAsia="zh-CN"/>
        </w:rPr>
      </w:pPr>
      <w:r w:rsidRPr="00CE1F7D">
        <w:rPr>
          <w:rFonts w:cstheme="minorHAnsi"/>
          <w:b/>
          <w:bCs/>
          <w:i/>
          <w:iCs/>
          <w:lang w:eastAsia="zh-CN"/>
        </w:rPr>
        <w:t>Signaling for data collection procedure</w:t>
      </w:r>
    </w:p>
    <w:p w14:paraId="299D697A" w14:textId="77777777" w:rsidR="00740A79" w:rsidRPr="00CE1F7D" w:rsidRDefault="00740A79" w:rsidP="00740A79">
      <w:pPr>
        <w:numPr>
          <w:ilvl w:val="0"/>
          <w:numId w:val="29"/>
        </w:numPr>
        <w:spacing w:after="0"/>
        <w:ind w:left="720"/>
        <w:jc w:val="left"/>
        <w:rPr>
          <w:rFonts w:cstheme="minorHAnsi"/>
          <w:b/>
          <w:bCs/>
          <w:i/>
          <w:iCs/>
          <w:color w:val="C00000"/>
          <w:u w:val="single"/>
          <w:lang w:eastAsia="zh-CN"/>
        </w:rPr>
      </w:pPr>
      <w:r w:rsidRPr="00CE1F7D">
        <w:rPr>
          <w:rFonts w:cstheme="minorHAnsi"/>
          <w:b/>
          <w:bCs/>
          <w:i/>
          <w:iCs/>
          <w:color w:val="C00000"/>
          <w:u w:val="single"/>
          <w:lang w:eastAsia="zh-CN"/>
        </w:rPr>
        <w:t>Method of indicating the capabilities (e.g., storage capacity) of one side to the other side</w:t>
      </w:r>
    </w:p>
    <w:p w14:paraId="16E4454A" w14:textId="77777777" w:rsidR="00740A79" w:rsidRPr="00CE1F7D" w:rsidRDefault="00740A79" w:rsidP="00740A79">
      <w:pPr>
        <w:numPr>
          <w:ilvl w:val="0"/>
          <w:numId w:val="29"/>
        </w:numPr>
        <w:spacing w:after="0"/>
        <w:ind w:left="720"/>
        <w:jc w:val="left"/>
        <w:rPr>
          <w:rFonts w:cstheme="minorHAnsi"/>
          <w:b/>
          <w:bCs/>
          <w:i/>
          <w:iCs/>
          <w:color w:val="C00000"/>
          <w:u w:val="single"/>
          <w:lang w:eastAsia="zh-CN"/>
        </w:rPr>
      </w:pPr>
      <w:r w:rsidRPr="00CE1F7D">
        <w:rPr>
          <w:rFonts w:cstheme="minorHAnsi"/>
          <w:b/>
          <w:bCs/>
          <w:i/>
          <w:iCs/>
          <w:color w:val="C00000"/>
          <w:u w:val="single"/>
          <w:lang w:eastAsia="zh-CN"/>
        </w:rPr>
        <w:t>Mechanisms of reducing the size of data needs to be transmitted over the air interface</w:t>
      </w:r>
    </w:p>
    <w:p w14:paraId="4E42E4CD" w14:textId="77777777" w:rsidR="00740A79" w:rsidRPr="00CE1F7D" w:rsidRDefault="00740A79" w:rsidP="00740A79">
      <w:pPr>
        <w:numPr>
          <w:ilvl w:val="0"/>
          <w:numId w:val="29"/>
        </w:numPr>
        <w:spacing w:after="0"/>
        <w:ind w:left="720"/>
        <w:jc w:val="left"/>
        <w:rPr>
          <w:rFonts w:cstheme="minorHAnsi"/>
          <w:b/>
          <w:bCs/>
          <w:i/>
          <w:iCs/>
          <w:lang w:eastAsia="zh-CN"/>
        </w:rPr>
      </w:pPr>
      <w:r w:rsidRPr="00CE1F7D">
        <w:rPr>
          <w:rFonts w:cstheme="minorHAnsi"/>
          <w:b/>
          <w:bCs/>
          <w:i/>
          <w:iCs/>
          <w:lang w:eastAsia="zh-CN"/>
        </w:rPr>
        <w:t>Note 1: Use-case specific details can be studied in respective agenda items</w:t>
      </w:r>
    </w:p>
    <w:p w14:paraId="775059CC" w14:textId="77777777" w:rsidR="00740A79" w:rsidRPr="00CE1F7D" w:rsidRDefault="00740A79" w:rsidP="00740A79">
      <w:pPr>
        <w:numPr>
          <w:ilvl w:val="0"/>
          <w:numId w:val="29"/>
        </w:numPr>
        <w:spacing w:after="0"/>
        <w:ind w:left="720"/>
        <w:jc w:val="left"/>
        <w:rPr>
          <w:rFonts w:cstheme="minorHAnsi"/>
          <w:b/>
          <w:bCs/>
          <w:i/>
          <w:iCs/>
          <w:lang w:eastAsia="zh-CN"/>
        </w:rPr>
      </w:pPr>
      <w:r w:rsidRPr="00CE1F7D">
        <w:rPr>
          <w:rFonts w:cstheme="minorHAnsi"/>
          <w:b/>
          <w:bCs/>
          <w:i/>
          <w:iCs/>
          <w:lang w:eastAsia="zh-CN"/>
        </w:rPr>
        <w:t>Note 2: Signaling mechanism details can be studied by appropriate working groups.</w:t>
      </w:r>
    </w:p>
    <w:p w14:paraId="6AE4519D" w14:textId="77777777" w:rsidR="00740A79" w:rsidRDefault="00740A79" w:rsidP="00740A79">
      <w:pPr>
        <w:rPr>
          <w:b/>
          <w:bCs/>
          <w:i/>
          <w:iCs/>
          <w:color w:val="000000" w:themeColor="text1"/>
        </w:rPr>
      </w:pPr>
    </w:p>
    <w:p w14:paraId="7B2E50B0" w14:textId="246CE47C" w:rsidR="00740A79" w:rsidRPr="00CE1F7D" w:rsidRDefault="00740A79" w:rsidP="00740A79">
      <w:pPr>
        <w:rPr>
          <w:b/>
          <w:bCs/>
          <w:i/>
          <w:iCs/>
          <w:color w:val="000000" w:themeColor="text1"/>
        </w:rPr>
      </w:pPr>
      <w:r w:rsidRPr="00CE1F7D">
        <w:rPr>
          <w:b/>
          <w:bCs/>
          <w:i/>
          <w:iCs/>
          <w:color w:val="000000" w:themeColor="text1"/>
        </w:rPr>
        <w:t xml:space="preserve">Proposal </w:t>
      </w:r>
      <w:r w:rsidR="00BD0667">
        <w:rPr>
          <w:b/>
          <w:bCs/>
          <w:i/>
          <w:iCs/>
          <w:color w:val="000000" w:themeColor="text1"/>
        </w:rPr>
        <w:t>4</w:t>
      </w:r>
      <w:r w:rsidRPr="00CE1F7D">
        <w:rPr>
          <w:b/>
          <w:bCs/>
          <w:i/>
          <w:iCs/>
          <w:color w:val="000000" w:themeColor="text1"/>
        </w:rPr>
        <w:t>: A model ID is a unique index that differentiates one model from other models within a network. The model IDs may or may not be globally unique.</w:t>
      </w:r>
    </w:p>
    <w:p w14:paraId="48A4608C" w14:textId="00863DB8" w:rsidR="00740A79" w:rsidRPr="00CE1F7D" w:rsidRDefault="00740A79" w:rsidP="00740A79">
      <w:pPr>
        <w:rPr>
          <w:rFonts w:eastAsia="Calibri"/>
          <w:b/>
          <w:bCs/>
          <w:i/>
          <w:iCs/>
        </w:rPr>
      </w:pPr>
      <w:r w:rsidRPr="00CE1F7D">
        <w:rPr>
          <w:rFonts w:eastAsia="Calibri"/>
          <w:b/>
          <w:bCs/>
          <w:i/>
          <w:iCs/>
        </w:rPr>
        <w:t xml:space="preserve">Proposal </w:t>
      </w:r>
      <w:r w:rsidR="00BD0667">
        <w:rPr>
          <w:rFonts w:eastAsia="Calibri"/>
          <w:b/>
          <w:bCs/>
          <w:i/>
          <w:iCs/>
        </w:rPr>
        <w:t>5</w:t>
      </w:r>
      <w:r w:rsidRPr="00CE1F7D">
        <w:rPr>
          <w:rFonts w:eastAsia="Calibri"/>
          <w:b/>
          <w:bCs/>
          <w:i/>
          <w:iCs/>
        </w:rPr>
        <w:t xml:space="preserve">: Revise the statement of Type A of FL proposal 6-11f in </w:t>
      </w:r>
      <w:r w:rsidRPr="00CE1F7D">
        <w:rPr>
          <w:rFonts w:eastAsia="Calibri"/>
          <w:b/>
          <w:bCs/>
          <w:i/>
          <w:iCs/>
        </w:rPr>
        <w:fldChar w:fldCharType="begin"/>
      </w:r>
      <w:r w:rsidRPr="00CE1F7D">
        <w:rPr>
          <w:rFonts w:eastAsia="Calibri"/>
          <w:b/>
          <w:bCs/>
          <w:i/>
          <w:iCs/>
        </w:rPr>
        <w:instrText xml:space="preserve"> REF _Ref117955274 \r \h  \* MERGEFORMAT </w:instrText>
      </w:r>
      <w:r w:rsidRPr="00CE1F7D">
        <w:rPr>
          <w:rFonts w:eastAsia="Calibri"/>
          <w:b/>
          <w:bCs/>
          <w:i/>
          <w:iCs/>
        </w:rPr>
      </w:r>
      <w:r w:rsidRPr="00CE1F7D">
        <w:rPr>
          <w:rFonts w:eastAsia="Calibri"/>
          <w:b/>
          <w:bCs/>
          <w:i/>
          <w:iCs/>
        </w:rPr>
        <w:fldChar w:fldCharType="separate"/>
      </w:r>
      <w:r w:rsidRPr="00CE1F7D">
        <w:rPr>
          <w:rFonts w:eastAsia="Calibri"/>
          <w:b/>
          <w:bCs/>
          <w:i/>
          <w:iCs/>
        </w:rPr>
        <w:t>[2]</w:t>
      </w:r>
      <w:r w:rsidRPr="00CE1F7D">
        <w:rPr>
          <w:rFonts w:eastAsia="Calibri"/>
          <w:b/>
          <w:bCs/>
          <w:i/>
          <w:iCs/>
        </w:rPr>
        <w:fldChar w:fldCharType="end"/>
      </w:r>
      <w:r w:rsidRPr="00CE1F7D">
        <w:rPr>
          <w:rFonts w:eastAsia="Calibri"/>
          <w:b/>
          <w:bCs/>
          <w:i/>
          <w:iCs/>
        </w:rPr>
        <w:t xml:space="preserve"> as below.</w:t>
      </w:r>
    </w:p>
    <w:p w14:paraId="0C37E751" w14:textId="77777777" w:rsidR="00BD0667" w:rsidRDefault="00BD0667" w:rsidP="00BD0667">
      <w:pPr>
        <w:numPr>
          <w:ilvl w:val="0"/>
          <w:numId w:val="10"/>
        </w:numPr>
        <w:autoSpaceDE/>
        <w:autoSpaceDN/>
        <w:adjustRightInd/>
        <w:snapToGrid/>
        <w:spacing w:after="0"/>
        <w:ind w:left="1080"/>
        <w:jc w:val="left"/>
        <w:rPr>
          <w:rFonts w:eastAsia="Calibri"/>
          <w:b/>
          <w:bCs/>
          <w:i/>
          <w:iCs/>
          <w:color w:val="000000" w:themeColor="text1"/>
        </w:rPr>
      </w:pPr>
      <w:r w:rsidRPr="00CE1F7D">
        <w:rPr>
          <w:rFonts w:eastAsia="Calibri"/>
          <w:b/>
          <w:bCs/>
          <w:i/>
          <w:iCs/>
          <w:color w:val="000000" w:themeColor="text1"/>
        </w:rPr>
        <w:t xml:space="preserve">Type A: </w:t>
      </w:r>
      <w:r w:rsidRPr="00DF7ACD">
        <w:rPr>
          <w:rFonts w:eastAsia="Calibri"/>
          <w:b/>
          <w:bCs/>
          <w:i/>
          <w:iCs/>
          <w:color w:val="C00000"/>
          <w:u w:val="single"/>
        </w:rPr>
        <w:t>NW-initiated model identification to NW (if applicable) and UE-initiated model identification to UE (if applicable) without over-the-air signaling</w:t>
      </w:r>
      <w:r w:rsidRPr="00CE1F7D">
        <w:rPr>
          <w:rFonts w:eastAsia="Calibri"/>
          <w:b/>
          <w:bCs/>
          <w:i/>
          <w:iCs/>
          <w:color w:val="000000" w:themeColor="text1"/>
        </w:rPr>
        <w:t>.</w:t>
      </w:r>
    </w:p>
    <w:p w14:paraId="57B1BDDB" w14:textId="77777777" w:rsidR="00BD0667" w:rsidRPr="00B840F9" w:rsidRDefault="00BD0667" w:rsidP="00BD0667">
      <w:pPr>
        <w:numPr>
          <w:ilvl w:val="1"/>
          <w:numId w:val="10"/>
        </w:numPr>
        <w:autoSpaceDE/>
        <w:autoSpaceDN/>
        <w:adjustRightInd/>
        <w:snapToGrid/>
        <w:spacing w:after="0"/>
        <w:jc w:val="left"/>
        <w:rPr>
          <w:rFonts w:eastAsia="Calibri"/>
          <w:b/>
          <w:bCs/>
          <w:i/>
          <w:iCs/>
          <w:color w:val="000000" w:themeColor="text1"/>
        </w:rPr>
      </w:pPr>
      <w:r w:rsidRPr="00B840F9">
        <w:rPr>
          <w:rFonts w:eastAsia="Calibri"/>
          <w:b/>
          <w:bCs/>
          <w:i/>
          <w:iCs/>
          <w:color w:val="000000" w:themeColor="text1"/>
        </w:rPr>
        <w:t xml:space="preserve">The model may be assigned with a model ID during the model identification, which may be referred/used in over-the-air signaling after model identification. </w:t>
      </w:r>
    </w:p>
    <w:p w14:paraId="58CD5392" w14:textId="77777777" w:rsidR="00BD0667" w:rsidRDefault="00BD0667" w:rsidP="00BD0667">
      <w:pPr>
        <w:numPr>
          <w:ilvl w:val="1"/>
          <w:numId w:val="10"/>
        </w:numPr>
        <w:autoSpaceDE/>
        <w:autoSpaceDN/>
        <w:adjustRightInd/>
        <w:snapToGrid/>
        <w:spacing w:after="0"/>
        <w:jc w:val="left"/>
        <w:rPr>
          <w:rFonts w:eastAsia="Calibri"/>
          <w:b/>
          <w:bCs/>
          <w:i/>
          <w:iCs/>
          <w:color w:val="000000" w:themeColor="text1"/>
        </w:rPr>
      </w:pPr>
      <w:r w:rsidRPr="00B840F9">
        <w:rPr>
          <w:rFonts w:eastAsia="Calibri"/>
          <w:b/>
          <w:bCs/>
          <w:i/>
          <w:iCs/>
          <w:color w:val="000000" w:themeColor="text1"/>
        </w:rPr>
        <w:t>FFS: Spec impact to other WGs including SA</w:t>
      </w:r>
    </w:p>
    <w:p w14:paraId="580C0026" w14:textId="77777777" w:rsidR="00BD0667" w:rsidRPr="00DF7ACD" w:rsidRDefault="00BD0667" w:rsidP="00BD0667">
      <w:pPr>
        <w:numPr>
          <w:ilvl w:val="1"/>
          <w:numId w:val="10"/>
        </w:numPr>
        <w:autoSpaceDE/>
        <w:autoSpaceDN/>
        <w:adjustRightInd/>
        <w:snapToGrid/>
        <w:spacing w:after="0"/>
        <w:jc w:val="left"/>
        <w:rPr>
          <w:rFonts w:eastAsia="Calibri"/>
          <w:b/>
          <w:bCs/>
          <w:i/>
          <w:iCs/>
          <w:color w:val="C00000"/>
          <w:u w:val="single"/>
        </w:rPr>
      </w:pPr>
      <w:r w:rsidRPr="00DF7ACD">
        <w:rPr>
          <w:rFonts w:eastAsia="Calibri"/>
          <w:b/>
          <w:bCs/>
          <w:i/>
          <w:iCs/>
          <w:color w:val="C00000"/>
          <w:u w:val="single"/>
        </w:rPr>
        <w:t>Note: no matter which side initiates the model identification, models are identified at the network.</w:t>
      </w:r>
    </w:p>
    <w:p w14:paraId="7F70B318" w14:textId="77777777" w:rsidR="00740A79" w:rsidRDefault="00740A79" w:rsidP="00740A79">
      <w:pPr>
        <w:rPr>
          <w:b/>
          <w:bCs/>
          <w:i/>
          <w:iCs/>
          <w:color w:val="000000" w:themeColor="text1"/>
        </w:rPr>
      </w:pPr>
    </w:p>
    <w:p w14:paraId="261AFF19" w14:textId="6117FEC6" w:rsidR="00740A79" w:rsidRPr="00CE1F7D" w:rsidRDefault="00740A79" w:rsidP="00740A79">
      <w:pPr>
        <w:rPr>
          <w:b/>
          <w:bCs/>
          <w:i/>
          <w:iCs/>
          <w:color w:val="000000" w:themeColor="text1"/>
        </w:rPr>
      </w:pPr>
      <w:r w:rsidRPr="00CE1F7D">
        <w:rPr>
          <w:b/>
          <w:bCs/>
          <w:i/>
          <w:iCs/>
          <w:color w:val="000000" w:themeColor="text1"/>
        </w:rPr>
        <w:t xml:space="preserve">Proposal </w:t>
      </w:r>
      <w:r w:rsidR="00BD0667">
        <w:rPr>
          <w:b/>
          <w:bCs/>
          <w:i/>
          <w:iCs/>
          <w:color w:val="000000" w:themeColor="text1"/>
        </w:rPr>
        <w:t>6</w:t>
      </w:r>
      <w:r w:rsidRPr="00CE1F7D">
        <w:rPr>
          <w:b/>
          <w:bCs/>
          <w:i/>
          <w:iCs/>
          <w:color w:val="000000" w:themeColor="text1"/>
        </w:rPr>
        <w:t xml:space="preserve">: Each model ID should be associated with a list of meta information that describes the functionalities, associated features, and other characteristics etc. of the model. </w:t>
      </w:r>
    </w:p>
    <w:p w14:paraId="38736695" w14:textId="7CEC49B0" w:rsidR="00740A79" w:rsidRPr="00CE1F7D" w:rsidRDefault="00740A79" w:rsidP="00740A79">
      <w:pPr>
        <w:rPr>
          <w:b/>
          <w:bCs/>
          <w:i/>
          <w:iCs/>
          <w:color w:val="000000" w:themeColor="text1"/>
        </w:rPr>
      </w:pPr>
      <w:r w:rsidRPr="00CE1F7D">
        <w:rPr>
          <w:b/>
          <w:bCs/>
          <w:i/>
          <w:iCs/>
          <w:color w:val="000000" w:themeColor="text1"/>
        </w:rPr>
        <w:t xml:space="preserve">Observation 1: </w:t>
      </w:r>
      <w:r w:rsidR="00BD0667">
        <w:rPr>
          <w:b/>
          <w:bCs/>
          <w:i/>
          <w:iCs/>
          <w:color w:val="000000" w:themeColor="text1"/>
        </w:rPr>
        <w:t>There are two cases for the development of two-sided models. In the first case each side has only one model. In this case, the relationship is one-to-one, and the two sides may share the same model ID</w:t>
      </w:r>
      <w:r w:rsidR="00BD0667" w:rsidRPr="00C509DD">
        <w:rPr>
          <w:b/>
          <w:bCs/>
          <w:i/>
          <w:iCs/>
          <w:color w:val="000000" w:themeColor="text1"/>
        </w:rPr>
        <w:t>.</w:t>
      </w:r>
      <w:r w:rsidR="00BD0667">
        <w:rPr>
          <w:b/>
          <w:bCs/>
          <w:i/>
          <w:iCs/>
          <w:color w:val="000000" w:themeColor="text1"/>
        </w:rPr>
        <w:t xml:space="preserve"> In the second case, one NW-side model is matched to multiple UE-side models, or one UE-side model is matched to multiple NW-side models. In this case it is not easy, if not impossible, for the two sides to share the same model ID.</w:t>
      </w:r>
    </w:p>
    <w:p w14:paraId="5036F7C1" w14:textId="4FCDDF08" w:rsidR="00740A79" w:rsidRPr="00CE1F7D" w:rsidRDefault="00740A79" w:rsidP="00740A79">
      <w:pPr>
        <w:rPr>
          <w:b/>
          <w:bCs/>
          <w:i/>
          <w:iCs/>
          <w:color w:val="000000" w:themeColor="text1"/>
        </w:rPr>
      </w:pPr>
      <w:r w:rsidRPr="00CE1F7D">
        <w:rPr>
          <w:b/>
          <w:bCs/>
          <w:i/>
          <w:iCs/>
          <w:color w:val="000000" w:themeColor="text1"/>
        </w:rPr>
        <w:t xml:space="preserve">Proposal </w:t>
      </w:r>
      <w:r w:rsidR="00BD0667">
        <w:rPr>
          <w:b/>
          <w:bCs/>
          <w:i/>
          <w:iCs/>
          <w:color w:val="000000" w:themeColor="text1"/>
        </w:rPr>
        <w:t>7</w:t>
      </w:r>
      <w:r w:rsidRPr="00CE1F7D">
        <w:rPr>
          <w:b/>
          <w:bCs/>
          <w:i/>
          <w:iCs/>
          <w:color w:val="000000" w:themeColor="text1"/>
        </w:rPr>
        <w:t xml:space="preserve">: RAN1 </w:t>
      </w:r>
      <w:r w:rsidR="00BD0667">
        <w:rPr>
          <w:b/>
          <w:bCs/>
          <w:i/>
          <w:iCs/>
          <w:color w:val="000000" w:themeColor="text1"/>
        </w:rPr>
        <w:t xml:space="preserve">to </w:t>
      </w:r>
      <w:r w:rsidRPr="00CE1F7D">
        <w:rPr>
          <w:b/>
          <w:bCs/>
          <w:i/>
          <w:iCs/>
          <w:color w:val="000000" w:themeColor="text1"/>
        </w:rPr>
        <w:t>focus on model identification in the SI phase and defer the study of functionality identification details till Rel-19 work item phase.</w:t>
      </w:r>
    </w:p>
    <w:p w14:paraId="06413541" w14:textId="27F20A94" w:rsidR="00740A79" w:rsidRPr="00CE1F7D" w:rsidRDefault="00740A79" w:rsidP="00740A79">
      <w:pPr>
        <w:rPr>
          <w:b/>
          <w:bCs/>
          <w:i/>
          <w:iCs/>
        </w:rPr>
      </w:pPr>
      <w:r w:rsidRPr="00CE1F7D">
        <w:rPr>
          <w:b/>
          <w:bCs/>
          <w:i/>
          <w:iCs/>
        </w:rPr>
        <w:t xml:space="preserve">Proposal </w:t>
      </w:r>
      <w:r w:rsidR="00BD0667">
        <w:rPr>
          <w:b/>
          <w:bCs/>
          <w:i/>
          <w:iCs/>
        </w:rPr>
        <w:t>8</w:t>
      </w:r>
      <w:r w:rsidRPr="00CE1F7D">
        <w:rPr>
          <w:b/>
          <w:bCs/>
          <w:i/>
          <w:iCs/>
        </w:rPr>
        <w:t>: For the three types of two-sided model training, study and compare their performance, signaling overhead and potential standard impacts.</w:t>
      </w:r>
      <w:r w:rsidR="00BD0667" w:rsidRPr="00BD0667">
        <w:rPr>
          <w:b/>
          <w:bCs/>
          <w:i/>
          <w:iCs/>
        </w:rPr>
        <w:t xml:space="preserve"> </w:t>
      </w:r>
      <w:r w:rsidR="00BD0667">
        <w:rPr>
          <w:b/>
          <w:bCs/>
          <w:i/>
          <w:iCs/>
        </w:rPr>
        <w:t>There is no need for down selections.</w:t>
      </w:r>
    </w:p>
    <w:p w14:paraId="601D04D8" w14:textId="0B8C8CFC" w:rsidR="00740A79" w:rsidRPr="00CE1F7D" w:rsidRDefault="00740A79" w:rsidP="00740A79">
      <w:pPr>
        <w:rPr>
          <w:b/>
          <w:bCs/>
          <w:i/>
          <w:iCs/>
        </w:rPr>
      </w:pPr>
      <w:r w:rsidRPr="00CE1F7D">
        <w:rPr>
          <w:b/>
          <w:bCs/>
          <w:i/>
          <w:iCs/>
        </w:rPr>
        <w:t xml:space="preserve">Proposal </w:t>
      </w:r>
      <w:r w:rsidR="00BD0667">
        <w:rPr>
          <w:b/>
          <w:bCs/>
          <w:i/>
          <w:iCs/>
        </w:rPr>
        <w:t>9</w:t>
      </w:r>
      <w:r w:rsidRPr="00CE1F7D">
        <w:rPr>
          <w:b/>
          <w:bCs/>
          <w:i/>
          <w:iCs/>
        </w:rPr>
        <w:t>: For Type 1 two-sided training, when the joint training is done at the network side, make the perform-at-network the baseline solution.</w:t>
      </w:r>
    </w:p>
    <w:p w14:paraId="256CAFAD" w14:textId="2A096262" w:rsidR="00740A79" w:rsidRPr="00CE1F7D" w:rsidRDefault="00740A79" w:rsidP="00740A79">
      <w:pPr>
        <w:rPr>
          <w:b/>
          <w:bCs/>
          <w:i/>
          <w:iCs/>
          <w:color w:val="000000" w:themeColor="text1"/>
        </w:rPr>
      </w:pPr>
      <w:r w:rsidRPr="00CE1F7D">
        <w:rPr>
          <w:b/>
          <w:bCs/>
          <w:i/>
          <w:iCs/>
          <w:color w:val="000000" w:themeColor="text1"/>
        </w:rPr>
        <w:t xml:space="preserve">Proposal </w:t>
      </w:r>
      <w:r w:rsidR="00BD0667" w:rsidRPr="00CE1F7D">
        <w:rPr>
          <w:b/>
          <w:bCs/>
          <w:i/>
          <w:iCs/>
          <w:color w:val="000000" w:themeColor="text1"/>
        </w:rPr>
        <w:t>1</w:t>
      </w:r>
      <w:r w:rsidR="00BD0667">
        <w:rPr>
          <w:b/>
          <w:bCs/>
          <w:i/>
          <w:iCs/>
          <w:color w:val="000000" w:themeColor="text1"/>
        </w:rPr>
        <w:t>0</w:t>
      </w:r>
      <w:r w:rsidRPr="00CE1F7D">
        <w:rPr>
          <w:b/>
          <w:bCs/>
          <w:i/>
          <w:iCs/>
          <w:color w:val="000000" w:themeColor="text1"/>
        </w:rPr>
        <w:t>: When studying UE AI/ML related capabilities, separate physical capabilities from functional capabilities.</w:t>
      </w:r>
    </w:p>
    <w:p w14:paraId="559C46A7" w14:textId="45102457" w:rsidR="00740A79" w:rsidRPr="00CE1F7D" w:rsidRDefault="00740A79" w:rsidP="00740A79">
      <w:pPr>
        <w:rPr>
          <w:b/>
          <w:bCs/>
          <w:i/>
          <w:iCs/>
          <w:color w:val="000000" w:themeColor="text1"/>
        </w:rPr>
      </w:pPr>
      <w:r w:rsidRPr="00CE1F7D">
        <w:rPr>
          <w:b/>
          <w:bCs/>
          <w:i/>
          <w:iCs/>
          <w:color w:val="000000" w:themeColor="text1"/>
        </w:rPr>
        <w:t xml:space="preserve">Proposal </w:t>
      </w:r>
      <w:r w:rsidR="00BD0667" w:rsidRPr="00CE1F7D">
        <w:rPr>
          <w:b/>
          <w:bCs/>
          <w:i/>
          <w:iCs/>
          <w:color w:val="000000" w:themeColor="text1"/>
        </w:rPr>
        <w:t>1</w:t>
      </w:r>
      <w:r w:rsidR="00BD0667">
        <w:rPr>
          <w:b/>
          <w:bCs/>
          <w:i/>
          <w:iCs/>
          <w:color w:val="000000" w:themeColor="text1"/>
        </w:rPr>
        <w:t>1</w:t>
      </w:r>
      <w:r w:rsidRPr="00CE1F7D">
        <w:rPr>
          <w:b/>
          <w:bCs/>
          <w:i/>
          <w:iCs/>
          <w:color w:val="000000" w:themeColor="text1"/>
        </w:rPr>
        <w:t xml:space="preserve">: For UE physical capabilities, consider categorizing them that reflects their ability in handling various AI/ML complexities, including pre- and post-processing. </w:t>
      </w:r>
    </w:p>
    <w:p w14:paraId="0EA4E88A" w14:textId="174EF62C" w:rsidR="00740A79" w:rsidRPr="00CE1F7D" w:rsidRDefault="00740A79" w:rsidP="00740A79">
      <w:pPr>
        <w:rPr>
          <w:b/>
          <w:bCs/>
          <w:i/>
          <w:iCs/>
          <w:color w:val="000000" w:themeColor="text1"/>
        </w:rPr>
      </w:pPr>
      <w:r w:rsidRPr="00CE1F7D">
        <w:rPr>
          <w:b/>
          <w:bCs/>
          <w:i/>
          <w:iCs/>
          <w:color w:val="000000" w:themeColor="text1"/>
        </w:rPr>
        <w:t xml:space="preserve">Proposal </w:t>
      </w:r>
      <w:r w:rsidR="00BD0667" w:rsidRPr="00CE1F7D">
        <w:rPr>
          <w:b/>
          <w:bCs/>
          <w:i/>
          <w:iCs/>
          <w:color w:val="000000" w:themeColor="text1"/>
        </w:rPr>
        <w:t>1</w:t>
      </w:r>
      <w:r w:rsidR="00BD0667">
        <w:rPr>
          <w:b/>
          <w:bCs/>
          <w:i/>
          <w:iCs/>
          <w:color w:val="000000" w:themeColor="text1"/>
        </w:rPr>
        <w:t>2</w:t>
      </w:r>
      <w:r w:rsidRPr="00CE1F7D">
        <w:rPr>
          <w:b/>
          <w:bCs/>
          <w:i/>
          <w:iCs/>
          <w:color w:val="000000" w:themeColor="text1"/>
        </w:rPr>
        <w:t>: Study common assumptions, topics, and guidelines for the discussion of interoperability.</w:t>
      </w:r>
    </w:p>
    <w:p w14:paraId="2D23B8F9" w14:textId="41279A73" w:rsidR="00740A79" w:rsidRPr="00740A79" w:rsidRDefault="00740A79" w:rsidP="008F51B5">
      <w:pPr>
        <w:rPr>
          <w:b/>
          <w:bCs/>
          <w:i/>
          <w:iCs/>
          <w:color w:val="000000" w:themeColor="text1"/>
        </w:rPr>
      </w:pPr>
      <w:r w:rsidRPr="00CE1F7D">
        <w:rPr>
          <w:b/>
          <w:bCs/>
          <w:i/>
          <w:iCs/>
          <w:color w:val="000000" w:themeColor="text1"/>
        </w:rPr>
        <w:t xml:space="preserve">Note: this may be use case dependent.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7" w:name="_Ref124589665"/>
      <w:bookmarkStart w:id="8" w:name="_Ref71620620"/>
      <w:bookmarkStart w:id="9" w:name="_Ref124671424"/>
      <w:r w:rsidRPr="00CE1F7D">
        <w:rPr>
          <w:rFonts w:ascii="Times New Roman" w:hAnsi="Times New Roman"/>
        </w:rPr>
        <w:t>References</w:t>
      </w:r>
    </w:p>
    <w:p w14:paraId="448528C3" w14:textId="244E3622" w:rsidR="00767B6A" w:rsidRPr="00740A79" w:rsidRDefault="00951A21" w:rsidP="00792EDC">
      <w:pPr>
        <w:pStyle w:val="References"/>
        <w:rPr>
          <w:sz w:val="22"/>
          <w:szCs w:val="22"/>
        </w:rPr>
      </w:pPr>
      <w:bookmarkStart w:id="10" w:name="_Ref131175494"/>
      <w:bookmarkStart w:id="11" w:name="_Ref134478399"/>
      <w:bookmarkEnd w:id="2"/>
      <w:bookmarkEnd w:id="7"/>
      <w:bookmarkEnd w:id="8"/>
      <w:bookmarkEnd w:id="9"/>
      <w:r w:rsidRPr="00740A79">
        <w:rPr>
          <w:bCs/>
          <w:sz w:val="22"/>
          <w:szCs w:val="22"/>
        </w:rPr>
        <w:t>R1-230</w:t>
      </w:r>
      <w:r w:rsidR="00E73302" w:rsidRPr="00740A79">
        <w:rPr>
          <w:bCs/>
          <w:sz w:val="22"/>
          <w:szCs w:val="22"/>
        </w:rPr>
        <w:t>4168</w:t>
      </w:r>
      <w:r w:rsidRPr="00740A79">
        <w:rPr>
          <w:bCs/>
          <w:sz w:val="22"/>
          <w:szCs w:val="22"/>
        </w:rPr>
        <w:t>, Session notes for 9.2 (Study on AI/ML for NR air interface)</w:t>
      </w:r>
      <w:r w:rsidR="00767B6A" w:rsidRPr="00740A79">
        <w:rPr>
          <w:bCs/>
          <w:sz w:val="22"/>
          <w:szCs w:val="22"/>
        </w:rPr>
        <w:t xml:space="preserve">, </w:t>
      </w:r>
      <w:r w:rsidR="004122C6" w:rsidRPr="00740A79">
        <w:rPr>
          <w:bCs/>
          <w:sz w:val="22"/>
          <w:szCs w:val="22"/>
        </w:rPr>
        <w:t xml:space="preserve">RAN1 </w:t>
      </w:r>
      <w:r w:rsidR="00767B6A" w:rsidRPr="00740A79">
        <w:rPr>
          <w:bCs/>
          <w:sz w:val="22"/>
          <w:szCs w:val="22"/>
        </w:rPr>
        <w:t>Meeting #112</w:t>
      </w:r>
      <w:bookmarkEnd w:id="10"/>
      <w:r w:rsidR="00E73302" w:rsidRPr="00740A79">
        <w:rPr>
          <w:bCs/>
          <w:sz w:val="22"/>
          <w:szCs w:val="22"/>
        </w:rPr>
        <w:t>bis-e</w:t>
      </w:r>
      <w:bookmarkEnd w:id="11"/>
    </w:p>
    <w:p w14:paraId="597A2E97" w14:textId="0F9599A1" w:rsidR="00F27F93" w:rsidRPr="00740A79" w:rsidRDefault="00E73302" w:rsidP="00EB6D12">
      <w:pPr>
        <w:pStyle w:val="References"/>
        <w:rPr>
          <w:bCs/>
          <w:sz w:val="22"/>
          <w:szCs w:val="22"/>
        </w:rPr>
      </w:pPr>
      <w:bookmarkStart w:id="12" w:name="_Ref117955274"/>
      <w:r w:rsidRPr="00740A79">
        <w:rPr>
          <w:iCs/>
          <w:sz w:val="22"/>
          <w:szCs w:val="22"/>
        </w:rPr>
        <w:t>R1-2304052</w:t>
      </w:r>
      <w:r w:rsidR="005A7149" w:rsidRPr="00740A79">
        <w:rPr>
          <w:bCs/>
          <w:sz w:val="22"/>
          <w:szCs w:val="22"/>
        </w:rPr>
        <w:t xml:space="preserve">, </w:t>
      </w:r>
      <w:r w:rsidR="000B4FC2" w:rsidRPr="00740A79">
        <w:rPr>
          <w:bCs/>
          <w:sz w:val="22"/>
          <w:szCs w:val="22"/>
        </w:rPr>
        <w:t>Summary of General Aspects of AI/ML Framework</w:t>
      </w:r>
      <w:r w:rsidR="001019C1" w:rsidRPr="00740A79">
        <w:rPr>
          <w:bCs/>
          <w:sz w:val="22"/>
          <w:szCs w:val="22"/>
        </w:rPr>
        <w:t xml:space="preserve">, </w:t>
      </w:r>
      <w:r w:rsidR="00951A21" w:rsidRPr="00740A79">
        <w:rPr>
          <w:bCs/>
          <w:sz w:val="22"/>
          <w:szCs w:val="22"/>
        </w:rPr>
        <w:t>F</w:t>
      </w:r>
      <w:r w:rsidR="001019C1" w:rsidRPr="00740A79">
        <w:rPr>
          <w:bCs/>
          <w:sz w:val="22"/>
          <w:szCs w:val="22"/>
        </w:rPr>
        <w:t xml:space="preserve">eature </w:t>
      </w:r>
      <w:r w:rsidR="00951A21" w:rsidRPr="00740A79">
        <w:rPr>
          <w:bCs/>
          <w:sz w:val="22"/>
          <w:szCs w:val="22"/>
        </w:rPr>
        <w:t>L</w:t>
      </w:r>
      <w:r w:rsidR="001019C1" w:rsidRPr="00740A79">
        <w:rPr>
          <w:bCs/>
          <w:sz w:val="22"/>
          <w:szCs w:val="22"/>
        </w:rPr>
        <w:t xml:space="preserve">ead, </w:t>
      </w:r>
      <w:r w:rsidR="001019C1" w:rsidRPr="00740A79">
        <w:rPr>
          <w:sz w:val="22"/>
          <w:szCs w:val="22"/>
        </w:rPr>
        <w:t>RAN1#1</w:t>
      </w:r>
      <w:r w:rsidR="000B4FC2" w:rsidRPr="00740A79">
        <w:rPr>
          <w:sz w:val="22"/>
          <w:szCs w:val="22"/>
        </w:rPr>
        <w:t>1</w:t>
      </w:r>
      <w:r w:rsidRPr="00740A79">
        <w:rPr>
          <w:sz w:val="22"/>
          <w:szCs w:val="22"/>
        </w:rPr>
        <w:t>2</w:t>
      </w:r>
      <w:r w:rsidR="00333819" w:rsidRPr="00740A79">
        <w:rPr>
          <w:sz w:val="22"/>
          <w:szCs w:val="22"/>
        </w:rPr>
        <w:t>bis-e</w:t>
      </w:r>
      <w:r w:rsidR="0019283C" w:rsidRPr="00740A79">
        <w:rPr>
          <w:sz w:val="22"/>
          <w:szCs w:val="22"/>
        </w:rPr>
        <w:t>.</w:t>
      </w:r>
      <w:bookmarkEnd w:id="12"/>
    </w:p>
    <w:p w14:paraId="70807BBF" w14:textId="49CA6174" w:rsidR="00420D0B" w:rsidRPr="00740A79" w:rsidRDefault="00F60EA5" w:rsidP="00420D0B">
      <w:pPr>
        <w:pStyle w:val="References"/>
        <w:rPr>
          <w:sz w:val="22"/>
          <w:szCs w:val="22"/>
        </w:rPr>
      </w:pPr>
      <w:bookmarkStart w:id="13" w:name="_Ref131665910"/>
      <w:r w:rsidRPr="00740A79">
        <w:rPr>
          <w:sz w:val="22"/>
          <w:szCs w:val="22"/>
        </w:rPr>
        <w:t xml:space="preserve">3GPP </w:t>
      </w:r>
      <w:r w:rsidR="00420D0B" w:rsidRPr="00740A79">
        <w:rPr>
          <w:sz w:val="22"/>
          <w:szCs w:val="22"/>
        </w:rPr>
        <w:t>T</w:t>
      </w:r>
      <w:r w:rsidR="00BC2CBE" w:rsidRPr="00740A79">
        <w:rPr>
          <w:sz w:val="22"/>
          <w:szCs w:val="22"/>
        </w:rPr>
        <w:t>R</w:t>
      </w:r>
      <w:r w:rsidR="00420D0B" w:rsidRPr="00740A79">
        <w:rPr>
          <w:sz w:val="22"/>
          <w:szCs w:val="22"/>
        </w:rPr>
        <w:t xml:space="preserve"> 38.822, NR User Equipment (UE) feature list (Release 16).</w:t>
      </w:r>
      <w:bookmarkEnd w:id="13"/>
    </w:p>
    <w:p w14:paraId="7F693357" w14:textId="49B38540" w:rsidR="004122C6" w:rsidRPr="00740A79" w:rsidRDefault="004122C6" w:rsidP="00420D0B">
      <w:pPr>
        <w:pStyle w:val="References"/>
        <w:rPr>
          <w:sz w:val="22"/>
          <w:szCs w:val="22"/>
        </w:rPr>
      </w:pPr>
      <w:r w:rsidRPr="00740A79">
        <w:rPr>
          <w:sz w:val="22"/>
          <w:szCs w:val="22"/>
        </w:rPr>
        <w:lastRenderedPageBreak/>
        <w:t>R1-2301865, Summary#3 of General Aspects of AI/ML Framework, Feature Lead, RAN1 Meeting #112</w:t>
      </w:r>
    </w:p>
    <w:p w14:paraId="659E292F" w14:textId="105D0E21" w:rsidR="00794C8D" w:rsidRPr="00740A79" w:rsidRDefault="00D225B2" w:rsidP="00420D0B">
      <w:pPr>
        <w:pStyle w:val="References"/>
        <w:rPr>
          <w:sz w:val="22"/>
          <w:szCs w:val="22"/>
        </w:rPr>
      </w:pPr>
      <w:bookmarkStart w:id="14" w:name="_Ref131619611"/>
      <w:r w:rsidRPr="00740A79">
        <w:rPr>
          <w:sz w:val="22"/>
          <w:szCs w:val="22"/>
        </w:rPr>
        <w:t xml:space="preserve">R1-2301403, </w:t>
      </w:r>
      <w:r w:rsidR="00E9154E" w:rsidRPr="00740A79">
        <w:rPr>
          <w:sz w:val="22"/>
          <w:szCs w:val="22"/>
        </w:rPr>
        <w:t xml:space="preserve">General Aspects of AI/ML Framework, </w:t>
      </w:r>
      <w:r w:rsidR="002E508B" w:rsidRPr="00740A79">
        <w:rPr>
          <w:sz w:val="22"/>
          <w:szCs w:val="22"/>
        </w:rPr>
        <w:t>Qualcomm Incorporated, contribution to RAN1 meeting #112</w:t>
      </w:r>
      <w:bookmarkEnd w:id="14"/>
    </w:p>
    <w:p w14:paraId="4CCD0520" w14:textId="3756885D" w:rsidR="00DB59F4" w:rsidRPr="00740A79" w:rsidRDefault="00DB59F4" w:rsidP="00DB59F4">
      <w:pPr>
        <w:pStyle w:val="References"/>
        <w:rPr>
          <w:sz w:val="22"/>
          <w:szCs w:val="22"/>
        </w:rPr>
      </w:pPr>
      <w:bookmarkStart w:id="15" w:name="_Ref131619691"/>
      <w:r w:rsidRPr="00740A79">
        <w:rPr>
          <w:sz w:val="22"/>
          <w:szCs w:val="22"/>
        </w:rPr>
        <w:t>R1-230</w:t>
      </w:r>
      <w:r w:rsidR="008E0D4B" w:rsidRPr="00740A79">
        <w:rPr>
          <w:sz w:val="22"/>
          <w:szCs w:val="22"/>
        </w:rPr>
        <w:t>0670</w:t>
      </w:r>
      <w:r w:rsidRPr="00740A79">
        <w:rPr>
          <w:sz w:val="22"/>
          <w:szCs w:val="22"/>
        </w:rPr>
        <w:t xml:space="preserve">, </w:t>
      </w:r>
      <w:r w:rsidR="00667934" w:rsidRPr="00740A79">
        <w:rPr>
          <w:sz w:val="22"/>
          <w:szCs w:val="22"/>
        </w:rPr>
        <w:t>Discussion on general aspects of AI/ML framework</w:t>
      </w:r>
      <w:r w:rsidRPr="00740A79">
        <w:rPr>
          <w:sz w:val="22"/>
          <w:szCs w:val="22"/>
        </w:rPr>
        <w:t xml:space="preserve">, </w:t>
      </w:r>
      <w:r w:rsidR="007C76D1" w:rsidRPr="00740A79">
        <w:rPr>
          <w:sz w:val="22"/>
          <w:szCs w:val="22"/>
        </w:rPr>
        <w:t xml:space="preserve">CATT, </w:t>
      </w:r>
      <w:r w:rsidRPr="00740A79">
        <w:rPr>
          <w:sz w:val="22"/>
          <w:szCs w:val="22"/>
        </w:rPr>
        <w:t>contribution to RAN1 meeting #112</w:t>
      </w:r>
      <w:bookmarkEnd w:id="15"/>
    </w:p>
    <w:p w14:paraId="052EBA47" w14:textId="556CDD1D" w:rsidR="002E508B" w:rsidRPr="00740A79" w:rsidRDefault="005D5D27" w:rsidP="0073644C">
      <w:pPr>
        <w:pStyle w:val="References"/>
        <w:rPr>
          <w:sz w:val="22"/>
          <w:szCs w:val="22"/>
        </w:rPr>
      </w:pPr>
      <w:bookmarkStart w:id="16" w:name="_Ref131665799"/>
      <w:r w:rsidRPr="00740A79">
        <w:rPr>
          <w:sz w:val="22"/>
          <w:szCs w:val="22"/>
        </w:rPr>
        <w:t xml:space="preserve">3GPP TS 38.306, </w:t>
      </w:r>
      <w:r w:rsidR="0076775F" w:rsidRPr="00740A79">
        <w:rPr>
          <w:sz w:val="22"/>
          <w:szCs w:val="22"/>
        </w:rPr>
        <w:t>User Equipment (UE) radio access capabilities</w:t>
      </w:r>
      <w:r w:rsidR="0073644C" w:rsidRPr="00740A79">
        <w:rPr>
          <w:sz w:val="22"/>
          <w:szCs w:val="22"/>
        </w:rPr>
        <w:t xml:space="preserve"> </w:t>
      </w:r>
      <w:r w:rsidR="0076775F" w:rsidRPr="00740A79">
        <w:rPr>
          <w:sz w:val="22"/>
          <w:szCs w:val="22"/>
        </w:rPr>
        <w:t>(Release 17)</w:t>
      </w:r>
      <w:bookmarkEnd w:id="16"/>
    </w:p>
    <w:sectPr w:rsidR="002E508B" w:rsidRPr="00740A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99F9" w14:textId="77777777" w:rsidR="00F023CC" w:rsidRDefault="00F023CC">
      <w:r>
        <w:separator/>
      </w:r>
    </w:p>
  </w:endnote>
  <w:endnote w:type="continuationSeparator" w:id="0">
    <w:p w14:paraId="447130A7" w14:textId="77777777" w:rsidR="00F023CC" w:rsidRDefault="00F0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FF74" w14:textId="77777777" w:rsidR="00F023CC" w:rsidRDefault="00F023CC">
      <w:r>
        <w:separator/>
      </w:r>
    </w:p>
  </w:footnote>
  <w:footnote w:type="continuationSeparator" w:id="0">
    <w:p w14:paraId="6B909BC9" w14:textId="77777777" w:rsidR="00F023CC" w:rsidRDefault="00F02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1D5E"/>
    <w:multiLevelType w:val="hybridMultilevel"/>
    <w:tmpl w:val="9A8EC7E2"/>
    <w:lvl w:ilvl="0" w:tplc="0D26C3D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25FFA"/>
    <w:multiLevelType w:val="hybridMultilevel"/>
    <w:tmpl w:val="93688C62"/>
    <w:lvl w:ilvl="0" w:tplc="04090005">
      <w:start w:val="1"/>
      <w:numFmt w:val="bullet"/>
      <w:lvlText w:val=""/>
      <w:lvlJc w:val="left"/>
      <w:pPr>
        <w:ind w:left="720" w:hanging="360"/>
      </w:pPr>
      <w:rPr>
        <w:rFonts w:ascii="Wingdings" w:hAnsi="Wingdings" w:hint="default"/>
      </w:rPr>
    </w:lvl>
    <w:lvl w:ilvl="1" w:tplc="0AD85A40">
      <w:numFmt w:val="bullet"/>
      <w:lvlText w:val="•"/>
      <w:lvlJc w:val="left"/>
      <w:pPr>
        <w:ind w:left="1500" w:hanging="4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F927E2"/>
    <w:multiLevelType w:val="hybridMultilevel"/>
    <w:tmpl w:val="8DA8C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F00DF2"/>
    <w:multiLevelType w:val="hybridMultilevel"/>
    <w:tmpl w:val="1DEC62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B266A"/>
    <w:multiLevelType w:val="hybridMultilevel"/>
    <w:tmpl w:val="D29C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0E42CB"/>
    <w:multiLevelType w:val="hybridMultilevel"/>
    <w:tmpl w:val="45A426B4"/>
    <w:lvl w:ilvl="0" w:tplc="C3E4BD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8303C"/>
    <w:multiLevelType w:val="hybridMultilevel"/>
    <w:tmpl w:val="BD4E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E6BAB"/>
    <w:multiLevelType w:val="hybridMultilevel"/>
    <w:tmpl w:val="1722E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E0103"/>
    <w:multiLevelType w:val="hybridMultilevel"/>
    <w:tmpl w:val="EA0EA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039E2"/>
    <w:multiLevelType w:val="hybridMultilevel"/>
    <w:tmpl w:val="145E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1D4713"/>
    <w:multiLevelType w:val="hybridMultilevel"/>
    <w:tmpl w:val="C6D6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A04CC"/>
    <w:multiLevelType w:val="hybridMultilevel"/>
    <w:tmpl w:val="399A53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86D45"/>
    <w:multiLevelType w:val="hybridMultilevel"/>
    <w:tmpl w:val="5E86BC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C13B5"/>
    <w:multiLevelType w:val="hybridMultilevel"/>
    <w:tmpl w:val="E06ADA58"/>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6E3197"/>
    <w:multiLevelType w:val="hybridMultilevel"/>
    <w:tmpl w:val="5DA2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41C5E"/>
    <w:multiLevelType w:val="hybridMultilevel"/>
    <w:tmpl w:val="18EEE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626DB"/>
    <w:multiLevelType w:val="hybridMultilevel"/>
    <w:tmpl w:val="F11088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E85F40"/>
    <w:multiLevelType w:val="hybridMultilevel"/>
    <w:tmpl w:val="A65CC4E8"/>
    <w:lvl w:ilvl="0" w:tplc="C3E4BD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3815668">
    <w:abstractNumId w:val="13"/>
  </w:num>
  <w:num w:numId="2" w16cid:durableId="1704403851">
    <w:abstractNumId w:val="10"/>
  </w:num>
  <w:num w:numId="3" w16cid:durableId="18167879">
    <w:abstractNumId w:val="24"/>
  </w:num>
  <w:num w:numId="4" w16cid:durableId="1140610894">
    <w:abstractNumId w:val="8"/>
  </w:num>
  <w:num w:numId="5" w16cid:durableId="1291085417">
    <w:abstractNumId w:val="7"/>
  </w:num>
  <w:num w:numId="6" w16cid:durableId="999309991">
    <w:abstractNumId w:val="16"/>
  </w:num>
  <w:num w:numId="7" w16cid:durableId="1430079985">
    <w:abstractNumId w:val="28"/>
  </w:num>
  <w:num w:numId="8" w16cid:durableId="513108057">
    <w:abstractNumId w:val="9"/>
  </w:num>
  <w:num w:numId="9" w16cid:durableId="1686134363">
    <w:abstractNumId w:val="0"/>
  </w:num>
  <w:num w:numId="10" w16cid:durableId="408387531">
    <w:abstractNumId w:val="2"/>
  </w:num>
  <w:num w:numId="11" w16cid:durableId="234634481">
    <w:abstractNumId w:val="5"/>
  </w:num>
  <w:num w:numId="12" w16cid:durableId="1629435512">
    <w:abstractNumId w:val="22"/>
  </w:num>
  <w:num w:numId="13" w16cid:durableId="1350447946">
    <w:abstractNumId w:val="1"/>
  </w:num>
  <w:num w:numId="14" w16cid:durableId="1761369851">
    <w:abstractNumId w:val="3"/>
  </w:num>
  <w:num w:numId="15" w16cid:durableId="2024822814">
    <w:abstractNumId w:val="17"/>
  </w:num>
  <w:num w:numId="16" w16cid:durableId="2143502468">
    <w:abstractNumId w:val="20"/>
  </w:num>
  <w:num w:numId="17" w16cid:durableId="96684876">
    <w:abstractNumId w:val="25"/>
  </w:num>
  <w:num w:numId="18" w16cid:durableId="2111466041">
    <w:abstractNumId w:val="26"/>
  </w:num>
  <w:num w:numId="19" w16cid:durableId="1278949990">
    <w:abstractNumId w:val="31"/>
  </w:num>
  <w:num w:numId="20" w16cid:durableId="328757365">
    <w:abstractNumId w:val="11"/>
  </w:num>
  <w:num w:numId="21" w16cid:durableId="419833503">
    <w:abstractNumId w:val="27"/>
  </w:num>
  <w:num w:numId="22" w16cid:durableId="1679846712">
    <w:abstractNumId w:val="23"/>
  </w:num>
  <w:num w:numId="23" w16cid:durableId="2138376847">
    <w:abstractNumId w:val="15"/>
  </w:num>
  <w:num w:numId="24" w16cid:durableId="1066803165">
    <w:abstractNumId w:val="18"/>
  </w:num>
  <w:num w:numId="25" w16cid:durableId="1872299058">
    <w:abstractNumId w:val="4"/>
  </w:num>
  <w:num w:numId="26" w16cid:durableId="319432781">
    <w:abstractNumId w:val="30"/>
  </w:num>
  <w:num w:numId="27" w16cid:durableId="1475180513">
    <w:abstractNumId w:val="21"/>
  </w:num>
  <w:num w:numId="28" w16cid:durableId="1029451073">
    <w:abstractNumId w:val="19"/>
  </w:num>
  <w:num w:numId="29" w16cid:durableId="1631398172">
    <w:abstractNumId w:val="12"/>
  </w:num>
  <w:num w:numId="30" w16cid:durableId="1722174151">
    <w:abstractNumId w:val="29"/>
  </w:num>
  <w:num w:numId="31" w16cid:durableId="820587050">
    <w:abstractNumId w:val="14"/>
  </w:num>
  <w:num w:numId="32" w16cid:durableId="172452278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102E"/>
    <w:rsid w:val="00001492"/>
    <w:rsid w:val="00001718"/>
    <w:rsid w:val="00001E4A"/>
    <w:rsid w:val="00001E62"/>
    <w:rsid w:val="000020F6"/>
    <w:rsid w:val="00002833"/>
    <w:rsid w:val="00002893"/>
    <w:rsid w:val="00002A40"/>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E70"/>
    <w:rsid w:val="00004E99"/>
    <w:rsid w:val="0000587F"/>
    <w:rsid w:val="00005E66"/>
    <w:rsid w:val="000061D6"/>
    <w:rsid w:val="000067E8"/>
    <w:rsid w:val="00006B03"/>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116D"/>
    <w:rsid w:val="00011278"/>
    <w:rsid w:val="000114E4"/>
    <w:rsid w:val="000117CF"/>
    <w:rsid w:val="000118AD"/>
    <w:rsid w:val="00011F67"/>
    <w:rsid w:val="00012862"/>
    <w:rsid w:val="000128E6"/>
    <w:rsid w:val="00012F77"/>
    <w:rsid w:val="00013212"/>
    <w:rsid w:val="00013371"/>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23A1"/>
    <w:rsid w:val="000227D0"/>
    <w:rsid w:val="00022D34"/>
    <w:rsid w:val="00023388"/>
    <w:rsid w:val="00023425"/>
    <w:rsid w:val="00023685"/>
    <w:rsid w:val="000241BE"/>
    <w:rsid w:val="0002424C"/>
    <w:rsid w:val="000242F2"/>
    <w:rsid w:val="0002430B"/>
    <w:rsid w:val="00025D03"/>
    <w:rsid w:val="00025E40"/>
    <w:rsid w:val="00026336"/>
    <w:rsid w:val="00026875"/>
    <w:rsid w:val="00026D4B"/>
    <w:rsid w:val="00026D60"/>
    <w:rsid w:val="0002727D"/>
    <w:rsid w:val="000272F7"/>
    <w:rsid w:val="000275C6"/>
    <w:rsid w:val="00027797"/>
    <w:rsid w:val="00027AD6"/>
    <w:rsid w:val="00027C82"/>
    <w:rsid w:val="0003024C"/>
    <w:rsid w:val="00030533"/>
    <w:rsid w:val="0003083D"/>
    <w:rsid w:val="000318A7"/>
    <w:rsid w:val="00031ADB"/>
    <w:rsid w:val="00031D2F"/>
    <w:rsid w:val="00032056"/>
    <w:rsid w:val="000321B3"/>
    <w:rsid w:val="000325FA"/>
    <w:rsid w:val="000328CA"/>
    <w:rsid w:val="00032E40"/>
    <w:rsid w:val="0003376B"/>
    <w:rsid w:val="000337A6"/>
    <w:rsid w:val="00033DB2"/>
    <w:rsid w:val="00034676"/>
    <w:rsid w:val="000346E6"/>
    <w:rsid w:val="000349AA"/>
    <w:rsid w:val="000350C8"/>
    <w:rsid w:val="000352B3"/>
    <w:rsid w:val="000365DB"/>
    <w:rsid w:val="00036660"/>
    <w:rsid w:val="00036728"/>
    <w:rsid w:val="000371DD"/>
    <w:rsid w:val="00040180"/>
    <w:rsid w:val="0004023E"/>
    <w:rsid w:val="0004024B"/>
    <w:rsid w:val="00040477"/>
    <w:rsid w:val="000404D2"/>
    <w:rsid w:val="00040505"/>
    <w:rsid w:val="00041101"/>
    <w:rsid w:val="00041463"/>
    <w:rsid w:val="00041C10"/>
    <w:rsid w:val="00041C57"/>
    <w:rsid w:val="00041D96"/>
    <w:rsid w:val="00042ADB"/>
    <w:rsid w:val="00042B72"/>
    <w:rsid w:val="00042BE7"/>
    <w:rsid w:val="000432F5"/>
    <w:rsid w:val="000434B7"/>
    <w:rsid w:val="000435E4"/>
    <w:rsid w:val="00043C05"/>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439"/>
    <w:rsid w:val="0005056B"/>
    <w:rsid w:val="00050A8C"/>
    <w:rsid w:val="00050BC0"/>
    <w:rsid w:val="00050D8A"/>
    <w:rsid w:val="000512E3"/>
    <w:rsid w:val="0005153C"/>
    <w:rsid w:val="00051794"/>
    <w:rsid w:val="00051D59"/>
    <w:rsid w:val="00051F32"/>
    <w:rsid w:val="00051F63"/>
    <w:rsid w:val="00052144"/>
    <w:rsid w:val="000526E1"/>
    <w:rsid w:val="00052AD2"/>
    <w:rsid w:val="00052AE0"/>
    <w:rsid w:val="00052CF8"/>
    <w:rsid w:val="00052DD3"/>
    <w:rsid w:val="00052E2B"/>
    <w:rsid w:val="00052FEE"/>
    <w:rsid w:val="00053017"/>
    <w:rsid w:val="000530DF"/>
    <w:rsid w:val="0005346C"/>
    <w:rsid w:val="00053CFF"/>
    <w:rsid w:val="000543DD"/>
    <w:rsid w:val="000546AA"/>
    <w:rsid w:val="00054BBB"/>
    <w:rsid w:val="00054E0C"/>
    <w:rsid w:val="0005541D"/>
    <w:rsid w:val="00055700"/>
    <w:rsid w:val="00055820"/>
    <w:rsid w:val="000559A0"/>
    <w:rsid w:val="00055A7C"/>
    <w:rsid w:val="00055B33"/>
    <w:rsid w:val="00055ECB"/>
    <w:rsid w:val="00056548"/>
    <w:rsid w:val="000565C8"/>
    <w:rsid w:val="000567AD"/>
    <w:rsid w:val="000576B7"/>
    <w:rsid w:val="00057DC8"/>
    <w:rsid w:val="00057F3E"/>
    <w:rsid w:val="00060AB2"/>
    <w:rsid w:val="00060D35"/>
    <w:rsid w:val="000612E1"/>
    <w:rsid w:val="000614FE"/>
    <w:rsid w:val="00061B42"/>
    <w:rsid w:val="00062314"/>
    <w:rsid w:val="00062839"/>
    <w:rsid w:val="0006295E"/>
    <w:rsid w:val="000635D9"/>
    <w:rsid w:val="00063B1C"/>
    <w:rsid w:val="00064E40"/>
    <w:rsid w:val="00065A9D"/>
    <w:rsid w:val="00065D38"/>
    <w:rsid w:val="00065E1B"/>
    <w:rsid w:val="000660F1"/>
    <w:rsid w:val="000666ED"/>
    <w:rsid w:val="0006694E"/>
    <w:rsid w:val="00066DB5"/>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58D"/>
    <w:rsid w:val="000725CD"/>
    <w:rsid w:val="0007272F"/>
    <w:rsid w:val="00072786"/>
    <w:rsid w:val="00072A80"/>
    <w:rsid w:val="00072F38"/>
    <w:rsid w:val="000731A0"/>
    <w:rsid w:val="0007349E"/>
    <w:rsid w:val="000736C1"/>
    <w:rsid w:val="00073797"/>
    <w:rsid w:val="00073A82"/>
    <w:rsid w:val="00073D03"/>
    <w:rsid w:val="00073DEC"/>
    <w:rsid w:val="000745AA"/>
    <w:rsid w:val="00074DA4"/>
    <w:rsid w:val="00074E86"/>
    <w:rsid w:val="000753CE"/>
    <w:rsid w:val="0007552B"/>
    <w:rsid w:val="0007557C"/>
    <w:rsid w:val="00075900"/>
    <w:rsid w:val="00076097"/>
    <w:rsid w:val="00076541"/>
    <w:rsid w:val="000766EB"/>
    <w:rsid w:val="000768E3"/>
    <w:rsid w:val="000769A1"/>
    <w:rsid w:val="00076DC6"/>
    <w:rsid w:val="00076DE8"/>
    <w:rsid w:val="00076E44"/>
    <w:rsid w:val="00077292"/>
    <w:rsid w:val="000772F4"/>
    <w:rsid w:val="000775BB"/>
    <w:rsid w:val="000776EB"/>
    <w:rsid w:val="00077EAC"/>
    <w:rsid w:val="00080764"/>
    <w:rsid w:val="00080963"/>
    <w:rsid w:val="00081333"/>
    <w:rsid w:val="000813EE"/>
    <w:rsid w:val="000816AE"/>
    <w:rsid w:val="000818BA"/>
    <w:rsid w:val="00081CDA"/>
    <w:rsid w:val="000821F1"/>
    <w:rsid w:val="000823B0"/>
    <w:rsid w:val="00082B42"/>
    <w:rsid w:val="0008335B"/>
    <w:rsid w:val="00083379"/>
    <w:rsid w:val="00083587"/>
    <w:rsid w:val="000835A9"/>
    <w:rsid w:val="00083838"/>
    <w:rsid w:val="00083B6A"/>
    <w:rsid w:val="00083C02"/>
    <w:rsid w:val="00084055"/>
    <w:rsid w:val="000840CF"/>
    <w:rsid w:val="00084A40"/>
    <w:rsid w:val="00085692"/>
    <w:rsid w:val="00085E04"/>
    <w:rsid w:val="00086800"/>
    <w:rsid w:val="00086AA0"/>
    <w:rsid w:val="00087913"/>
    <w:rsid w:val="000902DC"/>
    <w:rsid w:val="00090946"/>
    <w:rsid w:val="000909EE"/>
    <w:rsid w:val="000911AE"/>
    <w:rsid w:val="00091422"/>
    <w:rsid w:val="00091846"/>
    <w:rsid w:val="0009243C"/>
    <w:rsid w:val="0009293D"/>
    <w:rsid w:val="00092DF7"/>
    <w:rsid w:val="00093697"/>
    <w:rsid w:val="0009379C"/>
    <w:rsid w:val="00093D42"/>
    <w:rsid w:val="00093DD0"/>
    <w:rsid w:val="000942B1"/>
    <w:rsid w:val="000945A7"/>
    <w:rsid w:val="000947A1"/>
    <w:rsid w:val="000949F6"/>
    <w:rsid w:val="00094A16"/>
    <w:rsid w:val="00094DE6"/>
    <w:rsid w:val="00095799"/>
    <w:rsid w:val="00095831"/>
    <w:rsid w:val="00095CCC"/>
    <w:rsid w:val="00096282"/>
    <w:rsid w:val="00096356"/>
    <w:rsid w:val="00096372"/>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F11"/>
    <w:rsid w:val="000B015B"/>
    <w:rsid w:val="000B0343"/>
    <w:rsid w:val="000B0418"/>
    <w:rsid w:val="000B04D0"/>
    <w:rsid w:val="000B13B8"/>
    <w:rsid w:val="000B19D6"/>
    <w:rsid w:val="000B1D17"/>
    <w:rsid w:val="000B1FE1"/>
    <w:rsid w:val="000B2985"/>
    <w:rsid w:val="000B2C88"/>
    <w:rsid w:val="000B3017"/>
    <w:rsid w:val="000B3091"/>
    <w:rsid w:val="000B3342"/>
    <w:rsid w:val="000B346C"/>
    <w:rsid w:val="000B3905"/>
    <w:rsid w:val="000B3A59"/>
    <w:rsid w:val="000B3AA9"/>
    <w:rsid w:val="000B3B37"/>
    <w:rsid w:val="000B3D2A"/>
    <w:rsid w:val="000B41C5"/>
    <w:rsid w:val="000B41FD"/>
    <w:rsid w:val="000B420E"/>
    <w:rsid w:val="000B4D45"/>
    <w:rsid w:val="000B4F11"/>
    <w:rsid w:val="000B4FC2"/>
    <w:rsid w:val="000B51FA"/>
    <w:rsid w:val="000B544F"/>
    <w:rsid w:val="000B5484"/>
    <w:rsid w:val="000B56AB"/>
    <w:rsid w:val="000B5905"/>
    <w:rsid w:val="000B5975"/>
    <w:rsid w:val="000B6082"/>
    <w:rsid w:val="000B60DB"/>
    <w:rsid w:val="000B62F7"/>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75C"/>
    <w:rsid w:val="000C1F4B"/>
    <w:rsid w:val="000C252B"/>
    <w:rsid w:val="000C2EBF"/>
    <w:rsid w:val="000C2FBD"/>
    <w:rsid w:val="000C3B0C"/>
    <w:rsid w:val="000C3F88"/>
    <w:rsid w:val="000C3FDF"/>
    <w:rsid w:val="000C417F"/>
    <w:rsid w:val="000C41E4"/>
    <w:rsid w:val="000C422D"/>
    <w:rsid w:val="000C450B"/>
    <w:rsid w:val="000C47C0"/>
    <w:rsid w:val="000C522C"/>
    <w:rsid w:val="000C54D6"/>
    <w:rsid w:val="000C5899"/>
    <w:rsid w:val="000C5A4A"/>
    <w:rsid w:val="000C5ADD"/>
    <w:rsid w:val="000C5F91"/>
    <w:rsid w:val="000C6025"/>
    <w:rsid w:val="000C6E58"/>
    <w:rsid w:val="000C6EFA"/>
    <w:rsid w:val="000C7345"/>
    <w:rsid w:val="000C79A5"/>
    <w:rsid w:val="000D0050"/>
    <w:rsid w:val="000D0565"/>
    <w:rsid w:val="000D0738"/>
    <w:rsid w:val="000D0811"/>
    <w:rsid w:val="000D0E4E"/>
    <w:rsid w:val="000D1122"/>
    <w:rsid w:val="000D113C"/>
    <w:rsid w:val="000D12D1"/>
    <w:rsid w:val="000D158F"/>
    <w:rsid w:val="000D159A"/>
    <w:rsid w:val="000D16FF"/>
    <w:rsid w:val="000D1796"/>
    <w:rsid w:val="000D19C6"/>
    <w:rsid w:val="000D22CC"/>
    <w:rsid w:val="000D28D8"/>
    <w:rsid w:val="000D2D6D"/>
    <w:rsid w:val="000D36AE"/>
    <w:rsid w:val="000D38A1"/>
    <w:rsid w:val="000D3930"/>
    <w:rsid w:val="000D3B90"/>
    <w:rsid w:val="000D3C4B"/>
    <w:rsid w:val="000D3E54"/>
    <w:rsid w:val="000D4172"/>
    <w:rsid w:val="000D45C5"/>
    <w:rsid w:val="000D4C4E"/>
    <w:rsid w:val="000D5077"/>
    <w:rsid w:val="000D51C3"/>
    <w:rsid w:val="000D5362"/>
    <w:rsid w:val="000D57F8"/>
    <w:rsid w:val="000D5851"/>
    <w:rsid w:val="000D5C60"/>
    <w:rsid w:val="000D5E32"/>
    <w:rsid w:val="000D6512"/>
    <w:rsid w:val="000D71E2"/>
    <w:rsid w:val="000D73A5"/>
    <w:rsid w:val="000D741A"/>
    <w:rsid w:val="000D7ADF"/>
    <w:rsid w:val="000D7CC5"/>
    <w:rsid w:val="000D7E9D"/>
    <w:rsid w:val="000E07D6"/>
    <w:rsid w:val="000E0CA6"/>
    <w:rsid w:val="000E1230"/>
    <w:rsid w:val="000E125F"/>
    <w:rsid w:val="000E1380"/>
    <w:rsid w:val="000E18DF"/>
    <w:rsid w:val="000E211D"/>
    <w:rsid w:val="000E216F"/>
    <w:rsid w:val="000E2B93"/>
    <w:rsid w:val="000E2F00"/>
    <w:rsid w:val="000E3572"/>
    <w:rsid w:val="000E3750"/>
    <w:rsid w:val="000E39B6"/>
    <w:rsid w:val="000E3A26"/>
    <w:rsid w:val="000E4099"/>
    <w:rsid w:val="000E437C"/>
    <w:rsid w:val="000E4761"/>
    <w:rsid w:val="000E4807"/>
    <w:rsid w:val="000E48AF"/>
    <w:rsid w:val="000E4A06"/>
    <w:rsid w:val="000E5210"/>
    <w:rsid w:val="000E53AC"/>
    <w:rsid w:val="000E544A"/>
    <w:rsid w:val="000E59A0"/>
    <w:rsid w:val="000E5B0F"/>
    <w:rsid w:val="000E612F"/>
    <w:rsid w:val="000E628F"/>
    <w:rsid w:val="000E6D39"/>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D05"/>
    <w:rsid w:val="000F2D25"/>
    <w:rsid w:val="000F2EEE"/>
    <w:rsid w:val="000F3697"/>
    <w:rsid w:val="000F3A07"/>
    <w:rsid w:val="000F407D"/>
    <w:rsid w:val="000F41AF"/>
    <w:rsid w:val="000F4818"/>
    <w:rsid w:val="000F484F"/>
    <w:rsid w:val="000F57A7"/>
    <w:rsid w:val="000F5A0C"/>
    <w:rsid w:val="000F5BC8"/>
    <w:rsid w:val="000F5E20"/>
    <w:rsid w:val="000F5ED4"/>
    <w:rsid w:val="000F631C"/>
    <w:rsid w:val="000F637B"/>
    <w:rsid w:val="000F6515"/>
    <w:rsid w:val="000F65A0"/>
    <w:rsid w:val="000F69E7"/>
    <w:rsid w:val="000F6BB6"/>
    <w:rsid w:val="000F6D6E"/>
    <w:rsid w:val="000F7096"/>
    <w:rsid w:val="000F7326"/>
    <w:rsid w:val="000F74E9"/>
    <w:rsid w:val="000F75DE"/>
    <w:rsid w:val="000F7AF9"/>
    <w:rsid w:val="000F7B1B"/>
    <w:rsid w:val="000F7F58"/>
    <w:rsid w:val="00100128"/>
    <w:rsid w:val="00100527"/>
    <w:rsid w:val="00100CDC"/>
    <w:rsid w:val="00100D53"/>
    <w:rsid w:val="00100FF3"/>
    <w:rsid w:val="00101445"/>
    <w:rsid w:val="00101753"/>
    <w:rsid w:val="001018D6"/>
    <w:rsid w:val="001019C1"/>
    <w:rsid w:val="00101CB8"/>
    <w:rsid w:val="00101CC9"/>
    <w:rsid w:val="00101EB7"/>
    <w:rsid w:val="001024FD"/>
    <w:rsid w:val="001026CA"/>
    <w:rsid w:val="00102BF9"/>
    <w:rsid w:val="00102F28"/>
    <w:rsid w:val="001033E1"/>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BF"/>
    <w:rsid w:val="00106A5E"/>
    <w:rsid w:val="00106C10"/>
    <w:rsid w:val="00107779"/>
    <w:rsid w:val="001078C2"/>
    <w:rsid w:val="00107DB4"/>
    <w:rsid w:val="00107E1C"/>
    <w:rsid w:val="00110243"/>
    <w:rsid w:val="001112C4"/>
    <w:rsid w:val="001113D1"/>
    <w:rsid w:val="00111444"/>
    <w:rsid w:val="0011169A"/>
    <w:rsid w:val="00111723"/>
    <w:rsid w:val="00111860"/>
    <w:rsid w:val="00111B6B"/>
    <w:rsid w:val="001123DC"/>
    <w:rsid w:val="001129B5"/>
    <w:rsid w:val="00112AD7"/>
    <w:rsid w:val="00112BE6"/>
    <w:rsid w:val="00112FE5"/>
    <w:rsid w:val="001131E1"/>
    <w:rsid w:val="00113928"/>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141"/>
    <w:rsid w:val="00117678"/>
    <w:rsid w:val="001179BC"/>
    <w:rsid w:val="00117C85"/>
    <w:rsid w:val="00117EB0"/>
    <w:rsid w:val="00120086"/>
    <w:rsid w:val="001203A0"/>
    <w:rsid w:val="001203BC"/>
    <w:rsid w:val="0012049D"/>
    <w:rsid w:val="00120566"/>
    <w:rsid w:val="0012086B"/>
    <w:rsid w:val="001209E5"/>
    <w:rsid w:val="00120B13"/>
    <w:rsid w:val="00121288"/>
    <w:rsid w:val="00121750"/>
    <w:rsid w:val="0012182A"/>
    <w:rsid w:val="00121B20"/>
    <w:rsid w:val="00122033"/>
    <w:rsid w:val="00122ACE"/>
    <w:rsid w:val="00122BCA"/>
    <w:rsid w:val="00122E29"/>
    <w:rsid w:val="001233BB"/>
    <w:rsid w:val="001237A3"/>
    <w:rsid w:val="00123DA4"/>
    <w:rsid w:val="00123F09"/>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3F3"/>
    <w:rsid w:val="0012758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AA"/>
    <w:rsid w:val="00133599"/>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2BF"/>
    <w:rsid w:val="001435AC"/>
    <w:rsid w:val="0014384A"/>
    <w:rsid w:val="00143B7B"/>
    <w:rsid w:val="0014423C"/>
    <w:rsid w:val="00144347"/>
    <w:rsid w:val="0014450F"/>
    <w:rsid w:val="00144C08"/>
    <w:rsid w:val="00144D8F"/>
    <w:rsid w:val="00144DCF"/>
    <w:rsid w:val="00145C5D"/>
    <w:rsid w:val="00145C74"/>
    <w:rsid w:val="001462E9"/>
    <w:rsid w:val="001466E4"/>
    <w:rsid w:val="001466FF"/>
    <w:rsid w:val="00146733"/>
    <w:rsid w:val="00146B4B"/>
    <w:rsid w:val="00146E32"/>
    <w:rsid w:val="00147108"/>
    <w:rsid w:val="00147880"/>
    <w:rsid w:val="00147D2A"/>
    <w:rsid w:val="0015005A"/>
    <w:rsid w:val="00150B25"/>
    <w:rsid w:val="00150C0B"/>
    <w:rsid w:val="00150CE4"/>
    <w:rsid w:val="00150DBD"/>
    <w:rsid w:val="00150F7D"/>
    <w:rsid w:val="00151058"/>
    <w:rsid w:val="00151619"/>
    <w:rsid w:val="0015185A"/>
    <w:rsid w:val="00151C41"/>
    <w:rsid w:val="00151CA4"/>
    <w:rsid w:val="00151FDC"/>
    <w:rsid w:val="00152119"/>
    <w:rsid w:val="00152835"/>
    <w:rsid w:val="0015295C"/>
    <w:rsid w:val="00152CD5"/>
    <w:rsid w:val="00152CFF"/>
    <w:rsid w:val="0015314A"/>
    <w:rsid w:val="00153D18"/>
    <w:rsid w:val="001542E0"/>
    <w:rsid w:val="001547C7"/>
    <w:rsid w:val="00155266"/>
    <w:rsid w:val="001559C7"/>
    <w:rsid w:val="001559FA"/>
    <w:rsid w:val="00155E60"/>
    <w:rsid w:val="00156374"/>
    <w:rsid w:val="00156B8D"/>
    <w:rsid w:val="00157292"/>
    <w:rsid w:val="001572C1"/>
    <w:rsid w:val="001577D8"/>
    <w:rsid w:val="00157A63"/>
    <w:rsid w:val="00157D0F"/>
    <w:rsid w:val="00157E1F"/>
    <w:rsid w:val="00157FC3"/>
    <w:rsid w:val="001600EA"/>
    <w:rsid w:val="0016067F"/>
    <w:rsid w:val="00160739"/>
    <w:rsid w:val="00160CAD"/>
    <w:rsid w:val="00160EE1"/>
    <w:rsid w:val="001610EE"/>
    <w:rsid w:val="001613A8"/>
    <w:rsid w:val="0016141C"/>
    <w:rsid w:val="0016159D"/>
    <w:rsid w:val="00161A1D"/>
    <w:rsid w:val="00161FE4"/>
    <w:rsid w:val="001624B6"/>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692B"/>
    <w:rsid w:val="00166CDA"/>
    <w:rsid w:val="00167A37"/>
    <w:rsid w:val="00167C3C"/>
    <w:rsid w:val="00167EF1"/>
    <w:rsid w:val="001702AA"/>
    <w:rsid w:val="0017035B"/>
    <w:rsid w:val="00170418"/>
    <w:rsid w:val="0017060E"/>
    <w:rsid w:val="001706E5"/>
    <w:rsid w:val="0017095E"/>
    <w:rsid w:val="00170E24"/>
    <w:rsid w:val="00170F94"/>
    <w:rsid w:val="00171143"/>
    <w:rsid w:val="00171549"/>
    <w:rsid w:val="001718A8"/>
    <w:rsid w:val="00171AB3"/>
    <w:rsid w:val="00171CED"/>
    <w:rsid w:val="00172864"/>
    <w:rsid w:val="00172B82"/>
    <w:rsid w:val="00172EFA"/>
    <w:rsid w:val="001733BF"/>
    <w:rsid w:val="001735A0"/>
    <w:rsid w:val="00173608"/>
    <w:rsid w:val="001737AC"/>
    <w:rsid w:val="00173FD2"/>
    <w:rsid w:val="00174253"/>
    <w:rsid w:val="001745EC"/>
    <w:rsid w:val="001747B7"/>
    <w:rsid w:val="00174A35"/>
    <w:rsid w:val="00174B63"/>
    <w:rsid w:val="00175510"/>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8DE"/>
    <w:rsid w:val="00182F13"/>
    <w:rsid w:val="00183034"/>
    <w:rsid w:val="001830F7"/>
    <w:rsid w:val="001831AF"/>
    <w:rsid w:val="001834BC"/>
    <w:rsid w:val="0018371D"/>
    <w:rsid w:val="001839A8"/>
    <w:rsid w:val="00183EE6"/>
    <w:rsid w:val="0018425A"/>
    <w:rsid w:val="001844E5"/>
    <w:rsid w:val="001845CB"/>
    <w:rsid w:val="00184DC8"/>
    <w:rsid w:val="00184E75"/>
    <w:rsid w:val="00184F51"/>
    <w:rsid w:val="0018528A"/>
    <w:rsid w:val="0018588A"/>
    <w:rsid w:val="00185D13"/>
    <w:rsid w:val="00185E06"/>
    <w:rsid w:val="00185F03"/>
    <w:rsid w:val="0018652E"/>
    <w:rsid w:val="00186BE6"/>
    <w:rsid w:val="00186CAA"/>
    <w:rsid w:val="00186F40"/>
    <w:rsid w:val="00187252"/>
    <w:rsid w:val="001902A9"/>
    <w:rsid w:val="00190984"/>
    <w:rsid w:val="00190D17"/>
    <w:rsid w:val="0019119E"/>
    <w:rsid w:val="001911D9"/>
    <w:rsid w:val="00191517"/>
    <w:rsid w:val="00191ADD"/>
    <w:rsid w:val="00191B3A"/>
    <w:rsid w:val="00191C91"/>
    <w:rsid w:val="0019283C"/>
    <w:rsid w:val="00192D5C"/>
    <w:rsid w:val="00192DD9"/>
    <w:rsid w:val="00192EDB"/>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21E"/>
    <w:rsid w:val="001A035A"/>
    <w:rsid w:val="001A0D86"/>
    <w:rsid w:val="001A0E0D"/>
    <w:rsid w:val="001A0F46"/>
    <w:rsid w:val="001A12F6"/>
    <w:rsid w:val="001A136B"/>
    <w:rsid w:val="001A180D"/>
    <w:rsid w:val="001A1BAC"/>
    <w:rsid w:val="001A23CE"/>
    <w:rsid w:val="001A24A0"/>
    <w:rsid w:val="001A27A8"/>
    <w:rsid w:val="001A2C89"/>
    <w:rsid w:val="001A35A2"/>
    <w:rsid w:val="001A3ED1"/>
    <w:rsid w:val="001A4873"/>
    <w:rsid w:val="001A4965"/>
    <w:rsid w:val="001A4B9E"/>
    <w:rsid w:val="001A57EE"/>
    <w:rsid w:val="001A5C42"/>
    <w:rsid w:val="001A5C71"/>
    <w:rsid w:val="001A5E94"/>
    <w:rsid w:val="001A673E"/>
    <w:rsid w:val="001A6AA1"/>
    <w:rsid w:val="001A7763"/>
    <w:rsid w:val="001B0525"/>
    <w:rsid w:val="001B160C"/>
    <w:rsid w:val="001B16F1"/>
    <w:rsid w:val="001B1B2B"/>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1479"/>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AC"/>
    <w:rsid w:val="001C52BC"/>
    <w:rsid w:val="001C592E"/>
    <w:rsid w:val="001C5BBB"/>
    <w:rsid w:val="001C5D0E"/>
    <w:rsid w:val="001C5D4F"/>
    <w:rsid w:val="001C6065"/>
    <w:rsid w:val="001C607D"/>
    <w:rsid w:val="001C6252"/>
    <w:rsid w:val="001C64C0"/>
    <w:rsid w:val="001C69DA"/>
    <w:rsid w:val="001C6F06"/>
    <w:rsid w:val="001C75AF"/>
    <w:rsid w:val="001C7611"/>
    <w:rsid w:val="001C7760"/>
    <w:rsid w:val="001C7E0A"/>
    <w:rsid w:val="001D01DD"/>
    <w:rsid w:val="001D0356"/>
    <w:rsid w:val="001D05C6"/>
    <w:rsid w:val="001D0C7B"/>
    <w:rsid w:val="001D1952"/>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5FF"/>
    <w:rsid w:val="001D780E"/>
    <w:rsid w:val="001D7A29"/>
    <w:rsid w:val="001D7AFD"/>
    <w:rsid w:val="001E04F5"/>
    <w:rsid w:val="001E05C3"/>
    <w:rsid w:val="001E0A2F"/>
    <w:rsid w:val="001E0AB0"/>
    <w:rsid w:val="001E0AD3"/>
    <w:rsid w:val="001E0C1F"/>
    <w:rsid w:val="001E0D06"/>
    <w:rsid w:val="001E1092"/>
    <w:rsid w:val="001E1EF4"/>
    <w:rsid w:val="001E26AF"/>
    <w:rsid w:val="001E2ECA"/>
    <w:rsid w:val="001E33AA"/>
    <w:rsid w:val="001E36CB"/>
    <w:rsid w:val="001E36E4"/>
    <w:rsid w:val="001E379D"/>
    <w:rsid w:val="001E3A3C"/>
    <w:rsid w:val="001E3C75"/>
    <w:rsid w:val="001E3F8D"/>
    <w:rsid w:val="001E462D"/>
    <w:rsid w:val="001E4BAB"/>
    <w:rsid w:val="001E5624"/>
    <w:rsid w:val="001E5C23"/>
    <w:rsid w:val="001E5E66"/>
    <w:rsid w:val="001E5FFA"/>
    <w:rsid w:val="001E6354"/>
    <w:rsid w:val="001E63EA"/>
    <w:rsid w:val="001E6514"/>
    <w:rsid w:val="001E67CA"/>
    <w:rsid w:val="001E7504"/>
    <w:rsid w:val="001E76DF"/>
    <w:rsid w:val="001E789A"/>
    <w:rsid w:val="001E7A1F"/>
    <w:rsid w:val="001E7E05"/>
    <w:rsid w:val="001F04AA"/>
    <w:rsid w:val="001F1308"/>
    <w:rsid w:val="001F1525"/>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62C"/>
    <w:rsid w:val="002009BC"/>
    <w:rsid w:val="002009C5"/>
    <w:rsid w:val="00200D2C"/>
    <w:rsid w:val="00200EBE"/>
    <w:rsid w:val="00200ED9"/>
    <w:rsid w:val="00200FB3"/>
    <w:rsid w:val="002012F9"/>
    <w:rsid w:val="0020190B"/>
    <w:rsid w:val="002019D8"/>
    <w:rsid w:val="00201EC7"/>
    <w:rsid w:val="0020209D"/>
    <w:rsid w:val="002023BF"/>
    <w:rsid w:val="002028C1"/>
    <w:rsid w:val="00202B87"/>
    <w:rsid w:val="00203009"/>
    <w:rsid w:val="0020309F"/>
    <w:rsid w:val="002031C9"/>
    <w:rsid w:val="0020349A"/>
    <w:rsid w:val="002034B2"/>
    <w:rsid w:val="002034B4"/>
    <w:rsid w:val="002036CB"/>
    <w:rsid w:val="00203B37"/>
    <w:rsid w:val="00203CAF"/>
    <w:rsid w:val="00204032"/>
    <w:rsid w:val="00204603"/>
    <w:rsid w:val="002047A1"/>
    <w:rsid w:val="002048C2"/>
    <w:rsid w:val="00204AFE"/>
    <w:rsid w:val="00204B5A"/>
    <w:rsid w:val="00204BAD"/>
    <w:rsid w:val="00204D60"/>
    <w:rsid w:val="00205627"/>
    <w:rsid w:val="00205656"/>
    <w:rsid w:val="002056D0"/>
    <w:rsid w:val="00205A0F"/>
    <w:rsid w:val="00205B98"/>
    <w:rsid w:val="00205E21"/>
    <w:rsid w:val="002062BF"/>
    <w:rsid w:val="00207118"/>
    <w:rsid w:val="00207145"/>
    <w:rsid w:val="00207742"/>
    <w:rsid w:val="00210733"/>
    <w:rsid w:val="00210798"/>
    <w:rsid w:val="002107E2"/>
    <w:rsid w:val="00210860"/>
    <w:rsid w:val="00210A79"/>
    <w:rsid w:val="00210B6A"/>
    <w:rsid w:val="00210CA0"/>
    <w:rsid w:val="0021120F"/>
    <w:rsid w:val="0021195D"/>
    <w:rsid w:val="00211C40"/>
    <w:rsid w:val="00211DAC"/>
    <w:rsid w:val="00212A62"/>
    <w:rsid w:val="00212C8E"/>
    <w:rsid w:val="00212CB6"/>
    <w:rsid w:val="00212E37"/>
    <w:rsid w:val="002139DE"/>
    <w:rsid w:val="00213B5D"/>
    <w:rsid w:val="002140FF"/>
    <w:rsid w:val="00214854"/>
    <w:rsid w:val="0021513F"/>
    <w:rsid w:val="00215C05"/>
    <w:rsid w:val="00215C7D"/>
    <w:rsid w:val="00216336"/>
    <w:rsid w:val="002164D8"/>
    <w:rsid w:val="00216D90"/>
    <w:rsid w:val="00216F4A"/>
    <w:rsid w:val="00216F50"/>
    <w:rsid w:val="00217282"/>
    <w:rsid w:val="00217915"/>
    <w:rsid w:val="00217D8B"/>
    <w:rsid w:val="00217DAD"/>
    <w:rsid w:val="00220114"/>
    <w:rsid w:val="002206E7"/>
    <w:rsid w:val="00220894"/>
    <w:rsid w:val="0022095C"/>
    <w:rsid w:val="002209DB"/>
    <w:rsid w:val="00220B8C"/>
    <w:rsid w:val="00221772"/>
    <w:rsid w:val="002217C6"/>
    <w:rsid w:val="00221B73"/>
    <w:rsid w:val="00222228"/>
    <w:rsid w:val="00222BFB"/>
    <w:rsid w:val="00222C46"/>
    <w:rsid w:val="00222D2D"/>
    <w:rsid w:val="0022384A"/>
    <w:rsid w:val="00223B7B"/>
    <w:rsid w:val="00223C9C"/>
    <w:rsid w:val="00223D57"/>
    <w:rsid w:val="00223FEE"/>
    <w:rsid w:val="0022490E"/>
    <w:rsid w:val="00224952"/>
    <w:rsid w:val="00224DD2"/>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35E"/>
    <w:rsid w:val="00235542"/>
    <w:rsid w:val="00235745"/>
    <w:rsid w:val="00235DAD"/>
    <w:rsid w:val="002369A5"/>
    <w:rsid w:val="002369B0"/>
    <w:rsid w:val="00236AD8"/>
    <w:rsid w:val="00236B3F"/>
    <w:rsid w:val="0023761B"/>
    <w:rsid w:val="0024007F"/>
    <w:rsid w:val="002401F5"/>
    <w:rsid w:val="002402A4"/>
    <w:rsid w:val="00240361"/>
    <w:rsid w:val="002407C9"/>
    <w:rsid w:val="00240A67"/>
    <w:rsid w:val="00240CDB"/>
    <w:rsid w:val="00240E54"/>
    <w:rsid w:val="00241283"/>
    <w:rsid w:val="0024134E"/>
    <w:rsid w:val="0024135D"/>
    <w:rsid w:val="002419CC"/>
    <w:rsid w:val="00241CFB"/>
    <w:rsid w:val="00241DE5"/>
    <w:rsid w:val="00242380"/>
    <w:rsid w:val="00242441"/>
    <w:rsid w:val="00242706"/>
    <w:rsid w:val="002429E2"/>
    <w:rsid w:val="00242E46"/>
    <w:rsid w:val="002431A2"/>
    <w:rsid w:val="002431A9"/>
    <w:rsid w:val="00243CA6"/>
    <w:rsid w:val="002445E2"/>
    <w:rsid w:val="00244938"/>
    <w:rsid w:val="0024494A"/>
    <w:rsid w:val="00244C2D"/>
    <w:rsid w:val="00244C3A"/>
    <w:rsid w:val="002451C5"/>
    <w:rsid w:val="0024588D"/>
    <w:rsid w:val="00245E6C"/>
    <w:rsid w:val="00245F1F"/>
    <w:rsid w:val="002463C5"/>
    <w:rsid w:val="0024663B"/>
    <w:rsid w:val="00246F24"/>
    <w:rsid w:val="00247103"/>
    <w:rsid w:val="00247188"/>
    <w:rsid w:val="00247236"/>
    <w:rsid w:val="002475FD"/>
    <w:rsid w:val="00247EA0"/>
    <w:rsid w:val="00250067"/>
    <w:rsid w:val="002500D6"/>
    <w:rsid w:val="00250BE5"/>
    <w:rsid w:val="00250FCC"/>
    <w:rsid w:val="002513AE"/>
    <w:rsid w:val="002516DE"/>
    <w:rsid w:val="00251F81"/>
    <w:rsid w:val="002522D5"/>
    <w:rsid w:val="00252787"/>
    <w:rsid w:val="00252BE0"/>
    <w:rsid w:val="002532D1"/>
    <w:rsid w:val="0025344E"/>
    <w:rsid w:val="00253588"/>
    <w:rsid w:val="002535E4"/>
    <w:rsid w:val="00253C1D"/>
    <w:rsid w:val="00254543"/>
    <w:rsid w:val="002546F4"/>
    <w:rsid w:val="00254B42"/>
    <w:rsid w:val="0025519D"/>
    <w:rsid w:val="002551D0"/>
    <w:rsid w:val="00255374"/>
    <w:rsid w:val="00255780"/>
    <w:rsid w:val="002559BE"/>
    <w:rsid w:val="00255BA9"/>
    <w:rsid w:val="00255C72"/>
    <w:rsid w:val="00256A5A"/>
    <w:rsid w:val="00257BF4"/>
    <w:rsid w:val="00260003"/>
    <w:rsid w:val="0026035D"/>
    <w:rsid w:val="002606D6"/>
    <w:rsid w:val="00260F00"/>
    <w:rsid w:val="00261069"/>
    <w:rsid w:val="002610BF"/>
    <w:rsid w:val="00261A66"/>
    <w:rsid w:val="00261C98"/>
    <w:rsid w:val="0026248E"/>
    <w:rsid w:val="002626AE"/>
    <w:rsid w:val="002626F7"/>
    <w:rsid w:val="00262757"/>
    <w:rsid w:val="00262914"/>
    <w:rsid w:val="0026387A"/>
    <w:rsid w:val="00263D53"/>
    <w:rsid w:val="00263F38"/>
    <w:rsid w:val="002647BF"/>
    <w:rsid w:val="002647D5"/>
    <w:rsid w:val="00264B07"/>
    <w:rsid w:val="00265032"/>
    <w:rsid w:val="002651FB"/>
    <w:rsid w:val="0026538C"/>
    <w:rsid w:val="0026560F"/>
    <w:rsid w:val="00265781"/>
    <w:rsid w:val="00265933"/>
    <w:rsid w:val="00265FFD"/>
    <w:rsid w:val="002661A2"/>
    <w:rsid w:val="00266936"/>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8F9"/>
    <w:rsid w:val="00282535"/>
    <w:rsid w:val="00282A53"/>
    <w:rsid w:val="00282E0D"/>
    <w:rsid w:val="0028344F"/>
    <w:rsid w:val="00283AD1"/>
    <w:rsid w:val="002846CE"/>
    <w:rsid w:val="0028497B"/>
    <w:rsid w:val="00284B4D"/>
    <w:rsid w:val="00284BAE"/>
    <w:rsid w:val="00284FE7"/>
    <w:rsid w:val="002855C9"/>
    <w:rsid w:val="002859AF"/>
    <w:rsid w:val="0028613C"/>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C35"/>
    <w:rsid w:val="00291DC6"/>
    <w:rsid w:val="0029237F"/>
    <w:rsid w:val="00292715"/>
    <w:rsid w:val="00292BA8"/>
    <w:rsid w:val="0029306D"/>
    <w:rsid w:val="0029363D"/>
    <w:rsid w:val="00293B08"/>
    <w:rsid w:val="00293E57"/>
    <w:rsid w:val="0029463F"/>
    <w:rsid w:val="002947D1"/>
    <w:rsid w:val="002948DF"/>
    <w:rsid w:val="00294BC3"/>
    <w:rsid w:val="00294D90"/>
    <w:rsid w:val="00294E98"/>
    <w:rsid w:val="0029546B"/>
    <w:rsid w:val="0029557D"/>
    <w:rsid w:val="00295655"/>
    <w:rsid w:val="00295AA1"/>
    <w:rsid w:val="00296275"/>
    <w:rsid w:val="0029628D"/>
    <w:rsid w:val="002A0167"/>
    <w:rsid w:val="002A0348"/>
    <w:rsid w:val="002A0749"/>
    <w:rsid w:val="002A0E29"/>
    <w:rsid w:val="002A0F90"/>
    <w:rsid w:val="002A13BF"/>
    <w:rsid w:val="002A16AA"/>
    <w:rsid w:val="002A1E92"/>
    <w:rsid w:val="002A1E9C"/>
    <w:rsid w:val="002A204D"/>
    <w:rsid w:val="002A2616"/>
    <w:rsid w:val="002A26E1"/>
    <w:rsid w:val="002A2C30"/>
    <w:rsid w:val="002A335E"/>
    <w:rsid w:val="002A368A"/>
    <w:rsid w:val="002A3BFE"/>
    <w:rsid w:val="002A4065"/>
    <w:rsid w:val="002A40CA"/>
    <w:rsid w:val="002A4123"/>
    <w:rsid w:val="002A4B4D"/>
    <w:rsid w:val="002A4E11"/>
    <w:rsid w:val="002A59F0"/>
    <w:rsid w:val="002A5F99"/>
    <w:rsid w:val="002A6432"/>
    <w:rsid w:val="002A6F25"/>
    <w:rsid w:val="002A6FD3"/>
    <w:rsid w:val="002B0A7D"/>
    <w:rsid w:val="002B0BC8"/>
    <w:rsid w:val="002B145E"/>
    <w:rsid w:val="002B17E2"/>
    <w:rsid w:val="002B1A69"/>
    <w:rsid w:val="002B1BD3"/>
    <w:rsid w:val="002B1F96"/>
    <w:rsid w:val="002B20D7"/>
    <w:rsid w:val="002B2216"/>
    <w:rsid w:val="002B2723"/>
    <w:rsid w:val="002B2D0D"/>
    <w:rsid w:val="002B2D9B"/>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20F2"/>
    <w:rsid w:val="002C2320"/>
    <w:rsid w:val="002C2503"/>
    <w:rsid w:val="002C2700"/>
    <w:rsid w:val="002C30EA"/>
    <w:rsid w:val="002C313E"/>
    <w:rsid w:val="002C317A"/>
    <w:rsid w:val="002C3260"/>
    <w:rsid w:val="002C3619"/>
    <w:rsid w:val="002C38B2"/>
    <w:rsid w:val="002C3DC2"/>
    <w:rsid w:val="002C3F54"/>
    <w:rsid w:val="002C3F9C"/>
    <w:rsid w:val="002C4526"/>
    <w:rsid w:val="002C4B14"/>
    <w:rsid w:val="002C513B"/>
    <w:rsid w:val="002C51A7"/>
    <w:rsid w:val="002C5A69"/>
    <w:rsid w:val="002C5AFA"/>
    <w:rsid w:val="002C6802"/>
    <w:rsid w:val="002C696B"/>
    <w:rsid w:val="002C6E3E"/>
    <w:rsid w:val="002C6F04"/>
    <w:rsid w:val="002C6F17"/>
    <w:rsid w:val="002C73E3"/>
    <w:rsid w:val="002C7579"/>
    <w:rsid w:val="002C7896"/>
    <w:rsid w:val="002C7DF5"/>
    <w:rsid w:val="002D0439"/>
    <w:rsid w:val="002D0779"/>
    <w:rsid w:val="002D0BC1"/>
    <w:rsid w:val="002D0C40"/>
    <w:rsid w:val="002D11B7"/>
    <w:rsid w:val="002D1202"/>
    <w:rsid w:val="002D1694"/>
    <w:rsid w:val="002D2AA1"/>
    <w:rsid w:val="002D2D24"/>
    <w:rsid w:val="002D2E92"/>
    <w:rsid w:val="002D2F1A"/>
    <w:rsid w:val="002D3040"/>
    <w:rsid w:val="002D3055"/>
    <w:rsid w:val="002D31FA"/>
    <w:rsid w:val="002D36D1"/>
    <w:rsid w:val="002D3BBC"/>
    <w:rsid w:val="002D3C29"/>
    <w:rsid w:val="002D3EA3"/>
    <w:rsid w:val="002D3EFD"/>
    <w:rsid w:val="002D4171"/>
    <w:rsid w:val="002D433F"/>
    <w:rsid w:val="002D438A"/>
    <w:rsid w:val="002D4D75"/>
    <w:rsid w:val="002D4FDF"/>
    <w:rsid w:val="002D5152"/>
    <w:rsid w:val="002D5309"/>
    <w:rsid w:val="002D53C8"/>
    <w:rsid w:val="002D56E4"/>
    <w:rsid w:val="002D5738"/>
    <w:rsid w:val="002D5E53"/>
    <w:rsid w:val="002D5ED7"/>
    <w:rsid w:val="002D5ED8"/>
    <w:rsid w:val="002D6151"/>
    <w:rsid w:val="002D6252"/>
    <w:rsid w:val="002D7276"/>
    <w:rsid w:val="002D72CC"/>
    <w:rsid w:val="002D7E51"/>
    <w:rsid w:val="002E0038"/>
    <w:rsid w:val="002E031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D2F"/>
    <w:rsid w:val="002E4EEE"/>
    <w:rsid w:val="002E508B"/>
    <w:rsid w:val="002E5948"/>
    <w:rsid w:val="002E5A47"/>
    <w:rsid w:val="002E5A94"/>
    <w:rsid w:val="002E5B07"/>
    <w:rsid w:val="002E6309"/>
    <w:rsid w:val="002E63D9"/>
    <w:rsid w:val="002E640E"/>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6EA"/>
    <w:rsid w:val="002F51E8"/>
    <w:rsid w:val="002F536A"/>
    <w:rsid w:val="002F559A"/>
    <w:rsid w:val="002F5DD6"/>
    <w:rsid w:val="002F5F29"/>
    <w:rsid w:val="002F5FEA"/>
    <w:rsid w:val="002F6147"/>
    <w:rsid w:val="002F63A8"/>
    <w:rsid w:val="002F63E7"/>
    <w:rsid w:val="002F671D"/>
    <w:rsid w:val="002F7BE3"/>
    <w:rsid w:val="002F7C22"/>
    <w:rsid w:val="002F7D5E"/>
    <w:rsid w:val="002F7E6A"/>
    <w:rsid w:val="00300165"/>
    <w:rsid w:val="00300445"/>
    <w:rsid w:val="00300490"/>
    <w:rsid w:val="003008C7"/>
    <w:rsid w:val="00300978"/>
    <w:rsid w:val="00300B4E"/>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1FF"/>
    <w:rsid w:val="0030723C"/>
    <w:rsid w:val="00307E00"/>
    <w:rsid w:val="003100C8"/>
    <w:rsid w:val="003106E1"/>
    <w:rsid w:val="00310A9D"/>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E27"/>
    <w:rsid w:val="00315F2C"/>
    <w:rsid w:val="00316DFF"/>
    <w:rsid w:val="003178DA"/>
    <w:rsid w:val="00317948"/>
    <w:rsid w:val="00317DB8"/>
    <w:rsid w:val="00317E6F"/>
    <w:rsid w:val="00320085"/>
    <w:rsid w:val="00320618"/>
    <w:rsid w:val="0032079A"/>
    <w:rsid w:val="003207E0"/>
    <w:rsid w:val="00320888"/>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D5"/>
    <w:rsid w:val="00323D6B"/>
    <w:rsid w:val="003245D2"/>
    <w:rsid w:val="003247DC"/>
    <w:rsid w:val="00324D8B"/>
    <w:rsid w:val="0032541D"/>
    <w:rsid w:val="00325D3B"/>
    <w:rsid w:val="00326957"/>
    <w:rsid w:val="00326AE2"/>
    <w:rsid w:val="00326D00"/>
    <w:rsid w:val="00326E13"/>
    <w:rsid w:val="0032776A"/>
    <w:rsid w:val="00327792"/>
    <w:rsid w:val="0032788A"/>
    <w:rsid w:val="00327947"/>
    <w:rsid w:val="00327EC6"/>
    <w:rsid w:val="00330D56"/>
    <w:rsid w:val="003311E9"/>
    <w:rsid w:val="00331426"/>
    <w:rsid w:val="0033171D"/>
    <w:rsid w:val="00331949"/>
    <w:rsid w:val="00331EE8"/>
    <w:rsid w:val="00331F28"/>
    <w:rsid w:val="00331FC3"/>
    <w:rsid w:val="0033200E"/>
    <w:rsid w:val="00332648"/>
    <w:rsid w:val="00332C81"/>
    <w:rsid w:val="00332E41"/>
    <w:rsid w:val="00333689"/>
    <w:rsid w:val="003336B3"/>
    <w:rsid w:val="00333819"/>
    <w:rsid w:val="00333B17"/>
    <w:rsid w:val="003343EC"/>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1BA"/>
    <w:rsid w:val="003413E0"/>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EA1"/>
    <w:rsid w:val="00346F7F"/>
    <w:rsid w:val="00347544"/>
    <w:rsid w:val="00347715"/>
    <w:rsid w:val="0034779F"/>
    <w:rsid w:val="003477F2"/>
    <w:rsid w:val="00347A3F"/>
    <w:rsid w:val="00347E49"/>
    <w:rsid w:val="00350108"/>
    <w:rsid w:val="00350762"/>
    <w:rsid w:val="003507C4"/>
    <w:rsid w:val="00351188"/>
    <w:rsid w:val="0035152D"/>
    <w:rsid w:val="003517E3"/>
    <w:rsid w:val="003519A1"/>
    <w:rsid w:val="00351CAD"/>
    <w:rsid w:val="00352480"/>
    <w:rsid w:val="00352497"/>
    <w:rsid w:val="003526DD"/>
    <w:rsid w:val="0035275F"/>
    <w:rsid w:val="003528FB"/>
    <w:rsid w:val="00352BBC"/>
    <w:rsid w:val="00352DA8"/>
    <w:rsid w:val="00352F64"/>
    <w:rsid w:val="003530D2"/>
    <w:rsid w:val="0035331A"/>
    <w:rsid w:val="003534B2"/>
    <w:rsid w:val="003534E1"/>
    <w:rsid w:val="0035382D"/>
    <w:rsid w:val="00353F53"/>
    <w:rsid w:val="00353F59"/>
    <w:rsid w:val="003543A4"/>
    <w:rsid w:val="0035463B"/>
    <w:rsid w:val="003548D8"/>
    <w:rsid w:val="003554CA"/>
    <w:rsid w:val="00355918"/>
    <w:rsid w:val="00355D04"/>
    <w:rsid w:val="0035707B"/>
    <w:rsid w:val="003570D0"/>
    <w:rsid w:val="0035767D"/>
    <w:rsid w:val="00360062"/>
    <w:rsid w:val="00360232"/>
    <w:rsid w:val="003602E0"/>
    <w:rsid w:val="00360A2D"/>
    <w:rsid w:val="00360D01"/>
    <w:rsid w:val="00360E3B"/>
    <w:rsid w:val="003616EC"/>
    <w:rsid w:val="00361F97"/>
    <w:rsid w:val="00362569"/>
    <w:rsid w:val="00363626"/>
    <w:rsid w:val="003636CD"/>
    <w:rsid w:val="003637F1"/>
    <w:rsid w:val="003639C2"/>
    <w:rsid w:val="00363ABF"/>
    <w:rsid w:val="0036425B"/>
    <w:rsid w:val="0036487C"/>
    <w:rsid w:val="00364CC3"/>
    <w:rsid w:val="00364D5D"/>
    <w:rsid w:val="00365411"/>
    <w:rsid w:val="003655E9"/>
    <w:rsid w:val="00365BA3"/>
    <w:rsid w:val="00365FA2"/>
    <w:rsid w:val="003664B0"/>
    <w:rsid w:val="00366C69"/>
    <w:rsid w:val="00367441"/>
    <w:rsid w:val="00367AEA"/>
    <w:rsid w:val="00367B1D"/>
    <w:rsid w:val="0037058A"/>
    <w:rsid w:val="00370664"/>
    <w:rsid w:val="003707F6"/>
    <w:rsid w:val="003708C5"/>
    <w:rsid w:val="00370A61"/>
    <w:rsid w:val="00370BAC"/>
    <w:rsid w:val="00370E4F"/>
    <w:rsid w:val="00371043"/>
    <w:rsid w:val="00371215"/>
    <w:rsid w:val="003716AB"/>
    <w:rsid w:val="0037183F"/>
    <w:rsid w:val="00371B6F"/>
    <w:rsid w:val="00371CB1"/>
    <w:rsid w:val="00372630"/>
    <w:rsid w:val="00372CA6"/>
    <w:rsid w:val="00372CAB"/>
    <w:rsid w:val="00372F0D"/>
    <w:rsid w:val="00373222"/>
    <w:rsid w:val="003737C9"/>
    <w:rsid w:val="00373904"/>
    <w:rsid w:val="00374059"/>
    <w:rsid w:val="003741BA"/>
    <w:rsid w:val="003743AA"/>
    <w:rsid w:val="00374411"/>
    <w:rsid w:val="0037448C"/>
    <w:rsid w:val="003747CF"/>
    <w:rsid w:val="003748F7"/>
    <w:rsid w:val="0037535B"/>
    <w:rsid w:val="00375394"/>
    <w:rsid w:val="0037552D"/>
    <w:rsid w:val="003756DB"/>
    <w:rsid w:val="00375A77"/>
    <w:rsid w:val="00375FC8"/>
    <w:rsid w:val="00376991"/>
    <w:rsid w:val="00377024"/>
    <w:rsid w:val="00377031"/>
    <w:rsid w:val="003770BB"/>
    <w:rsid w:val="0037710B"/>
    <w:rsid w:val="003773D3"/>
    <w:rsid w:val="0037741D"/>
    <w:rsid w:val="0037771A"/>
    <w:rsid w:val="003802DC"/>
    <w:rsid w:val="003802E9"/>
    <w:rsid w:val="003807F0"/>
    <w:rsid w:val="00380ADB"/>
    <w:rsid w:val="00380AE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053"/>
    <w:rsid w:val="00386382"/>
    <w:rsid w:val="003865EF"/>
    <w:rsid w:val="0038673F"/>
    <w:rsid w:val="00386BA9"/>
    <w:rsid w:val="00386C67"/>
    <w:rsid w:val="00387B72"/>
    <w:rsid w:val="00390017"/>
    <w:rsid w:val="003901A3"/>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759"/>
    <w:rsid w:val="0039290A"/>
    <w:rsid w:val="00392B93"/>
    <w:rsid w:val="00392DC7"/>
    <w:rsid w:val="00393119"/>
    <w:rsid w:val="00393AC4"/>
    <w:rsid w:val="00393AC9"/>
    <w:rsid w:val="003940CE"/>
    <w:rsid w:val="003941E6"/>
    <w:rsid w:val="00394739"/>
    <w:rsid w:val="00395826"/>
    <w:rsid w:val="00395843"/>
    <w:rsid w:val="00395FA4"/>
    <w:rsid w:val="00396055"/>
    <w:rsid w:val="0039665D"/>
    <w:rsid w:val="00396D33"/>
    <w:rsid w:val="00396E4A"/>
    <w:rsid w:val="0039738B"/>
    <w:rsid w:val="00397540"/>
    <w:rsid w:val="0039772D"/>
    <w:rsid w:val="00397834"/>
    <w:rsid w:val="00397C1D"/>
    <w:rsid w:val="00397D21"/>
    <w:rsid w:val="003A015A"/>
    <w:rsid w:val="003A0464"/>
    <w:rsid w:val="003A06BA"/>
    <w:rsid w:val="003A180F"/>
    <w:rsid w:val="003A18DD"/>
    <w:rsid w:val="003A19D5"/>
    <w:rsid w:val="003A1A0F"/>
    <w:rsid w:val="003A20C8"/>
    <w:rsid w:val="003A289D"/>
    <w:rsid w:val="003A2A19"/>
    <w:rsid w:val="003A2C29"/>
    <w:rsid w:val="003A2DE2"/>
    <w:rsid w:val="003A2EC3"/>
    <w:rsid w:val="003A2FF9"/>
    <w:rsid w:val="003A31EA"/>
    <w:rsid w:val="003A36F2"/>
    <w:rsid w:val="003A3D39"/>
    <w:rsid w:val="003A3EC7"/>
    <w:rsid w:val="003A40B4"/>
    <w:rsid w:val="003A4360"/>
    <w:rsid w:val="003A450A"/>
    <w:rsid w:val="003A4C3F"/>
    <w:rsid w:val="003A4DA8"/>
    <w:rsid w:val="003A597E"/>
    <w:rsid w:val="003A5A88"/>
    <w:rsid w:val="003A5BAD"/>
    <w:rsid w:val="003A675D"/>
    <w:rsid w:val="003A6DD2"/>
    <w:rsid w:val="003A6F36"/>
    <w:rsid w:val="003A718D"/>
    <w:rsid w:val="003A7702"/>
    <w:rsid w:val="003A7834"/>
    <w:rsid w:val="003A7CA1"/>
    <w:rsid w:val="003B0AAB"/>
    <w:rsid w:val="003B0B5B"/>
    <w:rsid w:val="003B0CE2"/>
    <w:rsid w:val="003B0E79"/>
    <w:rsid w:val="003B0FA1"/>
    <w:rsid w:val="003B10A6"/>
    <w:rsid w:val="003B14CE"/>
    <w:rsid w:val="003B183F"/>
    <w:rsid w:val="003B19A2"/>
    <w:rsid w:val="003B215D"/>
    <w:rsid w:val="003B22D6"/>
    <w:rsid w:val="003B2707"/>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B5F"/>
    <w:rsid w:val="003B7D7E"/>
    <w:rsid w:val="003B7E0E"/>
    <w:rsid w:val="003C0232"/>
    <w:rsid w:val="003C026A"/>
    <w:rsid w:val="003C03FC"/>
    <w:rsid w:val="003C04B9"/>
    <w:rsid w:val="003C0621"/>
    <w:rsid w:val="003C1012"/>
    <w:rsid w:val="003C11C9"/>
    <w:rsid w:val="003C1229"/>
    <w:rsid w:val="003C149B"/>
    <w:rsid w:val="003C1B48"/>
    <w:rsid w:val="003C1FD4"/>
    <w:rsid w:val="003C213D"/>
    <w:rsid w:val="003C243C"/>
    <w:rsid w:val="003C25AD"/>
    <w:rsid w:val="003C2B4E"/>
    <w:rsid w:val="003C2D21"/>
    <w:rsid w:val="003C337D"/>
    <w:rsid w:val="003C357C"/>
    <w:rsid w:val="003C42A1"/>
    <w:rsid w:val="003C4503"/>
    <w:rsid w:val="003C459C"/>
    <w:rsid w:val="003C4951"/>
    <w:rsid w:val="003C5492"/>
    <w:rsid w:val="003C550B"/>
    <w:rsid w:val="003C56F7"/>
    <w:rsid w:val="003C5964"/>
    <w:rsid w:val="003C5A14"/>
    <w:rsid w:val="003C5E6B"/>
    <w:rsid w:val="003C5ED6"/>
    <w:rsid w:val="003C6201"/>
    <w:rsid w:val="003C6B81"/>
    <w:rsid w:val="003C79D0"/>
    <w:rsid w:val="003C7AD7"/>
    <w:rsid w:val="003C7BEA"/>
    <w:rsid w:val="003C7F63"/>
    <w:rsid w:val="003D03FD"/>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8FE"/>
    <w:rsid w:val="003D4935"/>
    <w:rsid w:val="003D4B2A"/>
    <w:rsid w:val="003D4C62"/>
    <w:rsid w:val="003D5277"/>
    <w:rsid w:val="003D529C"/>
    <w:rsid w:val="003D534F"/>
    <w:rsid w:val="003D5361"/>
    <w:rsid w:val="003D54A0"/>
    <w:rsid w:val="003D54E2"/>
    <w:rsid w:val="003D5CBF"/>
    <w:rsid w:val="003D5DA3"/>
    <w:rsid w:val="003D5E35"/>
    <w:rsid w:val="003D60B6"/>
    <w:rsid w:val="003D64EE"/>
    <w:rsid w:val="003D6672"/>
    <w:rsid w:val="003D66D2"/>
    <w:rsid w:val="003D6CAC"/>
    <w:rsid w:val="003D729E"/>
    <w:rsid w:val="003D77F8"/>
    <w:rsid w:val="003D7E3F"/>
    <w:rsid w:val="003E0282"/>
    <w:rsid w:val="003E034F"/>
    <w:rsid w:val="003E0473"/>
    <w:rsid w:val="003E056F"/>
    <w:rsid w:val="003E0643"/>
    <w:rsid w:val="003E07AE"/>
    <w:rsid w:val="003E0811"/>
    <w:rsid w:val="003E1068"/>
    <w:rsid w:val="003E1191"/>
    <w:rsid w:val="003E14FC"/>
    <w:rsid w:val="003E2269"/>
    <w:rsid w:val="003E24E5"/>
    <w:rsid w:val="003E258B"/>
    <w:rsid w:val="003E28FB"/>
    <w:rsid w:val="003E2976"/>
    <w:rsid w:val="003E33B8"/>
    <w:rsid w:val="003E349D"/>
    <w:rsid w:val="003E390F"/>
    <w:rsid w:val="003E3B8E"/>
    <w:rsid w:val="003E429D"/>
    <w:rsid w:val="003E4858"/>
    <w:rsid w:val="003E4AB1"/>
    <w:rsid w:val="003E4B59"/>
    <w:rsid w:val="003E557D"/>
    <w:rsid w:val="003E5586"/>
    <w:rsid w:val="003E57DB"/>
    <w:rsid w:val="003E59B2"/>
    <w:rsid w:val="003E5A35"/>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2E0B"/>
    <w:rsid w:val="003F324F"/>
    <w:rsid w:val="003F33BC"/>
    <w:rsid w:val="003F38DA"/>
    <w:rsid w:val="003F3B02"/>
    <w:rsid w:val="003F3D4E"/>
    <w:rsid w:val="003F3F2F"/>
    <w:rsid w:val="003F4271"/>
    <w:rsid w:val="003F44D4"/>
    <w:rsid w:val="003F477E"/>
    <w:rsid w:val="003F4B04"/>
    <w:rsid w:val="003F4D8A"/>
    <w:rsid w:val="003F4E2C"/>
    <w:rsid w:val="003F4F93"/>
    <w:rsid w:val="003F515E"/>
    <w:rsid w:val="003F591D"/>
    <w:rsid w:val="003F5BD9"/>
    <w:rsid w:val="003F645F"/>
    <w:rsid w:val="003F6646"/>
    <w:rsid w:val="003F6BB7"/>
    <w:rsid w:val="003F6CD2"/>
    <w:rsid w:val="003F6D0D"/>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506"/>
    <w:rsid w:val="004039EC"/>
    <w:rsid w:val="00403B83"/>
    <w:rsid w:val="00403D32"/>
    <w:rsid w:val="00403F9A"/>
    <w:rsid w:val="00404070"/>
    <w:rsid w:val="004047C4"/>
    <w:rsid w:val="0040523D"/>
    <w:rsid w:val="00405524"/>
    <w:rsid w:val="0040553B"/>
    <w:rsid w:val="0040570B"/>
    <w:rsid w:val="00405751"/>
    <w:rsid w:val="00405A3E"/>
    <w:rsid w:val="00405AAA"/>
    <w:rsid w:val="00405AB5"/>
    <w:rsid w:val="00405ED0"/>
    <w:rsid w:val="00405EDB"/>
    <w:rsid w:val="00405FB1"/>
    <w:rsid w:val="004062DC"/>
    <w:rsid w:val="00406460"/>
    <w:rsid w:val="0040733C"/>
    <w:rsid w:val="00407808"/>
    <w:rsid w:val="00407B4C"/>
    <w:rsid w:val="00407BC4"/>
    <w:rsid w:val="00407FB5"/>
    <w:rsid w:val="004109E0"/>
    <w:rsid w:val="00410DB6"/>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9A"/>
    <w:rsid w:val="004140CA"/>
    <w:rsid w:val="00414335"/>
    <w:rsid w:val="004145C4"/>
    <w:rsid w:val="00414A47"/>
    <w:rsid w:val="00414C65"/>
    <w:rsid w:val="004154F5"/>
    <w:rsid w:val="00415948"/>
    <w:rsid w:val="00415D76"/>
    <w:rsid w:val="00415E1C"/>
    <w:rsid w:val="00415F43"/>
    <w:rsid w:val="0041606E"/>
    <w:rsid w:val="00416665"/>
    <w:rsid w:val="004166AA"/>
    <w:rsid w:val="004169CC"/>
    <w:rsid w:val="00416A67"/>
    <w:rsid w:val="00416ACB"/>
    <w:rsid w:val="00416E5C"/>
    <w:rsid w:val="00417F6C"/>
    <w:rsid w:val="00420471"/>
    <w:rsid w:val="004205F2"/>
    <w:rsid w:val="004209B9"/>
    <w:rsid w:val="00420D0B"/>
    <w:rsid w:val="00420E4C"/>
    <w:rsid w:val="00420F14"/>
    <w:rsid w:val="00421DCF"/>
    <w:rsid w:val="00421F52"/>
    <w:rsid w:val="00422341"/>
    <w:rsid w:val="0042248D"/>
    <w:rsid w:val="004226CC"/>
    <w:rsid w:val="004233CB"/>
    <w:rsid w:val="00423641"/>
    <w:rsid w:val="004237F1"/>
    <w:rsid w:val="00423DA5"/>
    <w:rsid w:val="004244ED"/>
    <w:rsid w:val="00424E1D"/>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587"/>
    <w:rsid w:val="004346EC"/>
    <w:rsid w:val="0043499C"/>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827"/>
    <w:rsid w:val="00440E37"/>
    <w:rsid w:val="00441592"/>
    <w:rsid w:val="00441B7E"/>
    <w:rsid w:val="00441CA0"/>
    <w:rsid w:val="00441D9B"/>
    <w:rsid w:val="004422EA"/>
    <w:rsid w:val="004423FF"/>
    <w:rsid w:val="0044245A"/>
    <w:rsid w:val="0044247E"/>
    <w:rsid w:val="0044256A"/>
    <w:rsid w:val="004425F2"/>
    <w:rsid w:val="004429C7"/>
    <w:rsid w:val="00442E51"/>
    <w:rsid w:val="004434F4"/>
    <w:rsid w:val="00443D0E"/>
    <w:rsid w:val="00443DCA"/>
    <w:rsid w:val="0044489A"/>
    <w:rsid w:val="00445551"/>
    <w:rsid w:val="004455BA"/>
    <w:rsid w:val="00445B23"/>
    <w:rsid w:val="00445D14"/>
    <w:rsid w:val="00445E81"/>
    <w:rsid w:val="004461D9"/>
    <w:rsid w:val="004462E2"/>
    <w:rsid w:val="004462FC"/>
    <w:rsid w:val="00446483"/>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614"/>
    <w:rsid w:val="00453BB6"/>
    <w:rsid w:val="00453CAA"/>
    <w:rsid w:val="00454358"/>
    <w:rsid w:val="00454624"/>
    <w:rsid w:val="00454774"/>
    <w:rsid w:val="00454841"/>
    <w:rsid w:val="00455113"/>
    <w:rsid w:val="004551B7"/>
    <w:rsid w:val="00455787"/>
    <w:rsid w:val="00455960"/>
    <w:rsid w:val="00455B3A"/>
    <w:rsid w:val="00455BCB"/>
    <w:rsid w:val="00456175"/>
    <w:rsid w:val="0045628D"/>
    <w:rsid w:val="00456421"/>
    <w:rsid w:val="0045646C"/>
    <w:rsid w:val="004565D9"/>
    <w:rsid w:val="004567A2"/>
    <w:rsid w:val="00456DAB"/>
    <w:rsid w:val="0045709B"/>
    <w:rsid w:val="00457656"/>
    <w:rsid w:val="004576D6"/>
    <w:rsid w:val="00457825"/>
    <w:rsid w:val="00457C21"/>
    <w:rsid w:val="00457D9A"/>
    <w:rsid w:val="00457DA9"/>
    <w:rsid w:val="00457F0D"/>
    <w:rsid w:val="004602D9"/>
    <w:rsid w:val="00460911"/>
    <w:rsid w:val="00460BBD"/>
    <w:rsid w:val="00460C45"/>
    <w:rsid w:val="00460CC3"/>
    <w:rsid w:val="00460E00"/>
    <w:rsid w:val="00460E86"/>
    <w:rsid w:val="00461065"/>
    <w:rsid w:val="0046119C"/>
    <w:rsid w:val="004615BD"/>
    <w:rsid w:val="0046283C"/>
    <w:rsid w:val="00462C6C"/>
    <w:rsid w:val="00463690"/>
    <w:rsid w:val="00463F39"/>
    <w:rsid w:val="00464021"/>
    <w:rsid w:val="004646B4"/>
    <w:rsid w:val="004646C3"/>
    <w:rsid w:val="0046482A"/>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77B"/>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86"/>
    <w:rsid w:val="004746B7"/>
    <w:rsid w:val="004748A1"/>
    <w:rsid w:val="00474DA2"/>
    <w:rsid w:val="00474E54"/>
    <w:rsid w:val="00474FBB"/>
    <w:rsid w:val="00474FD4"/>
    <w:rsid w:val="00475252"/>
    <w:rsid w:val="004752D3"/>
    <w:rsid w:val="0047542A"/>
    <w:rsid w:val="004754E1"/>
    <w:rsid w:val="00475CE0"/>
    <w:rsid w:val="00476821"/>
    <w:rsid w:val="00476827"/>
    <w:rsid w:val="00476B36"/>
    <w:rsid w:val="00476BBC"/>
    <w:rsid w:val="00476BD4"/>
    <w:rsid w:val="00477383"/>
    <w:rsid w:val="00477736"/>
    <w:rsid w:val="00477AFD"/>
    <w:rsid w:val="00477C35"/>
    <w:rsid w:val="00477CFF"/>
    <w:rsid w:val="00477EAE"/>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BA7"/>
    <w:rsid w:val="00482BBE"/>
    <w:rsid w:val="00482C3A"/>
    <w:rsid w:val="00482ED2"/>
    <w:rsid w:val="004837C7"/>
    <w:rsid w:val="00483A12"/>
    <w:rsid w:val="00483BBB"/>
    <w:rsid w:val="00483C32"/>
    <w:rsid w:val="00484386"/>
    <w:rsid w:val="0048439D"/>
    <w:rsid w:val="004847CB"/>
    <w:rsid w:val="004848BA"/>
    <w:rsid w:val="00484A77"/>
    <w:rsid w:val="00485159"/>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469"/>
    <w:rsid w:val="00492D44"/>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F05"/>
    <w:rsid w:val="0049731D"/>
    <w:rsid w:val="00497370"/>
    <w:rsid w:val="004973F3"/>
    <w:rsid w:val="00497767"/>
    <w:rsid w:val="00497A90"/>
    <w:rsid w:val="004A0675"/>
    <w:rsid w:val="004A0F39"/>
    <w:rsid w:val="004A126F"/>
    <w:rsid w:val="004A144F"/>
    <w:rsid w:val="004A152B"/>
    <w:rsid w:val="004A1EB5"/>
    <w:rsid w:val="004A2477"/>
    <w:rsid w:val="004A251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95F"/>
    <w:rsid w:val="004A7092"/>
    <w:rsid w:val="004A7437"/>
    <w:rsid w:val="004A74BE"/>
    <w:rsid w:val="004A7B08"/>
    <w:rsid w:val="004A7C2C"/>
    <w:rsid w:val="004B09C0"/>
    <w:rsid w:val="004B0A85"/>
    <w:rsid w:val="004B11A5"/>
    <w:rsid w:val="004B139A"/>
    <w:rsid w:val="004B19CA"/>
    <w:rsid w:val="004B1C92"/>
    <w:rsid w:val="004B2A5E"/>
    <w:rsid w:val="004B2D12"/>
    <w:rsid w:val="004B3675"/>
    <w:rsid w:val="004B38E7"/>
    <w:rsid w:val="004B44D6"/>
    <w:rsid w:val="004B4517"/>
    <w:rsid w:val="004B461F"/>
    <w:rsid w:val="004B49E6"/>
    <w:rsid w:val="004B4D69"/>
    <w:rsid w:val="004B4DE4"/>
    <w:rsid w:val="004B4DEB"/>
    <w:rsid w:val="004B4E0F"/>
    <w:rsid w:val="004B5145"/>
    <w:rsid w:val="004B54F8"/>
    <w:rsid w:val="004B62B5"/>
    <w:rsid w:val="004B6A5A"/>
    <w:rsid w:val="004B6C16"/>
    <w:rsid w:val="004B7515"/>
    <w:rsid w:val="004B786E"/>
    <w:rsid w:val="004B7980"/>
    <w:rsid w:val="004B7E99"/>
    <w:rsid w:val="004C01A8"/>
    <w:rsid w:val="004C0598"/>
    <w:rsid w:val="004C07C2"/>
    <w:rsid w:val="004C082E"/>
    <w:rsid w:val="004C0CB0"/>
    <w:rsid w:val="004C0D13"/>
    <w:rsid w:val="004C11D1"/>
    <w:rsid w:val="004C148A"/>
    <w:rsid w:val="004C1840"/>
    <w:rsid w:val="004C1A18"/>
    <w:rsid w:val="004C2294"/>
    <w:rsid w:val="004C2477"/>
    <w:rsid w:val="004C24C9"/>
    <w:rsid w:val="004C252E"/>
    <w:rsid w:val="004C2983"/>
    <w:rsid w:val="004C2B04"/>
    <w:rsid w:val="004C30AE"/>
    <w:rsid w:val="004C31B6"/>
    <w:rsid w:val="004C34EE"/>
    <w:rsid w:val="004C3678"/>
    <w:rsid w:val="004C4A79"/>
    <w:rsid w:val="004C4CB7"/>
    <w:rsid w:val="004C4EEF"/>
    <w:rsid w:val="004C5263"/>
    <w:rsid w:val="004C5319"/>
    <w:rsid w:val="004C5395"/>
    <w:rsid w:val="004C5EF5"/>
    <w:rsid w:val="004C621F"/>
    <w:rsid w:val="004C6750"/>
    <w:rsid w:val="004C6BBD"/>
    <w:rsid w:val="004C6C17"/>
    <w:rsid w:val="004C73E6"/>
    <w:rsid w:val="004C77FD"/>
    <w:rsid w:val="004C7948"/>
    <w:rsid w:val="004C7B06"/>
    <w:rsid w:val="004C7BB8"/>
    <w:rsid w:val="004C7C60"/>
    <w:rsid w:val="004D031D"/>
    <w:rsid w:val="004D08D0"/>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31AE"/>
    <w:rsid w:val="004D32E7"/>
    <w:rsid w:val="004D3A66"/>
    <w:rsid w:val="004D3E74"/>
    <w:rsid w:val="004D40AE"/>
    <w:rsid w:val="004D41C6"/>
    <w:rsid w:val="004D4924"/>
    <w:rsid w:val="004D5298"/>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0E6"/>
    <w:rsid w:val="004E2413"/>
    <w:rsid w:val="004E25FB"/>
    <w:rsid w:val="004E262F"/>
    <w:rsid w:val="004E27ED"/>
    <w:rsid w:val="004E2971"/>
    <w:rsid w:val="004E298C"/>
    <w:rsid w:val="004E2DE0"/>
    <w:rsid w:val="004E37F9"/>
    <w:rsid w:val="004E3D7D"/>
    <w:rsid w:val="004E3EB5"/>
    <w:rsid w:val="004E4060"/>
    <w:rsid w:val="004E409A"/>
    <w:rsid w:val="004E4456"/>
    <w:rsid w:val="004E4C49"/>
    <w:rsid w:val="004E5019"/>
    <w:rsid w:val="004E5E23"/>
    <w:rsid w:val="004E60E4"/>
    <w:rsid w:val="004E6A2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4FC2"/>
    <w:rsid w:val="004F5178"/>
    <w:rsid w:val="004F517A"/>
    <w:rsid w:val="004F5479"/>
    <w:rsid w:val="004F5A48"/>
    <w:rsid w:val="004F6251"/>
    <w:rsid w:val="004F69AC"/>
    <w:rsid w:val="004F6C73"/>
    <w:rsid w:val="004F6C9A"/>
    <w:rsid w:val="004F7358"/>
    <w:rsid w:val="004F7528"/>
    <w:rsid w:val="004F7BCA"/>
    <w:rsid w:val="004F7D89"/>
    <w:rsid w:val="004F7E55"/>
    <w:rsid w:val="00500077"/>
    <w:rsid w:val="0050063F"/>
    <w:rsid w:val="00501280"/>
    <w:rsid w:val="005012D0"/>
    <w:rsid w:val="0050163B"/>
    <w:rsid w:val="00501720"/>
    <w:rsid w:val="00501981"/>
    <w:rsid w:val="00501A85"/>
    <w:rsid w:val="00501BB3"/>
    <w:rsid w:val="00501D04"/>
    <w:rsid w:val="005021DD"/>
    <w:rsid w:val="0050230F"/>
    <w:rsid w:val="005026CA"/>
    <w:rsid w:val="00502723"/>
    <w:rsid w:val="005029DC"/>
    <w:rsid w:val="00502B72"/>
    <w:rsid w:val="00502CFE"/>
    <w:rsid w:val="00502DCD"/>
    <w:rsid w:val="00502FB1"/>
    <w:rsid w:val="0050308D"/>
    <w:rsid w:val="005036ED"/>
    <w:rsid w:val="0050376D"/>
    <w:rsid w:val="005037C9"/>
    <w:rsid w:val="00503965"/>
    <w:rsid w:val="00504009"/>
    <w:rsid w:val="00504BC1"/>
    <w:rsid w:val="00505014"/>
    <w:rsid w:val="00505134"/>
    <w:rsid w:val="00505332"/>
    <w:rsid w:val="0050586D"/>
    <w:rsid w:val="00505C04"/>
    <w:rsid w:val="00505C7A"/>
    <w:rsid w:val="00505F75"/>
    <w:rsid w:val="0050607F"/>
    <w:rsid w:val="00506853"/>
    <w:rsid w:val="00506A16"/>
    <w:rsid w:val="00506B3E"/>
    <w:rsid w:val="00506C27"/>
    <w:rsid w:val="00506E84"/>
    <w:rsid w:val="00506FF5"/>
    <w:rsid w:val="00507324"/>
    <w:rsid w:val="005076EC"/>
    <w:rsid w:val="00507751"/>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E0D"/>
    <w:rsid w:val="0051318C"/>
    <w:rsid w:val="005135B8"/>
    <w:rsid w:val="00513618"/>
    <w:rsid w:val="0051418C"/>
    <w:rsid w:val="005142CD"/>
    <w:rsid w:val="005143C9"/>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510"/>
    <w:rsid w:val="00520C0A"/>
    <w:rsid w:val="00521243"/>
    <w:rsid w:val="00521580"/>
    <w:rsid w:val="00521594"/>
    <w:rsid w:val="0052184B"/>
    <w:rsid w:val="005218B6"/>
    <w:rsid w:val="005219AF"/>
    <w:rsid w:val="00521C33"/>
    <w:rsid w:val="00522589"/>
    <w:rsid w:val="0052283C"/>
    <w:rsid w:val="00522E3C"/>
    <w:rsid w:val="00523617"/>
    <w:rsid w:val="0052361E"/>
    <w:rsid w:val="00523E5D"/>
    <w:rsid w:val="00524204"/>
    <w:rsid w:val="00524489"/>
    <w:rsid w:val="00524545"/>
    <w:rsid w:val="005245B1"/>
    <w:rsid w:val="00524937"/>
    <w:rsid w:val="005250F1"/>
    <w:rsid w:val="00525370"/>
    <w:rsid w:val="005255BF"/>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374AA"/>
    <w:rsid w:val="005375B6"/>
    <w:rsid w:val="005401E1"/>
    <w:rsid w:val="0054046C"/>
    <w:rsid w:val="005411F6"/>
    <w:rsid w:val="00541B25"/>
    <w:rsid w:val="005420DC"/>
    <w:rsid w:val="00542FA8"/>
    <w:rsid w:val="00543281"/>
    <w:rsid w:val="0054343A"/>
    <w:rsid w:val="0054346B"/>
    <w:rsid w:val="005437F3"/>
    <w:rsid w:val="00543974"/>
    <w:rsid w:val="00543EBF"/>
    <w:rsid w:val="00544ABA"/>
    <w:rsid w:val="00544E75"/>
    <w:rsid w:val="00544F1B"/>
    <w:rsid w:val="0054541A"/>
    <w:rsid w:val="00545565"/>
    <w:rsid w:val="0054593A"/>
    <w:rsid w:val="00545D5A"/>
    <w:rsid w:val="00545E9F"/>
    <w:rsid w:val="0054622F"/>
    <w:rsid w:val="0054626F"/>
    <w:rsid w:val="005467FB"/>
    <w:rsid w:val="00546AE9"/>
    <w:rsid w:val="00546CA8"/>
    <w:rsid w:val="00546F19"/>
    <w:rsid w:val="00547989"/>
    <w:rsid w:val="005503B7"/>
    <w:rsid w:val="00550C05"/>
    <w:rsid w:val="0055120E"/>
    <w:rsid w:val="00551320"/>
    <w:rsid w:val="00551506"/>
    <w:rsid w:val="005518A4"/>
    <w:rsid w:val="00551A47"/>
    <w:rsid w:val="00551B39"/>
    <w:rsid w:val="00552203"/>
    <w:rsid w:val="00552768"/>
    <w:rsid w:val="0055277C"/>
    <w:rsid w:val="0055290B"/>
    <w:rsid w:val="00552935"/>
    <w:rsid w:val="00552A30"/>
    <w:rsid w:val="00552C52"/>
    <w:rsid w:val="00552FCA"/>
    <w:rsid w:val="00553127"/>
    <w:rsid w:val="00553508"/>
    <w:rsid w:val="005537D5"/>
    <w:rsid w:val="00553DC7"/>
    <w:rsid w:val="00554973"/>
    <w:rsid w:val="00554BE7"/>
    <w:rsid w:val="005556F9"/>
    <w:rsid w:val="00555B00"/>
    <w:rsid w:val="005561FB"/>
    <w:rsid w:val="0055634A"/>
    <w:rsid w:val="00556359"/>
    <w:rsid w:val="005565D5"/>
    <w:rsid w:val="005565E5"/>
    <w:rsid w:val="00556D3D"/>
    <w:rsid w:val="00556D68"/>
    <w:rsid w:val="00556DC6"/>
    <w:rsid w:val="00556FA2"/>
    <w:rsid w:val="00557173"/>
    <w:rsid w:val="005575FE"/>
    <w:rsid w:val="005576A1"/>
    <w:rsid w:val="00557770"/>
    <w:rsid w:val="00557A64"/>
    <w:rsid w:val="00557FF2"/>
    <w:rsid w:val="00560089"/>
    <w:rsid w:val="00560497"/>
    <w:rsid w:val="0056056D"/>
    <w:rsid w:val="005605C0"/>
    <w:rsid w:val="00560A3D"/>
    <w:rsid w:val="00560D23"/>
    <w:rsid w:val="00561586"/>
    <w:rsid w:val="005615D8"/>
    <w:rsid w:val="0056160D"/>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569F"/>
    <w:rsid w:val="005656ED"/>
    <w:rsid w:val="00565C9E"/>
    <w:rsid w:val="00566269"/>
    <w:rsid w:val="00566544"/>
    <w:rsid w:val="00566608"/>
    <w:rsid w:val="00566752"/>
    <w:rsid w:val="00566C83"/>
    <w:rsid w:val="00567140"/>
    <w:rsid w:val="005675F9"/>
    <w:rsid w:val="005677A2"/>
    <w:rsid w:val="005700FE"/>
    <w:rsid w:val="0057092C"/>
    <w:rsid w:val="00570E24"/>
    <w:rsid w:val="00570FF8"/>
    <w:rsid w:val="005711F8"/>
    <w:rsid w:val="0057131D"/>
    <w:rsid w:val="005717AB"/>
    <w:rsid w:val="00572005"/>
    <w:rsid w:val="00572760"/>
    <w:rsid w:val="005729FF"/>
    <w:rsid w:val="00572B34"/>
    <w:rsid w:val="0057320B"/>
    <w:rsid w:val="00573F8E"/>
    <w:rsid w:val="005743DE"/>
    <w:rsid w:val="005743E6"/>
    <w:rsid w:val="00574F3F"/>
    <w:rsid w:val="00574FD0"/>
    <w:rsid w:val="0057562C"/>
    <w:rsid w:val="005759F6"/>
    <w:rsid w:val="00575E3E"/>
    <w:rsid w:val="00575FE7"/>
    <w:rsid w:val="00576307"/>
    <w:rsid w:val="005763B2"/>
    <w:rsid w:val="005765F5"/>
    <w:rsid w:val="00576A1E"/>
    <w:rsid w:val="00576D6C"/>
    <w:rsid w:val="00576D9F"/>
    <w:rsid w:val="00577746"/>
    <w:rsid w:val="0057790E"/>
    <w:rsid w:val="00577A2E"/>
    <w:rsid w:val="00580103"/>
    <w:rsid w:val="0058073A"/>
    <w:rsid w:val="005808A6"/>
    <w:rsid w:val="005809A4"/>
    <w:rsid w:val="00580E48"/>
    <w:rsid w:val="00580E4C"/>
    <w:rsid w:val="00580F0A"/>
    <w:rsid w:val="00580F5D"/>
    <w:rsid w:val="00581246"/>
    <w:rsid w:val="005814B2"/>
    <w:rsid w:val="00581692"/>
    <w:rsid w:val="00581A4B"/>
    <w:rsid w:val="00581B07"/>
    <w:rsid w:val="00581B26"/>
    <w:rsid w:val="00582AA2"/>
    <w:rsid w:val="00582C3A"/>
    <w:rsid w:val="00582E1A"/>
    <w:rsid w:val="00583147"/>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FC0"/>
    <w:rsid w:val="00590222"/>
    <w:rsid w:val="005906AD"/>
    <w:rsid w:val="00590738"/>
    <w:rsid w:val="00590757"/>
    <w:rsid w:val="0059099B"/>
    <w:rsid w:val="00590DA6"/>
    <w:rsid w:val="00590FF4"/>
    <w:rsid w:val="005913D8"/>
    <w:rsid w:val="00591C7D"/>
    <w:rsid w:val="0059239D"/>
    <w:rsid w:val="0059246F"/>
    <w:rsid w:val="00592A2D"/>
    <w:rsid w:val="00592A47"/>
    <w:rsid w:val="00592B03"/>
    <w:rsid w:val="00592C3F"/>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609A"/>
    <w:rsid w:val="00596123"/>
    <w:rsid w:val="005961F7"/>
    <w:rsid w:val="00596504"/>
    <w:rsid w:val="00596516"/>
    <w:rsid w:val="00596661"/>
    <w:rsid w:val="0059676E"/>
    <w:rsid w:val="00596B9C"/>
    <w:rsid w:val="0059737D"/>
    <w:rsid w:val="0059772B"/>
    <w:rsid w:val="00597A0F"/>
    <w:rsid w:val="005A04BA"/>
    <w:rsid w:val="005A054D"/>
    <w:rsid w:val="005A095E"/>
    <w:rsid w:val="005A0A46"/>
    <w:rsid w:val="005A10B9"/>
    <w:rsid w:val="005A11EA"/>
    <w:rsid w:val="005A14A0"/>
    <w:rsid w:val="005A150A"/>
    <w:rsid w:val="005A15DA"/>
    <w:rsid w:val="005A1916"/>
    <w:rsid w:val="005A1BF0"/>
    <w:rsid w:val="005A1E6B"/>
    <w:rsid w:val="005A269F"/>
    <w:rsid w:val="005A2939"/>
    <w:rsid w:val="005A3025"/>
    <w:rsid w:val="005A305E"/>
    <w:rsid w:val="005A30BB"/>
    <w:rsid w:val="005A355E"/>
    <w:rsid w:val="005A3887"/>
    <w:rsid w:val="005A396E"/>
    <w:rsid w:val="005A39A1"/>
    <w:rsid w:val="005A4869"/>
    <w:rsid w:val="005A572B"/>
    <w:rsid w:val="005A57A1"/>
    <w:rsid w:val="005A57EA"/>
    <w:rsid w:val="005A5DDE"/>
    <w:rsid w:val="005A5E23"/>
    <w:rsid w:val="005A63DA"/>
    <w:rsid w:val="005A6620"/>
    <w:rsid w:val="005A6C17"/>
    <w:rsid w:val="005A7149"/>
    <w:rsid w:val="005A718B"/>
    <w:rsid w:val="005A73A7"/>
    <w:rsid w:val="005A7793"/>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6E5"/>
    <w:rsid w:val="005B2799"/>
    <w:rsid w:val="005B2AF5"/>
    <w:rsid w:val="005B2B77"/>
    <w:rsid w:val="005B2C2B"/>
    <w:rsid w:val="005B3330"/>
    <w:rsid w:val="005B3C3D"/>
    <w:rsid w:val="005B3C69"/>
    <w:rsid w:val="005B3D4A"/>
    <w:rsid w:val="005B3EBE"/>
    <w:rsid w:val="005B4D87"/>
    <w:rsid w:val="005B519B"/>
    <w:rsid w:val="005B5856"/>
    <w:rsid w:val="005B6111"/>
    <w:rsid w:val="005B6AA5"/>
    <w:rsid w:val="005B6F9A"/>
    <w:rsid w:val="005B6FBC"/>
    <w:rsid w:val="005B708C"/>
    <w:rsid w:val="005B75AB"/>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2DA"/>
    <w:rsid w:val="005C3361"/>
    <w:rsid w:val="005C378E"/>
    <w:rsid w:val="005C3827"/>
    <w:rsid w:val="005C38B0"/>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784"/>
    <w:rsid w:val="005D0797"/>
    <w:rsid w:val="005D09FA"/>
    <w:rsid w:val="005D0E4F"/>
    <w:rsid w:val="005D1656"/>
    <w:rsid w:val="005D1E32"/>
    <w:rsid w:val="005D1E47"/>
    <w:rsid w:val="005D206B"/>
    <w:rsid w:val="005D22B7"/>
    <w:rsid w:val="005D2553"/>
    <w:rsid w:val="005D2959"/>
    <w:rsid w:val="005D2BDE"/>
    <w:rsid w:val="005D2E06"/>
    <w:rsid w:val="005D3D76"/>
    <w:rsid w:val="005D4563"/>
    <w:rsid w:val="005D4578"/>
    <w:rsid w:val="005D45A0"/>
    <w:rsid w:val="005D4AC8"/>
    <w:rsid w:val="005D4D54"/>
    <w:rsid w:val="005D4DB0"/>
    <w:rsid w:val="005D4EFA"/>
    <w:rsid w:val="005D4F01"/>
    <w:rsid w:val="005D50C4"/>
    <w:rsid w:val="005D53D6"/>
    <w:rsid w:val="005D5455"/>
    <w:rsid w:val="005D54DC"/>
    <w:rsid w:val="005D55BA"/>
    <w:rsid w:val="005D5ADB"/>
    <w:rsid w:val="005D5D27"/>
    <w:rsid w:val="005D62CC"/>
    <w:rsid w:val="005D648A"/>
    <w:rsid w:val="005D6A1B"/>
    <w:rsid w:val="005D70FD"/>
    <w:rsid w:val="005D7321"/>
    <w:rsid w:val="005D790D"/>
    <w:rsid w:val="005D7E0D"/>
    <w:rsid w:val="005E0485"/>
    <w:rsid w:val="005E0566"/>
    <w:rsid w:val="005E0604"/>
    <w:rsid w:val="005E080E"/>
    <w:rsid w:val="005E0B3F"/>
    <w:rsid w:val="005E11F9"/>
    <w:rsid w:val="005E1716"/>
    <w:rsid w:val="005E1B1D"/>
    <w:rsid w:val="005E1FBC"/>
    <w:rsid w:val="005E2033"/>
    <w:rsid w:val="005E234A"/>
    <w:rsid w:val="005E2867"/>
    <w:rsid w:val="005E35CC"/>
    <w:rsid w:val="005E371E"/>
    <w:rsid w:val="005E3F85"/>
    <w:rsid w:val="005E466A"/>
    <w:rsid w:val="005E5301"/>
    <w:rsid w:val="005E53BC"/>
    <w:rsid w:val="005E53F9"/>
    <w:rsid w:val="005E55AD"/>
    <w:rsid w:val="005E56C4"/>
    <w:rsid w:val="005E5AEF"/>
    <w:rsid w:val="005E6309"/>
    <w:rsid w:val="005E6A4D"/>
    <w:rsid w:val="005E6B4E"/>
    <w:rsid w:val="005E6BB2"/>
    <w:rsid w:val="005E7614"/>
    <w:rsid w:val="005E775D"/>
    <w:rsid w:val="005E789B"/>
    <w:rsid w:val="005E7C1B"/>
    <w:rsid w:val="005E7E74"/>
    <w:rsid w:val="005F001A"/>
    <w:rsid w:val="005F0551"/>
    <w:rsid w:val="005F0599"/>
    <w:rsid w:val="005F0A43"/>
    <w:rsid w:val="005F0CEC"/>
    <w:rsid w:val="005F0E91"/>
    <w:rsid w:val="005F1993"/>
    <w:rsid w:val="005F2244"/>
    <w:rsid w:val="005F25A0"/>
    <w:rsid w:val="005F2787"/>
    <w:rsid w:val="005F27BF"/>
    <w:rsid w:val="005F2A20"/>
    <w:rsid w:val="005F326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B77"/>
    <w:rsid w:val="005F6D27"/>
    <w:rsid w:val="005F7487"/>
    <w:rsid w:val="005F7625"/>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BDF"/>
    <w:rsid w:val="006046BF"/>
    <w:rsid w:val="00604DC7"/>
    <w:rsid w:val="00604E47"/>
    <w:rsid w:val="00605441"/>
    <w:rsid w:val="00605B5F"/>
    <w:rsid w:val="006068A8"/>
    <w:rsid w:val="00606970"/>
    <w:rsid w:val="00606A20"/>
    <w:rsid w:val="00606C5A"/>
    <w:rsid w:val="00606D98"/>
    <w:rsid w:val="00606DD8"/>
    <w:rsid w:val="006072C6"/>
    <w:rsid w:val="00607A2E"/>
    <w:rsid w:val="00607D8D"/>
    <w:rsid w:val="00607F5B"/>
    <w:rsid w:val="0061015A"/>
    <w:rsid w:val="006105FA"/>
    <w:rsid w:val="00611645"/>
    <w:rsid w:val="006119B0"/>
    <w:rsid w:val="00612F09"/>
    <w:rsid w:val="006130F7"/>
    <w:rsid w:val="0061315A"/>
    <w:rsid w:val="00613657"/>
    <w:rsid w:val="00613AF8"/>
    <w:rsid w:val="00613CE2"/>
    <w:rsid w:val="00613D8E"/>
    <w:rsid w:val="006142E0"/>
    <w:rsid w:val="0061444B"/>
    <w:rsid w:val="00614559"/>
    <w:rsid w:val="00614626"/>
    <w:rsid w:val="00614842"/>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CCF"/>
    <w:rsid w:val="00621F53"/>
    <w:rsid w:val="006225CE"/>
    <w:rsid w:val="006227D3"/>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4A03"/>
    <w:rsid w:val="00624B0D"/>
    <w:rsid w:val="00624EED"/>
    <w:rsid w:val="00625862"/>
    <w:rsid w:val="00625A74"/>
    <w:rsid w:val="00625D6C"/>
    <w:rsid w:val="006264D1"/>
    <w:rsid w:val="0062660B"/>
    <w:rsid w:val="00626648"/>
    <w:rsid w:val="00626779"/>
    <w:rsid w:val="006268E9"/>
    <w:rsid w:val="00626AD1"/>
    <w:rsid w:val="006272A4"/>
    <w:rsid w:val="00627A58"/>
    <w:rsid w:val="006300E9"/>
    <w:rsid w:val="0063015A"/>
    <w:rsid w:val="0063017D"/>
    <w:rsid w:val="006304BC"/>
    <w:rsid w:val="006308B4"/>
    <w:rsid w:val="00630C02"/>
    <w:rsid w:val="00630DCE"/>
    <w:rsid w:val="00631201"/>
    <w:rsid w:val="0063120A"/>
    <w:rsid w:val="0063141A"/>
    <w:rsid w:val="0063150B"/>
    <w:rsid w:val="0063157F"/>
    <w:rsid w:val="00631585"/>
    <w:rsid w:val="00632303"/>
    <w:rsid w:val="006327F6"/>
    <w:rsid w:val="006328F9"/>
    <w:rsid w:val="006329CB"/>
    <w:rsid w:val="00632CEB"/>
    <w:rsid w:val="00632E9D"/>
    <w:rsid w:val="00633F4F"/>
    <w:rsid w:val="00634478"/>
    <w:rsid w:val="0063489D"/>
    <w:rsid w:val="00634ACF"/>
    <w:rsid w:val="00634B8F"/>
    <w:rsid w:val="00635035"/>
    <w:rsid w:val="006354EF"/>
    <w:rsid w:val="00635712"/>
    <w:rsid w:val="0063580D"/>
    <w:rsid w:val="00635CAE"/>
    <w:rsid w:val="006361CF"/>
    <w:rsid w:val="00636442"/>
    <w:rsid w:val="00636A58"/>
    <w:rsid w:val="00636C12"/>
    <w:rsid w:val="00636EBD"/>
    <w:rsid w:val="00637240"/>
    <w:rsid w:val="006377B1"/>
    <w:rsid w:val="00637980"/>
    <w:rsid w:val="00637A87"/>
    <w:rsid w:val="00637CF7"/>
    <w:rsid w:val="00637DE6"/>
    <w:rsid w:val="00637E8D"/>
    <w:rsid w:val="0064027C"/>
    <w:rsid w:val="00640467"/>
    <w:rsid w:val="006405AF"/>
    <w:rsid w:val="0064070A"/>
    <w:rsid w:val="00640B08"/>
    <w:rsid w:val="00641620"/>
    <w:rsid w:val="006418FB"/>
    <w:rsid w:val="0064238C"/>
    <w:rsid w:val="0064351B"/>
    <w:rsid w:val="00643600"/>
    <w:rsid w:val="00643607"/>
    <w:rsid w:val="00643660"/>
    <w:rsid w:val="006447DC"/>
    <w:rsid w:val="00644C95"/>
    <w:rsid w:val="00645361"/>
    <w:rsid w:val="0064554B"/>
    <w:rsid w:val="00645817"/>
    <w:rsid w:val="00645B83"/>
    <w:rsid w:val="00646711"/>
    <w:rsid w:val="00646954"/>
    <w:rsid w:val="0064701F"/>
    <w:rsid w:val="006475AB"/>
    <w:rsid w:val="0064769F"/>
    <w:rsid w:val="00647ACA"/>
    <w:rsid w:val="00647C74"/>
    <w:rsid w:val="00647CBC"/>
    <w:rsid w:val="00647FEA"/>
    <w:rsid w:val="00650139"/>
    <w:rsid w:val="0065041C"/>
    <w:rsid w:val="006504F1"/>
    <w:rsid w:val="00650A3C"/>
    <w:rsid w:val="00650EC9"/>
    <w:rsid w:val="00651704"/>
    <w:rsid w:val="0065185B"/>
    <w:rsid w:val="00651A93"/>
    <w:rsid w:val="00651AD2"/>
    <w:rsid w:val="00651F4A"/>
    <w:rsid w:val="00652287"/>
    <w:rsid w:val="00652756"/>
    <w:rsid w:val="00652AB0"/>
    <w:rsid w:val="00652AD8"/>
    <w:rsid w:val="00652B79"/>
    <w:rsid w:val="00652D0D"/>
    <w:rsid w:val="00652D90"/>
    <w:rsid w:val="006533C1"/>
    <w:rsid w:val="006533C3"/>
    <w:rsid w:val="006539E7"/>
    <w:rsid w:val="00653BAD"/>
    <w:rsid w:val="00653C0F"/>
    <w:rsid w:val="00654068"/>
    <w:rsid w:val="00654755"/>
    <w:rsid w:val="0065479C"/>
    <w:rsid w:val="00654B38"/>
    <w:rsid w:val="00654B83"/>
    <w:rsid w:val="00654BCB"/>
    <w:rsid w:val="00655061"/>
    <w:rsid w:val="0065510C"/>
    <w:rsid w:val="006554BC"/>
    <w:rsid w:val="0065565F"/>
    <w:rsid w:val="0065589D"/>
    <w:rsid w:val="00655B63"/>
    <w:rsid w:val="00655BCA"/>
    <w:rsid w:val="00655EF3"/>
    <w:rsid w:val="006561A4"/>
    <w:rsid w:val="00656550"/>
    <w:rsid w:val="00656C12"/>
    <w:rsid w:val="006571F6"/>
    <w:rsid w:val="0065725C"/>
    <w:rsid w:val="00657867"/>
    <w:rsid w:val="00657C1F"/>
    <w:rsid w:val="0066096E"/>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88B"/>
    <w:rsid w:val="006648BA"/>
    <w:rsid w:val="00664904"/>
    <w:rsid w:val="00664F61"/>
    <w:rsid w:val="00665AF6"/>
    <w:rsid w:val="00665D7D"/>
    <w:rsid w:val="00665DF4"/>
    <w:rsid w:val="00666340"/>
    <w:rsid w:val="006665F0"/>
    <w:rsid w:val="006665F2"/>
    <w:rsid w:val="0066676A"/>
    <w:rsid w:val="00666973"/>
    <w:rsid w:val="00666A17"/>
    <w:rsid w:val="00666E7D"/>
    <w:rsid w:val="0066732C"/>
    <w:rsid w:val="00667934"/>
    <w:rsid w:val="006679F5"/>
    <w:rsid w:val="00667AC3"/>
    <w:rsid w:val="00667B77"/>
    <w:rsid w:val="00667D81"/>
    <w:rsid w:val="0067011B"/>
    <w:rsid w:val="0067013A"/>
    <w:rsid w:val="006706BD"/>
    <w:rsid w:val="006708EF"/>
    <w:rsid w:val="00670EBA"/>
    <w:rsid w:val="00670F07"/>
    <w:rsid w:val="00671434"/>
    <w:rsid w:val="006716DA"/>
    <w:rsid w:val="00671A84"/>
    <w:rsid w:val="00671AAC"/>
    <w:rsid w:val="00672443"/>
    <w:rsid w:val="006726E3"/>
    <w:rsid w:val="00672893"/>
    <w:rsid w:val="006728A5"/>
    <w:rsid w:val="006728ED"/>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7"/>
    <w:rsid w:val="0067697E"/>
    <w:rsid w:val="006769FC"/>
    <w:rsid w:val="00676C90"/>
    <w:rsid w:val="00677443"/>
    <w:rsid w:val="0067769A"/>
    <w:rsid w:val="00677B6A"/>
    <w:rsid w:val="00680022"/>
    <w:rsid w:val="006806A3"/>
    <w:rsid w:val="006806A6"/>
    <w:rsid w:val="00680B78"/>
    <w:rsid w:val="00680C38"/>
    <w:rsid w:val="0068118B"/>
    <w:rsid w:val="00681211"/>
    <w:rsid w:val="0068125F"/>
    <w:rsid w:val="00681461"/>
    <w:rsid w:val="00681B36"/>
    <w:rsid w:val="00681D48"/>
    <w:rsid w:val="00681E6F"/>
    <w:rsid w:val="00681F6C"/>
    <w:rsid w:val="00682407"/>
    <w:rsid w:val="006828E2"/>
    <w:rsid w:val="00682D81"/>
    <w:rsid w:val="00682E14"/>
    <w:rsid w:val="00682F90"/>
    <w:rsid w:val="00682FC8"/>
    <w:rsid w:val="00683258"/>
    <w:rsid w:val="006835D3"/>
    <w:rsid w:val="00683AF5"/>
    <w:rsid w:val="00683B5F"/>
    <w:rsid w:val="00683BA5"/>
    <w:rsid w:val="00684191"/>
    <w:rsid w:val="0068436C"/>
    <w:rsid w:val="00684567"/>
    <w:rsid w:val="0068503B"/>
    <w:rsid w:val="006851C4"/>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A49"/>
    <w:rsid w:val="00690B77"/>
    <w:rsid w:val="00690BB6"/>
    <w:rsid w:val="0069135B"/>
    <w:rsid w:val="00691610"/>
    <w:rsid w:val="006917F0"/>
    <w:rsid w:val="00691B30"/>
    <w:rsid w:val="00692012"/>
    <w:rsid w:val="006933D7"/>
    <w:rsid w:val="00693E1F"/>
    <w:rsid w:val="00693E8A"/>
    <w:rsid w:val="00693ECB"/>
    <w:rsid w:val="006941C3"/>
    <w:rsid w:val="00694482"/>
    <w:rsid w:val="00694797"/>
    <w:rsid w:val="00694F2D"/>
    <w:rsid w:val="00695246"/>
    <w:rsid w:val="00695257"/>
    <w:rsid w:val="006952F7"/>
    <w:rsid w:val="006954E9"/>
    <w:rsid w:val="00695867"/>
    <w:rsid w:val="00695887"/>
    <w:rsid w:val="0069599B"/>
    <w:rsid w:val="00695EA5"/>
    <w:rsid w:val="00696D6A"/>
    <w:rsid w:val="006970A3"/>
    <w:rsid w:val="00697240"/>
    <w:rsid w:val="006974D8"/>
    <w:rsid w:val="00697733"/>
    <w:rsid w:val="006979F1"/>
    <w:rsid w:val="00697DA9"/>
    <w:rsid w:val="006A014E"/>
    <w:rsid w:val="006A02EC"/>
    <w:rsid w:val="006A0E9E"/>
    <w:rsid w:val="006A10C8"/>
    <w:rsid w:val="006A19C8"/>
    <w:rsid w:val="006A1EBD"/>
    <w:rsid w:val="006A2171"/>
    <w:rsid w:val="006A254E"/>
    <w:rsid w:val="006A2926"/>
    <w:rsid w:val="006A2C30"/>
    <w:rsid w:val="006A301C"/>
    <w:rsid w:val="006A307F"/>
    <w:rsid w:val="006A3617"/>
    <w:rsid w:val="006A3E2B"/>
    <w:rsid w:val="006A3FF2"/>
    <w:rsid w:val="006A539D"/>
    <w:rsid w:val="006A54C5"/>
    <w:rsid w:val="006A54C6"/>
    <w:rsid w:val="006A560F"/>
    <w:rsid w:val="006A5F2D"/>
    <w:rsid w:val="006A6262"/>
    <w:rsid w:val="006A6B1D"/>
    <w:rsid w:val="006A6D92"/>
    <w:rsid w:val="006A6E17"/>
    <w:rsid w:val="006A7977"/>
    <w:rsid w:val="006A7B9D"/>
    <w:rsid w:val="006B0300"/>
    <w:rsid w:val="006B1075"/>
    <w:rsid w:val="006B120D"/>
    <w:rsid w:val="006B17E7"/>
    <w:rsid w:val="006B19E8"/>
    <w:rsid w:val="006B1A8A"/>
    <w:rsid w:val="006B1E41"/>
    <w:rsid w:val="006B1FD5"/>
    <w:rsid w:val="006B24D6"/>
    <w:rsid w:val="006B2578"/>
    <w:rsid w:val="006B2D12"/>
    <w:rsid w:val="006B2ECE"/>
    <w:rsid w:val="006B2F57"/>
    <w:rsid w:val="006B31A3"/>
    <w:rsid w:val="006B38AA"/>
    <w:rsid w:val="006B3B9C"/>
    <w:rsid w:val="006B400D"/>
    <w:rsid w:val="006B408B"/>
    <w:rsid w:val="006B4603"/>
    <w:rsid w:val="006B475C"/>
    <w:rsid w:val="006B4ECA"/>
    <w:rsid w:val="006B506C"/>
    <w:rsid w:val="006B5259"/>
    <w:rsid w:val="006B555A"/>
    <w:rsid w:val="006B55E1"/>
    <w:rsid w:val="006B5B75"/>
    <w:rsid w:val="006B5BD6"/>
    <w:rsid w:val="006B5F55"/>
    <w:rsid w:val="006B600A"/>
    <w:rsid w:val="006B6635"/>
    <w:rsid w:val="006B7466"/>
    <w:rsid w:val="006B750A"/>
    <w:rsid w:val="006B75C0"/>
    <w:rsid w:val="006B7A69"/>
    <w:rsid w:val="006B7D22"/>
    <w:rsid w:val="006B7D2C"/>
    <w:rsid w:val="006C0241"/>
    <w:rsid w:val="006C0563"/>
    <w:rsid w:val="006C05D6"/>
    <w:rsid w:val="006C067B"/>
    <w:rsid w:val="006C0699"/>
    <w:rsid w:val="006C0A66"/>
    <w:rsid w:val="006C1019"/>
    <w:rsid w:val="006C2006"/>
    <w:rsid w:val="006C2041"/>
    <w:rsid w:val="006C2047"/>
    <w:rsid w:val="006C2BB5"/>
    <w:rsid w:val="006C2BEE"/>
    <w:rsid w:val="006C2C71"/>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6DA"/>
    <w:rsid w:val="006C6E3A"/>
    <w:rsid w:val="006C6FD7"/>
    <w:rsid w:val="006C73C8"/>
    <w:rsid w:val="006C76CB"/>
    <w:rsid w:val="006C7923"/>
    <w:rsid w:val="006C7C91"/>
    <w:rsid w:val="006D00DB"/>
    <w:rsid w:val="006D0361"/>
    <w:rsid w:val="006D03BF"/>
    <w:rsid w:val="006D0AE5"/>
    <w:rsid w:val="006D0E17"/>
    <w:rsid w:val="006D0E6F"/>
    <w:rsid w:val="006D1097"/>
    <w:rsid w:val="006D16B0"/>
    <w:rsid w:val="006D1F32"/>
    <w:rsid w:val="006D2182"/>
    <w:rsid w:val="006D2444"/>
    <w:rsid w:val="006D254B"/>
    <w:rsid w:val="006D266F"/>
    <w:rsid w:val="006D2736"/>
    <w:rsid w:val="006D2835"/>
    <w:rsid w:val="006D289B"/>
    <w:rsid w:val="006D2FBE"/>
    <w:rsid w:val="006D356A"/>
    <w:rsid w:val="006D3A39"/>
    <w:rsid w:val="006D3A5D"/>
    <w:rsid w:val="006D3BE1"/>
    <w:rsid w:val="006D4355"/>
    <w:rsid w:val="006D48FC"/>
    <w:rsid w:val="006D52E8"/>
    <w:rsid w:val="006D54ED"/>
    <w:rsid w:val="006D5963"/>
    <w:rsid w:val="006D59C0"/>
    <w:rsid w:val="006D5B1A"/>
    <w:rsid w:val="006D5B6A"/>
    <w:rsid w:val="006D5CEA"/>
    <w:rsid w:val="006D5D0E"/>
    <w:rsid w:val="006D62BC"/>
    <w:rsid w:val="006D6450"/>
    <w:rsid w:val="006D65F9"/>
    <w:rsid w:val="006D6890"/>
    <w:rsid w:val="006D6939"/>
    <w:rsid w:val="006D6F42"/>
    <w:rsid w:val="006D751D"/>
    <w:rsid w:val="006D760C"/>
    <w:rsid w:val="006D7EB0"/>
    <w:rsid w:val="006E0138"/>
    <w:rsid w:val="006E06E9"/>
    <w:rsid w:val="006E0BB0"/>
    <w:rsid w:val="006E12C3"/>
    <w:rsid w:val="006E1A57"/>
    <w:rsid w:val="006E2244"/>
    <w:rsid w:val="006E2407"/>
    <w:rsid w:val="006E24F4"/>
    <w:rsid w:val="006E2529"/>
    <w:rsid w:val="006E2A36"/>
    <w:rsid w:val="006E2B19"/>
    <w:rsid w:val="006E3DA8"/>
    <w:rsid w:val="006E45F3"/>
    <w:rsid w:val="006E47CA"/>
    <w:rsid w:val="006E4980"/>
    <w:rsid w:val="006E4A2F"/>
    <w:rsid w:val="006E4E05"/>
    <w:rsid w:val="006E4ED4"/>
    <w:rsid w:val="006E4EE4"/>
    <w:rsid w:val="006E5E19"/>
    <w:rsid w:val="006E6154"/>
    <w:rsid w:val="006E61C3"/>
    <w:rsid w:val="006E61D1"/>
    <w:rsid w:val="006E64D7"/>
    <w:rsid w:val="006E7150"/>
    <w:rsid w:val="006E7792"/>
    <w:rsid w:val="006E7911"/>
    <w:rsid w:val="006E799D"/>
    <w:rsid w:val="006F003A"/>
    <w:rsid w:val="006F00B3"/>
    <w:rsid w:val="006F0593"/>
    <w:rsid w:val="006F06FB"/>
    <w:rsid w:val="006F0E70"/>
    <w:rsid w:val="006F1064"/>
    <w:rsid w:val="006F1B76"/>
    <w:rsid w:val="006F1EB7"/>
    <w:rsid w:val="006F1FFC"/>
    <w:rsid w:val="006F2381"/>
    <w:rsid w:val="006F2723"/>
    <w:rsid w:val="006F2938"/>
    <w:rsid w:val="006F2EE5"/>
    <w:rsid w:val="006F3065"/>
    <w:rsid w:val="006F31A7"/>
    <w:rsid w:val="006F3518"/>
    <w:rsid w:val="006F3553"/>
    <w:rsid w:val="006F3570"/>
    <w:rsid w:val="006F363E"/>
    <w:rsid w:val="006F3B44"/>
    <w:rsid w:val="006F425E"/>
    <w:rsid w:val="006F49EF"/>
    <w:rsid w:val="006F4BE0"/>
    <w:rsid w:val="006F5103"/>
    <w:rsid w:val="006F52E5"/>
    <w:rsid w:val="006F52FF"/>
    <w:rsid w:val="006F54E1"/>
    <w:rsid w:val="006F56C8"/>
    <w:rsid w:val="006F5C46"/>
    <w:rsid w:val="006F6066"/>
    <w:rsid w:val="006F6693"/>
    <w:rsid w:val="006F6850"/>
    <w:rsid w:val="006F707E"/>
    <w:rsid w:val="006F757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306B"/>
    <w:rsid w:val="00703113"/>
    <w:rsid w:val="007034AA"/>
    <w:rsid w:val="007038CC"/>
    <w:rsid w:val="00703C5D"/>
    <w:rsid w:val="00703C9D"/>
    <w:rsid w:val="00704322"/>
    <w:rsid w:val="00704399"/>
    <w:rsid w:val="0070469A"/>
    <w:rsid w:val="0070490C"/>
    <w:rsid w:val="007054F5"/>
    <w:rsid w:val="00705C38"/>
    <w:rsid w:val="00705E04"/>
    <w:rsid w:val="007060B1"/>
    <w:rsid w:val="00706222"/>
    <w:rsid w:val="00706299"/>
    <w:rsid w:val="00706465"/>
    <w:rsid w:val="0070695A"/>
    <w:rsid w:val="00707180"/>
    <w:rsid w:val="007072EB"/>
    <w:rsid w:val="00707755"/>
    <w:rsid w:val="0070782D"/>
    <w:rsid w:val="00707D16"/>
    <w:rsid w:val="00707D3A"/>
    <w:rsid w:val="00707E73"/>
    <w:rsid w:val="007101BA"/>
    <w:rsid w:val="00710666"/>
    <w:rsid w:val="0071075D"/>
    <w:rsid w:val="007109C2"/>
    <w:rsid w:val="00710D3F"/>
    <w:rsid w:val="0071108A"/>
    <w:rsid w:val="00711250"/>
    <w:rsid w:val="00711340"/>
    <w:rsid w:val="00711974"/>
    <w:rsid w:val="00712C42"/>
    <w:rsid w:val="00712CD7"/>
    <w:rsid w:val="00712CDA"/>
    <w:rsid w:val="0071312C"/>
    <w:rsid w:val="007136E0"/>
    <w:rsid w:val="00713835"/>
    <w:rsid w:val="00713DE4"/>
    <w:rsid w:val="0071409B"/>
    <w:rsid w:val="0071436D"/>
    <w:rsid w:val="00714C47"/>
    <w:rsid w:val="00715169"/>
    <w:rsid w:val="007157CD"/>
    <w:rsid w:val="00716462"/>
    <w:rsid w:val="007164DB"/>
    <w:rsid w:val="0071669C"/>
    <w:rsid w:val="00717600"/>
    <w:rsid w:val="00717BE8"/>
    <w:rsid w:val="00717CCE"/>
    <w:rsid w:val="00720093"/>
    <w:rsid w:val="00720379"/>
    <w:rsid w:val="00720853"/>
    <w:rsid w:val="00720A69"/>
    <w:rsid w:val="00720F41"/>
    <w:rsid w:val="00721053"/>
    <w:rsid w:val="00721084"/>
    <w:rsid w:val="00721262"/>
    <w:rsid w:val="0072139F"/>
    <w:rsid w:val="00721B6D"/>
    <w:rsid w:val="00721D9B"/>
    <w:rsid w:val="00721E63"/>
    <w:rsid w:val="00721E91"/>
    <w:rsid w:val="00722121"/>
    <w:rsid w:val="007224B9"/>
    <w:rsid w:val="0072255E"/>
    <w:rsid w:val="00722EE7"/>
    <w:rsid w:val="00722F94"/>
    <w:rsid w:val="0072305A"/>
    <w:rsid w:val="00723473"/>
    <w:rsid w:val="00723AA7"/>
    <w:rsid w:val="0072432E"/>
    <w:rsid w:val="0072442F"/>
    <w:rsid w:val="00724663"/>
    <w:rsid w:val="00724C92"/>
    <w:rsid w:val="007250F9"/>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041F"/>
    <w:rsid w:val="00730C39"/>
    <w:rsid w:val="007311C4"/>
    <w:rsid w:val="007314F0"/>
    <w:rsid w:val="00731BFA"/>
    <w:rsid w:val="00731E7C"/>
    <w:rsid w:val="007320A4"/>
    <w:rsid w:val="007328D9"/>
    <w:rsid w:val="007329EF"/>
    <w:rsid w:val="00732E7A"/>
    <w:rsid w:val="0073327A"/>
    <w:rsid w:val="0073327C"/>
    <w:rsid w:val="0073374D"/>
    <w:rsid w:val="007339F7"/>
    <w:rsid w:val="00733C98"/>
    <w:rsid w:val="00733DB2"/>
    <w:rsid w:val="00734539"/>
    <w:rsid w:val="00734ABA"/>
    <w:rsid w:val="00734EBE"/>
    <w:rsid w:val="00734F68"/>
    <w:rsid w:val="00735820"/>
    <w:rsid w:val="0073588E"/>
    <w:rsid w:val="00735DD7"/>
    <w:rsid w:val="00735EA8"/>
    <w:rsid w:val="0073616F"/>
    <w:rsid w:val="0073644C"/>
    <w:rsid w:val="00736493"/>
    <w:rsid w:val="00736DD8"/>
    <w:rsid w:val="00737832"/>
    <w:rsid w:val="00737B4A"/>
    <w:rsid w:val="00740106"/>
    <w:rsid w:val="0074025D"/>
    <w:rsid w:val="0074076A"/>
    <w:rsid w:val="00740A79"/>
    <w:rsid w:val="00741092"/>
    <w:rsid w:val="007415E1"/>
    <w:rsid w:val="0074165B"/>
    <w:rsid w:val="00741AF4"/>
    <w:rsid w:val="00741B33"/>
    <w:rsid w:val="00741DCC"/>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0726"/>
    <w:rsid w:val="00751091"/>
    <w:rsid w:val="00751B83"/>
    <w:rsid w:val="00751EFF"/>
    <w:rsid w:val="00752392"/>
    <w:rsid w:val="0075268B"/>
    <w:rsid w:val="00753172"/>
    <w:rsid w:val="00753191"/>
    <w:rsid w:val="007535DB"/>
    <w:rsid w:val="007536DA"/>
    <w:rsid w:val="0075396D"/>
    <w:rsid w:val="00754359"/>
    <w:rsid w:val="00754411"/>
    <w:rsid w:val="00754BD9"/>
    <w:rsid w:val="00754E7A"/>
    <w:rsid w:val="0075540C"/>
    <w:rsid w:val="00755410"/>
    <w:rsid w:val="00755B4B"/>
    <w:rsid w:val="00755C35"/>
    <w:rsid w:val="00755DB1"/>
    <w:rsid w:val="00755EF2"/>
    <w:rsid w:val="00756237"/>
    <w:rsid w:val="00756281"/>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3240"/>
    <w:rsid w:val="007632D0"/>
    <w:rsid w:val="007634E3"/>
    <w:rsid w:val="007638AA"/>
    <w:rsid w:val="00764194"/>
    <w:rsid w:val="0076443E"/>
    <w:rsid w:val="00765ED3"/>
    <w:rsid w:val="0076681D"/>
    <w:rsid w:val="00766A65"/>
    <w:rsid w:val="007671F5"/>
    <w:rsid w:val="007672ED"/>
    <w:rsid w:val="007676B8"/>
    <w:rsid w:val="0076775F"/>
    <w:rsid w:val="00767A9A"/>
    <w:rsid w:val="00767B6A"/>
    <w:rsid w:val="007703B0"/>
    <w:rsid w:val="0077062D"/>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FEB"/>
    <w:rsid w:val="00774889"/>
    <w:rsid w:val="00774A9F"/>
    <w:rsid w:val="00774B3F"/>
    <w:rsid w:val="00774FF5"/>
    <w:rsid w:val="007750B3"/>
    <w:rsid w:val="00775647"/>
    <w:rsid w:val="0077579D"/>
    <w:rsid w:val="007759C7"/>
    <w:rsid w:val="00775F76"/>
    <w:rsid w:val="007761EA"/>
    <w:rsid w:val="00776AEA"/>
    <w:rsid w:val="0077714B"/>
    <w:rsid w:val="0077774F"/>
    <w:rsid w:val="0077777F"/>
    <w:rsid w:val="00777BA0"/>
    <w:rsid w:val="00777C46"/>
    <w:rsid w:val="007803BD"/>
    <w:rsid w:val="00780507"/>
    <w:rsid w:val="007806FC"/>
    <w:rsid w:val="00780B26"/>
    <w:rsid w:val="007811DC"/>
    <w:rsid w:val="00781D0F"/>
    <w:rsid w:val="007820FA"/>
    <w:rsid w:val="00782110"/>
    <w:rsid w:val="00782371"/>
    <w:rsid w:val="007827AF"/>
    <w:rsid w:val="0078285F"/>
    <w:rsid w:val="00783207"/>
    <w:rsid w:val="007833B1"/>
    <w:rsid w:val="0078346F"/>
    <w:rsid w:val="00783927"/>
    <w:rsid w:val="0078392B"/>
    <w:rsid w:val="00783E1D"/>
    <w:rsid w:val="007842AC"/>
    <w:rsid w:val="007846BE"/>
    <w:rsid w:val="007846CC"/>
    <w:rsid w:val="0078483B"/>
    <w:rsid w:val="007848E9"/>
    <w:rsid w:val="00784C52"/>
    <w:rsid w:val="00784EED"/>
    <w:rsid w:val="007851E8"/>
    <w:rsid w:val="00785506"/>
    <w:rsid w:val="0078553F"/>
    <w:rsid w:val="00785900"/>
    <w:rsid w:val="007863C0"/>
    <w:rsid w:val="0078648F"/>
    <w:rsid w:val="007865C7"/>
    <w:rsid w:val="00786810"/>
    <w:rsid w:val="00786958"/>
    <w:rsid w:val="00786A49"/>
    <w:rsid w:val="00786A97"/>
    <w:rsid w:val="00786E71"/>
    <w:rsid w:val="0078723C"/>
    <w:rsid w:val="00787ACE"/>
    <w:rsid w:val="00787F61"/>
    <w:rsid w:val="00787F9F"/>
    <w:rsid w:val="007908F7"/>
    <w:rsid w:val="007908F8"/>
    <w:rsid w:val="0079162F"/>
    <w:rsid w:val="00791ACA"/>
    <w:rsid w:val="007928C3"/>
    <w:rsid w:val="00792BEC"/>
    <w:rsid w:val="00792EDC"/>
    <w:rsid w:val="00793424"/>
    <w:rsid w:val="00793A57"/>
    <w:rsid w:val="00793F99"/>
    <w:rsid w:val="00794585"/>
    <w:rsid w:val="00794924"/>
    <w:rsid w:val="0079492F"/>
    <w:rsid w:val="007949AB"/>
    <w:rsid w:val="00794C8D"/>
    <w:rsid w:val="00794E76"/>
    <w:rsid w:val="0079506E"/>
    <w:rsid w:val="0079555D"/>
    <w:rsid w:val="007959B8"/>
    <w:rsid w:val="00795A27"/>
    <w:rsid w:val="00795D7A"/>
    <w:rsid w:val="00796995"/>
    <w:rsid w:val="00796E64"/>
    <w:rsid w:val="00796FB7"/>
    <w:rsid w:val="0079770E"/>
    <w:rsid w:val="007A0370"/>
    <w:rsid w:val="007A0BC2"/>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70A"/>
    <w:rsid w:val="007B28B7"/>
    <w:rsid w:val="007B2D3B"/>
    <w:rsid w:val="007B2F3E"/>
    <w:rsid w:val="007B37EE"/>
    <w:rsid w:val="007B4173"/>
    <w:rsid w:val="007B4A2D"/>
    <w:rsid w:val="007B4BCE"/>
    <w:rsid w:val="007B509C"/>
    <w:rsid w:val="007B5130"/>
    <w:rsid w:val="007B52CD"/>
    <w:rsid w:val="007B52F8"/>
    <w:rsid w:val="007B534E"/>
    <w:rsid w:val="007B5454"/>
    <w:rsid w:val="007B5D7B"/>
    <w:rsid w:val="007B6293"/>
    <w:rsid w:val="007B64BE"/>
    <w:rsid w:val="007B6A84"/>
    <w:rsid w:val="007B7249"/>
    <w:rsid w:val="007B7DB7"/>
    <w:rsid w:val="007B7DC1"/>
    <w:rsid w:val="007B7EDB"/>
    <w:rsid w:val="007C008F"/>
    <w:rsid w:val="007C0657"/>
    <w:rsid w:val="007C0718"/>
    <w:rsid w:val="007C1066"/>
    <w:rsid w:val="007C106F"/>
    <w:rsid w:val="007C116D"/>
    <w:rsid w:val="007C1570"/>
    <w:rsid w:val="007C19AD"/>
    <w:rsid w:val="007C1BBC"/>
    <w:rsid w:val="007C1E70"/>
    <w:rsid w:val="007C1F18"/>
    <w:rsid w:val="007C1F38"/>
    <w:rsid w:val="007C1F83"/>
    <w:rsid w:val="007C21C7"/>
    <w:rsid w:val="007C21FF"/>
    <w:rsid w:val="007C2433"/>
    <w:rsid w:val="007C2800"/>
    <w:rsid w:val="007C2977"/>
    <w:rsid w:val="007C2A16"/>
    <w:rsid w:val="007C2ABC"/>
    <w:rsid w:val="007C347D"/>
    <w:rsid w:val="007C3598"/>
    <w:rsid w:val="007C3FA8"/>
    <w:rsid w:val="007C417E"/>
    <w:rsid w:val="007C4642"/>
    <w:rsid w:val="007C470E"/>
    <w:rsid w:val="007C48D8"/>
    <w:rsid w:val="007C4E37"/>
    <w:rsid w:val="007C526D"/>
    <w:rsid w:val="007C52B5"/>
    <w:rsid w:val="007C5858"/>
    <w:rsid w:val="007C5956"/>
    <w:rsid w:val="007C5F1A"/>
    <w:rsid w:val="007C6552"/>
    <w:rsid w:val="007C669D"/>
    <w:rsid w:val="007C6853"/>
    <w:rsid w:val="007C68DA"/>
    <w:rsid w:val="007C6A6C"/>
    <w:rsid w:val="007C6BB7"/>
    <w:rsid w:val="007C6C82"/>
    <w:rsid w:val="007C71E8"/>
    <w:rsid w:val="007C7212"/>
    <w:rsid w:val="007C759F"/>
    <w:rsid w:val="007C767B"/>
    <w:rsid w:val="007C76D1"/>
    <w:rsid w:val="007C7BB9"/>
    <w:rsid w:val="007C7DB7"/>
    <w:rsid w:val="007C7EE9"/>
    <w:rsid w:val="007D019C"/>
    <w:rsid w:val="007D01D9"/>
    <w:rsid w:val="007D09F2"/>
    <w:rsid w:val="007D10A0"/>
    <w:rsid w:val="007D1C9B"/>
    <w:rsid w:val="007D229A"/>
    <w:rsid w:val="007D2F44"/>
    <w:rsid w:val="007D2F4D"/>
    <w:rsid w:val="007D366C"/>
    <w:rsid w:val="007D3B4E"/>
    <w:rsid w:val="007D3C97"/>
    <w:rsid w:val="007D4178"/>
    <w:rsid w:val="007D4395"/>
    <w:rsid w:val="007D4487"/>
    <w:rsid w:val="007D473D"/>
    <w:rsid w:val="007D4D33"/>
    <w:rsid w:val="007D5403"/>
    <w:rsid w:val="007D5DBB"/>
    <w:rsid w:val="007D604B"/>
    <w:rsid w:val="007D6138"/>
    <w:rsid w:val="007D6168"/>
    <w:rsid w:val="007D69C6"/>
    <w:rsid w:val="007D6AF4"/>
    <w:rsid w:val="007D6C25"/>
    <w:rsid w:val="007D7175"/>
    <w:rsid w:val="007D7ADE"/>
    <w:rsid w:val="007E0131"/>
    <w:rsid w:val="007E0149"/>
    <w:rsid w:val="007E01BF"/>
    <w:rsid w:val="007E02A5"/>
    <w:rsid w:val="007E02A7"/>
    <w:rsid w:val="007E0761"/>
    <w:rsid w:val="007E1369"/>
    <w:rsid w:val="007E1424"/>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89B"/>
    <w:rsid w:val="007E7989"/>
    <w:rsid w:val="007E7B35"/>
    <w:rsid w:val="007E7DDF"/>
    <w:rsid w:val="007F04C0"/>
    <w:rsid w:val="007F070A"/>
    <w:rsid w:val="007F077C"/>
    <w:rsid w:val="007F0DB3"/>
    <w:rsid w:val="007F11C8"/>
    <w:rsid w:val="007F1205"/>
    <w:rsid w:val="007F1CFB"/>
    <w:rsid w:val="007F1F1C"/>
    <w:rsid w:val="007F220B"/>
    <w:rsid w:val="007F22F5"/>
    <w:rsid w:val="007F25C6"/>
    <w:rsid w:val="007F27DD"/>
    <w:rsid w:val="007F2A61"/>
    <w:rsid w:val="007F2B3C"/>
    <w:rsid w:val="007F2D74"/>
    <w:rsid w:val="007F2E25"/>
    <w:rsid w:val="007F2FCC"/>
    <w:rsid w:val="007F3448"/>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A4"/>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6BAE"/>
    <w:rsid w:val="008070AC"/>
    <w:rsid w:val="008074A5"/>
    <w:rsid w:val="008074C6"/>
    <w:rsid w:val="00807FCE"/>
    <w:rsid w:val="008101FD"/>
    <w:rsid w:val="008102ED"/>
    <w:rsid w:val="008102F1"/>
    <w:rsid w:val="0081044B"/>
    <w:rsid w:val="008104E0"/>
    <w:rsid w:val="00810D01"/>
    <w:rsid w:val="00810D8D"/>
    <w:rsid w:val="00811510"/>
    <w:rsid w:val="00811835"/>
    <w:rsid w:val="00811C43"/>
    <w:rsid w:val="00811DF1"/>
    <w:rsid w:val="008128B1"/>
    <w:rsid w:val="00813FD5"/>
    <w:rsid w:val="008140FE"/>
    <w:rsid w:val="00814532"/>
    <w:rsid w:val="00814AF9"/>
    <w:rsid w:val="00814B18"/>
    <w:rsid w:val="00814E3E"/>
    <w:rsid w:val="00814E64"/>
    <w:rsid w:val="00814F60"/>
    <w:rsid w:val="00815424"/>
    <w:rsid w:val="0081581D"/>
    <w:rsid w:val="00815982"/>
    <w:rsid w:val="00815AF8"/>
    <w:rsid w:val="008160BE"/>
    <w:rsid w:val="008162C7"/>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305"/>
    <w:rsid w:val="008265B2"/>
    <w:rsid w:val="00826775"/>
    <w:rsid w:val="00826C16"/>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84E"/>
    <w:rsid w:val="00834AF8"/>
    <w:rsid w:val="00834DE6"/>
    <w:rsid w:val="00834ECD"/>
    <w:rsid w:val="008351C8"/>
    <w:rsid w:val="008353AD"/>
    <w:rsid w:val="008359E0"/>
    <w:rsid w:val="00836409"/>
    <w:rsid w:val="0083689A"/>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EA3"/>
    <w:rsid w:val="0084309F"/>
    <w:rsid w:val="008435CF"/>
    <w:rsid w:val="00843855"/>
    <w:rsid w:val="00843D01"/>
    <w:rsid w:val="00843FA8"/>
    <w:rsid w:val="00844873"/>
    <w:rsid w:val="0084556E"/>
    <w:rsid w:val="0084592F"/>
    <w:rsid w:val="00845A4C"/>
    <w:rsid w:val="00845B5C"/>
    <w:rsid w:val="00845B6D"/>
    <w:rsid w:val="00845C12"/>
    <w:rsid w:val="008463FE"/>
    <w:rsid w:val="008469D9"/>
    <w:rsid w:val="00846C2C"/>
    <w:rsid w:val="00846DC0"/>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E19"/>
    <w:rsid w:val="00852F4D"/>
    <w:rsid w:val="00853BF6"/>
    <w:rsid w:val="00853D5F"/>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BB2"/>
    <w:rsid w:val="00864147"/>
    <w:rsid w:val="00864384"/>
    <w:rsid w:val="00864440"/>
    <w:rsid w:val="0086477C"/>
    <w:rsid w:val="00864C28"/>
    <w:rsid w:val="00864D23"/>
    <w:rsid w:val="00864D76"/>
    <w:rsid w:val="00865081"/>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439"/>
    <w:rsid w:val="00872AA7"/>
    <w:rsid w:val="00872D3F"/>
    <w:rsid w:val="008731EA"/>
    <w:rsid w:val="008733AA"/>
    <w:rsid w:val="008733E4"/>
    <w:rsid w:val="00873C29"/>
    <w:rsid w:val="00873F15"/>
    <w:rsid w:val="00874096"/>
    <w:rsid w:val="00874212"/>
    <w:rsid w:val="008746FD"/>
    <w:rsid w:val="008748C2"/>
    <w:rsid w:val="008751FF"/>
    <w:rsid w:val="008753D8"/>
    <w:rsid w:val="008756A4"/>
    <w:rsid w:val="00875793"/>
    <w:rsid w:val="0087598C"/>
    <w:rsid w:val="00875F73"/>
    <w:rsid w:val="0087626E"/>
    <w:rsid w:val="008766BE"/>
    <w:rsid w:val="00877049"/>
    <w:rsid w:val="00877F56"/>
    <w:rsid w:val="00880022"/>
    <w:rsid w:val="00880933"/>
    <w:rsid w:val="00880D53"/>
    <w:rsid w:val="00880F30"/>
    <w:rsid w:val="00881038"/>
    <w:rsid w:val="00881168"/>
    <w:rsid w:val="00881711"/>
    <w:rsid w:val="00881C05"/>
    <w:rsid w:val="00881EE1"/>
    <w:rsid w:val="00882238"/>
    <w:rsid w:val="008833E8"/>
    <w:rsid w:val="00883B61"/>
    <w:rsid w:val="00883C6B"/>
    <w:rsid w:val="00883CF7"/>
    <w:rsid w:val="00884025"/>
    <w:rsid w:val="00884723"/>
    <w:rsid w:val="008848EA"/>
    <w:rsid w:val="008848F5"/>
    <w:rsid w:val="00884B5A"/>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C6"/>
    <w:rsid w:val="0089111A"/>
    <w:rsid w:val="00891267"/>
    <w:rsid w:val="008914C9"/>
    <w:rsid w:val="00891625"/>
    <w:rsid w:val="0089176E"/>
    <w:rsid w:val="008917E0"/>
    <w:rsid w:val="008918B6"/>
    <w:rsid w:val="00891A4E"/>
    <w:rsid w:val="00891DA1"/>
    <w:rsid w:val="00892365"/>
    <w:rsid w:val="008929B1"/>
    <w:rsid w:val="00892BE5"/>
    <w:rsid w:val="00892FEB"/>
    <w:rsid w:val="0089300F"/>
    <w:rsid w:val="00893454"/>
    <w:rsid w:val="00893800"/>
    <w:rsid w:val="0089387C"/>
    <w:rsid w:val="008939AC"/>
    <w:rsid w:val="00893F8B"/>
    <w:rsid w:val="0089444E"/>
    <w:rsid w:val="00894539"/>
    <w:rsid w:val="008949DF"/>
    <w:rsid w:val="00894E3D"/>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3D1"/>
    <w:rsid w:val="008A0618"/>
    <w:rsid w:val="008A0831"/>
    <w:rsid w:val="008A0AB2"/>
    <w:rsid w:val="008A0CFC"/>
    <w:rsid w:val="008A0F02"/>
    <w:rsid w:val="008A12FE"/>
    <w:rsid w:val="008A15C1"/>
    <w:rsid w:val="008A1B11"/>
    <w:rsid w:val="008A2282"/>
    <w:rsid w:val="008A28B6"/>
    <w:rsid w:val="008A2BB1"/>
    <w:rsid w:val="008A2E28"/>
    <w:rsid w:val="008A3185"/>
    <w:rsid w:val="008A3466"/>
    <w:rsid w:val="008A3750"/>
    <w:rsid w:val="008A389F"/>
    <w:rsid w:val="008A3D02"/>
    <w:rsid w:val="008A4279"/>
    <w:rsid w:val="008A480F"/>
    <w:rsid w:val="008A4FEB"/>
    <w:rsid w:val="008A5602"/>
    <w:rsid w:val="008A566A"/>
    <w:rsid w:val="008A5940"/>
    <w:rsid w:val="008A5CEE"/>
    <w:rsid w:val="008A5D1B"/>
    <w:rsid w:val="008A6CB4"/>
    <w:rsid w:val="008A732B"/>
    <w:rsid w:val="008A73B2"/>
    <w:rsid w:val="008A7425"/>
    <w:rsid w:val="008A7435"/>
    <w:rsid w:val="008A7A6C"/>
    <w:rsid w:val="008B0002"/>
    <w:rsid w:val="008B043F"/>
    <w:rsid w:val="008B0808"/>
    <w:rsid w:val="008B092A"/>
    <w:rsid w:val="008B0AEC"/>
    <w:rsid w:val="008B0FB4"/>
    <w:rsid w:val="008B14EF"/>
    <w:rsid w:val="008B1828"/>
    <w:rsid w:val="008B1E53"/>
    <w:rsid w:val="008B1E5B"/>
    <w:rsid w:val="008B1F1E"/>
    <w:rsid w:val="008B20D9"/>
    <w:rsid w:val="008B24DC"/>
    <w:rsid w:val="008B298F"/>
    <w:rsid w:val="008B2E11"/>
    <w:rsid w:val="008B2E2E"/>
    <w:rsid w:val="008B2F2C"/>
    <w:rsid w:val="008B3345"/>
    <w:rsid w:val="008B341F"/>
    <w:rsid w:val="008B3481"/>
    <w:rsid w:val="008B369D"/>
    <w:rsid w:val="008B36DB"/>
    <w:rsid w:val="008B389D"/>
    <w:rsid w:val="008B3C5C"/>
    <w:rsid w:val="008B41D2"/>
    <w:rsid w:val="008B421E"/>
    <w:rsid w:val="008B434C"/>
    <w:rsid w:val="008B43FD"/>
    <w:rsid w:val="008B4651"/>
    <w:rsid w:val="008B50E1"/>
    <w:rsid w:val="008B5299"/>
    <w:rsid w:val="008B5A5F"/>
    <w:rsid w:val="008B5AB0"/>
    <w:rsid w:val="008B5D36"/>
    <w:rsid w:val="008B6054"/>
    <w:rsid w:val="008B6662"/>
    <w:rsid w:val="008B6934"/>
    <w:rsid w:val="008B6B93"/>
    <w:rsid w:val="008B6F87"/>
    <w:rsid w:val="008B72FD"/>
    <w:rsid w:val="008B7B08"/>
    <w:rsid w:val="008C068A"/>
    <w:rsid w:val="008C068D"/>
    <w:rsid w:val="008C0724"/>
    <w:rsid w:val="008C13F0"/>
    <w:rsid w:val="008C1488"/>
    <w:rsid w:val="008C188A"/>
    <w:rsid w:val="008C1B7F"/>
    <w:rsid w:val="008C1F26"/>
    <w:rsid w:val="008C1F57"/>
    <w:rsid w:val="008C2097"/>
    <w:rsid w:val="008C234A"/>
    <w:rsid w:val="008C297A"/>
    <w:rsid w:val="008C2A3A"/>
    <w:rsid w:val="008C316E"/>
    <w:rsid w:val="008C3487"/>
    <w:rsid w:val="008C376C"/>
    <w:rsid w:val="008C3EF7"/>
    <w:rsid w:val="008C47A0"/>
    <w:rsid w:val="008C4BC9"/>
    <w:rsid w:val="008C4C7E"/>
    <w:rsid w:val="008C51AC"/>
    <w:rsid w:val="008C5C46"/>
    <w:rsid w:val="008C6184"/>
    <w:rsid w:val="008C63CD"/>
    <w:rsid w:val="008C6865"/>
    <w:rsid w:val="008C689D"/>
    <w:rsid w:val="008C6EE2"/>
    <w:rsid w:val="008C6F2B"/>
    <w:rsid w:val="008C7008"/>
    <w:rsid w:val="008C74FC"/>
    <w:rsid w:val="008C785E"/>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E31"/>
    <w:rsid w:val="008D41B8"/>
    <w:rsid w:val="008D4352"/>
    <w:rsid w:val="008D44E3"/>
    <w:rsid w:val="008D5335"/>
    <w:rsid w:val="008D580C"/>
    <w:rsid w:val="008D5A60"/>
    <w:rsid w:val="008D60BC"/>
    <w:rsid w:val="008D6155"/>
    <w:rsid w:val="008D6A5F"/>
    <w:rsid w:val="008D6CBD"/>
    <w:rsid w:val="008D6D7B"/>
    <w:rsid w:val="008D7D04"/>
    <w:rsid w:val="008D7EB7"/>
    <w:rsid w:val="008E01FD"/>
    <w:rsid w:val="008E0430"/>
    <w:rsid w:val="008E0975"/>
    <w:rsid w:val="008E0A2E"/>
    <w:rsid w:val="008E0D4B"/>
    <w:rsid w:val="008E0EB8"/>
    <w:rsid w:val="008E10A6"/>
    <w:rsid w:val="008E1271"/>
    <w:rsid w:val="008E1A5B"/>
    <w:rsid w:val="008E1F1E"/>
    <w:rsid w:val="008E2251"/>
    <w:rsid w:val="008E24B3"/>
    <w:rsid w:val="008E24CA"/>
    <w:rsid w:val="008E2516"/>
    <w:rsid w:val="008E2F6E"/>
    <w:rsid w:val="008E38AD"/>
    <w:rsid w:val="008E39D8"/>
    <w:rsid w:val="008E3EEC"/>
    <w:rsid w:val="008E41DA"/>
    <w:rsid w:val="008E4651"/>
    <w:rsid w:val="008E46AE"/>
    <w:rsid w:val="008E4A36"/>
    <w:rsid w:val="008E5005"/>
    <w:rsid w:val="008E50AB"/>
    <w:rsid w:val="008E5BF2"/>
    <w:rsid w:val="008E5C81"/>
    <w:rsid w:val="008E5D1E"/>
    <w:rsid w:val="008E5D8A"/>
    <w:rsid w:val="008E5E9E"/>
    <w:rsid w:val="008E6219"/>
    <w:rsid w:val="008E6232"/>
    <w:rsid w:val="008E63BC"/>
    <w:rsid w:val="008E75DE"/>
    <w:rsid w:val="008E76D0"/>
    <w:rsid w:val="008E784B"/>
    <w:rsid w:val="008F004F"/>
    <w:rsid w:val="008F03E1"/>
    <w:rsid w:val="008F0A38"/>
    <w:rsid w:val="008F0F84"/>
    <w:rsid w:val="008F1014"/>
    <w:rsid w:val="008F11C9"/>
    <w:rsid w:val="008F14BD"/>
    <w:rsid w:val="008F1F87"/>
    <w:rsid w:val="008F20E4"/>
    <w:rsid w:val="008F21BE"/>
    <w:rsid w:val="008F2378"/>
    <w:rsid w:val="008F23D8"/>
    <w:rsid w:val="008F2FD5"/>
    <w:rsid w:val="008F31F2"/>
    <w:rsid w:val="008F34DA"/>
    <w:rsid w:val="008F37E5"/>
    <w:rsid w:val="008F3B67"/>
    <w:rsid w:val="008F3EE1"/>
    <w:rsid w:val="008F45DF"/>
    <w:rsid w:val="008F4833"/>
    <w:rsid w:val="008F48C2"/>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716B"/>
    <w:rsid w:val="008F72CC"/>
    <w:rsid w:val="008F72CD"/>
    <w:rsid w:val="008F7575"/>
    <w:rsid w:val="008F7A35"/>
    <w:rsid w:val="009004BE"/>
    <w:rsid w:val="00900712"/>
    <w:rsid w:val="00900727"/>
    <w:rsid w:val="009007A5"/>
    <w:rsid w:val="00900E75"/>
    <w:rsid w:val="009012A7"/>
    <w:rsid w:val="009019BC"/>
    <w:rsid w:val="00901EF1"/>
    <w:rsid w:val="00901FFC"/>
    <w:rsid w:val="00902665"/>
    <w:rsid w:val="009030CE"/>
    <w:rsid w:val="0090313D"/>
    <w:rsid w:val="009031CF"/>
    <w:rsid w:val="009032B6"/>
    <w:rsid w:val="00903802"/>
    <w:rsid w:val="009039F5"/>
    <w:rsid w:val="00904640"/>
    <w:rsid w:val="00904748"/>
    <w:rsid w:val="00904ED6"/>
    <w:rsid w:val="00904EEC"/>
    <w:rsid w:val="0090505A"/>
    <w:rsid w:val="009056A6"/>
    <w:rsid w:val="00905832"/>
    <w:rsid w:val="00905E89"/>
    <w:rsid w:val="00905F2A"/>
    <w:rsid w:val="00906366"/>
    <w:rsid w:val="009067F6"/>
    <w:rsid w:val="0090696D"/>
    <w:rsid w:val="00906ADB"/>
    <w:rsid w:val="00906CC2"/>
    <w:rsid w:val="00906CD6"/>
    <w:rsid w:val="00906E4D"/>
    <w:rsid w:val="00906F31"/>
    <w:rsid w:val="009070B7"/>
    <w:rsid w:val="0090729B"/>
    <w:rsid w:val="00907576"/>
    <w:rsid w:val="009078B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8C3"/>
    <w:rsid w:val="00911AEC"/>
    <w:rsid w:val="00911B66"/>
    <w:rsid w:val="009120E9"/>
    <w:rsid w:val="00912241"/>
    <w:rsid w:val="009122A6"/>
    <w:rsid w:val="0091230C"/>
    <w:rsid w:val="0091291A"/>
    <w:rsid w:val="009133A6"/>
    <w:rsid w:val="0091356F"/>
    <w:rsid w:val="00913612"/>
    <w:rsid w:val="0091366A"/>
    <w:rsid w:val="00913824"/>
    <w:rsid w:val="0091480A"/>
    <w:rsid w:val="00915757"/>
    <w:rsid w:val="009159B3"/>
    <w:rsid w:val="00915D5B"/>
    <w:rsid w:val="00915FC5"/>
    <w:rsid w:val="0091607D"/>
    <w:rsid w:val="00916094"/>
    <w:rsid w:val="00916181"/>
    <w:rsid w:val="0091639A"/>
    <w:rsid w:val="00917389"/>
    <w:rsid w:val="00917474"/>
    <w:rsid w:val="009174F7"/>
    <w:rsid w:val="00917794"/>
    <w:rsid w:val="00920082"/>
    <w:rsid w:val="009204C5"/>
    <w:rsid w:val="00920956"/>
    <w:rsid w:val="0092152D"/>
    <w:rsid w:val="0092180D"/>
    <w:rsid w:val="009218BD"/>
    <w:rsid w:val="009219CC"/>
    <w:rsid w:val="00921D73"/>
    <w:rsid w:val="00922056"/>
    <w:rsid w:val="009223CE"/>
    <w:rsid w:val="009227D5"/>
    <w:rsid w:val="00922F17"/>
    <w:rsid w:val="009232C9"/>
    <w:rsid w:val="00923608"/>
    <w:rsid w:val="009238E5"/>
    <w:rsid w:val="00923D82"/>
    <w:rsid w:val="00923DEE"/>
    <w:rsid w:val="00923F12"/>
    <w:rsid w:val="00923FCB"/>
    <w:rsid w:val="009246EF"/>
    <w:rsid w:val="0092481A"/>
    <w:rsid w:val="00924970"/>
    <w:rsid w:val="00924A60"/>
    <w:rsid w:val="00924FF8"/>
    <w:rsid w:val="0092565A"/>
    <w:rsid w:val="009258AE"/>
    <w:rsid w:val="00925BA8"/>
    <w:rsid w:val="00926AC1"/>
    <w:rsid w:val="00926DA7"/>
    <w:rsid w:val="009271C5"/>
    <w:rsid w:val="00927F41"/>
    <w:rsid w:val="00927F8B"/>
    <w:rsid w:val="00930391"/>
    <w:rsid w:val="0093094D"/>
    <w:rsid w:val="00930DE3"/>
    <w:rsid w:val="009312BE"/>
    <w:rsid w:val="009316E9"/>
    <w:rsid w:val="00931CAA"/>
    <w:rsid w:val="00931F3D"/>
    <w:rsid w:val="00931FB9"/>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645"/>
    <w:rsid w:val="0093676A"/>
    <w:rsid w:val="00936D98"/>
    <w:rsid w:val="00937231"/>
    <w:rsid w:val="00937463"/>
    <w:rsid w:val="009378AF"/>
    <w:rsid w:val="00937C85"/>
    <w:rsid w:val="009401F9"/>
    <w:rsid w:val="00940324"/>
    <w:rsid w:val="009409D6"/>
    <w:rsid w:val="00940E65"/>
    <w:rsid w:val="00941523"/>
    <w:rsid w:val="0094193D"/>
    <w:rsid w:val="00942C80"/>
    <w:rsid w:val="00943029"/>
    <w:rsid w:val="00943197"/>
    <w:rsid w:val="0094338A"/>
    <w:rsid w:val="009435BF"/>
    <w:rsid w:val="009435F2"/>
    <w:rsid w:val="009438A5"/>
    <w:rsid w:val="00943B6A"/>
    <w:rsid w:val="00943CC4"/>
    <w:rsid w:val="00943D35"/>
    <w:rsid w:val="00944283"/>
    <w:rsid w:val="009444E4"/>
    <w:rsid w:val="009446D2"/>
    <w:rsid w:val="00944856"/>
    <w:rsid w:val="00945180"/>
    <w:rsid w:val="009453FC"/>
    <w:rsid w:val="0094590C"/>
    <w:rsid w:val="00945F35"/>
    <w:rsid w:val="00945FBB"/>
    <w:rsid w:val="0094615E"/>
    <w:rsid w:val="00946164"/>
    <w:rsid w:val="00946355"/>
    <w:rsid w:val="009468B7"/>
    <w:rsid w:val="00946AB1"/>
    <w:rsid w:val="0094724E"/>
    <w:rsid w:val="00947913"/>
    <w:rsid w:val="00947973"/>
    <w:rsid w:val="00947BE6"/>
    <w:rsid w:val="00950045"/>
    <w:rsid w:val="009500D2"/>
    <w:rsid w:val="0095048D"/>
    <w:rsid w:val="00950729"/>
    <w:rsid w:val="009509C8"/>
    <w:rsid w:val="0095105C"/>
    <w:rsid w:val="00951300"/>
    <w:rsid w:val="00951348"/>
    <w:rsid w:val="009516B8"/>
    <w:rsid w:val="00951A21"/>
    <w:rsid w:val="00951ADB"/>
    <w:rsid w:val="00951C01"/>
    <w:rsid w:val="0095214B"/>
    <w:rsid w:val="0095216C"/>
    <w:rsid w:val="00952F9C"/>
    <w:rsid w:val="009531B9"/>
    <w:rsid w:val="0095380C"/>
    <w:rsid w:val="00954000"/>
    <w:rsid w:val="00954353"/>
    <w:rsid w:val="009546ED"/>
    <w:rsid w:val="009547F6"/>
    <w:rsid w:val="00954867"/>
    <w:rsid w:val="009549D6"/>
    <w:rsid w:val="00954D4E"/>
    <w:rsid w:val="00955221"/>
    <w:rsid w:val="0095545E"/>
    <w:rsid w:val="00955C0A"/>
    <w:rsid w:val="00955C4F"/>
    <w:rsid w:val="00955CED"/>
    <w:rsid w:val="00955E30"/>
    <w:rsid w:val="00956109"/>
    <w:rsid w:val="0095630A"/>
    <w:rsid w:val="00957073"/>
    <w:rsid w:val="009575AA"/>
    <w:rsid w:val="00957C55"/>
    <w:rsid w:val="00960BB5"/>
    <w:rsid w:val="00960CE7"/>
    <w:rsid w:val="00960D70"/>
    <w:rsid w:val="00961A13"/>
    <w:rsid w:val="00961A83"/>
    <w:rsid w:val="0096227C"/>
    <w:rsid w:val="009628F6"/>
    <w:rsid w:val="00962C2B"/>
    <w:rsid w:val="00962E08"/>
    <w:rsid w:val="00962EB2"/>
    <w:rsid w:val="0096382C"/>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F7"/>
    <w:rsid w:val="00970E97"/>
    <w:rsid w:val="009717D1"/>
    <w:rsid w:val="00971FE5"/>
    <w:rsid w:val="009721E5"/>
    <w:rsid w:val="0097249D"/>
    <w:rsid w:val="0097252D"/>
    <w:rsid w:val="0097271B"/>
    <w:rsid w:val="009728F6"/>
    <w:rsid w:val="00972929"/>
    <w:rsid w:val="00972F91"/>
    <w:rsid w:val="0097317C"/>
    <w:rsid w:val="00973261"/>
    <w:rsid w:val="009734BD"/>
    <w:rsid w:val="00973827"/>
    <w:rsid w:val="009739F2"/>
    <w:rsid w:val="00973B4E"/>
    <w:rsid w:val="00973D63"/>
    <w:rsid w:val="009742D3"/>
    <w:rsid w:val="00974468"/>
    <w:rsid w:val="00974587"/>
    <w:rsid w:val="00974A57"/>
    <w:rsid w:val="0097528F"/>
    <w:rsid w:val="0097597B"/>
    <w:rsid w:val="00975D5B"/>
    <w:rsid w:val="0097650C"/>
    <w:rsid w:val="0097699B"/>
    <w:rsid w:val="00976F32"/>
    <w:rsid w:val="009772AD"/>
    <w:rsid w:val="00977878"/>
    <w:rsid w:val="00977BA7"/>
    <w:rsid w:val="00977C9D"/>
    <w:rsid w:val="00977E45"/>
    <w:rsid w:val="00977EB0"/>
    <w:rsid w:val="009801D4"/>
    <w:rsid w:val="00980506"/>
    <w:rsid w:val="00980517"/>
    <w:rsid w:val="0098086D"/>
    <w:rsid w:val="00981889"/>
    <w:rsid w:val="0098194F"/>
    <w:rsid w:val="0098207A"/>
    <w:rsid w:val="009826C8"/>
    <w:rsid w:val="009829D6"/>
    <w:rsid w:val="00982F56"/>
    <w:rsid w:val="00982F5C"/>
    <w:rsid w:val="00983686"/>
    <w:rsid w:val="009836E4"/>
    <w:rsid w:val="009839D7"/>
    <w:rsid w:val="0098412F"/>
    <w:rsid w:val="00984157"/>
    <w:rsid w:val="009841B8"/>
    <w:rsid w:val="009849FF"/>
    <w:rsid w:val="00984AED"/>
    <w:rsid w:val="00984B87"/>
    <w:rsid w:val="009852DE"/>
    <w:rsid w:val="00985534"/>
    <w:rsid w:val="00985782"/>
    <w:rsid w:val="00985F28"/>
    <w:rsid w:val="00986149"/>
    <w:rsid w:val="00986176"/>
    <w:rsid w:val="00986469"/>
    <w:rsid w:val="009865D6"/>
    <w:rsid w:val="0098686E"/>
    <w:rsid w:val="00986AAA"/>
    <w:rsid w:val="00986CA4"/>
    <w:rsid w:val="00986E7F"/>
    <w:rsid w:val="00987536"/>
    <w:rsid w:val="00990BD5"/>
    <w:rsid w:val="00990DF7"/>
    <w:rsid w:val="00990E7D"/>
    <w:rsid w:val="00990EC5"/>
    <w:rsid w:val="00990FC7"/>
    <w:rsid w:val="00991960"/>
    <w:rsid w:val="0099196F"/>
    <w:rsid w:val="00991B94"/>
    <w:rsid w:val="00991B9A"/>
    <w:rsid w:val="00991C36"/>
    <w:rsid w:val="00992217"/>
    <w:rsid w:val="00992B98"/>
    <w:rsid w:val="00992CFE"/>
    <w:rsid w:val="0099359F"/>
    <w:rsid w:val="0099460C"/>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AF8"/>
    <w:rsid w:val="00996E97"/>
    <w:rsid w:val="00996FFA"/>
    <w:rsid w:val="0099723D"/>
    <w:rsid w:val="009973F1"/>
    <w:rsid w:val="009973F3"/>
    <w:rsid w:val="00997796"/>
    <w:rsid w:val="00997CC1"/>
    <w:rsid w:val="009A010D"/>
    <w:rsid w:val="009A0A36"/>
    <w:rsid w:val="009A0C6F"/>
    <w:rsid w:val="009A14EF"/>
    <w:rsid w:val="009A1585"/>
    <w:rsid w:val="009A1729"/>
    <w:rsid w:val="009A1EF9"/>
    <w:rsid w:val="009A2DF9"/>
    <w:rsid w:val="009A3546"/>
    <w:rsid w:val="009A3548"/>
    <w:rsid w:val="009A35BC"/>
    <w:rsid w:val="009A35CE"/>
    <w:rsid w:val="009A3899"/>
    <w:rsid w:val="009A3A86"/>
    <w:rsid w:val="009A4869"/>
    <w:rsid w:val="009A5891"/>
    <w:rsid w:val="009A59E5"/>
    <w:rsid w:val="009A5A7C"/>
    <w:rsid w:val="009A5B7E"/>
    <w:rsid w:val="009A6802"/>
    <w:rsid w:val="009A6A6B"/>
    <w:rsid w:val="009A7113"/>
    <w:rsid w:val="009A725D"/>
    <w:rsid w:val="009A7A10"/>
    <w:rsid w:val="009A7DAA"/>
    <w:rsid w:val="009B03F6"/>
    <w:rsid w:val="009B052E"/>
    <w:rsid w:val="009B1EF9"/>
    <w:rsid w:val="009B24E0"/>
    <w:rsid w:val="009B25E9"/>
    <w:rsid w:val="009B26AC"/>
    <w:rsid w:val="009B29EF"/>
    <w:rsid w:val="009B37E2"/>
    <w:rsid w:val="009B4055"/>
    <w:rsid w:val="009B4445"/>
    <w:rsid w:val="009B4519"/>
    <w:rsid w:val="009B46F7"/>
    <w:rsid w:val="009B4703"/>
    <w:rsid w:val="009B4B86"/>
    <w:rsid w:val="009B506B"/>
    <w:rsid w:val="009B5119"/>
    <w:rsid w:val="009B57EF"/>
    <w:rsid w:val="009B58F0"/>
    <w:rsid w:val="009B5AB4"/>
    <w:rsid w:val="009B5B85"/>
    <w:rsid w:val="009B611B"/>
    <w:rsid w:val="009B62D3"/>
    <w:rsid w:val="009B66AF"/>
    <w:rsid w:val="009B66B5"/>
    <w:rsid w:val="009B6D48"/>
    <w:rsid w:val="009B7204"/>
    <w:rsid w:val="009B7238"/>
    <w:rsid w:val="009B725F"/>
    <w:rsid w:val="009B7292"/>
    <w:rsid w:val="009B770F"/>
    <w:rsid w:val="009B7B5B"/>
    <w:rsid w:val="009B7B6E"/>
    <w:rsid w:val="009B7BB3"/>
    <w:rsid w:val="009C0074"/>
    <w:rsid w:val="009C0082"/>
    <w:rsid w:val="009C0357"/>
    <w:rsid w:val="009C0564"/>
    <w:rsid w:val="009C05C6"/>
    <w:rsid w:val="009C09D2"/>
    <w:rsid w:val="009C1282"/>
    <w:rsid w:val="009C17DA"/>
    <w:rsid w:val="009C1A0D"/>
    <w:rsid w:val="009C1F23"/>
    <w:rsid w:val="009C25C6"/>
    <w:rsid w:val="009C2685"/>
    <w:rsid w:val="009C2CE0"/>
    <w:rsid w:val="009C2FF8"/>
    <w:rsid w:val="009C30CB"/>
    <w:rsid w:val="009C37ED"/>
    <w:rsid w:val="009C39BC"/>
    <w:rsid w:val="009C3DAF"/>
    <w:rsid w:val="009C3ECC"/>
    <w:rsid w:val="009C4374"/>
    <w:rsid w:val="009C4439"/>
    <w:rsid w:val="009C44F7"/>
    <w:rsid w:val="009C4BC2"/>
    <w:rsid w:val="009C4BD8"/>
    <w:rsid w:val="009C4D22"/>
    <w:rsid w:val="009C4F17"/>
    <w:rsid w:val="009C4FDB"/>
    <w:rsid w:val="009C5144"/>
    <w:rsid w:val="009C5E40"/>
    <w:rsid w:val="009C675E"/>
    <w:rsid w:val="009C68D5"/>
    <w:rsid w:val="009C6E05"/>
    <w:rsid w:val="009C7249"/>
    <w:rsid w:val="009C7320"/>
    <w:rsid w:val="009C7445"/>
    <w:rsid w:val="009C76FC"/>
    <w:rsid w:val="009C7C63"/>
    <w:rsid w:val="009D0637"/>
    <w:rsid w:val="009D0729"/>
    <w:rsid w:val="009D0CD8"/>
    <w:rsid w:val="009D0F66"/>
    <w:rsid w:val="009D1177"/>
    <w:rsid w:val="009D1435"/>
    <w:rsid w:val="009D1572"/>
    <w:rsid w:val="009D1A06"/>
    <w:rsid w:val="009D1AB3"/>
    <w:rsid w:val="009D1BA4"/>
    <w:rsid w:val="009D20A9"/>
    <w:rsid w:val="009D20C9"/>
    <w:rsid w:val="009D20D1"/>
    <w:rsid w:val="009D22E4"/>
    <w:rsid w:val="009D22F7"/>
    <w:rsid w:val="009D2F88"/>
    <w:rsid w:val="009D319C"/>
    <w:rsid w:val="009D34EE"/>
    <w:rsid w:val="009D36D3"/>
    <w:rsid w:val="009D4094"/>
    <w:rsid w:val="009D45D4"/>
    <w:rsid w:val="009D472D"/>
    <w:rsid w:val="009D49A7"/>
    <w:rsid w:val="009D4CBF"/>
    <w:rsid w:val="009D4F64"/>
    <w:rsid w:val="009D50CC"/>
    <w:rsid w:val="009D5B2E"/>
    <w:rsid w:val="009D5BAB"/>
    <w:rsid w:val="009D5D87"/>
    <w:rsid w:val="009D5E18"/>
    <w:rsid w:val="009D5FDD"/>
    <w:rsid w:val="009D5FF6"/>
    <w:rsid w:val="009D6038"/>
    <w:rsid w:val="009D62A1"/>
    <w:rsid w:val="009D6370"/>
    <w:rsid w:val="009D6929"/>
    <w:rsid w:val="009D6A0A"/>
    <w:rsid w:val="009D6E8E"/>
    <w:rsid w:val="009D7580"/>
    <w:rsid w:val="009D7723"/>
    <w:rsid w:val="009D7BFE"/>
    <w:rsid w:val="009E051E"/>
    <w:rsid w:val="009E058F"/>
    <w:rsid w:val="009E081C"/>
    <w:rsid w:val="009E0A9E"/>
    <w:rsid w:val="009E19A2"/>
    <w:rsid w:val="009E2642"/>
    <w:rsid w:val="009E269A"/>
    <w:rsid w:val="009E2AA7"/>
    <w:rsid w:val="009E2C2C"/>
    <w:rsid w:val="009E33B5"/>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1E1"/>
    <w:rsid w:val="009F04CD"/>
    <w:rsid w:val="009F067F"/>
    <w:rsid w:val="009F0B4D"/>
    <w:rsid w:val="009F0C75"/>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521F"/>
    <w:rsid w:val="009F5356"/>
    <w:rsid w:val="009F553C"/>
    <w:rsid w:val="009F55CA"/>
    <w:rsid w:val="009F55DB"/>
    <w:rsid w:val="009F58A2"/>
    <w:rsid w:val="009F59F8"/>
    <w:rsid w:val="009F620E"/>
    <w:rsid w:val="009F6DF1"/>
    <w:rsid w:val="009F7111"/>
    <w:rsid w:val="009F7179"/>
    <w:rsid w:val="009F72FD"/>
    <w:rsid w:val="009F779E"/>
    <w:rsid w:val="009F7990"/>
    <w:rsid w:val="00A00457"/>
    <w:rsid w:val="00A005B0"/>
    <w:rsid w:val="00A0097D"/>
    <w:rsid w:val="00A01311"/>
    <w:rsid w:val="00A01370"/>
    <w:rsid w:val="00A01373"/>
    <w:rsid w:val="00A01514"/>
    <w:rsid w:val="00A0173F"/>
    <w:rsid w:val="00A0178F"/>
    <w:rsid w:val="00A0190E"/>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CE"/>
    <w:rsid w:val="00A06AEB"/>
    <w:rsid w:val="00A06D6F"/>
    <w:rsid w:val="00A06E12"/>
    <w:rsid w:val="00A06FB2"/>
    <w:rsid w:val="00A0703A"/>
    <w:rsid w:val="00A070E2"/>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1C6"/>
    <w:rsid w:val="00A1332E"/>
    <w:rsid w:val="00A13415"/>
    <w:rsid w:val="00A137A5"/>
    <w:rsid w:val="00A137E4"/>
    <w:rsid w:val="00A13C5D"/>
    <w:rsid w:val="00A13DDD"/>
    <w:rsid w:val="00A14008"/>
    <w:rsid w:val="00A145A4"/>
    <w:rsid w:val="00A1476E"/>
    <w:rsid w:val="00A14813"/>
    <w:rsid w:val="00A14DFC"/>
    <w:rsid w:val="00A14F9A"/>
    <w:rsid w:val="00A150B2"/>
    <w:rsid w:val="00A1566A"/>
    <w:rsid w:val="00A156F7"/>
    <w:rsid w:val="00A15772"/>
    <w:rsid w:val="00A15E70"/>
    <w:rsid w:val="00A1617D"/>
    <w:rsid w:val="00A161E2"/>
    <w:rsid w:val="00A165BF"/>
    <w:rsid w:val="00A16BBE"/>
    <w:rsid w:val="00A16E83"/>
    <w:rsid w:val="00A1729C"/>
    <w:rsid w:val="00A172E8"/>
    <w:rsid w:val="00A176CA"/>
    <w:rsid w:val="00A17818"/>
    <w:rsid w:val="00A179FF"/>
    <w:rsid w:val="00A17D79"/>
    <w:rsid w:val="00A17F8F"/>
    <w:rsid w:val="00A20A4C"/>
    <w:rsid w:val="00A20BD1"/>
    <w:rsid w:val="00A21223"/>
    <w:rsid w:val="00A21A36"/>
    <w:rsid w:val="00A21B27"/>
    <w:rsid w:val="00A21DF7"/>
    <w:rsid w:val="00A22079"/>
    <w:rsid w:val="00A22108"/>
    <w:rsid w:val="00A22401"/>
    <w:rsid w:val="00A22436"/>
    <w:rsid w:val="00A2275C"/>
    <w:rsid w:val="00A22A44"/>
    <w:rsid w:val="00A22DF4"/>
    <w:rsid w:val="00A23432"/>
    <w:rsid w:val="00A234FB"/>
    <w:rsid w:val="00A237DB"/>
    <w:rsid w:val="00A23B45"/>
    <w:rsid w:val="00A23C0B"/>
    <w:rsid w:val="00A23DED"/>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3C5D"/>
    <w:rsid w:val="00A3432B"/>
    <w:rsid w:val="00A346BA"/>
    <w:rsid w:val="00A34BC4"/>
    <w:rsid w:val="00A34C59"/>
    <w:rsid w:val="00A34C67"/>
    <w:rsid w:val="00A34CC1"/>
    <w:rsid w:val="00A34D62"/>
    <w:rsid w:val="00A35633"/>
    <w:rsid w:val="00A3611D"/>
    <w:rsid w:val="00A36339"/>
    <w:rsid w:val="00A3663A"/>
    <w:rsid w:val="00A36684"/>
    <w:rsid w:val="00A366E4"/>
    <w:rsid w:val="00A36D5B"/>
    <w:rsid w:val="00A376FD"/>
    <w:rsid w:val="00A377CE"/>
    <w:rsid w:val="00A408E3"/>
    <w:rsid w:val="00A409BC"/>
    <w:rsid w:val="00A40D4F"/>
    <w:rsid w:val="00A4116E"/>
    <w:rsid w:val="00A41278"/>
    <w:rsid w:val="00A41D9F"/>
    <w:rsid w:val="00A41E07"/>
    <w:rsid w:val="00A420DB"/>
    <w:rsid w:val="00A4250A"/>
    <w:rsid w:val="00A428FB"/>
    <w:rsid w:val="00A431A9"/>
    <w:rsid w:val="00A4339A"/>
    <w:rsid w:val="00A434CB"/>
    <w:rsid w:val="00A43682"/>
    <w:rsid w:val="00A4376F"/>
    <w:rsid w:val="00A43C18"/>
    <w:rsid w:val="00A43FD0"/>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EFA"/>
    <w:rsid w:val="00A47286"/>
    <w:rsid w:val="00A4787E"/>
    <w:rsid w:val="00A47A05"/>
    <w:rsid w:val="00A47C56"/>
    <w:rsid w:val="00A47E9A"/>
    <w:rsid w:val="00A501C9"/>
    <w:rsid w:val="00A50506"/>
    <w:rsid w:val="00A50721"/>
    <w:rsid w:val="00A50963"/>
    <w:rsid w:val="00A50D5F"/>
    <w:rsid w:val="00A50DA3"/>
    <w:rsid w:val="00A50DEF"/>
    <w:rsid w:val="00A50F0F"/>
    <w:rsid w:val="00A519EB"/>
    <w:rsid w:val="00A51D0A"/>
    <w:rsid w:val="00A52A3E"/>
    <w:rsid w:val="00A5308A"/>
    <w:rsid w:val="00A5355D"/>
    <w:rsid w:val="00A53983"/>
    <w:rsid w:val="00A53A35"/>
    <w:rsid w:val="00A53C82"/>
    <w:rsid w:val="00A53D52"/>
    <w:rsid w:val="00A53F55"/>
    <w:rsid w:val="00A540F6"/>
    <w:rsid w:val="00A5417B"/>
    <w:rsid w:val="00A54599"/>
    <w:rsid w:val="00A54658"/>
    <w:rsid w:val="00A54A17"/>
    <w:rsid w:val="00A54B82"/>
    <w:rsid w:val="00A54BDE"/>
    <w:rsid w:val="00A55416"/>
    <w:rsid w:val="00A55E08"/>
    <w:rsid w:val="00A55EAB"/>
    <w:rsid w:val="00A5617E"/>
    <w:rsid w:val="00A569D4"/>
    <w:rsid w:val="00A56A44"/>
    <w:rsid w:val="00A56B6B"/>
    <w:rsid w:val="00A56C11"/>
    <w:rsid w:val="00A5704D"/>
    <w:rsid w:val="00A570C6"/>
    <w:rsid w:val="00A5723F"/>
    <w:rsid w:val="00A572FD"/>
    <w:rsid w:val="00A57413"/>
    <w:rsid w:val="00A57DC7"/>
    <w:rsid w:val="00A57F1A"/>
    <w:rsid w:val="00A60163"/>
    <w:rsid w:val="00A6038D"/>
    <w:rsid w:val="00A603DD"/>
    <w:rsid w:val="00A60CF0"/>
    <w:rsid w:val="00A60E57"/>
    <w:rsid w:val="00A610A0"/>
    <w:rsid w:val="00A6112B"/>
    <w:rsid w:val="00A61199"/>
    <w:rsid w:val="00A6122D"/>
    <w:rsid w:val="00A61429"/>
    <w:rsid w:val="00A61514"/>
    <w:rsid w:val="00A61645"/>
    <w:rsid w:val="00A619A4"/>
    <w:rsid w:val="00A61B66"/>
    <w:rsid w:val="00A62080"/>
    <w:rsid w:val="00A62322"/>
    <w:rsid w:val="00A6282E"/>
    <w:rsid w:val="00A62D65"/>
    <w:rsid w:val="00A630A2"/>
    <w:rsid w:val="00A631DE"/>
    <w:rsid w:val="00A63240"/>
    <w:rsid w:val="00A632B8"/>
    <w:rsid w:val="00A63700"/>
    <w:rsid w:val="00A63A25"/>
    <w:rsid w:val="00A63BF3"/>
    <w:rsid w:val="00A6453F"/>
    <w:rsid w:val="00A64635"/>
    <w:rsid w:val="00A64942"/>
    <w:rsid w:val="00A64B3B"/>
    <w:rsid w:val="00A6523F"/>
    <w:rsid w:val="00A652F4"/>
    <w:rsid w:val="00A6547A"/>
    <w:rsid w:val="00A65911"/>
    <w:rsid w:val="00A65A2A"/>
    <w:rsid w:val="00A65C0A"/>
    <w:rsid w:val="00A65FA9"/>
    <w:rsid w:val="00A66391"/>
    <w:rsid w:val="00A6643C"/>
    <w:rsid w:val="00A664E3"/>
    <w:rsid w:val="00A66F8E"/>
    <w:rsid w:val="00A672F1"/>
    <w:rsid w:val="00A67544"/>
    <w:rsid w:val="00A67678"/>
    <w:rsid w:val="00A7000A"/>
    <w:rsid w:val="00A70010"/>
    <w:rsid w:val="00A7014C"/>
    <w:rsid w:val="00A70234"/>
    <w:rsid w:val="00A7058C"/>
    <w:rsid w:val="00A7075B"/>
    <w:rsid w:val="00A70AD2"/>
    <w:rsid w:val="00A71629"/>
    <w:rsid w:val="00A71CE6"/>
    <w:rsid w:val="00A71D23"/>
    <w:rsid w:val="00A723FB"/>
    <w:rsid w:val="00A72533"/>
    <w:rsid w:val="00A72AA3"/>
    <w:rsid w:val="00A732A8"/>
    <w:rsid w:val="00A7333A"/>
    <w:rsid w:val="00A733C4"/>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6907"/>
    <w:rsid w:val="00A76DC8"/>
    <w:rsid w:val="00A7715B"/>
    <w:rsid w:val="00A774EE"/>
    <w:rsid w:val="00A778DC"/>
    <w:rsid w:val="00A77EBC"/>
    <w:rsid w:val="00A8056E"/>
    <w:rsid w:val="00A80655"/>
    <w:rsid w:val="00A80856"/>
    <w:rsid w:val="00A80F91"/>
    <w:rsid w:val="00A81066"/>
    <w:rsid w:val="00A814BC"/>
    <w:rsid w:val="00A8182D"/>
    <w:rsid w:val="00A81AD0"/>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557B"/>
    <w:rsid w:val="00A855A6"/>
    <w:rsid w:val="00A85A05"/>
    <w:rsid w:val="00A85D3C"/>
    <w:rsid w:val="00A85D99"/>
    <w:rsid w:val="00A862AE"/>
    <w:rsid w:val="00A8638C"/>
    <w:rsid w:val="00A86731"/>
    <w:rsid w:val="00A86800"/>
    <w:rsid w:val="00A868CC"/>
    <w:rsid w:val="00A86B40"/>
    <w:rsid w:val="00A86D63"/>
    <w:rsid w:val="00A871E2"/>
    <w:rsid w:val="00A87797"/>
    <w:rsid w:val="00A87F48"/>
    <w:rsid w:val="00A900F5"/>
    <w:rsid w:val="00A90165"/>
    <w:rsid w:val="00A90261"/>
    <w:rsid w:val="00A90730"/>
    <w:rsid w:val="00A90C59"/>
    <w:rsid w:val="00A90E72"/>
    <w:rsid w:val="00A92286"/>
    <w:rsid w:val="00A922A2"/>
    <w:rsid w:val="00A924C2"/>
    <w:rsid w:val="00A926A4"/>
    <w:rsid w:val="00A92A59"/>
    <w:rsid w:val="00A92B87"/>
    <w:rsid w:val="00A93050"/>
    <w:rsid w:val="00A931DC"/>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BFE"/>
    <w:rsid w:val="00A97C2A"/>
    <w:rsid w:val="00AA0161"/>
    <w:rsid w:val="00AA06A3"/>
    <w:rsid w:val="00AA080D"/>
    <w:rsid w:val="00AA0BEE"/>
    <w:rsid w:val="00AA0BF5"/>
    <w:rsid w:val="00AA0CA8"/>
    <w:rsid w:val="00AA1276"/>
    <w:rsid w:val="00AA159C"/>
    <w:rsid w:val="00AA15C6"/>
    <w:rsid w:val="00AA1626"/>
    <w:rsid w:val="00AA1772"/>
    <w:rsid w:val="00AA1AE2"/>
    <w:rsid w:val="00AA1BBC"/>
    <w:rsid w:val="00AA1C25"/>
    <w:rsid w:val="00AA1C7A"/>
    <w:rsid w:val="00AA1CD1"/>
    <w:rsid w:val="00AA1D48"/>
    <w:rsid w:val="00AA1DCC"/>
    <w:rsid w:val="00AA2133"/>
    <w:rsid w:val="00AA2733"/>
    <w:rsid w:val="00AA2C92"/>
    <w:rsid w:val="00AA2E5A"/>
    <w:rsid w:val="00AA3308"/>
    <w:rsid w:val="00AA34F1"/>
    <w:rsid w:val="00AA3DB7"/>
    <w:rsid w:val="00AA3EC5"/>
    <w:rsid w:val="00AA4073"/>
    <w:rsid w:val="00AA4331"/>
    <w:rsid w:val="00AA4358"/>
    <w:rsid w:val="00AA45A6"/>
    <w:rsid w:val="00AA4C7C"/>
    <w:rsid w:val="00AA50EB"/>
    <w:rsid w:val="00AA5152"/>
    <w:rsid w:val="00AA51F5"/>
    <w:rsid w:val="00AA5CD4"/>
    <w:rsid w:val="00AA5E3B"/>
    <w:rsid w:val="00AA608F"/>
    <w:rsid w:val="00AA63BE"/>
    <w:rsid w:val="00AA6752"/>
    <w:rsid w:val="00AA68B4"/>
    <w:rsid w:val="00AA7D6C"/>
    <w:rsid w:val="00AA7DA9"/>
    <w:rsid w:val="00AB0085"/>
    <w:rsid w:val="00AB0543"/>
    <w:rsid w:val="00AB06E4"/>
    <w:rsid w:val="00AB0AC9"/>
    <w:rsid w:val="00AB0B47"/>
    <w:rsid w:val="00AB10B6"/>
    <w:rsid w:val="00AB1397"/>
    <w:rsid w:val="00AB1432"/>
    <w:rsid w:val="00AB1433"/>
    <w:rsid w:val="00AB185A"/>
    <w:rsid w:val="00AB1BA7"/>
    <w:rsid w:val="00AB1E04"/>
    <w:rsid w:val="00AB1E90"/>
    <w:rsid w:val="00AB2778"/>
    <w:rsid w:val="00AB27D0"/>
    <w:rsid w:val="00AB29CF"/>
    <w:rsid w:val="00AB3113"/>
    <w:rsid w:val="00AB32D8"/>
    <w:rsid w:val="00AB348A"/>
    <w:rsid w:val="00AB3EF7"/>
    <w:rsid w:val="00AB3F38"/>
    <w:rsid w:val="00AB43EC"/>
    <w:rsid w:val="00AB4BF4"/>
    <w:rsid w:val="00AB577C"/>
    <w:rsid w:val="00AB5ADF"/>
    <w:rsid w:val="00AB5BFC"/>
    <w:rsid w:val="00AB5E57"/>
    <w:rsid w:val="00AB5FB8"/>
    <w:rsid w:val="00AB6C78"/>
    <w:rsid w:val="00AB725F"/>
    <w:rsid w:val="00AB770B"/>
    <w:rsid w:val="00AB79B3"/>
    <w:rsid w:val="00AB7F53"/>
    <w:rsid w:val="00AC00EF"/>
    <w:rsid w:val="00AC02F6"/>
    <w:rsid w:val="00AC0705"/>
    <w:rsid w:val="00AC109B"/>
    <w:rsid w:val="00AC209E"/>
    <w:rsid w:val="00AC2263"/>
    <w:rsid w:val="00AC2369"/>
    <w:rsid w:val="00AC33F6"/>
    <w:rsid w:val="00AC34D8"/>
    <w:rsid w:val="00AC3D30"/>
    <w:rsid w:val="00AC3E44"/>
    <w:rsid w:val="00AC3FE5"/>
    <w:rsid w:val="00AC423E"/>
    <w:rsid w:val="00AC4C8A"/>
    <w:rsid w:val="00AC4CED"/>
    <w:rsid w:val="00AC4E94"/>
    <w:rsid w:val="00AC5585"/>
    <w:rsid w:val="00AC5636"/>
    <w:rsid w:val="00AC5676"/>
    <w:rsid w:val="00AC5CC5"/>
    <w:rsid w:val="00AC5D59"/>
    <w:rsid w:val="00AC5DCB"/>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A51"/>
    <w:rsid w:val="00AD0A88"/>
    <w:rsid w:val="00AD0B37"/>
    <w:rsid w:val="00AD0EB6"/>
    <w:rsid w:val="00AD11F7"/>
    <w:rsid w:val="00AD1DB7"/>
    <w:rsid w:val="00AD1E29"/>
    <w:rsid w:val="00AD2852"/>
    <w:rsid w:val="00AD288B"/>
    <w:rsid w:val="00AD3976"/>
    <w:rsid w:val="00AD3DF7"/>
    <w:rsid w:val="00AD3E05"/>
    <w:rsid w:val="00AD4A78"/>
    <w:rsid w:val="00AD4D2A"/>
    <w:rsid w:val="00AD51BF"/>
    <w:rsid w:val="00AD5253"/>
    <w:rsid w:val="00AD542F"/>
    <w:rsid w:val="00AD5DF4"/>
    <w:rsid w:val="00AD5F3E"/>
    <w:rsid w:val="00AD5F62"/>
    <w:rsid w:val="00AD5FBE"/>
    <w:rsid w:val="00AD5FC7"/>
    <w:rsid w:val="00AD61A1"/>
    <w:rsid w:val="00AD6598"/>
    <w:rsid w:val="00AD7305"/>
    <w:rsid w:val="00AD75A6"/>
    <w:rsid w:val="00AD75B2"/>
    <w:rsid w:val="00AD7AA5"/>
    <w:rsid w:val="00AD7D6C"/>
    <w:rsid w:val="00AD7E64"/>
    <w:rsid w:val="00AE0527"/>
    <w:rsid w:val="00AE0538"/>
    <w:rsid w:val="00AE0C56"/>
    <w:rsid w:val="00AE1180"/>
    <w:rsid w:val="00AE1255"/>
    <w:rsid w:val="00AE141B"/>
    <w:rsid w:val="00AE149E"/>
    <w:rsid w:val="00AE20BE"/>
    <w:rsid w:val="00AE2263"/>
    <w:rsid w:val="00AE22F2"/>
    <w:rsid w:val="00AE23F3"/>
    <w:rsid w:val="00AE28C5"/>
    <w:rsid w:val="00AE29EF"/>
    <w:rsid w:val="00AE29FC"/>
    <w:rsid w:val="00AE2ADF"/>
    <w:rsid w:val="00AE2B81"/>
    <w:rsid w:val="00AE2F3F"/>
    <w:rsid w:val="00AE39E1"/>
    <w:rsid w:val="00AE3B4E"/>
    <w:rsid w:val="00AE3D37"/>
    <w:rsid w:val="00AE4BC3"/>
    <w:rsid w:val="00AE4DDA"/>
    <w:rsid w:val="00AE5790"/>
    <w:rsid w:val="00AE59EC"/>
    <w:rsid w:val="00AE5D0E"/>
    <w:rsid w:val="00AE623F"/>
    <w:rsid w:val="00AE67B3"/>
    <w:rsid w:val="00AE6971"/>
    <w:rsid w:val="00AE69DA"/>
    <w:rsid w:val="00AE6C4F"/>
    <w:rsid w:val="00AE7864"/>
    <w:rsid w:val="00AE7933"/>
    <w:rsid w:val="00AE7949"/>
    <w:rsid w:val="00AF0479"/>
    <w:rsid w:val="00AF048C"/>
    <w:rsid w:val="00AF07E0"/>
    <w:rsid w:val="00AF0B68"/>
    <w:rsid w:val="00AF1206"/>
    <w:rsid w:val="00AF139D"/>
    <w:rsid w:val="00AF1E31"/>
    <w:rsid w:val="00AF25D5"/>
    <w:rsid w:val="00AF285A"/>
    <w:rsid w:val="00AF34F2"/>
    <w:rsid w:val="00AF362D"/>
    <w:rsid w:val="00AF37C6"/>
    <w:rsid w:val="00AF3ABE"/>
    <w:rsid w:val="00AF3DBB"/>
    <w:rsid w:val="00AF437D"/>
    <w:rsid w:val="00AF4825"/>
    <w:rsid w:val="00AF493D"/>
    <w:rsid w:val="00AF4ADA"/>
    <w:rsid w:val="00AF4B64"/>
    <w:rsid w:val="00AF4B8D"/>
    <w:rsid w:val="00AF4BD6"/>
    <w:rsid w:val="00AF4D2B"/>
    <w:rsid w:val="00AF4EC3"/>
    <w:rsid w:val="00AF5021"/>
    <w:rsid w:val="00AF5194"/>
    <w:rsid w:val="00AF53EF"/>
    <w:rsid w:val="00AF5D7A"/>
    <w:rsid w:val="00AF69AC"/>
    <w:rsid w:val="00AF6C6C"/>
    <w:rsid w:val="00AF6FEF"/>
    <w:rsid w:val="00AF73C3"/>
    <w:rsid w:val="00AF795C"/>
    <w:rsid w:val="00AF7992"/>
    <w:rsid w:val="00AF79DF"/>
    <w:rsid w:val="00B00414"/>
    <w:rsid w:val="00B00424"/>
    <w:rsid w:val="00B00752"/>
    <w:rsid w:val="00B0111E"/>
    <w:rsid w:val="00B0193D"/>
    <w:rsid w:val="00B026C1"/>
    <w:rsid w:val="00B02B9C"/>
    <w:rsid w:val="00B02C89"/>
    <w:rsid w:val="00B02D41"/>
    <w:rsid w:val="00B0353B"/>
    <w:rsid w:val="00B040B2"/>
    <w:rsid w:val="00B04184"/>
    <w:rsid w:val="00B04D88"/>
    <w:rsid w:val="00B0543D"/>
    <w:rsid w:val="00B060FF"/>
    <w:rsid w:val="00B065E2"/>
    <w:rsid w:val="00B06892"/>
    <w:rsid w:val="00B07115"/>
    <w:rsid w:val="00B07150"/>
    <w:rsid w:val="00B0766C"/>
    <w:rsid w:val="00B10558"/>
    <w:rsid w:val="00B1094C"/>
    <w:rsid w:val="00B11422"/>
    <w:rsid w:val="00B1147D"/>
    <w:rsid w:val="00B11951"/>
    <w:rsid w:val="00B11FEA"/>
    <w:rsid w:val="00B12319"/>
    <w:rsid w:val="00B12502"/>
    <w:rsid w:val="00B12868"/>
    <w:rsid w:val="00B12EF9"/>
    <w:rsid w:val="00B138E4"/>
    <w:rsid w:val="00B13C5F"/>
    <w:rsid w:val="00B13E52"/>
    <w:rsid w:val="00B143EF"/>
    <w:rsid w:val="00B14680"/>
    <w:rsid w:val="00B149F1"/>
    <w:rsid w:val="00B156A9"/>
    <w:rsid w:val="00B15983"/>
    <w:rsid w:val="00B15F83"/>
    <w:rsid w:val="00B15FC2"/>
    <w:rsid w:val="00B160FF"/>
    <w:rsid w:val="00B16322"/>
    <w:rsid w:val="00B1662E"/>
    <w:rsid w:val="00B16A6F"/>
    <w:rsid w:val="00B174CC"/>
    <w:rsid w:val="00B176DC"/>
    <w:rsid w:val="00B20240"/>
    <w:rsid w:val="00B204A9"/>
    <w:rsid w:val="00B20A17"/>
    <w:rsid w:val="00B20E07"/>
    <w:rsid w:val="00B21ECF"/>
    <w:rsid w:val="00B22743"/>
    <w:rsid w:val="00B22C0D"/>
    <w:rsid w:val="00B22FB9"/>
    <w:rsid w:val="00B2334E"/>
    <w:rsid w:val="00B23AF4"/>
    <w:rsid w:val="00B23C15"/>
    <w:rsid w:val="00B23DC4"/>
    <w:rsid w:val="00B24080"/>
    <w:rsid w:val="00B242CB"/>
    <w:rsid w:val="00B243F2"/>
    <w:rsid w:val="00B24CCB"/>
    <w:rsid w:val="00B25256"/>
    <w:rsid w:val="00B2527B"/>
    <w:rsid w:val="00B2537E"/>
    <w:rsid w:val="00B25762"/>
    <w:rsid w:val="00B25981"/>
    <w:rsid w:val="00B259F8"/>
    <w:rsid w:val="00B25A51"/>
    <w:rsid w:val="00B25B40"/>
    <w:rsid w:val="00B25F24"/>
    <w:rsid w:val="00B25FDE"/>
    <w:rsid w:val="00B26848"/>
    <w:rsid w:val="00B26AB0"/>
    <w:rsid w:val="00B26AD2"/>
    <w:rsid w:val="00B26CA2"/>
    <w:rsid w:val="00B26CFB"/>
    <w:rsid w:val="00B2711E"/>
    <w:rsid w:val="00B27A81"/>
    <w:rsid w:val="00B30550"/>
    <w:rsid w:val="00B30B4E"/>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A1"/>
    <w:rsid w:val="00B3527C"/>
    <w:rsid w:val="00B35CB7"/>
    <w:rsid w:val="00B35CDA"/>
    <w:rsid w:val="00B3659D"/>
    <w:rsid w:val="00B36787"/>
    <w:rsid w:val="00B372D8"/>
    <w:rsid w:val="00B372F2"/>
    <w:rsid w:val="00B377E3"/>
    <w:rsid w:val="00B37D97"/>
    <w:rsid w:val="00B402B9"/>
    <w:rsid w:val="00B40425"/>
    <w:rsid w:val="00B40A25"/>
    <w:rsid w:val="00B40BC3"/>
    <w:rsid w:val="00B40CF0"/>
    <w:rsid w:val="00B411BD"/>
    <w:rsid w:val="00B41559"/>
    <w:rsid w:val="00B418E8"/>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C2D"/>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D1D"/>
    <w:rsid w:val="00B523D7"/>
    <w:rsid w:val="00B524BF"/>
    <w:rsid w:val="00B52C29"/>
    <w:rsid w:val="00B5310E"/>
    <w:rsid w:val="00B5321B"/>
    <w:rsid w:val="00B53F17"/>
    <w:rsid w:val="00B5404D"/>
    <w:rsid w:val="00B54ACC"/>
    <w:rsid w:val="00B54B44"/>
    <w:rsid w:val="00B54B63"/>
    <w:rsid w:val="00B54CF5"/>
    <w:rsid w:val="00B54D0C"/>
    <w:rsid w:val="00B54DCB"/>
    <w:rsid w:val="00B54E11"/>
    <w:rsid w:val="00B55175"/>
    <w:rsid w:val="00B55515"/>
    <w:rsid w:val="00B55543"/>
    <w:rsid w:val="00B55AC2"/>
    <w:rsid w:val="00B560C9"/>
    <w:rsid w:val="00B561C6"/>
    <w:rsid w:val="00B5634A"/>
    <w:rsid w:val="00B5641C"/>
    <w:rsid w:val="00B56533"/>
    <w:rsid w:val="00B56569"/>
    <w:rsid w:val="00B56C46"/>
    <w:rsid w:val="00B56CFC"/>
    <w:rsid w:val="00B57114"/>
    <w:rsid w:val="00B572A6"/>
    <w:rsid w:val="00B57777"/>
    <w:rsid w:val="00B57A17"/>
    <w:rsid w:val="00B57AF6"/>
    <w:rsid w:val="00B60459"/>
    <w:rsid w:val="00B61091"/>
    <w:rsid w:val="00B6186B"/>
    <w:rsid w:val="00B61BCD"/>
    <w:rsid w:val="00B61BE2"/>
    <w:rsid w:val="00B61D6B"/>
    <w:rsid w:val="00B6266F"/>
    <w:rsid w:val="00B62817"/>
    <w:rsid w:val="00B62907"/>
    <w:rsid w:val="00B62CD6"/>
    <w:rsid w:val="00B62E0B"/>
    <w:rsid w:val="00B63573"/>
    <w:rsid w:val="00B63A39"/>
    <w:rsid w:val="00B63C32"/>
    <w:rsid w:val="00B64434"/>
    <w:rsid w:val="00B64E66"/>
    <w:rsid w:val="00B6548B"/>
    <w:rsid w:val="00B657E1"/>
    <w:rsid w:val="00B658F4"/>
    <w:rsid w:val="00B659C5"/>
    <w:rsid w:val="00B65AFA"/>
    <w:rsid w:val="00B66559"/>
    <w:rsid w:val="00B667B6"/>
    <w:rsid w:val="00B672E4"/>
    <w:rsid w:val="00B67684"/>
    <w:rsid w:val="00B677A4"/>
    <w:rsid w:val="00B679A2"/>
    <w:rsid w:val="00B67AEF"/>
    <w:rsid w:val="00B67C16"/>
    <w:rsid w:val="00B67D4D"/>
    <w:rsid w:val="00B702CC"/>
    <w:rsid w:val="00B70361"/>
    <w:rsid w:val="00B703CF"/>
    <w:rsid w:val="00B70948"/>
    <w:rsid w:val="00B70D58"/>
    <w:rsid w:val="00B711CE"/>
    <w:rsid w:val="00B71532"/>
    <w:rsid w:val="00B716FB"/>
    <w:rsid w:val="00B717FE"/>
    <w:rsid w:val="00B71C90"/>
    <w:rsid w:val="00B71CA8"/>
    <w:rsid w:val="00B71CB5"/>
    <w:rsid w:val="00B71DC8"/>
    <w:rsid w:val="00B72167"/>
    <w:rsid w:val="00B724C2"/>
    <w:rsid w:val="00B730DB"/>
    <w:rsid w:val="00B731CF"/>
    <w:rsid w:val="00B73288"/>
    <w:rsid w:val="00B732C1"/>
    <w:rsid w:val="00B73469"/>
    <w:rsid w:val="00B73905"/>
    <w:rsid w:val="00B73A6A"/>
    <w:rsid w:val="00B73C0D"/>
    <w:rsid w:val="00B74667"/>
    <w:rsid w:val="00B746C6"/>
    <w:rsid w:val="00B74B5B"/>
    <w:rsid w:val="00B75665"/>
    <w:rsid w:val="00B75AE9"/>
    <w:rsid w:val="00B75BF8"/>
    <w:rsid w:val="00B75F31"/>
    <w:rsid w:val="00B75F64"/>
    <w:rsid w:val="00B75FC2"/>
    <w:rsid w:val="00B7604C"/>
    <w:rsid w:val="00B7614D"/>
    <w:rsid w:val="00B7652C"/>
    <w:rsid w:val="00B76615"/>
    <w:rsid w:val="00B76639"/>
    <w:rsid w:val="00B766BF"/>
    <w:rsid w:val="00B76FA6"/>
    <w:rsid w:val="00B774B7"/>
    <w:rsid w:val="00B777B3"/>
    <w:rsid w:val="00B777C8"/>
    <w:rsid w:val="00B77DDA"/>
    <w:rsid w:val="00B8048C"/>
    <w:rsid w:val="00B80910"/>
    <w:rsid w:val="00B80B71"/>
    <w:rsid w:val="00B80BAA"/>
    <w:rsid w:val="00B80CDA"/>
    <w:rsid w:val="00B81259"/>
    <w:rsid w:val="00B81532"/>
    <w:rsid w:val="00B815DF"/>
    <w:rsid w:val="00B815F2"/>
    <w:rsid w:val="00B818F4"/>
    <w:rsid w:val="00B81BC9"/>
    <w:rsid w:val="00B8222F"/>
    <w:rsid w:val="00B82615"/>
    <w:rsid w:val="00B82672"/>
    <w:rsid w:val="00B82805"/>
    <w:rsid w:val="00B8280E"/>
    <w:rsid w:val="00B829BE"/>
    <w:rsid w:val="00B82BB3"/>
    <w:rsid w:val="00B82CF3"/>
    <w:rsid w:val="00B83095"/>
    <w:rsid w:val="00B83444"/>
    <w:rsid w:val="00B836ED"/>
    <w:rsid w:val="00B840F9"/>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3D"/>
    <w:rsid w:val="00B87C56"/>
    <w:rsid w:val="00B87DC2"/>
    <w:rsid w:val="00B87EC9"/>
    <w:rsid w:val="00B90751"/>
    <w:rsid w:val="00B90808"/>
    <w:rsid w:val="00B9098C"/>
    <w:rsid w:val="00B9099A"/>
    <w:rsid w:val="00B90D10"/>
    <w:rsid w:val="00B90F21"/>
    <w:rsid w:val="00B90FBE"/>
    <w:rsid w:val="00B90FE5"/>
    <w:rsid w:val="00B91031"/>
    <w:rsid w:val="00B910C7"/>
    <w:rsid w:val="00B919AD"/>
    <w:rsid w:val="00B91A2B"/>
    <w:rsid w:val="00B922A3"/>
    <w:rsid w:val="00B925E3"/>
    <w:rsid w:val="00B92914"/>
    <w:rsid w:val="00B92EEB"/>
    <w:rsid w:val="00B93183"/>
    <w:rsid w:val="00B93204"/>
    <w:rsid w:val="00B9348A"/>
    <w:rsid w:val="00B9351B"/>
    <w:rsid w:val="00B9455D"/>
    <w:rsid w:val="00B945F0"/>
    <w:rsid w:val="00B9494F"/>
    <w:rsid w:val="00B94B12"/>
    <w:rsid w:val="00B94E17"/>
    <w:rsid w:val="00B94E37"/>
    <w:rsid w:val="00B9513D"/>
    <w:rsid w:val="00B951E1"/>
    <w:rsid w:val="00B957FE"/>
    <w:rsid w:val="00B958B8"/>
    <w:rsid w:val="00B958CD"/>
    <w:rsid w:val="00B95AA6"/>
    <w:rsid w:val="00B95F02"/>
    <w:rsid w:val="00B96027"/>
    <w:rsid w:val="00B9610E"/>
    <w:rsid w:val="00B963EA"/>
    <w:rsid w:val="00B9643C"/>
    <w:rsid w:val="00B9660E"/>
    <w:rsid w:val="00B96BEF"/>
    <w:rsid w:val="00B96EFC"/>
    <w:rsid w:val="00B96FC0"/>
    <w:rsid w:val="00B97260"/>
    <w:rsid w:val="00B974E0"/>
    <w:rsid w:val="00B974F3"/>
    <w:rsid w:val="00B97983"/>
    <w:rsid w:val="00B97A69"/>
    <w:rsid w:val="00B97EDC"/>
    <w:rsid w:val="00BA029E"/>
    <w:rsid w:val="00BA02A5"/>
    <w:rsid w:val="00BA0375"/>
    <w:rsid w:val="00BA0632"/>
    <w:rsid w:val="00BA087B"/>
    <w:rsid w:val="00BA08A7"/>
    <w:rsid w:val="00BA0AAA"/>
    <w:rsid w:val="00BA0BD4"/>
    <w:rsid w:val="00BA0DFB"/>
    <w:rsid w:val="00BA1840"/>
    <w:rsid w:val="00BA26B7"/>
    <w:rsid w:val="00BA2A54"/>
    <w:rsid w:val="00BA2D0B"/>
    <w:rsid w:val="00BA2FB4"/>
    <w:rsid w:val="00BA2FEF"/>
    <w:rsid w:val="00BA31DD"/>
    <w:rsid w:val="00BA3277"/>
    <w:rsid w:val="00BA32A5"/>
    <w:rsid w:val="00BA330E"/>
    <w:rsid w:val="00BA33B2"/>
    <w:rsid w:val="00BA33C0"/>
    <w:rsid w:val="00BA35BE"/>
    <w:rsid w:val="00BA39EB"/>
    <w:rsid w:val="00BA3D70"/>
    <w:rsid w:val="00BA3F3F"/>
    <w:rsid w:val="00BA471A"/>
    <w:rsid w:val="00BA489B"/>
    <w:rsid w:val="00BA49BB"/>
    <w:rsid w:val="00BA5E62"/>
    <w:rsid w:val="00BA6425"/>
    <w:rsid w:val="00BA66A2"/>
    <w:rsid w:val="00BA6847"/>
    <w:rsid w:val="00BA6B5D"/>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DF2"/>
    <w:rsid w:val="00BB4252"/>
    <w:rsid w:val="00BB42BB"/>
    <w:rsid w:val="00BB4424"/>
    <w:rsid w:val="00BB4565"/>
    <w:rsid w:val="00BB458E"/>
    <w:rsid w:val="00BB4A16"/>
    <w:rsid w:val="00BB4C31"/>
    <w:rsid w:val="00BB5FCB"/>
    <w:rsid w:val="00BB604B"/>
    <w:rsid w:val="00BB630E"/>
    <w:rsid w:val="00BB6AC8"/>
    <w:rsid w:val="00BB6C81"/>
    <w:rsid w:val="00BB6DD2"/>
    <w:rsid w:val="00BB7218"/>
    <w:rsid w:val="00BB7C24"/>
    <w:rsid w:val="00BC00EC"/>
    <w:rsid w:val="00BC01DD"/>
    <w:rsid w:val="00BC0328"/>
    <w:rsid w:val="00BC04E1"/>
    <w:rsid w:val="00BC08C5"/>
    <w:rsid w:val="00BC12FB"/>
    <w:rsid w:val="00BC13BA"/>
    <w:rsid w:val="00BC160A"/>
    <w:rsid w:val="00BC1AC5"/>
    <w:rsid w:val="00BC1C3C"/>
    <w:rsid w:val="00BC23E0"/>
    <w:rsid w:val="00BC26E4"/>
    <w:rsid w:val="00BC28A5"/>
    <w:rsid w:val="00BC2CBE"/>
    <w:rsid w:val="00BC307F"/>
    <w:rsid w:val="00BC3159"/>
    <w:rsid w:val="00BC3257"/>
    <w:rsid w:val="00BC370E"/>
    <w:rsid w:val="00BC39DB"/>
    <w:rsid w:val="00BC3A32"/>
    <w:rsid w:val="00BC3B07"/>
    <w:rsid w:val="00BC4127"/>
    <w:rsid w:val="00BC4343"/>
    <w:rsid w:val="00BC46EF"/>
    <w:rsid w:val="00BC4A0D"/>
    <w:rsid w:val="00BC4BA1"/>
    <w:rsid w:val="00BC5000"/>
    <w:rsid w:val="00BC5764"/>
    <w:rsid w:val="00BC5C43"/>
    <w:rsid w:val="00BC68B7"/>
    <w:rsid w:val="00BC6B59"/>
    <w:rsid w:val="00BC6BC1"/>
    <w:rsid w:val="00BC6FD6"/>
    <w:rsid w:val="00BC76FA"/>
    <w:rsid w:val="00BC793D"/>
    <w:rsid w:val="00BD008E"/>
    <w:rsid w:val="00BD0444"/>
    <w:rsid w:val="00BD051B"/>
    <w:rsid w:val="00BD0667"/>
    <w:rsid w:val="00BD06E4"/>
    <w:rsid w:val="00BD0D96"/>
    <w:rsid w:val="00BD0F02"/>
    <w:rsid w:val="00BD0F07"/>
    <w:rsid w:val="00BD0F94"/>
    <w:rsid w:val="00BD15EC"/>
    <w:rsid w:val="00BD1C7D"/>
    <w:rsid w:val="00BD1D24"/>
    <w:rsid w:val="00BD2133"/>
    <w:rsid w:val="00BD2C74"/>
    <w:rsid w:val="00BD2F3B"/>
    <w:rsid w:val="00BD3038"/>
    <w:rsid w:val="00BD3372"/>
    <w:rsid w:val="00BD4046"/>
    <w:rsid w:val="00BD4253"/>
    <w:rsid w:val="00BD445E"/>
    <w:rsid w:val="00BD4708"/>
    <w:rsid w:val="00BD4E51"/>
    <w:rsid w:val="00BD50AA"/>
    <w:rsid w:val="00BD5135"/>
    <w:rsid w:val="00BD596B"/>
    <w:rsid w:val="00BD5F18"/>
    <w:rsid w:val="00BD5FB4"/>
    <w:rsid w:val="00BD6077"/>
    <w:rsid w:val="00BD6D8E"/>
    <w:rsid w:val="00BD6EB7"/>
    <w:rsid w:val="00BD7092"/>
    <w:rsid w:val="00BD7291"/>
    <w:rsid w:val="00BD72CC"/>
    <w:rsid w:val="00BD7388"/>
    <w:rsid w:val="00BD785A"/>
    <w:rsid w:val="00BD7D3D"/>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36A"/>
    <w:rsid w:val="00BF19CE"/>
    <w:rsid w:val="00BF1A0E"/>
    <w:rsid w:val="00BF2B6F"/>
    <w:rsid w:val="00BF325E"/>
    <w:rsid w:val="00BF351A"/>
    <w:rsid w:val="00BF3914"/>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D5E"/>
    <w:rsid w:val="00C00114"/>
    <w:rsid w:val="00C004C7"/>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D9"/>
    <w:rsid w:val="00C05BEC"/>
    <w:rsid w:val="00C06542"/>
    <w:rsid w:val="00C06B4E"/>
    <w:rsid w:val="00C06E7D"/>
    <w:rsid w:val="00C070FC"/>
    <w:rsid w:val="00C073B9"/>
    <w:rsid w:val="00C07738"/>
    <w:rsid w:val="00C07755"/>
    <w:rsid w:val="00C0776B"/>
    <w:rsid w:val="00C07990"/>
    <w:rsid w:val="00C07D7A"/>
    <w:rsid w:val="00C07F17"/>
    <w:rsid w:val="00C102A2"/>
    <w:rsid w:val="00C10534"/>
    <w:rsid w:val="00C1112B"/>
    <w:rsid w:val="00C1132F"/>
    <w:rsid w:val="00C11A88"/>
    <w:rsid w:val="00C11BED"/>
    <w:rsid w:val="00C12012"/>
    <w:rsid w:val="00C120B7"/>
    <w:rsid w:val="00C1227E"/>
    <w:rsid w:val="00C12874"/>
    <w:rsid w:val="00C128AD"/>
    <w:rsid w:val="00C12990"/>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10A7"/>
    <w:rsid w:val="00C21448"/>
    <w:rsid w:val="00C214AD"/>
    <w:rsid w:val="00C21673"/>
    <w:rsid w:val="00C21C7A"/>
    <w:rsid w:val="00C223F1"/>
    <w:rsid w:val="00C22B25"/>
    <w:rsid w:val="00C22C1B"/>
    <w:rsid w:val="00C22E7A"/>
    <w:rsid w:val="00C23130"/>
    <w:rsid w:val="00C231EB"/>
    <w:rsid w:val="00C23639"/>
    <w:rsid w:val="00C24631"/>
    <w:rsid w:val="00C2480E"/>
    <w:rsid w:val="00C2503B"/>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12BD"/>
    <w:rsid w:val="00C31D4B"/>
    <w:rsid w:val="00C32217"/>
    <w:rsid w:val="00C3236C"/>
    <w:rsid w:val="00C32CF7"/>
    <w:rsid w:val="00C3400F"/>
    <w:rsid w:val="00C3419F"/>
    <w:rsid w:val="00C3430D"/>
    <w:rsid w:val="00C344A0"/>
    <w:rsid w:val="00C34B64"/>
    <w:rsid w:val="00C34C36"/>
    <w:rsid w:val="00C351E5"/>
    <w:rsid w:val="00C352B3"/>
    <w:rsid w:val="00C35A5F"/>
    <w:rsid w:val="00C36097"/>
    <w:rsid w:val="00C3654C"/>
    <w:rsid w:val="00C36BF5"/>
    <w:rsid w:val="00C36C09"/>
    <w:rsid w:val="00C36DBC"/>
    <w:rsid w:val="00C376BA"/>
    <w:rsid w:val="00C3787F"/>
    <w:rsid w:val="00C378C5"/>
    <w:rsid w:val="00C40373"/>
    <w:rsid w:val="00C407E5"/>
    <w:rsid w:val="00C4082D"/>
    <w:rsid w:val="00C40AE6"/>
    <w:rsid w:val="00C411AF"/>
    <w:rsid w:val="00C4138D"/>
    <w:rsid w:val="00C413CB"/>
    <w:rsid w:val="00C4183F"/>
    <w:rsid w:val="00C41BE4"/>
    <w:rsid w:val="00C41D0E"/>
    <w:rsid w:val="00C41D4B"/>
    <w:rsid w:val="00C41E3A"/>
    <w:rsid w:val="00C41E75"/>
    <w:rsid w:val="00C42486"/>
    <w:rsid w:val="00C42F25"/>
    <w:rsid w:val="00C4304C"/>
    <w:rsid w:val="00C432C2"/>
    <w:rsid w:val="00C43315"/>
    <w:rsid w:val="00C43F62"/>
    <w:rsid w:val="00C43FA9"/>
    <w:rsid w:val="00C44942"/>
    <w:rsid w:val="00C44966"/>
    <w:rsid w:val="00C44E76"/>
    <w:rsid w:val="00C452F5"/>
    <w:rsid w:val="00C456F9"/>
    <w:rsid w:val="00C45F6A"/>
    <w:rsid w:val="00C460EC"/>
    <w:rsid w:val="00C46555"/>
    <w:rsid w:val="00C465D5"/>
    <w:rsid w:val="00C4666C"/>
    <w:rsid w:val="00C466DE"/>
    <w:rsid w:val="00C46B15"/>
    <w:rsid w:val="00C46F7D"/>
    <w:rsid w:val="00C477AA"/>
    <w:rsid w:val="00C479B5"/>
    <w:rsid w:val="00C47EB3"/>
    <w:rsid w:val="00C5008C"/>
    <w:rsid w:val="00C50242"/>
    <w:rsid w:val="00C5034D"/>
    <w:rsid w:val="00C5050E"/>
    <w:rsid w:val="00C50958"/>
    <w:rsid w:val="00C509DD"/>
    <w:rsid w:val="00C50A40"/>
    <w:rsid w:val="00C50E99"/>
    <w:rsid w:val="00C50F02"/>
    <w:rsid w:val="00C516E0"/>
    <w:rsid w:val="00C51AEE"/>
    <w:rsid w:val="00C51E83"/>
    <w:rsid w:val="00C5201B"/>
    <w:rsid w:val="00C52654"/>
    <w:rsid w:val="00C52744"/>
    <w:rsid w:val="00C53399"/>
    <w:rsid w:val="00C53AE0"/>
    <w:rsid w:val="00C53EB3"/>
    <w:rsid w:val="00C542D4"/>
    <w:rsid w:val="00C542F6"/>
    <w:rsid w:val="00C54739"/>
    <w:rsid w:val="00C5487C"/>
    <w:rsid w:val="00C549ED"/>
    <w:rsid w:val="00C54C13"/>
    <w:rsid w:val="00C54D71"/>
    <w:rsid w:val="00C55777"/>
    <w:rsid w:val="00C55DB4"/>
    <w:rsid w:val="00C5627B"/>
    <w:rsid w:val="00C563F5"/>
    <w:rsid w:val="00C565A5"/>
    <w:rsid w:val="00C570F7"/>
    <w:rsid w:val="00C573E8"/>
    <w:rsid w:val="00C574BB"/>
    <w:rsid w:val="00C5799F"/>
    <w:rsid w:val="00C579F4"/>
    <w:rsid w:val="00C57D4D"/>
    <w:rsid w:val="00C6059E"/>
    <w:rsid w:val="00C60640"/>
    <w:rsid w:val="00C60DCD"/>
    <w:rsid w:val="00C60F19"/>
    <w:rsid w:val="00C616CC"/>
    <w:rsid w:val="00C61E91"/>
    <w:rsid w:val="00C62254"/>
    <w:rsid w:val="00C6238C"/>
    <w:rsid w:val="00C629A7"/>
    <w:rsid w:val="00C62CD5"/>
    <w:rsid w:val="00C62D72"/>
    <w:rsid w:val="00C636E6"/>
    <w:rsid w:val="00C639D6"/>
    <w:rsid w:val="00C63F8E"/>
    <w:rsid w:val="00C644D9"/>
    <w:rsid w:val="00C647FB"/>
    <w:rsid w:val="00C64896"/>
    <w:rsid w:val="00C6494F"/>
    <w:rsid w:val="00C64EA9"/>
    <w:rsid w:val="00C654E0"/>
    <w:rsid w:val="00C6571D"/>
    <w:rsid w:val="00C65955"/>
    <w:rsid w:val="00C67169"/>
    <w:rsid w:val="00C67398"/>
    <w:rsid w:val="00C67719"/>
    <w:rsid w:val="00C678FD"/>
    <w:rsid w:val="00C679C7"/>
    <w:rsid w:val="00C67BD1"/>
    <w:rsid w:val="00C67EAB"/>
    <w:rsid w:val="00C703B5"/>
    <w:rsid w:val="00C708BF"/>
    <w:rsid w:val="00C70DA8"/>
    <w:rsid w:val="00C70DFF"/>
    <w:rsid w:val="00C72990"/>
    <w:rsid w:val="00C72BD2"/>
    <w:rsid w:val="00C72EF5"/>
    <w:rsid w:val="00C73CCC"/>
    <w:rsid w:val="00C745C0"/>
    <w:rsid w:val="00C74FEE"/>
    <w:rsid w:val="00C750D5"/>
    <w:rsid w:val="00C755FB"/>
    <w:rsid w:val="00C7563B"/>
    <w:rsid w:val="00C7585F"/>
    <w:rsid w:val="00C7590C"/>
    <w:rsid w:val="00C7599C"/>
    <w:rsid w:val="00C75A6B"/>
    <w:rsid w:val="00C760D3"/>
    <w:rsid w:val="00C763B6"/>
    <w:rsid w:val="00C7644F"/>
    <w:rsid w:val="00C768F6"/>
    <w:rsid w:val="00C76B53"/>
    <w:rsid w:val="00C77323"/>
    <w:rsid w:val="00C77547"/>
    <w:rsid w:val="00C77703"/>
    <w:rsid w:val="00C778A7"/>
    <w:rsid w:val="00C778BB"/>
    <w:rsid w:val="00C77CA5"/>
    <w:rsid w:val="00C8000C"/>
    <w:rsid w:val="00C80045"/>
    <w:rsid w:val="00C80073"/>
    <w:rsid w:val="00C800BB"/>
    <w:rsid w:val="00C805E7"/>
    <w:rsid w:val="00C80605"/>
    <w:rsid w:val="00C80DEA"/>
    <w:rsid w:val="00C80ED7"/>
    <w:rsid w:val="00C82A82"/>
    <w:rsid w:val="00C8320E"/>
    <w:rsid w:val="00C832DC"/>
    <w:rsid w:val="00C837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A46"/>
    <w:rsid w:val="00C91D53"/>
    <w:rsid w:val="00C91DE3"/>
    <w:rsid w:val="00C92491"/>
    <w:rsid w:val="00C92C7F"/>
    <w:rsid w:val="00C93294"/>
    <w:rsid w:val="00C9369D"/>
    <w:rsid w:val="00C9383D"/>
    <w:rsid w:val="00C93F3E"/>
    <w:rsid w:val="00C941F2"/>
    <w:rsid w:val="00C944FA"/>
    <w:rsid w:val="00C9484A"/>
    <w:rsid w:val="00C951F6"/>
    <w:rsid w:val="00C95854"/>
    <w:rsid w:val="00C959FD"/>
    <w:rsid w:val="00C95D24"/>
    <w:rsid w:val="00C95EFF"/>
    <w:rsid w:val="00C962B2"/>
    <w:rsid w:val="00C962B7"/>
    <w:rsid w:val="00C966A0"/>
    <w:rsid w:val="00C96E6F"/>
    <w:rsid w:val="00C9760D"/>
    <w:rsid w:val="00C97872"/>
    <w:rsid w:val="00CA017A"/>
    <w:rsid w:val="00CA0440"/>
    <w:rsid w:val="00CA0532"/>
    <w:rsid w:val="00CA10A1"/>
    <w:rsid w:val="00CA17DE"/>
    <w:rsid w:val="00CA2144"/>
    <w:rsid w:val="00CA221D"/>
    <w:rsid w:val="00CA2241"/>
    <w:rsid w:val="00CA229E"/>
    <w:rsid w:val="00CA2B52"/>
    <w:rsid w:val="00CA3CDD"/>
    <w:rsid w:val="00CA403B"/>
    <w:rsid w:val="00CA46C8"/>
    <w:rsid w:val="00CA48E5"/>
    <w:rsid w:val="00CA4B42"/>
    <w:rsid w:val="00CA4C87"/>
    <w:rsid w:val="00CA505A"/>
    <w:rsid w:val="00CA506B"/>
    <w:rsid w:val="00CA55DB"/>
    <w:rsid w:val="00CA5699"/>
    <w:rsid w:val="00CA57F4"/>
    <w:rsid w:val="00CA59DD"/>
    <w:rsid w:val="00CA6B50"/>
    <w:rsid w:val="00CA6E83"/>
    <w:rsid w:val="00CA7502"/>
    <w:rsid w:val="00CA75B3"/>
    <w:rsid w:val="00CA7ED6"/>
    <w:rsid w:val="00CB008E"/>
    <w:rsid w:val="00CB0180"/>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2D6F"/>
    <w:rsid w:val="00CB4793"/>
    <w:rsid w:val="00CB4991"/>
    <w:rsid w:val="00CB522D"/>
    <w:rsid w:val="00CB537C"/>
    <w:rsid w:val="00CB5B1E"/>
    <w:rsid w:val="00CB63CF"/>
    <w:rsid w:val="00CB67AC"/>
    <w:rsid w:val="00CB6FD9"/>
    <w:rsid w:val="00CB745F"/>
    <w:rsid w:val="00CB787A"/>
    <w:rsid w:val="00CB7D9E"/>
    <w:rsid w:val="00CC0C4A"/>
    <w:rsid w:val="00CC10CE"/>
    <w:rsid w:val="00CC12E2"/>
    <w:rsid w:val="00CC17F0"/>
    <w:rsid w:val="00CC1853"/>
    <w:rsid w:val="00CC1945"/>
    <w:rsid w:val="00CC1B4C"/>
    <w:rsid w:val="00CC1C34"/>
    <w:rsid w:val="00CC1D13"/>
    <w:rsid w:val="00CC1D6F"/>
    <w:rsid w:val="00CC1FAE"/>
    <w:rsid w:val="00CC2203"/>
    <w:rsid w:val="00CC2B96"/>
    <w:rsid w:val="00CC2C15"/>
    <w:rsid w:val="00CC2C3A"/>
    <w:rsid w:val="00CC2C5D"/>
    <w:rsid w:val="00CC2C92"/>
    <w:rsid w:val="00CC33BF"/>
    <w:rsid w:val="00CC33F9"/>
    <w:rsid w:val="00CC3A23"/>
    <w:rsid w:val="00CC3BD5"/>
    <w:rsid w:val="00CC3CD6"/>
    <w:rsid w:val="00CC3ECC"/>
    <w:rsid w:val="00CC426A"/>
    <w:rsid w:val="00CC42F7"/>
    <w:rsid w:val="00CC50D9"/>
    <w:rsid w:val="00CC50E5"/>
    <w:rsid w:val="00CC57AA"/>
    <w:rsid w:val="00CC70D9"/>
    <w:rsid w:val="00CC737C"/>
    <w:rsid w:val="00CC737E"/>
    <w:rsid w:val="00CC748F"/>
    <w:rsid w:val="00CC75EC"/>
    <w:rsid w:val="00CC7FDF"/>
    <w:rsid w:val="00CD0099"/>
    <w:rsid w:val="00CD02AB"/>
    <w:rsid w:val="00CD0337"/>
    <w:rsid w:val="00CD0638"/>
    <w:rsid w:val="00CD0751"/>
    <w:rsid w:val="00CD087D"/>
    <w:rsid w:val="00CD0F5D"/>
    <w:rsid w:val="00CD10AA"/>
    <w:rsid w:val="00CD14E9"/>
    <w:rsid w:val="00CD1C0B"/>
    <w:rsid w:val="00CD2087"/>
    <w:rsid w:val="00CD20A0"/>
    <w:rsid w:val="00CD239A"/>
    <w:rsid w:val="00CD2468"/>
    <w:rsid w:val="00CD2D8B"/>
    <w:rsid w:val="00CD2DD4"/>
    <w:rsid w:val="00CD3573"/>
    <w:rsid w:val="00CD3669"/>
    <w:rsid w:val="00CD4471"/>
    <w:rsid w:val="00CD469A"/>
    <w:rsid w:val="00CD4C91"/>
    <w:rsid w:val="00CD5098"/>
    <w:rsid w:val="00CD5395"/>
    <w:rsid w:val="00CD5512"/>
    <w:rsid w:val="00CD5BCB"/>
    <w:rsid w:val="00CD60FC"/>
    <w:rsid w:val="00CD611C"/>
    <w:rsid w:val="00CD6302"/>
    <w:rsid w:val="00CD6588"/>
    <w:rsid w:val="00CD660C"/>
    <w:rsid w:val="00CD6B7C"/>
    <w:rsid w:val="00CD6E3D"/>
    <w:rsid w:val="00CD6ED8"/>
    <w:rsid w:val="00CD6F06"/>
    <w:rsid w:val="00CD7197"/>
    <w:rsid w:val="00CD71AB"/>
    <w:rsid w:val="00CD7958"/>
    <w:rsid w:val="00CE0109"/>
    <w:rsid w:val="00CE0156"/>
    <w:rsid w:val="00CE0230"/>
    <w:rsid w:val="00CE094B"/>
    <w:rsid w:val="00CE0B89"/>
    <w:rsid w:val="00CE0EC5"/>
    <w:rsid w:val="00CE107E"/>
    <w:rsid w:val="00CE11F2"/>
    <w:rsid w:val="00CE1EA8"/>
    <w:rsid w:val="00CE1F7D"/>
    <w:rsid w:val="00CE1FC5"/>
    <w:rsid w:val="00CE24CD"/>
    <w:rsid w:val="00CE2639"/>
    <w:rsid w:val="00CE2E71"/>
    <w:rsid w:val="00CE2F41"/>
    <w:rsid w:val="00CE31B7"/>
    <w:rsid w:val="00CE33AA"/>
    <w:rsid w:val="00CE38E4"/>
    <w:rsid w:val="00CE3A32"/>
    <w:rsid w:val="00CE40C6"/>
    <w:rsid w:val="00CE435D"/>
    <w:rsid w:val="00CE46E5"/>
    <w:rsid w:val="00CE485A"/>
    <w:rsid w:val="00CE5279"/>
    <w:rsid w:val="00CE5528"/>
    <w:rsid w:val="00CE5A78"/>
    <w:rsid w:val="00CE6872"/>
    <w:rsid w:val="00CE7602"/>
    <w:rsid w:val="00CE7648"/>
    <w:rsid w:val="00CE78AE"/>
    <w:rsid w:val="00CE7E62"/>
    <w:rsid w:val="00CF0F63"/>
    <w:rsid w:val="00CF1441"/>
    <w:rsid w:val="00CF195E"/>
    <w:rsid w:val="00CF19DA"/>
    <w:rsid w:val="00CF1C7F"/>
    <w:rsid w:val="00CF1CC0"/>
    <w:rsid w:val="00CF242E"/>
    <w:rsid w:val="00CF24F8"/>
    <w:rsid w:val="00CF2653"/>
    <w:rsid w:val="00CF27F8"/>
    <w:rsid w:val="00CF28BE"/>
    <w:rsid w:val="00CF2E6A"/>
    <w:rsid w:val="00CF2EC6"/>
    <w:rsid w:val="00CF2F44"/>
    <w:rsid w:val="00CF3CD3"/>
    <w:rsid w:val="00CF4247"/>
    <w:rsid w:val="00CF425E"/>
    <w:rsid w:val="00CF5239"/>
    <w:rsid w:val="00CF5263"/>
    <w:rsid w:val="00CF5418"/>
    <w:rsid w:val="00CF5ADC"/>
    <w:rsid w:val="00CF5E61"/>
    <w:rsid w:val="00CF60B5"/>
    <w:rsid w:val="00CF63F5"/>
    <w:rsid w:val="00CF63F6"/>
    <w:rsid w:val="00CF6DF9"/>
    <w:rsid w:val="00CF7858"/>
    <w:rsid w:val="00D001EF"/>
    <w:rsid w:val="00D004FA"/>
    <w:rsid w:val="00D00673"/>
    <w:rsid w:val="00D00D81"/>
    <w:rsid w:val="00D013F6"/>
    <w:rsid w:val="00D018A8"/>
    <w:rsid w:val="00D01B21"/>
    <w:rsid w:val="00D01E2F"/>
    <w:rsid w:val="00D02377"/>
    <w:rsid w:val="00D0265E"/>
    <w:rsid w:val="00D02F0C"/>
    <w:rsid w:val="00D030B7"/>
    <w:rsid w:val="00D03102"/>
    <w:rsid w:val="00D0338E"/>
    <w:rsid w:val="00D03420"/>
    <w:rsid w:val="00D03727"/>
    <w:rsid w:val="00D0378A"/>
    <w:rsid w:val="00D03D32"/>
    <w:rsid w:val="00D040FC"/>
    <w:rsid w:val="00D04289"/>
    <w:rsid w:val="00D043F2"/>
    <w:rsid w:val="00D04434"/>
    <w:rsid w:val="00D04E17"/>
    <w:rsid w:val="00D05132"/>
    <w:rsid w:val="00D056C3"/>
    <w:rsid w:val="00D05EA9"/>
    <w:rsid w:val="00D071A5"/>
    <w:rsid w:val="00D071F8"/>
    <w:rsid w:val="00D07252"/>
    <w:rsid w:val="00D074F4"/>
    <w:rsid w:val="00D07CE1"/>
    <w:rsid w:val="00D10171"/>
    <w:rsid w:val="00D1026A"/>
    <w:rsid w:val="00D10327"/>
    <w:rsid w:val="00D1037E"/>
    <w:rsid w:val="00D107CF"/>
    <w:rsid w:val="00D10E56"/>
    <w:rsid w:val="00D114D5"/>
    <w:rsid w:val="00D11B0B"/>
    <w:rsid w:val="00D12075"/>
    <w:rsid w:val="00D12240"/>
    <w:rsid w:val="00D1227F"/>
    <w:rsid w:val="00D12293"/>
    <w:rsid w:val="00D12A09"/>
    <w:rsid w:val="00D12CED"/>
    <w:rsid w:val="00D12D8C"/>
    <w:rsid w:val="00D12FF1"/>
    <w:rsid w:val="00D130EB"/>
    <w:rsid w:val="00D1348B"/>
    <w:rsid w:val="00D138D0"/>
    <w:rsid w:val="00D138F9"/>
    <w:rsid w:val="00D13936"/>
    <w:rsid w:val="00D13A98"/>
    <w:rsid w:val="00D1415C"/>
    <w:rsid w:val="00D14236"/>
    <w:rsid w:val="00D14553"/>
    <w:rsid w:val="00D14A35"/>
    <w:rsid w:val="00D14D0C"/>
    <w:rsid w:val="00D14DB1"/>
    <w:rsid w:val="00D14F1B"/>
    <w:rsid w:val="00D15257"/>
    <w:rsid w:val="00D15327"/>
    <w:rsid w:val="00D1554C"/>
    <w:rsid w:val="00D15F02"/>
    <w:rsid w:val="00D15F43"/>
    <w:rsid w:val="00D16326"/>
    <w:rsid w:val="00D165DF"/>
    <w:rsid w:val="00D16751"/>
    <w:rsid w:val="00D16B50"/>
    <w:rsid w:val="00D16E87"/>
    <w:rsid w:val="00D17028"/>
    <w:rsid w:val="00D17BF0"/>
    <w:rsid w:val="00D17C6A"/>
    <w:rsid w:val="00D17F88"/>
    <w:rsid w:val="00D201BB"/>
    <w:rsid w:val="00D20B8B"/>
    <w:rsid w:val="00D210FB"/>
    <w:rsid w:val="00D2147F"/>
    <w:rsid w:val="00D2162C"/>
    <w:rsid w:val="00D21A3C"/>
    <w:rsid w:val="00D21B99"/>
    <w:rsid w:val="00D22122"/>
    <w:rsid w:val="00D225B2"/>
    <w:rsid w:val="00D22C9B"/>
    <w:rsid w:val="00D233F1"/>
    <w:rsid w:val="00D23E4F"/>
    <w:rsid w:val="00D24765"/>
    <w:rsid w:val="00D2483A"/>
    <w:rsid w:val="00D24E46"/>
    <w:rsid w:val="00D255B6"/>
    <w:rsid w:val="00D256F8"/>
    <w:rsid w:val="00D25751"/>
    <w:rsid w:val="00D259EB"/>
    <w:rsid w:val="00D25AA0"/>
    <w:rsid w:val="00D260FF"/>
    <w:rsid w:val="00D26500"/>
    <w:rsid w:val="00D2685C"/>
    <w:rsid w:val="00D26A3B"/>
    <w:rsid w:val="00D2745E"/>
    <w:rsid w:val="00D2782E"/>
    <w:rsid w:val="00D27D8A"/>
    <w:rsid w:val="00D27F2A"/>
    <w:rsid w:val="00D302FD"/>
    <w:rsid w:val="00D3038A"/>
    <w:rsid w:val="00D304B7"/>
    <w:rsid w:val="00D3098D"/>
    <w:rsid w:val="00D30D73"/>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82C"/>
    <w:rsid w:val="00D368B9"/>
    <w:rsid w:val="00D368E6"/>
    <w:rsid w:val="00D36BA8"/>
    <w:rsid w:val="00D36E1B"/>
    <w:rsid w:val="00D36FB7"/>
    <w:rsid w:val="00D370ED"/>
    <w:rsid w:val="00D373B7"/>
    <w:rsid w:val="00D375C6"/>
    <w:rsid w:val="00D3795B"/>
    <w:rsid w:val="00D37A10"/>
    <w:rsid w:val="00D37A53"/>
    <w:rsid w:val="00D37ABE"/>
    <w:rsid w:val="00D37B2C"/>
    <w:rsid w:val="00D37D2C"/>
    <w:rsid w:val="00D4005E"/>
    <w:rsid w:val="00D40D4E"/>
    <w:rsid w:val="00D41005"/>
    <w:rsid w:val="00D41B66"/>
    <w:rsid w:val="00D41C3C"/>
    <w:rsid w:val="00D41CC4"/>
    <w:rsid w:val="00D41CE5"/>
    <w:rsid w:val="00D432E6"/>
    <w:rsid w:val="00D43490"/>
    <w:rsid w:val="00D43797"/>
    <w:rsid w:val="00D437D8"/>
    <w:rsid w:val="00D441F2"/>
    <w:rsid w:val="00D4448C"/>
    <w:rsid w:val="00D44985"/>
    <w:rsid w:val="00D44994"/>
    <w:rsid w:val="00D45532"/>
    <w:rsid w:val="00D455CB"/>
    <w:rsid w:val="00D45A74"/>
    <w:rsid w:val="00D45C8D"/>
    <w:rsid w:val="00D45DF3"/>
    <w:rsid w:val="00D46174"/>
    <w:rsid w:val="00D46BA7"/>
    <w:rsid w:val="00D46D57"/>
    <w:rsid w:val="00D475C3"/>
    <w:rsid w:val="00D47800"/>
    <w:rsid w:val="00D47DD0"/>
    <w:rsid w:val="00D50183"/>
    <w:rsid w:val="00D50821"/>
    <w:rsid w:val="00D5086F"/>
    <w:rsid w:val="00D5131B"/>
    <w:rsid w:val="00D51C7E"/>
    <w:rsid w:val="00D51D12"/>
    <w:rsid w:val="00D51F3C"/>
    <w:rsid w:val="00D520CE"/>
    <w:rsid w:val="00D5221C"/>
    <w:rsid w:val="00D52AA4"/>
    <w:rsid w:val="00D52CB8"/>
    <w:rsid w:val="00D52F94"/>
    <w:rsid w:val="00D53263"/>
    <w:rsid w:val="00D5326F"/>
    <w:rsid w:val="00D5362B"/>
    <w:rsid w:val="00D536E7"/>
    <w:rsid w:val="00D53CBB"/>
    <w:rsid w:val="00D53F45"/>
    <w:rsid w:val="00D5467D"/>
    <w:rsid w:val="00D54C84"/>
    <w:rsid w:val="00D55072"/>
    <w:rsid w:val="00D55084"/>
    <w:rsid w:val="00D550D3"/>
    <w:rsid w:val="00D551B5"/>
    <w:rsid w:val="00D55714"/>
    <w:rsid w:val="00D55E38"/>
    <w:rsid w:val="00D55EDB"/>
    <w:rsid w:val="00D55F97"/>
    <w:rsid w:val="00D55FD3"/>
    <w:rsid w:val="00D562D9"/>
    <w:rsid w:val="00D56430"/>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94D"/>
    <w:rsid w:val="00D61BD7"/>
    <w:rsid w:val="00D61FEB"/>
    <w:rsid w:val="00D61FF0"/>
    <w:rsid w:val="00D6211A"/>
    <w:rsid w:val="00D6211D"/>
    <w:rsid w:val="00D62BD2"/>
    <w:rsid w:val="00D62C97"/>
    <w:rsid w:val="00D6345B"/>
    <w:rsid w:val="00D63517"/>
    <w:rsid w:val="00D6394B"/>
    <w:rsid w:val="00D63B70"/>
    <w:rsid w:val="00D63B75"/>
    <w:rsid w:val="00D63BE5"/>
    <w:rsid w:val="00D63CD7"/>
    <w:rsid w:val="00D63F98"/>
    <w:rsid w:val="00D6423D"/>
    <w:rsid w:val="00D64372"/>
    <w:rsid w:val="00D64569"/>
    <w:rsid w:val="00D646BB"/>
    <w:rsid w:val="00D648A1"/>
    <w:rsid w:val="00D64B18"/>
    <w:rsid w:val="00D64C77"/>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83A"/>
    <w:rsid w:val="00D729A9"/>
    <w:rsid w:val="00D72BE6"/>
    <w:rsid w:val="00D72DE1"/>
    <w:rsid w:val="00D73042"/>
    <w:rsid w:val="00D73283"/>
    <w:rsid w:val="00D73338"/>
    <w:rsid w:val="00D73469"/>
    <w:rsid w:val="00D7356F"/>
    <w:rsid w:val="00D73587"/>
    <w:rsid w:val="00D73EBB"/>
    <w:rsid w:val="00D73F90"/>
    <w:rsid w:val="00D74B92"/>
    <w:rsid w:val="00D74E95"/>
    <w:rsid w:val="00D751FB"/>
    <w:rsid w:val="00D754D6"/>
    <w:rsid w:val="00D75B44"/>
    <w:rsid w:val="00D75D2F"/>
    <w:rsid w:val="00D761AA"/>
    <w:rsid w:val="00D761EB"/>
    <w:rsid w:val="00D76513"/>
    <w:rsid w:val="00D76CC6"/>
    <w:rsid w:val="00D76DD5"/>
    <w:rsid w:val="00D76FAE"/>
    <w:rsid w:val="00D77040"/>
    <w:rsid w:val="00D7706A"/>
    <w:rsid w:val="00D7732B"/>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498"/>
    <w:rsid w:val="00D836DA"/>
    <w:rsid w:val="00D83898"/>
    <w:rsid w:val="00D83AE9"/>
    <w:rsid w:val="00D83F48"/>
    <w:rsid w:val="00D84266"/>
    <w:rsid w:val="00D845D4"/>
    <w:rsid w:val="00D84653"/>
    <w:rsid w:val="00D84C46"/>
    <w:rsid w:val="00D84D39"/>
    <w:rsid w:val="00D85096"/>
    <w:rsid w:val="00D85142"/>
    <w:rsid w:val="00D857B8"/>
    <w:rsid w:val="00D85B43"/>
    <w:rsid w:val="00D85B65"/>
    <w:rsid w:val="00D85C2B"/>
    <w:rsid w:val="00D85C5A"/>
    <w:rsid w:val="00D85D1F"/>
    <w:rsid w:val="00D862B3"/>
    <w:rsid w:val="00D869B4"/>
    <w:rsid w:val="00D86C85"/>
    <w:rsid w:val="00D87175"/>
    <w:rsid w:val="00D8773E"/>
    <w:rsid w:val="00D877E0"/>
    <w:rsid w:val="00D87ABF"/>
    <w:rsid w:val="00D87C75"/>
    <w:rsid w:val="00D87F75"/>
    <w:rsid w:val="00D90554"/>
    <w:rsid w:val="00D90973"/>
    <w:rsid w:val="00D909E8"/>
    <w:rsid w:val="00D90B50"/>
    <w:rsid w:val="00D90CD3"/>
    <w:rsid w:val="00D90D50"/>
    <w:rsid w:val="00D90E2C"/>
    <w:rsid w:val="00D91356"/>
    <w:rsid w:val="00D914CB"/>
    <w:rsid w:val="00D917CB"/>
    <w:rsid w:val="00D918BE"/>
    <w:rsid w:val="00D919E6"/>
    <w:rsid w:val="00D91BE1"/>
    <w:rsid w:val="00D91CE5"/>
    <w:rsid w:val="00D925F6"/>
    <w:rsid w:val="00D92B24"/>
    <w:rsid w:val="00D92C29"/>
    <w:rsid w:val="00D92EBA"/>
    <w:rsid w:val="00D93221"/>
    <w:rsid w:val="00D934F2"/>
    <w:rsid w:val="00D936E2"/>
    <w:rsid w:val="00D940B9"/>
    <w:rsid w:val="00D9503C"/>
    <w:rsid w:val="00D95104"/>
    <w:rsid w:val="00D95132"/>
    <w:rsid w:val="00D95178"/>
    <w:rsid w:val="00D95231"/>
    <w:rsid w:val="00D95274"/>
    <w:rsid w:val="00D95600"/>
    <w:rsid w:val="00D95900"/>
    <w:rsid w:val="00D95A7D"/>
    <w:rsid w:val="00D95CF9"/>
    <w:rsid w:val="00D95FD3"/>
    <w:rsid w:val="00D966EF"/>
    <w:rsid w:val="00D9683C"/>
    <w:rsid w:val="00D96F0C"/>
    <w:rsid w:val="00D96F34"/>
    <w:rsid w:val="00D977A0"/>
    <w:rsid w:val="00D97884"/>
    <w:rsid w:val="00D97C79"/>
    <w:rsid w:val="00D97F43"/>
    <w:rsid w:val="00D97FC6"/>
    <w:rsid w:val="00D97FCC"/>
    <w:rsid w:val="00D97FE1"/>
    <w:rsid w:val="00DA0712"/>
    <w:rsid w:val="00DA0A7F"/>
    <w:rsid w:val="00DA189E"/>
    <w:rsid w:val="00DA18B1"/>
    <w:rsid w:val="00DA1C31"/>
    <w:rsid w:val="00DA20BC"/>
    <w:rsid w:val="00DA2467"/>
    <w:rsid w:val="00DA2575"/>
    <w:rsid w:val="00DA26BA"/>
    <w:rsid w:val="00DA272E"/>
    <w:rsid w:val="00DA2EC3"/>
    <w:rsid w:val="00DA2ED7"/>
    <w:rsid w:val="00DA31C4"/>
    <w:rsid w:val="00DA34FC"/>
    <w:rsid w:val="00DA3635"/>
    <w:rsid w:val="00DA369D"/>
    <w:rsid w:val="00DA3873"/>
    <w:rsid w:val="00DA39AE"/>
    <w:rsid w:val="00DA3D35"/>
    <w:rsid w:val="00DA3E7A"/>
    <w:rsid w:val="00DA3EF7"/>
    <w:rsid w:val="00DA41AE"/>
    <w:rsid w:val="00DA430C"/>
    <w:rsid w:val="00DA4C70"/>
    <w:rsid w:val="00DA4D68"/>
    <w:rsid w:val="00DA4DE3"/>
    <w:rsid w:val="00DA5471"/>
    <w:rsid w:val="00DA5F3B"/>
    <w:rsid w:val="00DA5F70"/>
    <w:rsid w:val="00DA5F94"/>
    <w:rsid w:val="00DA5F96"/>
    <w:rsid w:val="00DA615D"/>
    <w:rsid w:val="00DA6598"/>
    <w:rsid w:val="00DA6C0F"/>
    <w:rsid w:val="00DA702F"/>
    <w:rsid w:val="00DA7CD7"/>
    <w:rsid w:val="00DA7E19"/>
    <w:rsid w:val="00DA7F8A"/>
    <w:rsid w:val="00DB0119"/>
    <w:rsid w:val="00DB0176"/>
    <w:rsid w:val="00DB0404"/>
    <w:rsid w:val="00DB069C"/>
    <w:rsid w:val="00DB08DD"/>
    <w:rsid w:val="00DB0B12"/>
    <w:rsid w:val="00DB0EDD"/>
    <w:rsid w:val="00DB11F8"/>
    <w:rsid w:val="00DB18F8"/>
    <w:rsid w:val="00DB1F2A"/>
    <w:rsid w:val="00DB2020"/>
    <w:rsid w:val="00DB211F"/>
    <w:rsid w:val="00DB2175"/>
    <w:rsid w:val="00DB2655"/>
    <w:rsid w:val="00DB2746"/>
    <w:rsid w:val="00DB297F"/>
    <w:rsid w:val="00DB2C83"/>
    <w:rsid w:val="00DB3153"/>
    <w:rsid w:val="00DB317A"/>
    <w:rsid w:val="00DB3334"/>
    <w:rsid w:val="00DB3B82"/>
    <w:rsid w:val="00DB3E48"/>
    <w:rsid w:val="00DB407F"/>
    <w:rsid w:val="00DB43EE"/>
    <w:rsid w:val="00DB485D"/>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1301"/>
    <w:rsid w:val="00DC1327"/>
    <w:rsid w:val="00DC1350"/>
    <w:rsid w:val="00DC1D63"/>
    <w:rsid w:val="00DC25B2"/>
    <w:rsid w:val="00DC3237"/>
    <w:rsid w:val="00DC367A"/>
    <w:rsid w:val="00DC36F3"/>
    <w:rsid w:val="00DC3E8C"/>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D02FB"/>
    <w:rsid w:val="00DD0AFE"/>
    <w:rsid w:val="00DD0B81"/>
    <w:rsid w:val="00DD0DE4"/>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9E0"/>
    <w:rsid w:val="00DD3BBA"/>
    <w:rsid w:val="00DD3EF5"/>
    <w:rsid w:val="00DD405D"/>
    <w:rsid w:val="00DD53FA"/>
    <w:rsid w:val="00DD58C2"/>
    <w:rsid w:val="00DD5F42"/>
    <w:rsid w:val="00DD617B"/>
    <w:rsid w:val="00DD6A6C"/>
    <w:rsid w:val="00DD6B99"/>
    <w:rsid w:val="00DD6D4E"/>
    <w:rsid w:val="00DD716A"/>
    <w:rsid w:val="00DD79A6"/>
    <w:rsid w:val="00DE0443"/>
    <w:rsid w:val="00DE048D"/>
    <w:rsid w:val="00DE068C"/>
    <w:rsid w:val="00DE0A29"/>
    <w:rsid w:val="00DE0E59"/>
    <w:rsid w:val="00DE0F6C"/>
    <w:rsid w:val="00DE12F0"/>
    <w:rsid w:val="00DE1EAB"/>
    <w:rsid w:val="00DE219B"/>
    <w:rsid w:val="00DE2E51"/>
    <w:rsid w:val="00DE30B5"/>
    <w:rsid w:val="00DE3407"/>
    <w:rsid w:val="00DE3979"/>
    <w:rsid w:val="00DE440F"/>
    <w:rsid w:val="00DE4475"/>
    <w:rsid w:val="00DE44E6"/>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BF4"/>
    <w:rsid w:val="00DF0D3C"/>
    <w:rsid w:val="00DF10B2"/>
    <w:rsid w:val="00DF179D"/>
    <w:rsid w:val="00DF1E9C"/>
    <w:rsid w:val="00DF2168"/>
    <w:rsid w:val="00DF2907"/>
    <w:rsid w:val="00DF2A00"/>
    <w:rsid w:val="00DF2D2C"/>
    <w:rsid w:val="00DF3A85"/>
    <w:rsid w:val="00DF3E8D"/>
    <w:rsid w:val="00DF4039"/>
    <w:rsid w:val="00DF42C8"/>
    <w:rsid w:val="00DF4572"/>
    <w:rsid w:val="00DF4658"/>
    <w:rsid w:val="00DF4921"/>
    <w:rsid w:val="00DF53C9"/>
    <w:rsid w:val="00DF5675"/>
    <w:rsid w:val="00DF5A1C"/>
    <w:rsid w:val="00DF5C5B"/>
    <w:rsid w:val="00DF62D0"/>
    <w:rsid w:val="00DF6326"/>
    <w:rsid w:val="00DF63DF"/>
    <w:rsid w:val="00DF652E"/>
    <w:rsid w:val="00DF66FA"/>
    <w:rsid w:val="00DF6C8B"/>
    <w:rsid w:val="00DF6F17"/>
    <w:rsid w:val="00DF6F28"/>
    <w:rsid w:val="00DF6FAC"/>
    <w:rsid w:val="00DF78FA"/>
    <w:rsid w:val="00DF7AE1"/>
    <w:rsid w:val="00E002F1"/>
    <w:rsid w:val="00E0082C"/>
    <w:rsid w:val="00E00920"/>
    <w:rsid w:val="00E0143A"/>
    <w:rsid w:val="00E01545"/>
    <w:rsid w:val="00E01BF3"/>
    <w:rsid w:val="00E01DAA"/>
    <w:rsid w:val="00E01F4F"/>
    <w:rsid w:val="00E023E5"/>
    <w:rsid w:val="00E02432"/>
    <w:rsid w:val="00E02A2B"/>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528"/>
    <w:rsid w:val="00E066DB"/>
    <w:rsid w:val="00E0694F"/>
    <w:rsid w:val="00E069B7"/>
    <w:rsid w:val="00E06B12"/>
    <w:rsid w:val="00E06CC1"/>
    <w:rsid w:val="00E0728F"/>
    <w:rsid w:val="00E0749C"/>
    <w:rsid w:val="00E0755C"/>
    <w:rsid w:val="00E075A7"/>
    <w:rsid w:val="00E07679"/>
    <w:rsid w:val="00E0780E"/>
    <w:rsid w:val="00E07A8C"/>
    <w:rsid w:val="00E07B75"/>
    <w:rsid w:val="00E10708"/>
    <w:rsid w:val="00E10725"/>
    <w:rsid w:val="00E112CA"/>
    <w:rsid w:val="00E118FB"/>
    <w:rsid w:val="00E12353"/>
    <w:rsid w:val="00E12A70"/>
    <w:rsid w:val="00E12C63"/>
    <w:rsid w:val="00E13143"/>
    <w:rsid w:val="00E13173"/>
    <w:rsid w:val="00E13231"/>
    <w:rsid w:val="00E134D4"/>
    <w:rsid w:val="00E13B0C"/>
    <w:rsid w:val="00E13D0D"/>
    <w:rsid w:val="00E14832"/>
    <w:rsid w:val="00E14939"/>
    <w:rsid w:val="00E149CA"/>
    <w:rsid w:val="00E14A7E"/>
    <w:rsid w:val="00E14BA8"/>
    <w:rsid w:val="00E14C9D"/>
    <w:rsid w:val="00E1501A"/>
    <w:rsid w:val="00E151E1"/>
    <w:rsid w:val="00E152F4"/>
    <w:rsid w:val="00E15AB0"/>
    <w:rsid w:val="00E1655C"/>
    <w:rsid w:val="00E16766"/>
    <w:rsid w:val="00E16E80"/>
    <w:rsid w:val="00E174BA"/>
    <w:rsid w:val="00E174CE"/>
    <w:rsid w:val="00E17619"/>
    <w:rsid w:val="00E17805"/>
    <w:rsid w:val="00E17CAC"/>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D31"/>
    <w:rsid w:val="00E21EF8"/>
    <w:rsid w:val="00E21F8E"/>
    <w:rsid w:val="00E2221E"/>
    <w:rsid w:val="00E22A63"/>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723B"/>
    <w:rsid w:val="00E274C4"/>
    <w:rsid w:val="00E274DA"/>
    <w:rsid w:val="00E27C00"/>
    <w:rsid w:val="00E30808"/>
    <w:rsid w:val="00E30E35"/>
    <w:rsid w:val="00E30F4E"/>
    <w:rsid w:val="00E3117A"/>
    <w:rsid w:val="00E311C3"/>
    <w:rsid w:val="00E32086"/>
    <w:rsid w:val="00E320D3"/>
    <w:rsid w:val="00E32299"/>
    <w:rsid w:val="00E32462"/>
    <w:rsid w:val="00E32A28"/>
    <w:rsid w:val="00E32D62"/>
    <w:rsid w:val="00E3385D"/>
    <w:rsid w:val="00E339DC"/>
    <w:rsid w:val="00E33E15"/>
    <w:rsid w:val="00E34858"/>
    <w:rsid w:val="00E34C9B"/>
    <w:rsid w:val="00E353A4"/>
    <w:rsid w:val="00E35607"/>
    <w:rsid w:val="00E3597E"/>
    <w:rsid w:val="00E35C31"/>
    <w:rsid w:val="00E35E47"/>
    <w:rsid w:val="00E35E69"/>
    <w:rsid w:val="00E36000"/>
    <w:rsid w:val="00E361B8"/>
    <w:rsid w:val="00E363F0"/>
    <w:rsid w:val="00E3675C"/>
    <w:rsid w:val="00E3697B"/>
    <w:rsid w:val="00E36A1B"/>
    <w:rsid w:val="00E36D4D"/>
    <w:rsid w:val="00E36F01"/>
    <w:rsid w:val="00E378A2"/>
    <w:rsid w:val="00E37DDE"/>
    <w:rsid w:val="00E405A0"/>
    <w:rsid w:val="00E406EC"/>
    <w:rsid w:val="00E40949"/>
    <w:rsid w:val="00E40C38"/>
    <w:rsid w:val="00E40C87"/>
    <w:rsid w:val="00E40D87"/>
    <w:rsid w:val="00E40E77"/>
    <w:rsid w:val="00E40F9C"/>
    <w:rsid w:val="00E41784"/>
    <w:rsid w:val="00E41A85"/>
    <w:rsid w:val="00E41B57"/>
    <w:rsid w:val="00E4210E"/>
    <w:rsid w:val="00E42428"/>
    <w:rsid w:val="00E429ED"/>
    <w:rsid w:val="00E42C3E"/>
    <w:rsid w:val="00E42D48"/>
    <w:rsid w:val="00E42E79"/>
    <w:rsid w:val="00E42EFE"/>
    <w:rsid w:val="00E42F17"/>
    <w:rsid w:val="00E431DB"/>
    <w:rsid w:val="00E43F37"/>
    <w:rsid w:val="00E441E6"/>
    <w:rsid w:val="00E44566"/>
    <w:rsid w:val="00E4469B"/>
    <w:rsid w:val="00E4507A"/>
    <w:rsid w:val="00E450ED"/>
    <w:rsid w:val="00E452C1"/>
    <w:rsid w:val="00E453A7"/>
    <w:rsid w:val="00E45A7F"/>
    <w:rsid w:val="00E45E21"/>
    <w:rsid w:val="00E45E55"/>
    <w:rsid w:val="00E45EC7"/>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8D"/>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D3"/>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613"/>
    <w:rsid w:val="00E57842"/>
    <w:rsid w:val="00E57EAC"/>
    <w:rsid w:val="00E60175"/>
    <w:rsid w:val="00E603DF"/>
    <w:rsid w:val="00E604EF"/>
    <w:rsid w:val="00E609DC"/>
    <w:rsid w:val="00E6125A"/>
    <w:rsid w:val="00E61864"/>
    <w:rsid w:val="00E61CC0"/>
    <w:rsid w:val="00E61E92"/>
    <w:rsid w:val="00E6277B"/>
    <w:rsid w:val="00E62E6F"/>
    <w:rsid w:val="00E62F22"/>
    <w:rsid w:val="00E63755"/>
    <w:rsid w:val="00E63DA3"/>
    <w:rsid w:val="00E642C0"/>
    <w:rsid w:val="00E64424"/>
    <w:rsid w:val="00E6476D"/>
    <w:rsid w:val="00E6478E"/>
    <w:rsid w:val="00E64BD2"/>
    <w:rsid w:val="00E64C99"/>
    <w:rsid w:val="00E64CD3"/>
    <w:rsid w:val="00E64E8F"/>
    <w:rsid w:val="00E6591B"/>
    <w:rsid w:val="00E65930"/>
    <w:rsid w:val="00E65B29"/>
    <w:rsid w:val="00E65C8C"/>
    <w:rsid w:val="00E65D8F"/>
    <w:rsid w:val="00E66248"/>
    <w:rsid w:val="00E66464"/>
    <w:rsid w:val="00E664F6"/>
    <w:rsid w:val="00E664F7"/>
    <w:rsid w:val="00E66931"/>
    <w:rsid w:val="00E66945"/>
    <w:rsid w:val="00E669DA"/>
    <w:rsid w:val="00E670C7"/>
    <w:rsid w:val="00E671C9"/>
    <w:rsid w:val="00E6736F"/>
    <w:rsid w:val="00E6743F"/>
    <w:rsid w:val="00E6758E"/>
    <w:rsid w:val="00E67AF4"/>
    <w:rsid w:val="00E67E23"/>
    <w:rsid w:val="00E70016"/>
    <w:rsid w:val="00E70022"/>
    <w:rsid w:val="00E7026F"/>
    <w:rsid w:val="00E70658"/>
    <w:rsid w:val="00E7091B"/>
    <w:rsid w:val="00E70AD9"/>
    <w:rsid w:val="00E70BC7"/>
    <w:rsid w:val="00E70F07"/>
    <w:rsid w:val="00E70FBC"/>
    <w:rsid w:val="00E71A36"/>
    <w:rsid w:val="00E71B91"/>
    <w:rsid w:val="00E724BD"/>
    <w:rsid w:val="00E72BDF"/>
    <w:rsid w:val="00E72C01"/>
    <w:rsid w:val="00E72DD2"/>
    <w:rsid w:val="00E72F80"/>
    <w:rsid w:val="00E73302"/>
    <w:rsid w:val="00E7344A"/>
    <w:rsid w:val="00E73869"/>
    <w:rsid w:val="00E73CBB"/>
    <w:rsid w:val="00E741AC"/>
    <w:rsid w:val="00E74443"/>
    <w:rsid w:val="00E747AA"/>
    <w:rsid w:val="00E747F3"/>
    <w:rsid w:val="00E7494A"/>
    <w:rsid w:val="00E74F75"/>
    <w:rsid w:val="00E75174"/>
    <w:rsid w:val="00E752BA"/>
    <w:rsid w:val="00E75EBA"/>
    <w:rsid w:val="00E763B4"/>
    <w:rsid w:val="00E76571"/>
    <w:rsid w:val="00E76D14"/>
    <w:rsid w:val="00E77530"/>
    <w:rsid w:val="00E7783E"/>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2D1C"/>
    <w:rsid w:val="00E830DA"/>
    <w:rsid w:val="00E8322D"/>
    <w:rsid w:val="00E83AD8"/>
    <w:rsid w:val="00E83F8A"/>
    <w:rsid w:val="00E84409"/>
    <w:rsid w:val="00E844D8"/>
    <w:rsid w:val="00E84514"/>
    <w:rsid w:val="00E845D3"/>
    <w:rsid w:val="00E8485A"/>
    <w:rsid w:val="00E84B81"/>
    <w:rsid w:val="00E8519F"/>
    <w:rsid w:val="00E85209"/>
    <w:rsid w:val="00E85247"/>
    <w:rsid w:val="00E85387"/>
    <w:rsid w:val="00E8567B"/>
    <w:rsid w:val="00E85731"/>
    <w:rsid w:val="00E85916"/>
    <w:rsid w:val="00E85CC3"/>
    <w:rsid w:val="00E85CE3"/>
    <w:rsid w:val="00E8608B"/>
    <w:rsid w:val="00E8644A"/>
    <w:rsid w:val="00E86781"/>
    <w:rsid w:val="00E870A9"/>
    <w:rsid w:val="00E876FB"/>
    <w:rsid w:val="00E87918"/>
    <w:rsid w:val="00E87C74"/>
    <w:rsid w:val="00E87F49"/>
    <w:rsid w:val="00E90090"/>
    <w:rsid w:val="00E90279"/>
    <w:rsid w:val="00E90635"/>
    <w:rsid w:val="00E909A1"/>
    <w:rsid w:val="00E90BFF"/>
    <w:rsid w:val="00E9125A"/>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FF6"/>
    <w:rsid w:val="00E94307"/>
    <w:rsid w:val="00E9430C"/>
    <w:rsid w:val="00E94EC1"/>
    <w:rsid w:val="00E955D5"/>
    <w:rsid w:val="00E95BA6"/>
    <w:rsid w:val="00E968D1"/>
    <w:rsid w:val="00E97403"/>
    <w:rsid w:val="00E97648"/>
    <w:rsid w:val="00E97836"/>
    <w:rsid w:val="00E97910"/>
    <w:rsid w:val="00EA05C5"/>
    <w:rsid w:val="00EA07E9"/>
    <w:rsid w:val="00EA0BBA"/>
    <w:rsid w:val="00EA0E4A"/>
    <w:rsid w:val="00EA0FED"/>
    <w:rsid w:val="00EA1224"/>
    <w:rsid w:val="00EA1667"/>
    <w:rsid w:val="00EA1A54"/>
    <w:rsid w:val="00EA1C03"/>
    <w:rsid w:val="00EA1F04"/>
    <w:rsid w:val="00EA2226"/>
    <w:rsid w:val="00EA2483"/>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87B"/>
    <w:rsid w:val="00EC1DCD"/>
    <w:rsid w:val="00EC2BD7"/>
    <w:rsid w:val="00EC2BF5"/>
    <w:rsid w:val="00EC2E2D"/>
    <w:rsid w:val="00EC363A"/>
    <w:rsid w:val="00EC44F6"/>
    <w:rsid w:val="00EC462B"/>
    <w:rsid w:val="00EC4723"/>
    <w:rsid w:val="00EC50C6"/>
    <w:rsid w:val="00EC53B6"/>
    <w:rsid w:val="00EC56E0"/>
    <w:rsid w:val="00EC5A59"/>
    <w:rsid w:val="00EC5D29"/>
    <w:rsid w:val="00EC6057"/>
    <w:rsid w:val="00EC6847"/>
    <w:rsid w:val="00EC6C02"/>
    <w:rsid w:val="00EC6EB4"/>
    <w:rsid w:val="00EC6F7B"/>
    <w:rsid w:val="00EC7429"/>
    <w:rsid w:val="00EC745C"/>
    <w:rsid w:val="00EC7DB6"/>
    <w:rsid w:val="00ED02A6"/>
    <w:rsid w:val="00ED0972"/>
    <w:rsid w:val="00ED10AD"/>
    <w:rsid w:val="00ED1567"/>
    <w:rsid w:val="00ED162F"/>
    <w:rsid w:val="00ED168F"/>
    <w:rsid w:val="00ED16D6"/>
    <w:rsid w:val="00ED1AC1"/>
    <w:rsid w:val="00ED294E"/>
    <w:rsid w:val="00ED29EA"/>
    <w:rsid w:val="00ED2AE0"/>
    <w:rsid w:val="00ED2E52"/>
    <w:rsid w:val="00ED3024"/>
    <w:rsid w:val="00ED304A"/>
    <w:rsid w:val="00ED31DB"/>
    <w:rsid w:val="00ED3372"/>
    <w:rsid w:val="00ED3414"/>
    <w:rsid w:val="00ED346F"/>
    <w:rsid w:val="00ED3C23"/>
    <w:rsid w:val="00ED3E6A"/>
    <w:rsid w:val="00ED4055"/>
    <w:rsid w:val="00ED42EF"/>
    <w:rsid w:val="00ED4410"/>
    <w:rsid w:val="00ED49B0"/>
    <w:rsid w:val="00ED4D1B"/>
    <w:rsid w:val="00ED5BB1"/>
    <w:rsid w:val="00ED5DCD"/>
    <w:rsid w:val="00ED5FE4"/>
    <w:rsid w:val="00ED62F5"/>
    <w:rsid w:val="00ED6714"/>
    <w:rsid w:val="00ED6FAD"/>
    <w:rsid w:val="00ED71C5"/>
    <w:rsid w:val="00ED743F"/>
    <w:rsid w:val="00ED7FE1"/>
    <w:rsid w:val="00EE0101"/>
    <w:rsid w:val="00EE08EE"/>
    <w:rsid w:val="00EE0D1A"/>
    <w:rsid w:val="00EE16FA"/>
    <w:rsid w:val="00EE18B9"/>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571"/>
    <w:rsid w:val="00EE5929"/>
    <w:rsid w:val="00EE592A"/>
    <w:rsid w:val="00EE596F"/>
    <w:rsid w:val="00EE5AD0"/>
    <w:rsid w:val="00EE5F83"/>
    <w:rsid w:val="00EE6082"/>
    <w:rsid w:val="00EE6189"/>
    <w:rsid w:val="00EE648F"/>
    <w:rsid w:val="00EE6ABC"/>
    <w:rsid w:val="00EE6E54"/>
    <w:rsid w:val="00EE6F1E"/>
    <w:rsid w:val="00EE72A0"/>
    <w:rsid w:val="00EE7660"/>
    <w:rsid w:val="00EE7A26"/>
    <w:rsid w:val="00EE7D65"/>
    <w:rsid w:val="00EE7D82"/>
    <w:rsid w:val="00EF0348"/>
    <w:rsid w:val="00EF1179"/>
    <w:rsid w:val="00EF1BFD"/>
    <w:rsid w:val="00EF1D1F"/>
    <w:rsid w:val="00EF1F9C"/>
    <w:rsid w:val="00EF21E0"/>
    <w:rsid w:val="00EF25C1"/>
    <w:rsid w:val="00EF25D8"/>
    <w:rsid w:val="00EF261C"/>
    <w:rsid w:val="00EF2EA1"/>
    <w:rsid w:val="00EF2FAE"/>
    <w:rsid w:val="00EF3DA7"/>
    <w:rsid w:val="00EF3DC3"/>
    <w:rsid w:val="00EF4366"/>
    <w:rsid w:val="00EF4398"/>
    <w:rsid w:val="00EF45A1"/>
    <w:rsid w:val="00EF4CD6"/>
    <w:rsid w:val="00EF4F47"/>
    <w:rsid w:val="00EF5209"/>
    <w:rsid w:val="00EF55A0"/>
    <w:rsid w:val="00EF564E"/>
    <w:rsid w:val="00EF57C6"/>
    <w:rsid w:val="00EF5E40"/>
    <w:rsid w:val="00EF5FF5"/>
    <w:rsid w:val="00EF63D1"/>
    <w:rsid w:val="00EF6513"/>
    <w:rsid w:val="00EF6683"/>
    <w:rsid w:val="00EF6CAC"/>
    <w:rsid w:val="00EF7002"/>
    <w:rsid w:val="00EF712D"/>
    <w:rsid w:val="00EF7307"/>
    <w:rsid w:val="00EF769B"/>
    <w:rsid w:val="00F0024A"/>
    <w:rsid w:val="00F006C1"/>
    <w:rsid w:val="00F00A6E"/>
    <w:rsid w:val="00F00E30"/>
    <w:rsid w:val="00F01017"/>
    <w:rsid w:val="00F01C00"/>
    <w:rsid w:val="00F01D65"/>
    <w:rsid w:val="00F01F5F"/>
    <w:rsid w:val="00F01F91"/>
    <w:rsid w:val="00F023CC"/>
    <w:rsid w:val="00F025B9"/>
    <w:rsid w:val="00F02651"/>
    <w:rsid w:val="00F027BA"/>
    <w:rsid w:val="00F028F2"/>
    <w:rsid w:val="00F03066"/>
    <w:rsid w:val="00F03543"/>
    <w:rsid w:val="00F039ED"/>
    <w:rsid w:val="00F03E79"/>
    <w:rsid w:val="00F0429A"/>
    <w:rsid w:val="00F043D7"/>
    <w:rsid w:val="00F049F5"/>
    <w:rsid w:val="00F04C92"/>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70D"/>
    <w:rsid w:val="00F107F1"/>
    <w:rsid w:val="00F10812"/>
    <w:rsid w:val="00F10C4F"/>
    <w:rsid w:val="00F10DF9"/>
    <w:rsid w:val="00F10FC1"/>
    <w:rsid w:val="00F112FD"/>
    <w:rsid w:val="00F11CD2"/>
    <w:rsid w:val="00F11F71"/>
    <w:rsid w:val="00F121D9"/>
    <w:rsid w:val="00F1286A"/>
    <w:rsid w:val="00F12CE9"/>
    <w:rsid w:val="00F12D1B"/>
    <w:rsid w:val="00F12E20"/>
    <w:rsid w:val="00F133A1"/>
    <w:rsid w:val="00F13B80"/>
    <w:rsid w:val="00F13ECD"/>
    <w:rsid w:val="00F149F1"/>
    <w:rsid w:val="00F14D13"/>
    <w:rsid w:val="00F14D14"/>
    <w:rsid w:val="00F15418"/>
    <w:rsid w:val="00F155CE"/>
    <w:rsid w:val="00F156C5"/>
    <w:rsid w:val="00F1600C"/>
    <w:rsid w:val="00F16481"/>
    <w:rsid w:val="00F16750"/>
    <w:rsid w:val="00F16BF2"/>
    <w:rsid w:val="00F175D9"/>
    <w:rsid w:val="00F17EAE"/>
    <w:rsid w:val="00F20200"/>
    <w:rsid w:val="00F20518"/>
    <w:rsid w:val="00F20A94"/>
    <w:rsid w:val="00F2102F"/>
    <w:rsid w:val="00F2117B"/>
    <w:rsid w:val="00F2135D"/>
    <w:rsid w:val="00F218D4"/>
    <w:rsid w:val="00F21E9A"/>
    <w:rsid w:val="00F2250A"/>
    <w:rsid w:val="00F22738"/>
    <w:rsid w:val="00F22840"/>
    <w:rsid w:val="00F22D52"/>
    <w:rsid w:val="00F23D43"/>
    <w:rsid w:val="00F245A3"/>
    <w:rsid w:val="00F245A9"/>
    <w:rsid w:val="00F24788"/>
    <w:rsid w:val="00F24DA7"/>
    <w:rsid w:val="00F25529"/>
    <w:rsid w:val="00F258CF"/>
    <w:rsid w:val="00F25A20"/>
    <w:rsid w:val="00F26252"/>
    <w:rsid w:val="00F2640F"/>
    <w:rsid w:val="00F26CF4"/>
    <w:rsid w:val="00F27950"/>
    <w:rsid w:val="00F27C34"/>
    <w:rsid w:val="00F27C50"/>
    <w:rsid w:val="00F27CA7"/>
    <w:rsid w:val="00F27DC5"/>
    <w:rsid w:val="00F27E46"/>
    <w:rsid w:val="00F27F93"/>
    <w:rsid w:val="00F301C2"/>
    <w:rsid w:val="00F302E1"/>
    <w:rsid w:val="00F309E7"/>
    <w:rsid w:val="00F30F12"/>
    <w:rsid w:val="00F3125E"/>
    <w:rsid w:val="00F31B22"/>
    <w:rsid w:val="00F31B49"/>
    <w:rsid w:val="00F32153"/>
    <w:rsid w:val="00F322FA"/>
    <w:rsid w:val="00F323D7"/>
    <w:rsid w:val="00F3288D"/>
    <w:rsid w:val="00F32D66"/>
    <w:rsid w:val="00F32F11"/>
    <w:rsid w:val="00F32F56"/>
    <w:rsid w:val="00F3323A"/>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5FB"/>
    <w:rsid w:val="00F366A5"/>
    <w:rsid w:val="00F36C5F"/>
    <w:rsid w:val="00F370C5"/>
    <w:rsid w:val="00F37259"/>
    <w:rsid w:val="00F37811"/>
    <w:rsid w:val="00F37B53"/>
    <w:rsid w:val="00F401F8"/>
    <w:rsid w:val="00F40421"/>
    <w:rsid w:val="00F405A4"/>
    <w:rsid w:val="00F40606"/>
    <w:rsid w:val="00F406F4"/>
    <w:rsid w:val="00F40C80"/>
    <w:rsid w:val="00F411A3"/>
    <w:rsid w:val="00F41A98"/>
    <w:rsid w:val="00F41F05"/>
    <w:rsid w:val="00F42629"/>
    <w:rsid w:val="00F433BD"/>
    <w:rsid w:val="00F436A4"/>
    <w:rsid w:val="00F438C4"/>
    <w:rsid w:val="00F43F7E"/>
    <w:rsid w:val="00F44123"/>
    <w:rsid w:val="00F4424F"/>
    <w:rsid w:val="00F444ED"/>
    <w:rsid w:val="00F44600"/>
    <w:rsid w:val="00F44846"/>
    <w:rsid w:val="00F44A8B"/>
    <w:rsid w:val="00F44EC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227B"/>
    <w:rsid w:val="00F5282B"/>
    <w:rsid w:val="00F5283D"/>
    <w:rsid w:val="00F52ABA"/>
    <w:rsid w:val="00F52BC7"/>
    <w:rsid w:val="00F52D59"/>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0EA5"/>
    <w:rsid w:val="00F610ED"/>
    <w:rsid w:val="00F61162"/>
    <w:rsid w:val="00F612BE"/>
    <w:rsid w:val="00F61B03"/>
    <w:rsid w:val="00F61EAD"/>
    <w:rsid w:val="00F61FD8"/>
    <w:rsid w:val="00F62478"/>
    <w:rsid w:val="00F627D1"/>
    <w:rsid w:val="00F62DBF"/>
    <w:rsid w:val="00F63487"/>
    <w:rsid w:val="00F638E7"/>
    <w:rsid w:val="00F641FC"/>
    <w:rsid w:val="00F647F7"/>
    <w:rsid w:val="00F653B2"/>
    <w:rsid w:val="00F6583C"/>
    <w:rsid w:val="00F6589A"/>
    <w:rsid w:val="00F6665C"/>
    <w:rsid w:val="00F66920"/>
    <w:rsid w:val="00F66977"/>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218F"/>
    <w:rsid w:val="00F7222B"/>
    <w:rsid w:val="00F72270"/>
    <w:rsid w:val="00F72584"/>
    <w:rsid w:val="00F7264F"/>
    <w:rsid w:val="00F7290D"/>
    <w:rsid w:val="00F72F6D"/>
    <w:rsid w:val="00F7302F"/>
    <w:rsid w:val="00F732EC"/>
    <w:rsid w:val="00F73D08"/>
    <w:rsid w:val="00F73F4E"/>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4069"/>
    <w:rsid w:val="00F840C2"/>
    <w:rsid w:val="00F8429A"/>
    <w:rsid w:val="00F843D7"/>
    <w:rsid w:val="00F84593"/>
    <w:rsid w:val="00F845E8"/>
    <w:rsid w:val="00F84728"/>
    <w:rsid w:val="00F84997"/>
    <w:rsid w:val="00F84F85"/>
    <w:rsid w:val="00F85536"/>
    <w:rsid w:val="00F857C5"/>
    <w:rsid w:val="00F85A2F"/>
    <w:rsid w:val="00F85A4A"/>
    <w:rsid w:val="00F85B1B"/>
    <w:rsid w:val="00F85F00"/>
    <w:rsid w:val="00F86101"/>
    <w:rsid w:val="00F8631D"/>
    <w:rsid w:val="00F8657A"/>
    <w:rsid w:val="00F86603"/>
    <w:rsid w:val="00F86637"/>
    <w:rsid w:val="00F8679A"/>
    <w:rsid w:val="00F867FC"/>
    <w:rsid w:val="00F869BA"/>
    <w:rsid w:val="00F86EC6"/>
    <w:rsid w:val="00F86F07"/>
    <w:rsid w:val="00F87117"/>
    <w:rsid w:val="00F871E4"/>
    <w:rsid w:val="00F8736C"/>
    <w:rsid w:val="00F87D9F"/>
    <w:rsid w:val="00F87ECD"/>
    <w:rsid w:val="00F90167"/>
    <w:rsid w:val="00F9030E"/>
    <w:rsid w:val="00F90ADB"/>
    <w:rsid w:val="00F90DFC"/>
    <w:rsid w:val="00F90E78"/>
    <w:rsid w:val="00F91209"/>
    <w:rsid w:val="00F918F3"/>
    <w:rsid w:val="00F92104"/>
    <w:rsid w:val="00F9221F"/>
    <w:rsid w:val="00F931C7"/>
    <w:rsid w:val="00F9344D"/>
    <w:rsid w:val="00F93559"/>
    <w:rsid w:val="00F93863"/>
    <w:rsid w:val="00F9386F"/>
    <w:rsid w:val="00F93D72"/>
    <w:rsid w:val="00F93E65"/>
    <w:rsid w:val="00F93FD8"/>
    <w:rsid w:val="00F94070"/>
    <w:rsid w:val="00F9469E"/>
    <w:rsid w:val="00F947EC"/>
    <w:rsid w:val="00F94C84"/>
    <w:rsid w:val="00F94D8A"/>
    <w:rsid w:val="00F950B5"/>
    <w:rsid w:val="00F9513F"/>
    <w:rsid w:val="00F956A6"/>
    <w:rsid w:val="00F95AC1"/>
    <w:rsid w:val="00F9632B"/>
    <w:rsid w:val="00F9672F"/>
    <w:rsid w:val="00F967B3"/>
    <w:rsid w:val="00F96CDF"/>
    <w:rsid w:val="00F96F06"/>
    <w:rsid w:val="00F97120"/>
    <w:rsid w:val="00F976F6"/>
    <w:rsid w:val="00F97908"/>
    <w:rsid w:val="00F97B43"/>
    <w:rsid w:val="00FA07F8"/>
    <w:rsid w:val="00FA09D2"/>
    <w:rsid w:val="00FA0A2E"/>
    <w:rsid w:val="00FA105C"/>
    <w:rsid w:val="00FA10A7"/>
    <w:rsid w:val="00FA1475"/>
    <w:rsid w:val="00FA148A"/>
    <w:rsid w:val="00FA1AEC"/>
    <w:rsid w:val="00FA1DAC"/>
    <w:rsid w:val="00FA26BA"/>
    <w:rsid w:val="00FA27C8"/>
    <w:rsid w:val="00FA2A78"/>
    <w:rsid w:val="00FA2CC5"/>
    <w:rsid w:val="00FA2D22"/>
    <w:rsid w:val="00FA308C"/>
    <w:rsid w:val="00FA3113"/>
    <w:rsid w:val="00FA35E3"/>
    <w:rsid w:val="00FA3B76"/>
    <w:rsid w:val="00FA45EE"/>
    <w:rsid w:val="00FA489E"/>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AC3"/>
    <w:rsid w:val="00FB1527"/>
    <w:rsid w:val="00FB1849"/>
    <w:rsid w:val="00FB185E"/>
    <w:rsid w:val="00FB1E67"/>
    <w:rsid w:val="00FB2537"/>
    <w:rsid w:val="00FB2D9F"/>
    <w:rsid w:val="00FB2EBD"/>
    <w:rsid w:val="00FB31BD"/>
    <w:rsid w:val="00FB338E"/>
    <w:rsid w:val="00FB33DC"/>
    <w:rsid w:val="00FB35BD"/>
    <w:rsid w:val="00FB36AE"/>
    <w:rsid w:val="00FB392F"/>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AA"/>
    <w:rsid w:val="00FC63D1"/>
    <w:rsid w:val="00FC6B06"/>
    <w:rsid w:val="00FC7528"/>
    <w:rsid w:val="00FC7E26"/>
    <w:rsid w:val="00FD0572"/>
    <w:rsid w:val="00FD0B0A"/>
    <w:rsid w:val="00FD0F4B"/>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4E62"/>
    <w:rsid w:val="00FD5928"/>
    <w:rsid w:val="00FD5F29"/>
    <w:rsid w:val="00FD667F"/>
    <w:rsid w:val="00FD66F4"/>
    <w:rsid w:val="00FD67EE"/>
    <w:rsid w:val="00FD6879"/>
    <w:rsid w:val="00FD6A4B"/>
    <w:rsid w:val="00FD6F25"/>
    <w:rsid w:val="00FD7425"/>
    <w:rsid w:val="00FD7D74"/>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84B"/>
    <w:rsid w:val="00FE3004"/>
    <w:rsid w:val="00FE3465"/>
    <w:rsid w:val="00FE35A6"/>
    <w:rsid w:val="00FE3969"/>
    <w:rsid w:val="00FE3CC4"/>
    <w:rsid w:val="00FE4C2E"/>
    <w:rsid w:val="00FE4CC9"/>
    <w:rsid w:val="00FE58D6"/>
    <w:rsid w:val="00FE5A23"/>
    <w:rsid w:val="00FE5BE8"/>
    <w:rsid w:val="00FE5D4B"/>
    <w:rsid w:val="00FE67CF"/>
    <w:rsid w:val="00FE6D09"/>
    <w:rsid w:val="00FE6D20"/>
    <w:rsid w:val="00FE6FB9"/>
    <w:rsid w:val="00FE726F"/>
    <w:rsid w:val="00FE7549"/>
    <w:rsid w:val="00FE7BCC"/>
    <w:rsid w:val="00FE7CA0"/>
    <w:rsid w:val="00FE7FDE"/>
    <w:rsid w:val="00FF03C0"/>
    <w:rsid w:val="00FF06B9"/>
    <w:rsid w:val="00FF0832"/>
    <w:rsid w:val="00FF126D"/>
    <w:rsid w:val="00FF15F8"/>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A3"/>
    <w:rsid w:val="00FF5BC1"/>
    <w:rsid w:val="00FF5C82"/>
    <w:rsid w:val="00FF6856"/>
    <w:rsid w:val="00FF6B40"/>
    <w:rsid w:val="00FF6BD1"/>
    <w:rsid w:val="00FF6C8A"/>
    <w:rsid w:val="00FF6CC0"/>
    <w:rsid w:val="00FF6EB8"/>
    <w:rsid w:val="00FF72C1"/>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26"/>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3760</Words>
  <Characters>33169</Characters>
  <Application>Microsoft Office Word</Application>
  <DocSecurity>0</DocSecurity>
  <Lines>1275</Lines>
  <Paragraphs>946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5</cp:revision>
  <cp:lastPrinted>2007-06-18T22:08:00Z</cp:lastPrinted>
  <dcterms:created xsi:type="dcterms:W3CDTF">2023-05-12T15:59:00Z</dcterms:created>
  <dcterms:modified xsi:type="dcterms:W3CDTF">2023-05-12T21:36:00Z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