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46E4ED1C" w:rsidR="00DF7B0F" w:rsidRPr="0033128E" w:rsidRDefault="00DF7B0F" w:rsidP="00DF7B0F">
      <w:pPr>
        <w:tabs>
          <w:tab w:val="right" w:pos="9216"/>
        </w:tabs>
        <w:spacing w:after="0"/>
        <w:rPr>
          <w:rFonts w:ascii="Arial" w:hAnsi="Arial" w:cs="Arial"/>
          <w:b/>
          <w:kern w:val="2"/>
          <w:lang w:eastAsia="zh-CN"/>
        </w:rPr>
      </w:pPr>
      <w:r w:rsidRPr="0033128E">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E60A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3128E">
        <w:rPr>
          <w:rFonts w:ascii="Arial" w:hAnsi="Arial" w:cs="Arial"/>
          <w:b/>
          <w:kern w:val="2"/>
          <w:lang w:eastAsia="zh-CN"/>
        </w:rPr>
        <w:t>3GPP TSG RAN WG1 Meeting #</w:t>
      </w:r>
      <w:r w:rsidR="001D6619" w:rsidRPr="0033128E">
        <w:rPr>
          <w:rFonts w:ascii="Arial" w:hAnsi="Arial" w:cs="Arial"/>
          <w:b/>
          <w:kern w:val="2"/>
          <w:lang w:eastAsia="zh-CN"/>
        </w:rPr>
        <w:t>1</w:t>
      </w:r>
      <w:r w:rsidR="00DB191B">
        <w:rPr>
          <w:rFonts w:ascii="Arial" w:hAnsi="Arial" w:cs="Arial"/>
          <w:b/>
          <w:kern w:val="2"/>
          <w:lang w:eastAsia="zh-CN"/>
        </w:rPr>
        <w:t>13</w:t>
      </w:r>
      <w:r w:rsidRPr="0033128E">
        <w:rPr>
          <w:rFonts w:ascii="Arial" w:hAnsi="Arial" w:cs="Arial"/>
          <w:b/>
          <w:kern w:val="2"/>
          <w:lang w:eastAsia="zh-CN"/>
        </w:rPr>
        <w:tab/>
      </w:r>
      <w:r w:rsidR="00F15B5F" w:rsidRPr="00F15B5F">
        <w:rPr>
          <w:rFonts w:ascii="Arial" w:hAnsi="Arial" w:cs="Arial"/>
          <w:b/>
          <w:kern w:val="2"/>
          <w:lang w:eastAsia="zh-CN"/>
        </w:rPr>
        <w:t>R1-2304362</w:t>
      </w:r>
    </w:p>
    <w:p w14:paraId="5853677F" w14:textId="696925CB" w:rsidR="00DF7B0F" w:rsidRPr="0033128E" w:rsidRDefault="00605A06" w:rsidP="00DF7B0F">
      <w:pPr>
        <w:rPr>
          <w:rFonts w:ascii="Arial" w:hAnsi="Arial" w:cs="Arial"/>
          <w:b/>
          <w:kern w:val="2"/>
          <w:lang w:eastAsia="zh-CN"/>
        </w:rPr>
      </w:pPr>
      <w:r>
        <w:rPr>
          <w:rFonts w:ascii="Arial" w:hAnsi="Arial" w:cs="Arial"/>
          <w:b/>
          <w:kern w:val="2"/>
          <w:lang w:eastAsia="zh-CN"/>
        </w:rPr>
        <w:t>Incheon, Korea</w:t>
      </w:r>
      <w:r w:rsidR="00DF7B0F" w:rsidRPr="0033128E">
        <w:rPr>
          <w:rFonts w:ascii="Arial" w:hAnsi="Arial" w:cs="Arial"/>
          <w:b/>
          <w:kern w:val="2"/>
          <w:lang w:eastAsia="zh-CN"/>
        </w:rPr>
        <w:t xml:space="preserve">, </w:t>
      </w:r>
      <w:r w:rsidR="00DB191B">
        <w:rPr>
          <w:rFonts w:ascii="Arial" w:hAnsi="Arial" w:cs="Arial"/>
          <w:b/>
          <w:kern w:val="2"/>
          <w:lang w:eastAsia="zh-CN"/>
        </w:rPr>
        <w:t>May 22-26</w:t>
      </w:r>
      <w:r w:rsidR="00BF70CF" w:rsidRPr="0033128E">
        <w:rPr>
          <w:rFonts w:ascii="Arial" w:hAnsi="Arial" w:cs="Arial"/>
          <w:b/>
          <w:kern w:val="2"/>
          <w:lang w:eastAsia="zh-CN"/>
        </w:rPr>
        <w:t>, 202</w:t>
      </w:r>
      <w:r w:rsidR="00827ED2">
        <w:rPr>
          <w:rFonts w:ascii="Arial" w:hAnsi="Arial" w:cs="Arial"/>
          <w:b/>
          <w:kern w:val="2"/>
          <w:lang w:eastAsia="zh-CN"/>
        </w:rPr>
        <w:t>3</w:t>
      </w:r>
    </w:p>
    <w:p w14:paraId="12B658E4" w14:textId="06A5C7CF"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Agenda Item:</w:t>
      </w:r>
      <w:r w:rsidRPr="0033128E">
        <w:rPr>
          <w:rFonts w:ascii="Arial" w:hAnsi="Arial" w:cs="Arial"/>
          <w:b/>
          <w:lang w:eastAsia="zh-CN"/>
        </w:rPr>
        <w:tab/>
      </w:r>
      <w:r w:rsidR="00DB191B">
        <w:rPr>
          <w:rFonts w:ascii="Arial" w:hAnsi="Arial" w:cs="Arial"/>
          <w:b/>
          <w:lang w:eastAsia="zh-CN"/>
        </w:rPr>
        <w:t>9</w:t>
      </w:r>
      <w:r w:rsidRPr="0033128E">
        <w:rPr>
          <w:rFonts w:ascii="Arial" w:hAnsi="Arial" w:cs="Arial"/>
          <w:b/>
          <w:lang w:eastAsia="zh-CN"/>
        </w:rPr>
        <w:t>.1</w:t>
      </w:r>
      <w:r w:rsidR="00605A06">
        <w:rPr>
          <w:rFonts w:ascii="Arial" w:hAnsi="Arial" w:cs="Arial"/>
          <w:b/>
          <w:lang w:eastAsia="zh-CN"/>
        </w:rPr>
        <w:t>6</w:t>
      </w:r>
      <w:r w:rsidR="00DB191B">
        <w:rPr>
          <w:rFonts w:ascii="Arial" w:hAnsi="Arial" w:cs="Arial"/>
          <w:b/>
          <w:lang w:eastAsia="zh-CN"/>
        </w:rPr>
        <w:t>.</w:t>
      </w:r>
      <w:r w:rsidR="002F5A38">
        <w:rPr>
          <w:rFonts w:ascii="Arial" w:hAnsi="Arial" w:cs="Arial"/>
          <w:b/>
          <w:lang w:eastAsia="zh-CN"/>
        </w:rPr>
        <w:t>12</w:t>
      </w:r>
    </w:p>
    <w:p w14:paraId="787CEFED" w14:textId="77777777" w:rsidR="00DF7B0F" w:rsidRPr="0033128E" w:rsidRDefault="00DF7B0F" w:rsidP="00DF7B0F">
      <w:pPr>
        <w:spacing w:after="60"/>
        <w:ind w:left="1555" w:hanging="1555"/>
        <w:rPr>
          <w:rFonts w:ascii="Arial" w:hAnsi="Arial" w:cs="Arial"/>
          <w:b/>
          <w:kern w:val="2"/>
          <w:lang w:eastAsia="zh-CN"/>
        </w:rPr>
      </w:pPr>
      <w:r w:rsidRPr="0033128E">
        <w:rPr>
          <w:rFonts w:ascii="Arial" w:hAnsi="Arial" w:cs="Arial"/>
          <w:b/>
          <w:kern w:val="2"/>
          <w:lang w:eastAsia="zh-CN"/>
        </w:rPr>
        <w:t>Source:</w:t>
      </w:r>
      <w:r w:rsidRPr="0033128E">
        <w:rPr>
          <w:rFonts w:ascii="Arial" w:hAnsi="Arial" w:cs="Arial"/>
          <w:b/>
          <w:kern w:val="2"/>
          <w:lang w:eastAsia="zh-CN"/>
        </w:rPr>
        <w:tab/>
      </w:r>
      <w:r w:rsidRPr="009E793E">
        <w:rPr>
          <w:rFonts w:ascii="Arial" w:hAnsi="Arial" w:cs="Arial"/>
          <w:b/>
          <w:bCs/>
          <w:caps/>
        </w:rPr>
        <w:t>FUTUREWEI</w:t>
      </w:r>
    </w:p>
    <w:p w14:paraId="190EF41D" w14:textId="4F4F24D2"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Title:</w:t>
      </w:r>
      <w:r w:rsidRPr="0033128E">
        <w:rPr>
          <w:rFonts w:ascii="Arial" w:hAnsi="Arial" w:cs="Arial"/>
          <w:b/>
          <w:lang w:eastAsia="zh-CN"/>
        </w:rPr>
        <w:tab/>
      </w:r>
      <w:r w:rsidR="002F5A38" w:rsidRPr="002F5A38">
        <w:rPr>
          <w:rFonts w:ascii="Arial" w:hAnsi="Arial" w:cs="Arial"/>
          <w:b/>
          <w:lang w:eastAsia="zh-CN"/>
        </w:rPr>
        <w:t>Discussion on UE features for less than 5 MHz dedicated spectrum</w:t>
      </w:r>
    </w:p>
    <w:p w14:paraId="0197657D" w14:textId="01684AEC" w:rsidR="009C0564" w:rsidRPr="0033128E" w:rsidRDefault="00DF7B0F" w:rsidP="00DF7B0F">
      <w:pPr>
        <w:spacing w:after="60"/>
        <w:ind w:left="1555" w:hanging="1555"/>
      </w:pPr>
      <w:r w:rsidRPr="0033128E">
        <w:rPr>
          <w:rFonts w:ascii="Arial" w:hAnsi="Arial" w:cs="Arial"/>
          <w:b/>
          <w:kern w:val="2"/>
          <w:lang w:eastAsia="zh-CN"/>
        </w:rPr>
        <w:t>Document for:</w:t>
      </w:r>
      <w:r w:rsidRPr="0033128E">
        <w:rPr>
          <w:rFonts w:ascii="Arial" w:hAnsi="Arial" w:cs="Arial"/>
          <w:b/>
          <w:kern w:val="2"/>
          <w:lang w:eastAsia="zh-CN"/>
        </w:rPr>
        <w:tab/>
        <w:t>Discussion and decision</w:t>
      </w:r>
    </w:p>
    <w:p w14:paraId="281D3039" w14:textId="77777777" w:rsidR="009C0564" w:rsidRPr="0033128E" w:rsidRDefault="009C0564">
      <w:pPr>
        <w:pStyle w:val="Heading1"/>
        <w:rPr>
          <w:rFonts w:cs="Arial"/>
        </w:rPr>
      </w:pPr>
      <w:bookmarkStart w:id="0" w:name="_Ref124589705"/>
      <w:bookmarkStart w:id="1" w:name="_Ref129681862"/>
      <w:r w:rsidRPr="0033128E">
        <w:rPr>
          <w:rFonts w:cs="Arial"/>
        </w:rPr>
        <w:t>Introduction</w:t>
      </w:r>
      <w:bookmarkEnd w:id="0"/>
      <w:bookmarkEnd w:id="1"/>
    </w:p>
    <w:p w14:paraId="2B7FB32B" w14:textId="021AB075" w:rsidR="00E52B46" w:rsidRPr="0033128E" w:rsidRDefault="00995EB0" w:rsidP="00E52B46">
      <w:pPr>
        <w:rPr>
          <w:lang w:eastAsia="zh-CN"/>
        </w:rPr>
      </w:pPr>
      <w:r>
        <w:rPr>
          <w:lang w:eastAsia="zh-CN"/>
        </w:rPr>
        <w:t xml:space="preserve">With </w:t>
      </w:r>
      <w:r w:rsidR="000F224E">
        <w:rPr>
          <w:lang w:eastAsia="zh-CN"/>
        </w:rPr>
        <w:t xml:space="preserve">the normative phase for Rel-18 is nearing its end, the RAN1 chair </w:t>
      </w:r>
      <w:r>
        <w:rPr>
          <w:lang w:eastAsia="zh-CN"/>
        </w:rPr>
        <w:t xml:space="preserve">indicated </w:t>
      </w:r>
      <w:r w:rsidR="000F224E">
        <w:rPr>
          <w:lang w:eastAsia="zh-CN"/>
        </w:rPr>
        <w:t>that feature discussions commence</w:t>
      </w:r>
      <w:r>
        <w:rPr>
          <w:lang w:eastAsia="zh-CN"/>
        </w:rPr>
        <w:t xml:space="preserve"> in</w:t>
      </w:r>
      <w:r w:rsidRPr="00995EB0">
        <w:rPr>
          <w:lang w:eastAsia="zh-CN"/>
        </w:rPr>
        <w:t xml:space="preserve"> </w:t>
      </w:r>
      <w:r>
        <w:rPr>
          <w:lang w:eastAsia="zh-CN"/>
        </w:rPr>
        <w:t>RAN1#113</w:t>
      </w:r>
      <w:r w:rsidR="000F224E">
        <w:rPr>
          <w:lang w:eastAsia="zh-CN"/>
        </w:rPr>
        <w:t xml:space="preserve"> </w:t>
      </w:r>
      <w:r w:rsidR="00A44035">
        <w:rPr>
          <w:lang w:eastAsia="zh-CN"/>
        </w:rPr>
        <w:fldChar w:fldCharType="begin"/>
      </w:r>
      <w:r w:rsidR="00A44035">
        <w:rPr>
          <w:lang w:eastAsia="zh-CN"/>
        </w:rPr>
        <w:instrText xml:space="preserve"> REF _Ref133583172 \r \h </w:instrText>
      </w:r>
      <w:r w:rsidR="00A44035">
        <w:rPr>
          <w:lang w:eastAsia="zh-CN"/>
        </w:rPr>
      </w:r>
      <w:r w:rsidR="00A44035">
        <w:rPr>
          <w:lang w:eastAsia="zh-CN"/>
        </w:rPr>
        <w:fldChar w:fldCharType="separate"/>
      </w:r>
      <w:r w:rsidR="00A44035">
        <w:rPr>
          <w:lang w:eastAsia="zh-CN"/>
        </w:rPr>
        <w:t>[1]</w:t>
      </w:r>
      <w:r w:rsidR="00A44035">
        <w:rPr>
          <w:lang w:eastAsia="zh-CN"/>
        </w:rPr>
        <w:fldChar w:fldCharType="end"/>
      </w:r>
      <w:r w:rsidR="00A44035">
        <w:rPr>
          <w:lang w:eastAsia="zh-CN"/>
        </w:rPr>
        <w:t xml:space="preserve">. Based on all the agreements, we provide our initial views on the R18 </w:t>
      </w:r>
      <w:r w:rsidR="00057861">
        <w:rPr>
          <w:lang w:eastAsia="zh-CN"/>
        </w:rPr>
        <w:t>less than 5 MHz</w:t>
      </w:r>
      <w:r w:rsidR="00A44035">
        <w:rPr>
          <w:lang w:eastAsia="zh-CN"/>
        </w:rPr>
        <w:t xml:space="preserve"> features.</w:t>
      </w:r>
    </w:p>
    <w:p w14:paraId="35954F20" w14:textId="42C6A184" w:rsidR="00816E9B" w:rsidRDefault="00982AAC" w:rsidP="00493C77">
      <w:pPr>
        <w:pStyle w:val="Heading1"/>
      </w:pPr>
      <w:r w:rsidRPr="0033128E">
        <w:t>Discussion</w:t>
      </w:r>
    </w:p>
    <w:p w14:paraId="592F1BB8" w14:textId="7D970AAC" w:rsidR="00057861" w:rsidRPr="00057861" w:rsidRDefault="00057861" w:rsidP="00057861">
      <w:r>
        <w:t xml:space="preserve">As this is a RAN4-led work item, the features that RAN1 develop may include inputs from RAN4, including sync raster and type. In addition, because RAN1 did not progress too far with physical layer designs, </w:t>
      </w:r>
      <w:r w:rsidR="00A02097">
        <w:t>it may be difficult to identify components</w:t>
      </w:r>
      <w:r w:rsidR="00DE25CB">
        <w:t xml:space="preserve"> at this moment</w:t>
      </w:r>
      <w:r>
        <w:t>.</w:t>
      </w:r>
    </w:p>
    <w:p w14:paraId="4EB0A18A" w14:textId="4C9D10E4" w:rsidR="00013DA1" w:rsidRDefault="00013DA1" w:rsidP="00013DA1">
      <w:pPr>
        <w:pStyle w:val="Heading2"/>
      </w:pPr>
      <w:r>
        <w:t>Framework</w:t>
      </w:r>
    </w:p>
    <w:p w14:paraId="254287F4" w14:textId="79B6301E" w:rsidR="00914B5A" w:rsidRDefault="00A02097" w:rsidP="00E52B46">
      <w:pPr>
        <w:rPr>
          <w:lang w:eastAsia="zh-CN"/>
        </w:rPr>
      </w:pPr>
      <w:r>
        <w:rPr>
          <w:lang w:eastAsia="zh-CN"/>
        </w:rPr>
        <w:t xml:space="preserve">Based on the WID, there are two </w:t>
      </w:r>
      <w:r w:rsidR="001B4F79">
        <w:rPr>
          <w:lang w:eastAsia="zh-CN"/>
        </w:rPr>
        <w:t>variants</w:t>
      </w:r>
      <w:r>
        <w:rPr>
          <w:lang w:eastAsia="zh-CN"/>
        </w:rPr>
        <w:t xml:space="preserve"> of UEs: one supporting 3 MHz channel bandwidths with a transmission bandwidth</w:t>
      </w:r>
      <w:r w:rsidRPr="00A02097">
        <w:rPr>
          <w:lang w:eastAsia="zh-CN"/>
        </w:rPr>
        <w:t xml:space="preserve"> </w:t>
      </w:r>
      <w:r>
        <w:rPr>
          <w:lang w:eastAsia="zh-CN"/>
        </w:rPr>
        <w:t xml:space="preserve">of 12 and 15 RBs and another supporting 5 MHz with a transmission bandwidth of 20 RBs. </w:t>
      </w:r>
      <w:r w:rsidR="00F15B5F">
        <w:rPr>
          <w:lang w:eastAsia="zh-CN"/>
        </w:rPr>
        <w:t xml:space="preserve">The 12 RB transmission BW device targets band n100. RAN1 is to decide </w:t>
      </w:r>
      <w:r w:rsidR="0019495C">
        <w:rPr>
          <w:lang w:eastAsia="zh-CN"/>
        </w:rPr>
        <w:t xml:space="preserve">the transmission bandwidth for other bands with a 3MHz channel bandwidth. </w:t>
      </w:r>
      <w:r w:rsidR="00DE25CB">
        <w:rPr>
          <w:lang w:eastAsia="zh-CN"/>
        </w:rPr>
        <w:t>There are some commonalities between the</w:t>
      </w:r>
      <w:r w:rsidR="001B4F79">
        <w:rPr>
          <w:lang w:eastAsia="zh-CN"/>
        </w:rPr>
        <w:t xml:space="preserve"> variants</w:t>
      </w:r>
      <w:r w:rsidR="00DE25CB">
        <w:rPr>
          <w:lang w:eastAsia="zh-CN"/>
        </w:rPr>
        <w:t>: they</w:t>
      </w:r>
      <w:r w:rsidR="001B4F79">
        <w:rPr>
          <w:lang w:eastAsia="zh-CN"/>
        </w:rPr>
        <w:t xml:space="preserve"> </w:t>
      </w:r>
      <w:r w:rsidR="00DE25CB">
        <w:rPr>
          <w:lang w:eastAsia="zh-CN"/>
        </w:rPr>
        <w:t xml:space="preserve">both </w:t>
      </w:r>
      <w:r w:rsidR="001B4F79">
        <w:rPr>
          <w:lang w:eastAsia="zh-CN"/>
        </w:rPr>
        <w:t xml:space="preserve">operate with 15 kHz SCS and </w:t>
      </w:r>
      <w:r w:rsidR="00914B5A">
        <w:rPr>
          <w:lang w:eastAsia="zh-CN"/>
        </w:rPr>
        <w:t>operate on a CORESET#0 bandwidth less than 24 RBs. The 3 MH</w:t>
      </w:r>
      <w:r w:rsidR="00DE25CB">
        <w:rPr>
          <w:lang w:eastAsia="zh-CN"/>
        </w:rPr>
        <w:t>z</w:t>
      </w:r>
      <w:r w:rsidR="00914B5A">
        <w:rPr>
          <w:lang w:eastAsia="zh-CN"/>
        </w:rPr>
        <w:t xml:space="preserve"> UE variant supports other features such as detecting SSBs with fewer than 20 RBs, operation on a possibly different / band-specific syn</w:t>
      </w:r>
      <w:r w:rsidR="00DE25CB">
        <w:rPr>
          <w:lang w:eastAsia="zh-CN"/>
        </w:rPr>
        <w:t>c</w:t>
      </w:r>
      <w:r w:rsidR="00914B5A">
        <w:rPr>
          <w:lang w:eastAsia="zh-CN"/>
        </w:rPr>
        <w:t xml:space="preserve"> raster.</w:t>
      </w:r>
    </w:p>
    <w:p w14:paraId="74053A9E" w14:textId="77777777" w:rsidR="00283E4A" w:rsidRDefault="00DE25CB" w:rsidP="00E52B46">
      <w:pPr>
        <w:rPr>
          <w:lang w:eastAsia="zh-CN"/>
        </w:rPr>
      </w:pPr>
      <w:r>
        <w:rPr>
          <w:lang w:eastAsia="zh-CN"/>
        </w:rPr>
        <w:t xml:space="preserve">One approach is to have two sets of FGs with each variant having its own set. Another approach is to have a basic feature group (FG) that is pre-requisite for both variants. This basic FG contains common components, e.g., </w:t>
      </w:r>
      <w:r w:rsidR="00027BC7">
        <w:rPr>
          <w:lang w:eastAsia="zh-CN"/>
        </w:rPr>
        <w:t>CORESET#0 bandwidth less than 24 RBs</w:t>
      </w:r>
      <w:r w:rsidR="00283E4A">
        <w:rPr>
          <w:lang w:eastAsia="zh-CN"/>
        </w:rPr>
        <w:t xml:space="preserve"> and possible changes for initial access</w:t>
      </w:r>
      <w:r w:rsidR="00027BC7">
        <w:rPr>
          <w:lang w:eastAsia="zh-CN"/>
        </w:rPr>
        <w:t>. Depending on the approach taken, FG discussions become different</w:t>
      </w:r>
      <w:r w:rsidR="00BE5B14">
        <w:rPr>
          <w:lang w:eastAsia="zh-CN"/>
        </w:rPr>
        <w:t>.</w:t>
      </w:r>
      <w:r w:rsidR="00283E4A">
        <w:rPr>
          <w:lang w:eastAsia="zh-CN"/>
        </w:rPr>
        <w:t xml:space="preserve"> But we would be open to consider a basic feature group and then having features groups for the variants based on that basic FG.</w:t>
      </w:r>
    </w:p>
    <w:p w14:paraId="7616EAD7" w14:textId="694470B9" w:rsidR="00027BC7" w:rsidRPr="00283E4A" w:rsidRDefault="00283E4A" w:rsidP="00E52B46">
      <w:pPr>
        <w:rPr>
          <w:b/>
          <w:bCs/>
          <w:i/>
          <w:iCs/>
          <w:lang w:eastAsia="zh-CN"/>
        </w:rPr>
      </w:pPr>
      <w:r w:rsidRPr="00283E4A">
        <w:rPr>
          <w:b/>
          <w:bCs/>
          <w:i/>
          <w:iCs/>
          <w:lang w:eastAsia="zh-CN"/>
        </w:rPr>
        <w:t>Proposal 1. Examine a basic feature group for the less than 5 MHz UEs</w:t>
      </w:r>
      <w:r w:rsidR="00027BC7" w:rsidRPr="00283E4A">
        <w:rPr>
          <w:b/>
          <w:bCs/>
          <w:i/>
          <w:iCs/>
          <w:lang w:eastAsia="zh-CN"/>
        </w:rPr>
        <w:t xml:space="preserve"> </w:t>
      </w:r>
    </w:p>
    <w:p w14:paraId="4849157D" w14:textId="5DDA3B95" w:rsidR="00283E4A" w:rsidRDefault="00BA4013" w:rsidP="00E52B46">
      <w:pPr>
        <w:rPr>
          <w:lang w:eastAsia="zh-CN"/>
        </w:rPr>
      </w:pPr>
      <w:r>
        <w:rPr>
          <w:lang w:eastAsia="zh-CN"/>
        </w:rPr>
        <w:t>What is common between the variants</w:t>
      </w:r>
      <w:r w:rsidR="00AD2A1A">
        <w:rPr>
          <w:lang w:eastAsia="zh-CN"/>
        </w:rPr>
        <w:t xml:space="preserve"> is listed below.</w:t>
      </w:r>
    </w:p>
    <w:p w14:paraId="5ACD0711" w14:textId="459727F7" w:rsidR="00BA4013" w:rsidRDefault="00015C6D" w:rsidP="000102CF">
      <w:pPr>
        <w:pStyle w:val="ListParagraph"/>
        <w:numPr>
          <w:ilvl w:val="0"/>
          <w:numId w:val="26"/>
        </w:numPr>
        <w:rPr>
          <w:lang w:eastAsia="zh-CN"/>
        </w:rPr>
      </w:pPr>
      <w:r>
        <w:rPr>
          <w:lang w:eastAsia="zh-CN"/>
        </w:rPr>
        <w:t xml:space="preserve">Operation in FR1 with </w:t>
      </w:r>
      <w:r w:rsidR="00BA4013">
        <w:rPr>
          <w:lang w:eastAsia="zh-CN"/>
        </w:rPr>
        <w:t>15 kHz SCS</w:t>
      </w:r>
    </w:p>
    <w:p w14:paraId="0732BBDE" w14:textId="46E3B692" w:rsidR="00BA4013" w:rsidRDefault="00BA4013" w:rsidP="000102CF">
      <w:pPr>
        <w:pStyle w:val="ListParagraph"/>
        <w:numPr>
          <w:ilvl w:val="0"/>
          <w:numId w:val="26"/>
        </w:numPr>
        <w:rPr>
          <w:lang w:eastAsia="zh-CN"/>
        </w:rPr>
      </w:pPr>
      <w:r>
        <w:rPr>
          <w:lang w:eastAsia="zh-CN"/>
        </w:rPr>
        <w:t>Operating with an initial DL BWP (CORESET#0) less than 24 RBs</w:t>
      </w:r>
    </w:p>
    <w:p w14:paraId="28DFD3B6" w14:textId="34D69ED9" w:rsidR="00BA4013" w:rsidRDefault="00BA4013" w:rsidP="000102CF">
      <w:pPr>
        <w:pStyle w:val="ListParagraph"/>
        <w:numPr>
          <w:ilvl w:val="0"/>
          <w:numId w:val="26"/>
        </w:numPr>
        <w:rPr>
          <w:lang w:eastAsia="zh-CN"/>
        </w:rPr>
      </w:pPr>
      <w:r>
        <w:rPr>
          <w:lang w:eastAsia="zh-CN"/>
        </w:rPr>
        <w:t>Capable of receiving a [punctured] PDCCH</w:t>
      </w:r>
    </w:p>
    <w:p w14:paraId="2898B949" w14:textId="044A3523" w:rsidR="00BA4013" w:rsidRDefault="00BA4013" w:rsidP="000102CF">
      <w:pPr>
        <w:pStyle w:val="ListParagraph"/>
        <w:numPr>
          <w:ilvl w:val="0"/>
          <w:numId w:val="26"/>
        </w:numPr>
        <w:rPr>
          <w:lang w:eastAsia="zh-CN"/>
        </w:rPr>
      </w:pPr>
      <w:r w:rsidRPr="00BA4013">
        <w:rPr>
          <w:lang w:eastAsia="zh-CN"/>
        </w:rPr>
        <w:t>Enabling/disabling of frequency hopping for common PUCCH resources</w:t>
      </w:r>
      <w:r>
        <w:rPr>
          <w:lang w:eastAsia="zh-CN"/>
        </w:rPr>
        <w:t xml:space="preserve"> during initial access</w:t>
      </w:r>
    </w:p>
    <w:p w14:paraId="2DE52A20" w14:textId="032FF3B3" w:rsidR="00BA4013" w:rsidRDefault="00BA4013" w:rsidP="000102CF">
      <w:pPr>
        <w:pStyle w:val="ListParagraph"/>
        <w:numPr>
          <w:ilvl w:val="0"/>
          <w:numId w:val="26"/>
        </w:numPr>
        <w:rPr>
          <w:lang w:eastAsia="zh-CN"/>
        </w:rPr>
      </w:pPr>
      <w:r>
        <w:rPr>
          <w:lang w:eastAsia="zh-CN"/>
        </w:rPr>
        <w:t>[CSI-RS configuration]</w:t>
      </w:r>
    </w:p>
    <w:p w14:paraId="61A4D97D" w14:textId="5AEDB942" w:rsidR="00BA4013" w:rsidRDefault="002A4287" w:rsidP="000102CF">
      <w:pPr>
        <w:pStyle w:val="ListParagraph"/>
        <w:numPr>
          <w:ilvl w:val="0"/>
          <w:numId w:val="26"/>
        </w:numPr>
        <w:rPr>
          <w:lang w:eastAsia="zh-CN"/>
        </w:rPr>
      </w:pPr>
      <w:r>
        <w:rPr>
          <w:lang w:eastAsia="zh-CN"/>
        </w:rPr>
        <w:t xml:space="preserve">Receive at least </w:t>
      </w:r>
      <w:r w:rsidR="00BA4013">
        <w:rPr>
          <w:lang w:eastAsia="zh-CN"/>
        </w:rPr>
        <w:t xml:space="preserve">PSS/SSS portion of CD-SSB in </w:t>
      </w:r>
      <w:r w:rsidR="00015C6D">
        <w:rPr>
          <w:lang w:eastAsia="zh-CN"/>
        </w:rPr>
        <w:t xml:space="preserve">the </w:t>
      </w:r>
      <w:r>
        <w:rPr>
          <w:lang w:eastAsia="zh-CN"/>
        </w:rPr>
        <w:t xml:space="preserve">transmission </w:t>
      </w:r>
      <w:r w:rsidR="00BA4013">
        <w:rPr>
          <w:lang w:eastAsia="zh-CN"/>
        </w:rPr>
        <w:t xml:space="preserve">bandwidth of </w:t>
      </w:r>
      <w:r w:rsidR="00995EB0">
        <w:rPr>
          <w:lang w:eastAsia="zh-CN"/>
        </w:rPr>
        <w:t xml:space="preserve">the </w:t>
      </w:r>
      <w:r w:rsidR="00BA4013">
        <w:rPr>
          <w:lang w:eastAsia="zh-CN"/>
        </w:rPr>
        <w:t>initial DL BWP</w:t>
      </w:r>
    </w:p>
    <w:p w14:paraId="05F88074" w14:textId="3E337816" w:rsidR="00AD2A1A" w:rsidRDefault="00AD2A1A" w:rsidP="00AD2A1A">
      <w:pPr>
        <w:rPr>
          <w:lang w:eastAsia="zh-CN"/>
        </w:rPr>
      </w:pPr>
      <w:r>
        <w:rPr>
          <w:lang w:eastAsia="zh-CN"/>
        </w:rPr>
        <w:t>These items can form the basis for FG 51-1.</w:t>
      </w:r>
    </w:p>
    <w:p w14:paraId="52D2A7E6" w14:textId="6D614DE5" w:rsidR="007D63AB" w:rsidRDefault="00015C6D" w:rsidP="007D63AB">
      <w:pPr>
        <w:pStyle w:val="Heading3"/>
        <w:rPr>
          <w:lang w:eastAsia="zh-CN"/>
        </w:rPr>
      </w:pPr>
      <w:r>
        <w:rPr>
          <w:lang w:eastAsia="zh-CN"/>
        </w:rPr>
        <w:t>Supporting transmission bandwidths between 16 and 24 RBs</w:t>
      </w:r>
    </w:p>
    <w:p w14:paraId="0735BEC2" w14:textId="223AD269" w:rsidR="007D63AB" w:rsidRDefault="002558D1" w:rsidP="009E793E">
      <w:pPr>
        <w:rPr>
          <w:lang w:eastAsia="zh-CN"/>
        </w:rPr>
      </w:pPr>
      <w:r>
        <w:rPr>
          <w:lang w:eastAsia="zh-CN"/>
        </w:rPr>
        <w:t xml:space="preserve">This FG </w:t>
      </w:r>
      <w:r w:rsidR="00AD2A1A">
        <w:rPr>
          <w:lang w:eastAsia="zh-CN"/>
        </w:rPr>
        <w:t>should have</w:t>
      </w:r>
      <w:r>
        <w:rPr>
          <w:lang w:eastAsia="zh-CN"/>
        </w:rPr>
        <w:t xml:space="preserve"> a prerequisite of FG </w:t>
      </w:r>
      <w:r w:rsidR="00AD2A1A">
        <w:rPr>
          <w:lang w:eastAsia="zh-CN"/>
        </w:rPr>
        <w:t>51-</w:t>
      </w:r>
      <w:r>
        <w:rPr>
          <w:lang w:eastAsia="zh-CN"/>
        </w:rPr>
        <w:t>1</w:t>
      </w:r>
      <w:r w:rsidR="00AD2A1A">
        <w:rPr>
          <w:lang w:eastAsia="zh-CN"/>
        </w:rPr>
        <w:t>.</w:t>
      </w:r>
    </w:p>
    <w:p w14:paraId="3B85FE2C" w14:textId="42BC8290" w:rsidR="007D63AB" w:rsidRDefault="00AD2A1A" w:rsidP="000102CF">
      <w:pPr>
        <w:pStyle w:val="ListParagraph"/>
        <w:numPr>
          <w:ilvl w:val="0"/>
          <w:numId w:val="27"/>
        </w:numPr>
        <w:ind w:left="720" w:hanging="360"/>
        <w:rPr>
          <w:lang w:eastAsia="zh-CN"/>
        </w:rPr>
      </w:pPr>
      <w:r>
        <w:rPr>
          <w:lang w:eastAsia="zh-CN"/>
        </w:rPr>
        <w:t xml:space="preserve">Support of </w:t>
      </w:r>
      <w:r w:rsidRPr="00AD2A1A">
        <w:rPr>
          <w:lang w:eastAsia="zh-CN"/>
        </w:rPr>
        <w:t>20 PRB PBCH transmission bandwidth</w:t>
      </w:r>
      <w:r w:rsidR="00D61B5B">
        <w:rPr>
          <w:lang w:eastAsia="zh-CN"/>
        </w:rPr>
        <w:t xml:space="preserve"> for the specified bands</w:t>
      </w:r>
    </w:p>
    <w:p w14:paraId="54E99C89" w14:textId="286DC938" w:rsidR="002A4287" w:rsidRDefault="002A4287" w:rsidP="000102CF">
      <w:pPr>
        <w:pStyle w:val="ListParagraph"/>
        <w:numPr>
          <w:ilvl w:val="0"/>
          <w:numId w:val="27"/>
        </w:numPr>
        <w:ind w:left="720" w:hanging="360"/>
        <w:rPr>
          <w:lang w:eastAsia="zh-CN"/>
        </w:rPr>
      </w:pPr>
      <w:r>
        <w:rPr>
          <w:lang w:eastAsia="zh-CN"/>
        </w:rPr>
        <w:t>[Support of a dedicated band-specific sync raster]</w:t>
      </w:r>
    </w:p>
    <w:p w14:paraId="1DD86014" w14:textId="13773A9B" w:rsidR="00015C6D" w:rsidRDefault="00015C6D" w:rsidP="00015C6D">
      <w:pPr>
        <w:pStyle w:val="Heading3"/>
        <w:rPr>
          <w:lang w:eastAsia="zh-CN"/>
        </w:rPr>
      </w:pPr>
      <w:r>
        <w:rPr>
          <w:lang w:eastAsia="zh-CN"/>
        </w:rPr>
        <w:t>Supporting channel bandwidth of 3 MHz</w:t>
      </w:r>
    </w:p>
    <w:p w14:paraId="0B0EF7A4" w14:textId="5EC1FD96" w:rsidR="00AD2A1A" w:rsidRDefault="00AD2A1A" w:rsidP="00AD2A1A">
      <w:pPr>
        <w:rPr>
          <w:lang w:eastAsia="zh-CN"/>
        </w:rPr>
      </w:pPr>
      <w:r>
        <w:rPr>
          <w:lang w:eastAsia="zh-CN"/>
        </w:rPr>
        <w:t>This FG should have a prerequisite of FG 51-1</w:t>
      </w:r>
      <w:r w:rsidR="002A4287">
        <w:rPr>
          <w:lang w:eastAsia="zh-CN"/>
        </w:rPr>
        <w:t xml:space="preserve"> and has elements specific for 3MHz channel bandwidth</w:t>
      </w:r>
      <w:r>
        <w:rPr>
          <w:lang w:eastAsia="zh-CN"/>
        </w:rPr>
        <w:t>.</w:t>
      </w:r>
    </w:p>
    <w:p w14:paraId="50CF305E" w14:textId="409563A4" w:rsidR="00D61B5B" w:rsidRDefault="00AD2A1A" w:rsidP="000102CF">
      <w:pPr>
        <w:pStyle w:val="ListParagraph"/>
        <w:numPr>
          <w:ilvl w:val="0"/>
          <w:numId w:val="28"/>
        </w:numPr>
        <w:ind w:left="720" w:hanging="360"/>
        <w:rPr>
          <w:lang w:eastAsia="zh-CN"/>
        </w:rPr>
      </w:pPr>
      <w:r>
        <w:rPr>
          <w:lang w:eastAsia="zh-CN"/>
        </w:rPr>
        <w:t xml:space="preserve">Support of </w:t>
      </w:r>
      <w:r w:rsidR="00D61B5B">
        <w:rPr>
          <w:lang w:eastAsia="zh-CN"/>
        </w:rPr>
        <w:t>X</w:t>
      </w:r>
      <w:r w:rsidR="00D61B5B" w:rsidRPr="00AD2A1A">
        <w:rPr>
          <w:lang w:eastAsia="zh-CN"/>
        </w:rPr>
        <w:t xml:space="preserve"> </w:t>
      </w:r>
      <w:r w:rsidRPr="00AD2A1A">
        <w:rPr>
          <w:lang w:eastAsia="zh-CN"/>
        </w:rPr>
        <w:t>PRB PBCH transmission bandwidth</w:t>
      </w:r>
    </w:p>
    <w:p w14:paraId="12D5C1F9" w14:textId="7F760A20" w:rsidR="000102CF" w:rsidRDefault="000102CF" w:rsidP="000102CF">
      <w:pPr>
        <w:pStyle w:val="ListParagraph"/>
        <w:numPr>
          <w:ilvl w:val="1"/>
          <w:numId w:val="28"/>
        </w:numPr>
        <w:ind w:left="1080" w:hanging="360"/>
        <w:rPr>
          <w:lang w:eastAsia="zh-CN"/>
        </w:rPr>
      </w:pPr>
      <w:r>
        <w:rPr>
          <w:lang w:eastAsia="zh-CN"/>
        </w:rPr>
        <w:t xml:space="preserve">X is </w:t>
      </w:r>
      <w:r w:rsidR="00E21EA3">
        <w:rPr>
          <w:lang w:eastAsia="zh-CN"/>
        </w:rPr>
        <w:t>[</w:t>
      </w:r>
      <w:r>
        <w:rPr>
          <w:lang w:eastAsia="zh-CN"/>
        </w:rPr>
        <w:t>12 or 15], where the value of X is fixed for a band</w:t>
      </w:r>
      <w:r w:rsidR="002A4287">
        <w:rPr>
          <w:lang w:eastAsia="zh-CN"/>
        </w:rPr>
        <w:t xml:space="preserve"> [X=12 for n100] </w:t>
      </w:r>
    </w:p>
    <w:p w14:paraId="6AC47324" w14:textId="525031EB" w:rsidR="0019495C" w:rsidRDefault="0019495C" w:rsidP="000102CF">
      <w:pPr>
        <w:pStyle w:val="ListParagraph"/>
        <w:numPr>
          <w:ilvl w:val="0"/>
          <w:numId w:val="28"/>
        </w:numPr>
        <w:ind w:left="720" w:hanging="360"/>
        <w:rPr>
          <w:lang w:eastAsia="zh-CN"/>
        </w:rPr>
      </w:pPr>
      <w:r>
        <w:rPr>
          <w:lang w:eastAsia="zh-CN"/>
        </w:rPr>
        <w:t>Support of a dedicated [band-specific] sync raster</w:t>
      </w:r>
    </w:p>
    <w:p w14:paraId="2E93869B" w14:textId="06D86587" w:rsidR="000102CF" w:rsidRPr="00546AEF" w:rsidRDefault="000102CF" w:rsidP="00546AEF">
      <w:pPr>
        <w:rPr>
          <w:b/>
          <w:bCs/>
          <w:i/>
          <w:iCs/>
          <w:lang w:eastAsia="zh-CN"/>
        </w:rPr>
      </w:pPr>
      <w:r w:rsidRPr="00546AEF">
        <w:rPr>
          <w:b/>
          <w:bCs/>
          <w:i/>
          <w:iCs/>
          <w:lang w:eastAsia="zh-CN"/>
        </w:rPr>
        <w:t xml:space="preserve">Proposal </w:t>
      </w:r>
      <w:r>
        <w:rPr>
          <w:b/>
          <w:bCs/>
          <w:i/>
          <w:iCs/>
          <w:lang w:eastAsia="zh-CN"/>
        </w:rPr>
        <w:t>2</w:t>
      </w:r>
      <w:r w:rsidRPr="00546AEF">
        <w:rPr>
          <w:b/>
          <w:bCs/>
          <w:i/>
          <w:iCs/>
          <w:lang w:eastAsia="zh-CN"/>
        </w:rPr>
        <w:t xml:space="preserve">. </w:t>
      </w:r>
      <w:r w:rsidR="002A4287">
        <w:rPr>
          <w:b/>
          <w:bCs/>
          <w:i/>
          <w:iCs/>
          <w:lang w:eastAsia="zh-CN"/>
        </w:rPr>
        <w:t>Support two features with a prerequisite to a basic feature group where each feature group is for a channel bandwidth</w:t>
      </w:r>
      <w:r w:rsidRPr="00546AEF">
        <w:rPr>
          <w:b/>
          <w:bCs/>
          <w:i/>
          <w:iCs/>
          <w:lang w:eastAsia="zh-CN"/>
        </w:rPr>
        <w:t xml:space="preserve"> </w:t>
      </w:r>
    </w:p>
    <w:p w14:paraId="23B62C1C" w14:textId="0EDD8C00" w:rsidR="00EC294E" w:rsidRDefault="00EC294E" w:rsidP="00FD32F5">
      <w:pPr>
        <w:rPr>
          <w:lang w:eastAsia="zh-CN"/>
        </w:rPr>
      </w:pPr>
    </w:p>
    <w:p w14:paraId="3518B99D" w14:textId="1D08E09C" w:rsidR="00744A23" w:rsidRPr="0033128E" w:rsidRDefault="00882E8B" w:rsidP="00882E8B">
      <w:pPr>
        <w:pStyle w:val="Heading1"/>
      </w:pPr>
      <w:r w:rsidRPr="0033128E">
        <w:lastRenderedPageBreak/>
        <w:t>Conclusion</w:t>
      </w:r>
    </w:p>
    <w:p w14:paraId="799CBE02" w14:textId="78D66FC3" w:rsidR="00117582" w:rsidRPr="0033128E" w:rsidRDefault="00117582" w:rsidP="00F25DA6">
      <w:pPr>
        <w:rPr>
          <w:lang w:eastAsia="zh-CN"/>
        </w:rPr>
      </w:pPr>
      <w:r w:rsidRPr="0033128E">
        <w:rPr>
          <w:lang w:eastAsia="zh-CN"/>
        </w:rPr>
        <w:t xml:space="preserve">This contribution examined the FG proposal for </w:t>
      </w:r>
      <w:r w:rsidR="004845B4">
        <w:rPr>
          <w:lang w:eastAsia="zh-CN"/>
        </w:rPr>
        <w:t>less than 5 MHz</w:t>
      </w:r>
      <w:r w:rsidRPr="0033128E">
        <w:rPr>
          <w:lang w:eastAsia="zh-CN"/>
        </w:rPr>
        <w:t xml:space="preserve"> UEs. </w:t>
      </w:r>
      <w:r w:rsidR="00191504">
        <w:rPr>
          <w:lang w:eastAsia="zh-CN"/>
        </w:rPr>
        <w:t>A summary of the proposed FG is in the appendix.</w:t>
      </w:r>
    </w:p>
    <w:p w14:paraId="1AB6CCA0" w14:textId="77777777" w:rsidR="004845B4" w:rsidRPr="00283E4A" w:rsidRDefault="004845B4" w:rsidP="004845B4">
      <w:pPr>
        <w:rPr>
          <w:b/>
          <w:bCs/>
          <w:i/>
          <w:iCs/>
          <w:lang w:eastAsia="zh-CN"/>
        </w:rPr>
      </w:pPr>
      <w:r w:rsidRPr="00283E4A">
        <w:rPr>
          <w:b/>
          <w:bCs/>
          <w:i/>
          <w:iCs/>
          <w:lang w:eastAsia="zh-CN"/>
        </w:rPr>
        <w:t xml:space="preserve">Proposal 1. Examine a basic feature group for the less than 5 MHz UEs </w:t>
      </w:r>
    </w:p>
    <w:p w14:paraId="21B6654B" w14:textId="77777777" w:rsidR="002A4287" w:rsidRPr="008F64B1" w:rsidRDefault="002A4287" w:rsidP="002A4287">
      <w:pPr>
        <w:rPr>
          <w:b/>
          <w:bCs/>
          <w:i/>
          <w:iCs/>
          <w:lang w:eastAsia="zh-CN"/>
        </w:rPr>
      </w:pPr>
      <w:r w:rsidRPr="008F64B1">
        <w:rPr>
          <w:b/>
          <w:bCs/>
          <w:i/>
          <w:iCs/>
          <w:lang w:eastAsia="zh-CN"/>
        </w:rPr>
        <w:t xml:space="preserve">Proposal </w:t>
      </w:r>
      <w:r>
        <w:rPr>
          <w:b/>
          <w:bCs/>
          <w:i/>
          <w:iCs/>
          <w:lang w:eastAsia="zh-CN"/>
        </w:rPr>
        <w:t>2</w:t>
      </w:r>
      <w:r w:rsidRPr="008F64B1">
        <w:rPr>
          <w:b/>
          <w:bCs/>
          <w:i/>
          <w:iCs/>
          <w:lang w:eastAsia="zh-CN"/>
        </w:rPr>
        <w:t xml:space="preserve">. </w:t>
      </w:r>
      <w:r>
        <w:rPr>
          <w:b/>
          <w:bCs/>
          <w:i/>
          <w:iCs/>
          <w:lang w:eastAsia="zh-CN"/>
        </w:rPr>
        <w:t>Support two features with a prerequisite to a basic feature group where each feature group is for a channel bandwidth</w:t>
      </w:r>
      <w:r w:rsidRPr="008F64B1">
        <w:rPr>
          <w:b/>
          <w:bCs/>
          <w:i/>
          <w:iCs/>
          <w:lang w:eastAsia="zh-CN"/>
        </w:rPr>
        <w:t xml:space="preserve"> </w:t>
      </w:r>
    </w:p>
    <w:p w14:paraId="5EEC2FAB" w14:textId="77777777" w:rsidR="0022709E" w:rsidRPr="0033128E" w:rsidRDefault="0022709E" w:rsidP="00353626"/>
    <w:p w14:paraId="20D32928" w14:textId="02402748" w:rsidR="00E7756E" w:rsidRPr="0033128E" w:rsidRDefault="00E7756E" w:rsidP="00E7756E">
      <w:pPr>
        <w:pStyle w:val="Heading1"/>
        <w:numPr>
          <w:ilvl w:val="0"/>
          <w:numId w:val="0"/>
        </w:numPr>
        <w:ind w:left="432" w:hanging="432"/>
      </w:pPr>
      <w:r w:rsidRPr="0033128E">
        <w:t>References</w:t>
      </w:r>
    </w:p>
    <w:p w14:paraId="4CCE95B8" w14:textId="7BD03A32" w:rsidR="000F224E" w:rsidRDefault="000F224E" w:rsidP="00F329CA">
      <w:pPr>
        <w:pStyle w:val="References"/>
      </w:pPr>
      <w:bookmarkStart w:id="2" w:name="_Ref133583172"/>
      <w:bookmarkStart w:id="3" w:name="_Ref52458927"/>
      <w:bookmarkStart w:id="4" w:name="_Ref67924775"/>
      <w:bookmarkStart w:id="5" w:name="_Ref83573255"/>
      <w:r w:rsidRPr="000F224E">
        <w:t>R1-2302296</w:t>
      </w:r>
      <w:r>
        <w:t>,</w:t>
      </w:r>
      <w:r w:rsidRPr="000F224E">
        <w:t xml:space="preserve"> </w:t>
      </w:r>
      <w:r>
        <w:t>“</w:t>
      </w:r>
      <w:r w:rsidRPr="000F224E">
        <w:t>Towards Rel-18 Completion in RAN1</w:t>
      </w:r>
      <w:r>
        <w:t>”, Chairman, RAN1#113, Apr. 1</w:t>
      </w:r>
      <w:r w:rsidR="00A44035">
        <w:t>7</w:t>
      </w:r>
      <w:r>
        <w:t>-26</w:t>
      </w:r>
      <w:r w:rsidR="00A44035">
        <w:t>, 2023</w:t>
      </w:r>
      <w:bookmarkEnd w:id="2"/>
    </w:p>
    <w:p w14:paraId="383B4350" w14:textId="7336D632" w:rsidR="003C3B68" w:rsidRDefault="003C3B68" w:rsidP="003C3B68">
      <w:pPr>
        <w:pStyle w:val="Heading1"/>
        <w:numPr>
          <w:ilvl w:val="0"/>
          <w:numId w:val="0"/>
        </w:numPr>
        <w:ind w:left="432" w:hanging="432"/>
      </w:pPr>
      <w:r>
        <w:t>Appendix</w:t>
      </w:r>
    </w:p>
    <w:bookmarkEnd w:id="3"/>
    <w:bookmarkEnd w:id="4"/>
    <w:bookmarkEnd w:id="5"/>
    <w:p w14:paraId="483A7A2D" w14:textId="2C449608" w:rsidR="00664B2E" w:rsidRDefault="00664B2E" w:rsidP="00664B2E">
      <w:pPr>
        <w:rPr>
          <w:lang w:eastAsia="ko-KR"/>
        </w:rPr>
      </w:pPr>
    </w:p>
    <w:p w14:paraId="4F148790" w14:textId="2E96B7C2" w:rsidR="002558D1" w:rsidRDefault="002558D1" w:rsidP="00664B2E">
      <w:pPr>
        <w:rPr>
          <w:lang w:eastAsia="ko-KR"/>
        </w:rPr>
        <w:sectPr w:rsidR="002558D1" w:rsidSect="00F15B5F">
          <w:pgSz w:w="11906" w:h="16838" w:code="9"/>
          <w:pgMar w:top="1440" w:right="1440" w:bottom="1440" w:left="1440" w:header="720" w:footer="720" w:gutter="0"/>
          <w:cols w:space="720"/>
          <w:noEndnote/>
          <w:docGrid w:linePitch="299"/>
        </w:sectPr>
      </w:pPr>
    </w:p>
    <w:p w14:paraId="74B75237" w14:textId="51D3C29E" w:rsidR="002558D1" w:rsidRPr="002558D1" w:rsidRDefault="002558D1" w:rsidP="003C3B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510"/>
        <w:gridCol w:w="806"/>
        <w:gridCol w:w="2463"/>
        <w:gridCol w:w="945"/>
        <w:gridCol w:w="1018"/>
        <w:gridCol w:w="1245"/>
        <w:gridCol w:w="1198"/>
        <w:gridCol w:w="1693"/>
        <w:gridCol w:w="1084"/>
        <w:gridCol w:w="1076"/>
        <w:gridCol w:w="1295"/>
        <w:gridCol w:w="456"/>
        <w:gridCol w:w="863"/>
      </w:tblGrid>
      <w:tr w:rsidR="00F33FE2" w:rsidRPr="007B5FB0" w14:paraId="08DA3940" w14:textId="77777777" w:rsidTr="002558D1">
        <w:trPr>
          <w:trHeight w:val="20"/>
        </w:trPr>
        <w:tc>
          <w:tcPr>
            <w:tcW w:w="0" w:type="auto"/>
            <w:tcBorders>
              <w:top w:val="single" w:sz="4" w:space="0" w:color="auto"/>
              <w:left w:val="single" w:sz="4" w:space="0" w:color="auto"/>
              <w:bottom w:val="single" w:sz="4" w:space="0" w:color="auto"/>
              <w:right w:val="single" w:sz="4" w:space="0" w:color="auto"/>
            </w:tcBorders>
            <w:hideMark/>
          </w:tcPr>
          <w:p w14:paraId="61A1903A" w14:textId="1034B4FF"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0E26F703"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Index</w:t>
            </w:r>
          </w:p>
        </w:tc>
        <w:tc>
          <w:tcPr>
            <w:tcW w:w="806" w:type="dxa"/>
            <w:tcBorders>
              <w:top w:val="single" w:sz="4" w:space="0" w:color="auto"/>
              <w:left w:val="single" w:sz="4" w:space="0" w:color="auto"/>
              <w:bottom w:val="single" w:sz="4" w:space="0" w:color="auto"/>
              <w:right w:val="single" w:sz="4" w:space="0" w:color="auto"/>
            </w:tcBorders>
            <w:hideMark/>
          </w:tcPr>
          <w:p w14:paraId="07DEDDD3"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Feature group</w:t>
            </w:r>
          </w:p>
        </w:tc>
        <w:tc>
          <w:tcPr>
            <w:tcW w:w="2463" w:type="dxa"/>
            <w:tcBorders>
              <w:top w:val="single" w:sz="4" w:space="0" w:color="auto"/>
              <w:left w:val="single" w:sz="4" w:space="0" w:color="auto"/>
              <w:bottom w:val="single" w:sz="4" w:space="0" w:color="auto"/>
              <w:right w:val="single" w:sz="4" w:space="0" w:color="auto"/>
            </w:tcBorders>
            <w:hideMark/>
          </w:tcPr>
          <w:p w14:paraId="0BF08FD1"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26CA0631"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F5C414C"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141BCA2"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eastAsia="Gulim" w:hAnsi="Times New Roman" w:cs="Arial"/>
                <w:color w:val="000000" w:themeColor="text1"/>
                <w:sz w:val="12"/>
                <w:szCs w:val="16"/>
              </w:rPr>
              <w:t xml:space="preserve">Applicable to </w:t>
            </w:r>
            <w:r w:rsidRPr="002558D1">
              <w:rPr>
                <w:rFonts w:ascii="Times New Roman" w:hAnsi="Times New Roman" w:cs="Arial"/>
                <w:color w:val="000000" w:themeColor="text1"/>
                <w:sz w:val="12"/>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1EE32EC" w14:textId="77777777" w:rsidR="00EC294E" w:rsidRPr="002558D1" w:rsidRDefault="00EC294E" w:rsidP="00EC294E">
            <w:pPr>
              <w:pStyle w:val="TAN"/>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A2457AF" w14:textId="77777777" w:rsidR="00EC294E" w:rsidRPr="002558D1" w:rsidRDefault="00EC294E" w:rsidP="00EC294E">
            <w:pPr>
              <w:pStyle w:val="TAN"/>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Type</w:t>
            </w:r>
          </w:p>
          <w:p w14:paraId="1F44B29D" w14:textId="77777777" w:rsidR="00EC294E" w:rsidRPr="002558D1" w:rsidRDefault="00EC294E" w:rsidP="00EC294E">
            <w:pPr>
              <w:pStyle w:val="TAN"/>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984E2F0"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A02E9FA"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CD6FF07"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F0275E7"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0C71E7E7" w14:textId="7A013111"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Mandatory</w:t>
            </w:r>
            <w:r w:rsidRPr="002558D1">
              <w:rPr>
                <w:rFonts w:ascii="Times New Roman" w:hAnsi="Times New Roman" w:cs="Arial"/>
                <w:color w:val="000000" w:themeColor="text1"/>
                <w:sz w:val="12"/>
                <w:szCs w:val="16"/>
                <w:lang w:val="en-US"/>
              </w:rPr>
              <w:t xml:space="preserve"> </w:t>
            </w:r>
            <w:r w:rsidRPr="002558D1">
              <w:rPr>
                <w:rFonts w:ascii="Times New Roman" w:hAnsi="Times New Roman" w:cs="Arial"/>
                <w:color w:val="000000" w:themeColor="text1"/>
                <w:sz w:val="12"/>
                <w:szCs w:val="16"/>
              </w:rPr>
              <w:t>/Optional</w:t>
            </w:r>
          </w:p>
        </w:tc>
      </w:tr>
      <w:tr w:rsidR="00F33FE2" w:rsidRPr="00263855" w14:paraId="2329F1E0" w14:textId="77777777" w:rsidTr="002558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305CC" w14:textId="5FFCA42D" w:rsidR="00F41C27" w:rsidRPr="002558D1" w:rsidRDefault="00F41C27" w:rsidP="00F41C27">
            <w:pPr>
              <w:pStyle w:val="TAL"/>
              <w:jc w:val="left"/>
              <w:rPr>
                <w:rFonts w:ascii="Times New Roman" w:hAnsi="Times New Roman" w:cs="Arial"/>
                <w:color w:val="000000" w:themeColor="text1"/>
                <w:sz w:val="12"/>
                <w:szCs w:val="16"/>
                <w:lang w:val="nl-NL" w:eastAsia="ja-JP"/>
              </w:rPr>
            </w:pPr>
            <w:r w:rsidRPr="00837184">
              <w:rPr>
                <w:rFonts w:ascii="Times New Roman" w:hAnsi="Times New Roman" w:cs="Arial"/>
                <w:color w:val="000000" w:themeColor="text1"/>
                <w:sz w:val="12"/>
                <w:szCs w:val="16"/>
                <w:lang w:val="nl-NL" w:eastAsia="ja-JP"/>
              </w:rPr>
              <w:t>51. Less than 5 MHz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229C4" w14:textId="1B59431F" w:rsidR="00F41C27" w:rsidRPr="002558D1" w:rsidRDefault="00F41C27" w:rsidP="00F41C27">
            <w:pPr>
              <w:pStyle w:val="TAL"/>
              <w:jc w:val="left"/>
              <w:rPr>
                <w:rFonts w:ascii="Times New Roman" w:eastAsia="MS Mincho" w:hAnsi="Times New Roman" w:cs="Arial"/>
                <w:color w:val="000000" w:themeColor="text1"/>
                <w:sz w:val="12"/>
                <w:szCs w:val="16"/>
                <w:lang w:val="en-US" w:eastAsia="ja-JP"/>
              </w:rPr>
            </w:pPr>
            <w:r>
              <w:rPr>
                <w:rFonts w:ascii="Times New Roman" w:eastAsia="MS Mincho" w:hAnsi="Times New Roman" w:cs="Arial"/>
                <w:color w:val="000000" w:themeColor="text1"/>
                <w:sz w:val="12"/>
                <w:szCs w:val="16"/>
                <w:lang w:val="en-US" w:eastAsia="ja-JP"/>
              </w:rPr>
              <w:t>51</w:t>
            </w:r>
            <w:r w:rsidRPr="002558D1">
              <w:rPr>
                <w:rFonts w:ascii="Times New Roman" w:eastAsia="MS Mincho" w:hAnsi="Times New Roman" w:cs="Arial"/>
                <w:color w:val="000000" w:themeColor="text1"/>
                <w:sz w:val="12"/>
                <w:szCs w:val="16"/>
                <w:lang w:eastAsia="ja-JP"/>
              </w:rPr>
              <w:t>-</w:t>
            </w:r>
            <w:r w:rsidRPr="002558D1">
              <w:rPr>
                <w:rFonts w:ascii="Times New Roman" w:eastAsia="MS Mincho" w:hAnsi="Times New Roman" w:cs="Arial"/>
                <w:color w:val="000000" w:themeColor="text1"/>
                <w:sz w:val="12"/>
                <w:szCs w:val="16"/>
                <w:lang w:val="en-US" w:eastAsia="ja-JP"/>
              </w:rPr>
              <w:t>1</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7A59290E" w14:textId="0D43F73A" w:rsidR="00F41C27" w:rsidRPr="002558D1" w:rsidRDefault="00F41C27" w:rsidP="00F41C27">
            <w:pPr>
              <w:pStyle w:val="TAL"/>
              <w:jc w:val="left"/>
              <w:rPr>
                <w:rFonts w:ascii="Times New Roman" w:eastAsia="SimSun" w:hAnsi="Times New Roman" w:cs="Arial"/>
                <w:color w:val="000000" w:themeColor="text1"/>
                <w:sz w:val="12"/>
                <w:szCs w:val="16"/>
                <w:lang w:val="en-US" w:eastAsia="zh-CN"/>
              </w:rPr>
            </w:pPr>
            <w:r>
              <w:rPr>
                <w:rFonts w:ascii="Times New Roman" w:eastAsia="SimSun" w:hAnsi="Times New Roman" w:cs="Arial"/>
                <w:color w:val="000000" w:themeColor="text1"/>
                <w:sz w:val="12"/>
                <w:szCs w:val="16"/>
                <w:lang w:val="en-US" w:eastAsia="zh-CN"/>
              </w:rPr>
              <w:t>Initial ac</w:t>
            </w:r>
            <w:r w:rsidR="002D3C32">
              <w:rPr>
                <w:rFonts w:ascii="Times New Roman" w:eastAsia="SimSun" w:hAnsi="Times New Roman" w:cs="Arial"/>
                <w:color w:val="000000" w:themeColor="text1"/>
                <w:sz w:val="12"/>
                <w:szCs w:val="16"/>
                <w:lang w:val="en-US" w:eastAsia="zh-CN"/>
              </w:rPr>
              <w:t>cess</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6F1B5CD7" w14:textId="77777777" w:rsidR="00F33FE2" w:rsidRPr="00F33FE2" w:rsidRDefault="00F33FE2" w:rsidP="00F33FE2">
            <w:pPr>
              <w:pStyle w:val="ListParagraph"/>
              <w:numPr>
                <w:ilvl w:val="1"/>
                <w:numId w:val="20"/>
              </w:numPr>
              <w:spacing w:after="0"/>
              <w:ind w:left="288" w:hanging="288"/>
              <w:jc w:val="left"/>
              <w:rPr>
                <w:rFonts w:cs="Arial"/>
                <w:color w:val="000000" w:themeColor="text1"/>
                <w:sz w:val="12"/>
                <w:szCs w:val="16"/>
              </w:rPr>
            </w:pPr>
            <w:r w:rsidRPr="00F33FE2">
              <w:rPr>
                <w:rFonts w:cs="Arial"/>
                <w:color w:val="000000" w:themeColor="text1"/>
                <w:sz w:val="12"/>
                <w:szCs w:val="16"/>
              </w:rPr>
              <w:t>Operation in FR1 with 15 kHz SCS</w:t>
            </w:r>
          </w:p>
          <w:p w14:paraId="07C596AD" w14:textId="77777777" w:rsidR="00F33FE2" w:rsidRPr="00F33FE2" w:rsidRDefault="00F33FE2" w:rsidP="00F33FE2">
            <w:pPr>
              <w:pStyle w:val="ListParagraph"/>
              <w:numPr>
                <w:ilvl w:val="1"/>
                <w:numId w:val="20"/>
              </w:numPr>
              <w:spacing w:after="0"/>
              <w:ind w:left="288" w:hanging="288"/>
              <w:jc w:val="left"/>
              <w:rPr>
                <w:rFonts w:cs="Arial"/>
                <w:color w:val="000000" w:themeColor="text1"/>
                <w:sz w:val="12"/>
                <w:szCs w:val="16"/>
              </w:rPr>
            </w:pPr>
            <w:r w:rsidRPr="00F33FE2">
              <w:rPr>
                <w:rFonts w:cs="Arial"/>
                <w:color w:val="000000" w:themeColor="text1"/>
                <w:sz w:val="12"/>
                <w:szCs w:val="16"/>
              </w:rPr>
              <w:t>Operating with an initial DL BWP (CORESET#0) less than 24 RBs</w:t>
            </w:r>
          </w:p>
          <w:p w14:paraId="423213FC" w14:textId="77777777" w:rsidR="00F33FE2" w:rsidRPr="00F33FE2" w:rsidRDefault="00F33FE2" w:rsidP="00F33FE2">
            <w:pPr>
              <w:pStyle w:val="ListParagraph"/>
              <w:numPr>
                <w:ilvl w:val="1"/>
                <w:numId w:val="20"/>
              </w:numPr>
              <w:spacing w:after="0"/>
              <w:ind w:left="288" w:hanging="288"/>
              <w:jc w:val="left"/>
              <w:rPr>
                <w:rFonts w:cs="Arial"/>
                <w:color w:val="000000" w:themeColor="text1"/>
                <w:sz w:val="12"/>
                <w:szCs w:val="16"/>
              </w:rPr>
            </w:pPr>
            <w:r w:rsidRPr="00F33FE2">
              <w:rPr>
                <w:rFonts w:cs="Arial"/>
                <w:color w:val="000000" w:themeColor="text1"/>
                <w:sz w:val="12"/>
                <w:szCs w:val="16"/>
              </w:rPr>
              <w:t>Capable of receiving a [punctured] PDCCH</w:t>
            </w:r>
          </w:p>
          <w:p w14:paraId="163579AD" w14:textId="77777777" w:rsidR="00F33FE2" w:rsidRPr="00F33FE2" w:rsidRDefault="00F33FE2" w:rsidP="00F33FE2">
            <w:pPr>
              <w:pStyle w:val="ListParagraph"/>
              <w:numPr>
                <w:ilvl w:val="1"/>
                <w:numId w:val="20"/>
              </w:numPr>
              <w:spacing w:after="0"/>
              <w:ind w:left="288" w:hanging="288"/>
              <w:jc w:val="left"/>
              <w:rPr>
                <w:rFonts w:cs="Arial"/>
                <w:color w:val="000000" w:themeColor="text1"/>
                <w:sz w:val="12"/>
                <w:szCs w:val="16"/>
              </w:rPr>
            </w:pPr>
            <w:r w:rsidRPr="00F33FE2">
              <w:rPr>
                <w:rFonts w:cs="Arial"/>
                <w:color w:val="000000" w:themeColor="text1"/>
                <w:sz w:val="12"/>
                <w:szCs w:val="16"/>
              </w:rPr>
              <w:t>Enabling/disabling of frequency hopping for common PUCCH resources during initial access</w:t>
            </w:r>
          </w:p>
          <w:p w14:paraId="1C898E22" w14:textId="77777777" w:rsidR="00F33FE2" w:rsidRPr="00F33FE2" w:rsidRDefault="00F33FE2" w:rsidP="00F33FE2">
            <w:pPr>
              <w:pStyle w:val="ListParagraph"/>
              <w:numPr>
                <w:ilvl w:val="1"/>
                <w:numId w:val="20"/>
              </w:numPr>
              <w:spacing w:after="0"/>
              <w:ind w:left="288" w:hanging="288"/>
              <w:jc w:val="left"/>
              <w:rPr>
                <w:rFonts w:cs="Arial"/>
                <w:color w:val="000000" w:themeColor="text1"/>
                <w:sz w:val="12"/>
                <w:szCs w:val="16"/>
              </w:rPr>
            </w:pPr>
            <w:r w:rsidRPr="00F33FE2">
              <w:rPr>
                <w:rFonts w:cs="Arial"/>
                <w:color w:val="000000" w:themeColor="text1"/>
                <w:sz w:val="12"/>
                <w:szCs w:val="16"/>
              </w:rPr>
              <w:t>[CSI-RS configuration]</w:t>
            </w:r>
          </w:p>
          <w:p w14:paraId="4988EAA8" w14:textId="2F5456E0" w:rsidR="00F41C27" w:rsidRPr="00F41C27" w:rsidRDefault="00F33FE2" w:rsidP="00F33FE2">
            <w:pPr>
              <w:pStyle w:val="ListParagraph"/>
              <w:numPr>
                <w:ilvl w:val="1"/>
                <w:numId w:val="20"/>
              </w:numPr>
              <w:spacing w:after="0"/>
              <w:ind w:left="288" w:hanging="288"/>
              <w:jc w:val="left"/>
              <w:rPr>
                <w:rFonts w:cs="Arial"/>
                <w:color w:val="000000" w:themeColor="text1"/>
                <w:sz w:val="12"/>
                <w:szCs w:val="16"/>
              </w:rPr>
            </w:pPr>
            <w:r w:rsidRPr="00F33FE2">
              <w:rPr>
                <w:rFonts w:cs="Arial"/>
                <w:color w:val="000000" w:themeColor="text1"/>
                <w:sz w:val="12"/>
                <w:szCs w:val="16"/>
              </w:rPr>
              <w:t>Receive at least PSS/SSS portion of CD-SSB in the transmission bandwidth of the initial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F1084" w14:textId="6D4E95DA" w:rsidR="00F41C27" w:rsidRPr="002558D1" w:rsidRDefault="00F41C27" w:rsidP="00F41C27">
            <w:pPr>
              <w:pStyle w:val="TAL"/>
              <w:jc w:val="left"/>
              <w:rPr>
                <w:rFonts w:ascii="Times New Roman" w:eastAsia="MS Mincho" w:hAnsi="Times New Roman" w:cs="Arial"/>
                <w:color w:val="000000" w:themeColor="text1"/>
                <w:sz w:val="12"/>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9577F" w14:textId="052D560A" w:rsidR="00F41C27" w:rsidRPr="002558D1" w:rsidRDefault="00F41C27" w:rsidP="00F41C27">
            <w:pPr>
              <w:pStyle w:val="TAL"/>
              <w:jc w:val="left"/>
              <w:rPr>
                <w:rFonts w:ascii="Times New Roman" w:eastAsia="SimSun" w:hAnsi="Times New Roman" w:cs="Arial"/>
                <w:color w:val="000000" w:themeColor="text1"/>
                <w:sz w:val="12"/>
                <w:szCs w:val="16"/>
                <w:lang w:val="en-US" w:eastAsia="zh-CN"/>
              </w:rPr>
            </w:pPr>
            <w:r w:rsidRPr="002558D1">
              <w:rPr>
                <w:rFonts w:ascii="Times New Roman" w:eastAsia="SimSun" w:hAnsi="Times New Roman" w:cs="Arial"/>
                <w:color w:val="000000" w:themeColor="text1"/>
                <w:sz w:val="12"/>
                <w:szCs w:val="16"/>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57CF" w14:textId="77777777" w:rsidR="00F41C27" w:rsidRPr="002558D1" w:rsidRDefault="00F41C27" w:rsidP="00F41C27">
            <w:pPr>
              <w:pStyle w:val="TAL"/>
              <w:jc w:val="left"/>
              <w:rPr>
                <w:rFonts w:ascii="Times New Roman" w:hAnsi="Times New Roman" w:cs="Arial"/>
                <w:color w:val="000000" w:themeColor="text1"/>
                <w:sz w:val="12"/>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B94A3" w14:textId="537D7ED5" w:rsidR="00F41C27" w:rsidRPr="002558D1" w:rsidRDefault="00F33FE2" w:rsidP="00F41C27">
            <w:pPr>
              <w:pStyle w:val="TAL"/>
              <w:jc w:val="left"/>
              <w:rPr>
                <w:rFonts w:ascii="Times New Roman" w:eastAsia="SimSun" w:hAnsi="Times New Roman" w:cs="Arial"/>
                <w:color w:val="000000" w:themeColor="text1"/>
                <w:sz w:val="12"/>
                <w:szCs w:val="16"/>
                <w:lang w:val="en-US" w:eastAsia="zh-CN"/>
              </w:rPr>
            </w:pPr>
            <w:r>
              <w:rPr>
                <w:rFonts w:ascii="Times New Roman" w:eastAsia="SimSun" w:hAnsi="Times New Roman" w:cs="Arial"/>
                <w:color w:val="000000" w:themeColor="text1"/>
                <w:sz w:val="12"/>
                <w:szCs w:val="16"/>
                <w:lang w:val="en-US" w:eastAsia="zh-CN"/>
              </w:rPr>
              <w:t>No initial access for transmission bandwidths of 20 RBs or less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21566" w14:textId="77777777" w:rsidR="00F41C27" w:rsidRPr="002558D1" w:rsidRDefault="00F41C27" w:rsidP="00F41C27">
            <w:pPr>
              <w:pStyle w:val="TAL"/>
              <w:jc w:val="left"/>
              <w:rPr>
                <w:rFonts w:ascii="Times New Roman" w:eastAsia="SimSun" w:hAnsi="Times New Roman" w:cs="Arial"/>
                <w:color w:val="000000" w:themeColor="text1"/>
                <w:sz w:val="12"/>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97EA" w14:textId="5DF1DC82" w:rsidR="00F41C27" w:rsidRPr="00191504" w:rsidRDefault="00F41C27" w:rsidP="00F41C27">
            <w:pPr>
              <w:pStyle w:val="TAL"/>
              <w:jc w:val="left"/>
              <w:rPr>
                <w:rFonts w:ascii="Times New Roman" w:hAnsi="Times New Roman" w:cs="Arial"/>
                <w:color w:val="000000" w:themeColor="text1"/>
                <w:sz w:val="12"/>
                <w:szCs w:val="16"/>
                <w:lang w:val="en-US" w:eastAsia="ja-JP"/>
              </w:rPr>
            </w:pPr>
            <w:r>
              <w:rPr>
                <w:rFonts w:ascii="Times New Roman" w:hAnsi="Times New Roman" w:cs="Arial"/>
                <w:color w:val="000000" w:themeColor="text1"/>
                <w:sz w:val="12"/>
                <w:szCs w:val="16"/>
                <w:lang w:val="en-US"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FA5C7" w14:textId="0877E10C" w:rsidR="00F41C27" w:rsidRPr="002558D1" w:rsidRDefault="00F41C27" w:rsidP="00F41C27">
            <w:pPr>
              <w:pStyle w:val="TAL"/>
              <w:jc w:val="left"/>
              <w:rPr>
                <w:rFonts w:ascii="Times New Roman" w:hAnsi="Times New Roman" w:cs="Arial"/>
                <w:color w:val="000000" w:themeColor="text1"/>
                <w:sz w:val="12"/>
                <w:szCs w:val="16"/>
                <w:lang w:val="en-US" w:eastAsia="ja-JP"/>
              </w:rPr>
            </w:pPr>
            <w:r w:rsidRPr="002558D1">
              <w:rPr>
                <w:rFonts w:ascii="Times New Roman" w:hAnsi="Times New Roman" w:cs="Arial"/>
                <w:color w:val="000000" w:themeColor="text1"/>
                <w:sz w:val="12"/>
                <w:szCs w:val="16"/>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79EDA" w14:textId="77777777" w:rsidR="00F41C27" w:rsidRPr="002558D1" w:rsidRDefault="00F41C27" w:rsidP="00F41C27">
            <w:pPr>
              <w:pStyle w:val="TAL"/>
              <w:jc w:val="left"/>
              <w:rPr>
                <w:rFonts w:ascii="Times New Roman" w:hAnsi="Times New Roman" w:cs="Arial"/>
                <w:color w:val="000000" w:themeColor="text1"/>
                <w:sz w:val="12"/>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6100C" w14:textId="77777777" w:rsidR="00F41C27" w:rsidRPr="002558D1" w:rsidRDefault="00F41C27" w:rsidP="00F41C27">
            <w:pPr>
              <w:pStyle w:val="TAL"/>
              <w:jc w:val="left"/>
              <w:rPr>
                <w:rFonts w:ascii="Times New Roman" w:hAnsi="Times New Roman" w:cs="Arial"/>
                <w:color w:val="000000" w:themeColor="text1"/>
                <w:sz w:val="12"/>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28A20" w14:textId="77777777" w:rsidR="00F41C27" w:rsidRPr="002558D1" w:rsidRDefault="00F41C27" w:rsidP="00F41C27">
            <w:pPr>
              <w:pStyle w:val="TAL"/>
              <w:jc w:val="left"/>
              <w:rPr>
                <w:rFonts w:ascii="Times New Roman" w:hAnsi="Times New Roman" w:cs="Arial"/>
                <w:color w:val="000000" w:themeColor="text1"/>
                <w:sz w:val="12"/>
                <w:szCs w:val="16"/>
                <w:lang w:eastAsia="ja-JP"/>
              </w:rPr>
            </w:pPr>
          </w:p>
        </w:tc>
      </w:tr>
      <w:tr w:rsidR="00EA7AC3" w:rsidRPr="00263855" w14:paraId="2651011E" w14:textId="77777777" w:rsidTr="002558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30E8C8" w14:textId="1CCAAA38" w:rsidR="00EA7AC3" w:rsidRPr="002558D1" w:rsidRDefault="00EA7AC3" w:rsidP="00EA7AC3">
            <w:pPr>
              <w:pStyle w:val="TAL"/>
              <w:jc w:val="left"/>
              <w:rPr>
                <w:rFonts w:ascii="Times New Roman" w:hAnsi="Times New Roman" w:cs="Arial"/>
                <w:color w:val="000000" w:themeColor="text1"/>
                <w:sz w:val="12"/>
                <w:szCs w:val="16"/>
                <w:lang w:eastAsia="ja-JP"/>
              </w:rPr>
            </w:pPr>
            <w:r w:rsidRPr="00837184">
              <w:rPr>
                <w:rFonts w:ascii="Times New Roman" w:hAnsi="Times New Roman" w:cs="Arial"/>
                <w:color w:val="000000" w:themeColor="text1"/>
                <w:sz w:val="12"/>
                <w:szCs w:val="16"/>
                <w:lang w:val="nl-NL" w:eastAsia="ja-JP"/>
              </w:rPr>
              <w:t>51. Less than 5 MHz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F024B" w14:textId="081CE0F8" w:rsidR="00EA7AC3" w:rsidRPr="002558D1" w:rsidRDefault="00EA7AC3" w:rsidP="00EA7AC3">
            <w:pPr>
              <w:pStyle w:val="TAL"/>
              <w:jc w:val="left"/>
              <w:rPr>
                <w:rFonts w:ascii="Times New Roman" w:hAnsi="Times New Roman" w:cs="Arial"/>
                <w:color w:val="000000" w:themeColor="text1"/>
                <w:sz w:val="12"/>
                <w:szCs w:val="16"/>
                <w:lang w:val="en-US" w:eastAsia="ja-JP"/>
              </w:rPr>
            </w:pPr>
            <w:r>
              <w:rPr>
                <w:rFonts w:ascii="Times New Roman" w:eastAsia="MS Mincho" w:hAnsi="Times New Roman" w:cs="Arial"/>
                <w:color w:val="000000" w:themeColor="text1"/>
                <w:sz w:val="12"/>
                <w:szCs w:val="16"/>
                <w:lang w:val="en-US" w:eastAsia="ja-JP"/>
              </w:rPr>
              <w:t>51</w:t>
            </w:r>
            <w:r w:rsidRPr="002558D1">
              <w:rPr>
                <w:rFonts w:ascii="Times New Roman" w:eastAsia="MS Mincho" w:hAnsi="Times New Roman" w:cs="Arial"/>
                <w:color w:val="000000" w:themeColor="text1"/>
                <w:sz w:val="12"/>
                <w:szCs w:val="16"/>
                <w:lang w:eastAsia="ja-JP"/>
              </w:rPr>
              <w:t>-</w:t>
            </w:r>
            <w:r w:rsidRPr="002558D1">
              <w:rPr>
                <w:rFonts w:ascii="Times New Roman" w:eastAsia="MS Mincho" w:hAnsi="Times New Roman" w:cs="Arial"/>
                <w:color w:val="000000" w:themeColor="text1"/>
                <w:sz w:val="12"/>
                <w:szCs w:val="16"/>
                <w:lang w:val="en-US" w:eastAsia="ja-JP"/>
              </w:rPr>
              <w:t>2</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5DE7D594" w14:textId="629ABB0E" w:rsidR="00EA7AC3" w:rsidRPr="002558D1" w:rsidRDefault="00EA7AC3" w:rsidP="00EA7AC3">
            <w:pPr>
              <w:pStyle w:val="TAL"/>
              <w:jc w:val="left"/>
              <w:rPr>
                <w:rFonts w:ascii="Times New Roman" w:eastAsia="SimSun" w:hAnsi="Times New Roman" w:cs="Arial"/>
                <w:color w:val="000000" w:themeColor="text1"/>
                <w:sz w:val="12"/>
                <w:szCs w:val="16"/>
                <w:lang w:val="en-US" w:eastAsia="zh-CN"/>
              </w:rPr>
            </w:pPr>
            <w:r>
              <w:rPr>
                <w:rFonts w:ascii="Times New Roman" w:eastAsia="SimSun" w:hAnsi="Times New Roman" w:cs="Arial"/>
                <w:color w:val="000000" w:themeColor="text1"/>
                <w:sz w:val="12"/>
                <w:szCs w:val="16"/>
                <w:lang w:val="en-US" w:eastAsia="zh-CN"/>
              </w:rPr>
              <w:t>5 MHz channel</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0B51E1E0" w14:textId="77777777" w:rsidR="00EA7AC3" w:rsidRPr="00F33FE2" w:rsidRDefault="00EA7AC3" w:rsidP="00EA7AC3">
            <w:pPr>
              <w:pStyle w:val="ListParagraph"/>
              <w:numPr>
                <w:ilvl w:val="1"/>
                <w:numId w:val="20"/>
              </w:numPr>
              <w:spacing w:after="0"/>
              <w:ind w:left="288" w:hanging="288"/>
              <w:jc w:val="left"/>
              <w:rPr>
                <w:rFonts w:cs="Arial"/>
                <w:color w:val="000000" w:themeColor="text1"/>
                <w:sz w:val="12"/>
                <w:szCs w:val="16"/>
              </w:rPr>
            </w:pPr>
            <w:r w:rsidRPr="00F33FE2">
              <w:rPr>
                <w:rFonts w:cs="Arial"/>
                <w:color w:val="000000" w:themeColor="text1"/>
                <w:sz w:val="12"/>
                <w:szCs w:val="16"/>
              </w:rPr>
              <w:t>Support of 20 PRB PBCH transmission bandwidth for the specified bands</w:t>
            </w:r>
          </w:p>
          <w:p w14:paraId="21F982E8" w14:textId="55DB744D" w:rsidR="00EA7AC3" w:rsidRPr="00F41C27" w:rsidRDefault="00EA7AC3" w:rsidP="00EA7AC3">
            <w:pPr>
              <w:pStyle w:val="ListParagraph"/>
              <w:numPr>
                <w:ilvl w:val="1"/>
                <w:numId w:val="20"/>
              </w:numPr>
              <w:spacing w:after="0"/>
              <w:ind w:left="288" w:hanging="288"/>
              <w:jc w:val="left"/>
              <w:rPr>
                <w:rFonts w:cs="Arial"/>
                <w:color w:val="000000" w:themeColor="text1"/>
                <w:sz w:val="12"/>
                <w:szCs w:val="16"/>
              </w:rPr>
            </w:pPr>
            <w:r w:rsidRPr="00F33FE2">
              <w:rPr>
                <w:rFonts w:cs="Arial"/>
                <w:color w:val="000000" w:themeColor="text1"/>
                <w:sz w:val="12"/>
                <w:szCs w:val="16"/>
              </w:rPr>
              <w:t>[Support of a dedicated band-specific sync raster]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FC695" w14:textId="4B548924" w:rsidR="00EA7AC3" w:rsidRPr="002558D1" w:rsidRDefault="00EA7AC3" w:rsidP="00EA7AC3">
            <w:pPr>
              <w:pStyle w:val="TAL"/>
              <w:jc w:val="left"/>
              <w:rPr>
                <w:rFonts w:ascii="Times New Roman" w:eastAsia="MS Mincho" w:hAnsi="Times New Roman" w:cs="Arial"/>
                <w:color w:val="000000" w:themeColor="text1"/>
                <w:sz w:val="12"/>
                <w:szCs w:val="16"/>
                <w:lang w:val="en-US" w:eastAsia="ja-JP"/>
              </w:rPr>
            </w:pPr>
            <w:r>
              <w:rPr>
                <w:rFonts w:ascii="Times New Roman" w:eastAsia="MS Mincho" w:hAnsi="Times New Roman" w:cs="Arial"/>
                <w:color w:val="000000" w:themeColor="text1"/>
                <w:sz w:val="12"/>
                <w:szCs w:val="16"/>
                <w:lang w:val="en-US" w:eastAsia="ja-JP"/>
              </w:rPr>
              <w:t>51</w:t>
            </w:r>
            <w:r w:rsidRPr="002558D1">
              <w:rPr>
                <w:rFonts w:ascii="Times New Roman" w:eastAsia="MS Mincho" w:hAnsi="Times New Roman" w:cs="Arial"/>
                <w:color w:val="000000" w:themeColor="text1"/>
                <w:sz w:val="12"/>
                <w:szCs w:val="16"/>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24D32" w14:textId="374A83FE" w:rsidR="00EA7AC3" w:rsidRPr="002558D1" w:rsidRDefault="00EA7AC3" w:rsidP="00EA7AC3">
            <w:pPr>
              <w:pStyle w:val="TAL"/>
              <w:jc w:val="left"/>
              <w:rPr>
                <w:rFonts w:ascii="Times New Roman" w:eastAsia="SimSun" w:hAnsi="Times New Roman" w:cs="Arial"/>
                <w:color w:val="000000" w:themeColor="text1"/>
                <w:sz w:val="12"/>
                <w:szCs w:val="16"/>
                <w:lang w:val="en-US" w:eastAsia="zh-CN"/>
              </w:rPr>
            </w:pPr>
            <w:r w:rsidRPr="002558D1">
              <w:rPr>
                <w:rFonts w:ascii="Times New Roman" w:eastAsia="SimSun" w:hAnsi="Times New Roman" w:cs="Arial"/>
                <w:color w:val="000000" w:themeColor="text1"/>
                <w:sz w:val="12"/>
                <w:szCs w:val="16"/>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855CC" w14:textId="77777777" w:rsidR="00EA7AC3" w:rsidRPr="002558D1" w:rsidRDefault="00EA7AC3" w:rsidP="00EA7AC3">
            <w:pPr>
              <w:pStyle w:val="TAL"/>
              <w:jc w:val="left"/>
              <w:rPr>
                <w:rFonts w:ascii="Times New Roman" w:hAnsi="Times New Roman" w:cs="Arial"/>
                <w:color w:val="000000" w:themeColor="text1"/>
                <w:sz w:val="12"/>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05CC2" w14:textId="1ED05E3C" w:rsidR="00EA7AC3" w:rsidRPr="002558D1" w:rsidRDefault="00EA7AC3" w:rsidP="00EA7AC3">
            <w:pPr>
              <w:pStyle w:val="TAL"/>
              <w:jc w:val="left"/>
              <w:rPr>
                <w:rFonts w:ascii="Times New Roman" w:eastAsia="SimSun" w:hAnsi="Times New Roman" w:cs="Arial"/>
                <w:color w:val="000000" w:themeColor="text1"/>
                <w:sz w:val="12"/>
                <w:szCs w:val="16"/>
                <w:lang w:val="en-US" w:eastAsia="zh-CN"/>
              </w:rPr>
            </w:pPr>
            <w:r>
              <w:rPr>
                <w:rFonts w:ascii="Times New Roman" w:eastAsia="SimSun" w:hAnsi="Times New Roman" w:cs="Arial"/>
                <w:color w:val="000000" w:themeColor="text1"/>
                <w:sz w:val="12"/>
                <w:szCs w:val="16"/>
                <w:lang w:val="en-US" w:eastAsia="zh-CN"/>
              </w:rPr>
              <w:t>No operation in transmission bandwidth of 20 RBs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35CAA" w14:textId="77777777" w:rsidR="00EA7AC3" w:rsidRPr="002558D1" w:rsidRDefault="00EA7AC3" w:rsidP="00EA7AC3">
            <w:pPr>
              <w:pStyle w:val="TAL"/>
              <w:jc w:val="left"/>
              <w:rPr>
                <w:rFonts w:ascii="Times New Roman" w:eastAsia="SimSun" w:hAnsi="Times New Roman" w:cs="Arial"/>
                <w:color w:val="000000" w:themeColor="text1"/>
                <w:sz w:val="12"/>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6A599" w14:textId="22A559F2" w:rsidR="00EA7AC3" w:rsidRPr="00191504" w:rsidRDefault="00EA7AC3" w:rsidP="00EA7AC3">
            <w:pPr>
              <w:pStyle w:val="TAL"/>
              <w:jc w:val="left"/>
              <w:rPr>
                <w:rFonts w:ascii="Times New Roman" w:hAnsi="Times New Roman" w:cs="Arial"/>
                <w:color w:val="000000" w:themeColor="text1"/>
                <w:sz w:val="12"/>
                <w:szCs w:val="16"/>
                <w:lang w:val="en-US" w:eastAsia="ja-JP"/>
              </w:rPr>
            </w:pPr>
            <w:r>
              <w:rPr>
                <w:rFonts w:ascii="Times New Roman" w:hAnsi="Times New Roman" w:cs="Arial"/>
                <w:color w:val="000000" w:themeColor="text1"/>
                <w:sz w:val="12"/>
                <w:szCs w:val="16"/>
                <w:lang w:val="en-US"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BAF22" w14:textId="77777777" w:rsidR="00EA7AC3" w:rsidRPr="002558D1" w:rsidRDefault="00EA7AC3" w:rsidP="00EA7AC3">
            <w:pPr>
              <w:pStyle w:val="TAL"/>
              <w:jc w:val="left"/>
              <w:rPr>
                <w:rFonts w:ascii="Times New Roman" w:hAnsi="Times New Roman" w:cs="Arial"/>
                <w:color w:val="000000" w:themeColor="text1"/>
                <w:sz w:val="12"/>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A68F1" w14:textId="77777777" w:rsidR="00EA7AC3" w:rsidRPr="002558D1" w:rsidRDefault="00EA7AC3" w:rsidP="00EA7AC3">
            <w:pPr>
              <w:pStyle w:val="TAL"/>
              <w:jc w:val="left"/>
              <w:rPr>
                <w:rFonts w:ascii="Times New Roman" w:hAnsi="Times New Roman" w:cs="Arial"/>
                <w:color w:val="000000" w:themeColor="text1"/>
                <w:sz w:val="12"/>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8CB3A" w14:textId="77777777" w:rsidR="00EA7AC3" w:rsidRPr="002558D1" w:rsidRDefault="00EA7AC3" w:rsidP="00EA7AC3">
            <w:pPr>
              <w:pStyle w:val="TAL"/>
              <w:jc w:val="left"/>
              <w:rPr>
                <w:rFonts w:ascii="Times New Roman" w:hAnsi="Times New Roman" w:cs="Arial"/>
                <w:color w:val="000000" w:themeColor="text1"/>
                <w:sz w:val="12"/>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95C91" w14:textId="77777777" w:rsidR="00EA7AC3" w:rsidRPr="002558D1" w:rsidRDefault="00EA7AC3" w:rsidP="00EA7AC3">
            <w:pPr>
              <w:pStyle w:val="TAL"/>
              <w:jc w:val="left"/>
              <w:rPr>
                <w:rFonts w:ascii="Times New Roman" w:hAnsi="Times New Roman" w:cs="Arial"/>
                <w:color w:val="000000" w:themeColor="text1"/>
                <w:sz w:val="12"/>
                <w:szCs w:val="16"/>
                <w:lang w:eastAsia="ja-JP"/>
              </w:rPr>
            </w:pPr>
          </w:p>
        </w:tc>
      </w:tr>
      <w:tr w:rsidR="00EA7AC3" w:rsidRPr="00263855" w14:paraId="6B60B95C" w14:textId="77777777" w:rsidTr="002558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A49898" w14:textId="1D00EE95" w:rsidR="00EA7AC3" w:rsidRPr="002558D1" w:rsidRDefault="00EA7AC3" w:rsidP="00EA7AC3">
            <w:pPr>
              <w:pStyle w:val="TAL"/>
              <w:jc w:val="left"/>
              <w:rPr>
                <w:rFonts w:ascii="Times New Roman" w:hAnsi="Times New Roman" w:cs="Arial"/>
                <w:color w:val="000000" w:themeColor="text1"/>
                <w:sz w:val="12"/>
                <w:szCs w:val="16"/>
                <w:lang w:eastAsia="ja-JP"/>
              </w:rPr>
            </w:pPr>
            <w:r>
              <w:rPr>
                <w:rFonts w:ascii="Times New Roman" w:hAnsi="Times New Roman" w:cs="Arial"/>
                <w:color w:val="000000" w:themeColor="text1"/>
                <w:sz w:val="12"/>
                <w:szCs w:val="16"/>
                <w:lang w:val="nl-NL" w:eastAsia="ja-JP"/>
              </w:rPr>
              <w:t>51. Less than 5 MHz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EB7A4" w14:textId="22AC0113" w:rsidR="00EA7AC3" w:rsidRPr="002558D1" w:rsidRDefault="00EA7AC3" w:rsidP="00EA7AC3">
            <w:pPr>
              <w:pStyle w:val="TAL"/>
              <w:jc w:val="left"/>
              <w:rPr>
                <w:rFonts w:ascii="Times New Roman" w:hAnsi="Times New Roman" w:cs="Arial"/>
                <w:color w:val="000000" w:themeColor="text1"/>
                <w:sz w:val="12"/>
                <w:szCs w:val="16"/>
                <w:lang w:val="en-US" w:eastAsia="ja-JP"/>
              </w:rPr>
            </w:pPr>
            <w:r>
              <w:rPr>
                <w:rFonts w:ascii="Times New Roman" w:eastAsia="MS Mincho" w:hAnsi="Times New Roman" w:cs="Arial"/>
                <w:color w:val="000000" w:themeColor="text1"/>
                <w:sz w:val="12"/>
                <w:szCs w:val="16"/>
                <w:lang w:val="en-US" w:eastAsia="ja-JP"/>
              </w:rPr>
              <w:t>51</w:t>
            </w:r>
            <w:r w:rsidRPr="002558D1">
              <w:rPr>
                <w:rFonts w:ascii="Times New Roman" w:eastAsia="MS Mincho" w:hAnsi="Times New Roman" w:cs="Arial"/>
                <w:color w:val="000000" w:themeColor="text1"/>
                <w:sz w:val="12"/>
                <w:szCs w:val="16"/>
                <w:lang w:eastAsia="ja-JP"/>
              </w:rPr>
              <w:t>-</w:t>
            </w:r>
            <w:r w:rsidRPr="002558D1">
              <w:rPr>
                <w:rFonts w:ascii="Times New Roman" w:eastAsia="MS Mincho" w:hAnsi="Times New Roman" w:cs="Arial"/>
                <w:color w:val="000000" w:themeColor="text1"/>
                <w:sz w:val="12"/>
                <w:szCs w:val="16"/>
                <w:lang w:val="en-US" w:eastAsia="ja-JP"/>
              </w:rPr>
              <w:t>3</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1557DFCE" w14:textId="06C27E80" w:rsidR="00EA7AC3" w:rsidRPr="002558D1" w:rsidRDefault="00EA7AC3" w:rsidP="00EA7AC3">
            <w:pPr>
              <w:pStyle w:val="TAL"/>
              <w:jc w:val="left"/>
              <w:rPr>
                <w:rFonts w:ascii="Times New Roman" w:eastAsia="SimSun" w:hAnsi="Times New Roman" w:cs="Arial"/>
                <w:color w:val="000000" w:themeColor="text1"/>
                <w:sz w:val="12"/>
                <w:szCs w:val="16"/>
                <w:lang w:val="en-US" w:eastAsia="zh-CN"/>
              </w:rPr>
            </w:pPr>
            <w:r>
              <w:rPr>
                <w:rFonts w:ascii="Times New Roman" w:eastAsia="SimSun" w:hAnsi="Times New Roman" w:cs="Arial"/>
                <w:color w:val="000000" w:themeColor="text1"/>
                <w:sz w:val="12"/>
                <w:szCs w:val="16"/>
                <w:lang w:val="en-US" w:eastAsia="zh-CN"/>
              </w:rPr>
              <w:t>3 MHz channel</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4680DDDE" w14:textId="77777777" w:rsidR="00EA7AC3" w:rsidRPr="00995EB0" w:rsidRDefault="00EA7AC3" w:rsidP="00EA7AC3">
            <w:pPr>
              <w:pStyle w:val="ListParagraph"/>
              <w:numPr>
                <w:ilvl w:val="1"/>
                <w:numId w:val="20"/>
              </w:numPr>
              <w:spacing w:after="0"/>
              <w:ind w:left="288" w:hanging="288"/>
              <w:jc w:val="left"/>
              <w:rPr>
                <w:rFonts w:cs="Arial"/>
                <w:color w:val="000000" w:themeColor="text1"/>
                <w:sz w:val="12"/>
                <w:szCs w:val="16"/>
              </w:rPr>
            </w:pPr>
            <w:r w:rsidRPr="00995EB0">
              <w:rPr>
                <w:rFonts w:cs="Arial"/>
                <w:color w:val="000000" w:themeColor="text1"/>
                <w:sz w:val="12"/>
                <w:szCs w:val="16"/>
              </w:rPr>
              <w:t>Support of X PRB PBCH transmission bandwidth</w:t>
            </w:r>
          </w:p>
          <w:p w14:paraId="58CC75B9" w14:textId="5F01C2D3" w:rsidR="00EA7AC3" w:rsidRPr="00995EB0" w:rsidRDefault="00EA7AC3" w:rsidP="00EA7AC3">
            <w:pPr>
              <w:pStyle w:val="ListParagraph"/>
              <w:numPr>
                <w:ilvl w:val="1"/>
                <w:numId w:val="20"/>
              </w:numPr>
              <w:spacing w:after="0"/>
              <w:ind w:left="576" w:hanging="288"/>
              <w:jc w:val="left"/>
              <w:rPr>
                <w:rFonts w:cs="Arial"/>
                <w:color w:val="000000" w:themeColor="text1"/>
                <w:sz w:val="12"/>
                <w:szCs w:val="16"/>
              </w:rPr>
            </w:pPr>
            <w:r w:rsidRPr="00995EB0">
              <w:rPr>
                <w:rFonts w:cs="Arial"/>
                <w:color w:val="000000" w:themeColor="text1"/>
                <w:sz w:val="12"/>
                <w:szCs w:val="16"/>
              </w:rPr>
              <w:t>X is</w:t>
            </w:r>
            <w:r w:rsidR="00E21EA3">
              <w:rPr>
                <w:rFonts w:cs="Arial"/>
                <w:color w:val="000000" w:themeColor="text1"/>
                <w:sz w:val="12"/>
                <w:szCs w:val="16"/>
              </w:rPr>
              <w:t xml:space="preserve"> [</w:t>
            </w:r>
            <w:r w:rsidRPr="00995EB0">
              <w:rPr>
                <w:rFonts w:cs="Arial"/>
                <w:color w:val="000000" w:themeColor="text1"/>
                <w:sz w:val="12"/>
                <w:szCs w:val="16"/>
              </w:rPr>
              <w:t xml:space="preserve">12 or 15], where the value of X is fixed for a band [X=12 for n100] </w:t>
            </w:r>
          </w:p>
          <w:p w14:paraId="6731916A" w14:textId="46BFC981" w:rsidR="00EA7AC3" w:rsidRPr="00F41C27" w:rsidRDefault="00EA7AC3" w:rsidP="00EA7AC3">
            <w:pPr>
              <w:pStyle w:val="ListParagraph"/>
              <w:numPr>
                <w:ilvl w:val="1"/>
                <w:numId w:val="20"/>
              </w:numPr>
              <w:spacing w:after="0"/>
              <w:ind w:left="288" w:hanging="288"/>
              <w:jc w:val="left"/>
              <w:rPr>
                <w:rFonts w:cs="Arial"/>
                <w:color w:val="000000" w:themeColor="text1"/>
                <w:sz w:val="12"/>
                <w:szCs w:val="16"/>
              </w:rPr>
            </w:pPr>
            <w:r w:rsidRPr="00995EB0">
              <w:rPr>
                <w:rFonts w:cs="Arial"/>
                <w:color w:val="000000" w:themeColor="text1"/>
                <w:sz w:val="12"/>
                <w:szCs w:val="16"/>
              </w:rPr>
              <w:t>Support of a dedicated [band-specific] sync raster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7675" w14:textId="01C9350F" w:rsidR="00EA7AC3" w:rsidRPr="002558D1" w:rsidRDefault="00EA7AC3" w:rsidP="00EA7AC3">
            <w:pPr>
              <w:pStyle w:val="TAL"/>
              <w:jc w:val="left"/>
              <w:rPr>
                <w:rFonts w:ascii="Times New Roman" w:eastAsia="MS Mincho" w:hAnsi="Times New Roman" w:cs="Arial"/>
                <w:color w:val="000000" w:themeColor="text1"/>
                <w:sz w:val="12"/>
                <w:szCs w:val="16"/>
                <w:lang w:val="en-US" w:eastAsia="ja-JP"/>
              </w:rPr>
            </w:pPr>
            <w:r>
              <w:rPr>
                <w:rFonts w:ascii="Times New Roman" w:eastAsia="MS Mincho" w:hAnsi="Times New Roman" w:cs="Arial"/>
                <w:color w:val="000000" w:themeColor="text1"/>
                <w:sz w:val="12"/>
                <w:szCs w:val="16"/>
                <w:lang w:val="en-US" w:eastAsia="ja-JP"/>
              </w:rPr>
              <w:t>51</w:t>
            </w:r>
            <w:r w:rsidRPr="002558D1">
              <w:rPr>
                <w:rFonts w:ascii="Times New Roman" w:eastAsia="MS Mincho" w:hAnsi="Times New Roman" w:cs="Arial"/>
                <w:color w:val="000000" w:themeColor="text1"/>
                <w:sz w:val="12"/>
                <w:szCs w:val="16"/>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15660" w14:textId="40B67041" w:rsidR="00EA7AC3" w:rsidRPr="002558D1" w:rsidRDefault="00EA7AC3" w:rsidP="00EA7AC3">
            <w:pPr>
              <w:pStyle w:val="TAL"/>
              <w:jc w:val="left"/>
              <w:rPr>
                <w:rFonts w:ascii="Times New Roman" w:eastAsia="SimSun" w:hAnsi="Times New Roman" w:cs="Arial"/>
                <w:color w:val="000000" w:themeColor="text1"/>
                <w:sz w:val="12"/>
                <w:szCs w:val="16"/>
                <w:lang w:val="en-US" w:eastAsia="zh-CN"/>
              </w:rPr>
            </w:pPr>
            <w:r w:rsidRPr="002558D1">
              <w:rPr>
                <w:rFonts w:ascii="Times New Roman" w:eastAsia="SimSun" w:hAnsi="Times New Roman" w:cs="Arial"/>
                <w:color w:val="000000" w:themeColor="text1"/>
                <w:sz w:val="12"/>
                <w:szCs w:val="16"/>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B5BB2" w14:textId="77777777" w:rsidR="00EA7AC3" w:rsidRPr="002558D1" w:rsidRDefault="00EA7AC3" w:rsidP="00EA7AC3">
            <w:pPr>
              <w:pStyle w:val="TAL"/>
              <w:jc w:val="left"/>
              <w:rPr>
                <w:rFonts w:ascii="Times New Roman" w:hAnsi="Times New Roman" w:cs="Arial"/>
                <w:color w:val="000000" w:themeColor="text1"/>
                <w:sz w:val="12"/>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985B1" w14:textId="5E99D4D9" w:rsidR="00EA7AC3" w:rsidRPr="002558D1" w:rsidRDefault="00EA7AC3" w:rsidP="00EA7AC3">
            <w:pPr>
              <w:pStyle w:val="TAL"/>
              <w:jc w:val="left"/>
              <w:rPr>
                <w:rFonts w:ascii="Times New Roman" w:eastAsia="SimSun" w:hAnsi="Times New Roman" w:cs="Arial"/>
                <w:color w:val="000000" w:themeColor="text1"/>
                <w:sz w:val="12"/>
                <w:szCs w:val="16"/>
                <w:lang w:val="en-US" w:eastAsia="zh-CN"/>
              </w:rPr>
            </w:pPr>
            <w:r>
              <w:rPr>
                <w:rFonts w:ascii="Times New Roman" w:eastAsia="SimSun" w:hAnsi="Times New Roman" w:cs="Arial"/>
                <w:color w:val="000000" w:themeColor="text1"/>
                <w:sz w:val="12"/>
                <w:szCs w:val="16"/>
                <w:lang w:val="en-US" w:eastAsia="zh-CN"/>
              </w:rPr>
              <w:t>No operation in channel bandwidth of 3 MHz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AC2D2" w14:textId="54A3EB65" w:rsidR="00EA7AC3" w:rsidRPr="00F33FE2" w:rsidRDefault="00EA7AC3" w:rsidP="00EA7AC3">
            <w:pPr>
              <w:pStyle w:val="TAL"/>
              <w:jc w:val="left"/>
              <w:rPr>
                <w:rFonts w:ascii="Times New Roman" w:eastAsia="SimSun" w:hAnsi="Times New Roman" w:cs="Arial"/>
                <w:color w:val="000000" w:themeColor="text1"/>
                <w:sz w:val="12"/>
                <w:szCs w:val="16"/>
                <w:lang w:val="en-US" w:eastAsia="zh-CN"/>
              </w:rPr>
            </w:pPr>
            <w:r>
              <w:rPr>
                <w:rFonts w:ascii="Times New Roman" w:eastAsia="SimSun" w:hAnsi="Times New Roman" w:cs="Arial"/>
                <w:color w:val="000000" w:themeColor="text1"/>
                <w:sz w:val="12"/>
                <w:szCs w:val="16"/>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0E53A" w14:textId="3C784FE9" w:rsidR="00EA7AC3" w:rsidRPr="00191504" w:rsidRDefault="00EA7AC3" w:rsidP="00EA7AC3">
            <w:pPr>
              <w:pStyle w:val="TAL"/>
              <w:jc w:val="left"/>
              <w:rPr>
                <w:rFonts w:ascii="Times New Roman" w:hAnsi="Times New Roman" w:cs="Arial"/>
                <w:color w:val="000000" w:themeColor="text1"/>
                <w:sz w:val="12"/>
                <w:szCs w:val="16"/>
                <w:lang w:val="en-US" w:eastAsia="ja-JP"/>
              </w:rPr>
            </w:pPr>
            <w:r>
              <w:rPr>
                <w:rFonts w:ascii="Times New Roman" w:hAnsi="Times New Roman" w:cs="Arial"/>
                <w:color w:val="000000" w:themeColor="text1"/>
                <w:sz w:val="12"/>
                <w:szCs w:val="16"/>
                <w:lang w:val="en-US"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6D456" w14:textId="77777777" w:rsidR="00EA7AC3" w:rsidRPr="002558D1" w:rsidRDefault="00EA7AC3" w:rsidP="00EA7AC3">
            <w:pPr>
              <w:pStyle w:val="TAL"/>
              <w:jc w:val="left"/>
              <w:rPr>
                <w:rFonts w:ascii="Times New Roman" w:hAnsi="Times New Roman" w:cs="Arial"/>
                <w:color w:val="000000" w:themeColor="text1"/>
                <w:sz w:val="12"/>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CC129" w14:textId="77777777" w:rsidR="00EA7AC3" w:rsidRPr="002558D1" w:rsidRDefault="00EA7AC3" w:rsidP="00EA7AC3">
            <w:pPr>
              <w:pStyle w:val="TAL"/>
              <w:jc w:val="left"/>
              <w:rPr>
                <w:rFonts w:ascii="Times New Roman" w:hAnsi="Times New Roman" w:cs="Arial"/>
                <w:color w:val="000000" w:themeColor="text1"/>
                <w:sz w:val="12"/>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AF42B" w14:textId="77777777" w:rsidR="00EA7AC3" w:rsidRPr="002558D1" w:rsidRDefault="00EA7AC3" w:rsidP="00EA7AC3">
            <w:pPr>
              <w:pStyle w:val="TAL"/>
              <w:jc w:val="left"/>
              <w:rPr>
                <w:rFonts w:ascii="Times New Roman" w:hAnsi="Times New Roman" w:cs="Arial"/>
                <w:color w:val="000000" w:themeColor="text1"/>
                <w:sz w:val="12"/>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61140" w14:textId="77777777" w:rsidR="00EA7AC3" w:rsidRPr="002558D1" w:rsidRDefault="00EA7AC3" w:rsidP="00EA7AC3">
            <w:pPr>
              <w:pStyle w:val="TAL"/>
              <w:jc w:val="left"/>
              <w:rPr>
                <w:rFonts w:ascii="Times New Roman" w:hAnsi="Times New Roman" w:cs="Arial"/>
                <w:color w:val="000000" w:themeColor="text1"/>
                <w:sz w:val="12"/>
                <w:szCs w:val="16"/>
                <w:lang w:eastAsia="ja-JP"/>
              </w:rPr>
            </w:pPr>
          </w:p>
        </w:tc>
      </w:tr>
    </w:tbl>
    <w:p w14:paraId="78B3FB06" w14:textId="77777777" w:rsidR="00EC294E" w:rsidRDefault="00EC294E" w:rsidP="00EC294E">
      <w:pPr>
        <w:rPr>
          <w:rFonts w:eastAsia="MS Mincho"/>
          <w:sz w:val="22"/>
        </w:rPr>
      </w:pPr>
    </w:p>
    <w:p w14:paraId="5E3C6C53" w14:textId="77777777" w:rsidR="00EC294E" w:rsidRDefault="00EC294E" w:rsidP="00664B2E">
      <w:pPr>
        <w:rPr>
          <w:lang w:eastAsia="ko-KR"/>
        </w:rPr>
      </w:pPr>
    </w:p>
    <w:p w14:paraId="1635E2A5" w14:textId="77777777" w:rsidR="00EC294E" w:rsidRDefault="00EC294E" w:rsidP="00664B2E">
      <w:pPr>
        <w:rPr>
          <w:lang w:eastAsia="ko-KR"/>
        </w:rPr>
      </w:pPr>
    </w:p>
    <w:p w14:paraId="6C0463FE" w14:textId="77777777" w:rsidR="00EC294E" w:rsidRPr="0033128E" w:rsidRDefault="00EC294E" w:rsidP="00664B2E">
      <w:pPr>
        <w:rPr>
          <w:lang w:eastAsia="ko-KR"/>
        </w:rPr>
      </w:pPr>
    </w:p>
    <w:sectPr w:rsidR="00EC294E" w:rsidRPr="0033128E" w:rsidSect="00EC294E">
      <w:pgSz w:w="16838" w:h="11906" w:orient="landscape" w:code="9"/>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23FE7" w14:textId="77777777" w:rsidR="00AD1B36" w:rsidRDefault="00AD1B36">
      <w:r>
        <w:separator/>
      </w:r>
    </w:p>
  </w:endnote>
  <w:endnote w:type="continuationSeparator" w:id="0">
    <w:p w14:paraId="752BABEE" w14:textId="77777777" w:rsidR="00AD1B36" w:rsidRDefault="00AD1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E54D2" w14:textId="77777777" w:rsidR="00AD1B36" w:rsidRDefault="00AD1B36">
      <w:r>
        <w:separator/>
      </w:r>
    </w:p>
  </w:footnote>
  <w:footnote w:type="continuationSeparator" w:id="0">
    <w:p w14:paraId="0A496063" w14:textId="77777777" w:rsidR="00AD1B36" w:rsidRDefault="00AD1B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3736"/>
    <w:multiLevelType w:val="hybridMultilevel"/>
    <w:tmpl w:val="8FD45810"/>
    <w:lvl w:ilvl="0" w:tplc="0409000F">
      <w:start w:val="1"/>
      <w:numFmt w:val="decimal"/>
      <w:lvlText w:val="%1."/>
      <w:lvlJc w:val="left"/>
      <w:pPr>
        <w:ind w:left="1200" w:hanging="420"/>
      </w:pPr>
      <w:rPr>
        <w:rFonts w:hint="default"/>
      </w:rPr>
    </w:lvl>
    <w:lvl w:ilvl="1" w:tplc="FFFFFFFF">
      <w:start w:val="1"/>
      <w:numFmt w:val="decimal"/>
      <w:lvlText w:val="%2."/>
      <w:lvlJc w:val="left"/>
      <w:pPr>
        <w:ind w:left="1860" w:hanging="360"/>
      </w:pPr>
      <w:rPr>
        <w:rFonts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 w15:restartNumberingAfterBreak="0">
    <w:nsid w:val="05F83E01"/>
    <w:multiLevelType w:val="hybridMultilevel"/>
    <w:tmpl w:val="8DB608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04467"/>
    <w:multiLevelType w:val="hybridMultilevel"/>
    <w:tmpl w:val="6E1A79CC"/>
    <w:lvl w:ilvl="0" w:tplc="0409000F">
      <w:start w:val="1"/>
      <w:numFmt w:val="decimal"/>
      <w:lvlText w:val="%1."/>
      <w:lvlJc w:val="left"/>
      <w:pPr>
        <w:ind w:left="780" w:hanging="420"/>
      </w:pPr>
      <w:rPr>
        <w:rFonts w:hint="default"/>
      </w:rPr>
    </w:lvl>
    <w:lvl w:ilvl="1" w:tplc="FFFFFFFF">
      <w:numFmt w:val="bullet"/>
      <w:lvlText w:val="•"/>
      <w:lvlJc w:val="left"/>
      <w:pPr>
        <w:ind w:left="1500" w:hanging="420"/>
      </w:pPr>
      <w:rPr>
        <w:rFonts w:ascii="Times New Roman" w:eastAsia="Malgun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9677E6"/>
    <w:multiLevelType w:val="hybridMultilevel"/>
    <w:tmpl w:val="2362B4A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137A53A1"/>
    <w:multiLevelType w:val="hybridMultilevel"/>
    <w:tmpl w:val="2B42CB38"/>
    <w:lvl w:ilvl="0" w:tplc="546AF756">
      <w:start w:val="28"/>
      <w:numFmt w:val="decimal"/>
      <w:lvlText w:val="%1."/>
      <w:lvlJc w:val="left"/>
      <w:pPr>
        <w:ind w:left="801" w:hanging="4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30521B"/>
    <w:multiLevelType w:val="hybridMultilevel"/>
    <w:tmpl w:val="8FD45810"/>
    <w:lvl w:ilvl="0" w:tplc="FFFFFFFF">
      <w:start w:val="1"/>
      <w:numFmt w:val="decimal"/>
      <w:lvlText w:val="%1."/>
      <w:lvlJc w:val="left"/>
      <w:pPr>
        <w:ind w:left="1200" w:hanging="420"/>
      </w:pPr>
      <w:rPr>
        <w:rFonts w:hint="default"/>
      </w:rPr>
    </w:lvl>
    <w:lvl w:ilvl="1" w:tplc="FFFFFFFF">
      <w:start w:val="1"/>
      <w:numFmt w:val="decimal"/>
      <w:lvlText w:val="%2."/>
      <w:lvlJc w:val="left"/>
      <w:pPr>
        <w:ind w:left="1860" w:hanging="360"/>
      </w:pPr>
      <w:rPr>
        <w:rFonts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7" w15:restartNumberingAfterBreak="0">
    <w:nsid w:val="196C74B9"/>
    <w:multiLevelType w:val="hybridMultilevel"/>
    <w:tmpl w:val="2D8246B8"/>
    <w:lvl w:ilvl="0" w:tplc="3EC68F9E">
      <w:numFmt w:val="bullet"/>
      <w:lvlText w:val="•"/>
      <w:lvlJc w:val="left"/>
      <w:pPr>
        <w:ind w:left="780" w:hanging="42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41568A"/>
    <w:multiLevelType w:val="hybridMultilevel"/>
    <w:tmpl w:val="FF06217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891DC2"/>
    <w:multiLevelType w:val="hybridMultilevel"/>
    <w:tmpl w:val="9D7C4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14622E"/>
    <w:multiLevelType w:val="hybridMultilevel"/>
    <w:tmpl w:val="A9F0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94A24"/>
    <w:multiLevelType w:val="hybridMultilevel"/>
    <w:tmpl w:val="2D5C7F8C"/>
    <w:lvl w:ilvl="0" w:tplc="0409000F">
      <w:start w:val="1"/>
      <w:numFmt w:val="decimal"/>
      <w:lvlText w:val="%1."/>
      <w:lvlJc w:val="left"/>
      <w:pPr>
        <w:ind w:left="780" w:hanging="420"/>
      </w:pPr>
      <w:rPr>
        <w:rFonts w:hint="default"/>
      </w:rPr>
    </w:lvl>
    <w:lvl w:ilvl="1" w:tplc="FFFFFFFF">
      <w:numFmt w:val="bullet"/>
      <w:lvlText w:val="•"/>
      <w:lvlJc w:val="left"/>
      <w:pPr>
        <w:ind w:left="1500" w:hanging="420"/>
      </w:pPr>
      <w:rPr>
        <w:rFonts w:ascii="Times New Roman" w:eastAsia="Malgun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3DEC377A"/>
    <w:multiLevelType w:val="hybridMultilevel"/>
    <w:tmpl w:val="EB3E36B2"/>
    <w:lvl w:ilvl="0" w:tplc="04081884">
      <w:start w:val="28"/>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B43A94"/>
    <w:multiLevelType w:val="hybridMultilevel"/>
    <w:tmpl w:val="E8A45BC2"/>
    <w:lvl w:ilvl="0" w:tplc="3A6467A2">
      <w:start w:val="11"/>
      <w:numFmt w:val="bullet"/>
      <w:lvlText w:val=""/>
      <w:lvlJc w:val="left"/>
      <w:pPr>
        <w:ind w:left="780" w:hanging="420"/>
      </w:pPr>
      <w:rPr>
        <w:rFonts w:ascii="Symbol" w:eastAsia="Malgun Gothic" w:hAnsi="Symbol" w:cs="Times New Roman" w:hint="default"/>
      </w:rPr>
    </w:lvl>
    <w:lvl w:ilvl="1" w:tplc="B834466E">
      <w:numFmt w:val="bullet"/>
      <w:lvlText w:val="•"/>
      <w:lvlJc w:val="left"/>
      <w:pPr>
        <w:ind w:left="1500" w:hanging="42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6A627B"/>
    <w:multiLevelType w:val="hybridMultilevel"/>
    <w:tmpl w:val="36DCF39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3044B38"/>
    <w:multiLevelType w:val="hybridMultilevel"/>
    <w:tmpl w:val="BC64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433526"/>
    <w:multiLevelType w:val="hybridMultilevel"/>
    <w:tmpl w:val="8DB60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EA3000"/>
    <w:multiLevelType w:val="hybridMultilevel"/>
    <w:tmpl w:val="1ADCD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4414609">
    <w:abstractNumId w:val="14"/>
  </w:num>
  <w:num w:numId="2" w16cid:durableId="1746685270">
    <w:abstractNumId w:val="13"/>
  </w:num>
  <w:num w:numId="3" w16cid:durableId="1982493624">
    <w:abstractNumId w:val="20"/>
  </w:num>
  <w:num w:numId="4" w16cid:durableId="1601912373">
    <w:abstractNumId w:val="17"/>
  </w:num>
  <w:num w:numId="5" w16cid:durableId="1470853375">
    <w:abstractNumId w:val="15"/>
  </w:num>
  <w:num w:numId="6" w16cid:durableId="1337228546">
    <w:abstractNumId w:val="2"/>
  </w:num>
  <w:num w:numId="7" w16cid:durableId="1962688487">
    <w:abstractNumId w:val="5"/>
  </w:num>
  <w:num w:numId="8" w16cid:durableId="1714575881">
    <w:abstractNumId w:val="22"/>
  </w:num>
  <w:num w:numId="9" w16cid:durableId="119686149">
    <w:abstractNumId w:val="8"/>
  </w:num>
  <w:num w:numId="10" w16cid:durableId="266624475">
    <w:abstractNumId w:val="7"/>
  </w:num>
  <w:num w:numId="11" w16cid:durableId="1528566959">
    <w:abstractNumId w:val="11"/>
  </w:num>
  <w:num w:numId="12" w16cid:durableId="283660698">
    <w:abstractNumId w:val="23"/>
  </w:num>
  <w:num w:numId="13" w16cid:durableId="452750724">
    <w:abstractNumId w:val="4"/>
  </w:num>
  <w:num w:numId="14" w16cid:durableId="801849308">
    <w:abstractNumId w:val="21"/>
  </w:num>
  <w:num w:numId="15" w16cid:durableId="1864588846">
    <w:abstractNumId w:val="1"/>
  </w:num>
  <w:num w:numId="16" w16cid:durableId="1886982231">
    <w:abstractNumId w:val="0"/>
  </w:num>
  <w:num w:numId="17" w16cid:durableId="142160499">
    <w:abstractNumId w:val="6"/>
  </w:num>
  <w:num w:numId="18" w16cid:durableId="717701748">
    <w:abstractNumId w:val="18"/>
  </w:num>
  <w:num w:numId="19" w16cid:durableId="1567036794">
    <w:abstractNumId w:val="10"/>
  </w:num>
  <w:num w:numId="20" w16cid:durableId="566376618">
    <w:abstractNumId w:val="9"/>
  </w:num>
  <w:num w:numId="21" w16cid:durableId="368795951">
    <w:abstractNumId w:val="15"/>
  </w:num>
  <w:num w:numId="22" w16cid:durableId="1366297933">
    <w:abstractNumId w:val="15"/>
  </w:num>
  <w:num w:numId="23" w16cid:durableId="6564155">
    <w:abstractNumId w:val="16"/>
  </w:num>
  <w:num w:numId="24" w16cid:durableId="800000442">
    <w:abstractNumId w:val="15"/>
  </w:num>
  <w:num w:numId="25" w16cid:durableId="446587375">
    <w:abstractNumId w:val="15"/>
  </w:num>
  <w:num w:numId="26" w16cid:durableId="1186361104">
    <w:abstractNumId w:val="19"/>
  </w:num>
  <w:num w:numId="27" w16cid:durableId="1460807830">
    <w:abstractNumId w:val="3"/>
  </w:num>
  <w:num w:numId="28" w16cid:durableId="395127567">
    <w:abstractNumId w:val="12"/>
  </w:num>
  <w:num w:numId="29" w16cid:durableId="281113792">
    <w:abstractNumId w:val="15"/>
  </w:num>
  <w:num w:numId="30" w16cid:durableId="155609965">
    <w:abstractNumId w:val="15"/>
  </w:num>
  <w:num w:numId="31" w16cid:durableId="1368330473">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8"/>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125"/>
    <w:rsid w:val="000072B6"/>
    <w:rsid w:val="00007813"/>
    <w:rsid w:val="000102CF"/>
    <w:rsid w:val="000102D7"/>
    <w:rsid w:val="000109E6"/>
    <w:rsid w:val="0001116D"/>
    <w:rsid w:val="00011278"/>
    <w:rsid w:val="00011F67"/>
    <w:rsid w:val="00012225"/>
    <w:rsid w:val="00012461"/>
    <w:rsid w:val="00012862"/>
    <w:rsid w:val="000128E6"/>
    <w:rsid w:val="00012F77"/>
    <w:rsid w:val="00013371"/>
    <w:rsid w:val="00013DA1"/>
    <w:rsid w:val="00014B45"/>
    <w:rsid w:val="000159E4"/>
    <w:rsid w:val="00015A05"/>
    <w:rsid w:val="00015C6D"/>
    <w:rsid w:val="00015EFB"/>
    <w:rsid w:val="000165E2"/>
    <w:rsid w:val="00016B0E"/>
    <w:rsid w:val="00016EF9"/>
    <w:rsid w:val="000172BE"/>
    <w:rsid w:val="00017D8A"/>
    <w:rsid w:val="000227D0"/>
    <w:rsid w:val="0002293B"/>
    <w:rsid w:val="00022B44"/>
    <w:rsid w:val="0002308A"/>
    <w:rsid w:val="00023388"/>
    <w:rsid w:val="00023425"/>
    <w:rsid w:val="00023685"/>
    <w:rsid w:val="000241BE"/>
    <w:rsid w:val="000242F2"/>
    <w:rsid w:val="0002545C"/>
    <w:rsid w:val="00025CD7"/>
    <w:rsid w:val="00026875"/>
    <w:rsid w:val="00026D4B"/>
    <w:rsid w:val="000275C6"/>
    <w:rsid w:val="00027AD6"/>
    <w:rsid w:val="00027BC7"/>
    <w:rsid w:val="00027C82"/>
    <w:rsid w:val="0003024C"/>
    <w:rsid w:val="00030533"/>
    <w:rsid w:val="0003083D"/>
    <w:rsid w:val="00030C59"/>
    <w:rsid w:val="00031ADB"/>
    <w:rsid w:val="00032056"/>
    <w:rsid w:val="000328CA"/>
    <w:rsid w:val="00032E40"/>
    <w:rsid w:val="00032E61"/>
    <w:rsid w:val="0003376B"/>
    <w:rsid w:val="00034676"/>
    <w:rsid w:val="000346E6"/>
    <w:rsid w:val="00034BA2"/>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4B9"/>
    <w:rsid w:val="00051D59"/>
    <w:rsid w:val="00052144"/>
    <w:rsid w:val="000527EC"/>
    <w:rsid w:val="00052AD2"/>
    <w:rsid w:val="00052FEE"/>
    <w:rsid w:val="000530DF"/>
    <w:rsid w:val="00053164"/>
    <w:rsid w:val="000543DD"/>
    <w:rsid w:val="00054BBB"/>
    <w:rsid w:val="00054E0C"/>
    <w:rsid w:val="00054FF4"/>
    <w:rsid w:val="0005511A"/>
    <w:rsid w:val="0005541D"/>
    <w:rsid w:val="00055B33"/>
    <w:rsid w:val="000565C8"/>
    <w:rsid w:val="000567AD"/>
    <w:rsid w:val="00057861"/>
    <w:rsid w:val="00057DC8"/>
    <w:rsid w:val="00060AB2"/>
    <w:rsid w:val="000612E1"/>
    <w:rsid w:val="000614FE"/>
    <w:rsid w:val="00061B44"/>
    <w:rsid w:val="00061E86"/>
    <w:rsid w:val="00061F00"/>
    <w:rsid w:val="0006295E"/>
    <w:rsid w:val="00065D38"/>
    <w:rsid w:val="0006694E"/>
    <w:rsid w:val="00066E5A"/>
    <w:rsid w:val="0006714D"/>
    <w:rsid w:val="000674F7"/>
    <w:rsid w:val="00067DD1"/>
    <w:rsid w:val="00070447"/>
    <w:rsid w:val="000706E7"/>
    <w:rsid w:val="00070EF8"/>
    <w:rsid w:val="00070F3B"/>
    <w:rsid w:val="00071192"/>
    <w:rsid w:val="000713A7"/>
    <w:rsid w:val="000713C5"/>
    <w:rsid w:val="0007258D"/>
    <w:rsid w:val="0007272F"/>
    <w:rsid w:val="00072A80"/>
    <w:rsid w:val="000731A0"/>
    <w:rsid w:val="000731A8"/>
    <w:rsid w:val="000736C1"/>
    <w:rsid w:val="00073797"/>
    <w:rsid w:val="00073A82"/>
    <w:rsid w:val="00073DEC"/>
    <w:rsid w:val="000745AA"/>
    <w:rsid w:val="00074E86"/>
    <w:rsid w:val="0007557C"/>
    <w:rsid w:val="00076097"/>
    <w:rsid w:val="00076541"/>
    <w:rsid w:val="00076E44"/>
    <w:rsid w:val="000772F4"/>
    <w:rsid w:val="000776EB"/>
    <w:rsid w:val="00077800"/>
    <w:rsid w:val="00077CD6"/>
    <w:rsid w:val="0008040B"/>
    <w:rsid w:val="000823B0"/>
    <w:rsid w:val="00082E17"/>
    <w:rsid w:val="0008335B"/>
    <w:rsid w:val="00083379"/>
    <w:rsid w:val="00083587"/>
    <w:rsid w:val="00083838"/>
    <w:rsid w:val="00083B6A"/>
    <w:rsid w:val="00083DDF"/>
    <w:rsid w:val="00084749"/>
    <w:rsid w:val="000851CB"/>
    <w:rsid w:val="00085E04"/>
    <w:rsid w:val="00086800"/>
    <w:rsid w:val="00086AA0"/>
    <w:rsid w:val="0008784B"/>
    <w:rsid w:val="00087913"/>
    <w:rsid w:val="000902DC"/>
    <w:rsid w:val="00090946"/>
    <w:rsid w:val="000911AE"/>
    <w:rsid w:val="00092DF7"/>
    <w:rsid w:val="000933E6"/>
    <w:rsid w:val="00093697"/>
    <w:rsid w:val="00093D42"/>
    <w:rsid w:val="00093DD0"/>
    <w:rsid w:val="00094A16"/>
    <w:rsid w:val="00094B53"/>
    <w:rsid w:val="00094C90"/>
    <w:rsid w:val="00094DE6"/>
    <w:rsid w:val="0009557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3A5C"/>
    <w:rsid w:val="000A41D1"/>
    <w:rsid w:val="000A4205"/>
    <w:rsid w:val="000A4226"/>
    <w:rsid w:val="000A4A19"/>
    <w:rsid w:val="000A4DEA"/>
    <w:rsid w:val="000A54B7"/>
    <w:rsid w:val="000A54E5"/>
    <w:rsid w:val="000A5CAB"/>
    <w:rsid w:val="000A60FC"/>
    <w:rsid w:val="000A6351"/>
    <w:rsid w:val="000A63D6"/>
    <w:rsid w:val="000A7B38"/>
    <w:rsid w:val="000A7F11"/>
    <w:rsid w:val="000B0343"/>
    <w:rsid w:val="000B0A16"/>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B7BE8"/>
    <w:rsid w:val="000C00CC"/>
    <w:rsid w:val="000C055B"/>
    <w:rsid w:val="000C0620"/>
    <w:rsid w:val="000C115D"/>
    <w:rsid w:val="000C1535"/>
    <w:rsid w:val="000C1F4B"/>
    <w:rsid w:val="000C252B"/>
    <w:rsid w:val="000C2CDF"/>
    <w:rsid w:val="000C2FBD"/>
    <w:rsid w:val="000C3AFB"/>
    <w:rsid w:val="000C3B0C"/>
    <w:rsid w:val="000C422D"/>
    <w:rsid w:val="000C5ADD"/>
    <w:rsid w:val="000C5C88"/>
    <w:rsid w:val="000C5F91"/>
    <w:rsid w:val="000C6025"/>
    <w:rsid w:val="000C6EFA"/>
    <w:rsid w:val="000C730A"/>
    <w:rsid w:val="000C7345"/>
    <w:rsid w:val="000D027F"/>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1C3"/>
    <w:rsid w:val="000D5362"/>
    <w:rsid w:val="000D57F8"/>
    <w:rsid w:val="000D5851"/>
    <w:rsid w:val="000D5C60"/>
    <w:rsid w:val="000D5F7E"/>
    <w:rsid w:val="000D6186"/>
    <w:rsid w:val="000D71E2"/>
    <w:rsid w:val="000D73A5"/>
    <w:rsid w:val="000E0784"/>
    <w:rsid w:val="000E07D6"/>
    <w:rsid w:val="000E1380"/>
    <w:rsid w:val="000E18DF"/>
    <w:rsid w:val="000E4761"/>
    <w:rsid w:val="000E48AF"/>
    <w:rsid w:val="000E5674"/>
    <w:rsid w:val="000E59A0"/>
    <w:rsid w:val="000E7403"/>
    <w:rsid w:val="000E7A84"/>
    <w:rsid w:val="000F15BC"/>
    <w:rsid w:val="000F180A"/>
    <w:rsid w:val="000F1C92"/>
    <w:rsid w:val="000F224E"/>
    <w:rsid w:val="000F2298"/>
    <w:rsid w:val="000F28C3"/>
    <w:rsid w:val="000F2D25"/>
    <w:rsid w:val="000F2EEE"/>
    <w:rsid w:val="000F3697"/>
    <w:rsid w:val="000F407D"/>
    <w:rsid w:val="000F5BC8"/>
    <w:rsid w:val="000F631C"/>
    <w:rsid w:val="000F637B"/>
    <w:rsid w:val="000F65A0"/>
    <w:rsid w:val="000F6CAC"/>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666A"/>
    <w:rsid w:val="001076BC"/>
    <w:rsid w:val="00107779"/>
    <w:rsid w:val="001078C2"/>
    <w:rsid w:val="00107E1C"/>
    <w:rsid w:val="00110243"/>
    <w:rsid w:val="0011070C"/>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3F"/>
    <w:rsid w:val="00117141"/>
    <w:rsid w:val="00117148"/>
    <w:rsid w:val="00117582"/>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57F"/>
    <w:rsid w:val="00126747"/>
    <w:rsid w:val="001273F3"/>
    <w:rsid w:val="00130779"/>
    <w:rsid w:val="001307A1"/>
    <w:rsid w:val="00130F5A"/>
    <w:rsid w:val="001314A8"/>
    <w:rsid w:val="0013160D"/>
    <w:rsid w:val="001321D3"/>
    <w:rsid w:val="00132FAA"/>
    <w:rsid w:val="00133599"/>
    <w:rsid w:val="00133BF7"/>
    <w:rsid w:val="00134B88"/>
    <w:rsid w:val="00135A01"/>
    <w:rsid w:val="00136667"/>
    <w:rsid w:val="00136A23"/>
    <w:rsid w:val="00136B99"/>
    <w:rsid w:val="0014063E"/>
    <w:rsid w:val="0014087D"/>
    <w:rsid w:val="00140F74"/>
    <w:rsid w:val="00141191"/>
    <w:rsid w:val="0014159C"/>
    <w:rsid w:val="001418DD"/>
    <w:rsid w:val="00142665"/>
    <w:rsid w:val="0014384A"/>
    <w:rsid w:val="0014450F"/>
    <w:rsid w:val="001448BD"/>
    <w:rsid w:val="00144D8F"/>
    <w:rsid w:val="00144DCF"/>
    <w:rsid w:val="00144F82"/>
    <w:rsid w:val="00145C74"/>
    <w:rsid w:val="001462E9"/>
    <w:rsid w:val="00146B4B"/>
    <w:rsid w:val="00146E32"/>
    <w:rsid w:val="0015005A"/>
    <w:rsid w:val="00150C0B"/>
    <w:rsid w:val="00150CE4"/>
    <w:rsid w:val="00151058"/>
    <w:rsid w:val="0015121F"/>
    <w:rsid w:val="00151619"/>
    <w:rsid w:val="00151A1C"/>
    <w:rsid w:val="00151CA4"/>
    <w:rsid w:val="00151FDC"/>
    <w:rsid w:val="00152835"/>
    <w:rsid w:val="00152CFF"/>
    <w:rsid w:val="001559FA"/>
    <w:rsid w:val="00155BD5"/>
    <w:rsid w:val="00156374"/>
    <w:rsid w:val="001572C1"/>
    <w:rsid w:val="0015767B"/>
    <w:rsid w:val="001577D8"/>
    <w:rsid w:val="00157FC3"/>
    <w:rsid w:val="00160739"/>
    <w:rsid w:val="00160D9E"/>
    <w:rsid w:val="00161FE4"/>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E24"/>
    <w:rsid w:val="00171143"/>
    <w:rsid w:val="00171339"/>
    <w:rsid w:val="00171CAA"/>
    <w:rsid w:val="00172864"/>
    <w:rsid w:val="00172B82"/>
    <w:rsid w:val="00172EFA"/>
    <w:rsid w:val="00173608"/>
    <w:rsid w:val="001745EC"/>
    <w:rsid w:val="001747B7"/>
    <w:rsid w:val="00174B63"/>
    <w:rsid w:val="001756DE"/>
    <w:rsid w:val="00175C30"/>
    <w:rsid w:val="001762F8"/>
    <w:rsid w:val="00177069"/>
    <w:rsid w:val="00177FC1"/>
    <w:rsid w:val="0018014F"/>
    <w:rsid w:val="0018070A"/>
    <w:rsid w:val="001809C7"/>
    <w:rsid w:val="001815A2"/>
    <w:rsid w:val="00181FBC"/>
    <w:rsid w:val="00181FC1"/>
    <w:rsid w:val="00182F13"/>
    <w:rsid w:val="00183034"/>
    <w:rsid w:val="001830F7"/>
    <w:rsid w:val="0018371D"/>
    <w:rsid w:val="00183EE6"/>
    <w:rsid w:val="001844E5"/>
    <w:rsid w:val="00184E75"/>
    <w:rsid w:val="0018528A"/>
    <w:rsid w:val="0018588A"/>
    <w:rsid w:val="001866E3"/>
    <w:rsid w:val="00186BE6"/>
    <w:rsid w:val="00186C7F"/>
    <w:rsid w:val="00187252"/>
    <w:rsid w:val="001912FB"/>
    <w:rsid w:val="00191504"/>
    <w:rsid w:val="00191C91"/>
    <w:rsid w:val="00192458"/>
    <w:rsid w:val="00192DD9"/>
    <w:rsid w:val="001931F7"/>
    <w:rsid w:val="00193878"/>
    <w:rsid w:val="00194339"/>
    <w:rsid w:val="0019456B"/>
    <w:rsid w:val="00194848"/>
    <w:rsid w:val="0019495C"/>
    <w:rsid w:val="00194BA9"/>
    <w:rsid w:val="00194CDA"/>
    <w:rsid w:val="00194F68"/>
    <w:rsid w:val="001955F8"/>
    <w:rsid w:val="001958EA"/>
    <w:rsid w:val="00195E0E"/>
    <w:rsid w:val="0019681A"/>
    <w:rsid w:val="001A01A5"/>
    <w:rsid w:val="001A0E0D"/>
    <w:rsid w:val="001A180D"/>
    <w:rsid w:val="001A1BAC"/>
    <w:rsid w:val="001A23CE"/>
    <w:rsid w:val="001A2C89"/>
    <w:rsid w:val="001A3A83"/>
    <w:rsid w:val="001A4965"/>
    <w:rsid w:val="001A4E46"/>
    <w:rsid w:val="001A57EE"/>
    <w:rsid w:val="001A5A4B"/>
    <w:rsid w:val="001A5C71"/>
    <w:rsid w:val="001A673E"/>
    <w:rsid w:val="001A6E6C"/>
    <w:rsid w:val="001A7763"/>
    <w:rsid w:val="001B0525"/>
    <w:rsid w:val="001B10F2"/>
    <w:rsid w:val="001B2439"/>
    <w:rsid w:val="001B27A5"/>
    <w:rsid w:val="001B31DB"/>
    <w:rsid w:val="001B386A"/>
    <w:rsid w:val="001B3964"/>
    <w:rsid w:val="001B410E"/>
    <w:rsid w:val="001B4452"/>
    <w:rsid w:val="001B463A"/>
    <w:rsid w:val="001B466C"/>
    <w:rsid w:val="001B4F34"/>
    <w:rsid w:val="001B4F79"/>
    <w:rsid w:val="001B52EC"/>
    <w:rsid w:val="001B554A"/>
    <w:rsid w:val="001B64C4"/>
    <w:rsid w:val="001B6564"/>
    <w:rsid w:val="001B691A"/>
    <w:rsid w:val="001B72E7"/>
    <w:rsid w:val="001B7520"/>
    <w:rsid w:val="001B7D23"/>
    <w:rsid w:val="001C02D8"/>
    <w:rsid w:val="001C04E3"/>
    <w:rsid w:val="001C2082"/>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1515"/>
    <w:rsid w:val="001D2360"/>
    <w:rsid w:val="001D2372"/>
    <w:rsid w:val="001D2CE6"/>
    <w:rsid w:val="001D3109"/>
    <w:rsid w:val="001D332E"/>
    <w:rsid w:val="001D3374"/>
    <w:rsid w:val="001D3EB3"/>
    <w:rsid w:val="001D5033"/>
    <w:rsid w:val="001D5986"/>
    <w:rsid w:val="001D5C88"/>
    <w:rsid w:val="001D6567"/>
    <w:rsid w:val="001D6619"/>
    <w:rsid w:val="001D695C"/>
    <w:rsid w:val="001D6D0C"/>
    <w:rsid w:val="001D6FD9"/>
    <w:rsid w:val="001D780E"/>
    <w:rsid w:val="001D7A29"/>
    <w:rsid w:val="001E05C3"/>
    <w:rsid w:val="001E0AB0"/>
    <w:rsid w:val="001E0AD3"/>
    <w:rsid w:val="001E36E4"/>
    <w:rsid w:val="001E379D"/>
    <w:rsid w:val="001E3A3C"/>
    <w:rsid w:val="001E3A65"/>
    <w:rsid w:val="001E3B91"/>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5A64"/>
    <w:rsid w:val="002060BB"/>
    <w:rsid w:val="00207118"/>
    <w:rsid w:val="0021031F"/>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64D8"/>
    <w:rsid w:val="00220894"/>
    <w:rsid w:val="0022095C"/>
    <w:rsid w:val="00220E3A"/>
    <w:rsid w:val="00221772"/>
    <w:rsid w:val="00221FA0"/>
    <w:rsid w:val="002226B9"/>
    <w:rsid w:val="0022411C"/>
    <w:rsid w:val="00224952"/>
    <w:rsid w:val="0022499E"/>
    <w:rsid w:val="00224DD2"/>
    <w:rsid w:val="00225905"/>
    <w:rsid w:val="00225A6A"/>
    <w:rsid w:val="00225AC7"/>
    <w:rsid w:val="00225ACC"/>
    <w:rsid w:val="00225DC7"/>
    <w:rsid w:val="0022709E"/>
    <w:rsid w:val="00227DBD"/>
    <w:rsid w:val="00227F68"/>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BB3"/>
    <w:rsid w:val="00244C2D"/>
    <w:rsid w:val="002451C5"/>
    <w:rsid w:val="00245C85"/>
    <w:rsid w:val="00245CB8"/>
    <w:rsid w:val="00245E6C"/>
    <w:rsid w:val="00245F1F"/>
    <w:rsid w:val="0024663B"/>
    <w:rsid w:val="00246F24"/>
    <w:rsid w:val="00247103"/>
    <w:rsid w:val="002478B7"/>
    <w:rsid w:val="00250067"/>
    <w:rsid w:val="00250FCC"/>
    <w:rsid w:val="002516DE"/>
    <w:rsid w:val="00251A1E"/>
    <w:rsid w:val="00251F81"/>
    <w:rsid w:val="00252BE0"/>
    <w:rsid w:val="00253533"/>
    <w:rsid w:val="00253588"/>
    <w:rsid w:val="00253C1D"/>
    <w:rsid w:val="002546F4"/>
    <w:rsid w:val="002551D0"/>
    <w:rsid w:val="00255374"/>
    <w:rsid w:val="00255780"/>
    <w:rsid w:val="002558D1"/>
    <w:rsid w:val="002559BE"/>
    <w:rsid w:val="00255BA9"/>
    <w:rsid w:val="00257BF4"/>
    <w:rsid w:val="00260003"/>
    <w:rsid w:val="0026035D"/>
    <w:rsid w:val="0026041D"/>
    <w:rsid w:val="002606D6"/>
    <w:rsid w:val="00261C98"/>
    <w:rsid w:val="0026248E"/>
    <w:rsid w:val="00262914"/>
    <w:rsid w:val="00263AA6"/>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1C66"/>
    <w:rsid w:val="002724CE"/>
    <w:rsid w:val="00272B03"/>
    <w:rsid w:val="002733E2"/>
    <w:rsid w:val="00273FC6"/>
    <w:rsid w:val="00274A08"/>
    <w:rsid w:val="002750B1"/>
    <w:rsid w:val="00276A35"/>
    <w:rsid w:val="00276F36"/>
    <w:rsid w:val="002774DD"/>
    <w:rsid w:val="00277835"/>
    <w:rsid w:val="00277D0C"/>
    <w:rsid w:val="00280AB1"/>
    <w:rsid w:val="00281033"/>
    <w:rsid w:val="00281274"/>
    <w:rsid w:val="002833B9"/>
    <w:rsid w:val="0028344F"/>
    <w:rsid w:val="00283AD1"/>
    <w:rsid w:val="00283E4A"/>
    <w:rsid w:val="002846CE"/>
    <w:rsid w:val="00284B4D"/>
    <w:rsid w:val="00284BAE"/>
    <w:rsid w:val="002859AF"/>
    <w:rsid w:val="00285F9D"/>
    <w:rsid w:val="00286AE7"/>
    <w:rsid w:val="00287243"/>
    <w:rsid w:val="00287552"/>
    <w:rsid w:val="00287ED7"/>
    <w:rsid w:val="00290647"/>
    <w:rsid w:val="00291385"/>
    <w:rsid w:val="00291422"/>
    <w:rsid w:val="0029237F"/>
    <w:rsid w:val="00292715"/>
    <w:rsid w:val="00292BE9"/>
    <w:rsid w:val="00293E57"/>
    <w:rsid w:val="00293ED2"/>
    <w:rsid w:val="002947D1"/>
    <w:rsid w:val="002948DF"/>
    <w:rsid w:val="00294D90"/>
    <w:rsid w:val="0029546B"/>
    <w:rsid w:val="0029628D"/>
    <w:rsid w:val="002963C2"/>
    <w:rsid w:val="002966FE"/>
    <w:rsid w:val="00296F96"/>
    <w:rsid w:val="002A0348"/>
    <w:rsid w:val="002A0749"/>
    <w:rsid w:val="002A0E29"/>
    <w:rsid w:val="002A124C"/>
    <w:rsid w:val="002A1E92"/>
    <w:rsid w:val="002A1E9C"/>
    <w:rsid w:val="002A204D"/>
    <w:rsid w:val="002A2616"/>
    <w:rsid w:val="002A26E1"/>
    <w:rsid w:val="002A2C30"/>
    <w:rsid w:val="002A335E"/>
    <w:rsid w:val="002A368A"/>
    <w:rsid w:val="002A4065"/>
    <w:rsid w:val="002A4287"/>
    <w:rsid w:val="002A4B4D"/>
    <w:rsid w:val="002A4E11"/>
    <w:rsid w:val="002A5786"/>
    <w:rsid w:val="002A59F0"/>
    <w:rsid w:val="002A6432"/>
    <w:rsid w:val="002A6F25"/>
    <w:rsid w:val="002A6FD3"/>
    <w:rsid w:val="002A7CB3"/>
    <w:rsid w:val="002B098B"/>
    <w:rsid w:val="002B0A7D"/>
    <w:rsid w:val="002B0BC8"/>
    <w:rsid w:val="002B1A69"/>
    <w:rsid w:val="002B1BD3"/>
    <w:rsid w:val="002B1F96"/>
    <w:rsid w:val="002B20D7"/>
    <w:rsid w:val="002B2723"/>
    <w:rsid w:val="002B2DBC"/>
    <w:rsid w:val="002B2E4A"/>
    <w:rsid w:val="002B303A"/>
    <w:rsid w:val="002B538E"/>
    <w:rsid w:val="002B5A1D"/>
    <w:rsid w:val="002B5DCA"/>
    <w:rsid w:val="002B63A4"/>
    <w:rsid w:val="002B6BDC"/>
    <w:rsid w:val="002B75B0"/>
    <w:rsid w:val="002B7EAF"/>
    <w:rsid w:val="002C099C"/>
    <w:rsid w:val="002C0B74"/>
    <w:rsid w:val="002C0C8B"/>
    <w:rsid w:val="002C0CBB"/>
    <w:rsid w:val="002C0D7C"/>
    <w:rsid w:val="002C1201"/>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11B7"/>
    <w:rsid w:val="002D2D24"/>
    <w:rsid w:val="002D3055"/>
    <w:rsid w:val="002D3185"/>
    <w:rsid w:val="002D3BBC"/>
    <w:rsid w:val="002D3C29"/>
    <w:rsid w:val="002D3C32"/>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973"/>
    <w:rsid w:val="002F3CDE"/>
    <w:rsid w:val="002F4115"/>
    <w:rsid w:val="002F49D0"/>
    <w:rsid w:val="002F559A"/>
    <w:rsid w:val="002F5A38"/>
    <w:rsid w:val="002F5DD6"/>
    <w:rsid w:val="002F5FEA"/>
    <w:rsid w:val="002F63E7"/>
    <w:rsid w:val="002F6561"/>
    <w:rsid w:val="002F7A45"/>
    <w:rsid w:val="002F7BE3"/>
    <w:rsid w:val="002F7E6A"/>
    <w:rsid w:val="00300165"/>
    <w:rsid w:val="00300445"/>
    <w:rsid w:val="003005EF"/>
    <w:rsid w:val="003008C7"/>
    <w:rsid w:val="00300978"/>
    <w:rsid w:val="00300F00"/>
    <w:rsid w:val="003010CF"/>
    <w:rsid w:val="00302A7F"/>
    <w:rsid w:val="00303440"/>
    <w:rsid w:val="00304AD8"/>
    <w:rsid w:val="00304D9B"/>
    <w:rsid w:val="00304E7F"/>
    <w:rsid w:val="00305FF9"/>
    <w:rsid w:val="00306827"/>
    <w:rsid w:val="00306BE4"/>
    <w:rsid w:val="00306E6B"/>
    <w:rsid w:val="0030723C"/>
    <w:rsid w:val="00307EB4"/>
    <w:rsid w:val="003100C8"/>
    <w:rsid w:val="00311161"/>
    <w:rsid w:val="00311664"/>
    <w:rsid w:val="00311E7F"/>
    <w:rsid w:val="00312400"/>
    <w:rsid w:val="00312739"/>
    <w:rsid w:val="00312D10"/>
    <w:rsid w:val="00313A84"/>
    <w:rsid w:val="00313C7D"/>
    <w:rsid w:val="003150E9"/>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4CBA"/>
    <w:rsid w:val="00326957"/>
    <w:rsid w:val="00326AAF"/>
    <w:rsid w:val="00326AE2"/>
    <w:rsid w:val="00326E13"/>
    <w:rsid w:val="00327792"/>
    <w:rsid w:val="00330B1A"/>
    <w:rsid w:val="00330D56"/>
    <w:rsid w:val="003311E9"/>
    <w:rsid w:val="0033128E"/>
    <w:rsid w:val="00331426"/>
    <w:rsid w:val="0033171D"/>
    <w:rsid w:val="00331949"/>
    <w:rsid w:val="00331DD3"/>
    <w:rsid w:val="00331EE8"/>
    <w:rsid w:val="00331F28"/>
    <w:rsid w:val="00331FC3"/>
    <w:rsid w:val="0033200E"/>
    <w:rsid w:val="0033239D"/>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1C"/>
    <w:rsid w:val="00342FDD"/>
    <w:rsid w:val="00343118"/>
    <w:rsid w:val="0034322E"/>
    <w:rsid w:val="0034429B"/>
    <w:rsid w:val="003442D8"/>
    <w:rsid w:val="00344866"/>
    <w:rsid w:val="003453FD"/>
    <w:rsid w:val="003454D7"/>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7F4"/>
    <w:rsid w:val="0035767D"/>
    <w:rsid w:val="00360232"/>
    <w:rsid w:val="003602E0"/>
    <w:rsid w:val="00360D01"/>
    <w:rsid w:val="00361272"/>
    <w:rsid w:val="003613C6"/>
    <w:rsid w:val="00362569"/>
    <w:rsid w:val="003636CD"/>
    <w:rsid w:val="00363ABF"/>
    <w:rsid w:val="0036487C"/>
    <w:rsid w:val="003650BA"/>
    <w:rsid w:val="00365411"/>
    <w:rsid w:val="003655E9"/>
    <w:rsid w:val="00365FA2"/>
    <w:rsid w:val="00365FEF"/>
    <w:rsid w:val="003664B0"/>
    <w:rsid w:val="00366C69"/>
    <w:rsid w:val="00366E37"/>
    <w:rsid w:val="00367441"/>
    <w:rsid w:val="0036780E"/>
    <w:rsid w:val="00367B1D"/>
    <w:rsid w:val="003707F6"/>
    <w:rsid w:val="00370E4F"/>
    <w:rsid w:val="00371215"/>
    <w:rsid w:val="003715D0"/>
    <w:rsid w:val="00371CB1"/>
    <w:rsid w:val="00372630"/>
    <w:rsid w:val="00372CA6"/>
    <w:rsid w:val="00372F0D"/>
    <w:rsid w:val="003735AF"/>
    <w:rsid w:val="00374059"/>
    <w:rsid w:val="003748F7"/>
    <w:rsid w:val="0037535B"/>
    <w:rsid w:val="00375394"/>
    <w:rsid w:val="0037552D"/>
    <w:rsid w:val="003755E9"/>
    <w:rsid w:val="003756DB"/>
    <w:rsid w:val="00376178"/>
    <w:rsid w:val="00376991"/>
    <w:rsid w:val="003770BB"/>
    <w:rsid w:val="003772AA"/>
    <w:rsid w:val="0037771A"/>
    <w:rsid w:val="00377912"/>
    <w:rsid w:val="003802DC"/>
    <w:rsid w:val="003807F0"/>
    <w:rsid w:val="00380E4E"/>
    <w:rsid w:val="00380FBF"/>
    <w:rsid w:val="00381156"/>
    <w:rsid w:val="003820E9"/>
    <w:rsid w:val="00382A43"/>
    <w:rsid w:val="00382D60"/>
    <w:rsid w:val="00382F29"/>
    <w:rsid w:val="00383C8D"/>
    <w:rsid w:val="003852FB"/>
    <w:rsid w:val="00385429"/>
    <w:rsid w:val="00385B05"/>
    <w:rsid w:val="00385B87"/>
    <w:rsid w:val="00386382"/>
    <w:rsid w:val="003865EF"/>
    <w:rsid w:val="00386BA9"/>
    <w:rsid w:val="00387205"/>
    <w:rsid w:val="00390017"/>
    <w:rsid w:val="003901A3"/>
    <w:rsid w:val="0039072F"/>
    <w:rsid w:val="00390EC7"/>
    <w:rsid w:val="00391627"/>
    <w:rsid w:val="003919F6"/>
    <w:rsid w:val="0039218D"/>
    <w:rsid w:val="00392B93"/>
    <w:rsid w:val="003940CE"/>
    <w:rsid w:val="0039473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4FC6"/>
    <w:rsid w:val="003A57BC"/>
    <w:rsid w:val="003A597E"/>
    <w:rsid w:val="003A5A88"/>
    <w:rsid w:val="003A5BAD"/>
    <w:rsid w:val="003A7572"/>
    <w:rsid w:val="003A7702"/>
    <w:rsid w:val="003A77B0"/>
    <w:rsid w:val="003A7834"/>
    <w:rsid w:val="003B0B5B"/>
    <w:rsid w:val="003B0CE2"/>
    <w:rsid w:val="003B0DF8"/>
    <w:rsid w:val="003B0E79"/>
    <w:rsid w:val="003B19A2"/>
    <w:rsid w:val="003B2A63"/>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1012"/>
    <w:rsid w:val="003C116C"/>
    <w:rsid w:val="003C11C9"/>
    <w:rsid w:val="003C1229"/>
    <w:rsid w:val="003C149B"/>
    <w:rsid w:val="003C1FD4"/>
    <w:rsid w:val="003C213D"/>
    <w:rsid w:val="003C25AD"/>
    <w:rsid w:val="003C2D21"/>
    <w:rsid w:val="003C3B68"/>
    <w:rsid w:val="003C4503"/>
    <w:rsid w:val="003C4A72"/>
    <w:rsid w:val="003C56F7"/>
    <w:rsid w:val="003C5E6B"/>
    <w:rsid w:val="003C5ED6"/>
    <w:rsid w:val="003C63D4"/>
    <w:rsid w:val="003C6B81"/>
    <w:rsid w:val="003C7433"/>
    <w:rsid w:val="003C7AD7"/>
    <w:rsid w:val="003D01A5"/>
    <w:rsid w:val="003D0992"/>
    <w:rsid w:val="003D0FC3"/>
    <w:rsid w:val="003D1902"/>
    <w:rsid w:val="003D226C"/>
    <w:rsid w:val="003D2C1D"/>
    <w:rsid w:val="003D2C34"/>
    <w:rsid w:val="003D2D90"/>
    <w:rsid w:val="003D31B9"/>
    <w:rsid w:val="003D3538"/>
    <w:rsid w:val="003D3568"/>
    <w:rsid w:val="003D3DDD"/>
    <w:rsid w:val="003D4022"/>
    <w:rsid w:val="003D46F1"/>
    <w:rsid w:val="003D5CBF"/>
    <w:rsid w:val="003D60B6"/>
    <w:rsid w:val="003D66D2"/>
    <w:rsid w:val="003D729E"/>
    <w:rsid w:val="003E0282"/>
    <w:rsid w:val="003E0473"/>
    <w:rsid w:val="003E0529"/>
    <w:rsid w:val="003E07AE"/>
    <w:rsid w:val="003E14FC"/>
    <w:rsid w:val="003E2812"/>
    <w:rsid w:val="003E2976"/>
    <w:rsid w:val="003E30DB"/>
    <w:rsid w:val="003E33B8"/>
    <w:rsid w:val="003E349D"/>
    <w:rsid w:val="003E39C9"/>
    <w:rsid w:val="003E3B8E"/>
    <w:rsid w:val="003E4858"/>
    <w:rsid w:val="003E4CBE"/>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46"/>
    <w:rsid w:val="003F4271"/>
    <w:rsid w:val="003F477E"/>
    <w:rsid w:val="003F4A50"/>
    <w:rsid w:val="003F6C65"/>
    <w:rsid w:val="003F6CD2"/>
    <w:rsid w:val="003F788D"/>
    <w:rsid w:val="003F7936"/>
    <w:rsid w:val="003F7BFE"/>
    <w:rsid w:val="003F7E7C"/>
    <w:rsid w:val="004008FE"/>
    <w:rsid w:val="00400D38"/>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11B81"/>
    <w:rsid w:val="00411E6E"/>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07D"/>
    <w:rsid w:val="00415D76"/>
    <w:rsid w:val="00416665"/>
    <w:rsid w:val="00416A67"/>
    <w:rsid w:val="00416ACB"/>
    <w:rsid w:val="00416D50"/>
    <w:rsid w:val="00417356"/>
    <w:rsid w:val="00417F6C"/>
    <w:rsid w:val="00421DCF"/>
    <w:rsid w:val="00421F52"/>
    <w:rsid w:val="00422341"/>
    <w:rsid w:val="004226CC"/>
    <w:rsid w:val="00423641"/>
    <w:rsid w:val="004237F1"/>
    <w:rsid w:val="00423DA5"/>
    <w:rsid w:val="00424F20"/>
    <w:rsid w:val="004261B8"/>
    <w:rsid w:val="00426266"/>
    <w:rsid w:val="004303A9"/>
    <w:rsid w:val="00430A2D"/>
    <w:rsid w:val="004312B0"/>
    <w:rsid w:val="004314FE"/>
    <w:rsid w:val="00431505"/>
    <w:rsid w:val="0043190D"/>
    <w:rsid w:val="00431AF0"/>
    <w:rsid w:val="0043213A"/>
    <w:rsid w:val="0043260B"/>
    <w:rsid w:val="004330F4"/>
    <w:rsid w:val="00433590"/>
    <w:rsid w:val="0043393D"/>
    <w:rsid w:val="0043417D"/>
    <w:rsid w:val="004344C7"/>
    <w:rsid w:val="0043498A"/>
    <w:rsid w:val="00435274"/>
    <w:rsid w:val="004352AD"/>
    <w:rsid w:val="0043545D"/>
    <w:rsid w:val="0043547E"/>
    <w:rsid w:val="00435E13"/>
    <w:rsid w:val="00435FE2"/>
    <w:rsid w:val="00436B3C"/>
    <w:rsid w:val="00436E2F"/>
    <w:rsid w:val="00436EAB"/>
    <w:rsid w:val="004376CE"/>
    <w:rsid w:val="00437C99"/>
    <w:rsid w:val="00437DFC"/>
    <w:rsid w:val="0044029B"/>
    <w:rsid w:val="004423FF"/>
    <w:rsid w:val="00442E51"/>
    <w:rsid w:val="004434F4"/>
    <w:rsid w:val="004435F2"/>
    <w:rsid w:val="00443D0E"/>
    <w:rsid w:val="00445469"/>
    <w:rsid w:val="00445B2A"/>
    <w:rsid w:val="00445E81"/>
    <w:rsid w:val="004461D9"/>
    <w:rsid w:val="00446A80"/>
    <w:rsid w:val="00446AC6"/>
    <w:rsid w:val="0044759B"/>
    <w:rsid w:val="00447F29"/>
    <w:rsid w:val="00447F54"/>
    <w:rsid w:val="0045037E"/>
    <w:rsid w:val="00450B7E"/>
    <w:rsid w:val="0045134F"/>
    <w:rsid w:val="0045136B"/>
    <w:rsid w:val="00451C7E"/>
    <w:rsid w:val="004538FF"/>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3474"/>
    <w:rsid w:val="004740FC"/>
    <w:rsid w:val="00474220"/>
    <w:rsid w:val="00474ADF"/>
    <w:rsid w:val="00474DA2"/>
    <w:rsid w:val="00474E54"/>
    <w:rsid w:val="00474FBB"/>
    <w:rsid w:val="004752D3"/>
    <w:rsid w:val="0047542A"/>
    <w:rsid w:val="004754E1"/>
    <w:rsid w:val="00475CE0"/>
    <w:rsid w:val="00476827"/>
    <w:rsid w:val="00476B36"/>
    <w:rsid w:val="00476BD4"/>
    <w:rsid w:val="00477383"/>
    <w:rsid w:val="0047793D"/>
    <w:rsid w:val="00477AFD"/>
    <w:rsid w:val="00477C35"/>
    <w:rsid w:val="00477FB9"/>
    <w:rsid w:val="00480988"/>
    <w:rsid w:val="00480E05"/>
    <w:rsid w:val="00480F25"/>
    <w:rsid w:val="00480FBD"/>
    <w:rsid w:val="00481397"/>
    <w:rsid w:val="004816BE"/>
    <w:rsid w:val="00482BA7"/>
    <w:rsid w:val="00482BBE"/>
    <w:rsid w:val="00482F62"/>
    <w:rsid w:val="004838CB"/>
    <w:rsid w:val="00483A12"/>
    <w:rsid w:val="00483BBB"/>
    <w:rsid w:val="00483C32"/>
    <w:rsid w:val="004845B4"/>
    <w:rsid w:val="004848BA"/>
    <w:rsid w:val="00484A77"/>
    <w:rsid w:val="0048509B"/>
    <w:rsid w:val="0048540F"/>
    <w:rsid w:val="00485970"/>
    <w:rsid w:val="00485BA7"/>
    <w:rsid w:val="00485C0D"/>
    <w:rsid w:val="00485C35"/>
    <w:rsid w:val="00485C5B"/>
    <w:rsid w:val="00486575"/>
    <w:rsid w:val="004866D0"/>
    <w:rsid w:val="00486936"/>
    <w:rsid w:val="00487B59"/>
    <w:rsid w:val="00490589"/>
    <w:rsid w:val="00490C4F"/>
    <w:rsid w:val="0049103A"/>
    <w:rsid w:val="0049162F"/>
    <w:rsid w:val="00492481"/>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A06F5"/>
    <w:rsid w:val="004A0F39"/>
    <w:rsid w:val="004A152B"/>
    <w:rsid w:val="004A1D06"/>
    <w:rsid w:val="004A213B"/>
    <w:rsid w:val="004A251F"/>
    <w:rsid w:val="004A2C8C"/>
    <w:rsid w:val="004A3329"/>
    <w:rsid w:val="004A3706"/>
    <w:rsid w:val="004A3BF1"/>
    <w:rsid w:val="004A3E42"/>
    <w:rsid w:val="004A4045"/>
    <w:rsid w:val="004A4311"/>
    <w:rsid w:val="004A436E"/>
    <w:rsid w:val="004A4715"/>
    <w:rsid w:val="004A4B61"/>
    <w:rsid w:val="004A4B82"/>
    <w:rsid w:val="004A5046"/>
    <w:rsid w:val="004A565E"/>
    <w:rsid w:val="004A5D55"/>
    <w:rsid w:val="004A5DF3"/>
    <w:rsid w:val="004A6134"/>
    <w:rsid w:val="004A701E"/>
    <w:rsid w:val="004A7092"/>
    <w:rsid w:val="004A7437"/>
    <w:rsid w:val="004A74BE"/>
    <w:rsid w:val="004A7B8E"/>
    <w:rsid w:val="004B04B2"/>
    <w:rsid w:val="004B0B85"/>
    <w:rsid w:val="004B1641"/>
    <w:rsid w:val="004B1C92"/>
    <w:rsid w:val="004B247D"/>
    <w:rsid w:val="004B32F7"/>
    <w:rsid w:val="004B4078"/>
    <w:rsid w:val="004B44D6"/>
    <w:rsid w:val="004B478D"/>
    <w:rsid w:val="004B49E6"/>
    <w:rsid w:val="004B4D69"/>
    <w:rsid w:val="004B4DE4"/>
    <w:rsid w:val="004B6A5A"/>
    <w:rsid w:val="004B6C16"/>
    <w:rsid w:val="004B7CC1"/>
    <w:rsid w:val="004B7E99"/>
    <w:rsid w:val="004C01A8"/>
    <w:rsid w:val="004C1840"/>
    <w:rsid w:val="004C22D9"/>
    <w:rsid w:val="004C24C9"/>
    <w:rsid w:val="004C252E"/>
    <w:rsid w:val="004C2B04"/>
    <w:rsid w:val="004C31B6"/>
    <w:rsid w:val="004C434C"/>
    <w:rsid w:val="004C4689"/>
    <w:rsid w:val="004C4902"/>
    <w:rsid w:val="004C5319"/>
    <w:rsid w:val="004C5395"/>
    <w:rsid w:val="004C621F"/>
    <w:rsid w:val="004C6C17"/>
    <w:rsid w:val="004C73E6"/>
    <w:rsid w:val="004C7598"/>
    <w:rsid w:val="004C7948"/>
    <w:rsid w:val="004C7BB8"/>
    <w:rsid w:val="004C7C60"/>
    <w:rsid w:val="004D0C61"/>
    <w:rsid w:val="004D0CDB"/>
    <w:rsid w:val="004D0DFE"/>
    <w:rsid w:val="004D1048"/>
    <w:rsid w:val="004D1180"/>
    <w:rsid w:val="004D1D91"/>
    <w:rsid w:val="004D22C3"/>
    <w:rsid w:val="004D2E1A"/>
    <w:rsid w:val="004D40AE"/>
    <w:rsid w:val="004D41C6"/>
    <w:rsid w:val="004D4924"/>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4060"/>
    <w:rsid w:val="004E409A"/>
    <w:rsid w:val="004E4372"/>
    <w:rsid w:val="004E4456"/>
    <w:rsid w:val="004E4C5E"/>
    <w:rsid w:val="004E4CFD"/>
    <w:rsid w:val="004E69EA"/>
    <w:rsid w:val="004E7A42"/>
    <w:rsid w:val="004E7C7A"/>
    <w:rsid w:val="004E7D30"/>
    <w:rsid w:val="004E7F04"/>
    <w:rsid w:val="004F0E25"/>
    <w:rsid w:val="004F0FB9"/>
    <w:rsid w:val="004F1C3B"/>
    <w:rsid w:val="004F1C8E"/>
    <w:rsid w:val="004F2910"/>
    <w:rsid w:val="004F2F7E"/>
    <w:rsid w:val="004F32B5"/>
    <w:rsid w:val="004F3DB9"/>
    <w:rsid w:val="004F407E"/>
    <w:rsid w:val="004F41E5"/>
    <w:rsid w:val="004F4383"/>
    <w:rsid w:val="004F517A"/>
    <w:rsid w:val="004F5479"/>
    <w:rsid w:val="004F54C6"/>
    <w:rsid w:val="004F6C73"/>
    <w:rsid w:val="004F7528"/>
    <w:rsid w:val="004F7BCA"/>
    <w:rsid w:val="004F7D89"/>
    <w:rsid w:val="00500086"/>
    <w:rsid w:val="00501981"/>
    <w:rsid w:val="00501A85"/>
    <w:rsid w:val="00501BB3"/>
    <w:rsid w:val="00501CCC"/>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294D"/>
    <w:rsid w:val="0051318C"/>
    <w:rsid w:val="005137AC"/>
    <w:rsid w:val="005142CD"/>
    <w:rsid w:val="005143C9"/>
    <w:rsid w:val="005157A9"/>
    <w:rsid w:val="0051591D"/>
    <w:rsid w:val="0051685C"/>
    <w:rsid w:val="00516951"/>
    <w:rsid w:val="005173A7"/>
    <w:rsid w:val="005176D7"/>
    <w:rsid w:val="00517742"/>
    <w:rsid w:val="005177E1"/>
    <w:rsid w:val="00520C0A"/>
    <w:rsid w:val="00520D48"/>
    <w:rsid w:val="005218B6"/>
    <w:rsid w:val="005219AF"/>
    <w:rsid w:val="00521C33"/>
    <w:rsid w:val="00521F04"/>
    <w:rsid w:val="00522589"/>
    <w:rsid w:val="0052283C"/>
    <w:rsid w:val="0052361E"/>
    <w:rsid w:val="00524204"/>
    <w:rsid w:val="00524489"/>
    <w:rsid w:val="00524545"/>
    <w:rsid w:val="005248F1"/>
    <w:rsid w:val="00524937"/>
    <w:rsid w:val="005255BF"/>
    <w:rsid w:val="005257DE"/>
    <w:rsid w:val="00527200"/>
    <w:rsid w:val="00527802"/>
    <w:rsid w:val="00530157"/>
    <w:rsid w:val="00530FEB"/>
    <w:rsid w:val="00531491"/>
    <w:rsid w:val="00531EBE"/>
    <w:rsid w:val="0053217E"/>
    <w:rsid w:val="00532870"/>
    <w:rsid w:val="00532998"/>
    <w:rsid w:val="00532C44"/>
    <w:rsid w:val="00532F8B"/>
    <w:rsid w:val="00533737"/>
    <w:rsid w:val="00533D90"/>
    <w:rsid w:val="005341FE"/>
    <w:rsid w:val="00535079"/>
    <w:rsid w:val="00535B79"/>
    <w:rsid w:val="00535D7C"/>
    <w:rsid w:val="00536579"/>
    <w:rsid w:val="00536C1E"/>
    <w:rsid w:val="00536D4C"/>
    <w:rsid w:val="00536DCF"/>
    <w:rsid w:val="00536FFA"/>
    <w:rsid w:val="005370EF"/>
    <w:rsid w:val="00537348"/>
    <w:rsid w:val="005373F0"/>
    <w:rsid w:val="0054046C"/>
    <w:rsid w:val="005411F6"/>
    <w:rsid w:val="00541A53"/>
    <w:rsid w:val="00541B25"/>
    <w:rsid w:val="00542B7F"/>
    <w:rsid w:val="0054343A"/>
    <w:rsid w:val="005437F3"/>
    <w:rsid w:val="00543974"/>
    <w:rsid w:val="00543EBF"/>
    <w:rsid w:val="00544717"/>
    <w:rsid w:val="00544ABA"/>
    <w:rsid w:val="00544E78"/>
    <w:rsid w:val="0054593A"/>
    <w:rsid w:val="0054622F"/>
    <w:rsid w:val="0054629F"/>
    <w:rsid w:val="005467FB"/>
    <w:rsid w:val="00546AE9"/>
    <w:rsid w:val="00546AEF"/>
    <w:rsid w:val="00546CA8"/>
    <w:rsid w:val="00547989"/>
    <w:rsid w:val="00547A9D"/>
    <w:rsid w:val="005501F2"/>
    <w:rsid w:val="005506F6"/>
    <w:rsid w:val="00551320"/>
    <w:rsid w:val="005518A4"/>
    <w:rsid w:val="00552768"/>
    <w:rsid w:val="00552935"/>
    <w:rsid w:val="00552A30"/>
    <w:rsid w:val="00552AE1"/>
    <w:rsid w:val="00552B09"/>
    <w:rsid w:val="00553127"/>
    <w:rsid w:val="005537D5"/>
    <w:rsid w:val="00554973"/>
    <w:rsid w:val="00554BE7"/>
    <w:rsid w:val="005556F9"/>
    <w:rsid w:val="00556B53"/>
    <w:rsid w:val="00556D68"/>
    <w:rsid w:val="00556FA2"/>
    <w:rsid w:val="00557173"/>
    <w:rsid w:val="005575FE"/>
    <w:rsid w:val="005576A1"/>
    <w:rsid w:val="00557A64"/>
    <w:rsid w:val="00557C78"/>
    <w:rsid w:val="005605C0"/>
    <w:rsid w:val="00560D23"/>
    <w:rsid w:val="0056127B"/>
    <w:rsid w:val="005615D8"/>
    <w:rsid w:val="00561B5E"/>
    <w:rsid w:val="00561E5F"/>
    <w:rsid w:val="00562152"/>
    <w:rsid w:val="005621F4"/>
    <w:rsid w:val="005626D6"/>
    <w:rsid w:val="00562882"/>
    <w:rsid w:val="00562B1C"/>
    <w:rsid w:val="00563629"/>
    <w:rsid w:val="005638D4"/>
    <w:rsid w:val="005643CA"/>
    <w:rsid w:val="005656ED"/>
    <w:rsid w:val="00565C12"/>
    <w:rsid w:val="00565C9E"/>
    <w:rsid w:val="00566544"/>
    <w:rsid w:val="00566608"/>
    <w:rsid w:val="00566C83"/>
    <w:rsid w:val="005700FE"/>
    <w:rsid w:val="005705EA"/>
    <w:rsid w:val="0057066A"/>
    <w:rsid w:val="00570E24"/>
    <w:rsid w:val="00570F75"/>
    <w:rsid w:val="00570FF8"/>
    <w:rsid w:val="0057139A"/>
    <w:rsid w:val="00572760"/>
    <w:rsid w:val="00572C3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72E"/>
    <w:rsid w:val="00587FC0"/>
    <w:rsid w:val="005904B9"/>
    <w:rsid w:val="005906AD"/>
    <w:rsid w:val="00590DA6"/>
    <w:rsid w:val="00590FF4"/>
    <w:rsid w:val="00591588"/>
    <w:rsid w:val="00591C7D"/>
    <w:rsid w:val="0059239D"/>
    <w:rsid w:val="00592A47"/>
    <w:rsid w:val="00592B03"/>
    <w:rsid w:val="00593AB9"/>
    <w:rsid w:val="00594ABB"/>
    <w:rsid w:val="00594D1C"/>
    <w:rsid w:val="00594E36"/>
    <w:rsid w:val="00594F0A"/>
    <w:rsid w:val="00595255"/>
    <w:rsid w:val="0059525E"/>
    <w:rsid w:val="00595887"/>
    <w:rsid w:val="00595D6F"/>
    <w:rsid w:val="00595FAC"/>
    <w:rsid w:val="00596123"/>
    <w:rsid w:val="005961F7"/>
    <w:rsid w:val="00596504"/>
    <w:rsid w:val="00596B9C"/>
    <w:rsid w:val="005A04BA"/>
    <w:rsid w:val="005A054D"/>
    <w:rsid w:val="005A072B"/>
    <w:rsid w:val="005A0A46"/>
    <w:rsid w:val="005A10B9"/>
    <w:rsid w:val="005A11EA"/>
    <w:rsid w:val="005A1791"/>
    <w:rsid w:val="005A1BF0"/>
    <w:rsid w:val="005A2044"/>
    <w:rsid w:val="005A21BE"/>
    <w:rsid w:val="005A2303"/>
    <w:rsid w:val="005A269F"/>
    <w:rsid w:val="005A27EB"/>
    <w:rsid w:val="005A305E"/>
    <w:rsid w:val="005A30BB"/>
    <w:rsid w:val="005A3887"/>
    <w:rsid w:val="005A4690"/>
    <w:rsid w:val="005A569E"/>
    <w:rsid w:val="005A57EA"/>
    <w:rsid w:val="005A59FF"/>
    <w:rsid w:val="005A5E23"/>
    <w:rsid w:val="005A771B"/>
    <w:rsid w:val="005A7C43"/>
    <w:rsid w:val="005B0542"/>
    <w:rsid w:val="005B0FC2"/>
    <w:rsid w:val="005B1C65"/>
    <w:rsid w:val="005B1FD1"/>
    <w:rsid w:val="005B2225"/>
    <w:rsid w:val="005B2799"/>
    <w:rsid w:val="005B2B77"/>
    <w:rsid w:val="005B3190"/>
    <w:rsid w:val="005B3317"/>
    <w:rsid w:val="005B3330"/>
    <w:rsid w:val="005B3999"/>
    <w:rsid w:val="005B3D4A"/>
    <w:rsid w:val="005B4D87"/>
    <w:rsid w:val="005B519B"/>
    <w:rsid w:val="005B5391"/>
    <w:rsid w:val="005B5B42"/>
    <w:rsid w:val="005B5DFF"/>
    <w:rsid w:val="005B6111"/>
    <w:rsid w:val="005B7A64"/>
    <w:rsid w:val="005B7C5C"/>
    <w:rsid w:val="005B7DD1"/>
    <w:rsid w:val="005C00A0"/>
    <w:rsid w:val="005C00E7"/>
    <w:rsid w:val="005C0481"/>
    <w:rsid w:val="005C0A1E"/>
    <w:rsid w:val="005C0EBD"/>
    <w:rsid w:val="005C1AE6"/>
    <w:rsid w:val="005C1F42"/>
    <w:rsid w:val="005C2167"/>
    <w:rsid w:val="005C28FA"/>
    <w:rsid w:val="005C40F4"/>
    <w:rsid w:val="005C43BE"/>
    <w:rsid w:val="005C44F3"/>
    <w:rsid w:val="005C4553"/>
    <w:rsid w:val="005C4BBD"/>
    <w:rsid w:val="005C4BF7"/>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1FBC"/>
    <w:rsid w:val="005E234A"/>
    <w:rsid w:val="005E2867"/>
    <w:rsid w:val="005E2FFD"/>
    <w:rsid w:val="005E35CC"/>
    <w:rsid w:val="005E371E"/>
    <w:rsid w:val="005E53F9"/>
    <w:rsid w:val="005E7614"/>
    <w:rsid w:val="005E775D"/>
    <w:rsid w:val="005F01A4"/>
    <w:rsid w:val="005F0551"/>
    <w:rsid w:val="005F0653"/>
    <w:rsid w:val="005F0A43"/>
    <w:rsid w:val="005F0E91"/>
    <w:rsid w:val="005F2462"/>
    <w:rsid w:val="005F25A0"/>
    <w:rsid w:val="005F27BF"/>
    <w:rsid w:val="005F2F66"/>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25"/>
    <w:rsid w:val="00604DC7"/>
    <w:rsid w:val="00604E47"/>
    <w:rsid w:val="00605441"/>
    <w:rsid w:val="00605A06"/>
    <w:rsid w:val="00605D5A"/>
    <w:rsid w:val="006068A8"/>
    <w:rsid w:val="00606970"/>
    <w:rsid w:val="00606A20"/>
    <w:rsid w:val="006072C6"/>
    <w:rsid w:val="00607A2E"/>
    <w:rsid w:val="00607D8D"/>
    <w:rsid w:val="0061015D"/>
    <w:rsid w:val="0061095E"/>
    <w:rsid w:val="0061245D"/>
    <w:rsid w:val="006130F7"/>
    <w:rsid w:val="00613AF8"/>
    <w:rsid w:val="00613D8E"/>
    <w:rsid w:val="00613F81"/>
    <w:rsid w:val="006140DD"/>
    <w:rsid w:val="006142E0"/>
    <w:rsid w:val="0061444B"/>
    <w:rsid w:val="006145B1"/>
    <w:rsid w:val="0061569D"/>
    <w:rsid w:val="00616112"/>
    <w:rsid w:val="006173CF"/>
    <w:rsid w:val="006175A0"/>
    <w:rsid w:val="00617B7A"/>
    <w:rsid w:val="00620035"/>
    <w:rsid w:val="006205CA"/>
    <w:rsid w:val="006219C6"/>
    <w:rsid w:val="00621F53"/>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A4E"/>
    <w:rsid w:val="00630A70"/>
    <w:rsid w:val="00630DCE"/>
    <w:rsid w:val="0063120A"/>
    <w:rsid w:val="0063150B"/>
    <w:rsid w:val="00631585"/>
    <w:rsid w:val="0063200A"/>
    <w:rsid w:val="00632303"/>
    <w:rsid w:val="00633B58"/>
    <w:rsid w:val="00634ACF"/>
    <w:rsid w:val="00635035"/>
    <w:rsid w:val="00635499"/>
    <w:rsid w:val="0063580D"/>
    <w:rsid w:val="00635CAE"/>
    <w:rsid w:val="006371EA"/>
    <w:rsid w:val="00637240"/>
    <w:rsid w:val="00640891"/>
    <w:rsid w:val="0064290A"/>
    <w:rsid w:val="00642F64"/>
    <w:rsid w:val="0064300C"/>
    <w:rsid w:val="00643607"/>
    <w:rsid w:val="00643660"/>
    <w:rsid w:val="006447DC"/>
    <w:rsid w:val="006448B6"/>
    <w:rsid w:val="00644C95"/>
    <w:rsid w:val="00644E37"/>
    <w:rsid w:val="00645361"/>
    <w:rsid w:val="00645435"/>
    <w:rsid w:val="0064558A"/>
    <w:rsid w:val="00645817"/>
    <w:rsid w:val="00646134"/>
    <w:rsid w:val="00646711"/>
    <w:rsid w:val="006475AB"/>
    <w:rsid w:val="00647CBC"/>
    <w:rsid w:val="00650139"/>
    <w:rsid w:val="006504F1"/>
    <w:rsid w:val="006511E5"/>
    <w:rsid w:val="006512B5"/>
    <w:rsid w:val="00651704"/>
    <w:rsid w:val="0065185B"/>
    <w:rsid w:val="00652756"/>
    <w:rsid w:val="00652AD8"/>
    <w:rsid w:val="00652B79"/>
    <w:rsid w:val="006533C3"/>
    <w:rsid w:val="00653534"/>
    <w:rsid w:val="00654068"/>
    <w:rsid w:val="0065479C"/>
    <w:rsid w:val="00654B38"/>
    <w:rsid w:val="00654B83"/>
    <w:rsid w:val="00655061"/>
    <w:rsid w:val="0065510C"/>
    <w:rsid w:val="0065565F"/>
    <w:rsid w:val="00655891"/>
    <w:rsid w:val="0065589D"/>
    <w:rsid w:val="00655B63"/>
    <w:rsid w:val="006571F6"/>
    <w:rsid w:val="006613F4"/>
    <w:rsid w:val="006618CC"/>
    <w:rsid w:val="00661ACB"/>
    <w:rsid w:val="00661E09"/>
    <w:rsid w:val="00662111"/>
    <w:rsid w:val="00662118"/>
    <w:rsid w:val="00662D25"/>
    <w:rsid w:val="00662E2F"/>
    <w:rsid w:val="006638AD"/>
    <w:rsid w:val="00664B2E"/>
    <w:rsid w:val="006650C5"/>
    <w:rsid w:val="0066732C"/>
    <w:rsid w:val="006679F5"/>
    <w:rsid w:val="00667B77"/>
    <w:rsid w:val="00667D81"/>
    <w:rsid w:val="0067013A"/>
    <w:rsid w:val="00670712"/>
    <w:rsid w:val="00670F07"/>
    <w:rsid w:val="006716DA"/>
    <w:rsid w:val="00671F86"/>
    <w:rsid w:val="006722CF"/>
    <w:rsid w:val="00672893"/>
    <w:rsid w:val="006728A1"/>
    <w:rsid w:val="006728ED"/>
    <w:rsid w:val="00672A42"/>
    <w:rsid w:val="006732B1"/>
    <w:rsid w:val="00673980"/>
    <w:rsid w:val="0067446F"/>
    <w:rsid w:val="006746A4"/>
    <w:rsid w:val="00674D86"/>
    <w:rsid w:val="00675016"/>
    <w:rsid w:val="006750F5"/>
    <w:rsid w:val="00675558"/>
    <w:rsid w:val="00675611"/>
    <w:rsid w:val="00675A60"/>
    <w:rsid w:val="00675BE2"/>
    <w:rsid w:val="00675DDE"/>
    <w:rsid w:val="006763D7"/>
    <w:rsid w:val="0067697E"/>
    <w:rsid w:val="00677443"/>
    <w:rsid w:val="0067769A"/>
    <w:rsid w:val="00677B6A"/>
    <w:rsid w:val="00677ED1"/>
    <w:rsid w:val="00680022"/>
    <w:rsid w:val="006806A3"/>
    <w:rsid w:val="006806A6"/>
    <w:rsid w:val="00680C38"/>
    <w:rsid w:val="0068118B"/>
    <w:rsid w:val="006811A4"/>
    <w:rsid w:val="00681211"/>
    <w:rsid w:val="0068125F"/>
    <w:rsid w:val="00681B36"/>
    <w:rsid w:val="00682D81"/>
    <w:rsid w:val="00682E14"/>
    <w:rsid w:val="00683B5F"/>
    <w:rsid w:val="0068436C"/>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AB4"/>
    <w:rsid w:val="00691B30"/>
    <w:rsid w:val="00691BFD"/>
    <w:rsid w:val="00691FAF"/>
    <w:rsid w:val="00692012"/>
    <w:rsid w:val="00693168"/>
    <w:rsid w:val="00693AD4"/>
    <w:rsid w:val="00693E1F"/>
    <w:rsid w:val="00693ECB"/>
    <w:rsid w:val="00694482"/>
    <w:rsid w:val="00694797"/>
    <w:rsid w:val="00694A23"/>
    <w:rsid w:val="00694D43"/>
    <w:rsid w:val="00694F2D"/>
    <w:rsid w:val="00695246"/>
    <w:rsid w:val="00695257"/>
    <w:rsid w:val="00695887"/>
    <w:rsid w:val="00697733"/>
    <w:rsid w:val="006A0C8E"/>
    <w:rsid w:val="006A254E"/>
    <w:rsid w:val="006A2C30"/>
    <w:rsid w:val="006A301C"/>
    <w:rsid w:val="006A307F"/>
    <w:rsid w:val="006A369D"/>
    <w:rsid w:val="006A3E2B"/>
    <w:rsid w:val="006A3FF2"/>
    <w:rsid w:val="006A6262"/>
    <w:rsid w:val="006A6E17"/>
    <w:rsid w:val="006B0A2A"/>
    <w:rsid w:val="006B10FE"/>
    <w:rsid w:val="006B120D"/>
    <w:rsid w:val="006B17E7"/>
    <w:rsid w:val="006B19E8"/>
    <w:rsid w:val="006B1A8A"/>
    <w:rsid w:val="006B1FD5"/>
    <w:rsid w:val="006B24D6"/>
    <w:rsid w:val="006B25D9"/>
    <w:rsid w:val="006B27EE"/>
    <w:rsid w:val="006B2DEA"/>
    <w:rsid w:val="006B2F57"/>
    <w:rsid w:val="006B3191"/>
    <w:rsid w:val="006B3B9C"/>
    <w:rsid w:val="006B475C"/>
    <w:rsid w:val="006B47DD"/>
    <w:rsid w:val="006B4C5B"/>
    <w:rsid w:val="006B506C"/>
    <w:rsid w:val="006B555A"/>
    <w:rsid w:val="006B5586"/>
    <w:rsid w:val="006B5BD6"/>
    <w:rsid w:val="006B600A"/>
    <w:rsid w:val="006B64ED"/>
    <w:rsid w:val="006B6635"/>
    <w:rsid w:val="006B6AA6"/>
    <w:rsid w:val="006B6E7B"/>
    <w:rsid w:val="006B7466"/>
    <w:rsid w:val="006B755F"/>
    <w:rsid w:val="006B7A69"/>
    <w:rsid w:val="006B7D22"/>
    <w:rsid w:val="006B7D2C"/>
    <w:rsid w:val="006C0C32"/>
    <w:rsid w:val="006C1019"/>
    <w:rsid w:val="006C2006"/>
    <w:rsid w:val="006C2995"/>
    <w:rsid w:val="006C2B88"/>
    <w:rsid w:val="006C2BB5"/>
    <w:rsid w:val="006C2BEE"/>
    <w:rsid w:val="006C2C71"/>
    <w:rsid w:val="006C3AD8"/>
    <w:rsid w:val="006C440B"/>
    <w:rsid w:val="006C4516"/>
    <w:rsid w:val="006C455E"/>
    <w:rsid w:val="006C4E7C"/>
    <w:rsid w:val="006C5393"/>
    <w:rsid w:val="006C5958"/>
    <w:rsid w:val="006C5B4F"/>
    <w:rsid w:val="006C643C"/>
    <w:rsid w:val="006C66A1"/>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455"/>
    <w:rsid w:val="006E3731"/>
    <w:rsid w:val="006E3DA8"/>
    <w:rsid w:val="006E45F3"/>
    <w:rsid w:val="006E4A2F"/>
    <w:rsid w:val="006E4ED4"/>
    <w:rsid w:val="006E5B3B"/>
    <w:rsid w:val="006E5BF6"/>
    <w:rsid w:val="006E5E19"/>
    <w:rsid w:val="006E61C3"/>
    <w:rsid w:val="006E799D"/>
    <w:rsid w:val="006F0593"/>
    <w:rsid w:val="006F1064"/>
    <w:rsid w:val="006F1B76"/>
    <w:rsid w:val="006F1EB7"/>
    <w:rsid w:val="006F1FFC"/>
    <w:rsid w:val="006F2894"/>
    <w:rsid w:val="006F49EF"/>
    <w:rsid w:val="006F4BE0"/>
    <w:rsid w:val="006F4E44"/>
    <w:rsid w:val="006F52E5"/>
    <w:rsid w:val="006F52FF"/>
    <w:rsid w:val="006F54E1"/>
    <w:rsid w:val="006F6066"/>
    <w:rsid w:val="006F6850"/>
    <w:rsid w:val="006F707E"/>
    <w:rsid w:val="006F7A27"/>
    <w:rsid w:val="007001C8"/>
    <w:rsid w:val="007001DC"/>
    <w:rsid w:val="007003D1"/>
    <w:rsid w:val="007015D6"/>
    <w:rsid w:val="007025CB"/>
    <w:rsid w:val="00702D9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07EC6"/>
    <w:rsid w:val="007105B9"/>
    <w:rsid w:val="007109C2"/>
    <w:rsid w:val="00711250"/>
    <w:rsid w:val="00711340"/>
    <w:rsid w:val="00712C42"/>
    <w:rsid w:val="0071312C"/>
    <w:rsid w:val="007131CF"/>
    <w:rsid w:val="007136E0"/>
    <w:rsid w:val="00713DE4"/>
    <w:rsid w:val="00714852"/>
    <w:rsid w:val="00714C47"/>
    <w:rsid w:val="007157CD"/>
    <w:rsid w:val="00716462"/>
    <w:rsid w:val="0071657C"/>
    <w:rsid w:val="00717CCE"/>
    <w:rsid w:val="00720093"/>
    <w:rsid w:val="00721084"/>
    <w:rsid w:val="007211BD"/>
    <w:rsid w:val="00721262"/>
    <w:rsid w:val="00721D9B"/>
    <w:rsid w:val="00721E63"/>
    <w:rsid w:val="00722121"/>
    <w:rsid w:val="007224B9"/>
    <w:rsid w:val="00722DA1"/>
    <w:rsid w:val="00722F6C"/>
    <w:rsid w:val="00722F94"/>
    <w:rsid w:val="00723AA7"/>
    <w:rsid w:val="0072432E"/>
    <w:rsid w:val="007244BE"/>
    <w:rsid w:val="00725178"/>
    <w:rsid w:val="0072530E"/>
    <w:rsid w:val="0072564E"/>
    <w:rsid w:val="00725C99"/>
    <w:rsid w:val="00726036"/>
    <w:rsid w:val="00726279"/>
    <w:rsid w:val="00726417"/>
    <w:rsid w:val="0072692D"/>
    <w:rsid w:val="00726A9B"/>
    <w:rsid w:val="00726C8A"/>
    <w:rsid w:val="00726D75"/>
    <w:rsid w:val="00727530"/>
    <w:rsid w:val="007275F1"/>
    <w:rsid w:val="00730AF2"/>
    <w:rsid w:val="00730B5F"/>
    <w:rsid w:val="007310E6"/>
    <w:rsid w:val="007311C4"/>
    <w:rsid w:val="007314F0"/>
    <w:rsid w:val="007316F2"/>
    <w:rsid w:val="00731E7C"/>
    <w:rsid w:val="007329EF"/>
    <w:rsid w:val="0073327A"/>
    <w:rsid w:val="00734539"/>
    <w:rsid w:val="00734EBE"/>
    <w:rsid w:val="00734F68"/>
    <w:rsid w:val="00735DD7"/>
    <w:rsid w:val="00735EA8"/>
    <w:rsid w:val="00736B2F"/>
    <w:rsid w:val="00736DD8"/>
    <w:rsid w:val="00737832"/>
    <w:rsid w:val="00737FB5"/>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9AF"/>
    <w:rsid w:val="00754BD9"/>
    <w:rsid w:val="00754E7A"/>
    <w:rsid w:val="0075540C"/>
    <w:rsid w:val="007559D2"/>
    <w:rsid w:val="00755A52"/>
    <w:rsid w:val="00755DB1"/>
    <w:rsid w:val="007574FC"/>
    <w:rsid w:val="007603F1"/>
    <w:rsid w:val="00760975"/>
    <w:rsid w:val="00761A5B"/>
    <w:rsid w:val="00761FDA"/>
    <w:rsid w:val="007621FF"/>
    <w:rsid w:val="007626F1"/>
    <w:rsid w:val="007630C3"/>
    <w:rsid w:val="007634E3"/>
    <w:rsid w:val="00764194"/>
    <w:rsid w:val="0076443E"/>
    <w:rsid w:val="00764813"/>
    <w:rsid w:val="00765ED3"/>
    <w:rsid w:val="0076681D"/>
    <w:rsid w:val="007668B0"/>
    <w:rsid w:val="00766A65"/>
    <w:rsid w:val="007671F5"/>
    <w:rsid w:val="007676B8"/>
    <w:rsid w:val="00767AEB"/>
    <w:rsid w:val="00770753"/>
    <w:rsid w:val="00771580"/>
    <w:rsid w:val="0077175C"/>
    <w:rsid w:val="00771870"/>
    <w:rsid w:val="00771BF9"/>
    <w:rsid w:val="00772CC1"/>
    <w:rsid w:val="00772F8A"/>
    <w:rsid w:val="007734DE"/>
    <w:rsid w:val="00773641"/>
    <w:rsid w:val="007739C6"/>
    <w:rsid w:val="007747AF"/>
    <w:rsid w:val="00774889"/>
    <w:rsid w:val="007748AA"/>
    <w:rsid w:val="00774FF5"/>
    <w:rsid w:val="00775082"/>
    <w:rsid w:val="007750B3"/>
    <w:rsid w:val="007755BB"/>
    <w:rsid w:val="00775C53"/>
    <w:rsid w:val="00775DD1"/>
    <w:rsid w:val="00775F76"/>
    <w:rsid w:val="00776AEA"/>
    <w:rsid w:val="007778E1"/>
    <w:rsid w:val="00777BA0"/>
    <w:rsid w:val="007803BD"/>
    <w:rsid w:val="00780507"/>
    <w:rsid w:val="00780EA8"/>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908F8"/>
    <w:rsid w:val="0079157D"/>
    <w:rsid w:val="0079162F"/>
    <w:rsid w:val="00794924"/>
    <w:rsid w:val="0079506E"/>
    <w:rsid w:val="0079693F"/>
    <w:rsid w:val="00796C13"/>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62EA"/>
    <w:rsid w:val="007A7A96"/>
    <w:rsid w:val="007A7E9F"/>
    <w:rsid w:val="007B03AF"/>
    <w:rsid w:val="007B1543"/>
    <w:rsid w:val="007B1AC0"/>
    <w:rsid w:val="007B1B9F"/>
    <w:rsid w:val="007B25A8"/>
    <w:rsid w:val="007B270A"/>
    <w:rsid w:val="007B2B26"/>
    <w:rsid w:val="007B2D3B"/>
    <w:rsid w:val="007B52CD"/>
    <w:rsid w:val="007B5731"/>
    <w:rsid w:val="007B588F"/>
    <w:rsid w:val="007B7DC1"/>
    <w:rsid w:val="007B7EDB"/>
    <w:rsid w:val="007C0718"/>
    <w:rsid w:val="007C09C4"/>
    <w:rsid w:val="007C19AD"/>
    <w:rsid w:val="007C1F83"/>
    <w:rsid w:val="007C1F93"/>
    <w:rsid w:val="007C275E"/>
    <w:rsid w:val="007C2977"/>
    <w:rsid w:val="007C2A16"/>
    <w:rsid w:val="007C2ABC"/>
    <w:rsid w:val="007C3598"/>
    <w:rsid w:val="007C3E11"/>
    <w:rsid w:val="007C3EE9"/>
    <w:rsid w:val="007C3FA8"/>
    <w:rsid w:val="007C417E"/>
    <w:rsid w:val="007C5956"/>
    <w:rsid w:val="007C5F1A"/>
    <w:rsid w:val="007C6552"/>
    <w:rsid w:val="007C669D"/>
    <w:rsid w:val="007C68DA"/>
    <w:rsid w:val="007C7BB9"/>
    <w:rsid w:val="007D01D9"/>
    <w:rsid w:val="007D1C9B"/>
    <w:rsid w:val="007D229A"/>
    <w:rsid w:val="007D2411"/>
    <w:rsid w:val="007D2F44"/>
    <w:rsid w:val="007D2F4D"/>
    <w:rsid w:val="007D2FB5"/>
    <w:rsid w:val="007D3C97"/>
    <w:rsid w:val="007D402F"/>
    <w:rsid w:val="007D4178"/>
    <w:rsid w:val="007D4D33"/>
    <w:rsid w:val="007D5403"/>
    <w:rsid w:val="007D5909"/>
    <w:rsid w:val="007D63AB"/>
    <w:rsid w:val="007D7175"/>
    <w:rsid w:val="007D783C"/>
    <w:rsid w:val="007D7ADE"/>
    <w:rsid w:val="007E02A5"/>
    <w:rsid w:val="007E02A7"/>
    <w:rsid w:val="007E06B0"/>
    <w:rsid w:val="007E0909"/>
    <w:rsid w:val="007E1369"/>
    <w:rsid w:val="007E1A1B"/>
    <w:rsid w:val="007E1A88"/>
    <w:rsid w:val="007E27EB"/>
    <w:rsid w:val="007E3035"/>
    <w:rsid w:val="007E4782"/>
    <w:rsid w:val="007E4AD8"/>
    <w:rsid w:val="007E4C88"/>
    <w:rsid w:val="007E52BF"/>
    <w:rsid w:val="007E585E"/>
    <w:rsid w:val="007E5FD9"/>
    <w:rsid w:val="007E635F"/>
    <w:rsid w:val="007E6E00"/>
    <w:rsid w:val="007E76BD"/>
    <w:rsid w:val="007E76E8"/>
    <w:rsid w:val="007E7B35"/>
    <w:rsid w:val="007E7DDF"/>
    <w:rsid w:val="007F070A"/>
    <w:rsid w:val="007F11C8"/>
    <w:rsid w:val="007F1205"/>
    <w:rsid w:val="007F167D"/>
    <w:rsid w:val="007F1CFB"/>
    <w:rsid w:val="007F1F1C"/>
    <w:rsid w:val="007F2011"/>
    <w:rsid w:val="007F220B"/>
    <w:rsid w:val="007F22F5"/>
    <w:rsid w:val="007F25C6"/>
    <w:rsid w:val="007F27DD"/>
    <w:rsid w:val="007F4247"/>
    <w:rsid w:val="007F4C0A"/>
    <w:rsid w:val="007F50B1"/>
    <w:rsid w:val="007F58C6"/>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45F"/>
    <w:rsid w:val="00802BFD"/>
    <w:rsid w:val="00802E74"/>
    <w:rsid w:val="00803293"/>
    <w:rsid w:val="008038B3"/>
    <w:rsid w:val="00803E4C"/>
    <w:rsid w:val="00804B92"/>
    <w:rsid w:val="00804C3B"/>
    <w:rsid w:val="00804DA1"/>
    <w:rsid w:val="00804E21"/>
    <w:rsid w:val="00805092"/>
    <w:rsid w:val="00806AAF"/>
    <w:rsid w:val="008070AC"/>
    <w:rsid w:val="008074A5"/>
    <w:rsid w:val="008074C6"/>
    <w:rsid w:val="008101FD"/>
    <w:rsid w:val="00810551"/>
    <w:rsid w:val="00810BA9"/>
    <w:rsid w:val="00810D8D"/>
    <w:rsid w:val="008110DE"/>
    <w:rsid w:val="008112E4"/>
    <w:rsid w:val="00811835"/>
    <w:rsid w:val="008128B1"/>
    <w:rsid w:val="00812F0C"/>
    <w:rsid w:val="00813FD5"/>
    <w:rsid w:val="00814E3E"/>
    <w:rsid w:val="00814F38"/>
    <w:rsid w:val="00814F60"/>
    <w:rsid w:val="0081581D"/>
    <w:rsid w:val="00815A85"/>
    <w:rsid w:val="00816747"/>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6D87"/>
    <w:rsid w:val="008274BF"/>
    <w:rsid w:val="00827ED2"/>
    <w:rsid w:val="00830981"/>
    <w:rsid w:val="00830A8C"/>
    <w:rsid w:val="00830DC3"/>
    <w:rsid w:val="008314A3"/>
    <w:rsid w:val="00831555"/>
    <w:rsid w:val="00831F52"/>
    <w:rsid w:val="00831FEF"/>
    <w:rsid w:val="00832154"/>
    <w:rsid w:val="00832DAD"/>
    <w:rsid w:val="00832F5C"/>
    <w:rsid w:val="00833462"/>
    <w:rsid w:val="00833600"/>
    <w:rsid w:val="00834046"/>
    <w:rsid w:val="00834DE6"/>
    <w:rsid w:val="00834ECD"/>
    <w:rsid w:val="00835077"/>
    <w:rsid w:val="008359E0"/>
    <w:rsid w:val="00836444"/>
    <w:rsid w:val="008366FD"/>
    <w:rsid w:val="0083689A"/>
    <w:rsid w:val="008376F6"/>
    <w:rsid w:val="00837D5B"/>
    <w:rsid w:val="00840607"/>
    <w:rsid w:val="00840A16"/>
    <w:rsid w:val="008410A4"/>
    <w:rsid w:val="00841CD2"/>
    <w:rsid w:val="00842899"/>
    <w:rsid w:val="00842B77"/>
    <w:rsid w:val="00842B92"/>
    <w:rsid w:val="0084309F"/>
    <w:rsid w:val="008435CF"/>
    <w:rsid w:val="008439A5"/>
    <w:rsid w:val="00844476"/>
    <w:rsid w:val="0084556E"/>
    <w:rsid w:val="00845B5C"/>
    <w:rsid w:val="00845C12"/>
    <w:rsid w:val="00846695"/>
    <w:rsid w:val="008469D9"/>
    <w:rsid w:val="00846DC0"/>
    <w:rsid w:val="008474A7"/>
    <w:rsid w:val="008506B6"/>
    <w:rsid w:val="00850AE0"/>
    <w:rsid w:val="008524D2"/>
    <w:rsid w:val="008525CD"/>
    <w:rsid w:val="00852E19"/>
    <w:rsid w:val="00854D9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5B"/>
    <w:rsid w:val="008707F7"/>
    <w:rsid w:val="00870BE0"/>
    <w:rsid w:val="008712FD"/>
    <w:rsid w:val="008716A1"/>
    <w:rsid w:val="00872AA7"/>
    <w:rsid w:val="00872D3F"/>
    <w:rsid w:val="008732ED"/>
    <w:rsid w:val="008733AA"/>
    <w:rsid w:val="008733E4"/>
    <w:rsid w:val="00873C40"/>
    <w:rsid w:val="00873F15"/>
    <w:rsid w:val="00874096"/>
    <w:rsid w:val="008743B5"/>
    <w:rsid w:val="008756A4"/>
    <w:rsid w:val="00875793"/>
    <w:rsid w:val="00875F73"/>
    <w:rsid w:val="00877049"/>
    <w:rsid w:val="0087740E"/>
    <w:rsid w:val="00877F56"/>
    <w:rsid w:val="00880933"/>
    <w:rsid w:val="00880CC7"/>
    <w:rsid w:val="00880D53"/>
    <w:rsid w:val="00880F30"/>
    <w:rsid w:val="00882238"/>
    <w:rsid w:val="00882E8B"/>
    <w:rsid w:val="008833E8"/>
    <w:rsid w:val="0088351E"/>
    <w:rsid w:val="00883EEF"/>
    <w:rsid w:val="008842CF"/>
    <w:rsid w:val="00886333"/>
    <w:rsid w:val="008865C8"/>
    <w:rsid w:val="00887B48"/>
    <w:rsid w:val="00890EC6"/>
    <w:rsid w:val="0089111A"/>
    <w:rsid w:val="0089176E"/>
    <w:rsid w:val="008917E0"/>
    <w:rsid w:val="008918B6"/>
    <w:rsid w:val="00892365"/>
    <w:rsid w:val="00892BE5"/>
    <w:rsid w:val="00892C2C"/>
    <w:rsid w:val="0089387C"/>
    <w:rsid w:val="00893C58"/>
    <w:rsid w:val="0089444E"/>
    <w:rsid w:val="00894795"/>
    <w:rsid w:val="008949DF"/>
    <w:rsid w:val="008951DB"/>
    <w:rsid w:val="0089691B"/>
    <w:rsid w:val="00896C81"/>
    <w:rsid w:val="00896D83"/>
    <w:rsid w:val="008A0167"/>
    <w:rsid w:val="008A03D1"/>
    <w:rsid w:val="008A0618"/>
    <w:rsid w:val="008A0831"/>
    <w:rsid w:val="008A0AB2"/>
    <w:rsid w:val="008A0CFC"/>
    <w:rsid w:val="008A12FE"/>
    <w:rsid w:val="008A2282"/>
    <w:rsid w:val="008A27EE"/>
    <w:rsid w:val="008A28B6"/>
    <w:rsid w:val="008A2B60"/>
    <w:rsid w:val="008A2BB1"/>
    <w:rsid w:val="008A3466"/>
    <w:rsid w:val="008A389F"/>
    <w:rsid w:val="008A3D02"/>
    <w:rsid w:val="008A4658"/>
    <w:rsid w:val="008A4FEB"/>
    <w:rsid w:val="008A5940"/>
    <w:rsid w:val="008A732B"/>
    <w:rsid w:val="008A73B2"/>
    <w:rsid w:val="008A7425"/>
    <w:rsid w:val="008A7B67"/>
    <w:rsid w:val="008B043F"/>
    <w:rsid w:val="008B0808"/>
    <w:rsid w:val="008B0AEC"/>
    <w:rsid w:val="008B0FB4"/>
    <w:rsid w:val="008B1828"/>
    <w:rsid w:val="008B1A99"/>
    <w:rsid w:val="008B1E53"/>
    <w:rsid w:val="008B1E5B"/>
    <w:rsid w:val="008B24DC"/>
    <w:rsid w:val="008B2E11"/>
    <w:rsid w:val="008B389D"/>
    <w:rsid w:val="008B3C5C"/>
    <w:rsid w:val="008B421E"/>
    <w:rsid w:val="008B50E1"/>
    <w:rsid w:val="008B5299"/>
    <w:rsid w:val="008B5A5F"/>
    <w:rsid w:val="008B5AB0"/>
    <w:rsid w:val="008B5BC1"/>
    <w:rsid w:val="008B5D36"/>
    <w:rsid w:val="008B6054"/>
    <w:rsid w:val="008B62CD"/>
    <w:rsid w:val="008B6334"/>
    <w:rsid w:val="008B6D01"/>
    <w:rsid w:val="008B79DC"/>
    <w:rsid w:val="008B7B08"/>
    <w:rsid w:val="008C052E"/>
    <w:rsid w:val="008C068D"/>
    <w:rsid w:val="008C0724"/>
    <w:rsid w:val="008C13F0"/>
    <w:rsid w:val="008C1F26"/>
    <w:rsid w:val="008C1F57"/>
    <w:rsid w:val="008C2A3A"/>
    <w:rsid w:val="008C2E7B"/>
    <w:rsid w:val="008C33BC"/>
    <w:rsid w:val="008C376C"/>
    <w:rsid w:val="008C3B0D"/>
    <w:rsid w:val="008C47A0"/>
    <w:rsid w:val="008C4C7E"/>
    <w:rsid w:val="008C5C46"/>
    <w:rsid w:val="008C611E"/>
    <w:rsid w:val="008C6184"/>
    <w:rsid w:val="008C6587"/>
    <w:rsid w:val="008C6865"/>
    <w:rsid w:val="008C7008"/>
    <w:rsid w:val="008C71E4"/>
    <w:rsid w:val="008C758A"/>
    <w:rsid w:val="008C785E"/>
    <w:rsid w:val="008C79A3"/>
    <w:rsid w:val="008C7DD4"/>
    <w:rsid w:val="008D01F8"/>
    <w:rsid w:val="008D04F1"/>
    <w:rsid w:val="008D0863"/>
    <w:rsid w:val="008D0AFB"/>
    <w:rsid w:val="008D1511"/>
    <w:rsid w:val="008D228C"/>
    <w:rsid w:val="008D27E2"/>
    <w:rsid w:val="008D2C3C"/>
    <w:rsid w:val="008D32DF"/>
    <w:rsid w:val="008D3434"/>
    <w:rsid w:val="008D35E9"/>
    <w:rsid w:val="008D37AF"/>
    <w:rsid w:val="008D3959"/>
    <w:rsid w:val="008D3966"/>
    <w:rsid w:val="008D4352"/>
    <w:rsid w:val="008D4659"/>
    <w:rsid w:val="008D4C9D"/>
    <w:rsid w:val="008D5A60"/>
    <w:rsid w:val="008D60BC"/>
    <w:rsid w:val="008D6937"/>
    <w:rsid w:val="008D6D7B"/>
    <w:rsid w:val="008D77B9"/>
    <w:rsid w:val="008D7D04"/>
    <w:rsid w:val="008D7EB7"/>
    <w:rsid w:val="008E0430"/>
    <w:rsid w:val="008E0672"/>
    <w:rsid w:val="008E0EB8"/>
    <w:rsid w:val="008E10A6"/>
    <w:rsid w:val="008E1271"/>
    <w:rsid w:val="008E1A5B"/>
    <w:rsid w:val="008E2251"/>
    <w:rsid w:val="008E24B3"/>
    <w:rsid w:val="008E24CA"/>
    <w:rsid w:val="008E2F31"/>
    <w:rsid w:val="008E2F6E"/>
    <w:rsid w:val="008E3702"/>
    <w:rsid w:val="008E38AD"/>
    <w:rsid w:val="008E3EEC"/>
    <w:rsid w:val="008E46AE"/>
    <w:rsid w:val="008E50AB"/>
    <w:rsid w:val="008E5BF2"/>
    <w:rsid w:val="008E5C81"/>
    <w:rsid w:val="008E6BF5"/>
    <w:rsid w:val="008E73D8"/>
    <w:rsid w:val="008F0A12"/>
    <w:rsid w:val="008F0A38"/>
    <w:rsid w:val="008F0F84"/>
    <w:rsid w:val="008F1014"/>
    <w:rsid w:val="008F11C9"/>
    <w:rsid w:val="008F14BD"/>
    <w:rsid w:val="008F23D8"/>
    <w:rsid w:val="008F2FD5"/>
    <w:rsid w:val="008F31F2"/>
    <w:rsid w:val="008F37E5"/>
    <w:rsid w:val="008F48C2"/>
    <w:rsid w:val="008F4DF9"/>
    <w:rsid w:val="008F5726"/>
    <w:rsid w:val="008F5840"/>
    <w:rsid w:val="008F5EEF"/>
    <w:rsid w:val="008F66FE"/>
    <w:rsid w:val="008F72CC"/>
    <w:rsid w:val="008F72CD"/>
    <w:rsid w:val="008F7575"/>
    <w:rsid w:val="008F7A35"/>
    <w:rsid w:val="00900712"/>
    <w:rsid w:val="00900727"/>
    <w:rsid w:val="00903802"/>
    <w:rsid w:val="00903E02"/>
    <w:rsid w:val="00904640"/>
    <w:rsid w:val="00904748"/>
    <w:rsid w:val="0090552F"/>
    <w:rsid w:val="00905F2A"/>
    <w:rsid w:val="0090696D"/>
    <w:rsid w:val="00906CD6"/>
    <w:rsid w:val="00906E4D"/>
    <w:rsid w:val="00906F31"/>
    <w:rsid w:val="0090729B"/>
    <w:rsid w:val="00907576"/>
    <w:rsid w:val="009078B3"/>
    <w:rsid w:val="00907A4F"/>
    <w:rsid w:val="00907A77"/>
    <w:rsid w:val="00907C68"/>
    <w:rsid w:val="00907E00"/>
    <w:rsid w:val="00910606"/>
    <w:rsid w:val="00910834"/>
    <w:rsid w:val="0091088D"/>
    <w:rsid w:val="00910FC9"/>
    <w:rsid w:val="009111A2"/>
    <w:rsid w:val="0091183D"/>
    <w:rsid w:val="0091184F"/>
    <w:rsid w:val="00911FB6"/>
    <w:rsid w:val="009122A6"/>
    <w:rsid w:val="0091291A"/>
    <w:rsid w:val="009133A6"/>
    <w:rsid w:val="00913612"/>
    <w:rsid w:val="0091366A"/>
    <w:rsid w:val="00913824"/>
    <w:rsid w:val="00913D59"/>
    <w:rsid w:val="00914B5A"/>
    <w:rsid w:val="00915757"/>
    <w:rsid w:val="009159B3"/>
    <w:rsid w:val="00915D73"/>
    <w:rsid w:val="00915FC5"/>
    <w:rsid w:val="0091607D"/>
    <w:rsid w:val="00916181"/>
    <w:rsid w:val="00917BE4"/>
    <w:rsid w:val="009204C5"/>
    <w:rsid w:val="0092180D"/>
    <w:rsid w:val="009218BD"/>
    <w:rsid w:val="00921E1E"/>
    <w:rsid w:val="009221BE"/>
    <w:rsid w:val="00922771"/>
    <w:rsid w:val="00922F17"/>
    <w:rsid w:val="0092307C"/>
    <w:rsid w:val="009232C9"/>
    <w:rsid w:val="00923608"/>
    <w:rsid w:val="009238E5"/>
    <w:rsid w:val="00923F12"/>
    <w:rsid w:val="009246E7"/>
    <w:rsid w:val="00924A26"/>
    <w:rsid w:val="00924BF7"/>
    <w:rsid w:val="00924FF8"/>
    <w:rsid w:val="009258AE"/>
    <w:rsid w:val="00925BA8"/>
    <w:rsid w:val="00925E65"/>
    <w:rsid w:val="00925FF9"/>
    <w:rsid w:val="00926DA7"/>
    <w:rsid w:val="00927F41"/>
    <w:rsid w:val="00927F8B"/>
    <w:rsid w:val="0093094D"/>
    <w:rsid w:val="009312BE"/>
    <w:rsid w:val="00931B64"/>
    <w:rsid w:val="009326F3"/>
    <w:rsid w:val="009328C7"/>
    <w:rsid w:val="009336EC"/>
    <w:rsid w:val="00933F56"/>
    <w:rsid w:val="00934C13"/>
    <w:rsid w:val="00935155"/>
    <w:rsid w:val="0093515C"/>
    <w:rsid w:val="00935228"/>
    <w:rsid w:val="009355A2"/>
    <w:rsid w:val="00935F9E"/>
    <w:rsid w:val="00936D98"/>
    <w:rsid w:val="00937A37"/>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44CB"/>
    <w:rsid w:val="00954720"/>
    <w:rsid w:val="00955C0A"/>
    <w:rsid w:val="00955C4F"/>
    <w:rsid w:val="00956109"/>
    <w:rsid w:val="00957224"/>
    <w:rsid w:val="009575AA"/>
    <w:rsid w:val="009603DD"/>
    <w:rsid w:val="00960CE7"/>
    <w:rsid w:val="00961A13"/>
    <w:rsid w:val="00961EFC"/>
    <w:rsid w:val="00962544"/>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63A"/>
    <w:rsid w:val="0097597B"/>
    <w:rsid w:val="00976F32"/>
    <w:rsid w:val="0097723A"/>
    <w:rsid w:val="00977BA7"/>
    <w:rsid w:val="00977E45"/>
    <w:rsid w:val="00977EB0"/>
    <w:rsid w:val="009801D4"/>
    <w:rsid w:val="00980506"/>
    <w:rsid w:val="00980517"/>
    <w:rsid w:val="0098086D"/>
    <w:rsid w:val="00981593"/>
    <w:rsid w:val="0098194F"/>
    <w:rsid w:val="009820D3"/>
    <w:rsid w:val="009826C8"/>
    <w:rsid w:val="00982A85"/>
    <w:rsid w:val="00982AAC"/>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0FB0"/>
    <w:rsid w:val="00991683"/>
    <w:rsid w:val="0099196F"/>
    <w:rsid w:val="00992B98"/>
    <w:rsid w:val="0099359F"/>
    <w:rsid w:val="00993D94"/>
    <w:rsid w:val="00994871"/>
    <w:rsid w:val="00994CB8"/>
    <w:rsid w:val="00994E08"/>
    <w:rsid w:val="009951F9"/>
    <w:rsid w:val="00995768"/>
    <w:rsid w:val="00995C95"/>
    <w:rsid w:val="00995E85"/>
    <w:rsid w:val="00995EB0"/>
    <w:rsid w:val="00996468"/>
    <w:rsid w:val="0099682A"/>
    <w:rsid w:val="00996876"/>
    <w:rsid w:val="00996FFA"/>
    <w:rsid w:val="0099723D"/>
    <w:rsid w:val="009973F1"/>
    <w:rsid w:val="009973F3"/>
    <w:rsid w:val="009A010D"/>
    <w:rsid w:val="009A0923"/>
    <w:rsid w:val="009A0C6F"/>
    <w:rsid w:val="009A14EF"/>
    <w:rsid w:val="009A1729"/>
    <w:rsid w:val="009A2989"/>
    <w:rsid w:val="009A2DF1"/>
    <w:rsid w:val="009A2DF9"/>
    <w:rsid w:val="009A3A86"/>
    <w:rsid w:val="009A45C1"/>
    <w:rsid w:val="009A4869"/>
    <w:rsid w:val="009A514B"/>
    <w:rsid w:val="009A6A6B"/>
    <w:rsid w:val="009A74BB"/>
    <w:rsid w:val="009A79E1"/>
    <w:rsid w:val="009A7DAA"/>
    <w:rsid w:val="009B03F6"/>
    <w:rsid w:val="009B1EF9"/>
    <w:rsid w:val="009B210B"/>
    <w:rsid w:val="009B24E0"/>
    <w:rsid w:val="009B26AC"/>
    <w:rsid w:val="009B329D"/>
    <w:rsid w:val="009B37E2"/>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0960"/>
    <w:rsid w:val="009C0F17"/>
    <w:rsid w:val="009C17DA"/>
    <w:rsid w:val="009C2685"/>
    <w:rsid w:val="009C2CE0"/>
    <w:rsid w:val="009C32BF"/>
    <w:rsid w:val="009C37ED"/>
    <w:rsid w:val="009C39BC"/>
    <w:rsid w:val="009C3F64"/>
    <w:rsid w:val="009C4BC2"/>
    <w:rsid w:val="009C4D22"/>
    <w:rsid w:val="009C51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276"/>
    <w:rsid w:val="009D3A5F"/>
    <w:rsid w:val="009D4B1B"/>
    <w:rsid w:val="009D4CBF"/>
    <w:rsid w:val="009D5905"/>
    <w:rsid w:val="009D5BAB"/>
    <w:rsid w:val="009D5FF6"/>
    <w:rsid w:val="009D6A0A"/>
    <w:rsid w:val="009D7580"/>
    <w:rsid w:val="009E058F"/>
    <w:rsid w:val="009E0A9E"/>
    <w:rsid w:val="009E19A2"/>
    <w:rsid w:val="009E1B23"/>
    <w:rsid w:val="009E3AFD"/>
    <w:rsid w:val="009E3CDD"/>
    <w:rsid w:val="009E42CE"/>
    <w:rsid w:val="009E44A2"/>
    <w:rsid w:val="009E4A12"/>
    <w:rsid w:val="009E4B16"/>
    <w:rsid w:val="009E4F07"/>
    <w:rsid w:val="009E5511"/>
    <w:rsid w:val="009E5C60"/>
    <w:rsid w:val="009E5EA4"/>
    <w:rsid w:val="009E64DB"/>
    <w:rsid w:val="009E6794"/>
    <w:rsid w:val="009E7189"/>
    <w:rsid w:val="009E74FF"/>
    <w:rsid w:val="009E793E"/>
    <w:rsid w:val="009E79CB"/>
    <w:rsid w:val="009E7A32"/>
    <w:rsid w:val="009E7C89"/>
    <w:rsid w:val="009E7E46"/>
    <w:rsid w:val="009E7FC1"/>
    <w:rsid w:val="009F01E1"/>
    <w:rsid w:val="009F0B4D"/>
    <w:rsid w:val="009F1096"/>
    <w:rsid w:val="009F12B2"/>
    <w:rsid w:val="009F150E"/>
    <w:rsid w:val="009F266E"/>
    <w:rsid w:val="009F27AD"/>
    <w:rsid w:val="009F399D"/>
    <w:rsid w:val="009F3FB5"/>
    <w:rsid w:val="009F4129"/>
    <w:rsid w:val="009F45B8"/>
    <w:rsid w:val="009F521F"/>
    <w:rsid w:val="009F5356"/>
    <w:rsid w:val="009F553C"/>
    <w:rsid w:val="009F59F8"/>
    <w:rsid w:val="009F643B"/>
    <w:rsid w:val="00A002C4"/>
    <w:rsid w:val="00A00457"/>
    <w:rsid w:val="00A005B0"/>
    <w:rsid w:val="00A01370"/>
    <w:rsid w:val="00A01373"/>
    <w:rsid w:val="00A01514"/>
    <w:rsid w:val="00A01F17"/>
    <w:rsid w:val="00A0209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C08"/>
    <w:rsid w:val="00A11F8C"/>
    <w:rsid w:val="00A1200D"/>
    <w:rsid w:val="00A1201C"/>
    <w:rsid w:val="00A12AEA"/>
    <w:rsid w:val="00A13415"/>
    <w:rsid w:val="00A137E4"/>
    <w:rsid w:val="00A13DDD"/>
    <w:rsid w:val="00A14008"/>
    <w:rsid w:val="00A145A4"/>
    <w:rsid w:val="00A14684"/>
    <w:rsid w:val="00A14813"/>
    <w:rsid w:val="00A150B2"/>
    <w:rsid w:val="00A1566A"/>
    <w:rsid w:val="00A1610F"/>
    <w:rsid w:val="00A165BF"/>
    <w:rsid w:val="00A16E83"/>
    <w:rsid w:val="00A172E8"/>
    <w:rsid w:val="00A17740"/>
    <w:rsid w:val="00A179FF"/>
    <w:rsid w:val="00A20DB4"/>
    <w:rsid w:val="00A20DEF"/>
    <w:rsid w:val="00A2117F"/>
    <w:rsid w:val="00A21A36"/>
    <w:rsid w:val="00A21DF7"/>
    <w:rsid w:val="00A22401"/>
    <w:rsid w:val="00A2275C"/>
    <w:rsid w:val="00A22A44"/>
    <w:rsid w:val="00A23C0B"/>
    <w:rsid w:val="00A24198"/>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6E"/>
    <w:rsid w:val="00A314F9"/>
    <w:rsid w:val="00A31792"/>
    <w:rsid w:val="00A319D0"/>
    <w:rsid w:val="00A32316"/>
    <w:rsid w:val="00A32A26"/>
    <w:rsid w:val="00A33172"/>
    <w:rsid w:val="00A3432B"/>
    <w:rsid w:val="00A346BA"/>
    <w:rsid w:val="00A34A2D"/>
    <w:rsid w:val="00A34BC4"/>
    <w:rsid w:val="00A34C59"/>
    <w:rsid w:val="00A34C67"/>
    <w:rsid w:val="00A34D62"/>
    <w:rsid w:val="00A34E2B"/>
    <w:rsid w:val="00A35115"/>
    <w:rsid w:val="00A35246"/>
    <w:rsid w:val="00A3611D"/>
    <w:rsid w:val="00A36339"/>
    <w:rsid w:val="00A366E4"/>
    <w:rsid w:val="00A41278"/>
    <w:rsid w:val="00A428FB"/>
    <w:rsid w:val="00A43759"/>
    <w:rsid w:val="00A4376F"/>
    <w:rsid w:val="00A43FD0"/>
    <w:rsid w:val="00A44035"/>
    <w:rsid w:val="00A44919"/>
    <w:rsid w:val="00A4506D"/>
    <w:rsid w:val="00A4549F"/>
    <w:rsid w:val="00A45945"/>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333"/>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67DD4"/>
    <w:rsid w:val="00A7000A"/>
    <w:rsid w:val="00A7075B"/>
    <w:rsid w:val="00A71629"/>
    <w:rsid w:val="00A71CE6"/>
    <w:rsid w:val="00A71D23"/>
    <w:rsid w:val="00A7333A"/>
    <w:rsid w:val="00A736B2"/>
    <w:rsid w:val="00A73D0D"/>
    <w:rsid w:val="00A74A92"/>
    <w:rsid w:val="00A74E31"/>
    <w:rsid w:val="00A75399"/>
    <w:rsid w:val="00A759E8"/>
    <w:rsid w:val="00A75CC1"/>
    <w:rsid w:val="00A75E88"/>
    <w:rsid w:val="00A7611B"/>
    <w:rsid w:val="00A761DA"/>
    <w:rsid w:val="00A762CB"/>
    <w:rsid w:val="00A76D33"/>
    <w:rsid w:val="00A77793"/>
    <w:rsid w:val="00A8049D"/>
    <w:rsid w:val="00A8056E"/>
    <w:rsid w:val="00A814BC"/>
    <w:rsid w:val="00A82D58"/>
    <w:rsid w:val="00A8399D"/>
    <w:rsid w:val="00A83E3D"/>
    <w:rsid w:val="00A840B1"/>
    <w:rsid w:val="00A8443A"/>
    <w:rsid w:val="00A8479C"/>
    <w:rsid w:val="00A8557B"/>
    <w:rsid w:val="00A855A6"/>
    <w:rsid w:val="00A85A05"/>
    <w:rsid w:val="00A85ACB"/>
    <w:rsid w:val="00A85D99"/>
    <w:rsid w:val="00A861FD"/>
    <w:rsid w:val="00A86800"/>
    <w:rsid w:val="00A86D63"/>
    <w:rsid w:val="00A87797"/>
    <w:rsid w:val="00A90165"/>
    <w:rsid w:val="00A90B52"/>
    <w:rsid w:val="00A90E6C"/>
    <w:rsid w:val="00A90E72"/>
    <w:rsid w:val="00A90F68"/>
    <w:rsid w:val="00A92286"/>
    <w:rsid w:val="00A922A2"/>
    <w:rsid w:val="00A92D75"/>
    <w:rsid w:val="00A93050"/>
    <w:rsid w:val="00A931F9"/>
    <w:rsid w:val="00A9327B"/>
    <w:rsid w:val="00A9361B"/>
    <w:rsid w:val="00A93B69"/>
    <w:rsid w:val="00A93D39"/>
    <w:rsid w:val="00A93ED9"/>
    <w:rsid w:val="00A9432A"/>
    <w:rsid w:val="00A94335"/>
    <w:rsid w:val="00A9579E"/>
    <w:rsid w:val="00A95C8A"/>
    <w:rsid w:val="00A963C7"/>
    <w:rsid w:val="00A96C23"/>
    <w:rsid w:val="00AA053C"/>
    <w:rsid w:val="00AA080D"/>
    <w:rsid w:val="00AA0BF5"/>
    <w:rsid w:val="00AA1626"/>
    <w:rsid w:val="00AA1C25"/>
    <w:rsid w:val="00AA1C7A"/>
    <w:rsid w:val="00AA1D0B"/>
    <w:rsid w:val="00AA1F7B"/>
    <w:rsid w:val="00AA2133"/>
    <w:rsid w:val="00AA3DB7"/>
    <w:rsid w:val="00AA4073"/>
    <w:rsid w:val="00AA4358"/>
    <w:rsid w:val="00AA45A6"/>
    <w:rsid w:val="00AA50EB"/>
    <w:rsid w:val="00AA51F5"/>
    <w:rsid w:val="00AA5E3B"/>
    <w:rsid w:val="00AA63D9"/>
    <w:rsid w:val="00AA6752"/>
    <w:rsid w:val="00AA689E"/>
    <w:rsid w:val="00AA68B4"/>
    <w:rsid w:val="00AA7D6C"/>
    <w:rsid w:val="00AA7DA9"/>
    <w:rsid w:val="00AB0543"/>
    <w:rsid w:val="00AB0AC9"/>
    <w:rsid w:val="00AB14DB"/>
    <w:rsid w:val="00AB185A"/>
    <w:rsid w:val="00AB1BA7"/>
    <w:rsid w:val="00AB1E04"/>
    <w:rsid w:val="00AB246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073A"/>
    <w:rsid w:val="00AC109B"/>
    <w:rsid w:val="00AC1A6D"/>
    <w:rsid w:val="00AC209E"/>
    <w:rsid w:val="00AC250E"/>
    <w:rsid w:val="00AC2962"/>
    <w:rsid w:val="00AC30D0"/>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B36"/>
    <w:rsid w:val="00AD1BFC"/>
    <w:rsid w:val="00AD1DB7"/>
    <w:rsid w:val="00AD1E29"/>
    <w:rsid w:val="00AD2852"/>
    <w:rsid w:val="00AD2A1A"/>
    <w:rsid w:val="00AD3976"/>
    <w:rsid w:val="00AD434F"/>
    <w:rsid w:val="00AD4764"/>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A0D"/>
    <w:rsid w:val="00AE3B4E"/>
    <w:rsid w:val="00AE430D"/>
    <w:rsid w:val="00AE466A"/>
    <w:rsid w:val="00AE4DDA"/>
    <w:rsid w:val="00AE59EC"/>
    <w:rsid w:val="00AE61B5"/>
    <w:rsid w:val="00AE67B3"/>
    <w:rsid w:val="00AE6D70"/>
    <w:rsid w:val="00AE7864"/>
    <w:rsid w:val="00AE7933"/>
    <w:rsid w:val="00AE7949"/>
    <w:rsid w:val="00AF0B68"/>
    <w:rsid w:val="00AF1761"/>
    <w:rsid w:val="00AF1FEB"/>
    <w:rsid w:val="00AF21A4"/>
    <w:rsid w:val="00AF25D5"/>
    <w:rsid w:val="00AF2DA7"/>
    <w:rsid w:val="00AF2F4E"/>
    <w:rsid w:val="00AF3DBB"/>
    <w:rsid w:val="00AF4B8D"/>
    <w:rsid w:val="00AF5021"/>
    <w:rsid w:val="00AF5194"/>
    <w:rsid w:val="00AF53EF"/>
    <w:rsid w:val="00AF73C3"/>
    <w:rsid w:val="00AF76C8"/>
    <w:rsid w:val="00AF7956"/>
    <w:rsid w:val="00AF795C"/>
    <w:rsid w:val="00B00752"/>
    <w:rsid w:val="00B0193D"/>
    <w:rsid w:val="00B026C1"/>
    <w:rsid w:val="00B02B9C"/>
    <w:rsid w:val="00B02C89"/>
    <w:rsid w:val="00B02D41"/>
    <w:rsid w:val="00B0353B"/>
    <w:rsid w:val="00B040B2"/>
    <w:rsid w:val="00B04184"/>
    <w:rsid w:val="00B04D88"/>
    <w:rsid w:val="00B04F43"/>
    <w:rsid w:val="00B07150"/>
    <w:rsid w:val="00B104D6"/>
    <w:rsid w:val="00B10558"/>
    <w:rsid w:val="00B129E6"/>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AB0"/>
    <w:rsid w:val="00B26AD2"/>
    <w:rsid w:val="00B26CA2"/>
    <w:rsid w:val="00B26F76"/>
    <w:rsid w:val="00B27419"/>
    <w:rsid w:val="00B30B4E"/>
    <w:rsid w:val="00B31246"/>
    <w:rsid w:val="00B32347"/>
    <w:rsid w:val="00B324FC"/>
    <w:rsid w:val="00B326FF"/>
    <w:rsid w:val="00B32864"/>
    <w:rsid w:val="00B329FE"/>
    <w:rsid w:val="00B340AA"/>
    <w:rsid w:val="00B34944"/>
    <w:rsid w:val="00B34A9F"/>
    <w:rsid w:val="00B34B80"/>
    <w:rsid w:val="00B3501B"/>
    <w:rsid w:val="00B35CDA"/>
    <w:rsid w:val="00B36F7C"/>
    <w:rsid w:val="00B372F2"/>
    <w:rsid w:val="00B37D97"/>
    <w:rsid w:val="00B40BC3"/>
    <w:rsid w:val="00B411BD"/>
    <w:rsid w:val="00B41559"/>
    <w:rsid w:val="00B418E8"/>
    <w:rsid w:val="00B42285"/>
    <w:rsid w:val="00B4229B"/>
    <w:rsid w:val="00B4274B"/>
    <w:rsid w:val="00B430B0"/>
    <w:rsid w:val="00B435B1"/>
    <w:rsid w:val="00B4367F"/>
    <w:rsid w:val="00B438BA"/>
    <w:rsid w:val="00B43E0F"/>
    <w:rsid w:val="00B44493"/>
    <w:rsid w:val="00B4469B"/>
    <w:rsid w:val="00B44F99"/>
    <w:rsid w:val="00B45427"/>
    <w:rsid w:val="00B45571"/>
    <w:rsid w:val="00B45679"/>
    <w:rsid w:val="00B45876"/>
    <w:rsid w:val="00B46082"/>
    <w:rsid w:val="00B46976"/>
    <w:rsid w:val="00B4732E"/>
    <w:rsid w:val="00B47A15"/>
    <w:rsid w:val="00B505C1"/>
    <w:rsid w:val="00B50D6E"/>
    <w:rsid w:val="00B51130"/>
    <w:rsid w:val="00B5115A"/>
    <w:rsid w:val="00B51542"/>
    <w:rsid w:val="00B51D1D"/>
    <w:rsid w:val="00B51F62"/>
    <w:rsid w:val="00B52A41"/>
    <w:rsid w:val="00B5310E"/>
    <w:rsid w:val="00B5321B"/>
    <w:rsid w:val="00B53995"/>
    <w:rsid w:val="00B54ACC"/>
    <w:rsid w:val="00B54AF9"/>
    <w:rsid w:val="00B54B63"/>
    <w:rsid w:val="00B54DCB"/>
    <w:rsid w:val="00B55AC2"/>
    <w:rsid w:val="00B560C9"/>
    <w:rsid w:val="00B561C6"/>
    <w:rsid w:val="00B5641C"/>
    <w:rsid w:val="00B56533"/>
    <w:rsid w:val="00B56569"/>
    <w:rsid w:val="00B56736"/>
    <w:rsid w:val="00B56CFC"/>
    <w:rsid w:val="00B5717B"/>
    <w:rsid w:val="00B57212"/>
    <w:rsid w:val="00B57777"/>
    <w:rsid w:val="00B57A17"/>
    <w:rsid w:val="00B6112F"/>
    <w:rsid w:val="00B612B4"/>
    <w:rsid w:val="00B6186B"/>
    <w:rsid w:val="00B61BE2"/>
    <w:rsid w:val="00B620A0"/>
    <w:rsid w:val="00B6266F"/>
    <w:rsid w:val="00B62907"/>
    <w:rsid w:val="00B62B55"/>
    <w:rsid w:val="00B62E0B"/>
    <w:rsid w:val="00B637D9"/>
    <w:rsid w:val="00B63C32"/>
    <w:rsid w:val="00B64059"/>
    <w:rsid w:val="00B64434"/>
    <w:rsid w:val="00B6471B"/>
    <w:rsid w:val="00B657E1"/>
    <w:rsid w:val="00B659C5"/>
    <w:rsid w:val="00B663C1"/>
    <w:rsid w:val="00B66559"/>
    <w:rsid w:val="00B6713A"/>
    <w:rsid w:val="00B70D58"/>
    <w:rsid w:val="00B711CE"/>
    <w:rsid w:val="00B71CA8"/>
    <w:rsid w:val="00B71DC8"/>
    <w:rsid w:val="00B72543"/>
    <w:rsid w:val="00B73A6A"/>
    <w:rsid w:val="00B746C6"/>
    <w:rsid w:val="00B74B5B"/>
    <w:rsid w:val="00B74BC2"/>
    <w:rsid w:val="00B75C6B"/>
    <w:rsid w:val="00B7604C"/>
    <w:rsid w:val="00B7652C"/>
    <w:rsid w:val="00B76639"/>
    <w:rsid w:val="00B766BF"/>
    <w:rsid w:val="00B76DD3"/>
    <w:rsid w:val="00B76FA6"/>
    <w:rsid w:val="00B774B7"/>
    <w:rsid w:val="00B80910"/>
    <w:rsid w:val="00B80A0D"/>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14D"/>
    <w:rsid w:val="00B87517"/>
    <w:rsid w:val="00B875C7"/>
    <w:rsid w:val="00B879BB"/>
    <w:rsid w:val="00B87C56"/>
    <w:rsid w:val="00B87EC9"/>
    <w:rsid w:val="00B90D10"/>
    <w:rsid w:val="00B90D11"/>
    <w:rsid w:val="00B90D1E"/>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97D6B"/>
    <w:rsid w:val="00BA029E"/>
    <w:rsid w:val="00BA0375"/>
    <w:rsid w:val="00BA0632"/>
    <w:rsid w:val="00BA0AAA"/>
    <w:rsid w:val="00BA0D0B"/>
    <w:rsid w:val="00BA0DFB"/>
    <w:rsid w:val="00BA101E"/>
    <w:rsid w:val="00BA284F"/>
    <w:rsid w:val="00BA2FEF"/>
    <w:rsid w:val="00BA4013"/>
    <w:rsid w:val="00BA5E62"/>
    <w:rsid w:val="00BA6425"/>
    <w:rsid w:val="00BA66A2"/>
    <w:rsid w:val="00BA7E4E"/>
    <w:rsid w:val="00BA7E92"/>
    <w:rsid w:val="00BB001A"/>
    <w:rsid w:val="00BB0149"/>
    <w:rsid w:val="00BB1548"/>
    <w:rsid w:val="00BB18A9"/>
    <w:rsid w:val="00BB1CE7"/>
    <w:rsid w:val="00BB23F3"/>
    <w:rsid w:val="00BB2FD3"/>
    <w:rsid w:val="00BB2FDF"/>
    <w:rsid w:val="00BB2FFF"/>
    <w:rsid w:val="00BB3993"/>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93D"/>
    <w:rsid w:val="00BD008E"/>
    <w:rsid w:val="00BD0444"/>
    <w:rsid w:val="00BD051B"/>
    <w:rsid w:val="00BD0F02"/>
    <w:rsid w:val="00BD2D2E"/>
    <w:rsid w:val="00BD2F3B"/>
    <w:rsid w:val="00BD3038"/>
    <w:rsid w:val="00BD3372"/>
    <w:rsid w:val="00BD33C7"/>
    <w:rsid w:val="00BD3444"/>
    <w:rsid w:val="00BD4162"/>
    <w:rsid w:val="00BD4708"/>
    <w:rsid w:val="00BD50AA"/>
    <w:rsid w:val="00BD5135"/>
    <w:rsid w:val="00BD596B"/>
    <w:rsid w:val="00BD6A6F"/>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47F"/>
    <w:rsid w:val="00BE45B7"/>
    <w:rsid w:val="00BE4B20"/>
    <w:rsid w:val="00BE4E50"/>
    <w:rsid w:val="00BE5786"/>
    <w:rsid w:val="00BE584F"/>
    <w:rsid w:val="00BE5B14"/>
    <w:rsid w:val="00BE5FC4"/>
    <w:rsid w:val="00BE6226"/>
    <w:rsid w:val="00BE65AF"/>
    <w:rsid w:val="00BE6C02"/>
    <w:rsid w:val="00BE6EA1"/>
    <w:rsid w:val="00BE6FF0"/>
    <w:rsid w:val="00BE7529"/>
    <w:rsid w:val="00BE7B80"/>
    <w:rsid w:val="00BE7C4D"/>
    <w:rsid w:val="00BE7D1F"/>
    <w:rsid w:val="00BE7F6A"/>
    <w:rsid w:val="00BF00E9"/>
    <w:rsid w:val="00BF0274"/>
    <w:rsid w:val="00BF0296"/>
    <w:rsid w:val="00BF056E"/>
    <w:rsid w:val="00BF08C4"/>
    <w:rsid w:val="00BF0BAF"/>
    <w:rsid w:val="00BF19CE"/>
    <w:rsid w:val="00BF217C"/>
    <w:rsid w:val="00BF2B6F"/>
    <w:rsid w:val="00BF351A"/>
    <w:rsid w:val="00BF3914"/>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102A2"/>
    <w:rsid w:val="00C10817"/>
    <w:rsid w:val="00C10E97"/>
    <w:rsid w:val="00C1112B"/>
    <w:rsid w:val="00C11A88"/>
    <w:rsid w:val="00C11BED"/>
    <w:rsid w:val="00C11E54"/>
    <w:rsid w:val="00C12012"/>
    <w:rsid w:val="00C12874"/>
    <w:rsid w:val="00C12990"/>
    <w:rsid w:val="00C12A90"/>
    <w:rsid w:val="00C12BC1"/>
    <w:rsid w:val="00C13758"/>
    <w:rsid w:val="00C13BDA"/>
    <w:rsid w:val="00C13FFD"/>
    <w:rsid w:val="00C1424D"/>
    <w:rsid w:val="00C14632"/>
    <w:rsid w:val="00C156A4"/>
    <w:rsid w:val="00C167DB"/>
    <w:rsid w:val="00C16C30"/>
    <w:rsid w:val="00C17E98"/>
    <w:rsid w:val="00C20A00"/>
    <w:rsid w:val="00C21673"/>
    <w:rsid w:val="00C21C7A"/>
    <w:rsid w:val="00C23130"/>
    <w:rsid w:val="00C24631"/>
    <w:rsid w:val="00C255A5"/>
    <w:rsid w:val="00C25758"/>
    <w:rsid w:val="00C2584B"/>
    <w:rsid w:val="00C25942"/>
    <w:rsid w:val="00C25D34"/>
    <w:rsid w:val="00C25DD9"/>
    <w:rsid w:val="00C25EE1"/>
    <w:rsid w:val="00C2663F"/>
    <w:rsid w:val="00C26DB8"/>
    <w:rsid w:val="00C272EF"/>
    <w:rsid w:val="00C277F6"/>
    <w:rsid w:val="00C279B1"/>
    <w:rsid w:val="00C30E58"/>
    <w:rsid w:val="00C31215"/>
    <w:rsid w:val="00C312BD"/>
    <w:rsid w:val="00C32217"/>
    <w:rsid w:val="00C3379E"/>
    <w:rsid w:val="00C337D5"/>
    <w:rsid w:val="00C3400F"/>
    <w:rsid w:val="00C344A0"/>
    <w:rsid w:val="00C34B64"/>
    <w:rsid w:val="00C34C36"/>
    <w:rsid w:val="00C352B3"/>
    <w:rsid w:val="00C3654C"/>
    <w:rsid w:val="00C36713"/>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A3F"/>
    <w:rsid w:val="00C63F8E"/>
    <w:rsid w:val="00C64769"/>
    <w:rsid w:val="00C647FB"/>
    <w:rsid w:val="00C64E4A"/>
    <w:rsid w:val="00C65262"/>
    <w:rsid w:val="00C654E0"/>
    <w:rsid w:val="00C656DF"/>
    <w:rsid w:val="00C67719"/>
    <w:rsid w:val="00C67E63"/>
    <w:rsid w:val="00C67EAB"/>
    <w:rsid w:val="00C70DFF"/>
    <w:rsid w:val="00C720AC"/>
    <w:rsid w:val="00C743D4"/>
    <w:rsid w:val="00C74575"/>
    <w:rsid w:val="00C74FEE"/>
    <w:rsid w:val="00C75A6B"/>
    <w:rsid w:val="00C763B6"/>
    <w:rsid w:val="00C7644F"/>
    <w:rsid w:val="00C768F6"/>
    <w:rsid w:val="00C80073"/>
    <w:rsid w:val="00C805E7"/>
    <w:rsid w:val="00C80DEA"/>
    <w:rsid w:val="00C80ED7"/>
    <w:rsid w:val="00C81E87"/>
    <w:rsid w:val="00C832DC"/>
    <w:rsid w:val="00C8377F"/>
    <w:rsid w:val="00C83D54"/>
    <w:rsid w:val="00C852A9"/>
    <w:rsid w:val="00C854F0"/>
    <w:rsid w:val="00C8646D"/>
    <w:rsid w:val="00C864DD"/>
    <w:rsid w:val="00C86703"/>
    <w:rsid w:val="00C86DA0"/>
    <w:rsid w:val="00C876BC"/>
    <w:rsid w:val="00C91DE3"/>
    <w:rsid w:val="00C92C7F"/>
    <w:rsid w:val="00C931CC"/>
    <w:rsid w:val="00C9369D"/>
    <w:rsid w:val="00C9383D"/>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3CDD"/>
    <w:rsid w:val="00CA403B"/>
    <w:rsid w:val="00CA46C8"/>
    <w:rsid w:val="00CA479C"/>
    <w:rsid w:val="00CA505A"/>
    <w:rsid w:val="00CA59DD"/>
    <w:rsid w:val="00CA6B14"/>
    <w:rsid w:val="00CB008E"/>
    <w:rsid w:val="00CB01FA"/>
    <w:rsid w:val="00CB0737"/>
    <w:rsid w:val="00CB097A"/>
    <w:rsid w:val="00CB0E3E"/>
    <w:rsid w:val="00CB24A2"/>
    <w:rsid w:val="00CB26EC"/>
    <w:rsid w:val="00CB2881"/>
    <w:rsid w:val="00CB2D2A"/>
    <w:rsid w:val="00CB3018"/>
    <w:rsid w:val="00CB4793"/>
    <w:rsid w:val="00CB55CF"/>
    <w:rsid w:val="00CB5B1E"/>
    <w:rsid w:val="00CB7060"/>
    <w:rsid w:val="00CB7157"/>
    <w:rsid w:val="00CB787A"/>
    <w:rsid w:val="00CC0C4A"/>
    <w:rsid w:val="00CC12E2"/>
    <w:rsid w:val="00CC17F0"/>
    <w:rsid w:val="00CC1853"/>
    <w:rsid w:val="00CC1BF5"/>
    <w:rsid w:val="00CC1D13"/>
    <w:rsid w:val="00CC1FAE"/>
    <w:rsid w:val="00CC2042"/>
    <w:rsid w:val="00CC2545"/>
    <w:rsid w:val="00CC331F"/>
    <w:rsid w:val="00CC3A23"/>
    <w:rsid w:val="00CC3BD5"/>
    <w:rsid w:val="00CC3CD6"/>
    <w:rsid w:val="00CC426A"/>
    <w:rsid w:val="00CC4E36"/>
    <w:rsid w:val="00CC50D9"/>
    <w:rsid w:val="00CC6283"/>
    <w:rsid w:val="00CC6335"/>
    <w:rsid w:val="00CC63D4"/>
    <w:rsid w:val="00CC70D9"/>
    <w:rsid w:val="00CC7368"/>
    <w:rsid w:val="00CC737C"/>
    <w:rsid w:val="00CC737E"/>
    <w:rsid w:val="00CD05FA"/>
    <w:rsid w:val="00CD087D"/>
    <w:rsid w:val="00CD0F5D"/>
    <w:rsid w:val="00CD1C0B"/>
    <w:rsid w:val="00CD239A"/>
    <w:rsid w:val="00CD4197"/>
    <w:rsid w:val="00CD4664"/>
    <w:rsid w:val="00CD469A"/>
    <w:rsid w:val="00CD5098"/>
    <w:rsid w:val="00CD5512"/>
    <w:rsid w:val="00CD5BCB"/>
    <w:rsid w:val="00CD6B7C"/>
    <w:rsid w:val="00CD6E3D"/>
    <w:rsid w:val="00CD71AB"/>
    <w:rsid w:val="00CD7958"/>
    <w:rsid w:val="00CE0109"/>
    <w:rsid w:val="00CE1EB4"/>
    <w:rsid w:val="00CE1FC5"/>
    <w:rsid w:val="00CE3CBC"/>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E6A"/>
    <w:rsid w:val="00CF3CD3"/>
    <w:rsid w:val="00CF4191"/>
    <w:rsid w:val="00CF4247"/>
    <w:rsid w:val="00CF456E"/>
    <w:rsid w:val="00CF5239"/>
    <w:rsid w:val="00CF5263"/>
    <w:rsid w:val="00CF5418"/>
    <w:rsid w:val="00CF5BCA"/>
    <w:rsid w:val="00CF5E61"/>
    <w:rsid w:val="00CF60B5"/>
    <w:rsid w:val="00CF6427"/>
    <w:rsid w:val="00D004FA"/>
    <w:rsid w:val="00D008E3"/>
    <w:rsid w:val="00D01736"/>
    <w:rsid w:val="00D01B21"/>
    <w:rsid w:val="00D01E2F"/>
    <w:rsid w:val="00D02A64"/>
    <w:rsid w:val="00D030B7"/>
    <w:rsid w:val="00D03102"/>
    <w:rsid w:val="00D03420"/>
    <w:rsid w:val="00D03727"/>
    <w:rsid w:val="00D0378A"/>
    <w:rsid w:val="00D039C6"/>
    <w:rsid w:val="00D03D32"/>
    <w:rsid w:val="00D04289"/>
    <w:rsid w:val="00D047A7"/>
    <w:rsid w:val="00D049B2"/>
    <w:rsid w:val="00D04C9B"/>
    <w:rsid w:val="00D04E17"/>
    <w:rsid w:val="00D05132"/>
    <w:rsid w:val="00D055B8"/>
    <w:rsid w:val="00D05EA9"/>
    <w:rsid w:val="00D0649F"/>
    <w:rsid w:val="00D071F8"/>
    <w:rsid w:val="00D07252"/>
    <w:rsid w:val="00D074F4"/>
    <w:rsid w:val="00D07CE1"/>
    <w:rsid w:val="00D1026A"/>
    <w:rsid w:val="00D107CF"/>
    <w:rsid w:val="00D10E56"/>
    <w:rsid w:val="00D11B0B"/>
    <w:rsid w:val="00D12075"/>
    <w:rsid w:val="00D12117"/>
    <w:rsid w:val="00D12293"/>
    <w:rsid w:val="00D134D5"/>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2FCF"/>
    <w:rsid w:val="00D233F1"/>
    <w:rsid w:val="00D23E5B"/>
    <w:rsid w:val="00D24413"/>
    <w:rsid w:val="00D24646"/>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A0B"/>
    <w:rsid w:val="00D36234"/>
    <w:rsid w:val="00D36371"/>
    <w:rsid w:val="00D41005"/>
    <w:rsid w:val="00D41CC4"/>
    <w:rsid w:val="00D437D8"/>
    <w:rsid w:val="00D438DC"/>
    <w:rsid w:val="00D438E0"/>
    <w:rsid w:val="00D44994"/>
    <w:rsid w:val="00D45C8D"/>
    <w:rsid w:val="00D45DF3"/>
    <w:rsid w:val="00D46174"/>
    <w:rsid w:val="00D47DD0"/>
    <w:rsid w:val="00D50183"/>
    <w:rsid w:val="00D51D12"/>
    <w:rsid w:val="00D52F94"/>
    <w:rsid w:val="00D530D0"/>
    <w:rsid w:val="00D5362B"/>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374"/>
    <w:rsid w:val="00D6168A"/>
    <w:rsid w:val="00D616A5"/>
    <w:rsid w:val="00D61B5B"/>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7A3"/>
    <w:rsid w:val="00D87ABF"/>
    <w:rsid w:val="00D87C75"/>
    <w:rsid w:val="00D90CD3"/>
    <w:rsid w:val="00D90E2C"/>
    <w:rsid w:val="00D9105A"/>
    <w:rsid w:val="00D91431"/>
    <w:rsid w:val="00D919E6"/>
    <w:rsid w:val="00D91BE1"/>
    <w:rsid w:val="00D92B24"/>
    <w:rsid w:val="00D92C29"/>
    <w:rsid w:val="00D92DB9"/>
    <w:rsid w:val="00D936E2"/>
    <w:rsid w:val="00D9503C"/>
    <w:rsid w:val="00D95104"/>
    <w:rsid w:val="00D95220"/>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B94"/>
    <w:rsid w:val="00DA2ED7"/>
    <w:rsid w:val="00DA3201"/>
    <w:rsid w:val="00DA3E7A"/>
    <w:rsid w:val="00DA3EF7"/>
    <w:rsid w:val="00DA430C"/>
    <w:rsid w:val="00DA4DE3"/>
    <w:rsid w:val="00DA5471"/>
    <w:rsid w:val="00DA579A"/>
    <w:rsid w:val="00DA615D"/>
    <w:rsid w:val="00DA6598"/>
    <w:rsid w:val="00DA6C0F"/>
    <w:rsid w:val="00DA702F"/>
    <w:rsid w:val="00DA7F8A"/>
    <w:rsid w:val="00DB0176"/>
    <w:rsid w:val="00DB0404"/>
    <w:rsid w:val="00DB069C"/>
    <w:rsid w:val="00DB08DD"/>
    <w:rsid w:val="00DB11F8"/>
    <w:rsid w:val="00DB18F8"/>
    <w:rsid w:val="00DB191B"/>
    <w:rsid w:val="00DB1F2A"/>
    <w:rsid w:val="00DB2175"/>
    <w:rsid w:val="00DB297F"/>
    <w:rsid w:val="00DB2AE7"/>
    <w:rsid w:val="00DB2C83"/>
    <w:rsid w:val="00DB3153"/>
    <w:rsid w:val="00DB317A"/>
    <w:rsid w:val="00DB3A89"/>
    <w:rsid w:val="00DB3B82"/>
    <w:rsid w:val="00DB4420"/>
    <w:rsid w:val="00DB485D"/>
    <w:rsid w:val="00DB4C6E"/>
    <w:rsid w:val="00DB5293"/>
    <w:rsid w:val="00DB5BD2"/>
    <w:rsid w:val="00DB6049"/>
    <w:rsid w:val="00DB6ED8"/>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681"/>
    <w:rsid w:val="00DD12C5"/>
    <w:rsid w:val="00DD2025"/>
    <w:rsid w:val="00DD219C"/>
    <w:rsid w:val="00DD22EA"/>
    <w:rsid w:val="00DD23A0"/>
    <w:rsid w:val="00DD3EF5"/>
    <w:rsid w:val="00DD53FA"/>
    <w:rsid w:val="00DD58C2"/>
    <w:rsid w:val="00DD5F42"/>
    <w:rsid w:val="00DD617B"/>
    <w:rsid w:val="00DD6C46"/>
    <w:rsid w:val="00DD6D4E"/>
    <w:rsid w:val="00DD79A6"/>
    <w:rsid w:val="00DE0443"/>
    <w:rsid w:val="00DE068C"/>
    <w:rsid w:val="00DE0E59"/>
    <w:rsid w:val="00DE0F6C"/>
    <w:rsid w:val="00DE12F0"/>
    <w:rsid w:val="00DE170D"/>
    <w:rsid w:val="00DE219B"/>
    <w:rsid w:val="00DE25CB"/>
    <w:rsid w:val="00DE3407"/>
    <w:rsid w:val="00DE3979"/>
    <w:rsid w:val="00DE3CB3"/>
    <w:rsid w:val="00DE52E3"/>
    <w:rsid w:val="00DE59FF"/>
    <w:rsid w:val="00DE70CB"/>
    <w:rsid w:val="00DE76B1"/>
    <w:rsid w:val="00DE7C00"/>
    <w:rsid w:val="00DE7F34"/>
    <w:rsid w:val="00DF03E9"/>
    <w:rsid w:val="00DF03ED"/>
    <w:rsid w:val="00DF04B2"/>
    <w:rsid w:val="00DF04EE"/>
    <w:rsid w:val="00DF0BF4"/>
    <w:rsid w:val="00DF10B2"/>
    <w:rsid w:val="00DF179D"/>
    <w:rsid w:val="00DF1E9C"/>
    <w:rsid w:val="00DF2168"/>
    <w:rsid w:val="00DF2D2C"/>
    <w:rsid w:val="00DF4572"/>
    <w:rsid w:val="00DF4658"/>
    <w:rsid w:val="00DF5163"/>
    <w:rsid w:val="00DF5A1C"/>
    <w:rsid w:val="00DF5C5B"/>
    <w:rsid w:val="00DF6C8B"/>
    <w:rsid w:val="00DF6D27"/>
    <w:rsid w:val="00DF6F17"/>
    <w:rsid w:val="00DF6F28"/>
    <w:rsid w:val="00DF78FA"/>
    <w:rsid w:val="00DF7AE1"/>
    <w:rsid w:val="00DF7B0F"/>
    <w:rsid w:val="00E002F1"/>
    <w:rsid w:val="00E0082C"/>
    <w:rsid w:val="00E01789"/>
    <w:rsid w:val="00E01AA5"/>
    <w:rsid w:val="00E01DAA"/>
    <w:rsid w:val="00E023E5"/>
    <w:rsid w:val="00E02432"/>
    <w:rsid w:val="00E02B20"/>
    <w:rsid w:val="00E04022"/>
    <w:rsid w:val="00E04DC9"/>
    <w:rsid w:val="00E05F14"/>
    <w:rsid w:val="00E0633E"/>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830"/>
    <w:rsid w:val="00E17CAC"/>
    <w:rsid w:val="00E209A6"/>
    <w:rsid w:val="00E20AD3"/>
    <w:rsid w:val="00E20F79"/>
    <w:rsid w:val="00E21278"/>
    <w:rsid w:val="00E2150A"/>
    <w:rsid w:val="00E21EA3"/>
    <w:rsid w:val="00E227CF"/>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117A"/>
    <w:rsid w:val="00E311C3"/>
    <w:rsid w:val="00E32D62"/>
    <w:rsid w:val="00E3310B"/>
    <w:rsid w:val="00E339DC"/>
    <w:rsid w:val="00E33E15"/>
    <w:rsid w:val="00E353A4"/>
    <w:rsid w:val="00E361B8"/>
    <w:rsid w:val="00E36A1B"/>
    <w:rsid w:val="00E36C32"/>
    <w:rsid w:val="00E37DDE"/>
    <w:rsid w:val="00E406E5"/>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2B46"/>
    <w:rsid w:val="00E53122"/>
    <w:rsid w:val="00E532B0"/>
    <w:rsid w:val="00E5351B"/>
    <w:rsid w:val="00E536D3"/>
    <w:rsid w:val="00E53FA9"/>
    <w:rsid w:val="00E5414C"/>
    <w:rsid w:val="00E547B3"/>
    <w:rsid w:val="00E54811"/>
    <w:rsid w:val="00E56BB0"/>
    <w:rsid w:val="00E57050"/>
    <w:rsid w:val="00E572CC"/>
    <w:rsid w:val="00E5733D"/>
    <w:rsid w:val="00E57613"/>
    <w:rsid w:val="00E57EAC"/>
    <w:rsid w:val="00E604EF"/>
    <w:rsid w:val="00E61CC0"/>
    <w:rsid w:val="00E6277B"/>
    <w:rsid w:val="00E64424"/>
    <w:rsid w:val="00E645B8"/>
    <w:rsid w:val="00E64C99"/>
    <w:rsid w:val="00E64CD3"/>
    <w:rsid w:val="00E64DF8"/>
    <w:rsid w:val="00E64E8F"/>
    <w:rsid w:val="00E6561B"/>
    <w:rsid w:val="00E66248"/>
    <w:rsid w:val="00E66945"/>
    <w:rsid w:val="00E671C9"/>
    <w:rsid w:val="00E6743F"/>
    <w:rsid w:val="00E6758E"/>
    <w:rsid w:val="00E675F9"/>
    <w:rsid w:val="00E67E23"/>
    <w:rsid w:val="00E70016"/>
    <w:rsid w:val="00E700B6"/>
    <w:rsid w:val="00E70658"/>
    <w:rsid w:val="00E70BC7"/>
    <w:rsid w:val="00E70F07"/>
    <w:rsid w:val="00E70FBC"/>
    <w:rsid w:val="00E72BDF"/>
    <w:rsid w:val="00E72C01"/>
    <w:rsid w:val="00E73634"/>
    <w:rsid w:val="00E741AC"/>
    <w:rsid w:val="00E747AA"/>
    <w:rsid w:val="00E74F75"/>
    <w:rsid w:val="00E75174"/>
    <w:rsid w:val="00E75318"/>
    <w:rsid w:val="00E75EBA"/>
    <w:rsid w:val="00E76321"/>
    <w:rsid w:val="00E763B4"/>
    <w:rsid w:val="00E76681"/>
    <w:rsid w:val="00E77254"/>
    <w:rsid w:val="00E77530"/>
    <w:rsid w:val="00E7756E"/>
    <w:rsid w:val="00E77848"/>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644A"/>
    <w:rsid w:val="00E870A9"/>
    <w:rsid w:val="00E90279"/>
    <w:rsid w:val="00E90635"/>
    <w:rsid w:val="00E907E6"/>
    <w:rsid w:val="00E909A1"/>
    <w:rsid w:val="00E90BFF"/>
    <w:rsid w:val="00E912C1"/>
    <w:rsid w:val="00E91F04"/>
    <w:rsid w:val="00E91F35"/>
    <w:rsid w:val="00E92527"/>
    <w:rsid w:val="00E9259E"/>
    <w:rsid w:val="00E939FA"/>
    <w:rsid w:val="00E95634"/>
    <w:rsid w:val="00E95BA6"/>
    <w:rsid w:val="00E96847"/>
    <w:rsid w:val="00E96B3F"/>
    <w:rsid w:val="00E97648"/>
    <w:rsid w:val="00EA07E9"/>
    <w:rsid w:val="00EA0E4A"/>
    <w:rsid w:val="00EA1A54"/>
    <w:rsid w:val="00EA2226"/>
    <w:rsid w:val="00EA2483"/>
    <w:rsid w:val="00EA26FC"/>
    <w:rsid w:val="00EA3499"/>
    <w:rsid w:val="00EA3B5A"/>
    <w:rsid w:val="00EA410E"/>
    <w:rsid w:val="00EA4FD1"/>
    <w:rsid w:val="00EA53C2"/>
    <w:rsid w:val="00EA5583"/>
    <w:rsid w:val="00EA5695"/>
    <w:rsid w:val="00EA5B0A"/>
    <w:rsid w:val="00EA5B4B"/>
    <w:rsid w:val="00EA5FD6"/>
    <w:rsid w:val="00EA6185"/>
    <w:rsid w:val="00EA65AD"/>
    <w:rsid w:val="00EA7AC3"/>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6235"/>
    <w:rsid w:val="00EB70B0"/>
    <w:rsid w:val="00EB74F4"/>
    <w:rsid w:val="00EB7633"/>
    <w:rsid w:val="00EB7736"/>
    <w:rsid w:val="00EB7808"/>
    <w:rsid w:val="00EB79E5"/>
    <w:rsid w:val="00EC1DCD"/>
    <w:rsid w:val="00EC23FA"/>
    <w:rsid w:val="00EC294E"/>
    <w:rsid w:val="00EC2BF5"/>
    <w:rsid w:val="00EC2E2D"/>
    <w:rsid w:val="00EC363A"/>
    <w:rsid w:val="00EC3F08"/>
    <w:rsid w:val="00EC434C"/>
    <w:rsid w:val="00EC462B"/>
    <w:rsid w:val="00EC4723"/>
    <w:rsid w:val="00EC56E0"/>
    <w:rsid w:val="00EC6057"/>
    <w:rsid w:val="00EC65D3"/>
    <w:rsid w:val="00EC6847"/>
    <w:rsid w:val="00EC6EB4"/>
    <w:rsid w:val="00EC7DB6"/>
    <w:rsid w:val="00ED04FF"/>
    <w:rsid w:val="00ED162F"/>
    <w:rsid w:val="00ED1BB2"/>
    <w:rsid w:val="00ED2568"/>
    <w:rsid w:val="00ED26C4"/>
    <w:rsid w:val="00ED2AE0"/>
    <w:rsid w:val="00ED2BCE"/>
    <w:rsid w:val="00ED2E52"/>
    <w:rsid w:val="00ED3024"/>
    <w:rsid w:val="00ED31DB"/>
    <w:rsid w:val="00ED3C23"/>
    <w:rsid w:val="00ED49B0"/>
    <w:rsid w:val="00ED5FE4"/>
    <w:rsid w:val="00ED6FAD"/>
    <w:rsid w:val="00ED71C5"/>
    <w:rsid w:val="00EE16FA"/>
    <w:rsid w:val="00EE18B9"/>
    <w:rsid w:val="00EE1D96"/>
    <w:rsid w:val="00EE2C42"/>
    <w:rsid w:val="00EE32CE"/>
    <w:rsid w:val="00EE3C42"/>
    <w:rsid w:val="00EE3D4F"/>
    <w:rsid w:val="00EE4568"/>
    <w:rsid w:val="00EE5034"/>
    <w:rsid w:val="00EE5097"/>
    <w:rsid w:val="00EE534D"/>
    <w:rsid w:val="00EE5560"/>
    <w:rsid w:val="00EE596F"/>
    <w:rsid w:val="00EE5AD0"/>
    <w:rsid w:val="00EE60A8"/>
    <w:rsid w:val="00EE666B"/>
    <w:rsid w:val="00EE6ABC"/>
    <w:rsid w:val="00EE6F1E"/>
    <w:rsid w:val="00EE7351"/>
    <w:rsid w:val="00EE7D82"/>
    <w:rsid w:val="00EF0348"/>
    <w:rsid w:val="00EF1BFD"/>
    <w:rsid w:val="00EF1C7C"/>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1F35"/>
    <w:rsid w:val="00F02310"/>
    <w:rsid w:val="00F02651"/>
    <w:rsid w:val="00F027BA"/>
    <w:rsid w:val="00F03E79"/>
    <w:rsid w:val="00F040EF"/>
    <w:rsid w:val="00F0628D"/>
    <w:rsid w:val="00F0661B"/>
    <w:rsid w:val="00F06651"/>
    <w:rsid w:val="00F07027"/>
    <w:rsid w:val="00F07DE6"/>
    <w:rsid w:val="00F1056C"/>
    <w:rsid w:val="00F107F1"/>
    <w:rsid w:val="00F10FC1"/>
    <w:rsid w:val="00F112FD"/>
    <w:rsid w:val="00F11601"/>
    <w:rsid w:val="00F133A1"/>
    <w:rsid w:val="00F13ECD"/>
    <w:rsid w:val="00F14D13"/>
    <w:rsid w:val="00F1511C"/>
    <w:rsid w:val="00F155CE"/>
    <w:rsid w:val="00F15B5F"/>
    <w:rsid w:val="00F16750"/>
    <w:rsid w:val="00F169F7"/>
    <w:rsid w:val="00F16BF2"/>
    <w:rsid w:val="00F17EAE"/>
    <w:rsid w:val="00F2117B"/>
    <w:rsid w:val="00F2135D"/>
    <w:rsid w:val="00F218D4"/>
    <w:rsid w:val="00F21E9A"/>
    <w:rsid w:val="00F22009"/>
    <w:rsid w:val="00F2250A"/>
    <w:rsid w:val="00F22738"/>
    <w:rsid w:val="00F22840"/>
    <w:rsid w:val="00F23037"/>
    <w:rsid w:val="00F2405C"/>
    <w:rsid w:val="00F245A3"/>
    <w:rsid w:val="00F24788"/>
    <w:rsid w:val="00F24ADE"/>
    <w:rsid w:val="00F24DA7"/>
    <w:rsid w:val="00F25A20"/>
    <w:rsid w:val="00F25DA6"/>
    <w:rsid w:val="00F26252"/>
    <w:rsid w:val="00F2640F"/>
    <w:rsid w:val="00F27C34"/>
    <w:rsid w:val="00F27E46"/>
    <w:rsid w:val="00F301C2"/>
    <w:rsid w:val="00F302E1"/>
    <w:rsid w:val="00F3125E"/>
    <w:rsid w:val="00F31B22"/>
    <w:rsid w:val="00F31B49"/>
    <w:rsid w:val="00F322FA"/>
    <w:rsid w:val="00F3288D"/>
    <w:rsid w:val="00F329CA"/>
    <w:rsid w:val="00F32D66"/>
    <w:rsid w:val="00F32F56"/>
    <w:rsid w:val="00F33D4F"/>
    <w:rsid w:val="00F33FE2"/>
    <w:rsid w:val="00F34607"/>
    <w:rsid w:val="00F34884"/>
    <w:rsid w:val="00F34CD6"/>
    <w:rsid w:val="00F35873"/>
    <w:rsid w:val="00F35920"/>
    <w:rsid w:val="00F365FB"/>
    <w:rsid w:val="00F366A5"/>
    <w:rsid w:val="00F36C5F"/>
    <w:rsid w:val="00F37259"/>
    <w:rsid w:val="00F40421"/>
    <w:rsid w:val="00F405A4"/>
    <w:rsid w:val="00F406F4"/>
    <w:rsid w:val="00F41765"/>
    <w:rsid w:val="00F41C27"/>
    <w:rsid w:val="00F41E80"/>
    <w:rsid w:val="00F41F05"/>
    <w:rsid w:val="00F433BD"/>
    <w:rsid w:val="00F43FD8"/>
    <w:rsid w:val="00F444ED"/>
    <w:rsid w:val="00F44EC5"/>
    <w:rsid w:val="00F45E81"/>
    <w:rsid w:val="00F470D6"/>
    <w:rsid w:val="00F47498"/>
    <w:rsid w:val="00F47883"/>
    <w:rsid w:val="00F47E08"/>
    <w:rsid w:val="00F512B2"/>
    <w:rsid w:val="00F520B7"/>
    <w:rsid w:val="00F5283D"/>
    <w:rsid w:val="00F52ABA"/>
    <w:rsid w:val="00F52BC7"/>
    <w:rsid w:val="00F52F15"/>
    <w:rsid w:val="00F53BF4"/>
    <w:rsid w:val="00F54266"/>
    <w:rsid w:val="00F54E6F"/>
    <w:rsid w:val="00F55043"/>
    <w:rsid w:val="00F55743"/>
    <w:rsid w:val="00F5600A"/>
    <w:rsid w:val="00F5626D"/>
    <w:rsid w:val="00F56681"/>
    <w:rsid w:val="00F56DCF"/>
    <w:rsid w:val="00F57034"/>
    <w:rsid w:val="00F57B1F"/>
    <w:rsid w:val="00F57D1F"/>
    <w:rsid w:val="00F60BE9"/>
    <w:rsid w:val="00F61000"/>
    <w:rsid w:val="00F61EAE"/>
    <w:rsid w:val="00F61FD8"/>
    <w:rsid w:val="00F62478"/>
    <w:rsid w:val="00F62DBF"/>
    <w:rsid w:val="00F636AC"/>
    <w:rsid w:val="00F63AD0"/>
    <w:rsid w:val="00F641FC"/>
    <w:rsid w:val="00F647F7"/>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D45"/>
    <w:rsid w:val="00F75F2F"/>
    <w:rsid w:val="00F76445"/>
    <w:rsid w:val="00F76D0C"/>
    <w:rsid w:val="00F76ECC"/>
    <w:rsid w:val="00F77460"/>
    <w:rsid w:val="00F779FD"/>
    <w:rsid w:val="00F80065"/>
    <w:rsid w:val="00F80399"/>
    <w:rsid w:val="00F80549"/>
    <w:rsid w:val="00F811DD"/>
    <w:rsid w:val="00F812C8"/>
    <w:rsid w:val="00F8132D"/>
    <w:rsid w:val="00F818AE"/>
    <w:rsid w:val="00F81B40"/>
    <w:rsid w:val="00F820C4"/>
    <w:rsid w:val="00F834F1"/>
    <w:rsid w:val="00F83829"/>
    <w:rsid w:val="00F84069"/>
    <w:rsid w:val="00F843D7"/>
    <w:rsid w:val="00F84997"/>
    <w:rsid w:val="00F85536"/>
    <w:rsid w:val="00F85C85"/>
    <w:rsid w:val="00F8631D"/>
    <w:rsid w:val="00F8657A"/>
    <w:rsid w:val="00F86637"/>
    <w:rsid w:val="00F8679A"/>
    <w:rsid w:val="00F86F07"/>
    <w:rsid w:val="00F86FFE"/>
    <w:rsid w:val="00F87117"/>
    <w:rsid w:val="00F8736C"/>
    <w:rsid w:val="00F9030E"/>
    <w:rsid w:val="00F90ADB"/>
    <w:rsid w:val="00F90E78"/>
    <w:rsid w:val="00F91209"/>
    <w:rsid w:val="00F91CCD"/>
    <w:rsid w:val="00F9221F"/>
    <w:rsid w:val="00F931C7"/>
    <w:rsid w:val="00F93559"/>
    <w:rsid w:val="00F93D72"/>
    <w:rsid w:val="00F93E65"/>
    <w:rsid w:val="00F94070"/>
    <w:rsid w:val="00F9469E"/>
    <w:rsid w:val="00F94D7D"/>
    <w:rsid w:val="00F950B5"/>
    <w:rsid w:val="00F9513F"/>
    <w:rsid w:val="00F956A6"/>
    <w:rsid w:val="00F95863"/>
    <w:rsid w:val="00F9632B"/>
    <w:rsid w:val="00F96B0F"/>
    <w:rsid w:val="00F96BD5"/>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3C1D"/>
    <w:rsid w:val="00FA45EE"/>
    <w:rsid w:val="00FA4D66"/>
    <w:rsid w:val="00FA4E62"/>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1AF"/>
    <w:rsid w:val="00FB738A"/>
    <w:rsid w:val="00FB76D2"/>
    <w:rsid w:val="00FB78E7"/>
    <w:rsid w:val="00FB7B4A"/>
    <w:rsid w:val="00FC0150"/>
    <w:rsid w:val="00FC03AB"/>
    <w:rsid w:val="00FC1126"/>
    <w:rsid w:val="00FC1468"/>
    <w:rsid w:val="00FC1962"/>
    <w:rsid w:val="00FC223F"/>
    <w:rsid w:val="00FC2E01"/>
    <w:rsid w:val="00FC2EFD"/>
    <w:rsid w:val="00FC4282"/>
    <w:rsid w:val="00FC4668"/>
    <w:rsid w:val="00FC4729"/>
    <w:rsid w:val="00FC4A54"/>
    <w:rsid w:val="00FC4A8C"/>
    <w:rsid w:val="00FC53DB"/>
    <w:rsid w:val="00FC5ED5"/>
    <w:rsid w:val="00FC5F1C"/>
    <w:rsid w:val="00FC5FC2"/>
    <w:rsid w:val="00FC6177"/>
    <w:rsid w:val="00FC63D1"/>
    <w:rsid w:val="00FC70DC"/>
    <w:rsid w:val="00FC744A"/>
    <w:rsid w:val="00FC7528"/>
    <w:rsid w:val="00FD0572"/>
    <w:rsid w:val="00FD17B6"/>
    <w:rsid w:val="00FD1A97"/>
    <w:rsid w:val="00FD2AD0"/>
    <w:rsid w:val="00FD2D7B"/>
    <w:rsid w:val="00FD3027"/>
    <w:rsid w:val="00FD32F5"/>
    <w:rsid w:val="00FD37F6"/>
    <w:rsid w:val="00FD449A"/>
    <w:rsid w:val="00FD4589"/>
    <w:rsid w:val="00FD4608"/>
    <w:rsid w:val="00FD473E"/>
    <w:rsid w:val="00FD495B"/>
    <w:rsid w:val="00FD4C9A"/>
    <w:rsid w:val="00FD5928"/>
    <w:rsid w:val="00FD66F4"/>
    <w:rsid w:val="00FD7403"/>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4B06"/>
    <w:rsid w:val="00FE67CF"/>
    <w:rsid w:val="00FE6D20"/>
    <w:rsid w:val="00FE6FB9"/>
    <w:rsid w:val="00FE7549"/>
    <w:rsid w:val="00FE7BCC"/>
    <w:rsid w:val="00FE7CA0"/>
    <w:rsid w:val="00FF0832"/>
    <w:rsid w:val="00FF126D"/>
    <w:rsid w:val="00FF19AF"/>
    <w:rsid w:val="00FF1BDD"/>
    <w:rsid w:val="00FF2310"/>
    <w:rsid w:val="00FF2319"/>
    <w:rsid w:val="00FF2412"/>
    <w:rsid w:val="00FF2E73"/>
    <w:rsid w:val="00FF34CD"/>
    <w:rsid w:val="00FF34D1"/>
    <w:rsid w:val="00FF38CD"/>
    <w:rsid w:val="00FF3FE2"/>
    <w:rsid w:val="00FF4466"/>
    <w:rsid w:val="00FF47E1"/>
    <w:rsid w:val="00FF4AE2"/>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128E"/>
    <w:pPr>
      <w:overflowPunct w:val="0"/>
      <w:autoSpaceDE w:val="0"/>
      <w:autoSpaceDN w:val="0"/>
      <w:adjustRightInd w:val="0"/>
      <w:spacing w:after="120"/>
      <w:jc w:val="both"/>
    </w:pPr>
    <w:rPr>
      <w:rFonts w:eastAsia="Malgun Gothic"/>
      <w:lang w:eastAsia="en-GB"/>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3128E"/>
  </w:style>
  <w:style w:type="character" w:customStyle="1" w:styleId="BodyTextChar">
    <w:name w:val="Body Text Char"/>
    <w:basedOn w:val="DefaultParagraphFont"/>
    <w:link w:val="BodyText"/>
    <w:rsid w:val="0033128E"/>
    <w:rPr>
      <w:rFonts w:eastAsia="Malgun Gothic"/>
      <w:lang w:val="en-GB" w:eastAsia="en-GB"/>
    </w:rPr>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qFormat/>
    <w:rsid w:val="007C3E11"/>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contextualSpacing/>
    </w:pPr>
    <w:rPr>
      <w:rFonts w:eastAsia="DengXian"/>
    </w:rPr>
  </w:style>
  <w:style w:type="character" w:styleId="CommentReference">
    <w:name w:val="annotation reference"/>
    <w:basedOn w:val="DefaultParagraphFont"/>
    <w:uiPriority w:val="99"/>
    <w:unhideWhenUsed/>
    <w:rsid w:val="000C5ADD"/>
    <w:rPr>
      <w:sz w:val="16"/>
      <w:szCs w:val="16"/>
    </w:rPr>
  </w:style>
  <w:style w:type="paragraph" w:styleId="CommentText">
    <w:name w:val="annotation text"/>
    <w:basedOn w:val="Normal"/>
    <w:link w:val="CommentTextChar"/>
    <w:unhideWhenUsed/>
    <w:rsid w:val="000C5ADD"/>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rsid w:val="00882E8B"/>
    <w:pPr>
      <w:numPr>
        <w:numId w:val="3"/>
      </w:numPr>
      <w:autoSpaceDE/>
      <w:autoSpaceDN/>
      <w:adjustRightInd/>
      <w:spacing w:after="0"/>
    </w:pPr>
    <w:rPr>
      <w:rFonts w:eastAsia="Batang"/>
      <w:b/>
      <w:i/>
      <w:szCs w:val="24"/>
    </w:rPr>
  </w:style>
  <w:style w:type="paragraph" w:customStyle="1" w:styleId="bullet2">
    <w:name w:val="bullet2"/>
    <w:basedOn w:val="Normal"/>
    <w:link w:val="bullet2Char"/>
    <w:rsid w:val="0021120F"/>
    <w:pPr>
      <w:numPr>
        <w:ilvl w:val="1"/>
        <w:numId w:val="3"/>
      </w:numPr>
      <w:autoSpaceDE/>
      <w:autoSpaceDN/>
      <w:adjustRightInd/>
      <w:spacing w:after="0"/>
    </w:pPr>
    <w:rPr>
      <w:rFonts w:ascii="Times" w:eastAsia="Batang" w:hAnsi="Times"/>
      <w:szCs w:val="24"/>
    </w:rPr>
  </w:style>
  <w:style w:type="character" w:customStyle="1" w:styleId="BulletsChar">
    <w:name w:val="Bullets Char"/>
    <w:link w:val="Bullets"/>
    <w:rsid w:val="00882E8B"/>
    <w:rPr>
      <w:rFonts w:eastAsia="Batang"/>
      <w:b/>
      <w:i/>
      <w:szCs w:val="24"/>
      <w:lang w:eastAsia="en-GB"/>
    </w:rPr>
  </w:style>
  <w:style w:type="paragraph" w:customStyle="1" w:styleId="bullet3">
    <w:name w:val="bullet3"/>
    <w:basedOn w:val="Normal"/>
    <w:rsid w:val="0021120F"/>
    <w:pPr>
      <w:numPr>
        <w:ilvl w:val="2"/>
        <w:numId w:val="3"/>
      </w:numPr>
      <w:autoSpaceDE/>
      <w:autoSpaceDN/>
      <w:adjustRightInd/>
      <w:spacing w:after="0"/>
      <w:ind w:hanging="180"/>
    </w:pPr>
    <w:rPr>
      <w:rFonts w:ascii="Times" w:eastAsia="Batang" w:hAnsi="Times"/>
      <w:szCs w:val="24"/>
    </w:rPr>
  </w:style>
  <w:style w:type="paragraph" w:customStyle="1" w:styleId="bullet4">
    <w:name w:val="bullet4"/>
    <w:basedOn w:val="Normal"/>
    <w:rsid w:val="0021120F"/>
    <w:pPr>
      <w:numPr>
        <w:ilvl w:val="3"/>
        <w:numId w:val="3"/>
      </w:numPr>
      <w:autoSpaceDE/>
      <w:autoSpaceDN/>
      <w:adjustRightInd/>
      <w:spacing w:after="0"/>
    </w:pPr>
    <w:rPr>
      <w:rFonts w:ascii="Times" w:eastAsia="Batang" w:hAnsi="Times"/>
      <w:szCs w:val="24"/>
    </w:rPr>
  </w:style>
  <w:style w:type="character" w:customStyle="1" w:styleId="bullet2Char">
    <w:name w:val="bullet2 Char"/>
    <w:link w:val="bullet2"/>
    <w:rsid w:val="0021120F"/>
    <w:rPr>
      <w:rFonts w:ascii="Times" w:eastAsia="Batang" w:hAnsi="Times"/>
      <w:szCs w:val="24"/>
      <w:lang w:eastAsia="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lang w:eastAsia="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ind w:left="568" w:hanging="284"/>
    </w:pPr>
    <w:rPr>
      <w:rFonts w:eastAsia="Times New Roman"/>
    </w:rPr>
  </w:style>
  <w:style w:type="paragraph" w:customStyle="1" w:styleId="B2">
    <w:name w:val="B2"/>
    <w:basedOn w:val="List2"/>
    <w:link w:val="B2Char"/>
    <w:qFormat/>
    <w:rsid w:val="00296F96"/>
    <w:pPr>
      <w:autoSpaceDE/>
      <w:autoSpaceDN/>
      <w:adjustRightInd/>
      <w:ind w:left="851" w:hanging="284"/>
      <w:contextualSpacing w:val="0"/>
    </w:pPr>
    <w:rPr>
      <w:rFonts w:eastAsia="Times New Roman"/>
    </w:rPr>
  </w:style>
  <w:style w:type="paragraph" w:customStyle="1" w:styleId="NumberedList">
    <w:name w:val="Numbered List"/>
    <w:basedOn w:val="Normal"/>
    <w:rsid w:val="00296F96"/>
    <w:pPr>
      <w:numPr>
        <w:numId w:val="4"/>
      </w:numPr>
      <w:autoSpaceDE/>
      <w:autoSpaceDN/>
      <w:adjustRightInd/>
      <w:spacing w:after="0"/>
    </w:pPr>
    <w:rPr>
      <w:rFonts w:eastAsia="MS Mincho"/>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rsid w:val="003B4E9B"/>
    <w:pPr>
      <w:autoSpaceDE/>
      <w:autoSpaceDN/>
      <w:adjustRightInd/>
      <w:spacing w:after="100" w:afterAutospacing="1" w:line="300" w:lineRule="auto"/>
      <w:ind w:firstLine="360"/>
      <w:contextualSpacing/>
    </w:pPr>
    <w:rPr>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spacing w:after="0"/>
      <w:jc w:val="center"/>
      <w:textAlignment w:val="baseline"/>
    </w:pPr>
    <w:rPr>
      <w:rFonts w:ascii="Arial" w:eastAsia="Times New Roman" w:hAnsi="Arial"/>
      <w:b/>
      <w:sz w:val="18"/>
      <w:lang w:val="x-none" w:eastAsia="x-none"/>
    </w:rPr>
  </w:style>
  <w:style w:type="paragraph" w:customStyle="1" w:styleId="TAL">
    <w:name w:val="TAL"/>
    <w:basedOn w:val="Normal"/>
    <w:link w:val="TALCar"/>
    <w:qFormat/>
    <w:rsid w:val="00366E37"/>
    <w:pPr>
      <w:keepNext/>
      <w:keepLines/>
      <w:spacing w:after="0"/>
      <w:textAlignment w:val="baseline"/>
    </w:pPr>
    <w:rPr>
      <w:rFonts w:ascii="Arial" w:eastAsia="Times New Roman" w:hAnsi="Arial"/>
      <w:sz w:val="18"/>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spacing w:before="60"/>
      <w:jc w:val="center"/>
      <w:textAlignment w:val="baseline"/>
    </w:pPr>
    <w:rPr>
      <w:rFonts w:ascii="Arial" w:eastAsia="Times New Roman" w:hAnsi="Arial"/>
      <w:b/>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rsid w:val="00040EE5"/>
    <w:pPr>
      <w:widowControl w:val="0"/>
      <w:spacing w:afterLines="50" w:after="0" w:line="264" w:lineRule="auto"/>
    </w:pPr>
    <w:rPr>
      <w:rFonts w:eastAsia="Batang"/>
      <w:kern w:val="2"/>
      <w:szCs w:val="24"/>
      <w:lang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rsid w:val="00B45571"/>
    <w:pPr>
      <w:spacing w:before="120"/>
    </w:pPr>
    <w:rPr>
      <w:rFonts w:ascii="SimSun" w:hAnsi="SimSun"/>
    </w:rPr>
  </w:style>
  <w:style w:type="paragraph" w:styleId="NormalWeb">
    <w:name w:val="Normal (Web)"/>
    <w:basedOn w:val="Normal"/>
    <w:uiPriority w:val="99"/>
    <w:semiHidden/>
    <w:unhideWhenUsed/>
    <w:rsid w:val="008C052E"/>
    <w:pPr>
      <w:autoSpaceDE/>
      <w:autoSpaceDN/>
      <w:adjustRightInd/>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autoSpaceDE/>
      <w:autoSpaceDN/>
      <w:adjustRightInd/>
      <w:ind w:left="1135" w:hanging="851"/>
    </w:pPr>
    <w:rPr>
      <w:rFonts w:eastAsia="Times New Roman"/>
    </w:rPr>
  </w:style>
  <w:style w:type="character" w:customStyle="1" w:styleId="TALChar">
    <w:name w:val="TAL Char"/>
    <w:rsid w:val="008C052E"/>
    <w:rPr>
      <w:rFonts w:ascii="Arial" w:hAnsi="Arial"/>
      <w:sz w:val="18"/>
      <w:lang w:val="en-GB" w:eastAsia="en-US"/>
    </w:rPr>
  </w:style>
  <w:style w:type="paragraph" w:customStyle="1" w:styleId="RAN1bullet1">
    <w:name w:val="RAN1 bullet1"/>
    <w:basedOn w:val="Normal"/>
    <w:rsid w:val="008C052E"/>
    <w:pPr>
      <w:numPr>
        <w:numId w:val="6"/>
      </w:numPr>
      <w:autoSpaceDE/>
      <w:autoSpaceDN/>
      <w:adjustRightInd/>
      <w:spacing w:after="0"/>
    </w:pPr>
    <w:rPr>
      <w:rFonts w:ascii="Times" w:eastAsia="Batang" w:hAnsi="Times"/>
      <w:szCs w:val="24"/>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locked/>
    <w:rsid w:val="008A2B60"/>
    <w:rPr>
      <w:lang w:val="x-none"/>
    </w:rPr>
  </w:style>
  <w:style w:type="character" w:customStyle="1" w:styleId="B1Char">
    <w:name w:val="B1 Char"/>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ind w:left="1135" w:hanging="284"/>
      <w:contextualSpacing w:val="0"/>
    </w:pPr>
    <w:rPr>
      <w:rFonts w:eastAsia="Times New Roman"/>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ind w:left="1418" w:hanging="284"/>
      <w:contextualSpacing w:val="0"/>
    </w:pPr>
    <w:rPr>
      <w:rFonts w:eastAsia="Times New Roman"/>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ind w:left="1702" w:hanging="284"/>
      <w:contextualSpacing w:val="0"/>
    </w:pPr>
    <w:rPr>
      <w:rFonts w:eastAsia="Times New Roman"/>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TAN">
    <w:name w:val="TAN"/>
    <w:basedOn w:val="TAL"/>
    <w:qFormat/>
    <w:rsid w:val="00AD4764"/>
    <w:pPr>
      <w:overflowPunct/>
      <w:autoSpaceDE/>
      <w:autoSpaceDN/>
      <w:adjustRightInd/>
      <w:ind w:left="851" w:hanging="851"/>
      <w:textAlignment w:val="auto"/>
    </w:pPr>
    <w:rPr>
      <w:rFonts w:eastAsiaTheme="minorEastAsia"/>
      <w:lang w:val="en-GB" w:eastAsia="en-US"/>
    </w:rPr>
  </w:style>
  <w:style w:type="paragraph" w:customStyle="1" w:styleId="xmsonormal0">
    <w:name w:val="x_msonormal"/>
    <w:basedOn w:val="Normal"/>
    <w:rsid w:val="00DA2B94"/>
    <w:pPr>
      <w:overflowPunct/>
      <w:autoSpaceDE/>
      <w:autoSpaceDN/>
      <w:adjustRightInd/>
      <w:spacing w:after="0"/>
    </w:pPr>
    <w:rPr>
      <w:rFonts w:ascii="Calibri" w:eastAsiaTheme="minorEastAsia" w:hAnsi="Calibri" w:cs="Calibri"/>
      <w:sz w:val="22"/>
      <w:szCs w:val="22"/>
      <w:lang w:eastAsia="zh-CN"/>
    </w:rPr>
  </w:style>
  <w:style w:type="character" w:styleId="Strong">
    <w:name w:val="Strong"/>
    <w:basedOn w:val="DefaultParagraphFont"/>
    <w:uiPriority w:val="22"/>
    <w:qFormat/>
    <w:rsid w:val="003F4A50"/>
    <w:rPr>
      <w:b/>
      <w:bCs/>
    </w:rPr>
  </w:style>
  <w:style w:type="paragraph" w:styleId="Revision">
    <w:name w:val="Revision"/>
    <w:hidden/>
    <w:uiPriority w:val="99"/>
    <w:semiHidden/>
    <w:rsid w:val="00F15B5F"/>
    <w:rPr>
      <w:rFonts w:eastAsia="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46103186">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8969768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5707874">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760874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80089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43504720">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7362396">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3783878">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256975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0647503">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804</Words>
  <Characters>4266</Characters>
  <Application>Microsoft Office Word</Application>
  <DocSecurity>0</DocSecurity>
  <Lines>76</Lines>
  <Paragraphs>31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4</cp:revision>
  <cp:lastPrinted>2007-06-18T22:08:00Z</cp:lastPrinted>
  <dcterms:created xsi:type="dcterms:W3CDTF">2023-05-12T16:50:00Z</dcterms:created>
  <dcterms:modified xsi:type="dcterms:W3CDTF">2023-05-12T17:48:00Z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(3)Pdfp4jvSvDzYtOhjkv2KeI8qJn1PTxV7HsBuqmO0GYg3zpxNoUcsQYbqHcFDnwPVuK94nCNX
3kGac6uapH4vvRCrsTOvHGtQ1/XhCbKvg7SqBI8pQfv7WJ7gQXQF21s7HzkSmhgn3ysRRWWB
LP4HmFOYuJ8hcl3ysTV3uuNMnCLG5J5VGAD4m7tyCht28u0I11GFTy26UhRAC6gZMzhIF5/N
COwERzAIQ1AvE1W6A4</vt:lpwstr>
  </property>
  <property fmtid="{D5CDD505-2E9C-101B-9397-08002B2CF9AE}" pid="13" name="_2015_ms_pID_725343_00">
    <vt:lpwstr>_2015_ms_pID_725343</vt:lpwstr>
  </property>
  <property fmtid="{D5CDD505-2E9C-101B-9397-08002B2CF9AE}" pid="14" name="_2015_ms_pID_7253431">
    <vt:lpwstr>KdNE6Pn7WqPh+ISjZbgGMIn3748vZupPZ/vSxDrbz2gQJkyxtdozwK
8zcOl5TmqlwPHB1VKwEpdd629Upr6rYEMOoBSGV//zfLgf0Y53qFx2DwlCQ4yEKpJhiwZe1T
8eBAg+39uirGye0eDZfhWe3+8kg6TjdcUYcuqGacRPIXH4aMTBhTiL4PfJHj0dpato9epDFd
/0ne1w5ghPbaPDFORetNGi0LRdMc/iiMR0fj</vt:lpwstr>
  </property>
  <property fmtid="{D5CDD505-2E9C-101B-9397-08002B2CF9AE}" pid="15" name="_2015_ms_pID_7253431_00">
    <vt:lpwstr>_2015_ms_pID_7253431</vt:lpwstr>
  </property>
  <property fmtid="{D5CDD505-2E9C-101B-9397-08002B2CF9AE}" pid="16" name="_2015_ms_pID_7253432">
    <vt:lpwstr>qkrsUhVgqH3vzgUW1fLmgoMbhk8ds5Jk+OdC
3ZO/+3vK8E2fyTGdvvFCxdWfCyMOR5rMDmM1+HgdV6suZNgWLAc=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