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6D03" w14:textId="5B407390" w:rsidR="00652BB3" w:rsidRPr="004D4FBB" w:rsidRDefault="00652BB3" w:rsidP="00652BB3">
      <w:pPr>
        <w:tabs>
          <w:tab w:val="right" w:pos="9216"/>
        </w:tabs>
        <w:spacing w:after="0"/>
        <w:jc w:val="left"/>
        <w:rPr>
          <w:rFonts w:ascii="Arial" w:hAnsi="Arial" w:cs="Arial"/>
          <w:b/>
          <w:kern w:val="2"/>
          <w:lang w:eastAsia="zh-CN"/>
        </w:rPr>
      </w:pPr>
      <w:r w:rsidRPr="004D4FBB">
        <w:rPr>
          <w:noProof/>
        </w:rPr>
        <mc:AlternateContent>
          <mc:Choice Requires="wps">
            <w:drawing>
              <wp:anchor distT="0" distB="0" distL="114300" distR="114300" simplePos="0" relativeHeight="251661312" behindDoc="0" locked="1" layoutInCell="1" allowOverlap="1" wp14:anchorId="4011A4B4" wp14:editId="7FE853AB">
                <wp:simplePos x="0" y="0"/>
                <wp:positionH relativeFrom="column">
                  <wp:posOffset>0</wp:posOffset>
                </wp:positionH>
                <wp:positionV relativeFrom="paragraph">
                  <wp:posOffset>0</wp:posOffset>
                </wp:positionV>
                <wp:extent cx="635" cy="635"/>
                <wp:effectExtent l="9525" t="9525" r="8890" b="8890"/>
                <wp:wrapNone/>
                <wp:docPr id="106772687" name="Freeform 10677268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BD63D" id="Freeform 106772687"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4D4FBB">
        <w:rPr>
          <w:rFonts w:ascii="Arial" w:hAnsi="Arial" w:cs="Arial"/>
          <w:b/>
          <w:kern w:val="2"/>
          <w:lang w:eastAsia="zh-CN"/>
        </w:rPr>
        <w:t>3GPP TSG RAN WG1 #11</w:t>
      </w:r>
      <w:r>
        <w:rPr>
          <w:rFonts w:ascii="Arial" w:hAnsi="Arial" w:cs="Arial"/>
          <w:b/>
          <w:kern w:val="2"/>
          <w:lang w:eastAsia="zh-CN"/>
        </w:rPr>
        <w:t>3</w:t>
      </w:r>
      <w:r w:rsidRPr="004D4FBB">
        <w:rPr>
          <w:rFonts w:ascii="Arial" w:hAnsi="Arial" w:cs="Arial"/>
          <w:b/>
          <w:kern w:val="2"/>
          <w:lang w:eastAsia="zh-CN"/>
        </w:rPr>
        <w:tab/>
      </w:r>
      <w:r w:rsidRPr="00F639D5">
        <w:rPr>
          <w:rFonts w:ascii="Arial" w:hAnsi="Arial" w:cs="Arial"/>
          <w:b/>
          <w:kern w:val="2"/>
          <w:lang w:eastAsia="zh-CN"/>
        </w:rPr>
        <w:t>R1-</w:t>
      </w:r>
      <w:r w:rsidRPr="00C92CA3">
        <w:rPr>
          <w:rFonts w:ascii="Arial" w:hAnsi="Arial" w:cs="Arial"/>
          <w:b/>
          <w:kern w:val="2"/>
          <w:lang w:eastAsia="zh-CN"/>
        </w:rPr>
        <w:t>230</w:t>
      </w:r>
      <w:r>
        <w:rPr>
          <w:rFonts w:ascii="Arial" w:hAnsi="Arial" w:cs="Arial"/>
          <w:b/>
          <w:kern w:val="2"/>
          <w:lang w:eastAsia="zh-CN"/>
        </w:rPr>
        <w:t>435</w:t>
      </w:r>
      <w:r w:rsidR="00C11B41">
        <w:rPr>
          <w:rFonts w:ascii="Arial" w:hAnsi="Arial" w:cs="Arial"/>
          <w:b/>
          <w:kern w:val="2"/>
          <w:lang w:eastAsia="zh-CN"/>
        </w:rPr>
        <w:t>5</w:t>
      </w:r>
    </w:p>
    <w:p w14:paraId="230CE09D" w14:textId="77777777" w:rsidR="00652BB3" w:rsidRPr="004D4FBB" w:rsidRDefault="00652BB3" w:rsidP="00652BB3">
      <w:pPr>
        <w:jc w:val="left"/>
        <w:rPr>
          <w:rFonts w:ascii="Arial" w:hAnsi="Arial" w:cs="Arial"/>
          <w:b/>
          <w:kern w:val="2"/>
          <w:lang w:eastAsia="zh-CN"/>
        </w:rPr>
      </w:pPr>
      <w:r w:rsidRPr="001D01F8">
        <w:rPr>
          <w:rFonts w:ascii="Arial" w:hAnsi="Arial" w:cs="Arial"/>
          <w:b/>
          <w:kern w:val="2"/>
          <w:lang w:eastAsia="zh-CN"/>
        </w:rPr>
        <w:t>Incheon, K</w:t>
      </w:r>
      <w:r>
        <w:rPr>
          <w:rFonts w:ascii="Arial" w:hAnsi="Arial" w:cs="Arial"/>
          <w:b/>
          <w:kern w:val="2"/>
          <w:lang w:eastAsia="zh-CN"/>
        </w:rPr>
        <w:t>orea,</w:t>
      </w:r>
      <w:r w:rsidRPr="00237CBC">
        <w:rPr>
          <w:rFonts w:ascii="Arial" w:hAnsi="Arial" w:cs="Arial"/>
          <w:b/>
          <w:kern w:val="2"/>
          <w:lang w:eastAsia="zh-CN"/>
        </w:rPr>
        <w:t xml:space="preserve"> </w:t>
      </w:r>
      <w:r>
        <w:rPr>
          <w:rFonts w:ascii="Arial" w:hAnsi="Arial" w:cs="Arial"/>
          <w:b/>
          <w:kern w:val="2"/>
          <w:lang w:eastAsia="zh-CN"/>
        </w:rPr>
        <w:t>May</w:t>
      </w:r>
      <w:r w:rsidRPr="004D4FBB">
        <w:rPr>
          <w:rFonts w:ascii="Arial" w:hAnsi="Arial" w:cs="Arial"/>
          <w:b/>
          <w:kern w:val="2"/>
          <w:lang w:eastAsia="zh-CN"/>
        </w:rPr>
        <w:t xml:space="preserve"> </w:t>
      </w:r>
      <w:r>
        <w:rPr>
          <w:rFonts w:ascii="Arial" w:hAnsi="Arial" w:cs="Arial"/>
          <w:b/>
          <w:kern w:val="2"/>
          <w:lang w:eastAsia="zh-CN"/>
        </w:rPr>
        <w:t>22</w:t>
      </w:r>
      <w:r>
        <w:rPr>
          <w:rFonts w:ascii="Arial" w:hAnsi="Arial" w:cs="Arial"/>
          <w:b/>
          <w:kern w:val="2"/>
          <w:vertAlign w:val="superscript"/>
          <w:lang w:eastAsia="zh-CN"/>
        </w:rPr>
        <w:t>nd</w:t>
      </w:r>
      <w:r w:rsidRPr="004D4FBB">
        <w:rPr>
          <w:rFonts w:ascii="Arial" w:hAnsi="Arial" w:cs="Arial"/>
          <w:b/>
          <w:kern w:val="2"/>
          <w:lang w:eastAsia="zh-CN"/>
        </w:rPr>
        <w:t xml:space="preserve"> – </w:t>
      </w:r>
      <w:r>
        <w:rPr>
          <w:rFonts w:ascii="Arial" w:hAnsi="Arial" w:cs="Arial"/>
          <w:b/>
          <w:kern w:val="2"/>
          <w:lang w:eastAsia="zh-CN"/>
        </w:rPr>
        <w:t>May 26</w:t>
      </w:r>
      <w:r>
        <w:rPr>
          <w:rFonts w:ascii="Arial" w:hAnsi="Arial" w:cs="Arial"/>
          <w:b/>
          <w:kern w:val="2"/>
          <w:vertAlign w:val="superscript"/>
          <w:lang w:eastAsia="zh-CN"/>
        </w:rPr>
        <w:t>th</w:t>
      </w:r>
      <w:r w:rsidRPr="004D4FBB">
        <w:rPr>
          <w:rFonts w:ascii="Arial" w:hAnsi="Arial" w:cs="Arial"/>
          <w:b/>
          <w:kern w:val="2"/>
          <w:lang w:eastAsia="zh-CN"/>
        </w:rPr>
        <w:t>, 202</w:t>
      </w:r>
      <w:r>
        <w:rPr>
          <w:rFonts w:ascii="Arial" w:hAnsi="Arial" w:cs="Arial"/>
          <w:b/>
          <w:kern w:val="2"/>
          <w:lang w:eastAsia="zh-CN"/>
        </w:rPr>
        <w:t>3</w:t>
      </w:r>
    </w:p>
    <w:p w14:paraId="7826937B" w14:textId="21C8649D"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9A5B28">
        <w:rPr>
          <w:rFonts w:ascii="Arial" w:hAnsi="Arial" w:cs="Arial"/>
          <w:b/>
          <w:lang w:eastAsia="zh-CN"/>
        </w:rPr>
        <w:t>1</w:t>
      </w:r>
      <w:r w:rsidR="00652BB3">
        <w:rPr>
          <w:rFonts w:ascii="Arial" w:hAnsi="Arial" w:cs="Arial"/>
          <w:b/>
          <w:lang w:eastAsia="zh-CN"/>
        </w:rPr>
        <w:t>1</w:t>
      </w:r>
      <w:r w:rsidR="00B64AEF" w:rsidRPr="0053647E">
        <w:rPr>
          <w:rFonts w:ascii="Arial" w:hAnsi="Arial" w:cs="Arial"/>
          <w:b/>
          <w:lang w:eastAsia="zh-CN"/>
        </w:rPr>
        <w:t>.</w:t>
      </w:r>
      <w:r w:rsidR="009A5B28">
        <w:rPr>
          <w:rFonts w:ascii="Arial" w:hAnsi="Arial" w:cs="Arial"/>
          <w:b/>
          <w:lang w:eastAsia="zh-CN"/>
        </w:rPr>
        <w:t>2</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1FC88C57"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C11B41" w:rsidRPr="00C11B41">
        <w:rPr>
          <w:rFonts w:ascii="Arial" w:hAnsi="Arial" w:cs="Arial"/>
          <w:b/>
          <w:lang w:eastAsia="zh-CN"/>
        </w:rPr>
        <w:t>Discussion on LP-WUS Receiver Architectures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37D38262" w14:textId="21D5EEE4" w:rsidR="0046186D" w:rsidRDefault="005C45FD" w:rsidP="002F718C">
      <w:pPr>
        <w:rPr>
          <w:rFonts w:eastAsia="Yu Mincho"/>
          <w:bCs/>
          <w:iCs/>
          <w:lang w:eastAsia="ja-JP"/>
        </w:rPr>
      </w:pPr>
      <w:r>
        <w:rPr>
          <w:rFonts w:eastAsia="Yu Mincho"/>
          <w:bCs/>
          <w:iCs/>
          <w:lang w:eastAsia="ja-JP"/>
        </w:rPr>
        <w:t>A</w:t>
      </w:r>
      <w:r w:rsidR="00382AD3">
        <w:rPr>
          <w:rFonts w:eastAsia="Yu Mincho"/>
          <w:bCs/>
          <w:iCs/>
          <w:lang w:eastAsia="ja-JP"/>
        </w:rPr>
        <w:t xml:space="preserve"> </w:t>
      </w:r>
      <w:r w:rsidR="0065078C">
        <w:rPr>
          <w:rFonts w:eastAsia="Yu Mincho"/>
          <w:bCs/>
          <w:iCs/>
          <w:lang w:eastAsia="ja-JP"/>
        </w:rPr>
        <w:t xml:space="preserve">new </w:t>
      </w:r>
      <w:r w:rsidR="00382AD3">
        <w:rPr>
          <w:rFonts w:eastAsia="Yu Mincho"/>
          <w:bCs/>
          <w:iCs/>
          <w:lang w:eastAsia="ja-JP"/>
        </w:rPr>
        <w:t xml:space="preserve">study item </w:t>
      </w:r>
      <w:r w:rsidR="00714FD5">
        <w:rPr>
          <w:rFonts w:eastAsia="Yu Mincho"/>
          <w:bCs/>
          <w:iCs/>
          <w:lang w:eastAsia="ja-JP"/>
        </w:rPr>
        <w:t>on low-power wake-up signal and receiver for NR was</w:t>
      </w:r>
      <w:r w:rsidR="00382AD3">
        <w:rPr>
          <w:rFonts w:eastAsia="Yu Mincho"/>
          <w:bCs/>
          <w:iCs/>
          <w:lang w:eastAsia="ja-JP"/>
        </w:rPr>
        <w:t xml:space="preserve"> approved</w:t>
      </w:r>
      <w:r>
        <w:rPr>
          <w:rFonts w:eastAsia="Yu Mincho"/>
          <w:bCs/>
          <w:iCs/>
          <w:lang w:eastAsia="ja-JP"/>
        </w:rPr>
        <w:t xml:space="preserve"> in RAN#94e</w:t>
      </w:r>
      <w:r w:rsidR="00B26F15">
        <w:rPr>
          <w:rFonts w:eastAsia="Yu Mincho"/>
          <w:b/>
          <w:bCs/>
          <w:iCs/>
          <w:lang w:val="en-GB" w:eastAsia="ja-JP"/>
        </w:rPr>
        <w:t xml:space="preserve"> </w:t>
      </w:r>
      <w:r w:rsidR="001C3F13" w:rsidRPr="001C3F13">
        <w:rPr>
          <w:rFonts w:eastAsia="Yu Mincho"/>
          <w:iCs/>
          <w:lang w:val="en-GB" w:eastAsia="ja-JP"/>
        </w:rPr>
        <w:fldChar w:fldCharType="begin"/>
      </w:r>
      <w:r w:rsidR="001C3F13" w:rsidRPr="001C3F13">
        <w:rPr>
          <w:rFonts w:eastAsia="Yu Mincho"/>
          <w:iCs/>
          <w:lang w:val="en-GB" w:eastAsia="ja-JP"/>
        </w:rPr>
        <w:instrText xml:space="preserve"> REF _Ref113439639 \n \h </w:instrText>
      </w:r>
      <w:r w:rsidR="001C3F13">
        <w:rPr>
          <w:rFonts w:eastAsia="Yu Mincho"/>
          <w:iCs/>
          <w:lang w:val="en-GB" w:eastAsia="ja-JP"/>
        </w:rPr>
        <w:instrText xml:space="preserve"> \* MERGEFORMAT </w:instrText>
      </w:r>
      <w:r w:rsidR="001C3F13" w:rsidRPr="001C3F13">
        <w:rPr>
          <w:rFonts w:eastAsia="Yu Mincho"/>
          <w:iCs/>
          <w:lang w:val="en-GB" w:eastAsia="ja-JP"/>
        </w:rPr>
      </w:r>
      <w:r w:rsidR="001C3F13" w:rsidRPr="001C3F13">
        <w:rPr>
          <w:rFonts w:eastAsia="Yu Mincho"/>
          <w:iCs/>
          <w:lang w:val="en-GB" w:eastAsia="ja-JP"/>
        </w:rPr>
        <w:fldChar w:fldCharType="separate"/>
      </w:r>
      <w:r w:rsidR="00F478E8">
        <w:rPr>
          <w:rFonts w:eastAsia="Yu Mincho"/>
          <w:iCs/>
          <w:lang w:val="en-GB" w:eastAsia="ja-JP"/>
        </w:rPr>
        <w:t>[1]</w:t>
      </w:r>
      <w:r w:rsidR="001C3F13" w:rsidRPr="001C3F13">
        <w:rPr>
          <w:rFonts w:eastAsia="Yu Mincho"/>
          <w:iCs/>
          <w:lang w:val="en-GB" w:eastAsia="ja-JP"/>
        </w:rPr>
        <w:fldChar w:fldCharType="end"/>
      </w:r>
      <w:r w:rsidR="00D073B9">
        <w:rPr>
          <w:rFonts w:eastAsia="Yu Mincho"/>
          <w:iCs/>
          <w:lang w:val="en-GB" w:eastAsia="ja-JP"/>
        </w:rPr>
        <w:t xml:space="preserve"> and revised in RAN#97e </w:t>
      </w:r>
      <w:r w:rsidR="00632C0B">
        <w:rPr>
          <w:rFonts w:eastAsia="Yu Mincho"/>
          <w:iCs/>
          <w:lang w:val="en-GB" w:eastAsia="ja-JP"/>
        </w:rPr>
        <w:fldChar w:fldCharType="begin"/>
      </w:r>
      <w:r w:rsidR="00632C0B">
        <w:rPr>
          <w:rFonts w:eastAsia="Yu Mincho"/>
          <w:iCs/>
          <w:lang w:val="en-GB" w:eastAsia="ja-JP"/>
        </w:rPr>
        <w:instrText xml:space="preserve"> REF _Ref114210534 \r \h </w:instrText>
      </w:r>
      <w:r w:rsidR="00632C0B">
        <w:rPr>
          <w:rFonts w:eastAsia="Yu Mincho"/>
          <w:iCs/>
          <w:lang w:val="en-GB" w:eastAsia="ja-JP"/>
        </w:rPr>
      </w:r>
      <w:r w:rsidR="00632C0B">
        <w:rPr>
          <w:rFonts w:eastAsia="Yu Mincho"/>
          <w:iCs/>
          <w:lang w:val="en-GB" w:eastAsia="ja-JP"/>
        </w:rPr>
        <w:fldChar w:fldCharType="separate"/>
      </w:r>
      <w:r w:rsidR="00F478E8">
        <w:rPr>
          <w:rFonts w:eastAsia="Yu Mincho"/>
          <w:iCs/>
          <w:lang w:val="en-GB" w:eastAsia="ja-JP"/>
        </w:rPr>
        <w:t>[2]</w:t>
      </w:r>
      <w:r w:rsidR="00632C0B">
        <w:rPr>
          <w:rFonts w:eastAsia="Yu Mincho"/>
          <w:iCs/>
          <w:lang w:val="en-GB" w:eastAsia="ja-JP"/>
        </w:rPr>
        <w:fldChar w:fldCharType="end"/>
      </w:r>
      <w:r w:rsidR="00993E64">
        <w:rPr>
          <w:rFonts w:eastAsia="Yu Mincho"/>
          <w:bCs/>
          <w:iCs/>
          <w:lang w:eastAsia="ja-JP"/>
        </w:rPr>
        <w:t>. The</w:t>
      </w:r>
      <w:r w:rsidR="00382AD3">
        <w:rPr>
          <w:rFonts w:eastAsia="Yu Mincho"/>
          <w:bCs/>
          <w:iCs/>
          <w:lang w:eastAsia="ja-JP"/>
        </w:rPr>
        <w:t xml:space="preserve"> </w:t>
      </w:r>
      <w:r w:rsidR="00AC27CE">
        <w:rPr>
          <w:rFonts w:eastAsia="Yu Mincho"/>
          <w:bCs/>
          <w:iCs/>
          <w:lang w:eastAsia="ja-JP"/>
        </w:rPr>
        <w:t>study item includes</w:t>
      </w:r>
      <w:r w:rsidR="00993E64">
        <w:rPr>
          <w:rFonts w:eastAsia="Yu Mincho"/>
          <w:bCs/>
          <w:iCs/>
          <w:lang w:eastAsia="ja-JP"/>
        </w:rPr>
        <w:t xml:space="preserve"> the </w:t>
      </w:r>
      <w:r w:rsidR="00382AD3">
        <w:rPr>
          <w:rFonts w:eastAsia="Yu Mincho"/>
          <w:bCs/>
          <w:iCs/>
          <w:lang w:eastAsia="ja-JP"/>
        </w:rPr>
        <w:t>following objectives</w:t>
      </w:r>
      <w:r w:rsidR="00B42F12">
        <w:rPr>
          <w:rFonts w:eastAsia="Yu Mincho"/>
          <w:bCs/>
          <w:iCs/>
          <w:lang w:eastAsia="ja-JP"/>
        </w:rPr>
        <w:t>:</w:t>
      </w:r>
    </w:p>
    <w:p w14:paraId="2838B104" w14:textId="77777777" w:rsidR="00085E71" w:rsidRDefault="00085E71" w:rsidP="00085E71">
      <w:pPr>
        <w:numPr>
          <w:ilvl w:val="0"/>
          <w:numId w:val="25"/>
        </w:numPr>
        <w:ind w:right="-99"/>
        <w:rPr>
          <w:lang w:eastAsia="ja-JP"/>
        </w:rPr>
      </w:pPr>
      <w:r>
        <w:rPr>
          <w:lang w:eastAsia="ja-JP"/>
        </w:rPr>
        <w:t xml:space="preserve">Identify </w:t>
      </w:r>
      <w:r w:rsidRPr="00E90C8E">
        <w:rPr>
          <w:rFonts w:hint="eastAsia"/>
          <w:lang w:eastAsia="ja-JP"/>
        </w:rPr>
        <w:t>evaluation methodology</w:t>
      </w:r>
      <w:r>
        <w:rPr>
          <w:lang w:eastAsia="ja-JP"/>
        </w:rPr>
        <w:t xml:space="preserve"> (including the use cases)</w:t>
      </w:r>
      <w:r w:rsidRPr="00E90C8E">
        <w:rPr>
          <w:rFonts w:hint="eastAsia"/>
          <w:lang w:eastAsia="ja-JP"/>
        </w:rPr>
        <w:t xml:space="preserve"> &amp; KPIs [RAN1]</w:t>
      </w:r>
    </w:p>
    <w:p w14:paraId="21EBBBA6" w14:textId="43B42BEE" w:rsidR="00085E71" w:rsidRDefault="00085E71" w:rsidP="00085E71">
      <w:pPr>
        <w:numPr>
          <w:ilvl w:val="1"/>
          <w:numId w:val="25"/>
        </w:numPr>
        <w:ind w:right="-99"/>
        <w:rPr>
          <w:lang w:eastAsia="ja-JP"/>
        </w:rPr>
      </w:pPr>
      <w:r>
        <w:rPr>
          <w:lang w:eastAsia="ja-JP"/>
        </w:rPr>
        <w:t>P</w:t>
      </w:r>
      <w:r w:rsidRPr="00E90C8E">
        <w:rPr>
          <w:lang w:eastAsia="ja-JP"/>
        </w:rPr>
        <w:t>rimarily target low</w:t>
      </w:r>
      <w:r>
        <w:rPr>
          <w:lang w:eastAsia="ja-JP"/>
        </w:rPr>
        <w:t>-</w:t>
      </w:r>
      <w:r w:rsidRPr="00E90C8E">
        <w:rPr>
          <w:lang w:eastAsia="ja-JP"/>
        </w:rPr>
        <w:t xml:space="preserve">power WUS/WUR </w:t>
      </w:r>
      <w:r>
        <w:rPr>
          <w:lang w:eastAsia="ja-JP"/>
        </w:rPr>
        <w:t>for</w:t>
      </w:r>
      <w:r w:rsidRPr="00E90C8E">
        <w:rPr>
          <w:lang w:eastAsia="ja-JP"/>
        </w:rPr>
        <w:t xml:space="preserve"> </w:t>
      </w:r>
      <w:r w:rsidRPr="00FA147E">
        <w:rPr>
          <w:lang w:eastAsia="ja-JP"/>
        </w:rPr>
        <w:t>power-sensitive</w:t>
      </w:r>
      <w:r>
        <w:rPr>
          <w:lang w:eastAsia="ja-JP"/>
        </w:rPr>
        <w:t xml:space="preserve">, </w:t>
      </w:r>
      <w:r w:rsidRPr="00FA147E">
        <w:rPr>
          <w:lang w:eastAsia="ja-JP"/>
        </w:rPr>
        <w:t>small form-fac</w:t>
      </w:r>
      <w:r w:rsidR="005F68FD" w:rsidRPr="00FA147E">
        <w:rPr>
          <w:lang w:eastAsia="ja-JP"/>
        </w:rPr>
        <w:t>wearables.</w:t>
      </w:r>
      <w:r w:rsidRPr="00FA147E">
        <w:rPr>
          <w:lang w:eastAsia="ja-JP"/>
        </w:rPr>
        <w:t xml:space="preserve">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r w:rsidR="005F68FD">
        <w:rPr>
          <w:lang w:eastAsia="ja-JP"/>
        </w:rPr>
        <w:t>.</w:t>
      </w:r>
    </w:p>
    <w:p w14:paraId="6B8A96EF" w14:textId="1C88B5D3" w:rsidR="00085E71" w:rsidRPr="00AA7E60" w:rsidRDefault="00085E71" w:rsidP="00085E71">
      <w:pPr>
        <w:numPr>
          <w:ilvl w:val="2"/>
          <w:numId w:val="25"/>
        </w:numPr>
        <w:ind w:right="-99"/>
        <w:rPr>
          <w:lang w:eastAsia="ja-JP"/>
        </w:rPr>
      </w:pPr>
      <w:r w:rsidRPr="005331B2">
        <w:rPr>
          <w:lang w:eastAsia="ja-JP"/>
        </w:rPr>
        <w:t xml:space="preserve">Other use cases are not </w:t>
      </w:r>
      <w:r w:rsidR="005F68FD" w:rsidRPr="005331B2">
        <w:rPr>
          <w:lang w:eastAsia="ja-JP"/>
        </w:rPr>
        <w:t>precluded.</w:t>
      </w:r>
    </w:p>
    <w:p w14:paraId="3ECD418A" w14:textId="77777777" w:rsidR="00085E71" w:rsidRDefault="00085E71" w:rsidP="00085E71">
      <w:pPr>
        <w:numPr>
          <w:ilvl w:val="0"/>
          <w:numId w:val="25"/>
        </w:numPr>
        <w:ind w:right="-99"/>
        <w:rPr>
          <w:lang w:eastAsia="ja-JP"/>
        </w:rPr>
      </w:pPr>
      <w:r w:rsidRPr="00E90C8E">
        <w:rPr>
          <w:rFonts w:hint="eastAsia"/>
          <w:lang w:eastAsia="ja-JP"/>
        </w:rPr>
        <w:t xml:space="preserve">Study and evaluate low-power wake-up receiver architectures [RAN1, RAN4] </w:t>
      </w:r>
    </w:p>
    <w:p w14:paraId="63582891" w14:textId="77777777" w:rsidR="00085E71" w:rsidRDefault="00085E71" w:rsidP="00085E71">
      <w:pPr>
        <w:numPr>
          <w:ilvl w:val="0"/>
          <w:numId w:val="25"/>
        </w:numPr>
        <w:ind w:right="-99"/>
        <w:rPr>
          <w:lang w:eastAsia="ja-JP"/>
        </w:rPr>
      </w:pPr>
      <w:r w:rsidRPr="00E90C8E">
        <w:rPr>
          <w:rFonts w:hint="eastAsia"/>
          <w:lang w:eastAsia="ja-JP"/>
        </w:rPr>
        <w:t xml:space="preserve">Study and evaluate wake-up signal designs to support wake-up receivers [RAN1, RAN4] </w:t>
      </w:r>
    </w:p>
    <w:p w14:paraId="48192FEC" w14:textId="72DE38BB" w:rsidR="00085E71" w:rsidRDefault="00085E71" w:rsidP="00085E71">
      <w:pPr>
        <w:numPr>
          <w:ilvl w:val="0"/>
          <w:numId w:val="25"/>
        </w:numPr>
        <w:ind w:right="-99"/>
        <w:rPr>
          <w:lang w:eastAsia="ja-JP"/>
        </w:rPr>
      </w:pPr>
      <w:r w:rsidRPr="00E90C8E">
        <w:rPr>
          <w:rFonts w:hint="eastAsia"/>
          <w:lang w:eastAsia="ja-JP"/>
        </w:rPr>
        <w:t>Study and evaluate L1</w:t>
      </w:r>
      <w:r>
        <w:rPr>
          <w:lang w:eastAsia="ja-JP"/>
        </w:rPr>
        <w:t xml:space="preserve"> procedures and higher layer</w:t>
      </w:r>
      <w:r w:rsidRPr="00E90C8E">
        <w:rPr>
          <w:rFonts w:hint="eastAsia"/>
          <w:lang w:eastAsia="ja-JP"/>
        </w:rPr>
        <w:t xml:space="preserve"> protocol c</w:t>
      </w:r>
      <w:r w:rsidRPr="00E90C8E">
        <w:rPr>
          <w:lang w:eastAsia="ja-JP"/>
        </w:rPr>
        <w:t xml:space="preserve">hanges needed to support </w:t>
      </w:r>
      <w:r>
        <w:rPr>
          <w:lang w:eastAsia="ja-JP"/>
        </w:rPr>
        <w:t xml:space="preserve">the </w:t>
      </w:r>
      <w:r w:rsidRPr="00E90C8E">
        <w:rPr>
          <w:lang w:eastAsia="ja-JP"/>
        </w:rPr>
        <w:t xml:space="preserve">wake-up </w:t>
      </w:r>
      <w:r>
        <w:rPr>
          <w:lang w:eastAsia="ja-JP"/>
        </w:rPr>
        <w:t>signals</w:t>
      </w:r>
      <w:r w:rsidRPr="00FA147E">
        <w:rPr>
          <w:lang w:eastAsia="ja-JP"/>
        </w:rPr>
        <w:t xml:space="preserve"> </w:t>
      </w:r>
      <w:r w:rsidRPr="00E90C8E">
        <w:rPr>
          <w:lang w:eastAsia="ja-JP"/>
        </w:rPr>
        <w:t xml:space="preserve">[RAN2, RAN1] </w:t>
      </w:r>
    </w:p>
    <w:p w14:paraId="09504422" w14:textId="0B60CE07" w:rsidR="00085E71" w:rsidRDefault="00085E71" w:rsidP="00085E71">
      <w:pPr>
        <w:numPr>
          <w:ilvl w:val="0"/>
          <w:numId w:val="25"/>
        </w:numPr>
        <w:ind w:right="-99"/>
        <w:rPr>
          <w:lang w:eastAsia="ja-JP"/>
        </w:rPr>
      </w:pPr>
      <w:r w:rsidRPr="00E90C8E">
        <w:rPr>
          <w:lang w:eastAsia="ja-JP"/>
        </w:rPr>
        <w:t xml:space="preserve">Study potential </w:t>
      </w:r>
      <w:r>
        <w:rPr>
          <w:lang w:eastAsia="ja-JP"/>
        </w:rPr>
        <w:t xml:space="preserve">UE power saving gains </w:t>
      </w:r>
      <w:r w:rsidRPr="009745BC">
        <w:rPr>
          <w:lang w:eastAsia="ja-JP"/>
        </w:rPr>
        <w:t xml:space="preserve">compared to the existing Rel-15/16/17 UE power saving </w:t>
      </w:r>
      <w:r>
        <w:rPr>
          <w:lang w:eastAsia="ja-JP"/>
        </w:rPr>
        <w:t>mechanisms</w:t>
      </w:r>
      <w:r w:rsidR="0093485B">
        <w:rPr>
          <w:lang w:eastAsia="ja-JP"/>
        </w:rPr>
        <w:t>,</w:t>
      </w:r>
      <w:r>
        <w:rPr>
          <w:lang w:eastAsia="ja-JP"/>
        </w:rPr>
        <w:t xml:space="preserve"> and the coverage availability, as well as latency impact</w:t>
      </w:r>
      <w:r w:rsidR="00245664">
        <w:rPr>
          <w:lang w:eastAsia="ja-JP"/>
        </w:rPr>
        <w:t xml:space="preserve"> of low-power WUR/WUS</w:t>
      </w:r>
      <w:r>
        <w:rPr>
          <w:lang w:eastAsia="ja-JP"/>
        </w:rPr>
        <w:t>. S</w:t>
      </w:r>
      <w:r w:rsidRPr="00E90C8E">
        <w:rPr>
          <w:lang w:eastAsia="ja-JP"/>
        </w:rPr>
        <w:t xml:space="preserve">ystem impact, such as network power consumption, coexistence with </w:t>
      </w:r>
      <w:r>
        <w:rPr>
          <w:lang w:eastAsia="ja-JP"/>
        </w:rPr>
        <w:t xml:space="preserve">non-low-power-WUR </w:t>
      </w:r>
      <w:r w:rsidRPr="00E90C8E">
        <w:rPr>
          <w:lang w:eastAsia="ja-JP"/>
        </w:rPr>
        <w:t>UEs, network coverage</w:t>
      </w:r>
      <w:r>
        <w:rPr>
          <w:lang w:eastAsia="ja-JP"/>
        </w:rPr>
        <w:t>/capacity/resource overhead should be included in the study</w:t>
      </w:r>
      <w:r w:rsidRPr="009745BC">
        <w:rPr>
          <w:lang w:eastAsia="ja-JP"/>
        </w:rPr>
        <w:t xml:space="preserve"> </w:t>
      </w:r>
      <w:r w:rsidRPr="00E90C8E">
        <w:rPr>
          <w:lang w:eastAsia="ja-JP"/>
        </w:rPr>
        <w:t>[RAN1]</w:t>
      </w:r>
    </w:p>
    <w:p w14:paraId="67528632" w14:textId="77777777" w:rsidR="00085E71" w:rsidRPr="00304663" w:rsidRDefault="00085E71" w:rsidP="00085E71">
      <w:pPr>
        <w:numPr>
          <w:ilvl w:val="1"/>
          <w:numId w:val="25"/>
        </w:numPr>
        <w:ind w:right="-99"/>
        <w:rPr>
          <w:lang w:eastAsia="ja-JP"/>
        </w:rPr>
      </w:pPr>
      <w:r>
        <w:rPr>
          <w:rFonts w:eastAsiaTheme="minorEastAsia"/>
          <w:lang w:eastAsia="zh-CN"/>
        </w:rPr>
        <w:t xml:space="preserve">Note: The need for RAN2 evaluation will be triggered by RAN1 when necessary. </w:t>
      </w:r>
    </w:p>
    <w:p w14:paraId="3606F9ED" w14:textId="77777777" w:rsidR="00D27EB3" w:rsidRDefault="00D27EB3" w:rsidP="008F2176">
      <w:pPr>
        <w:rPr>
          <w:rFonts w:eastAsia="Yu Mincho"/>
          <w:bCs/>
          <w:iCs/>
          <w:lang w:eastAsia="ja-JP"/>
        </w:rPr>
      </w:pPr>
    </w:p>
    <w:p w14:paraId="4A11DD71" w14:textId="165D8753" w:rsidR="0033192F" w:rsidRDefault="0033192F" w:rsidP="0033192F">
      <w:pPr>
        <w:rPr>
          <w:rFonts w:eastAsia="Yu Mincho"/>
          <w:bCs/>
          <w:iCs/>
          <w:lang w:eastAsia="ja-JP"/>
        </w:rPr>
      </w:pPr>
      <w:r>
        <w:rPr>
          <w:rFonts w:eastAsia="Yu Mincho"/>
          <w:bCs/>
          <w:iCs/>
          <w:lang w:eastAsia="ja-JP"/>
        </w:rPr>
        <w:t xml:space="preserve">In RAN1#112, the following agreements on LP-WUS waveform generation options are achieved under </w:t>
      </w:r>
      <w:r w:rsidR="000E0918">
        <w:rPr>
          <w:rFonts w:eastAsia="Yu Mincho"/>
          <w:bCs/>
          <w:iCs/>
          <w:lang w:eastAsia="ja-JP"/>
        </w:rPr>
        <w:t>the “</w:t>
      </w:r>
      <w:r w:rsidR="000E0918" w:rsidRPr="000E0918">
        <w:rPr>
          <w:rFonts w:eastAsia="Yu Mincho"/>
          <w:bCs/>
          <w:iCs/>
          <w:lang w:eastAsia="ja-JP"/>
        </w:rPr>
        <w:t>L1 signal design and procedure for low power WUS</w:t>
      </w:r>
      <w:r w:rsidR="000E0918">
        <w:rPr>
          <w:rFonts w:eastAsia="Yu Mincho"/>
          <w:bCs/>
          <w:iCs/>
          <w:lang w:eastAsia="ja-JP"/>
        </w:rPr>
        <w:t>” agenda item</w:t>
      </w:r>
      <w:r>
        <w:rPr>
          <w:rFonts w:eastAsia="Yu Mincho"/>
          <w:bCs/>
          <w:iCs/>
          <w:lang w:eastAsia="ja-JP"/>
        </w:rPr>
        <w:t>.</w:t>
      </w:r>
    </w:p>
    <w:tbl>
      <w:tblPr>
        <w:tblStyle w:val="TableGrid"/>
        <w:tblW w:w="0" w:type="auto"/>
        <w:tblLook w:val="04A0" w:firstRow="1" w:lastRow="0" w:firstColumn="1" w:lastColumn="0" w:noHBand="0" w:noVBand="1"/>
      </w:tblPr>
      <w:tblGrid>
        <w:gridCol w:w="9307"/>
      </w:tblGrid>
      <w:tr w:rsidR="0033192F" w:rsidRPr="00597144" w14:paraId="7091E1AA" w14:textId="77777777" w:rsidTr="00852402">
        <w:tc>
          <w:tcPr>
            <w:tcW w:w="9307" w:type="dxa"/>
          </w:tcPr>
          <w:p w14:paraId="1B7156B8" w14:textId="77777777" w:rsidR="000B06B6" w:rsidRPr="0069576B" w:rsidRDefault="000B06B6" w:rsidP="00DF53A1">
            <w:pPr>
              <w:spacing w:before="120" w:after="0"/>
              <w:rPr>
                <w:b/>
                <w:bCs/>
                <w:color w:val="000000"/>
                <w:sz w:val="16"/>
                <w:szCs w:val="16"/>
                <w:highlight w:val="green"/>
              </w:rPr>
            </w:pPr>
            <w:r w:rsidRPr="0069576B">
              <w:rPr>
                <w:b/>
                <w:bCs/>
                <w:color w:val="000000"/>
                <w:sz w:val="16"/>
                <w:szCs w:val="16"/>
                <w:highlight w:val="green"/>
              </w:rPr>
              <w:t>Agreement</w:t>
            </w:r>
          </w:p>
          <w:p w14:paraId="6618976D" w14:textId="77777777" w:rsidR="000B06B6" w:rsidRPr="0069576B" w:rsidRDefault="000B06B6" w:rsidP="000B06B6">
            <w:pPr>
              <w:spacing w:after="0"/>
              <w:rPr>
                <w:sz w:val="16"/>
                <w:szCs w:val="16"/>
                <w:lang w:val="en-GB" w:eastAsia="zh-CN"/>
              </w:rPr>
            </w:pPr>
            <w:r w:rsidRPr="0069576B">
              <w:rPr>
                <w:sz w:val="16"/>
                <w:szCs w:val="16"/>
                <w:lang w:val="en-GB" w:eastAsia="zh-CN"/>
              </w:rPr>
              <w:t xml:space="preserve">For MC-ASK waveform generation, where K is size of </w:t>
            </w:r>
            <w:proofErr w:type="spellStart"/>
            <w:r w:rsidRPr="0069576B">
              <w:rPr>
                <w:sz w:val="16"/>
                <w:szCs w:val="16"/>
                <w:lang w:val="en-GB" w:eastAsia="zh-CN"/>
              </w:rPr>
              <w:t>iFFT</w:t>
            </w:r>
            <w:proofErr w:type="spellEnd"/>
            <w:r w:rsidRPr="0069576B">
              <w:rPr>
                <w:sz w:val="16"/>
                <w:szCs w:val="16"/>
                <w:lang w:val="en-GB" w:eastAsia="zh-CN"/>
              </w:rPr>
              <w:t xml:space="preserve"> of CP-OFDMA, N is number of SCs used by LP-WUS including potential guard-bands, study further </w:t>
            </w:r>
          </w:p>
          <w:p w14:paraId="587619FC" w14:textId="77777777" w:rsidR="000B06B6" w:rsidRPr="0069576B" w:rsidRDefault="000B06B6" w:rsidP="000B06B6">
            <w:pPr>
              <w:pStyle w:val="ListParagraph"/>
              <w:numPr>
                <w:ilvl w:val="0"/>
                <w:numId w:val="46"/>
              </w:numPr>
              <w:spacing w:after="0"/>
              <w:contextualSpacing w:val="0"/>
              <w:rPr>
                <w:sz w:val="16"/>
                <w:szCs w:val="16"/>
              </w:rPr>
            </w:pPr>
            <w:r w:rsidRPr="0069576B">
              <w:rPr>
                <w:sz w:val="16"/>
                <w:szCs w:val="16"/>
              </w:rPr>
              <w:t xml:space="preserve">Option OOK-1: Single-bit in 1 OFDM symbol, SCs of LP-WUS are </w:t>
            </w:r>
          </w:p>
          <w:p w14:paraId="45CFB190"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OOK=1 means all SCs are modulated</w:t>
            </w:r>
          </w:p>
          <w:p w14:paraId="4BDBB30F"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OOK=0 means all SCs are zero power (from base-band point of view)</w:t>
            </w:r>
          </w:p>
          <w:p w14:paraId="467126CF" w14:textId="77777777" w:rsidR="000B06B6" w:rsidRPr="0069576B" w:rsidRDefault="000B06B6" w:rsidP="000B06B6">
            <w:pPr>
              <w:jc w:val="center"/>
              <w:rPr>
                <w:sz w:val="16"/>
                <w:szCs w:val="16"/>
                <w:lang w:val="fi-FI"/>
              </w:rPr>
            </w:pPr>
            <w:r w:rsidRPr="0069576B">
              <w:rPr>
                <w:noProof/>
                <w:sz w:val="16"/>
                <w:szCs w:val="16"/>
              </w:rPr>
              <w:drawing>
                <wp:inline distT="0" distB="0" distL="0" distR="0" wp14:anchorId="39D4366D" wp14:editId="1D38D322">
                  <wp:extent cx="2003425" cy="835025"/>
                  <wp:effectExtent l="0" t="0" r="0" b="0"/>
                  <wp:docPr id="548" name="Picture 5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3425" cy="835025"/>
                          </a:xfrm>
                          <a:prstGeom prst="rect">
                            <a:avLst/>
                          </a:prstGeom>
                          <a:noFill/>
                          <a:ln>
                            <a:noFill/>
                          </a:ln>
                        </pic:spPr>
                      </pic:pic>
                    </a:graphicData>
                  </a:graphic>
                </wp:inline>
              </w:drawing>
            </w:r>
          </w:p>
          <w:p w14:paraId="7DEA9D4D" w14:textId="77777777" w:rsidR="000B06B6" w:rsidRPr="0069576B" w:rsidRDefault="000B06B6" w:rsidP="000B06B6">
            <w:pPr>
              <w:pStyle w:val="ListParagraph"/>
              <w:numPr>
                <w:ilvl w:val="0"/>
                <w:numId w:val="47"/>
              </w:numPr>
              <w:spacing w:after="0"/>
              <w:contextualSpacing w:val="0"/>
              <w:rPr>
                <w:sz w:val="16"/>
                <w:szCs w:val="16"/>
              </w:rPr>
            </w:pPr>
            <w:r w:rsidRPr="0069576B">
              <w:rPr>
                <w:sz w:val="16"/>
                <w:szCs w:val="16"/>
              </w:rPr>
              <w:t xml:space="preserve">Option OOK-2: Parallel M-bit OOK in frequency domain, </w:t>
            </w:r>
          </w:p>
          <w:p w14:paraId="2CA18577"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 xml:space="preserve">N SCs of LP-WUS is further separated into M segments (M=2 in Figure) possibly with guard-bands in-between and/or around </w:t>
            </w:r>
          </w:p>
          <w:p w14:paraId="4B89EEB0"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OOK=1 means all SCs in segment are modulated</w:t>
            </w:r>
          </w:p>
          <w:p w14:paraId="0596A238"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OOK=0 means all SCs in segment are zero power (from base-band point of view)</w:t>
            </w:r>
          </w:p>
          <w:p w14:paraId="7ED9EE5F"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FFS architecture.</w:t>
            </w:r>
          </w:p>
          <w:p w14:paraId="099A9CEA" w14:textId="77777777" w:rsidR="000B06B6" w:rsidRPr="0069576B" w:rsidRDefault="000B06B6" w:rsidP="000B06B6">
            <w:pPr>
              <w:jc w:val="center"/>
              <w:rPr>
                <w:sz w:val="16"/>
                <w:szCs w:val="16"/>
              </w:rPr>
            </w:pPr>
            <w:r w:rsidRPr="0069576B">
              <w:rPr>
                <w:noProof/>
                <w:sz w:val="16"/>
                <w:szCs w:val="16"/>
              </w:rPr>
              <w:lastRenderedPageBreak/>
              <w:drawing>
                <wp:inline distT="0" distB="0" distL="0" distR="0" wp14:anchorId="28088988" wp14:editId="6A90F980">
                  <wp:extent cx="2822575" cy="1383665"/>
                  <wp:effectExtent l="0" t="0" r="0" b="0"/>
                  <wp:docPr id="549" name="Picture 5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2575" cy="1383665"/>
                          </a:xfrm>
                          <a:prstGeom prst="rect">
                            <a:avLst/>
                          </a:prstGeom>
                          <a:noFill/>
                          <a:ln>
                            <a:noFill/>
                          </a:ln>
                        </pic:spPr>
                      </pic:pic>
                    </a:graphicData>
                  </a:graphic>
                </wp:inline>
              </w:drawing>
            </w:r>
          </w:p>
          <w:p w14:paraId="0B826DCA" w14:textId="77777777" w:rsidR="000B06B6" w:rsidRPr="0069576B" w:rsidRDefault="000B06B6" w:rsidP="000B06B6">
            <w:pPr>
              <w:pStyle w:val="ListParagraph"/>
              <w:numPr>
                <w:ilvl w:val="0"/>
                <w:numId w:val="47"/>
              </w:numPr>
              <w:spacing w:after="0"/>
              <w:contextualSpacing w:val="0"/>
              <w:rPr>
                <w:sz w:val="16"/>
                <w:szCs w:val="16"/>
              </w:rPr>
            </w:pPr>
            <w:r w:rsidRPr="0069576B">
              <w:rPr>
                <w:sz w:val="16"/>
                <w:szCs w:val="16"/>
              </w:rPr>
              <w:t>Option OOK-3: Multi-tone single-bit OOK</w:t>
            </w:r>
          </w:p>
          <w:p w14:paraId="25BA9B60"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N SCs of LP-WUS is separated into L segments (L=2 on Figure) without guard-bands in-between segment, but possibly around</w:t>
            </w:r>
          </w:p>
          <w:p w14:paraId="02E7862C"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OOK=1 means 1 sub-carrier (known by UE) of each segment is modulated, rest of SC is zero power (from base-band point of view)</w:t>
            </w:r>
          </w:p>
          <w:p w14:paraId="071306BA"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OOK=0 means all SCs in all segments are zero power (from base-band point of view)</w:t>
            </w:r>
          </w:p>
          <w:p w14:paraId="7FF5BEA6" w14:textId="77777777" w:rsidR="000B06B6" w:rsidRPr="0069576B" w:rsidRDefault="000B06B6" w:rsidP="000B06B6">
            <w:pPr>
              <w:pStyle w:val="ListParagraph"/>
              <w:numPr>
                <w:ilvl w:val="1"/>
                <w:numId w:val="47"/>
              </w:numPr>
              <w:spacing w:after="0"/>
              <w:contextualSpacing w:val="0"/>
              <w:rPr>
                <w:sz w:val="16"/>
                <w:szCs w:val="16"/>
              </w:rPr>
            </w:pPr>
            <w:r w:rsidRPr="0069576B">
              <w:rPr>
                <w:sz w:val="16"/>
                <w:szCs w:val="16"/>
              </w:rPr>
              <w:t>FFS architecture</w:t>
            </w:r>
          </w:p>
          <w:p w14:paraId="119FD62B" w14:textId="77777777" w:rsidR="000B06B6" w:rsidRPr="0069576B" w:rsidRDefault="000B06B6" w:rsidP="000B06B6">
            <w:pPr>
              <w:jc w:val="center"/>
              <w:rPr>
                <w:sz w:val="16"/>
                <w:szCs w:val="16"/>
              </w:rPr>
            </w:pPr>
            <w:r w:rsidRPr="0069576B">
              <w:rPr>
                <w:noProof/>
                <w:sz w:val="16"/>
                <w:szCs w:val="16"/>
              </w:rPr>
              <w:drawing>
                <wp:inline distT="0" distB="0" distL="0" distR="0" wp14:anchorId="56C08E32" wp14:editId="341C072E">
                  <wp:extent cx="3188335" cy="1566545"/>
                  <wp:effectExtent l="0" t="0" r="0" b="0"/>
                  <wp:docPr id="550" name="Picture 5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8335" cy="1566545"/>
                          </a:xfrm>
                          <a:prstGeom prst="rect">
                            <a:avLst/>
                          </a:prstGeom>
                          <a:noFill/>
                          <a:ln>
                            <a:noFill/>
                          </a:ln>
                        </pic:spPr>
                      </pic:pic>
                    </a:graphicData>
                  </a:graphic>
                </wp:inline>
              </w:drawing>
            </w:r>
          </w:p>
          <w:p w14:paraId="3BE7DB28" w14:textId="77777777" w:rsidR="000B06B6" w:rsidRPr="0069576B" w:rsidRDefault="000B06B6" w:rsidP="000B06B6">
            <w:pPr>
              <w:pStyle w:val="ListParagraph"/>
              <w:numPr>
                <w:ilvl w:val="0"/>
                <w:numId w:val="47"/>
              </w:numPr>
              <w:spacing w:after="0"/>
              <w:contextualSpacing w:val="0"/>
              <w:rPr>
                <w:rFonts w:eastAsia="SimSun"/>
                <w:sz w:val="16"/>
                <w:szCs w:val="16"/>
              </w:rPr>
            </w:pPr>
            <w:r w:rsidRPr="0069576B">
              <w:rPr>
                <w:sz w:val="16"/>
                <w:szCs w:val="16"/>
              </w:rPr>
              <w:t xml:space="preserve">Option OOK-4: Transform M-bit OOK in time domain </w:t>
            </w:r>
          </w:p>
          <w:p w14:paraId="48CF5576" w14:textId="77777777" w:rsidR="000B06B6" w:rsidRPr="0069576B" w:rsidRDefault="000B06B6" w:rsidP="000B06B6">
            <w:pPr>
              <w:pStyle w:val="ListParagraph"/>
              <w:numPr>
                <w:ilvl w:val="1"/>
                <w:numId w:val="47"/>
              </w:numPr>
              <w:spacing w:after="0"/>
              <w:contextualSpacing w:val="0"/>
              <w:rPr>
                <w:rFonts w:eastAsia="SimSun"/>
                <w:sz w:val="16"/>
                <w:szCs w:val="16"/>
              </w:rPr>
            </w:pPr>
            <w:r w:rsidRPr="0069576B">
              <w:rPr>
                <w:rFonts w:eastAsia="SimSun"/>
                <w:sz w:val="16"/>
                <w:szCs w:val="16"/>
              </w:rPr>
              <w:t>N SCs of OOK-1 are generated by a transformation (DFT/Least square)</w:t>
            </w:r>
          </w:p>
          <w:p w14:paraId="550E7817" w14:textId="77777777" w:rsidR="000B06B6" w:rsidRPr="0069576B" w:rsidRDefault="000B06B6" w:rsidP="000B06B6">
            <w:pPr>
              <w:pStyle w:val="ListParagraph"/>
              <w:numPr>
                <w:ilvl w:val="2"/>
                <w:numId w:val="47"/>
              </w:numPr>
              <w:spacing w:after="0"/>
              <w:contextualSpacing w:val="0"/>
              <w:rPr>
                <w:rFonts w:eastAsia="SimSun"/>
                <w:sz w:val="16"/>
                <w:szCs w:val="16"/>
              </w:rPr>
            </w:pPr>
            <w:r w:rsidRPr="0069576B">
              <w:rPr>
                <w:rFonts w:eastAsia="SimSun"/>
                <w:sz w:val="16"/>
                <w:szCs w:val="16"/>
              </w:rPr>
              <w:t xml:space="preserve">N’ samples are generated from M-bits </w:t>
            </w:r>
          </w:p>
          <w:p w14:paraId="2721FD99" w14:textId="77777777" w:rsidR="000B06B6" w:rsidRPr="0069576B" w:rsidRDefault="000B06B6" w:rsidP="000B06B6">
            <w:pPr>
              <w:pStyle w:val="ListParagraph"/>
              <w:numPr>
                <w:ilvl w:val="2"/>
                <w:numId w:val="47"/>
              </w:numPr>
              <w:spacing w:after="0"/>
              <w:contextualSpacing w:val="0"/>
              <w:rPr>
                <w:rFonts w:eastAsia="SimSun"/>
                <w:sz w:val="16"/>
                <w:szCs w:val="16"/>
              </w:rPr>
            </w:pPr>
            <w:r w:rsidRPr="0069576B">
              <w:rPr>
                <w:rFonts w:eastAsia="SimSun"/>
                <w:sz w:val="16"/>
                <w:szCs w:val="16"/>
              </w:rPr>
              <w:t>signal modification may or may NOT be used</w:t>
            </w:r>
          </w:p>
          <w:p w14:paraId="5E0A97FE" w14:textId="77777777" w:rsidR="000B06B6" w:rsidRPr="0069576B" w:rsidRDefault="000B06B6" w:rsidP="000B06B6">
            <w:pPr>
              <w:pStyle w:val="ListParagraph"/>
              <w:numPr>
                <w:ilvl w:val="2"/>
                <w:numId w:val="47"/>
              </w:numPr>
              <w:spacing w:after="0"/>
              <w:contextualSpacing w:val="0"/>
              <w:rPr>
                <w:rFonts w:eastAsia="SimSun"/>
                <w:sz w:val="16"/>
                <w:szCs w:val="16"/>
              </w:rPr>
            </w:pPr>
            <w:r w:rsidRPr="0069576B">
              <w:rPr>
                <w:rFonts w:eastAsia="SimSun"/>
                <w:sz w:val="16"/>
                <w:szCs w:val="16"/>
              </w:rPr>
              <w:t>truncation or other additional modification may or may NOT be used, if not used, N is the same as N’</w:t>
            </w:r>
          </w:p>
          <w:p w14:paraId="5775DB11" w14:textId="77777777" w:rsidR="000B06B6" w:rsidRPr="0069576B" w:rsidRDefault="000B06B6" w:rsidP="000B06B6">
            <w:pPr>
              <w:pStyle w:val="ListParagraph"/>
              <w:numPr>
                <w:ilvl w:val="1"/>
                <w:numId w:val="47"/>
              </w:numPr>
              <w:spacing w:after="0"/>
              <w:contextualSpacing w:val="0"/>
              <w:rPr>
                <w:rFonts w:eastAsia="SimSun"/>
                <w:sz w:val="16"/>
                <w:szCs w:val="16"/>
              </w:rPr>
            </w:pPr>
            <w:r w:rsidRPr="0069576B">
              <w:rPr>
                <w:rFonts w:eastAsia="SimSun"/>
                <w:sz w:val="16"/>
                <w:szCs w:val="16"/>
              </w:rPr>
              <w:t>N’ can be the same as K</w:t>
            </w:r>
          </w:p>
          <w:p w14:paraId="5F61F550" w14:textId="77777777" w:rsidR="000B06B6" w:rsidRPr="0069576B" w:rsidRDefault="000B06B6" w:rsidP="000B06B6">
            <w:pPr>
              <w:pStyle w:val="ListParagraph"/>
              <w:ind w:left="1440"/>
              <w:rPr>
                <w:rFonts w:eastAsia="SimSun"/>
                <w:sz w:val="16"/>
                <w:szCs w:val="16"/>
              </w:rPr>
            </w:pPr>
          </w:p>
          <w:p w14:paraId="4C0CEB9B" w14:textId="77777777" w:rsidR="000B06B6" w:rsidRPr="0069576B" w:rsidRDefault="000B06B6" w:rsidP="000B06B6">
            <w:pPr>
              <w:pStyle w:val="ListParagraph"/>
              <w:jc w:val="center"/>
              <w:rPr>
                <w:rFonts w:eastAsia="SimSun"/>
                <w:sz w:val="16"/>
                <w:szCs w:val="16"/>
              </w:rPr>
            </w:pPr>
            <w:r w:rsidRPr="0069576B">
              <w:rPr>
                <w:noProof/>
                <w:sz w:val="16"/>
                <w:szCs w:val="16"/>
              </w:rPr>
              <w:drawing>
                <wp:inline distT="0" distB="0" distL="0" distR="0" wp14:anchorId="324C4295" wp14:editId="32A323EC">
                  <wp:extent cx="4969510" cy="1320165"/>
                  <wp:effectExtent l="0" t="0" r="0" b="0"/>
                  <wp:docPr id="551" name="Picture 5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69510" cy="1320165"/>
                          </a:xfrm>
                          <a:prstGeom prst="rect">
                            <a:avLst/>
                          </a:prstGeom>
                          <a:noFill/>
                          <a:ln>
                            <a:noFill/>
                          </a:ln>
                        </pic:spPr>
                      </pic:pic>
                    </a:graphicData>
                  </a:graphic>
                </wp:inline>
              </w:drawing>
            </w:r>
          </w:p>
          <w:p w14:paraId="26B78894" w14:textId="77777777" w:rsidR="000B06B6" w:rsidRPr="0069576B" w:rsidRDefault="000B06B6" w:rsidP="000B06B6">
            <w:pPr>
              <w:pStyle w:val="ListParagraph"/>
              <w:numPr>
                <w:ilvl w:val="0"/>
                <w:numId w:val="47"/>
              </w:numPr>
              <w:spacing w:after="0"/>
              <w:contextualSpacing w:val="0"/>
              <w:jc w:val="both"/>
              <w:rPr>
                <w:sz w:val="16"/>
                <w:szCs w:val="16"/>
              </w:rPr>
            </w:pPr>
            <w:r w:rsidRPr="0069576B">
              <w:rPr>
                <w:rFonts w:eastAsia="SimSun"/>
                <w:sz w:val="16"/>
                <w:szCs w:val="16"/>
              </w:rPr>
              <w:t xml:space="preserve">FFS modulated SCs are e.g. QAM symbols, sequences or other signals </w:t>
            </w:r>
          </w:p>
          <w:p w14:paraId="69FF657D" w14:textId="77777777" w:rsidR="000B06B6" w:rsidRPr="0069576B" w:rsidRDefault="000B06B6" w:rsidP="000B06B6">
            <w:pPr>
              <w:pStyle w:val="ListParagraph"/>
              <w:numPr>
                <w:ilvl w:val="1"/>
                <w:numId w:val="47"/>
              </w:numPr>
              <w:spacing w:after="0"/>
              <w:contextualSpacing w:val="0"/>
              <w:jc w:val="both"/>
              <w:rPr>
                <w:sz w:val="16"/>
                <w:szCs w:val="16"/>
              </w:rPr>
            </w:pPr>
            <w:r w:rsidRPr="0069576B">
              <w:rPr>
                <w:rFonts w:eastAsia="SimSun"/>
                <w:sz w:val="16"/>
                <w:szCs w:val="16"/>
              </w:rPr>
              <w:t>Companies to report their assumptions</w:t>
            </w:r>
          </w:p>
          <w:p w14:paraId="05E55071" w14:textId="77777777" w:rsidR="000B06B6" w:rsidRPr="0069576B" w:rsidRDefault="000B06B6" w:rsidP="000B06B6">
            <w:pPr>
              <w:pStyle w:val="ListParagraph"/>
              <w:numPr>
                <w:ilvl w:val="0"/>
                <w:numId w:val="47"/>
              </w:numPr>
              <w:spacing w:after="0"/>
              <w:contextualSpacing w:val="0"/>
              <w:rPr>
                <w:sz w:val="16"/>
                <w:szCs w:val="16"/>
              </w:rPr>
            </w:pPr>
            <w:r w:rsidRPr="0069576B">
              <w:rPr>
                <w:sz w:val="16"/>
                <w:szCs w:val="16"/>
              </w:rPr>
              <w:t>potential guard-band SCs are zero power (from base-band point of view)</w:t>
            </w:r>
          </w:p>
          <w:p w14:paraId="494BC555" w14:textId="77777777" w:rsidR="000B06B6" w:rsidRPr="0069576B" w:rsidRDefault="000B06B6" w:rsidP="000B06B6">
            <w:pPr>
              <w:pStyle w:val="ListParagraph"/>
              <w:numPr>
                <w:ilvl w:val="0"/>
                <w:numId w:val="47"/>
              </w:numPr>
              <w:spacing w:after="0"/>
              <w:contextualSpacing w:val="0"/>
              <w:jc w:val="both"/>
              <w:rPr>
                <w:color w:val="FF0000"/>
                <w:sz w:val="16"/>
                <w:szCs w:val="16"/>
              </w:rPr>
            </w:pPr>
            <w:r w:rsidRPr="0069576B">
              <w:rPr>
                <w:color w:val="FF0000"/>
                <w:sz w:val="16"/>
                <w:szCs w:val="16"/>
              </w:rPr>
              <w:t>[optionally, 2 additional segments, one always modulated and one always zero power (from base-band point of view) can be transmitted]</w:t>
            </w:r>
          </w:p>
          <w:p w14:paraId="7ADE3640" w14:textId="77777777" w:rsidR="000B06B6" w:rsidRPr="0069576B" w:rsidRDefault="000B06B6" w:rsidP="000B06B6">
            <w:pPr>
              <w:pStyle w:val="ListParagraph"/>
              <w:numPr>
                <w:ilvl w:val="0"/>
                <w:numId w:val="47"/>
              </w:numPr>
              <w:spacing w:after="0"/>
              <w:contextualSpacing w:val="0"/>
              <w:jc w:val="both"/>
              <w:rPr>
                <w:sz w:val="16"/>
                <w:szCs w:val="16"/>
              </w:rPr>
            </w:pPr>
            <w:r w:rsidRPr="0069576B">
              <w:rPr>
                <w:sz w:val="16"/>
                <w:szCs w:val="16"/>
              </w:rPr>
              <w:t>Other options are not precluded (e.g. OOK-1 with multiple bits in one OFDM symbol)</w:t>
            </w:r>
          </w:p>
          <w:p w14:paraId="7CAD872B" w14:textId="77777777" w:rsidR="0033192F" w:rsidRDefault="0033192F" w:rsidP="00852402">
            <w:pPr>
              <w:rPr>
                <w:rFonts w:eastAsia="Times New Roman"/>
                <w:sz w:val="16"/>
                <w:szCs w:val="16"/>
              </w:rPr>
            </w:pPr>
          </w:p>
          <w:p w14:paraId="6F21B2CA" w14:textId="77777777" w:rsidR="006617B0" w:rsidRPr="0069576B" w:rsidRDefault="006617B0" w:rsidP="006617B0">
            <w:pPr>
              <w:spacing w:after="0"/>
              <w:rPr>
                <w:sz w:val="16"/>
                <w:szCs w:val="16"/>
                <w:highlight w:val="green"/>
              </w:rPr>
            </w:pPr>
            <w:r w:rsidRPr="0069576B">
              <w:rPr>
                <w:b/>
                <w:bCs/>
                <w:sz w:val="16"/>
                <w:szCs w:val="16"/>
                <w:highlight w:val="green"/>
              </w:rPr>
              <w:t>Agreement</w:t>
            </w:r>
          </w:p>
          <w:p w14:paraId="7AD4F414" w14:textId="77777777" w:rsidR="006617B0" w:rsidRPr="0069576B" w:rsidRDefault="006617B0" w:rsidP="006617B0">
            <w:pPr>
              <w:spacing w:after="0"/>
              <w:rPr>
                <w:sz w:val="16"/>
                <w:szCs w:val="16"/>
                <w:lang w:val="en-GB" w:eastAsia="zh-CN"/>
              </w:rPr>
            </w:pPr>
            <w:r w:rsidRPr="0069576B">
              <w:rPr>
                <w:sz w:val="16"/>
                <w:szCs w:val="16"/>
                <w:lang w:val="en-GB" w:eastAsia="zh-CN"/>
              </w:rPr>
              <w:t>For M-bit MC-FSK generation study further the following options</w:t>
            </w:r>
          </w:p>
          <w:p w14:paraId="56A4977A" w14:textId="77777777" w:rsidR="006617B0" w:rsidRPr="0069576B" w:rsidRDefault="006617B0" w:rsidP="006617B0">
            <w:pPr>
              <w:pStyle w:val="ListParagraph"/>
              <w:numPr>
                <w:ilvl w:val="0"/>
                <w:numId w:val="47"/>
              </w:numPr>
              <w:spacing w:after="0"/>
              <w:contextualSpacing w:val="0"/>
              <w:rPr>
                <w:sz w:val="16"/>
                <w:szCs w:val="16"/>
              </w:rPr>
            </w:pPr>
            <w:r w:rsidRPr="0069576B">
              <w:rPr>
                <w:sz w:val="16"/>
                <w:szCs w:val="16"/>
              </w:rPr>
              <w:t xml:space="preserve">Option FSK-1: N SCs of LP-WUS are separated to </w:t>
            </w:r>
            <w:r w:rsidRPr="0069576B">
              <w:rPr>
                <w:color w:val="FF0000"/>
                <w:sz w:val="16"/>
                <w:szCs w:val="16"/>
              </w:rPr>
              <w:t>M pairs of segments</w:t>
            </w:r>
            <w:r w:rsidRPr="0069576B">
              <w:rPr>
                <w:sz w:val="16"/>
                <w:szCs w:val="16"/>
              </w:rPr>
              <w:t xml:space="preserve"> with potential guard-bands in-between and around. </w:t>
            </w:r>
          </w:p>
          <w:p w14:paraId="03541909" w14:textId="77777777" w:rsidR="006617B0" w:rsidRPr="0069576B" w:rsidRDefault="006617B0" w:rsidP="006617B0">
            <w:pPr>
              <w:pStyle w:val="ListParagraph"/>
              <w:numPr>
                <w:ilvl w:val="1"/>
                <w:numId w:val="47"/>
              </w:numPr>
              <w:spacing w:after="0"/>
              <w:contextualSpacing w:val="0"/>
              <w:rPr>
                <w:sz w:val="16"/>
                <w:szCs w:val="16"/>
              </w:rPr>
            </w:pPr>
            <w:r w:rsidRPr="0069576B">
              <w:rPr>
                <w:sz w:val="16"/>
                <w:szCs w:val="16"/>
              </w:rPr>
              <w:t xml:space="preserve">segment comprises </w:t>
            </w:r>
            <w:r w:rsidRPr="0069576B">
              <w:rPr>
                <w:color w:val="FF0000"/>
                <w:sz w:val="16"/>
                <w:szCs w:val="16"/>
              </w:rPr>
              <w:t>one sub-carrier or multiple contiguous SCs</w:t>
            </w:r>
          </w:p>
          <w:p w14:paraId="4C512F75" w14:textId="77777777" w:rsidR="006617B0" w:rsidRPr="0069576B" w:rsidRDefault="006617B0" w:rsidP="006617B0">
            <w:pPr>
              <w:pStyle w:val="ListParagraph"/>
              <w:numPr>
                <w:ilvl w:val="1"/>
                <w:numId w:val="47"/>
              </w:numPr>
              <w:spacing w:after="0"/>
              <w:contextualSpacing w:val="0"/>
              <w:rPr>
                <w:sz w:val="16"/>
                <w:szCs w:val="16"/>
              </w:rPr>
            </w:pPr>
            <w:r w:rsidRPr="0069576B">
              <w:rPr>
                <w:sz w:val="16"/>
                <w:szCs w:val="16"/>
              </w:rPr>
              <w:t>in a pair of segments one segment is modulated, other segment is zero power (from base-band point of view)</w:t>
            </w:r>
          </w:p>
          <w:p w14:paraId="61967664" w14:textId="77777777" w:rsidR="006617B0" w:rsidRPr="0069576B" w:rsidRDefault="006617B0" w:rsidP="006617B0">
            <w:pPr>
              <w:pStyle w:val="ListParagraph"/>
              <w:numPr>
                <w:ilvl w:val="0"/>
                <w:numId w:val="47"/>
              </w:numPr>
              <w:spacing w:after="0"/>
              <w:contextualSpacing w:val="0"/>
              <w:rPr>
                <w:sz w:val="16"/>
                <w:szCs w:val="16"/>
              </w:rPr>
            </w:pPr>
            <w:r w:rsidRPr="0069576B">
              <w:rPr>
                <w:sz w:val="16"/>
                <w:szCs w:val="16"/>
              </w:rPr>
              <w:t xml:space="preserve">Option FSK-2: N SCs of LP-WUS are separated to </w:t>
            </w:r>
            <w:r w:rsidRPr="0069576B">
              <w:rPr>
                <w:color w:val="FF0000"/>
                <w:sz w:val="16"/>
                <w:szCs w:val="16"/>
              </w:rPr>
              <w:t>2^M segments</w:t>
            </w:r>
            <w:r w:rsidRPr="0069576B">
              <w:rPr>
                <w:sz w:val="16"/>
                <w:szCs w:val="16"/>
              </w:rPr>
              <w:t xml:space="preserve"> with potential guard-bands in-between and around.</w:t>
            </w:r>
          </w:p>
          <w:p w14:paraId="6448D7D5" w14:textId="77777777" w:rsidR="006617B0" w:rsidRPr="0069576B" w:rsidRDefault="006617B0" w:rsidP="006617B0">
            <w:pPr>
              <w:pStyle w:val="ListParagraph"/>
              <w:numPr>
                <w:ilvl w:val="1"/>
                <w:numId w:val="47"/>
              </w:numPr>
              <w:spacing w:after="0"/>
              <w:contextualSpacing w:val="0"/>
              <w:rPr>
                <w:sz w:val="16"/>
                <w:szCs w:val="16"/>
              </w:rPr>
            </w:pPr>
            <w:r w:rsidRPr="0069576B">
              <w:rPr>
                <w:sz w:val="16"/>
                <w:szCs w:val="16"/>
              </w:rPr>
              <w:t xml:space="preserve">segment comprises </w:t>
            </w:r>
            <w:r w:rsidRPr="0069576B">
              <w:rPr>
                <w:color w:val="FF0000"/>
                <w:sz w:val="16"/>
                <w:szCs w:val="16"/>
              </w:rPr>
              <w:t>one sub-carrier or multiple contiguous SCs</w:t>
            </w:r>
          </w:p>
          <w:p w14:paraId="598CE9BC" w14:textId="77777777" w:rsidR="006617B0" w:rsidRPr="0069576B" w:rsidRDefault="006617B0" w:rsidP="006617B0">
            <w:pPr>
              <w:pStyle w:val="ListParagraph"/>
              <w:numPr>
                <w:ilvl w:val="1"/>
                <w:numId w:val="47"/>
              </w:numPr>
              <w:spacing w:after="0"/>
              <w:contextualSpacing w:val="0"/>
              <w:rPr>
                <w:sz w:val="16"/>
                <w:szCs w:val="16"/>
              </w:rPr>
            </w:pPr>
            <w:r w:rsidRPr="0069576B">
              <w:rPr>
                <w:sz w:val="16"/>
                <w:szCs w:val="16"/>
              </w:rPr>
              <w:t>one segment from 2^M segments is modulated, other segments of SCs are zero power (from base-band point of view)</w:t>
            </w:r>
          </w:p>
          <w:p w14:paraId="0DEFA598" w14:textId="77777777" w:rsidR="006617B0" w:rsidRPr="0069576B" w:rsidRDefault="006617B0" w:rsidP="006617B0">
            <w:pPr>
              <w:pStyle w:val="ListParagraph"/>
              <w:numPr>
                <w:ilvl w:val="0"/>
                <w:numId w:val="47"/>
              </w:numPr>
              <w:spacing w:after="0"/>
              <w:contextualSpacing w:val="0"/>
              <w:rPr>
                <w:sz w:val="16"/>
                <w:szCs w:val="16"/>
              </w:rPr>
            </w:pPr>
            <w:r w:rsidRPr="0069576B">
              <w:rPr>
                <w:sz w:val="16"/>
                <w:szCs w:val="16"/>
              </w:rPr>
              <w:t>M &gt;0</w:t>
            </w:r>
          </w:p>
          <w:p w14:paraId="3DB078F5" w14:textId="77777777" w:rsidR="006617B0" w:rsidRPr="0069576B" w:rsidRDefault="006617B0" w:rsidP="006617B0">
            <w:pPr>
              <w:pStyle w:val="ListParagraph"/>
              <w:numPr>
                <w:ilvl w:val="0"/>
                <w:numId w:val="47"/>
              </w:numPr>
              <w:spacing w:after="0"/>
              <w:contextualSpacing w:val="0"/>
              <w:rPr>
                <w:sz w:val="16"/>
                <w:szCs w:val="16"/>
              </w:rPr>
            </w:pPr>
            <w:r w:rsidRPr="0069576B">
              <w:rPr>
                <w:sz w:val="16"/>
                <w:szCs w:val="16"/>
              </w:rPr>
              <w:t>N &gt;1</w:t>
            </w:r>
          </w:p>
          <w:p w14:paraId="361D2672" w14:textId="77777777" w:rsidR="006617B0" w:rsidRPr="0069576B" w:rsidRDefault="006617B0" w:rsidP="006617B0">
            <w:pPr>
              <w:pStyle w:val="ListParagraph"/>
              <w:numPr>
                <w:ilvl w:val="0"/>
                <w:numId w:val="47"/>
              </w:numPr>
              <w:spacing w:after="0"/>
              <w:contextualSpacing w:val="0"/>
              <w:rPr>
                <w:sz w:val="16"/>
                <w:szCs w:val="16"/>
              </w:rPr>
            </w:pPr>
            <w:r w:rsidRPr="0069576B">
              <w:rPr>
                <w:sz w:val="16"/>
                <w:szCs w:val="16"/>
              </w:rPr>
              <w:t xml:space="preserve">Study how to generate segment in time domain, e.g. OOK-1 or OOK-4 </w:t>
            </w:r>
          </w:p>
          <w:p w14:paraId="1758BC48" w14:textId="77777777" w:rsidR="006617B0" w:rsidRPr="0069576B" w:rsidRDefault="006617B0" w:rsidP="006617B0">
            <w:pPr>
              <w:pStyle w:val="ListParagraph"/>
              <w:numPr>
                <w:ilvl w:val="0"/>
                <w:numId w:val="47"/>
              </w:numPr>
              <w:spacing w:after="0"/>
              <w:contextualSpacing w:val="0"/>
              <w:rPr>
                <w:sz w:val="16"/>
                <w:szCs w:val="16"/>
              </w:rPr>
            </w:pPr>
            <w:r w:rsidRPr="0069576B">
              <w:rPr>
                <w:sz w:val="16"/>
                <w:szCs w:val="16"/>
              </w:rPr>
              <w:t>Other options are not precluded.</w:t>
            </w:r>
          </w:p>
          <w:p w14:paraId="4D4F26D7" w14:textId="007B762D" w:rsidR="000B06B6" w:rsidRPr="004161FF" w:rsidRDefault="000B06B6" w:rsidP="00852402">
            <w:pPr>
              <w:rPr>
                <w:rFonts w:eastAsia="Times New Roman"/>
                <w:sz w:val="16"/>
                <w:szCs w:val="16"/>
              </w:rPr>
            </w:pPr>
          </w:p>
        </w:tc>
      </w:tr>
    </w:tbl>
    <w:p w14:paraId="0D0301A3" w14:textId="77777777" w:rsidR="0033192F" w:rsidRDefault="0033192F" w:rsidP="008F2176">
      <w:pPr>
        <w:rPr>
          <w:rFonts w:eastAsia="Yu Mincho"/>
          <w:bCs/>
          <w:iCs/>
          <w:lang w:eastAsia="ja-JP"/>
        </w:rPr>
      </w:pPr>
    </w:p>
    <w:p w14:paraId="062521E5" w14:textId="51318703" w:rsidR="00EE665D" w:rsidRDefault="00FC4D89" w:rsidP="008F2176">
      <w:pPr>
        <w:rPr>
          <w:rFonts w:eastAsia="Yu Mincho"/>
          <w:bCs/>
          <w:iCs/>
          <w:lang w:eastAsia="ja-JP"/>
        </w:rPr>
      </w:pPr>
      <w:r>
        <w:rPr>
          <w:rFonts w:eastAsia="Yu Mincho"/>
          <w:bCs/>
          <w:iCs/>
          <w:lang w:eastAsia="ja-JP"/>
        </w:rPr>
        <w:lastRenderedPageBreak/>
        <w:t>Further</w:t>
      </w:r>
      <w:r w:rsidR="00D27EB3">
        <w:rPr>
          <w:rFonts w:eastAsia="Yu Mincho"/>
          <w:bCs/>
          <w:iCs/>
          <w:lang w:eastAsia="ja-JP"/>
        </w:rPr>
        <w:t xml:space="preserve">, the following agreement on </w:t>
      </w:r>
      <w:r w:rsidR="0079322B">
        <w:rPr>
          <w:rFonts w:eastAsia="Yu Mincho"/>
          <w:bCs/>
          <w:iCs/>
          <w:lang w:eastAsia="ja-JP"/>
        </w:rPr>
        <w:t xml:space="preserve">a </w:t>
      </w:r>
      <w:r w:rsidR="00D27EB3">
        <w:rPr>
          <w:rFonts w:eastAsia="Yu Mincho"/>
          <w:bCs/>
          <w:iCs/>
          <w:lang w:eastAsia="ja-JP"/>
        </w:rPr>
        <w:t>receiver</w:t>
      </w:r>
      <w:r w:rsidR="0079322B">
        <w:rPr>
          <w:rFonts w:eastAsia="Yu Mincho"/>
          <w:bCs/>
          <w:iCs/>
          <w:lang w:eastAsia="ja-JP"/>
        </w:rPr>
        <w:t xml:space="preserve"> architecture that can be used for reception of LP-WUS waveform Option OOK-2 is achieved</w:t>
      </w:r>
      <w:r>
        <w:rPr>
          <w:rFonts w:eastAsia="Yu Mincho"/>
          <w:bCs/>
          <w:iCs/>
          <w:lang w:eastAsia="ja-JP"/>
        </w:rPr>
        <w:t xml:space="preserve"> in RAN1#112bis-e</w:t>
      </w:r>
      <w:r w:rsidR="0079322B">
        <w:rPr>
          <w:rFonts w:eastAsia="Yu Mincho"/>
          <w:bCs/>
          <w:iCs/>
          <w:lang w:eastAsia="ja-JP"/>
        </w:rPr>
        <w:t>.</w:t>
      </w:r>
      <w:r w:rsidR="00FC4B8D">
        <w:rPr>
          <w:rFonts w:eastAsia="Yu Mincho"/>
          <w:bCs/>
          <w:iCs/>
          <w:lang w:eastAsia="ja-JP"/>
        </w:rPr>
        <w:t xml:space="preserve"> In addition, there were discussions on </w:t>
      </w:r>
      <w:r w:rsidR="007959D6">
        <w:rPr>
          <w:rFonts w:eastAsia="Yu Mincho"/>
          <w:bCs/>
          <w:iCs/>
          <w:lang w:eastAsia="ja-JP"/>
        </w:rPr>
        <w:t xml:space="preserve">the digital baseband (BB) processing </w:t>
      </w:r>
      <w:r w:rsidR="003743C1">
        <w:rPr>
          <w:rFonts w:eastAsia="Yu Mincho"/>
          <w:bCs/>
          <w:iCs/>
          <w:lang w:eastAsia="ja-JP"/>
        </w:rPr>
        <w:t xml:space="preserve">details which can support LP-WUS waveform Option </w:t>
      </w:r>
      <w:r w:rsidR="00F4708A">
        <w:rPr>
          <w:rFonts w:eastAsia="Yu Mincho"/>
          <w:bCs/>
          <w:iCs/>
          <w:lang w:eastAsia="ja-JP"/>
        </w:rPr>
        <w:t>OOK-1/</w:t>
      </w:r>
      <w:r w:rsidR="003743C1">
        <w:rPr>
          <w:rFonts w:eastAsia="Yu Mincho"/>
          <w:bCs/>
          <w:iCs/>
          <w:lang w:eastAsia="ja-JP"/>
        </w:rPr>
        <w:t>OOK-3</w:t>
      </w:r>
      <w:r w:rsidR="00AD39E9">
        <w:rPr>
          <w:rFonts w:eastAsia="Yu Mincho"/>
          <w:bCs/>
          <w:iCs/>
          <w:lang w:eastAsia="ja-JP"/>
        </w:rPr>
        <w:t>/FSK-2</w:t>
      </w:r>
      <w:r w:rsidR="00B97E49">
        <w:rPr>
          <w:rFonts w:eastAsia="Yu Mincho"/>
          <w:bCs/>
          <w:iCs/>
          <w:lang w:eastAsia="ja-JP"/>
        </w:rPr>
        <w:t xml:space="preserve"> and</w:t>
      </w:r>
      <w:r w:rsidR="00AD39E9">
        <w:rPr>
          <w:rFonts w:eastAsia="Yu Mincho"/>
          <w:bCs/>
          <w:iCs/>
          <w:lang w:eastAsia="ja-JP"/>
        </w:rPr>
        <w:t xml:space="preserve"> sequence based LP-WUS</w:t>
      </w:r>
      <w:r w:rsidR="00163569">
        <w:rPr>
          <w:rFonts w:eastAsia="Yu Mincho"/>
          <w:bCs/>
          <w:iCs/>
          <w:lang w:eastAsia="ja-JP"/>
        </w:rPr>
        <w:t>s addressing receiver architectures</w:t>
      </w:r>
      <w:r w:rsidR="00B97E49">
        <w:rPr>
          <w:rFonts w:eastAsia="Yu Mincho"/>
          <w:bCs/>
          <w:iCs/>
          <w:lang w:eastAsia="ja-JP"/>
        </w:rPr>
        <w:t xml:space="preserve"> </w:t>
      </w:r>
      <w:r w:rsidR="006878DC">
        <w:rPr>
          <w:rFonts w:eastAsia="Yu Mincho"/>
          <w:bCs/>
          <w:iCs/>
          <w:lang w:eastAsia="ja-JP"/>
        </w:rPr>
        <w:t>for OFDMA-based signals/channels.</w:t>
      </w:r>
    </w:p>
    <w:tbl>
      <w:tblPr>
        <w:tblStyle w:val="TableGrid"/>
        <w:tblW w:w="0" w:type="auto"/>
        <w:tblLook w:val="04A0" w:firstRow="1" w:lastRow="0" w:firstColumn="1" w:lastColumn="0" w:noHBand="0" w:noVBand="1"/>
      </w:tblPr>
      <w:tblGrid>
        <w:gridCol w:w="9307"/>
      </w:tblGrid>
      <w:tr w:rsidR="00EE665D" w:rsidRPr="00597144" w14:paraId="74A65AFA" w14:textId="77777777" w:rsidTr="00852402">
        <w:tc>
          <w:tcPr>
            <w:tcW w:w="9307" w:type="dxa"/>
          </w:tcPr>
          <w:p w14:paraId="2B75535F" w14:textId="77777777" w:rsidR="00EE665D" w:rsidRPr="005E7409" w:rsidRDefault="00EE665D" w:rsidP="00DF53A1">
            <w:pPr>
              <w:spacing w:before="120" w:after="0"/>
              <w:rPr>
                <w:b/>
                <w:bCs/>
                <w:sz w:val="16"/>
                <w:szCs w:val="16"/>
                <w:highlight w:val="green"/>
                <w:lang w:eastAsia="x-none"/>
              </w:rPr>
            </w:pPr>
            <w:r w:rsidRPr="005E7409">
              <w:rPr>
                <w:b/>
                <w:bCs/>
                <w:sz w:val="16"/>
                <w:szCs w:val="16"/>
                <w:highlight w:val="green"/>
                <w:lang w:eastAsia="x-none"/>
              </w:rPr>
              <w:t>Agreement</w:t>
            </w:r>
          </w:p>
          <w:p w14:paraId="507D5EB0" w14:textId="0882EB3F" w:rsidR="00EE665D" w:rsidRPr="004161FF" w:rsidRDefault="00EE665D" w:rsidP="00DF53A1">
            <w:pPr>
              <w:rPr>
                <w:rFonts w:eastAsia="Times New Roman"/>
                <w:sz w:val="16"/>
                <w:szCs w:val="16"/>
              </w:rPr>
            </w:pPr>
            <w:r w:rsidRPr="00EE665D">
              <w:rPr>
                <w:rFonts w:eastAsia="Times New Roman"/>
                <w:sz w:val="16"/>
                <w:szCs w:val="16"/>
              </w:rPr>
              <w:t>OOK-2 can be received using the agreed receiver architectures for OOK with parallel envelope detection.</w:t>
            </w:r>
          </w:p>
        </w:tc>
      </w:tr>
    </w:tbl>
    <w:p w14:paraId="7DC30230" w14:textId="77777777" w:rsidR="00D27EB3" w:rsidRDefault="00D27EB3" w:rsidP="008F2176">
      <w:pPr>
        <w:rPr>
          <w:rFonts w:eastAsia="Yu Mincho"/>
          <w:bCs/>
          <w:iCs/>
          <w:lang w:eastAsia="ja-JP"/>
        </w:rPr>
      </w:pPr>
    </w:p>
    <w:p w14:paraId="1B1864B6" w14:textId="6FE63635" w:rsidR="00C37A02" w:rsidRDefault="00C37A02" w:rsidP="008F2176">
      <w:pPr>
        <w:rPr>
          <w:rFonts w:eastAsia="Yu Mincho"/>
          <w:bCs/>
          <w:iCs/>
          <w:lang w:eastAsia="ja-JP"/>
        </w:rPr>
      </w:pPr>
      <w:r>
        <w:rPr>
          <w:rFonts w:eastAsia="Yu Mincho"/>
          <w:bCs/>
          <w:iCs/>
          <w:lang w:eastAsia="ja-JP"/>
        </w:rPr>
        <w:t xml:space="preserve">In this contribution, </w:t>
      </w:r>
      <w:r w:rsidR="00052510">
        <w:rPr>
          <w:rFonts w:eastAsia="Yu Mincho"/>
          <w:bCs/>
          <w:iCs/>
          <w:lang w:eastAsia="ja-JP"/>
        </w:rPr>
        <w:t xml:space="preserve">further details on LP-WUR </w:t>
      </w:r>
      <w:r w:rsidR="00B759BC">
        <w:rPr>
          <w:rFonts w:eastAsia="Yu Mincho"/>
          <w:bCs/>
          <w:iCs/>
          <w:lang w:eastAsia="ja-JP"/>
        </w:rPr>
        <w:t>architectures</w:t>
      </w:r>
      <w:r w:rsidR="00052510">
        <w:rPr>
          <w:rFonts w:eastAsia="Yu Mincho"/>
          <w:bCs/>
          <w:iCs/>
          <w:lang w:eastAsia="ja-JP"/>
        </w:rPr>
        <w:t xml:space="preserve"> and digital BB</w:t>
      </w:r>
      <w:r w:rsidR="0060261D">
        <w:rPr>
          <w:rFonts w:eastAsia="Yu Mincho"/>
          <w:bCs/>
          <w:iCs/>
          <w:lang w:eastAsia="ja-JP"/>
        </w:rPr>
        <w:t xml:space="preserve"> processing</w:t>
      </w:r>
      <w:r w:rsidR="000C29B3">
        <w:rPr>
          <w:rFonts w:eastAsia="Yu Mincho"/>
          <w:bCs/>
          <w:iCs/>
          <w:lang w:eastAsia="ja-JP"/>
        </w:rPr>
        <w:t xml:space="preserve"> related to</w:t>
      </w:r>
      <w:r w:rsidR="00CF0C8D">
        <w:rPr>
          <w:rFonts w:eastAsia="Yu Mincho"/>
          <w:bCs/>
          <w:iCs/>
          <w:lang w:eastAsia="ja-JP"/>
        </w:rPr>
        <w:t xml:space="preserve"> LP-WUS waveform Option</w:t>
      </w:r>
      <w:r w:rsidR="000C29B3">
        <w:rPr>
          <w:rFonts w:eastAsia="Yu Mincho"/>
          <w:bCs/>
          <w:iCs/>
          <w:lang w:eastAsia="ja-JP"/>
        </w:rPr>
        <w:t>s</w:t>
      </w:r>
      <w:r w:rsidR="00CF0C8D">
        <w:rPr>
          <w:rFonts w:eastAsia="Yu Mincho"/>
          <w:bCs/>
          <w:iCs/>
          <w:lang w:eastAsia="ja-JP"/>
        </w:rPr>
        <w:t xml:space="preserve"> </w:t>
      </w:r>
      <w:r w:rsidR="000C29B3">
        <w:rPr>
          <w:rFonts w:eastAsia="Yu Mincho"/>
          <w:bCs/>
          <w:iCs/>
          <w:lang w:eastAsia="ja-JP"/>
        </w:rPr>
        <w:t xml:space="preserve">OOK-1, </w:t>
      </w:r>
      <w:r w:rsidR="00CF0C8D">
        <w:rPr>
          <w:rFonts w:eastAsia="Yu Mincho"/>
          <w:bCs/>
          <w:iCs/>
          <w:lang w:eastAsia="ja-JP"/>
        </w:rPr>
        <w:t>OOK-2</w:t>
      </w:r>
      <w:r w:rsidR="000C29B3">
        <w:rPr>
          <w:rFonts w:eastAsia="Yu Mincho"/>
          <w:bCs/>
          <w:iCs/>
          <w:lang w:eastAsia="ja-JP"/>
        </w:rPr>
        <w:t>, OOK-3</w:t>
      </w:r>
      <w:r w:rsidR="00F94889">
        <w:rPr>
          <w:rFonts w:eastAsia="Yu Mincho"/>
          <w:bCs/>
          <w:iCs/>
          <w:lang w:eastAsia="ja-JP"/>
        </w:rPr>
        <w:t>, and FSK-2</w:t>
      </w:r>
      <w:r w:rsidR="009A5842">
        <w:rPr>
          <w:rFonts w:eastAsia="Yu Mincho"/>
          <w:bCs/>
          <w:iCs/>
          <w:lang w:eastAsia="ja-JP"/>
        </w:rPr>
        <w:t xml:space="preserve"> </w:t>
      </w:r>
      <w:r w:rsidR="00142CE0">
        <w:rPr>
          <w:rFonts w:eastAsia="Yu Mincho"/>
          <w:bCs/>
          <w:iCs/>
          <w:lang w:eastAsia="ja-JP"/>
        </w:rPr>
        <w:t>are</w:t>
      </w:r>
      <w:r w:rsidR="009A5842">
        <w:rPr>
          <w:rFonts w:eastAsia="Yu Mincho"/>
          <w:bCs/>
          <w:iCs/>
          <w:lang w:eastAsia="ja-JP"/>
        </w:rPr>
        <w:t xml:space="preserve"> discussed</w:t>
      </w:r>
      <w:r w:rsidRPr="00C37A02">
        <w:rPr>
          <w:rFonts w:eastAsia="Yu Mincho"/>
          <w:bCs/>
          <w:iCs/>
          <w:lang w:eastAsia="ja-JP"/>
        </w:rPr>
        <w:t>.</w:t>
      </w:r>
    </w:p>
    <w:p w14:paraId="6CC70814" w14:textId="77777777" w:rsidR="00C64937" w:rsidRPr="00220103" w:rsidRDefault="00C64937" w:rsidP="00220103">
      <w:pPr>
        <w:rPr>
          <w:rFonts w:eastAsia="Yu Mincho"/>
          <w:bCs/>
          <w:iCs/>
          <w:lang w:eastAsia="ja-JP"/>
        </w:rPr>
      </w:pPr>
    </w:p>
    <w:p w14:paraId="405E1763" w14:textId="77777777" w:rsidR="00B9026B" w:rsidRDefault="00A614B0" w:rsidP="008E26C8">
      <w:pPr>
        <w:pStyle w:val="Heading1"/>
        <w:rPr>
          <w:rFonts w:cs="Arial"/>
        </w:rPr>
      </w:pPr>
      <w:r>
        <w:rPr>
          <w:rFonts w:cs="Arial"/>
        </w:rPr>
        <w:t>Discussion</w:t>
      </w:r>
    </w:p>
    <w:p w14:paraId="6EB510EE" w14:textId="77777777" w:rsidR="00165B73" w:rsidRPr="00165B73" w:rsidRDefault="00165B73" w:rsidP="00DF53A1"/>
    <w:p w14:paraId="123C108F" w14:textId="2FC53861" w:rsidR="00AD7BF2" w:rsidRDefault="001707ED" w:rsidP="00AD7BF2">
      <w:pPr>
        <w:pStyle w:val="Heading2"/>
      </w:pPr>
      <w:r>
        <w:rPr>
          <w:rFonts w:cs="Arial"/>
        </w:rPr>
        <w:t xml:space="preserve">Receiver Architectures for </w:t>
      </w:r>
      <w:r>
        <w:t>Option OOK-2</w:t>
      </w:r>
    </w:p>
    <w:p w14:paraId="65D2718F" w14:textId="1644C55D" w:rsidR="009C29D3" w:rsidRDefault="009C29D3" w:rsidP="005801D6">
      <w:r>
        <w:t xml:space="preserve">LP-WUS waveform Option OOK-2 </w:t>
      </w:r>
      <w:r w:rsidR="00E43130">
        <w:t>corresponds to</w:t>
      </w:r>
      <w:r w:rsidR="00203C59">
        <w:t xml:space="preserve"> frequency </w:t>
      </w:r>
      <w:r w:rsidR="00E56ECD">
        <w:t>multiplexing of parallel OOK</w:t>
      </w:r>
      <w:r w:rsidR="00E43130">
        <w:t xml:space="preserve"> receiver architectures</w:t>
      </w:r>
      <w:r w:rsidR="006B79A0">
        <w:t>/branches</w:t>
      </w:r>
      <w:r w:rsidR="00203C59">
        <w:t xml:space="preserve"> </w:t>
      </w:r>
      <w:r w:rsidR="000A5802">
        <w:t>which is very similar to the LP-WUS waveform Option FSK-1 corresponding to frequency multiplexing of parallel 1-bit FSK receiver architectures</w:t>
      </w:r>
      <w:r w:rsidR="006B79A0">
        <w:t>/branches</w:t>
      </w:r>
      <w:r w:rsidR="009020E6">
        <w:t xml:space="preserve"> illustrated in </w:t>
      </w:r>
      <w:r w:rsidR="007C3347">
        <w:fldChar w:fldCharType="begin"/>
      </w:r>
      <w:r w:rsidR="007C3347">
        <w:instrText xml:space="preserve"> REF _Ref134194654 \h </w:instrText>
      </w:r>
      <w:r w:rsidR="007C3347">
        <w:fldChar w:fldCharType="separate"/>
      </w:r>
      <w:r w:rsidR="007C3347">
        <w:t xml:space="preserve">Figure </w:t>
      </w:r>
      <w:r w:rsidR="007C3347">
        <w:rPr>
          <w:noProof/>
        </w:rPr>
        <w:t>1</w:t>
      </w:r>
      <w:r w:rsidR="007C3347">
        <w:fldChar w:fldCharType="end"/>
      </w:r>
      <w:r w:rsidR="009020E6">
        <w:t>.</w:t>
      </w:r>
      <w:r>
        <w:t xml:space="preserve"> </w:t>
      </w:r>
      <w:r w:rsidR="000150E3">
        <w:t>A potential</w:t>
      </w:r>
      <w:r w:rsidR="00CF3853">
        <w:t xml:space="preserve"> main difference </w:t>
      </w:r>
      <w:r w:rsidR="0091015E">
        <w:t xml:space="preserve">between </w:t>
      </w:r>
      <w:r w:rsidR="006B79A0">
        <w:t xml:space="preserve">Option </w:t>
      </w:r>
      <w:r w:rsidR="0091015E">
        <w:t xml:space="preserve">OOK-2 and </w:t>
      </w:r>
      <w:r w:rsidR="00AE072F">
        <w:t xml:space="preserve">Option </w:t>
      </w:r>
      <w:r w:rsidR="0091015E">
        <w:t xml:space="preserve">FSK-1 is that </w:t>
      </w:r>
      <w:r w:rsidR="00047C33">
        <w:t>bit decision</w:t>
      </w:r>
      <w:r w:rsidR="00AA326D">
        <w:t>, in FSK-1,</w:t>
      </w:r>
      <w:r w:rsidR="00047C33">
        <w:t xml:space="preserve"> is </w:t>
      </w:r>
      <w:r w:rsidR="00AA326D">
        <w:t>determined</w:t>
      </w:r>
      <w:r w:rsidR="0021070E">
        <w:t xml:space="preserve"> by comparing the envelope of a signal on one frequency segment while considering</w:t>
      </w:r>
      <w:r w:rsidR="002F2483">
        <w:t xml:space="preserve"> the envelope on the neighboring frequency segment as</w:t>
      </w:r>
      <w:r w:rsidR="00047C33">
        <w:t xml:space="preserve"> </w:t>
      </w:r>
      <w:r w:rsidR="00AE072F">
        <w:t>a reference</w:t>
      </w:r>
      <w:r w:rsidR="000150E3">
        <w:t xml:space="preserve"> whereas</w:t>
      </w:r>
      <w:r w:rsidR="00C075F5">
        <w:t>,</w:t>
      </w:r>
      <w:r w:rsidR="000150E3">
        <w:t xml:space="preserve"> in OOK-2</w:t>
      </w:r>
      <w:r w:rsidR="00C075F5">
        <w:t xml:space="preserve">, bit decision </w:t>
      </w:r>
      <w:r w:rsidR="00B117F9">
        <w:t xml:space="preserve">may be determined by comparing the envelope of a signal on one time segment while considering the envelope on the neighboring time segment as a reference, e.g., </w:t>
      </w:r>
      <w:r w:rsidR="00C509B1">
        <w:t xml:space="preserve">using </w:t>
      </w:r>
      <w:r w:rsidR="00B117F9">
        <w:t xml:space="preserve">Manchester </w:t>
      </w:r>
      <w:r w:rsidR="00C509B1">
        <w:t>encoding</w:t>
      </w:r>
      <w:r w:rsidR="002F2483">
        <w:t>.</w:t>
      </w:r>
      <w:r w:rsidR="00C509B1">
        <w:t xml:space="preserve"> Therefore, </w:t>
      </w:r>
      <w:r w:rsidR="00857B7A">
        <w:t>for the same total bandwidth allocated to LP-WUS</w:t>
      </w:r>
      <w:r w:rsidR="00D413F8">
        <w:t xml:space="preserve"> and for the same number of </w:t>
      </w:r>
      <w:r w:rsidR="00593E12">
        <w:t>parallel branches, FSK-1 may experience poor</w:t>
      </w:r>
      <w:r w:rsidR="00E71886">
        <w:t xml:space="preserve">er frequency </w:t>
      </w:r>
      <w:r w:rsidR="0039512D">
        <w:t>diversity than OOK-2</w:t>
      </w:r>
      <w:r w:rsidR="00F06E25">
        <w:t>, due to larger number of frequency segments,</w:t>
      </w:r>
      <w:r w:rsidR="0039512D">
        <w:t xml:space="preserve"> whereas OOK-2 may experience lower </w:t>
      </w:r>
      <w:r w:rsidR="00F06E25">
        <w:t>data rate than FSK-1</w:t>
      </w:r>
      <w:r w:rsidR="005927A1">
        <w:t>, due to, e.g., Manchester encoding.</w:t>
      </w:r>
      <w:r w:rsidR="00AE072F">
        <w:t xml:space="preserve"> </w:t>
      </w:r>
    </w:p>
    <w:p w14:paraId="2B281C8D" w14:textId="77777777" w:rsidR="00CF3853" w:rsidRDefault="00CF3853" w:rsidP="00CF3853">
      <w:pPr>
        <w:jc w:val="center"/>
      </w:pPr>
      <w:r>
        <w:rPr>
          <w:noProof/>
        </w:rPr>
        <w:drawing>
          <wp:inline distT="0" distB="0" distL="0" distR="0" wp14:anchorId="6163CA0E" wp14:editId="4C4B75E5">
            <wp:extent cx="2856925" cy="3524111"/>
            <wp:effectExtent l="0" t="0" r="635" b="0"/>
            <wp:docPr id="2017735568" name="Picture 201773556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338859" name="Picture 221338859"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88554" cy="3563126"/>
                    </a:xfrm>
                    <a:prstGeom prst="rect">
                      <a:avLst/>
                    </a:prstGeom>
                  </pic:spPr>
                </pic:pic>
              </a:graphicData>
            </a:graphic>
          </wp:inline>
        </w:drawing>
      </w:r>
    </w:p>
    <w:p w14:paraId="3CDC1022" w14:textId="58F11940" w:rsidR="00CF3853" w:rsidRPr="00924288" w:rsidRDefault="00CF3853" w:rsidP="00CF3853">
      <w:pPr>
        <w:pStyle w:val="Caption"/>
        <w:rPr>
          <w:rFonts w:asciiTheme="minorHAnsi" w:eastAsiaTheme="minorEastAsia" w:hAnsiTheme="minorHAnsi" w:cstheme="minorBidi"/>
          <w:b w:val="0"/>
          <w:bCs w:val="0"/>
          <w:i/>
          <w:iCs/>
          <w:szCs w:val="18"/>
        </w:rPr>
      </w:pPr>
      <w:bookmarkStart w:id="2" w:name="_Ref134194654"/>
      <w:r>
        <w:t xml:space="preserve">Figure </w:t>
      </w:r>
      <w:r w:rsidR="00EA3560">
        <w:fldChar w:fldCharType="begin"/>
      </w:r>
      <w:r w:rsidR="00EA3560">
        <w:instrText xml:space="preserve"> SEQ Figure \* ARABIC </w:instrText>
      </w:r>
      <w:r w:rsidR="00EA3560">
        <w:fldChar w:fldCharType="separate"/>
      </w:r>
      <w:r w:rsidR="00F478E8">
        <w:rPr>
          <w:noProof/>
        </w:rPr>
        <w:t>1</w:t>
      </w:r>
      <w:r w:rsidR="00EA3560">
        <w:rPr>
          <w:noProof/>
        </w:rPr>
        <w:fldChar w:fldCharType="end"/>
      </w:r>
      <w:bookmarkEnd w:id="2"/>
      <w:r w:rsidRPr="00924288">
        <w:rPr>
          <w:rFonts w:asciiTheme="minorHAnsi" w:eastAsiaTheme="minorEastAsia" w:hAnsiTheme="minorHAnsi" w:cstheme="minorBidi"/>
          <w:b w:val="0"/>
          <w:bCs w:val="0"/>
          <w:i/>
          <w:iCs/>
          <w:szCs w:val="18"/>
        </w:rPr>
        <w:t>: A</w:t>
      </w:r>
      <w:r>
        <w:t>n exemplary</w:t>
      </w:r>
      <w:r w:rsidRPr="00924288">
        <w:rPr>
          <w:rFonts w:asciiTheme="minorHAnsi" w:eastAsiaTheme="minorEastAsia" w:hAnsiTheme="minorHAnsi" w:cstheme="minorBidi"/>
          <w:b w:val="0"/>
          <w:bCs w:val="0"/>
          <w:i/>
          <w:iCs/>
          <w:szCs w:val="18"/>
        </w:rPr>
        <w:t xml:space="preserve"> </w:t>
      </w:r>
      <w:r w:rsidRPr="0023414F">
        <w:rPr>
          <w:rFonts w:asciiTheme="minorHAnsi" w:eastAsiaTheme="minorEastAsia" w:hAnsiTheme="minorHAnsi" w:cstheme="minorBidi"/>
          <w:szCs w:val="18"/>
        </w:rPr>
        <w:t>4-bit FSK receiver</w:t>
      </w:r>
      <w:r>
        <w:t xml:space="preserve"> utilizing parallel 1-bit FSK receivers</w:t>
      </w:r>
      <w:r w:rsidRPr="00924288">
        <w:rPr>
          <w:rFonts w:asciiTheme="minorHAnsi" w:eastAsiaTheme="minorEastAsia" w:hAnsiTheme="minorHAnsi" w:cstheme="minorBidi"/>
          <w:b w:val="0"/>
          <w:bCs w:val="0"/>
          <w:i/>
          <w:iCs/>
          <w:szCs w:val="18"/>
        </w:rPr>
        <w:t>.</w:t>
      </w:r>
    </w:p>
    <w:p w14:paraId="150483A8" w14:textId="6AED15D9" w:rsidR="00CC17D0" w:rsidRDefault="00CC17D0" w:rsidP="005801D6">
      <w:r>
        <w:rPr>
          <w:rFonts w:eastAsia="Yu Mincho"/>
          <w:bCs/>
          <w:iCs/>
          <w:lang w:eastAsia="ja-JP"/>
        </w:rPr>
        <w:t>In the RAN1#112</w:t>
      </w:r>
      <w:r w:rsidR="00FC0AAB">
        <w:rPr>
          <w:rFonts w:eastAsia="Yu Mincho"/>
          <w:bCs/>
          <w:iCs/>
          <w:lang w:eastAsia="ja-JP"/>
        </w:rPr>
        <w:t xml:space="preserve"> agreement on LP-WUS waveform Option OOK-2, optional </w:t>
      </w:r>
      <w:r w:rsidR="00FC0AAB" w:rsidRPr="00FC0AAB">
        <w:rPr>
          <w:rFonts w:eastAsia="Yu Mincho"/>
          <w:bCs/>
          <w:iCs/>
          <w:lang w:eastAsia="ja-JP"/>
        </w:rPr>
        <w:t xml:space="preserve">2 additional </w:t>
      </w:r>
      <w:r w:rsidR="00FC0AAB">
        <w:rPr>
          <w:rFonts w:eastAsia="Yu Mincho"/>
          <w:bCs/>
          <w:iCs/>
          <w:lang w:eastAsia="ja-JP"/>
        </w:rPr>
        <w:t xml:space="preserve">frequency </w:t>
      </w:r>
      <w:r w:rsidR="00FC0AAB" w:rsidRPr="00FC0AAB">
        <w:rPr>
          <w:rFonts w:eastAsia="Yu Mincho"/>
          <w:bCs/>
          <w:iCs/>
          <w:lang w:eastAsia="ja-JP"/>
        </w:rPr>
        <w:t xml:space="preserve">segments, one always modulated and one always zero power (from base-band point of view) </w:t>
      </w:r>
      <w:r w:rsidR="00622201">
        <w:rPr>
          <w:rFonts w:eastAsia="Yu Mincho"/>
          <w:bCs/>
          <w:iCs/>
          <w:lang w:eastAsia="ja-JP"/>
        </w:rPr>
        <w:t xml:space="preserve">is considered. </w:t>
      </w:r>
      <w:r w:rsidR="00622201">
        <w:rPr>
          <w:rFonts w:eastAsia="Yu Mincho"/>
          <w:bCs/>
          <w:iCs/>
          <w:lang w:eastAsia="ja-JP"/>
        </w:rPr>
        <w:lastRenderedPageBreak/>
        <w:t>A</w:t>
      </w:r>
      <w:r w:rsidR="002C0BEB">
        <w:rPr>
          <w:rFonts w:eastAsia="Yu Mincho"/>
          <w:bCs/>
          <w:iCs/>
          <w:lang w:eastAsia="ja-JP"/>
        </w:rPr>
        <w:t xml:space="preserve"> corresponding receiver architecture is illustrated in</w:t>
      </w:r>
      <w:r w:rsidR="00622201">
        <w:rPr>
          <w:rFonts w:eastAsia="Yu Mincho"/>
          <w:bCs/>
          <w:iCs/>
          <w:lang w:eastAsia="ja-JP"/>
        </w:rPr>
        <w:t xml:space="preserve"> </w:t>
      </w:r>
      <w:r w:rsidR="0086056E">
        <w:rPr>
          <w:rFonts w:eastAsia="Yu Mincho"/>
          <w:bCs/>
          <w:iCs/>
          <w:lang w:eastAsia="ja-JP"/>
        </w:rPr>
        <w:fldChar w:fldCharType="begin"/>
      </w:r>
      <w:r w:rsidR="0086056E">
        <w:rPr>
          <w:rFonts w:eastAsia="Yu Mincho"/>
          <w:bCs/>
          <w:iCs/>
          <w:lang w:eastAsia="ja-JP"/>
        </w:rPr>
        <w:instrText xml:space="preserve"> REF _Ref134194701 \h </w:instrText>
      </w:r>
      <w:r w:rsidR="0086056E">
        <w:rPr>
          <w:rFonts w:eastAsia="Yu Mincho"/>
          <w:bCs/>
          <w:iCs/>
          <w:lang w:eastAsia="ja-JP"/>
        </w:rPr>
      </w:r>
      <w:r w:rsidR="0086056E">
        <w:rPr>
          <w:rFonts w:eastAsia="Yu Mincho"/>
          <w:bCs/>
          <w:iCs/>
          <w:lang w:eastAsia="ja-JP"/>
        </w:rPr>
        <w:fldChar w:fldCharType="separate"/>
      </w:r>
      <w:r w:rsidR="0086056E">
        <w:t xml:space="preserve">Figure </w:t>
      </w:r>
      <w:r w:rsidR="0086056E">
        <w:rPr>
          <w:noProof/>
        </w:rPr>
        <w:t>2</w:t>
      </w:r>
      <w:r w:rsidR="0086056E">
        <w:rPr>
          <w:rFonts w:eastAsia="Yu Mincho"/>
          <w:bCs/>
          <w:iCs/>
          <w:lang w:eastAsia="ja-JP"/>
        </w:rPr>
        <w:fldChar w:fldCharType="end"/>
      </w:r>
      <w:r w:rsidR="0086056E">
        <w:rPr>
          <w:rFonts w:eastAsia="Yu Mincho"/>
          <w:bCs/>
          <w:iCs/>
          <w:lang w:eastAsia="ja-JP"/>
        </w:rPr>
        <w:t xml:space="preserve"> </w:t>
      </w:r>
      <w:r w:rsidR="002C506E">
        <w:rPr>
          <w:rFonts w:eastAsia="Yu Mincho"/>
          <w:bCs/>
          <w:iCs/>
          <w:lang w:eastAsia="ja-JP"/>
        </w:rPr>
        <w:t>where the multi-input comparator</w:t>
      </w:r>
      <w:r w:rsidR="00383EA7">
        <w:rPr>
          <w:rFonts w:eastAsia="Yu Mincho"/>
          <w:bCs/>
          <w:iCs/>
          <w:lang w:eastAsia="ja-JP"/>
        </w:rPr>
        <w:t xml:space="preserve"> may </w:t>
      </w:r>
      <w:r w:rsidR="004C3BE8">
        <w:rPr>
          <w:rFonts w:eastAsia="Yu Mincho"/>
          <w:bCs/>
          <w:iCs/>
          <w:lang w:eastAsia="ja-JP"/>
        </w:rPr>
        <w:t xml:space="preserve">potentially </w:t>
      </w:r>
      <w:r w:rsidR="00383EA7">
        <w:rPr>
          <w:rFonts w:eastAsia="Yu Mincho"/>
          <w:bCs/>
          <w:iCs/>
          <w:lang w:eastAsia="ja-JP"/>
        </w:rPr>
        <w:t xml:space="preserve">consider the </w:t>
      </w:r>
      <w:r w:rsidR="001041B3">
        <w:rPr>
          <w:rFonts w:eastAsia="Yu Mincho"/>
          <w:bCs/>
          <w:iCs/>
          <w:lang w:eastAsia="ja-JP"/>
        </w:rPr>
        <w:t>bit decision criteria</w:t>
      </w:r>
      <w:r w:rsidR="00765F98">
        <w:rPr>
          <w:rFonts w:eastAsia="Yu Mincho"/>
          <w:bCs/>
          <w:iCs/>
          <w:lang w:eastAsia="ja-JP"/>
        </w:rPr>
        <w:t xml:space="preserve"> in </w:t>
      </w:r>
      <w:r w:rsidR="0086056E">
        <w:rPr>
          <w:rFonts w:eastAsia="Yu Mincho"/>
          <w:bCs/>
          <w:iCs/>
          <w:lang w:eastAsia="ja-JP"/>
        </w:rPr>
        <w:fldChar w:fldCharType="begin"/>
      </w:r>
      <w:r w:rsidR="0086056E">
        <w:rPr>
          <w:rFonts w:eastAsia="Yu Mincho"/>
          <w:bCs/>
          <w:iCs/>
          <w:lang w:eastAsia="ja-JP"/>
        </w:rPr>
        <w:instrText xml:space="preserve"> REF _Ref134194712 \h </w:instrText>
      </w:r>
      <w:r w:rsidR="0086056E">
        <w:rPr>
          <w:rFonts w:eastAsia="Yu Mincho"/>
          <w:bCs/>
          <w:iCs/>
          <w:lang w:eastAsia="ja-JP"/>
        </w:rPr>
      </w:r>
      <w:r w:rsidR="0086056E">
        <w:rPr>
          <w:rFonts w:eastAsia="Yu Mincho"/>
          <w:bCs/>
          <w:iCs/>
          <w:lang w:eastAsia="ja-JP"/>
        </w:rPr>
        <w:fldChar w:fldCharType="separate"/>
      </w:r>
      <w:r w:rsidR="0086056E">
        <w:t xml:space="preserve">Figure </w:t>
      </w:r>
      <w:r w:rsidR="0086056E">
        <w:rPr>
          <w:noProof/>
        </w:rPr>
        <w:t>3</w:t>
      </w:r>
      <w:r w:rsidR="0086056E">
        <w:rPr>
          <w:rFonts w:eastAsia="Yu Mincho"/>
          <w:bCs/>
          <w:iCs/>
          <w:lang w:eastAsia="ja-JP"/>
        </w:rPr>
        <w:fldChar w:fldCharType="end"/>
      </w:r>
      <w:r w:rsidR="004C3BE8">
        <w:rPr>
          <w:rFonts w:eastAsia="Yu Mincho"/>
          <w:bCs/>
          <w:iCs/>
          <w:lang w:eastAsia="ja-JP"/>
        </w:rPr>
        <w:t>.</w:t>
      </w:r>
      <w:r w:rsidR="005A6559">
        <w:t xml:space="preserve"> Alternatively, for channel with relatively low coherence bandwidth</w:t>
      </w:r>
      <w:r w:rsidR="00822F8B">
        <w:t xml:space="preserve">, known reference signals may be considered individually on each </w:t>
      </w:r>
      <w:r w:rsidR="00987412">
        <w:t xml:space="preserve">optional </w:t>
      </w:r>
      <w:r w:rsidR="00822F8B">
        <w:t>segment</w:t>
      </w:r>
      <w:r w:rsidR="00987412">
        <w:t xml:space="preserve"> and used individually for decision making at neighboring frequency segments</w:t>
      </w:r>
      <w:r w:rsidR="00052DD2">
        <w:t>.</w:t>
      </w:r>
      <w:r w:rsidR="00987412">
        <w:t xml:space="preserve"> </w:t>
      </w:r>
    </w:p>
    <w:p w14:paraId="4B239626" w14:textId="77777777" w:rsidR="00622201" w:rsidRDefault="00622201" w:rsidP="00622201">
      <w:pPr>
        <w:jc w:val="center"/>
      </w:pPr>
      <w:r>
        <w:rPr>
          <w:noProof/>
        </w:rPr>
        <w:drawing>
          <wp:inline distT="0" distB="0" distL="0" distR="0" wp14:anchorId="60C849E3" wp14:editId="31C23F8B">
            <wp:extent cx="3268210" cy="3308916"/>
            <wp:effectExtent l="0" t="0" r="0" b="6350"/>
            <wp:docPr id="1755722609" name="Picture 175572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22609" name="Picture 1755722609"/>
                    <pic:cNvPicPr/>
                  </pic:nvPicPr>
                  <pic:blipFill>
                    <a:blip r:embed="rId16">
                      <a:extLst>
                        <a:ext uri="{28A0092B-C50C-407E-A947-70E740481C1C}">
                          <a14:useLocalDpi xmlns:a14="http://schemas.microsoft.com/office/drawing/2010/main" val="0"/>
                        </a:ext>
                      </a:extLst>
                    </a:blip>
                    <a:stretch>
                      <a:fillRect/>
                    </a:stretch>
                  </pic:blipFill>
                  <pic:spPr>
                    <a:xfrm>
                      <a:off x="0" y="0"/>
                      <a:ext cx="3295393" cy="3336438"/>
                    </a:xfrm>
                    <a:prstGeom prst="rect">
                      <a:avLst/>
                    </a:prstGeom>
                  </pic:spPr>
                </pic:pic>
              </a:graphicData>
            </a:graphic>
          </wp:inline>
        </w:drawing>
      </w:r>
    </w:p>
    <w:p w14:paraId="6ED38F7C" w14:textId="01BFAD8C" w:rsidR="00383EA7" w:rsidRPr="00DF53A1" w:rsidRDefault="00622201" w:rsidP="00DF53A1">
      <w:pPr>
        <w:pStyle w:val="Caption"/>
        <w:rPr>
          <w:rFonts w:asciiTheme="minorHAnsi" w:eastAsiaTheme="minorEastAsia" w:hAnsiTheme="minorHAnsi" w:cstheme="minorBidi"/>
          <w:i/>
          <w:iCs/>
          <w:szCs w:val="18"/>
        </w:rPr>
      </w:pPr>
      <w:bookmarkStart w:id="3" w:name="_Ref134194701"/>
      <w:r>
        <w:t xml:space="preserve">Figure </w:t>
      </w:r>
      <w:r w:rsidR="00EA3560">
        <w:fldChar w:fldCharType="begin"/>
      </w:r>
      <w:r w:rsidR="00EA3560">
        <w:instrText xml:space="preserve"> SEQ Figure \* ARABIC </w:instrText>
      </w:r>
      <w:r w:rsidR="00EA3560">
        <w:fldChar w:fldCharType="separate"/>
      </w:r>
      <w:r w:rsidR="00F478E8">
        <w:rPr>
          <w:noProof/>
        </w:rPr>
        <w:t>2</w:t>
      </w:r>
      <w:r w:rsidR="00EA3560">
        <w:rPr>
          <w:noProof/>
        </w:rPr>
        <w:fldChar w:fldCharType="end"/>
      </w:r>
      <w:bookmarkEnd w:id="3"/>
      <w:r w:rsidRPr="00924288">
        <w:rPr>
          <w:rFonts w:asciiTheme="minorHAnsi" w:eastAsiaTheme="minorEastAsia" w:hAnsiTheme="minorHAnsi" w:cstheme="minorBidi"/>
          <w:i/>
          <w:iCs/>
          <w:szCs w:val="18"/>
        </w:rPr>
        <w:t xml:space="preserve">: </w:t>
      </w:r>
      <w:r w:rsidRPr="00BF2071">
        <w:t>A</w:t>
      </w:r>
      <w:r>
        <w:t>n exemplary</w:t>
      </w:r>
      <w:r w:rsidRPr="00BF2071">
        <w:t xml:space="preserve"> 4-bit receiver</w:t>
      </w:r>
      <w:r>
        <w:t xml:space="preserve"> utilizing two reference frequency resources.</w:t>
      </w:r>
      <w:r w:rsidRPr="00924288">
        <w:rPr>
          <w:rFonts w:asciiTheme="minorHAnsi" w:eastAsiaTheme="minorEastAsia" w:hAnsiTheme="minorHAnsi" w:cstheme="minorBidi"/>
          <w:i/>
          <w:iCs/>
          <w:szCs w:val="18"/>
        </w:rPr>
        <w:t xml:space="preserve"> </w:t>
      </w:r>
    </w:p>
    <w:p w14:paraId="2FF46DC8" w14:textId="77777777" w:rsidR="00383EA7" w:rsidRDefault="00383EA7" w:rsidP="00383EA7"/>
    <w:p w14:paraId="4F24625A" w14:textId="77777777" w:rsidR="00383EA7" w:rsidRDefault="00383EA7" w:rsidP="00383EA7">
      <w:pPr>
        <w:jc w:val="center"/>
      </w:pPr>
      <w:r>
        <w:rPr>
          <w:noProof/>
        </w:rPr>
        <w:drawing>
          <wp:inline distT="0" distB="0" distL="0" distR="0" wp14:anchorId="7DFC3FED" wp14:editId="512D5458">
            <wp:extent cx="5214796" cy="1097280"/>
            <wp:effectExtent l="0" t="0" r="5080" b="0"/>
            <wp:docPr id="159769891" name="Picture 15976989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889828" name="Picture 787889828"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214796" cy="1097280"/>
                    </a:xfrm>
                    <a:prstGeom prst="rect">
                      <a:avLst/>
                    </a:prstGeom>
                  </pic:spPr>
                </pic:pic>
              </a:graphicData>
            </a:graphic>
          </wp:inline>
        </w:drawing>
      </w:r>
    </w:p>
    <w:p w14:paraId="41DE0896" w14:textId="37207961" w:rsidR="00383EA7" w:rsidRPr="00924288" w:rsidRDefault="00383EA7" w:rsidP="00383EA7">
      <w:pPr>
        <w:pStyle w:val="Caption"/>
        <w:rPr>
          <w:rFonts w:asciiTheme="minorHAnsi" w:eastAsiaTheme="minorEastAsia" w:hAnsiTheme="minorHAnsi" w:cstheme="minorBidi"/>
          <w:b w:val="0"/>
          <w:bCs w:val="0"/>
          <w:i/>
          <w:iCs/>
          <w:szCs w:val="18"/>
        </w:rPr>
      </w:pPr>
      <w:bookmarkStart w:id="4" w:name="_Ref134194712"/>
      <w:r>
        <w:t xml:space="preserve">Figure </w:t>
      </w:r>
      <w:r w:rsidR="00EA3560">
        <w:fldChar w:fldCharType="begin"/>
      </w:r>
      <w:r w:rsidR="00EA3560">
        <w:instrText xml:space="preserve"> SEQ Figure \* ARABIC </w:instrText>
      </w:r>
      <w:r w:rsidR="00EA3560">
        <w:fldChar w:fldCharType="separate"/>
      </w:r>
      <w:r w:rsidR="00F478E8">
        <w:rPr>
          <w:noProof/>
        </w:rPr>
        <w:t>3</w:t>
      </w:r>
      <w:r w:rsidR="00EA3560">
        <w:rPr>
          <w:noProof/>
        </w:rPr>
        <w:fldChar w:fldCharType="end"/>
      </w:r>
      <w:bookmarkEnd w:id="4"/>
      <w:r w:rsidRPr="00924288">
        <w:rPr>
          <w:rFonts w:asciiTheme="minorHAnsi" w:eastAsiaTheme="minorEastAsia" w:hAnsiTheme="minorHAnsi" w:cstheme="minorBidi"/>
          <w:b w:val="0"/>
          <w:bCs w:val="0"/>
          <w:i/>
          <w:iCs/>
          <w:szCs w:val="18"/>
        </w:rPr>
        <w:t xml:space="preserve">: </w:t>
      </w:r>
      <w:r w:rsidRPr="00E40300">
        <w:rPr>
          <w:rFonts w:eastAsiaTheme="minorEastAsia"/>
          <w:szCs w:val="18"/>
        </w:rPr>
        <w:t>An exemplary multi-threshold detector/comparator and detection criteria.</w:t>
      </w:r>
    </w:p>
    <w:p w14:paraId="7C305866" w14:textId="77777777" w:rsidR="00383EA7" w:rsidRDefault="00383EA7" w:rsidP="005801D6"/>
    <w:p w14:paraId="21C3FEA9" w14:textId="00970F51" w:rsidR="00290E1B" w:rsidRDefault="00290E1B" w:rsidP="005801D6">
      <w:r>
        <w:t xml:space="preserve">In another alternative when channel </w:t>
      </w:r>
      <w:r w:rsidR="002A7F2C">
        <w:t>coherence bandwidth is relatively large, the two optional segments may be used to carry one additional bit of information using FSK</w:t>
      </w:r>
      <w:r w:rsidR="00AB5C1B">
        <w:t xml:space="preserve"> modulation. A corresponding receiver architecture </w:t>
      </w:r>
      <w:r w:rsidR="002F532D">
        <w:t xml:space="preserve">for this alternative is illustrated in </w:t>
      </w:r>
      <w:r w:rsidR="00765544">
        <w:fldChar w:fldCharType="begin"/>
      </w:r>
      <w:r w:rsidR="00765544">
        <w:instrText xml:space="preserve"> REF _Ref134194754 \h </w:instrText>
      </w:r>
      <w:r w:rsidR="00765544">
        <w:fldChar w:fldCharType="separate"/>
      </w:r>
      <w:r w:rsidR="00765544">
        <w:t xml:space="preserve">Figure </w:t>
      </w:r>
      <w:r w:rsidR="00765544">
        <w:rPr>
          <w:noProof/>
        </w:rPr>
        <w:t>4</w:t>
      </w:r>
      <w:r w:rsidR="00765544">
        <w:fldChar w:fldCharType="end"/>
      </w:r>
      <w:r w:rsidR="002F532D">
        <w:t>.</w:t>
      </w:r>
    </w:p>
    <w:p w14:paraId="00FB9522" w14:textId="77777777" w:rsidR="00CC17D0" w:rsidRDefault="00CC17D0" w:rsidP="005801D6"/>
    <w:p w14:paraId="2A09FFFE" w14:textId="77777777" w:rsidR="00504416" w:rsidRDefault="00504416" w:rsidP="00504416">
      <w:pPr>
        <w:jc w:val="center"/>
      </w:pPr>
      <w:r>
        <w:rPr>
          <w:noProof/>
        </w:rPr>
        <w:lastRenderedPageBreak/>
        <w:drawing>
          <wp:inline distT="0" distB="0" distL="0" distR="0" wp14:anchorId="2B0D1563" wp14:editId="2D5344FE">
            <wp:extent cx="3295393" cy="3183602"/>
            <wp:effectExtent l="0" t="0" r="0" b="4445"/>
            <wp:docPr id="1790649967" name="Picture 1790649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649967" name="Picture 1790649967"/>
                    <pic:cNvPicPr/>
                  </pic:nvPicPr>
                  <pic:blipFill>
                    <a:blip r:embed="rId18">
                      <a:extLst>
                        <a:ext uri="{28A0092B-C50C-407E-A947-70E740481C1C}">
                          <a14:useLocalDpi xmlns:a14="http://schemas.microsoft.com/office/drawing/2010/main" val="0"/>
                        </a:ext>
                      </a:extLst>
                    </a:blip>
                    <a:stretch>
                      <a:fillRect/>
                    </a:stretch>
                  </pic:blipFill>
                  <pic:spPr>
                    <a:xfrm>
                      <a:off x="0" y="0"/>
                      <a:ext cx="3295393" cy="3183602"/>
                    </a:xfrm>
                    <a:prstGeom prst="rect">
                      <a:avLst/>
                    </a:prstGeom>
                  </pic:spPr>
                </pic:pic>
              </a:graphicData>
            </a:graphic>
          </wp:inline>
        </w:drawing>
      </w:r>
    </w:p>
    <w:p w14:paraId="0EDEFF7D" w14:textId="6E428B19" w:rsidR="002949BF" w:rsidRDefault="00504416" w:rsidP="00DF53A1">
      <w:pPr>
        <w:pStyle w:val="Caption"/>
      </w:pPr>
      <w:bookmarkStart w:id="5" w:name="_Ref134194754"/>
      <w:r>
        <w:t xml:space="preserve">Figure </w:t>
      </w:r>
      <w:r w:rsidR="00EA3560">
        <w:fldChar w:fldCharType="begin"/>
      </w:r>
      <w:r w:rsidR="00EA3560">
        <w:instrText xml:space="preserve"> SEQ Figure \* ARABIC </w:instrText>
      </w:r>
      <w:r w:rsidR="00EA3560">
        <w:fldChar w:fldCharType="separate"/>
      </w:r>
      <w:r w:rsidR="00F478E8">
        <w:rPr>
          <w:noProof/>
        </w:rPr>
        <w:t>4</w:t>
      </w:r>
      <w:r w:rsidR="00EA3560">
        <w:rPr>
          <w:noProof/>
        </w:rPr>
        <w:fldChar w:fldCharType="end"/>
      </w:r>
      <w:bookmarkEnd w:id="5"/>
      <w:r w:rsidRPr="00924288">
        <w:rPr>
          <w:rFonts w:asciiTheme="minorHAnsi" w:eastAsiaTheme="minorEastAsia" w:hAnsiTheme="minorHAnsi" w:cstheme="minorBidi"/>
          <w:i/>
          <w:iCs/>
          <w:szCs w:val="18"/>
        </w:rPr>
        <w:t xml:space="preserve">: </w:t>
      </w:r>
      <w:r w:rsidRPr="00BF2071">
        <w:t>A</w:t>
      </w:r>
      <w:r>
        <w:t>n exemplary</w:t>
      </w:r>
      <w:r w:rsidRPr="00BF2071">
        <w:t xml:space="preserve"> 4-bit receiver</w:t>
      </w:r>
      <w:r>
        <w:t xml:space="preserve"> utilizing two reference frequency resources</w:t>
      </w:r>
      <w:r w:rsidR="00F250BD">
        <w:t xml:space="preserve"> which are FSK modulated</w:t>
      </w:r>
      <w:r>
        <w:t>.</w:t>
      </w:r>
      <w:r w:rsidRPr="00924288">
        <w:rPr>
          <w:rFonts w:asciiTheme="minorHAnsi" w:eastAsiaTheme="minorEastAsia" w:hAnsiTheme="minorHAnsi" w:cstheme="minorBidi"/>
          <w:i/>
          <w:iCs/>
          <w:szCs w:val="18"/>
        </w:rPr>
        <w:t xml:space="preserve"> </w:t>
      </w:r>
    </w:p>
    <w:p w14:paraId="3FBC56B3" w14:textId="77777777" w:rsidR="00B80F61" w:rsidRDefault="00B80F61" w:rsidP="00B80F61"/>
    <w:p w14:paraId="64810E24" w14:textId="6332FF4E" w:rsidR="005C5B74" w:rsidRDefault="005C5B74" w:rsidP="00DF53A1">
      <w:pPr>
        <w:ind w:left="1080" w:hanging="1080"/>
      </w:pPr>
      <w:bookmarkStart w:id="6" w:name="_Ref134440196"/>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F478E8">
        <w:rPr>
          <w:b/>
          <w:bCs/>
          <w:i/>
          <w:iCs/>
          <w:noProof/>
          <w:lang w:eastAsia="ja-JP"/>
        </w:rPr>
        <w:t>1</w:t>
      </w:r>
      <w:r w:rsidRPr="00C2367D">
        <w:rPr>
          <w:b/>
          <w:bCs/>
          <w:i/>
          <w:iCs/>
          <w:lang w:eastAsia="ja-JP"/>
        </w:rPr>
        <w:fldChar w:fldCharType="end"/>
      </w:r>
      <w:r w:rsidRPr="004D4FBB">
        <w:rPr>
          <w:b/>
          <w:bCs/>
          <w:i/>
          <w:iCs/>
          <w:lang w:eastAsia="ja-JP"/>
        </w:rPr>
        <w:t xml:space="preserve">: </w:t>
      </w:r>
      <w:r w:rsidRPr="005C5B74">
        <w:rPr>
          <w:b/>
          <w:bCs/>
          <w:i/>
          <w:iCs/>
          <w:lang w:eastAsia="ja-JP"/>
        </w:rPr>
        <w:t xml:space="preserve">Study the receiver architecture in </w:t>
      </w:r>
      <w:r w:rsidR="006F0F3E">
        <w:rPr>
          <w:b/>
          <w:bCs/>
          <w:i/>
          <w:iCs/>
          <w:lang w:eastAsia="ja-JP"/>
        </w:rPr>
        <w:fldChar w:fldCharType="begin"/>
      </w:r>
      <w:r w:rsidR="006F0F3E">
        <w:rPr>
          <w:b/>
          <w:bCs/>
          <w:i/>
          <w:iCs/>
          <w:lang w:eastAsia="ja-JP"/>
        </w:rPr>
        <w:instrText xml:space="preserve"> REF _Ref134194701 \h  \* MERGEFORMAT </w:instrText>
      </w:r>
      <w:r w:rsidR="006F0F3E">
        <w:rPr>
          <w:b/>
          <w:bCs/>
          <w:i/>
          <w:iCs/>
          <w:lang w:eastAsia="ja-JP"/>
        </w:rPr>
      </w:r>
      <w:r w:rsidR="006F0F3E">
        <w:rPr>
          <w:b/>
          <w:bCs/>
          <w:i/>
          <w:iCs/>
          <w:lang w:eastAsia="ja-JP"/>
        </w:rPr>
        <w:fldChar w:fldCharType="separate"/>
      </w:r>
      <w:r w:rsidR="006F0F3E" w:rsidRPr="00DF53A1">
        <w:rPr>
          <w:b/>
          <w:bCs/>
          <w:i/>
          <w:iCs/>
          <w:lang w:eastAsia="ja-JP"/>
        </w:rPr>
        <w:t>Figure 2</w:t>
      </w:r>
      <w:r w:rsidR="006F0F3E">
        <w:rPr>
          <w:b/>
          <w:bCs/>
          <w:i/>
          <w:iCs/>
          <w:lang w:eastAsia="ja-JP"/>
        </w:rPr>
        <w:fldChar w:fldCharType="end"/>
      </w:r>
      <w:r w:rsidR="006F0F3E">
        <w:rPr>
          <w:b/>
          <w:bCs/>
          <w:i/>
          <w:iCs/>
          <w:lang w:eastAsia="ja-JP"/>
        </w:rPr>
        <w:t xml:space="preserve"> </w:t>
      </w:r>
      <w:r w:rsidRPr="005C5B74">
        <w:rPr>
          <w:b/>
          <w:bCs/>
          <w:i/>
          <w:iCs/>
          <w:lang w:eastAsia="ja-JP"/>
        </w:rPr>
        <w:t xml:space="preserve">for OOK-2 with </w:t>
      </w:r>
      <w:r w:rsidR="00E8274F">
        <w:rPr>
          <w:b/>
          <w:bCs/>
          <w:i/>
          <w:iCs/>
          <w:lang w:eastAsia="ja-JP"/>
        </w:rPr>
        <w:t xml:space="preserve">the </w:t>
      </w:r>
      <w:r w:rsidRPr="005C5B74">
        <w:rPr>
          <w:b/>
          <w:bCs/>
          <w:i/>
          <w:iCs/>
          <w:lang w:eastAsia="ja-JP"/>
        </w:rPr>
        <w:t xml:space="preserve">optional 2 frequency segments and the receiver architecture in </w:t>
      </w:r>
      <w:r w:rsidR="006F0F3E">
        <w:rPr>
          <w:b/>
          <w:bCs/>
          <w:i/>
          <w:iCs/>
          <w:lang w:eastAsia="ja-JP"/>
        </w:rPr>
        <w:fldChar w:fldCharType="begin"/>
      </w:r>
      <w:r w:rsidR="006F0F3E">
        <w:rPr>
          <w:b/>
          <w:bCs/>
          <w:i/>
          <w:iCs/>
          <w:lang w:eastAsia="ja-JP"/>
        </w:rPr>
        <w:instrText xml:space="preserve"> REF _Ref134194754 \h  \* MERGEFORMAT </w:instrText>
      </w:r>
      <w:r w:rsidR="006F0F3E">
        <w:rPr>
          <w:b/>
          <w:bCs/>
          <w:i/>
          <w:iCs/>
          <w:lang w:eastAsia="ja-JP"/>
        </w:rPr>
      </w:r>
      <w:r w:rsidR="006F0F3E">
        <w:rPr>
          <w:b/>
          <w:bCs/>
          <w:i/>
          <w:iCs/>
          <w:lang w:eastAsia="ja-JP"/>
        </w:rPr>
        <w:fldChar w:fldCharType="separate"/>
      </w:r>
      <w:r w:rsidR="006F0F3E" w:rsidRPr="00DF53A1">
        <w:rPr>
          <w:b/>
          <w:bCs/>
          <w:i/>
          <w:iCs/>
          <w:lang w:eastAsia="ja-JP"/>
        </w:rPr>
        <w:t>Figure 4</w:t>
      </w:r>
      <w:r w:rsidR="006F0F3E">
        <w:rPr>
          <w:b/>
          <w:bCs/>
          <w:i/>
          <w:iCs/>
          <w:lang w:eastAsia="ja-JP"/>
        </w:rPr>
        <w:fldChar w:fldCharType="end"/>
      </w:r>
      <w:r w:rsidR="006F0F3E">
        <w:rPr>
          <w:b/>
          <w:bCs/>
          <w:i/>
          <w:iCs/>
          <w:lang w:eastAsia="ja-JP"/>
        </w:rPr>
        <w:t xml:space="preserve"> </w:t>
      </w:r>
      <w:r w:rsidRPr="005C5B74">
        <w:rPr>
          <w:b/>
          <w:bCs/>
          <w:i/>
          <w:iCs/>
          <w:lang w:eastAsia="ja-JP"/>
        </w:rPr>
        <w:t xml:space="preserve">when the </w:t>
      </w:r>
      <w:r w:rsidR="00E8274F">
        <w:rPr>
          <w:b/>
          <w:bCs/>
          <w:i/>
          <w:iCs/>
          <w:lang w:eastAsia="ja-JP"/>
        </w:rPr>
        <w:t xml:space="preserve">optional </w:t>
      </w:r>
      <w:r w:rsidRPr="005C5B74">
        <w:rPr>
          <w:b/>
          <w:bCs/>
          <w:i/>
          <w:iCs/>
          <w:lang w:eastAsia="ja-JP"/>
        </w:rPr>
        <w:t>2 segments are FSK modulated</w:t>
      </w:r>
      <w:r>
        <w:rPr>
          <w:b/>
          <w:bCs/>
          <w:i/>
          <w:iCs/>
          <w:lang w:eastAsia="ja-JP"/>
        </w:rPr>
        <w:t>.</w:t>
      </w:r>
      <w:bookmarkEnd w:id="6"/>
      <w:r>
        <w:rPr>
          <w:b/>
          <w:bCs/>
          <w:i/>
          <w:iCs/>
          <w:lang w:eastAsia="ja-JP"/>
        </w:rPr>
        <w:br/>
      </w:r>
    </w:p>
    <w:p w14:paraId="6F713F2E" w14:textId="73E366D4" w:rsidR="0077588C" w:rsidRDefault="00D91335" w:rsidP="0077588C">
      <w:pPr>
        <w:pStyle w:val="Heading2"/>
      </w:pPr>
      <w:r>
        <w:rPr>
          <w:rFonts w:cs="Arial"/>
        </w:rPr>
        <w:t xml:space="preserve">Further Details on </w:t>
      </w:r>
      <w:r w:rsidR="0077588C">
        <w:rPr>
          <w:rFonts w:cs="Arial"/>
        </w:rPr>
        <w:t>BB Processing</w:t>
      </w:r>
    </w:p>
    <w:p w14:paraId="2EC11D97" w14:textId="62AC7898" w:rsidR="003D70A3" w:rsidRPr="00DF53A1" w:rsidRDefault="000A0C4D" w:rsidP="00DF53A1">
      <w:r w:rsidRPr="00DF53A1">
        <w:t xml:space="preserve">The </w:t>
      </w:r>
      <w:r w:rsidR="00FD6179">
        <w:t xml:space="preserve">architecture and digital BB processing shown in </w:t>
      </w:r>
      <w:r w:rsidR="00BB440A">
        <w:fldChar w:fldCharType="begin"/>
      </w:r>
      <w:r w:rsidR="00BB440A">
        <w:instrText xml:space="preserve"> REF _Ref134427869 \h </w:instrText>
      </w:r>
      <w:r w:rsidR="00BB440A">
        <w:fldChar w:fldCharType="separate"/>
      </w:r>
      <w:r w:rsidR="00BB440A">
        <w:t xml:space="preserve">Figure </w:t>
      </w:r>
      <w:r w:rsidR="00BB440A">
        <w:rPr>
          <w:noProof/>
        </w:rPr>
        <w:t>5</w:t>
      </w:r>
      <w:r w:rsidR="00BB440A">
        <w:fldChar w:fldCharType="end"/>
      </w:r>
      <w:r w:rsidR="00BB440A">
        <w:t xml:space="preserve"> </w:t>
      </w:r>
      <w:r w:rsidR="00FD6179">
        <w:t xml:space="preserve">was proposed in RAN1#112bis-e </w:t>
      </w:r>
      <w:r w:rsidR="00BB440A">
        <w:fldChar w:fldCharType="begin"/>
      </w:r>
      <w:r w:rsidR="00BB440A">
        <w:instrText xml:space="preserve"> REF _Ref134427847 \n \h </w:instrText>
      </w:r>
      <w:r w:rsidR="00BB440A">
        <w:fldChar w:fldCharType="separate"/>
      </w:r>
      <w:r w:rsidR="00BB440A">
        <w:t>[4]</w:t>
      </w:r>
      <w:r w:rsidR="00BB440A">
        <w:fldChar w:fldCharType="end"/>
      </w:r>
      <w:r w:rsidR="00354D6A">
        <w:t xml:space="preserve"> for LP-WUS waveform Option OOK-3</w:t>
      </w:r>
      <w:r w:rsidR="00430602">
        <w:t xml:space="preserve">. </w:t>
      </w:r>
      <w:r w:rsidR="0004022C">
        <w:t>The</w:t>
      </w:r>
      <w:r w:rsidR="00430602">
        <w:t xml:space="preserve"> receiver architecture </w:t>
      </w:r>
      <w:r w:rsidR="0004022C">
        <w:t xml:space="preserve">in </w:t>
      </w:r>
      <w:r w:rsidR="00BB440A">
        <w:fldChar w:fldCharType="begin"/>
      </w:r>
      <w:r w:rsidR="00BB440A">
        <w:instrText xml:space="preserve"> REF _Ref134427869 \h </w:instrText>
      </w:r>
      <w:r w:rsidR="00BB440A">
        <w:fldChar w:fldCharType="separate"/>
      </w:r>
      <w:r w:rsidR="00BB440A">
        <w:t xml:space="preserve">Figure </w:t>
      </w:r>
      <w:r w:rsidR="00BB440A">
        <w:rPr>
          <w:noProof/>
        </w:rPr>
        <w:t>5</w:t>
      </w:r>
      <w:r w:rsidR="00BB440A">
        <w:fldChar w:fldCharType="end"/>
      </w:r>
      <w:r w:rsidR="00BB440A">
        <w:t xml:space="preserve"> </w:t>
      </w:r>
      <w:r w:rsidR="00430602">
        <w:t xml:space="preserve">is similar to that considered for OFDMA-based </w:t>
      </w:r>
      <w:r w:rsidR="0004022C">
        <w:t>signals/channel</w:t>
      </w:r>
      <w:r w:rsidR="00F34766">
        <w:t xml:space="preserve">, which is agreed in RAN1#112 </w:t>
      </w:r>
      <w:r w:rsidR="00F34766">
        <w:fldChar w:fldCharType="begin"/>
      </w:r>
      <w:r w:rsidR="00F34766">
        <w:instrText xml:space="preserve"> REF _Ref134428650 \n \h </w:instrText>
      </w:r>
      <w:r w:rsidR="00F34766">
        <w:fldChar w:fldCharType="separate"/>
      </w:r>
      <w:r w:rsidR="00F34766">
        <w:t>[5]</w:t>
      </w:r>
      <w:r w:rsidR="00F34766">
        <w:fldChar w:fldCharType="end"/>
      </w:r>
      <w:r w:rsidR="00F34766">
        <w:t>,</w:t>
      </w:r>
      <w:r w:rsidR="003563FE">
        <w:t xml:space="preserve"> shown in </w:t>
      </w:r>
      <w:r w:rsidR="00076144">
        <w:fldChar w:fldCharType="begin"/>
      </w:r>
      <w:r w:rsidR="00076144">
        <w:instrText xml:space="preserve"> REF _Ref134428892 \h </w:instrText>
      </w:r>
      <w:r w:rsidR="00076144">
        <w:fldChar w:fldCharType="separate"/>
      </w:r>
      <w:r w:rsidR="00076144">
        <w:t xml:space="preserve">Figure </w:t>
      </w:r>
      <w:r w:rsidR="00076144">
        <w:rPr>
          <w:noProof/>
        </w:rPr>
        <w:t>6</w:t>
      </w:r>
      <w:r w:rsidR="00076144">
        <w:fldChar w:fldCharType="end"/>
      </w:r>
      <w:r w:rsidR="00076144">
        <w:t xml:space="preserve"> </w:t>
      </w:r>
      <w:r w:rsidR="00E30BD5">
        <w:t xml:space="preserve">and </w:t>
      </w:r>
      <w:r w:rsidR="006C7C95">
        <w:t>therefore there were additional discussions on other digital BB processing which can be applicable to the same architecture</w:t>
      </w:r>
      <w:r w:rsidR="00DE2407">
        <w:t xml:space="preserve"> such as the sequence </w:t>
      </w:r>
      <w:r w:rsidR="007D7D74">
        <w:t xml:space="preserve">correlator (for sequence-based receivers) shown in </w:t>
      </w:r>
      <w:r w:rsidR="001F01F3">
        <w:fldChar w:fldCharType="begin"/>
      </w:r>
      <w:r w:rsidR="001F01F3">
        <w:instrText xml:space="preserve"> REF _Ref134429117 \h </w:instrText>
      </w:r>
      <w:r w:rsidR="001F01F3">
        <w:fldChar w:fldCharType="separate"/>
      </w:r>
      <w:r w:rsidR="001F01F3">
        <w:t xml:space="preserve">Figure </w:t>
      </w:r>
      <w:r w:rsidR="001F01F3">
        <w:rPr>
          <w:noProof/>
        </w:rPr>
        <w:t>7</w:t>
      </w:r>
      <w:r w:rsidR="001F01F3">
        <w:fldChar w:fldCharType="end"/>
      </w:r>
      <w:r w:rsidR="00D15958">
        <w:t xml:space="preserve">. Further, there were discussions on the applicability of digital BB processing in </w:t>
      </w:r>
      <w:r w:rsidR="00BB440A">
        <w:fldChar w:fldCharType="begin"/>
      </w:r>
      <w:r w:rsidR="00BB440A">
        <w:instrText xml:space="preserve"> REF _Ref134427869 \h </w:instrText>
      </w:r>
      <w:r w:rsidR="00BB440A">
        <w:fldChar w:fldCharType="separate"/>
      </w:r>
      <w:r w:rsidR="00BB440A">
        <w:t xml:space="preserve">Figure </w:t>
      </w:r>
      <w:r w:rsidR="00BB440A">
        <w:rPr>
          <w:noProof/>
        </w:rPr>
        <w:t>5</w:t>
      </w:r>
      <w:r w:rsidR="00BB440A">
        <w:fldChar w:fldCharType="end"/>
      </w:r>
      <w:r w:rsidR="00BB440A">
        <w:t xml:space="preserve"> </w:t>
      </w:r>
      <w:r w:rsidR="000F0359">
        <w:t>in other envelope detection architectures.</w:t>
      </w:r>
      <w:r w:rsidR="00E30BD5">
        <w:t xml:space="preserve"> </w:t>
      </w:r>
    </w:p>
    <w:p w14:paraId="2630F128" w14:textId="43CAC131" w:rsidR="005173EE" w:rsidRDefault="006C3C48" w:rsidP="006C3C48">
      <w:pPr>
        <w:spacing w:after="0"/>
        <w:jc w:val="center"/>
        <w:rPr>
          <w:sz w:val="16"/>
          <w:szCs w:val="16"/>
        </w:rPr>
      </w:pPr>
      <w:r>
        <w:rPr>
          <w:rFonts w:eastAsiaTheme="minorEastAsia"/>
          <w:noProof/>
          <w:sz w:val="20"/>
          <w:szCs w:val="10"/>
          <w:lang w:val="en-GB"/>
        </w:rPr>
        <w:drawing>
          <wp:inline distT="0" distB="0" distL="0" distR="0" wp14:anchorId="54625036" wp14:editId="62140818">
            <wp:extent cx="4527050" cy="2468880"/>
            <wp:effectExtent l="0" t="0" r="0" b="0"/>
            <wp:docPr id="376705773" name="Picture 37670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05773" name="Picture 376705773"/>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527050" cy="2468880"/>
                    </a:xfrm>
                    <a:prstGeom prst="rect">
                      <a:avLst/>
                    </a:prstGeom>
                  </pic:spPr>
                </pic:pic>
              </a:graphicData>
            </a:graphic>
          </wp:inline>
        </w:drawing>
      </w:r>
    </w:p>
    <w:p w14:paraId="6540B2D6" w14:textId="38DB246A" w:rsidR="00650FE3" w:rsidRPr="00DF53A1" w:rsidRDefault="006C3C48" w:rsidP="00DF53A1">
      <w:pPr>
        <w:pStyle w:val="Caption"/>
      </w:pPr>
      <w:bookmarkStart w:id="7" w:name="_Ref134427869"/>
      <w:r>
        <w:t xml:space="preserve">Figure </w:t>
      </w:r>
      <w:r w:rsidR="00EA3560">
        <w:fldChar w:fldCharType="begin"/>
      </w:r>
      <w:r w:rsidR="00EA3560">
        <w:instrText xml:space="preserve"> SEQ Figure \* ARABIC </w:instrText>
      </w:r>
      <w:r w:rsidR="00EA3560">
        <w:fldChar w:fldCharType="separate"/>
      </w:r>
      <w:r w:rsidR="007C5FD5">
        <w:rPr>
          <w:noProof/>
        </w:rPr>
        <w:t>5</w:t>
      </w:r>
      <w:r w:rsidR="00EA3560">
        <w:rPr>
          <w:noProof/>
        </w:rPr>
        <w:fldChar w:fldCharType="end"/>
      </w:r>
      <w:bookmarkEnd w:id="7"/>
      <w:r w:rsidRPr="00DF53A1">
        <w:t xml:space="preserve">: </w:t>
      </w:r>
      <w:r w:rsidR="00825613">
        <w:t xml:space="preserve">RAN1#112bis-e proposal for a receiver architecture for LP-WUS waveform Option OOK-3 </w:t>
      </w:r>
      <w:r w:rsidR="00BB440A">
        <w:fldChar w:fldCharType="begin"/>
      </w:r>
      <w:r w:rsidR="00BB440A">
        <w:instrText xml:space="preserve"> REF _Ref134427847 \n \h </w:instrText>
      </w:r>
      <w:r w:rsidR="00BB440A">
        <w:fldChar w:fldCharType="separate"/>
      </w:r>
      <w:r w:rsidR="00BB440A">
        <w:t>[4]</w:t>
      </w:r>
      <w:r w:rsidR="00BB440A">
        <w:fldChar w:fldCharType="end"/>
      </w:r>
      <w:r>
        <w:t>.</w:t>
      </w:r>
    </w:p>
    <w:p w14:paraId="17B32696" w14:textId="339CE441" w:rsidR="005D1EFF" w:rsidRDefault="005D1EFF" w:rsidP="00650FE3">
      <w:pPr>
        <w:spacing w:after="0"/>
        <w:jc w:val="center"/>
        <w:rPr>
          <w:sz w:val="16"/>
          <w:szCs w:val="16"/>
        </w:rPr>
      </w:pPr>
      <w:r w:rsidRPr="0028635F">
        <w:rPr>
          <w:rFonts w:eastAsia="Malgun Gothic"/>
          <w:b/>
          <w:noProof/>
          <w:sz w:val="20"/>
          <w:szCs w:val="15"/>
          <w:lang w:val="en-GB" w:eastAsia="zh-CN"/>
        </w:rPr>
        <w:lastRenderedPageBreak/>
        <w:drawing>
          <wp:inline distT="0" distB="0" distL="0" distR="0" wp14:anchorId="24ED5BF2" wp14:editId="69174C95">
            <wp:extent cx="3689108" cy="1280160"/>
            <wp:effectExtent l="0" t="0" r="0" b="2540"/>
            <wp:docPr id="54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89108" cy="1280160"/>
                    </a:xfrm>
                    <a:prstGeom prst="rect">
                      <a:avLst/>
                    </a:prstGeom>
                    <a:noFill/>
                    <a:ln>
                      <a:noFill/>
                    </a:ln>
                  </pic:spPr>
                </pic:pic>
              </a:graphicData>
            </a:graphic>
          </wp:inline>
        </w:drawing>
      </w:r>
    </w:p>
    <w:p w14:paraId="0BE8392F" w14:textId="13E747C5" w:rsidR="00D63EAB" w:rsidRPr="00DF53A1" w:rsidRDefault="00650FE3" w:rsidP="00DF53A1">
      <w:pPr>
        <w:pStyle w:val="Caption"/>
      </w:pPr>
      <w:bookmarkStart w:id="8" w:name="_Ref134428892"/>
      <w:r>
        <w:t xml:space="preserve">Figure </w:t>
      </w:r>
      <w:r w:rsidR="00EA3560">
        <w:fldChar w:fldCharType="begin"/>
      </w:r>
      <w:r w:rsidR="00EA3560">
        <w:instrText xml:space="preserve"> SEQ Figure \* ARABIC </w:instrText>
      </w:r>
      <w:r w:rsidR="00EA3560">
        <w:fldChar w:fldCharType="separate"/>
      </w:r>
      <w:r w:rsidR="00A541C0">
        <w:rPr>
          <w:noProof/>
        </w:rPr>
        <w:t>6</w:t>
      </w:r>
      <w:r w:rsidR="00EA3560">
        <w:rPr>
          <w:noProof/>
        </w:rPr>
        <w:fldChar w:fldCharType="end"/>
      </w:r>
      <w:bookmarkEnd w:id="8"/>
      <w:r w:rsidRPr="00852402">
        <w:t xml:space="preserve">: </w:t>
      </w:r>
      <w:r w:rsidR="008278B2">
        <w:t>R</w:t>
      </w:r>
      <w:r>
        <w:t xml:space="preserve">eceiver architecture for </w:t>
      </w:r>
      <w:r w:rsidR="008278B2">
        <w:t>OFDMA-based signals/channel</w:t>
      </w:r>
      <w:r w:rsidR="001F195D">
        <w:t xml:space="preserve"> agreed in RAN1#112 </w:t>
      </w:r>
      <w:r w:rsidR="001F195D">
        <w:fldChar w:fldCharType="begin"/>
      </w:r>
      <w:r w:rsidR="001F195D">
        <w:instrText xml:space="preserve"> REF _Ref134428650 \n \h </w:instrText>
      </w:r>
      <w:r w:rsidR="001F195D">
        <w:fldChar w:fldCharType="separate"/>
      </w:r>
      <w:r w:rsidR="001F195D">
        <w:t>[5]</w:t>
      </w:r>
      <w:r w:rsidR="001F195D">
        <w:fldChar w:fldCharType="end"/>
      </w:r>
      <w:r>
        <w:t>.</w:t>
      </w:r>
    </w:p>
    <w:p w14:paraId="7F0BCFC5" w14:textId="77777777" w:rsidR="00D63EAB" w:rsidRDefault="00D63EAB" w:rsidP="00DE6094">
      <w:pPr>
        <w:spacing w:after="0"/>
        <w:rPr>
          <w:sz w:val="16"/>
          <w:szCs w:val="16"/>
        </w:rPr>
      </w:pPr>
    </w:p>
    <w:p w14:paraId="18820112" w14:textId="49E9688F" w:rsidR="00D63EAB" w:rsidRDefault="00D63EAB" w:rsidP="00D63EAB">
      <w:pPr>
        <w:spacing w:after="0"/>
        <w:jc w:val="center"/>
        <w:rPr>
          <w:sz w:val="16"/>
          <w:szCs w:val="16"/>
        </w:rPr>
      </w:pPr>
      <w:r w:rsidRPr="004A43B4">
        <w:rPr>
          <w:noProof/>
          <w:color w:val="000000" w:themeColor="text1"/>
          <w:lang w:eastAsia="zh-CN"/>
        </w:rPr>
        <w:drawing>
          <wp:inline distT="0" distB="0" distL="0" distR="0" wp14:anchorId="1A5D0B5F" wp14:editId="5D4A3022">
            <wp:extent cx="5212080" cy="1627340"/>
            <wp:effectExtent l="0" t="0" r="0" b="0"/>
            <wp:docPr id="2064483741" name="Picture 206448374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descr="Graphical user interface&#10;&#10;Description automatically generated"/>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5212080" cy="1627340"/>
                    </a:xfrm>
                    <a:prstGeom prst="rect">
                      <a:avLst/>
                    </a:prstGeom>
                  </pic:spPr>
                </pic:pic>
              </a:graphicData>
            </a:graphic>
          </wp:inline>
        </w:drawing>
      </w:r>
    </w:p>
    <w:p w14:paraId="53909C67" w14:textId="3438494A" w:rsidR="00D63EAB" w:rsidRPr="00DF53A1" w:rsidRDefault="00D63EAB" w:rsidP="00DF53A1">
      <w:pPr>
        <w:pStyle w:val="Caption"/>
      </w:pPr>
      <w:bookmarkStart w:id="9" w:name="_Ref134429117"/>
      <w:r>
        <w:t xml:space="preserve">Figure </w:t>
      </w:r>
      <w:r w:rsidR="00EA3560">
        <w:fldChar w:fldCharType="begin"/>
      </w:r>
      <w:r w:rsidR="00EA3560">
        <w:instrText xml:space="preserve"> SEQ Figure \* ARABIC </w:instrText>
      </w:r>
      <w:r w:rsidR="00EA3560">
        <w:fldChar w:fldCharType="separate"/>
      </w:r>
      <w:r w:rsidR="001F01F3">
        <w:rPr>
          <w:noProof/>
        </w:rPr>
        <w:t>7</w:t>
      </w:r>
      <w:r w:rsidR="00EA3560">
        <w:rPr>
          <w:noProof/>
        </w:rPr>
        <w:fldChar w:fldCharType="end"/>
      </w:r>
      <w:bookmarkEnd w:id="9"/>
      <w:r w:rsidRPr="00852402">
        <w:t xml:space="preserve">: </w:t>
      </w:r>
      <w:r w:rsidR="005F58F1">
        <w:t>Sequence-based r</w:t>
      </w:r>
      <w:r>
        <w:t xml:space="preserve">eceiver architecture </w:t>
      </w:r>
      <w:r w:rsidR="005F58F1">
        <w:t>discussed</w:t>
      </w:r>
      <w:r>
        <w:t xml:space="preserve"> in RAN1#112</w:t>
      </w:r>
      <w:r w:rsidR="005F58F1">
        <w:t xml:space="preserve"> and RAN1#112bis-e</w:t>
      </w:r>
      <w:r>
        <w:t xml:space="preserve"> </w:t>
      </w:r>
      <w:r>
        <w:fldChar w:fldCharType="begin"/>
      </w:r>
      <w:r>
        <w:instrText xml:space="preserve"> REF _Ref134428650 \n \h </w:instrText>
      </w:r>
      <w:r>
        <w:fldChar w:fldCharType="separate"/>
      </w:r>
      <w:r>
        <w:t>[5]</w:t>
      </w:r>
      <w:r>
        <w:fldChar w:fldCharType="end"/>
      </w:r>
      <w:r>
        <w:t>.</w:t>
      </w:r>
    </w:p>
    <w:p w14:paraId="7E614567" w14:textId="77777777" w:rsidR="00D63EAB" w:rsidRDefault="00D63EAB" w:rsidP="00DE6094">
      <w:pPr>
        <w:spacing w:after="0"/>
        <w:rPr>
          <w:sz w:val="16"/>
          <w:szCs w:val="16"/>
        </w:rPr>
      </w:pPr>
    </w:p>
    <w:p w14:paraId="2D220D9B" w14:textId="2AC51C19" w:rsidR="003802EA" w:rsidRPr="00DF53A1" w:rsidRDefault="00551AB7" w:rsidP="00DF53A1">
      <w:r w:rsidRPr="00DF53A1">
        <w:t>In our companion paper</w:t>
      </w:r>
      <w:r w:rsidR="00E44C95">
        <w:t xml:space="preserve"> </w:t>
      </w:r>
      <w:r w:rsidR="00BE6115">
        <w:fldChar w:fldCharType="begin"/>
      </w:r>
      <w:r w:rsidR="00BE6115">
        <w:instrText xml:space="preserve"> REF _Ref134430687 \n \h </w:instrText>
      </w:r>
      <w:r w:rsidR="00BE6115">
        <w:fldChar w:fldCharType="separate"/>
      </w:r>
      <w:r w:rsidR="00BE6115">
        <w:t>[6]</w:t>
      </w:r>
      <w:r w:rsidR="00BE6115">
        <w:fldChar w:fldCharType="end"/>
      </w:r>
      <w:r w:rsidR="00E44C95">
        <w:t>, we propose a LP-WUS design scheme</w:t>
      </w:r>
      <w:r w:rsidR="00126DC5">
        <w:t xml:space="preserve"> </w:t>
      </w:r>
      <w:r w:rsidR="004446AD">
        <w:t xml:space="preserve">based on </w:t>
      </w:r>
      <w:r w:rsidR="00713A6B">
        <w:t xml:space="preserve">intermediate frequencies (IFs) of </w:t>
      </w:r>
      <w:r w:rsidR="00066A07">
        <w:t>the</w:t>
      </w:r>
      <w:r w:rsidR="00740720">
        <w:t xml:space="preserve"> signal’s </w:t>
      </w:r>
      <w:r w:rsidR="004446AD">
        <w:t xml:space="preserve">envelope </w:t>
      </w:r>
      <w:r w:rsidR="00126DC5">
        <w:t>which can be used to generate waveform Option OOK-1</w:t>
      </w:r>
      <w:r w:rsidR="00691124">
        <w:t xml:space="preserve"> and Option FSK-2</w:t>
      </w:r>
      <w:r w:rsidR="00F23E9B">
        <w:t xml:space="preserve"> (from LP-WUR baseband per</w:t>
      </w:r>
      <w:r w:rsidR="009725E3">
        <w:t>spective</w:t>
      </w:r>
      <w:r w:rsidR="00F23E9B">
        <w:t>)</w:t>
      </w:r>
      <w:r w:rsidR="00691124">
        <w:t xml:space="preserve"> and can be detected using the example architecture and digital BB processing shown in </w:t>
      </w:r>
      <w:r w:rsidR="00B31720">
        <w:fldChar w:fldCharType="begin"/>
      </w:r>
      <w:r w:rsidR="00B31720">
        <w:instrText xml:space="preserve"> REF _Ref134431855 \h </w:instrText>
      </w:r>
      <w:r w:rsidR="00B31720">
        <w:fldChar w:fldCharType="separate"/>
      </w:r>
      <w:r w:rsidR="00B31720">
        <w:t xml:space="preserve">Figure </w:t>
      </w:r>
      <w:r w:rsidR="00B31720">
        <w:rPr>
          <w:noProof/>
        </w:rPr>
        <w:t>8</w:t>
      </w:r>
      <w:r w:rsidR="00B31720">
        <w:fldChar w:fldCharType="end"/>
      </w:r>
      <w:r w:rsidR="00010787">
        <w:t xml:space="preserve">. </w:t>
      </w:r>
      <w:r w:rsidR="00E60F21">
        <w:t>In this example architecture</w:t>
      </w:r>
      <w:r w:rsidR="009F602B">
        <w:t xml:space="preserve">, </w:t>
      </w:r>
      <w:r w:rsidR="00203F61">
        <w:t>the heterodyne receiver architecture</w:t>
      </w:r>
      <w:r w:rsidR="007937CC">
        <w:t xml:space="preserve"> with IF envelope detection is considered, however, the homodyne receiver architecture </w:t>
      </w:r>
      <w:r w:rsidR="00F50035">
        <w:t>with baseband envelope detection may also be considered.</w:t>
      </w:r>
      <w:r w:rsidR="00584281">
        <w:t xml:space="preserve"> </w:t>
      </w:r>
      <w:r w:rsidR="00010787">
        <w:t xml:space="preserve">It can be noted that the shown </w:t>
      </w:r>
      <w:r w:rsidR="00341A3C">
        <w:t xml:space="preserve">example </w:t>
      </w:r>
      <w:r w:rsidR="00010787">
        <w:t xml:space="preserve">digital BB processing </w:t>
      </w:r>
      <w:r w:rsidR="00103FB8">
        <w:t>utilizes</w:t>
      </w:r>
      <w:r w:rsidR="00010787">
        <w:t xml:space="preserve"> </w:t>
      </w:r>
      <w:r w:rsidR="00341A3C">
        <w:t xml:space="preserve">a set of </w:t>
      </w:r>
      <w:proofErr w:type="spellStart"/>
      <w:r w:rsidR="00341A3C">
        <w:t>Goertzel</w:t>
      </w:r>
      <w:proofErr w:type="spellEnd"/>
      <w:r w:rsidR="00341A3C">
        <w:t xml:space="preserve"> filters </w:t>
      </w:r>
      <w:r w:rsidR="00EB4CA0">
        <w:t>similar to</w:t>
      </w:r>
      <w:r w:rsidR="00010787">
        <w:t xml:space="preserve"> that </w:t>
      </w:r>
      <w:r w:rsidR="00157891">
        <w:t>presented</w:t>
      </w:r>
      <w:r w:rsidR="00010787">
        <w:t xml:space="preserve"> in </w:t>
      </w:r>
      <w:r w:rsidR="00584281">
        <w:fldChar w:fldCharType="begin"/>
      </w:r>
      <w:r w:rsidR="00584281">
        <w:instrText xml:space="preserve"> REF _Ref134427869 \h </w:instrText>
      </w:r>
      <w:r w:rsidR="00584281">
        <w:fldChar w:fldCharType="separate"/>
      </w:r>
      <w:r w:rsidR="00584281">
        <w:t xml:space="preserve">Figure </w:t>
      </w:r>
      <w:r w:rsidR="00584281">
        <w:rPr>
          <w:noProof/>
        </w:rPr>
        <w:t>5</w:t>
      </w:r>
      <w:r w:rsidR="00584281">
        <w:fldChar w:fldCharType="end"/>
      </w:r>
      <w:r w:rsidR="00584281">
        <w:t xml:space="preserve"> </w:t>
      </w:r>
      <w:r w:rsidR="00EB4CA0">
        <w:t xml:space="preserve">with a generalization of the number of </w:t>
      </w:r>
      <w:r w:rsidR="0054758F">
        <w:t xml:space="preserve">tones, e.g.,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f</m:t>
                </m:r>
              </m:e>
              <m:sub>
                <m:sSup>
                  <m:sSupPr>
                    <m:ctrlPr>
                      <w:rPr>
                        <w:rFonts w:ascii="Cambria Math" w:hAnsi="Cambria Math"/>
                        <w:i/>
                      </w:rPr>
                    </m:ctrlPr>
                  </m:sSupPr>
                  <m:e>
                    <m:r>
                      <w:rPr>
                        <w:rFonts w:ascii="Cambria Math" w:hAnsi="Cambria Math"/>
                      </w:rPr>
                      <m:t>2</m:t>
                    </m:r>
                  </m:e>
                  <m:sup>
                    <m:r>
                      <w:rPr>
                        <w:rFonts w:ascii="Cambria Math" w:hAnsi="Cambria Math"/>
                      </w:rPr>
                      <m:t>M</m:t>
                    </m:r>
                  </m:sup>
                </m:sSup>
              </m:sub>
            </m:sSub>
          </m:e>
        </m:d>
      </m:oMath>
      <w:r w:rsidR="006E53C2">
        <w:t xml:space="preserve">, where </w:t>
      </w:r>
      <m:oMath>
        <m:r>
          <w:rPr>
            <w:rFonts w:ascii="Cambria Math" w:hAnsi="Cambria Math"/>
          </w:rPr>
          <m:t>M=0</m:t>
        </m:r>
      </m:oMath>
      <w:r w:rsidR="006E53C2">
        <w:t xml:space="preserve"> for waveform Option OOK-1</w:t>
      </w:r>
      <w:r w:rsidR="00661A87">
        <w:t xml:space="preserve"> and </w:t>
      </w:r>
      <m:oMath>
        <m:r>
          <w:rPr>
            <w:rFonts w:ascii="Cambria Math" w:hAnsi="Cambria Math"/>
          </w:rPr>
          <m:t>M</m:t>
        </m:r>
      </m:oMath>
      <w:r w:rsidR="00661A87">
        <w:t xml:space="preserve"> represents the number of bits for MC-FSK based on waveform Option FSK-2</w:t>
      </w:r>
      <w:r w:rsidR="00F23E9B">
        <w:t>.</w:t>
      </w:r>
    </w:p>
    <w:p w14:paraId="27BB2846" w14:textId="4643077F" w:rsidR="00584281" w:rsidRDefault="00584281" w:rsidP="00584281">
      <w:pPr>
        <w:spacing w:after="0"/>
        <w:jc w:val="center"/>
        <w:rPr>
          <w:sz w:val="16"/>
          <w:szCs w:val="16"/>
        </w:rPr>
      </w:pPr>
      <w:r w:rsidRPr="00ED055F">
        <w:rPr>
          <w:noProof/>
        </w:rPr>
        <w:drawing>
          <wp:inline distT="0" distB="0" distL="0" distR="0" wp14:anchorId="14837346" wp14:editId="1F780192">
            <wp:extent cx="5062506" cy="1567057"/>
            <wp:effectExtent l="0" t="0" r="0" b="0"/>
            <wp:docPr id="1728280599" name="Picture 1728280599"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280599" name="Picture 1728280599" descr="Diagram, engineering drawing&#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118636" cy="1584432"/>
                    </a:xfrm>
                    <a:prstGeom prst="rect">
                      <a:avLst/>
                    </a:prstGeom>
                  </pic:spPr>
                </pic:pic>
              </a:graphicData>
            </a:graphic>
          </wp:inline>
        </w:drawing>
      </w:r>
    </w:p>
    <w:p w14:paraId="5AC84B68" w14:textId="68899414" w:rsidR="003802EA" w:rsidRPr="00DF53A1" w:rsidRDefault="00947658" w:rsidP="00DF53A1">
      <w:pPr>
        <w:pStyle w:val="Caption"/>
      </w:pPr>
      <w:bookmarkStart w:id="10" w:name="_Ref134431855"/>
      <w:r>
        <w:t xml:space="preserve">Figure </w:t>
      </w:r>
      <w:r w:rsidR="00EA3560">
        <w:fldChar w:fldCharType="begin"/>
      </w:r>
      <w:r w:rsidR="00EA3560">
        <w:instrText xml:space="preserve"> SEQ Figure \* ARABIC </w:instrText>
      </w:r>
      <w:r w:rsidR="00EA3560">
        <w:fldChar w:fldCharType="separate"/>
      </w:r>
      <w:r w:rsidR="00B31720">
        <w:rPr>
          <w:noProof/>
        </w:rPr>
        <w:t>8</w:t>
      </w:r>
      <w:r w:rsidR="00EA3560">
        <w:rPr>
          <w:noProof/>
        </w:rPr>
        <w:fldChar w:fldCharType="end"/>
      </w:r>
      <w:bookmarkEnd w:id="10"/>
      <w:r w:rsidRPr="00852402">
        <w:t xml:space="preserve">: </w:t>
      </w:r>
      <w:r>
        <w:t>Example receiver architecture for LP-WUS waveform Option OOK-1 and Option</w:t>
      </w:r>
      <w:r w:rsidR="002A1211">
        <w:t xml:space="preserve"> FSK-2</w:t>
      </w:r>
      <w:r>
        <w:t xml:space="preserve"> </w:t>
      </w:r>
      <w:r w:rsidR="002A1211">
        <w:t>(from BB perspective)</w:t>
      </w:r>
      <w:r>
        <w:t xml:space="preserve"> </w:t>
      </w:r>
      <w:r w:rsidR="002E51CF">
        <w:t xml:space="preserve">based on envelope IFs design </w:t>
      </w:r>
      <w:r w:rsidR="002E51CF">
        <w:fldChar w:fldCharType="begin"/>
      </w:r>
      <w:r w:rsidR="002E51CF">
        <w:instrText xml:space="preserve"> REF _Ref134430687 \n \h </w:instrText>
      </w:r>
      <w:r w:rsidR="002E51CF">
        <w:fldChar w:fldCharType="separate"/>
      </w:r>
      <w:r w:rsidR="002E51CF">
        <w:t>[6]</w:t>
      </w:r>
      <w:r w:rsidR="002E51CF">
        <w:fldChar w:fldCharType="end"/>
      </w:r>
      <w:r>
        <w:t>.</w:t>
      </w:r>
    </w:p>
    <w:p w14:paraId="726BA946" w14:textId="77777777" w:rsidR="003802EA" w:rsidRDefault="003802EA" w:rsidP="00DE6094">
      <w:pPr>
        <w:spacing w:after="0"/>
        <w:rPr>
          <w:sz w:val="16"/>
          <w:szCs w:val="16"/>
        </w:rPr>
      </w:pPr>
    </w:p>
    <w:p w14:paraId="786AB264" w14:textId="77777777" w:rsidR="006C3C48" w:rsidRDefault="006C3C48" w:rsidP="00DE6094">
      <w:pPr>
        <w:spacing w:after="0"/>
        <w:rPr>
          <w:sz w:val="16"/>
          <w:szCs w:val="16"/>
        </w:rPr>
      </w:pPr>
    </w:p>
    <w:p w14:paraId="2CF07E8A" w14:textId="451E987E" w:rsidR="003D70A3" w:rsidRPr="00DF53A1" w:rsidRDefault="00265FC1" w:rsidP="00DF53A1">
      <w:pPr>
        <w:spacing w:after="0"/>
        <w:ind w:left="1080" w:hanging="1080"/>
        <w:rPr>
          <w:b/>
          <w:bCs/>
          <w:i/>
          <w:iCs/>
          <w:lang w:eastAsia="ja-JP"/>
        </w:rPr>
      </w:pPr>
      <w:bookmarkStart w:id="11" w:name="_Ref134440203"/>
      <w:r w:rsidRPr="00C2367D">
        <w:rPr>
          <w:b/>
          <w:bCs/>
          <w:i/>
          <w:iCs/>
          <w:lang w:eastAsia="ja-JP"/>
        </w:rPr>
        <w:t xml:space="preserve">Proposal </w:t>
      </w:r>
      <w:r w:rsidRPr="00C2367D">
        <w:rPr>
          <w:b/>
          <w:bCs/>
          <w:i/>
          <w:iCs/>
          <w:lang w:eastAsia="ja-JP"/>
        </w:rPr>
        <w:fldChar w:fldCharType="begin"/>
      </w:r>
      <w:r w:rsidRPr="00C2367D">
        <w:rPr>
          <w:b/>
          <w:bCs/>
          <w:i/>
          <w:iCs/>
          <w:lang w:eastAsia="ja-JP"/>
        </w:rPr>
        <w:instrText xml:space="preserve"> SEQ Proposal \* ARABIC </w:instrText>
      </w:r>
      <w:r w:rsidRPr="00C2367D">
        <w:rPr>
          <w:b/>
          <w:bCs/>
          <w:i/>
          <w:iCs/>
          <w:lang w:eastAsia="ja-JP"/>
        </w:rPr>
        <w:fldChar w:fldCharType="separate"/>
      </w:r>
      <w:r w:rsidR="00176C66">
        <w:rPr>
          <w:b/>
          <w:bCs/>
          <w:i/>
          <w:iCs/>
          <w:noProof/>
          <w:lang w:eastAsia="ja-JP"/>
        </w:rPr>
        <w:t>2</w:t>
      </w:r>
      <w:r w:rsidRPr="00C2367D">
        <w:rPr>
          <w:b/>
          <w:bCs/>
          <w:i/>
          <w:iCs/>
          <w:lang w:eastAsia="ja-JP"/>
        </w:rPr>
        <w:fldChar w:fldCharType="end"/>
      </w:r>
      <w:r w:rsidRPr="004D4FBB">
        <w:rPr>
          <w:b/>
          <w:bCs/>
          <w:i/>
          <w:iCs/>
          <w:lang w:eastAsia="ja-JP"/>
        </w:rPr>
        <w:t xml:space="preserve">: </w:t>
      </w:r>
      <w:r w:rsidR="003D70A3" w:rsidRPr="00DF53A1">
        <w:rPr>
          <w:b/>
          <w:bCs/>
          <w:i/>
          <w:iCs/>
          <w:lang w:eastAsia="ja-JP"/>
        </w:rPr>
        <w:t>Study digital BB processing</w:t>
      </w:r>
      <w:r w:rsidR="004C16D6" w:rsidRPr="00DF53A1">
        <w:rPr>
          <w:b/>
          <w:bCs/>
          <w:i/>
          <w:iCs/>
          <w:lang w:eastAsia="ja-JP"/>
        </w:rPr>
        <w:t xml:space="preserve"> </w:t>
      </w:r>
      <w:r w:rsidR="003D70A3" w:rsidRPr="00DF53A1">
        <w:rPr>
          <w:b/>
          <w:bCs/>
          <w:i/>
          <w:iCs/>
          <w:lang w:eastAsia="ja-JP"/>
        </w:rPr>
        <w:t xml:space="preserve">for OOK-1, </w:t>
      </w:r>
      <w:r w:rsidR="0008041D">
        <w:rPr>
          <w:b/>
          <w:bCs/>
          <w:i/>
          <w:iCs/>
          <w:lang w:eastAsia="ja-JP"/>
        </w:rPr>
        <w:t xml:space="preserve">OOK-2, </w:t>
      </w:r>
      <w:r w:rsidR="003D70A3" w:rsidRPr="00DF53A1">
        <w:rPr>
          <w:b/>
          <w:bCs/>
          <w:i/>
          <w:iCs/>
          <w:lang w:eastAsia="ja-JP"/>
        </w:rPr>
        <w:t>OOK-3, OOK-4, and FSK-2 based on at least the following example diagram</w:t>
      </w:r>
      <w:r>
        <w:rPr>
          <w:b/>
          <w:bCs/>
          <w:i/>
          <w:iCs/>
          <w:lang w:eastAsia="ja-JP"/>
        </w:rPr>
        <w:t>s</w:t>
      </w:r>
      <w:r w:rsidR="003D70A3" w:rsidRPr="00DF53A1">
        <w:rPr>
          <w:b/>
          <w:bCs/>
          <w:i/>
          <w:iCs/>
          <w:lang w:eastAsia="ja-JP"/>
        </w:rPr>
        <w:t>:</w:t>
      </w:r>
      <w:bookmarkEnd w:id="11"/>
    </w:p>
    <w:p w14:paraId="670CD9C4" w14:textId="77777777" w:rsidR="00176C66" w:rsidRPr="00DF53A1" w:rsidRDefault="00176C66" w:rsidP="00DF53A1">
      <w:pPr>
        <w:numPr>
          <w:ilvl w:val="0"/>
          <w:numId w:val="48"/>
        </w:numPr>
        <w:tabs>
          <w:tab w:val="left" w:pos="1440"/>
        </w:tabs>
        <w:spacing w:before="120" w:line="259" w:lineRule="auto"/>
        <w:ind w:left="1440"/>
        <w:rPr>
          <w:b/>
          <w:bCs/>
          <w:i/>
          <w:iCs/>
          <w:lang w:eastAsia="ja-JP"/>
        </w:rPr>
      </w:pPr>
      <w:r w:rsidRPr="00DF53A1">
        <w:rPr>
          <w:b/>
          <w:bCs/>
          <w:i/>
          <w:iCs/>
          <w:lang w:eastAsia="ja-JP"/>
        </w:rPr>
        <w:t>Example Diagram 1:</w:t>
      </w:r>
    </w:p>
    <w:p w14:paraId="21334F2C" w14:textId="5AB6472B" w:rsidR="003D70A3" w:rsidRPr="00DF53A1" w:rsidRDefault="003D70A3" w:rsidP="00DF53A1">
      <w:pPr>
        <w:numPr>
          <w:ilvl w:val="1"/>
          <w:numId w:val="48"/>
        </w:numPr>
        <w:tabs>
          <w:tab w:val="left" w:pos="1440"/>
        </w:tabs>
        <w:spacing w:after="0" w:line="259" w:lineRule="auto"/>
        <w:ind w:left="1800"/>
        <w:rPr>
          <w:b/>
          <w:bCs/>
          <w:i/>
          <w:iCs/>
          <w:lang w:eastAsia="ja-JP"/>
        </w:rPr>
      </w:pPr>
      <w:proofErr w:type="spellStart"/>
      <w:r w:rsidRPr="00DF53A1">
        <w:rPr>
          <w:b/>
          <w:bCs/>
          <w:i/>
          <w:iCs/>
          <w:lang w:eastAsia="ja-JP"/>
        </w:rPr>
        <w:t>Goertzel</w:t>
      </w:r>
      <w:proofErr w:type="spellEnd"/>
      <w:r w:rsidRPr="00DF53A1">
        <w:rPr>
          <w:b/>
          <w:bCs/>
          <w:i/>
          <w:iCs/>
          <w:lang w:eastAsia="ja-JP"/>
        </w:rPr>
        <w:t xml:space="preserve"> filters, which may replace FFT, are used to compute the signals for one or more </w:t>
      </w:r>
      <w:proofErr w:type="spellStart"/>
      <w:r w:rsidRPr="00DF53A1">
        <w:rPr>
          <w:b/>
          <w:bCs/>
          <w:i/>
          <w:iCs/>
          <w:lang w:eastAsia="ja-JP"/>
        </w:rPr>
        <w:t>tones</w:t>
      </w:r>
      <w:r w:rsidR="004009DA" w:rsidRPr="00CA6DBB">
        <w:rPr>
          <w:b/>
          <w:bCs/>
          <w:i/>
          <w:iCs/>
          <w:vertAlign w:val="superscript"/>
          <w:lang w:eastAsia="ja-JP"/>
        </w:rPr>
        <w:t>Note</w:t>
      </w:r>
      <w:proofErr w:type="spellEnd"/>
      <w:r w:rsidR="004009DA">
        <w:rPr>
          <w:b/>
          <w:bCs/>
          <w:i/>
          <w:iCs/>
          <w:vertAlign w:val="superscript"/>
          <w:lang w:eastAsia="ja-JP"/>
        </w:rPr>
        <w:t xml:space="preserve"> </w:t>
      </w:r>
      <w:r w:rsidR="0091681B" w:rsidRPr="00DF53A1">
        <w:rPr>
          <w:b/>
          <w:bCs/>
          <w:i/>
          <w:iCs/>
          <w:vertAlign w:val="superscript"/>
          <w:lang w:eastAsia="ja-JP"/>
        </w:rPr>
        <w:t>1</w:t>
      </w:r>
      <w:r w:rsidR="00B63625" w:rsidRPr="00DF53A1">
        <w:rPr>
          <w:b/>
          <w:bCs/>
          <w:i/>
          <w:iCs/>
          <w:lang w:eastAsia="ja-JP"/>
        </w:rPr>
        <w:t xml:space="preserve"> or envelope </w:t>
      </w:r>
      <w:r w:rsidR="0091681B" w:rsidRPr="00DF53A1">
        <w:rPr>
          <w:b/>
          <w:bCs/>
          <w:i/>
          <w:iCs/>
          <w:lang w:eastAsia="ja-JP"/>
        </w:rPr>
        <w:t>tones</w:t>
      </w:r>
      <w:r w:rsidR="004009DA" w:rsidRPr="004009DA">
        <w:rPr>
          <w:b/>
          <w:bCs/>
          <w:i/>
          <w:iCs/>
          <w:vertAlign w:val="superscript"/>
          <w:lang w:eastAsia="ja-JP"/>
        </w:rPr>
        <w:t xml:space="preserve"> </w:t>
      </w:r>
      <w:r w:rsidR="004009DA" w:rsidRPr="00BD74F3">
        <w:rPr>
          <w:b/>
          <w:bCs/>
          <w:i/>
          <w:iCs/>
          <w:vertAlign w:val="superscript"/>
          <w:lang w:eastAsia="ja-JP"/>
        </w:rPr>
        <w:t>Note</w:t>
      </w:r>
      <w:r w:rsidR="004009DA">
        <w:rPr>
          <w:b/>
          <w:bCs/>
          <w:i/>
          <w:iCs/>
          <w:vertAlign w:val="superscript"/>
          <w:lang w:eastAsia="ja-JP"/>
        </w:rPr>
        <w:t xml:space="preserve"> </w:t>
      </w:r>
      <w:r w:rsidR="0091681B" w:rsidRPr="00DF53A1">
        <w:rPr>
          <w:b/>
          <w:bCs/>
          <w:i/>
          <w:iCs/>
          <w:vertAlign w:val="superscript"/>
          <w:lang w:eastAsia="ja-JP"/>
        </w:rPr>
        <w:t>2</w:t>
      </w:r>
      <w:r w:rsidRPr="00DF53A1">
        <w:rPr>
          <w:b/>
          <w:bCs/>
          <w:i/>
          <w:iCs/>
          <w:lang w:eastAsia="ja-JP"/>
        </w:rPr>
        <w:t>.</w:t>
      </w:r>
    </w:p>
    <w:p w14:paraId="4871190F" w14:textId="6215A49D" w:rsidR="003D70A3" w:rsidRDefault="003D70A3" w:rsidP="00DF53A1">
      <w:pPr>
        <w:numPr>
          <w:ilvl w:val="1"/>
          <w:numId w:val="48"/>
        </w:numPr>
        <w:tabs>
          <w:tab w:val="left" w:pos="1440"/>
        </w:tabs>
        <w:spacing w:after="0" w:line="259" w:lineRule="auto"/>
        <w:ind w:left="1800"/>
        <w:rPr>
          <w:b/>
          <w:bCs/>
          <w:i/>
          <w:iCs/>
          <w:lang w:eastAsia="ja-JP"/>
        </w:rPr>
      </w:pPr>
      <w:r w:rsidRPr="00DF53A1">
        <w:rPr>
          <w:b/>
          <w:bCs/>
          <w:i/>
          <w:iCs/>
          <w:lang w:eastAsia="ja-JP"/>
        </w:rPr>
        <w:t xml:space="preserve">Tone energy is computed and a detection algorithm is used to detect the presence of </w:t>
      </w:r>
      <w:r w:rsidR="009A0705">
        <w:rPr>
          <w:b/>
          <w:bCs/>
          <w:i/>
          <w:iCs/>
          <w:lang w:eastAsia="ja-JP"/>
        </w:rPr>
        <w:t>LP-</w:t>
      </w:r>
      <w:r w:rsidRPr="00DF53A1">
        <w:rPr>
          <w:b/>
          <w:bCs/>
          <w:i/>
          <w:iCs/>
          <w:lang w:eastAsia="ja-JP"/>
        </w:rPr>
        <w:t>WUS.</w:t>
      </w:r>
    </w:p>
    <w:p w14:paraId="5422CC58" w14:textId="2E0D4AB0" w:rsidR="007553CF" w:rsidRDefault="007553CF" w:rsidP="00DF53A1">
      <w:pPr>
        <w:tabs>
          <w:tab w:val="left" w:pos="1440"/>
        </w:tabs>
        <w:spacing w:after="0" w:line="259" w:lineRule="auto"/>
        <w:ind w:left="1530"/>
        <w:jc w:val="center"/>
        <w:rPr>
          <w:b/>
          <w:bCs/>
          <w:i/>
          <w:iCs/>
          <w:lang w:eastAsia="ja-JP"/>
        </w:rPr>
      </w:pPr>
      <w:r w:rsidRPr="00A06C1E">
        <w:rPr>
          <w:rFonts w:ascii="Times" w:eastAsia="Batang" w:hAnsi="Times"/>
          <w:noProof/>
          <w:sz w:val="20"/>
          <w:szCs w:val="20"/>
          <w:lang w:val="en-GB"/>
        </w:rPr>
        <w:lastRenderedPageBreak/>
        <w:drawing>
          <wp:inline distT="0" distB="0" distL="0" distR="0" wp14:anchorId="4EF706F2" wp14:editId="5259D860">
            <wp:extent cx="3930070" cy="2100404"/>
            <wp:effectExtent l="0" t="0" r="0" b="0"/>
            <wp:docPr id="35856140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61401" name="Picture 1" descr="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988102" cy="2131419"/>
                    </a:xfrm>
                    <a:prstGeom prst="rect">
                      <a:avLst/>
                    </a:prstGeom>
                  </pic:spPr>
                </pic:pic>
              </a:graphicData>
            </a:graphic>
          </wp:inline>
        </w:drawing>
      </w:r>
    </w:p>
    <w:p w14:paraId="7D57A1DB" w14:textId="77777777" w:rsidR="008E26C8" w:rsidRPr="00DF53A1" w:rsidRDefault="008E26C8" w:rsidP="00DF53A1">
      <w:pPr>
        <w:tabs>
          <w:tab w:val="left" w:pos="1440"/>
        </w:tabs>
        <w:spacing w:after="0" w:line="259" w:lineRule="auto"/>
        <w:jc w:val="center"/>
        <w:rPr>
          <w:b/>
          <w:bCs/>
          <w:i/>
          <w:iCs/>
          <w:lang w:eastAsia="ja-JP"/>
        </w:rPr>
      </w:pPr>
    </w:p>
    <w:p w14:paraId="35DB38A1" w14:textId="6E8FF7C9" w:rsidR="003D70A3" w:rsidRPr="00DF53A1" w:rsidRDefault="00751596" w:rsidP="00DF53A1">
      <w:pPr>
        <w:numPr>
          <w:ilvl w:val="0"/>
          <w:numId w:val="48"/>
        </w:numPr>
        <w:tabs>
          <w:tab w:val="left" w:pos="1440"/>
        </w:tabs>
        <w:spacing w:line="259" w:lineRule="auto"/>
        <w:ind w:left="1440"/>
        <w:rPr>
          <w:b/>
          <w:bCs/>
          <w:i/>
          <w:iCs/>
          <w:lang w:eastAsia="ja-JP"/>
        </w:rPr>
      </w:pPr>
      <w:r w:rsidRPr="00DF53A1">
        <w:rPr>
          <w:b/>
          <w:bCs/>
          <w:i/>
          <w:iCs/>
          <w:lang w:eastAsia="ja-JP"/>
        </w:rPr>
        <w:t>Example Diagram 2:</w:t>
      </w:r>
    </w:p>
    <w:p w14:paraId="130DB742" w14:textId="4F48D93E" w:rsidR="00751596" w:rsidRPr="00DF53A1" w:rsidRDefault="00C620AF" w:rsidP="00DF53A1">
      <w:pPr>
        <w:numPr>
          <w:ilvl w:val="1"/>
          <w:numId w:val="48"/>
        </w:numPr>
        <w:tabs>
          <w:tab w:val="left" w:pos="1440"/>
        </w:tabs>
        <w:spacing w:after="0" w:line="259" w:lineRule="auto"/>
        <w:ind w:left="1800"/>
        <w:rPr>
          <w:b/>
          <w:bCs/>
          <w:i/>
          <w:iCs/>
          <w:lang w:eastAsia="ja-JP"/>
        </w:rPr>
      </w:pPr>
      <w:r w:rsidRPr="00DF53A1">
        <w:rPr>
          <w:b/>
          <w:bCs/>
          <w:i/>
          <w:iCs/>
          <w:lang w:eastAsia="ja-JP"/>
        </w:rPr>
        <w:t>A c</w:t>
      </w:r>
      <w:r w:rsidR="00F14736" w:rsidRPr="00DF53A1">
        <w:rPr>
          <w:b/>
          <w:bCs/>
          <w:i/>
          <w:iCs/>
          <w:lang w:eastAsia="ja-JP"/>
        </w:rPr>
        <w:t>omplex correlator</w:t>
      </w:r>
      <w:r w:rsidR="004009DA" w:rsidRPr="004009DA">
        <w:rPr>
          <w:b/>
          <w:bCs/>
          <w:i/>
          <w:iCs/>
          <w:vertAlign w:val="superscript"/>
          <w:lang w:eastAsia="ja-JP"/>
        </w:rPr>
        <w:t xml:space="preserve"> </w:t>
      </w:r>
      <w:r w:rsidR="004009DA" w:rsidRPr="00BD74F3">
        <w:rPr>
          <w:b/>
          <w:bCs/>
          <w:i/>
          <w:iCs/>
          <w:vertAlign w:val="superscript"/>
          <w:lang w:eastAsia="ja-JP"/>
        </w:rPr>
        <w:t>Note</w:t>
      </w:r>
      <w:r w:rsidR="004009DA">
        <w:rPr>
          <w:b/>
          <w:bCs/>
          <w:i/>
          <w:iCs/>
          <w:vertAlign w:val="superscript"/>
          <w:lang w:eastAsia="ja-JP"/>
        </w:rPr>
        <w:t xml:space="preserve"> </w:t>
      </w:r>
      <w:r w:rsidR="00F97D71" w:rsidRPr="00DF53A1">
        <w:rPr>
          <w:b/>
          <w:bCs/>
          <w:i/>
          <w:iCs/>
          <w:vertAlign w:val="superscript"/>
          <w:lang w:eastAsia="ja-JP"/>
        </w:rPr>
        <w:t>1</w:t>
      </w:r>
      <w:r w:rsidR="00F14736" w:rsidRPr="00DF53A1">
        <w:rPr>
          <w:b/>
          <w:bCs/>
          <w:i/>
          <w:iCs/>
          <w:lang w:eastAsia="ja-JP"/>
        </w:rPr>
        <w:t xml:space="preserve"> </w:t>
      </w:r>
      <w:r w:rsidRPr="00DF53A1">
        <w:rPr>
          <w:b/>
          <w:bCs/>
          <w:i/>
          <w:iCs/>
          <w:lang w:eastAsia="ja-JP"/>
        </w:rPr>
        <w:t xml:space="preserve">with a stored sequence </w:t>
      </w:r>
      <w:r w:rsidR="00F14736" w:rsidRPr="00DF53A1">
        <w:rPr>
          <w:b/>
          <w:bCs/>
          <w:i/>
          <w:iCs/>
          <w:lang w:eastAsia="ja-JP"/>
        </w:rPr>
        <w:t xml:space="preserve">is used </w:t>
      </w:r>
      <w:r w:rsidR="009B22AE" w:rsidRPr="00DF53A1">
        <w:rPr>
          <w:b/>
          <w:bCs/>
          <w:i/>
          <w:iCs/>
          <w:lang w:eastAsia="ja-JP"/>
        </w:rPr>
        <w:t>for bit/symbol level detection</w:t>
      </w:r>
      <w:r w:rsidR="00F244B6" w:rsidRPr="00DF53A1">
        <w:rPr>
          <w:b/>
          <w:bCs/>
          <w:i/>
          <w:iCs/>
          <w:lang w:eastAsia="ja-JP"/>
        </w:rPr>
        <w:t>.</w:t>
      </w:r>
    </w:p>
    <w:p w14:paraId="2B665AB8" w14:textId="19D2F1E3" w:rsidR="001B6955" w:rsidRDefault="009A0705" w:rsidP="00DF53A1">
      <w:pPr>
        <w:numPr>
          <w:ilvl w:val="1"/>
          <w:numId w:val="48"/>
        </w:numPr>
        <w:tabs>
          <w:tab w:val="left" w:pos="1440"/>
        </w:tabs>
        <w:spacing w:after="0" w:line="259" w:lineRule="auto"/>
        <w:ind w:left="1800"/>
        <w:rPr>
          <w:b/>
          <w:bCs/>
          <w:i/>
          <w:iCs/>
          <w:lang w:eastAsia="ja-JP"/>
        </w:rPr>
      </w:pPr>
      <w:r w:rsidRPr="00DF53A1">
        <w:rPr>
          <w:b/>
          <w:bCs/>
          <w:i/>
          <w:iCs/>
          <w:lang w:eastAsia="ja-JP"/>
        </w:rPr>
        <w:t>Sequence of detected symbols/bits are used to detect the presence of LP-WUS.</w:t>
      </w:r>
    </w:p>
    <w:p w14:paraId="62D6BC79" w14:textId="77777777" w:rsidR="008E26C8" w:rsidRPr="00DF53A1" w:rsidRDefault="008E26C8" w:rsidP="00DF53A1">
      <w:pPr>
        <w:tabs>
          <w:tab w:val="left" w:pos="1440"/>
        </w:tabs>
        <w:spacing w:after="0" w:line="259" w:lineRule="auto"/>
        <w:rPr>
          <w:b/>
          <w:bCs/>
          <w:i/>
          <w:iCs/>
          <w:lang w:eastAsia="ja-JP"/>
        </w:rPr>
      </w:pPr>
    </w:p>
    <w:p w14:paraId="2C47B980" w14:textId="3D1E4226" w:rsidR="009D2730" w:rsidRDefault="009D2730" w:rsidP="00DF53A1">
      <w:pPr>
        <w:tabs>
          <w:tab w:val="left" w:pos="1440"/>
        </w:tabs>
        <w:spacing w:after="0" w:line="259" w:lineRule="auto"/>
        <w:ind w:left="1710"/>
        <w:jc w:val="center"/>
        <w:rPr>
          <w:rFonts w:ascii="Times" w:eastAsia="Batang" w:hAnsi="Times"/>
          <w:sz w:val="20"/>
          <w:szCs w:val="20"/>
          <w:lang w:val="en-GB"/>
        </w:rPr>
      </w:pPr>
      <w:r w:rsidRPr="009D2730">
        <w:rPr>
          <w:rFonts w:ascii="Times" w:eastAsia="Batang" w:hAnsi="Times"/>
          <w:noProof/>
          <w:sz w:val="20"/>
          <w:szCs w:val="20"/>
          <w:lang w:val="en-GB"/>
        </w:rPr>
        <w:drawing>
          <wp:inline distT="0" distB="0" distL="0" distR="0" wp14:anchorId="4CDC6E91" wp14:editId="26955929">
            <wp:extent cx="3568328" cy="1313659"/>
            <wp:effectExtent l="0" t="0" r="635" b="0"/>
            <wp:docPr id="33996621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66210" name="Picture 1" descr="Diagram&#10;&#10;Description automatically generated"/>
                    <pic:cNvPicPr/>
                  </pic:nvPicPr>
                  <pic:blipFill>
                    <a:blip r:embed="rId24"/>
                    <a:stretch>
                      <a:fillRect/>
                    </a:stretch>
                  </pic:blipFill>
                  <pic:spPr>
                    <a:xfrm>
                      <a:off x="0" y="0"/>
                      <a:ext cx="3716188" cy="1368093"/>
                    </a:xfrm>
                    <a:prstGeom prst="rect">
                      <a:avLst/>
                    </a:prstGeom>
                  </pic:spPr>
                </pic:pic>
              </a:graphicData>
            </a:graphic>
          </wp:inline>
        </w:drawing>
      </w:r>
    </w:p>
    <w:p w14:paraId="6C1791EE" w14:textId="77777777" w:rsidR="008E26C8" w:rsidRDefault="008E26C8" w:rsidP="00DF53A1">
      <w:pPr>
        <w:tabs>
          <w:tab w:val="left" w:pos="1440"/>
        </w:tabs>
        <w:spacing w:after="0" w:line="259" w:lineRule="auto"/>
        <w:jc w:val="center"/>
        <w:rPr>
          <w:rFonts w:ascii="Times" w:eastAsia="Batang" w:hAnsi="Times"/>
          <w:sz w:val="20"/>
          <w:szCs w:val="20"/>
          <w:lang w:val="en-GB"/>
        </w:rPr>
      </w:pPr>
    </w:p>
    <w:p w14:paraId="5D439BE3" w14:textId="1880FD76" w:rsidR="003D70A3" w:rsidRPr="00DF53A1" w:rsidRDefault="003D70A3" w:rsidP="00DF53A1">
      <w:pPr>
        <w:pStyle w:val="ListParagraph"/>
        <w:numPr>
          <w:ilvl w:val="0"/>
          <w:numId w:val="48"/>
        </w:numPr>
        <w:tabs>
          <w:tab w:val="left" w:pos="1440"/>
        </w:tabs>
        <w:autoSpaceDE w:val="0"/>
        <w:autoSpaceDN w:val="0"/>
        <w:adjustRightInd w:val="0"/>
        <w:snapToGrid w:val="0"/>
        <w:spacing w:after="0" w:line="259" w:lineRule="auto"/>
        <w:ind w:left="1440"/>
        <w:contextualSpacing w:val="0"/>
        <w:jc w:val="both"/>
        <w:rPr>
          <w:rFonts w:eastAsia="SimSun"/>
          <w:b/>
          <w:bCs/>
          <w:i/>
          <w:iCs/>
          <w:sz w:val="22"/>
          <w:lang w:eastAsia="ja-JP"/>
        </w:rPr>
      </w:pPr>
      <w:r w:rsidRPr="00DF53A1">
        <w:rPr>
          <w:rFonts w:eastAsia="SimSun"/>
          <w:b/>
          <w:bCs/>
          <w:i/>
          <w:iCs/>
          <w:sz w:val="22"/>
          <w:lang w:eastAsia="ja-JP"/>
        </w:rPr>
        <w:t xml:space="preserve">Note </w:t>
      </w:r>
      <w:r w:rsidR="00565DD4" w:rsidRPr="00DF53A1">
        <w:rPr>
          <w:rFonts w:eastAsia="SimSun"/>
          <w:b/>
          <w:bCs/>
          <w:i/>
          <w:iCs/>
          <w:sz w:val="22"/>
          <w:lang w:eastAsia="ja-JP"/>
        </w:rPr>
        <w:t>1</w:t>
      </w:r>
      <w:r w:rsidRPr="00DF53A1">
        <w:rPr>
          <w:rFonts w:eastAsia="SimSun"/>
          <w:b/>
          <w:bCs/>
          <w:i/>
          <w:iCs/>
          <w:sz w:val="22"/>
          <w:lang w:eastAsia="ja-JP"/>
        </w:rPr>
        <w:t xml:space="preserve">: the receiver architecture for OFDMA-based signals/channels may be used for </w:t>
      </w:r>
      <w:r w:rsidR="004E6DDD">
        <w:rPr>
          <w:rFonts w:eastAsia="SimSun"/>
          <w:b/>
          <w:bCs/>
          <w:i/>
          <w:iCs/>
          <w:sz w:val="22"/>
          <w:lang w:eastAsia="ja-JP"/>
        </w:rPr>
        <w:t xml:space="preserve">Option </w:t>
      </w:r>
      <w:r w:rsidRPr="00DF53A1">
        <w:rPr>
          <w:rFonts w:eastAsia="SimSun"/>
          <w:b/>
          <w:bCs/>
          <w:i/>
          <w:iCs/>
          <w:sz w:val="22"/>
          <w:lang w:eastAsia="ja-JP"/>
        </w:rPr>
        <w:t>OOK-3</w:t>
      </w:r>
      <w:r w:rsidR="00344959">
        <w:rPr>
          <w:rFonts w:eastAsia="SimSun"/>
          <w:b/>
          <w:bCs/>
          <w:i/>
          <w:iCs/>
          <w:sz w:val="22"/>
          <w:lang w:eastAsia="ja-JP"/>
        </w:rPr>
        <w:t xml:space="preserve"> using example diagram 1 and </w:t>
      </w:r>
      <w:r w:rsidR="004E6DDD">
        <w:rPr>
          <w:rFonts w:eastAsia="SimSun"/>
          <w:b/>
          <w:bCs/>
          <w:i/>
          <w:iCs/>
          <w:sz w:val="22"/>
          <w:lang w:eastAsia="ja-JP"/>
        </w:rPr>
        <w:t>for Options OOK-1/</w:t>
      </w:r>
      <w:r w:rsidR="001F06F4">
        <w:rPr>
          <w:rFonts w:eastAsia="SimSun"/>
          <w:b/>
          <w:bCs/>
          <w:i/>
          <w:iCs/>
          <w:sz w:val="22"/>
          <w:lang w:eastAsia="ja-JP"/>
        </w:rPr>
        <w:t>OOK-2/</w:t>
      </w:r>
      <w:r w:rsidR="004E6DDD">
        <w:rPr>
          <w:rFonts w:eastAsia="SimSun"/>
          <w:b/>
          <w:bCs/>
          <w:i/>
          <w:iCs/>
          <w:sz w:val="22"/>
          <w:lang w:eastAsia="ja-JP"/>
        </w:rPr>
        <w:t>OOK-4</w:t>
      </w:r>
      <w:r w:rsidR="00E4752E">
        <w:rPr>
          <w:rFonts w:eastAsia="SimSun"/>
          <w:b/>
          <w:bCs/>
          <w:i/>
          <w:iCs/>
          <w:sz w:val="22"/>
          <w:lang w:eastAsia="ja-JP"/>
        </w:rPr>
        <w:t xml:space="preserve"> using example diagram 2</w:t>
      </w:r>
      <w:r w:rsidRPr="00DF53A1">
        <w:rPr>
          <w:rFonts w:eastAsia="SimSun"/>
          <w:b/>
          <w:bCs/>
          <w:i/>
          <w:iCs/>
          <w:sz w:val="22"/>
          <w:lang w:eastAsia="ja-JP"/>
        </w:rPr>
        <w:t>.</w:t>
      </w:r>
    </w:p>
    <w:p w14:paraId="5F122726" w14:textId="690B9728" w:rsidR="00565DD4" w:rsidRPr="00DF53A1" w:rsidRDefault="00565DD4" w:rsidP="00DF53A1">
      <w:pPr>
        <w:pStyle w:val="ListParagraph"/>
        <w:numPr>
          <w:ilvl w:val="0"/>
          <w:numId w:val="48"/>
        </w:numPr>
        <w:autoSpaceDE w:val="0"/>
        <w:autoSpaceDN w:val="0"/>
        <w:adjustRightInd w:val="0"/>
        <w:snapToGrid w:val="0"/>
        <w:spacing w:after="0" w:line="259" w:lineRule="auto"/>
        <w:ind w:left="1440"/>
        <w:contextualSpacing w:val="0"/>
        <w:rPr>
          <w:rFonts w:eastAsia="SimSun"/>
          <w:b/>
          <w:bCs/>
          <w:i/>
          <w:iCs/>
          <w:sz w:val="22"/>
          <w:lang w:eastAsia="ja-JP"/>
        </w:rPr>
      </w:pPr>
      <w:r w:rsidRPr="00DF53A1">
        <w:rPr>
          <w:rFonts w:eastAsia="SimSun"/>
          <w:b/>
          <w:bCs/>
          <w:i/>
          <w:iCs/>
          <w:sz w:val="22"/>
          <w:lang w:eastAsia="ja-JP"/>
        </w:rPr>
        <w:t xml:space="preserve">Note 2: the heterodyne architecture with IF envelope detection or the homodyne/zero-IF architecture with baseband envelope detection may be used for OOK-1, </w:t>
      </w:r>
      <w:r w:rsidR="001F06F4">
        <w:rPr>
          <w:rFonts w:eastAsia="SimSun"/>
          <w:b/>
          <w:bCs/>
          <w:i/>
          <w:iCs/>
          <w:sz w:val="22"/>
          <w:lang w:eastAsia="ja-JP"/>
        </w:rPr>
        <w:t xml:space="preserve">OOK-2, </w:t>
      </w:r>
      <w:r w:rsidRPr="00DF53A1">
        <w:rPr>
          <w:rFonts w:eastAsia="SimSun"/>
          <w:b/>
          <w:bCs/>
          <w:i/>
          <w:iCs/>
          <w:sz w:val="22"/>
          <w:lang w:eastAsia="ja-JP"/>
        </w:rPr>
        <w:t>OOK-4, and FSK-2.</w:t>
      </w:r>
    </w:p>
    <w:p w14:paraId="05C02F08" w14:textId="41D016F9" w:rsidR="003D70A3" w:rsidRPr="00DF53A1" w:rsidRDefault="003D70A3" w:rsidP="00DF53A1">
      <w:pPr>
        <w:numPr>
          <w:ilvl w:val="0"/>
          <w:numId w:val="48"/>
        </w:numPr>
        <w:tabs>
          <w:tab w:val="left" w:pos="1440"/>
        </w:tabs>
        <w:spacing w:after="0" w:line="259" w:lineRule="auto"/>
        <w:ind w:left="1440"/>
        <w:rPr>
          <w:b/>
          <w:bCs/>
          <w:i/>
          <w:iCs/>
          <w:lang w:eastAsia="ja-JP"/>
        </w:rPr>
      </w:pPr>
      <w:r w:rsidRPr="00DF53A1">
        <w:rPr>
          <w:b/>
          <w:bCs/>
          <w:i/>
          <w:iCs/>
          <w:lang w:eastAsia="ja-JP"/>
        </w:rPr>
        <w:t>Note 3: Other digital BB processing is not precluded.</w:t>
      </w:r>
    </w:p>
    <w:p w14:paraId="38D8F809" w14:textId="77777777" w:rsidR="003D70A3" w:rsidRDefault="003D70A3" w:rsidP="003D70A3">
      <w:pPr>
        <w:spacing w:after="0"/>
        <w:rPr>
          <w:rFonts w:ascii="Times" w:eastAsia="Batang" w:hAnsi="Times"/>
          <w:sz w:val="20"/>
          <w:szCs w:val="20"/>
          <w:lang w:val="en-GB"/>
        </w:rPr>
      </w:pPr>
    </w:p>
    <w:p w14:paraId="1D329E85" w14:textId="77777777" w:rsidR="0077588C" w:rsidRDefault="0077588C" w:rsidP="00E17259"/>
    <w:p w14:paraId="1A801C54" w14:textId="5BBF2CFF" w:rsidR="004B3422" w:rsidRPr="00FA21D4" w:rsidRDefault="004B3422" w:rsidP="004B3422">
      <w:pPr>
        <w:pStyle w:val="Heading1"/>
        <w:tabs>
          <w:tab w:val="clear" w:pos="432"/>
        </w:tabs>
      </w:pPr>
      <w:bookmarkStart w:id="12" w:name="_Ref129681832"/>
      <w:r w:rsidRPr="00FA21D4">
        <w:t>Conclusion</w:t>
      </w:r>
    </w:p>
    <w:p w14:paraId="274FA638" w14:textId="4F2D54D2" w:rsidR="00675C22" w:rsidRDefault="0049145F" w:rsidP="00382AD3">
      <w:r w:rsidRPr="00382AD3">
        <w:t xml:space="preserve">The contribution </w:t>
      </w:r>
      <w:r w:rsidR="006011EF">
        <w:t>discussed</w:t>
      </w:r>
      <w:r w:rsidR="0036268B">
        <w:t xml:space="preserve"> low-power receiver architectures</w:t>
      </w:r>
      <w:r w:rsidR="00A02AC9">
        <w:t xml:space="preserve"> for LP-WUS waveform Option OOK-2 and digital baseband processing </w:t>
      </w:r>
      <w:r w:rsidR="00C13264">
        <w:t>for Options OOK-1/</w:t>
      </w:r>
      <w:r w:rsidR="006C49F6">
        <w:t>OOK-2/</w:t>
      </w:r>
      <w:r w:rsidR="00C13264">
        <w:t xml:space="preserve">OOK-3/FSK-2 </w:t>
      </w:r>
      <w:r w:rsidR="002B03FD">
        <w:t>and have the following proposals</w:t>
      </w:r>
      <w:r w:rsidR="007056B3">
        <w:t>.</w:t>
      </w:r>
    </w:p>
    <w:p w14:paraId="39B2E835" w14:textId="77777777" w:rsidR="008E26C8" w:rsidRDefault="008E26C8" w:rsidP="00C70CB4">
      <w:pPr>
        <w:rPr>
          <w:b/>
          <w:bCs/>
          <w:i/>
          <w:iCs/>
          <w:lang w:eastAsia="ja-JP"/>
        </w:rPr>
      </w:pPr>
    </w:p>
    <w:p w14:paraId="3476CFB7" w14:textId="0966BF22" w:rsidR="008E26C8" w:rsidRDefault="0054728D" w:rsidP="00DF53A1">
      <w:pPr>
        <w:ind w:left="1170" w:hanging="1170"/>
        <w:rPr>
          <w:b/>
          <w:bCs/>
          <w:i/>
          <w:iCs/>
          <w:lang w:eastAsia="ja-JP"/>
        </w:rPr>
      </w:pPr>
      <w:r>
        <w:rPr>
          <w:b/>
          <w:bCs/>
          <w:i/>
          <w:iCs/>
          <w:lang w:eastAsia="ja-JP"/>
        </w:rPr>
        <w:fldChar w:fldCharType="begin"/>
      </w:r>
      <w:r>
        <w:rPr>
          <w:b/>
          <w:bCs/>
          <w:i/>
          <w:iCs/>
          <w:lang w:eastAsia="ja-JP"/>
        </w:rPr>
        <w:instrText xml:space="preserve"> REF _Ref134440196 \h </w:instrText>
      </w:r>
      <w:r>
        <w:rPr>
          <w:b/>
          <w:bCs/>
          <w:i/>
          <w:iCs/>
          <w:lang w:eastAsia="ja-JP"/>
        </w:rPr>
      </w:r>
      <w:r>
        <w:rPr>
          <w:b/>
          <w:bCs/>
          <w:i/>
          <w:iCs/>
          <w:lang w:eastAsia="ja-JP"/>
        </w:rPr>
        <w:fldChar w:fldCharType="separate"/>
      </w:r>
      <w:r w:rsidRPr="00C2367D">
        <w:rPr>
          <w:b/>
          <w:bCs/>
          <w:i/>
          <w:iCs/>
          <w:lang w:eastAsia="ja-JP"/>
        </w:rPr>
        <w:t xml:space="preserve">Proposal </w:t>
      </w:r>
      <w:r>
        <w:rPr>
          <w:b/>
          <w:bCs/>
          <w:i/>
          <w:iCs/>
          <w:noProof/>
          <w:lang w:eastAsia="ja-JP"/>
        </w:rPr>
        <w:t>1</w:t>
      </w:r>
      <w:r w:rsidRPr="004D4FBB">
        <w:rPr>
          <w:b/>
          <w:bCs/>
          <w:i/>
          <w:iCs/>
          <w:lang w:eastAsia="ja-JP"/>
        </w:rPr>
        <w:t xml:space="preserve">: </w:t>
      </w:r>
      <w:r w:rsidRPr="005C5B74">
        <w:rPr>
          <w:b/>
          <w:bCs/>
          <w:i/>
          <w:iCs/>
          <w:lang w:eastAsia="ja-JP"/>
        </w:rPr>
        <w:t xml:space="preserve">Study the receiver architecture in </w:t>
      </w:r>
      <w:r w:rsidRPr="00DF53A1">
        <w:rPr>
          <w:b/>
          <w:bCs/>
          <w:i/>
          <w:iCs/>
          <w:lang w:eastAsia="ja-JP"/>
        </w:rPr>
        <w:t>Figure 2</w:t>
      </w:r>
      <w:r>
        <w:rPr>
          <w:b/>
          <w:bCs/>
          <w:i/>
          <w:iCs/>
          <w:lang w:eastAsia="ja-JP"/>
        </w:rPr>
        <w:t xml:space="preserve"> </w:t>
      </w:r>
      <w:r w:rsidRPr="005C5B74">
        <w:rPr>
          <w:b/>
          <w:bCs/>
          <w:i/>
          <w:iCs/>
          <w:lang w:eastAsia="ja-JP"/>
        </w:rPr>
        <w:t xml:space="preserve">for OOK-2 with </w:t>
      </w:r>
      <w:r>
        <w:rPr>
          <w:b/>
          <w:bCs/>
          <w:i/>
          <w:iCs/>
          <w:lang w:eastAsia="ja-JP"/>
        </w:rPr>
        <w:t xml:space="preserve">the </w:t>
      </w:r>
      <w:r w:rsidRPr="005C5B74">
        <w:rPr>
          <w:b/>
          <w:bCs/>
          <w:i/>
          <w:iCs/>
          <w:lang w:eastAsia="ja-JP"/>
        </w:rPr>
        <w:t xml:space="preserve">optional 2 frequency segments and the receiver architecture in </w:t>
      </w:r>
      <w:r w:rsidRPr="00DF53A1">
        <w:rPr>
          <w:b/>
          <w:bCs/>
          <w:i/>
          <w:iCs/>
          <w:lang w:eastAsia="ja-JP"/>
        </w:rPr>
        <w:t>Figure 4</w:t>
      </w:r>
      <w:r>
        <w:rPr>
          <w:b/>
          <w:bCs/>
          <w:i/>
          <w:iCs/>
          <w:lang w:eastAsia="ja-JP"/>
        </w:rPr>
        <w:t xml:space="preserve"> </w:t>
      </w:r>
      <w:r w:rsidRPr="005C5B74">
        <w:rPr>
          <w:b/>
          <w:bCs/>
          <w:i/>
          <w:iCs/>
          <w:lang w:eastAsia="ja-JP"/>
        </w:rPr>
        <w:t xml:space="preserve">when the </w:t>
      </w:r>
      <w:r>
        <w:rPr>
          <w:b/>
          <w:bCs/>
          <w:i/>
          <w:iCs/>
          <w:lang w:eastAsia="ja-JP"/>
        </w:rPr>
        <w:t xml:space="preserve">optional </w:t>
      </w:r>
      <w:r w:rsidRPr="005C5B74">
        <w:rPr>
          <w:b/>
          <w:bCs/>
          <w:i/>
          <w:iCs/>
          <w:lang w:eastAsia="ja-JP"/>
        </w:rPr>
        <w:t>2 segments are FSK modulated</w:t>
      </w:r>
      <w:r>
        <w:rPr>
          <w:b/>
          <w:bCs/>
          <w:i/>
          <w:iCs/>
          <w:lang w:eastAsia="ja-JP"/>
        </w:rPr>
        <w:t>.</w:t>
      </w:r>
      <w:r>
        <w:rPr>
          <w:b/>
          <w:bCs/>
          <w:i/>
          <w:iCs/>
          <w:lang w:eastAsia="ja-JP"/>
        </w:rPr>
        <w:fldChar w:fldCharType="end"/>
      </w:r>
    </w:p>
    <w:p w14:paraId="756EB0EE" w14:textId="4465C152" w:rsidR="0054728D" w:rsidRDefault="0054728D" w:rsidP="00DF53A1">
      <w:pPr>
        <w:ind w:left="1080" w:hanging="1080"/>
        <w:rPr>
          <w:b/>
          <w:bCs/>
          <w:i/>
          <w:iCs/>
          <w:lang w:eastAsia="ja-JP"/>
        </w:rPr>
      </w:pPr>
      <w:r>
        <w:rPr>
          <w:b/>
          <w:bCs/>
          <w:i/>
          <w:iCs/>
          <w:lang w:eastAsia="ja-JP"/>
        </w:rPr>
        <w:fldChar w:fldCharType="begin"/>
      </w:r>
      <w:r>
        <w:rPr>
          <w:b/>
          <w:bCs/>
          <w:i/>
          <w:iCs/>
          <w:lang w:eastAsia="ja-JP"/>
        </w:rPr>
        <w:instrText xml:space="preserve"> REF _Ref134440203 \h </w:instrText>
      </w:r>
      <w:r>
        <w:rPr>
          <w:b/>
          <w:bCs/>
          <w:i/>
          <w:iCs/>
          <w:lang w:eastAsia="ja-JP"/>
        </w:rPr>
      </w:r>
      <w:r>
        <w:rPr>
          <w:b/>
          <w:bCs/>
          <w:i/>
          <w:iCs/>
          <w:lang w:eastAsia="ja-JP"/>
        </w:rPr>
        <w:fldChar w:fldCharType="separate"/>
      </w:r>
      <w:r w:rsidR="006C49F6" w:rsidRPr="00C2367D">
        <w:rPr>
          <w:b/>
          <w:bCs/>
          <w:i/>
          <w:iCs/>
          <w:lang w:eastAsia="ja-JP"/>
        </w:rPr>
        <w:t xml:space="preserve">Proposal </w:t>
      </w:r>
      <w:r w:rsidR="006C49F6">
        <w:rPr>
          <w:b/>
          <w:bCs/>
          <w:i/>
          <w:iCs/>
          <w:noProof/>
          <w:lang w:eastAsia="ja-JP"/>
        </w:rPr>
        <w:t>2</w:t>
      </w:r>
      <w:r w:rsidR="006C49F6" w:rsidRPr="004D4FBB">
        <w:rPr>
          <w:b/>
          <w:bCs/>
          <w:i/>
          <w:iCs/>
          <w:lang w:eastAsia="ja-JP"/>
        </w:rPr>
        <w:t xml:space="preserve">: </w:t>
      </w:r>
      <w:r w:rsidR="006C49F6" w:rsidRPr="00DF53A1">
        <w:rPr>
          <w:b/>
          <w:bCs/>
          <w:i/>
          <w:iCs/>
          <w:lang w:eastAsia="ja-JP"/>
        </w:rPr>
        <w:t xml:space="preserve">Study digital BB processing for OOK-1, </w:t>
      </w:r>
      <w:r w:rsidR="006C49F6">
        <w:rPr>
          <w:b/>
          <w:bCs/>
          <w:i/>
          <w:iCs/>
          <w:lang w:eastAsia="ja-JP"/>
        </w:rPr>
        <w:t xml:space="preserve">OOK-2, </w:t>
      </w:r>
      <w:r w:rsidR="006C49F6" w:rsidRPr="00DF53A1">
        <w:rPr>
          <w:b/>
          <w:bCs/>
          <w:i/>
          <w:iCs/>
          <w:lang w:eastAsia="ja-JP"/>
        </w:rPr>
        <w:t>OOK-3, OOK-4, and FSK-2 based on at least the following example diagram</w:t>
      </w:r>
      <w:r w:rsidR="006C49F6">
        <w:rPr>
          <w:b/>
          <w:bCs/>
          <w:i/>
          <w:iCs/>
          <w:lang w:eastAsia="ja-JP"/>
        </w:rPr>
        <w:t>s</w:t>
      </w:r>
      <w:r w:rsidR="006C49F6" w:rsidRPr="00DF53A1">
        <w:rPr>
          <w:b/>
          <w:bCs/>
          <w:i/>
          <w:iCs/>
          <w:lang w:eastAsia="ja-JP"/>
        </w:rPr>
        <w:t>:</w:t>
      </w:r>
      <w:r>
        <w:rPr>
          <w:b/>
          <w:bCs/>
          <w:i/>
          <w:iCs/>
          <w:lang w:eastAsia="ja-JP"/>
        </w:rPr>
        <w:fldChar w:fldCharType="end"/>
      </w:r>
    </w:p>
    <w:p w14:paraId="515AC1D4" w14:textId="77777777" w:rsidR="00E87B0A" w:rsidRPr="00852402" w:rsidRDefault="00E87B0A" w:rsidP="00E87B0A">
      <w:pPr>
        <w:numPr>
          <w:ilvl w:val="0"/>
          <w:numId w:val="48"/>
        </w:numPr>
        <w:tabs>
          <w:tab w:val="left" w:pos="1440"/>
        </w:tabs>
        <w:spacing w:before="120" w:line="259" w:lineRule="auto"/>
        <w:ind w:left="1440"/>
        <w:rPr>
          <w:b/>
          <w:bCs/>
          <w:i/>
          <w:iCs/>
          <w:lang w:eastAsia="ja-JP"/>
        </w:rPr>
      </w:pPr>
      <w:r w:rsidRPr="00852402">
        <w:rPr>
          <w:b/>
          <w:bCs/>
          <w:i/>
          <w:iCs/>
          <w:lang w:eastAsia="ja-JP"/>
        </w:rPr>
        <w:t>Example Diagram 1:</w:t>
      </w:r>
    </w:p>
    <w:p w14:paraId="21CAB5A3" w14:textId="4A85771C" w:rsidR="00E87B0A" w:rsidRPr="00852402" w:rsidRDefault="00E87B0A" w:rsidP="00E87B0A">
      <w:pPr>
        <w:numPr>
          <w:ilvl w:val="1"/>
          <w:numId w:val="48"/>
        </w:numPr>
        <w:tabs>
          <w:tab w:val="left" w:pos="1440"/>
        </w:tabs>
        <w:spacing w:after="0" w:line="259" w:lineRule="auto"/>
        <w:ind w:left="1800"/>
        <w:rPr>
          <w:b/>
          <w:bCs/>
          <w:i/>
          <w:iCs/>
          <w:lang w:eastAsia="ja-JP"/>
        </w:rPr>
      </w:pPr>
      <w:proofErr w:type="spellStart"/>
      <w:r w:rsidRPr="00852402">
        <w:rPr>
          <w:b/>
          <w:bCs/>
          <w:i/>
          <w:iCs/>
          <w:lang w:eastAsia="ja-JP"/>
        </w:rPr>
        <w:t>Goertzel</w:t>
      </w:r>
      <w:proofErr w:type="spellEnd"/>
      <w:r w:rsidRPr="00852402">
        <w:rPr>
          <w:b/>
          <w:bCs/>
          <w:i/>
          <w:iCs/>
          <w:lang w:eastAsia="ja-JP"/>
        </w:rPr>
        <w:t xml:space="preserve"> filters, which may replace FFT, are used to compute the signals for one or more tones</w:t>
      </w:r>
      <w:r w:rsidR="004009DA" w:rsidRPr="004009DA">
        <w:rPr>
          <w:b/>
          <w:bCs/>
          <w:i/>
          <w:iCs/>
          <w:vertAlign w:val="superscript"/>
          <w:lang w:eastAsia="ja-JP"/>
        </w:rPr>
        <w:t xml:space="preserve"> </w:t>
      </w:r>
      <w:r w:rsidR="004009DA" w:rsidRPr="00BD74F3">
        <w:rPr>
          <w:b/>
          <w:bCs/>
          <w:i/>
          <w:iCs/>
          <w:vertAlign w:val="superscript"/>
          <w:lang w:eastAsia="ja-JP"/>
        </w:rPr>
        <w:t>Note</w:t>
      </w:r>
      <w:r w:rsidR="004009DA">
        <w:rPr>
          <w:b/>
          <w:bCs/>
          <w:i/>
          <w:iCs/>
          <w:vertAlign w:val="superscript"/>
          <w:lang w:eastAsia="ja-JP"/>
        </w:rPr>
        <w:t xml:space="preserve"> </w:t>
      </w:r>
      <w:r w:rsidRPr="00852402">
        <w:rPr>
          <w:b/>
          <w:bCs/>
          <w:i/>
          <w:iCs/>
          <w:vertAlign w:val="superscript"/>
          <w:lang w:eastAsia="ja-JP"/>
        </w:rPr>
        <w:t>1</w:t>
      </w:r>
      <w:r w:rsidRPr="00852402">
        <w:rPr>
          <w:b/>
          <w:bCs/>
          <w:i/>
          <w:iCs/>
          <w:lang w:eastAsia="ja-JP"/>
        </w:rPr>
        <w:t xml:space="preserve"> or envelope tones</w:t>
      </w:r>
      <w:r w:rsidR="004009DA" w:rsidRPr="004009DA">
        <w:rPr>
          <w:b/>
          <w:bCs/>
          <w:i/>
          <w:iCs/>
          <w:vertAlign w:val="superscript"/>
          <w:lang w:eastAsia="ja-JP"/>
        </w:rPr>
        <w:t xml:space="preserve"> </w:t>
      </w:r>
      <w:r w:rsidR="004009DA" w:rsidRPr="00BD74F3">
        <w:rPr>
          <w:b/>
          <w:bCs/>
          <w:i/>
          <w:iCs/>
          <w:vertAlign w:val="superscript"/>
          <w:lang w:eastAsia="ja-JP"/>
        </w:rPr>
        <w:t>Note</w:t>
      </w:r>
      <w:r w:rsidR="004009DA">
        <w:rPr>
          <w:b/>
          <w:bCs/>
          <w:i/>
          <w:iCs/>
          <w:vertAlign w:val="superscript"/>
          <w:lang w:eastAsia="ja-JP"/>
        </w:rPr>
        <w:t xml:space="preserve"> </w:t>
      </w:r>
      <w:r w:rsidRPr="00852402">
        <w:rPr>
          <w:b/>
          <w:bCs/>
          <w:i/>
          <w:iCs/>
          <w:vertAlign w:val="superscript"/>
          <w:lang w:eastAsia="ja-JP"/>
        </w:rPr>
        <w:t>2</w:t>
      </w:r>
      <w:r w:rsidRPr="00852402">
        <w:rPr>
          <w:b/>
          <w:bCs/>
          <w:i/>
          <w:iCs/>
          <w:lang w:eastAsia="ja-JP"/>
        </w:rPr>
        <w:t>.</w:t>
      </w:r>
    </w:p>
    <w:p w14:paraId="78A6FCF6" w14:textId="77777777" w:rsidR="00E87B0A" w:rsidRDefault="00E87B0A" w:rsidP="00E87B0A">
      <w:pPr>
        <w:numPr>
          <w:ilvl w:val="1"/>
          <w:numId w:val="48"/>
        </w:numPr>
        <w:tabs>
          <w:tab w:val="left" w:pos="1440"/>
        </w:tabs>
        <w:spacing w:after="0" w:line="259" w:lineRule="auto"/>
        <w:ind w:left="1800"/>
        <w:rPr>
          <w:b/>
          <w:bCs/>
          <w:i/>
          <w:iCs/>
          <w:lang w:eastAsia="ja-JP"/>
        </w:rPr>
      </w:pPr>
      <w:r w:rsidRPr="00852402">
        <w:rPr>
          <w:b/>
          <w:bCs/>
          <w:i/>
          <w:iCs/>
          <w:lang w:eastAsia="ja-JP"/>
        </w:rPr>
        <w:lastRenderedPageBreak/>
        <w:t xml:space="preserve">Tone energy is computed and a detection algorithm is used to detect the presence of </w:t>
      </w:r>
      <w:r>
        <w:rPr>
          <w:b/>
          <w:bCs/>
          <w:i/>
          <w:iCs/>
          <w:lang w:eastAsia="ja-JP"/>
        </w:rPr>
        <w:t>LP-</w:t>
      </w:r>
      <w:r w:rsidRPr="00852402">
        <w:rPr>
          <w:b/>
          <w:bCs/>
          <w:i/>
          <w:iCs/>
          <w:lang w:eastAsia="ja-JP"/>
        </w:rPr>
        <w:t>WUS.</w:t>
      </w:r>
    </w:p>
    <w:p w14:paraId="394365E6" w14:textId="77777777" w:rsidR="00E87B0A" w:rsidRDefault="00E87B0A" w:rsidP="00E87B0A">
      <w:pPr>
        <w:tabs>
          <w:tab w:val="left" w:pos="1440"/>
        </w:tabs>
        <w:spacing w:after="0" w:line="259" w:lineRule="auto"/>
        <w:ind w:left="1530"/>
        <w:jc w:val="center"/>
        <w:rPr>
          <w:b/>
          <w:bCs/>
          <w:i/>
          <w:iCs/>
          <w:lang w:eastAsia="ja-JP"/>
        </w:rPr>
      </w:pPr>
      <w:r w:rsidRPr="00A06C1E">
        <w:rPr>
          <w:rFonts w:ascii="Times" w:eastAsia="Batang" w:hAnsi="Times"/>
          <w:noProof/>
          <w:sz w:val="20"/>
          <w:szCs w:val="20"/>
          <w:lang w:val="en-GB"/>
        </w:rPr>
        <w:drawing>
          <wp:inline distT="0" distB="0" distL="0" distR="0" wp14:anchorId="745DEFD2" wp14:editId="52C65156">
            <wp:extent cx="3930070" cy="2100404"/>
            <wp:effectExtent l="0" t="0" r="0" b="0"/>
            <wp:docPr id="342908853" name="Picture 34290885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61401" name="Picture 1" descr="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988102" cy="2131419"/>
                    </a:xfrm>
                    <a:prstGeom prst="rect">
                      <a:avLst/>
                    </a:prstGeom>
                  </pic:spPr>
                </pic:pic>
              </a:graphicData>
            </a:graphic>
          </wp:inline>
        </w:drawing>
      </w:r>
    </w:p>
    <w:p w14:paraId="69A8FE32" w14:textId="77777777" w:rsidR="00E87B0A" w:rsidRPr="00852402" w:rsidRDefault="00E87B0A" w:rsidP="00E87B0A">
      <w:pPr>
        <w:tabs>
          <w:tab w:val="left" w:pos="1440"/>
        </w:tabs>
        <w:spacing w:after="0" w:line="259" w:lineRule="auto"/>
        <w:jc w:val="center"/>
        <w:rPr>
          <w:b/>
          <w:bCs/>
          <w:i/>
          <w:iCs/>
          <w:lang w:eastAsia="ja-JP"/>
        </w:rPr>
      </w:pPr>
    </w:p>
    <w:p w14:paraId="132CB59C" w14:textId="77777777" w:rsidR="00E87B0A" w:rsidRPr="00852402" w:rsidRDefault="00E87B0A" w:rsidP="00E87B0A">
      <w:pPr>
        <w:numPr>
          <w:ilvl w:val="0"/>
          <w:numId w:val="48"/>
        </w:numPr>
        <w:tabs>
          <w:tab w:val="left" w:pos="1440"/>
        </w:tabs>
        <w:spacing w:line="259" w:lineRule="auto"/>
        <w:ind w:left="1440"/>
        <w:rPr>
          <w:b/>
          <w:bCs/>
          <w:i/>
          <w:iCs/>
          <w:lang w:eastAsia="ja-JP"/>
        </w:rPr>
      </w:pPr>
      <w:r w:rsidRPr="00852402">
        <w:rPr>
          <w:b/>
          <w:bCs/>
          <w:i/>
          <w:iCs/>
          <w:lang w:eastAsia="ja-JP"/>
        </w:rPr>
        <w:t>Example Diagram 2:</w:t>
      </w:r>
    </w:p>
    <w:p w14:paraId="353FD54C" w14:textId="04151B2F" w:rsidR="00E87B0A" w:rsidRPr="00852402" w:rsidRDefault="00E87B0A" w:rsidP="00E87B0A">
      <w:pPr>
        <w:numPr>
          <w:ilvl w:val="1"/>
          <w:numId w:val="48"/>
        </w:numPr>
        <w:tabs>
          <w:tab w:val="left" w:pos="1440"/>
        </w:tabs>
        <w:spacing w:after="0" w:line="259" w:lineRule="auto"/>
        <w:ind w:left="1800"/>
        <w:rPr>
          <w:b/>
          <w:bCs/>
          <w:i/>
          <w:iCs/>
          <w:lang w:eastAsia="ja-JP"/>
        </w:rPr>
      </w:pPr>
      <w:r w:rsidRPr="00852402">
        <w:rPr>
          <w:b/>
          <w:bCs/>
          <w:i/>
          <w:iCs/>
          <w:lang w:eastAsia="ja-JP"/>
        </w:rPr>
        <w:t>A complex correlator</w:t>
      </w:r>
      <w:r w:rsidR="004009DA" w:rsidRPr="004009DA">
        <w:rPr>
          <w:b/>
          <w:bCs/>
          <w:i/>
          <w:iCs/>
          <w:vertAlign w:val="superscript"/>
          <w:lang w:eastAsia="ja-JP"/>
        </w:rPr>
        <w:t xml:space="preserve"> </w:t>
      </w:r>
      <w:r w:rsidR="004009DA" w:rsidRPr="00BD74F3">
        <w:rPr>
          <w:b/>
          <w:bCs/>
          <w:i/>
          <w:iCs/>
          <w:vertAlign w:val="superscript"/>
          <w:lang w:eastAsia="ja-JP"/>
        </w:rPr>
        <w:t>Note</w:t>
      </w:r>
      <w:r w:rsidR="004009DA">
        <w:rPr>
          <w:b/>
          <w:bCs/>
          <w:i/>
          <w:iCs/>
          <w:vertAlign w:val="superscript"/>
          <w:lang w:eastAsia="ja-JP"/>
        </w:rPr>
        <w:t xml:space="preserve"> </w:t>
      </w:r>
      <w:r w:rsidRPr="00852402">
        <w:rPr>
          <w:b/>
          <w:bCs/>
          <w:i/>
          <w:iCs/>
          <w:vertAlign w:val="superscript"/>
          <w:lang w:eastAsia="ja-JP"/>
        </w:rPr>
        <w:t>1</w:t>
      </w:r>
      <w:r w:rsidRPr="00852402">
        <w:rPr>
          <w:b/>
          <w:bCs/>
          <w:i/>
          <w:iCs/>
          <w:lang w:eastAsia="ja-JP"/>
        </w:rPr>
        <w:t xml:space="preserve"> with a stored sequence is used for bit/symbol level detection.</w:t>
      </w:r>
    </w:p>
    <w:p w14:paraId="6CE6A437" w14:textId="77777777" w:rsidR="00E87B0A" w:rsidRDefault="00E87B0A" w:rsidP="00E87B0A">
      <w:pPr>
        <w:numPr>
          <w:ilvl w:val="1"/>
          <w:numId w:val="48"/>
        </w:numPr>
        <w:tabs>
          <w:tab w:val="left" w:pos="1440"/>
        </w:tabs>
        <w:spacing w:after="0" w:line="259" w:lineRule="auto"/>
        <w:ind w:left="1800"/>
        <w:rPr>
          <w:b/>
          <w:bCs/>
          <w:i/>
          <w:iCs/>
          <w:lang w:eastAsia="ja-JP"/>
        </w:rPr>
      </w:pPr>
      <w:r w:rsidRPr="00852402">
        <w:rPr>
          <w:b/>
          <w:bCs/>
          <w:i/>
          <w:iCs/>
          <w:lang w:eastAsia="ja-JP"/>
        </w:rPr>
        <w:t>Sequence of detected symbols/bits are used to detect the presence of LP-WUS.</w:t>
      </w:r>
    </w:p>
    <w:p w14:paraId="6736C97D" w14:textId="77777777" w:rsidR="00E87B0A" w:rsidRPr="00852402" w:rsidRDefault="00E87B0A" w:rsidP="00E87B0A">
      <w:pPr>
        <w:tabs>
          <w:tab w:val="left" w:pos="1440"/>
        </w:tabs>
        <w:spacing w:after="0" w:line="259" w:lineRule="auto"/>
        <w:rPr>
          <w:b/>
          <w:bCs/>
          <w:i/>
          <w:iCs/>
          <w:lang w:eastAsia="ja-JP"/>
        </w:rPr>
      </w:pPr>
    </w:p>
    <w:p w14:paraId="3BDCB5D3" w14:textId="77777777" w:rsidR="00E87B0A" w:rsidRDefault="00E87B0A" w:rsidP="00E87B0A">
      <w:pPr>
        <w:tabs>
          <w:tab w:val="left" w:pos="1440"/>
        </w:tabs>
        <w:spacing w:after="0" w:line="259" w:lineRule="auto"/>
        <w:ind w:left="1710"/>
        <w:jc w:val="center"/>
        <w:rPr>
          <w:rFonts w:ascii="Times" w:eastAsia="Batang" w:hAnsi="Times"/>
          <w:sz w:val="20"/>
          <w:szCs w:val="20"/>
          <w:lang w:val="en-GB"/>
        </w:rPr>
      </w:pPr>
      <w:r w:rsidRPr="009D2730">
        <w:rPr>
          <w:rFonts w:ascii="Times" w:eastAsia="Batang" w:hAnsi="Times"/>
          <w:noProof/>
          <w:sz w:val="20"/>
          <w:szCs w:val="20"/>
          <w:lang w:val="en-GB"/>
        </w:rPr>
        <w:drawing>
          <wp:inline distT="0" distB="0" distL="0" distR="0" wp14:anchorId="1D2B286F" wp14:editId="1BBAFC26">
            <wp:extent cx="3568328" cy="1313659"/>
            <wp:effectExtent l="0" t="0" r="635" b="0"/>
            <wp:docPr id="311841136" name="Picture 3118411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66210" name="Picture 1" descr="Diagram&#10;&#10;Description automatically generated"/>
                    <pic:cNvPicPr/>
                  </pic:nvPicPr>
                  <pic:blipFill>
                    <a:blip r:embed="rId24"/>
                    <a:stretch>
                      <a:fillRect/>
                    </a:stretch>
                  </pic:blipFill>
                  <pic:spPr>
                    <a:xfrm>
                      <a:off x="0" y="0"/>
                      <a:ext cx="3716188" cy="1368093"/>
                    </a:xfrm>
                    <a:prstGeom prst="rect">
                      <a:avLst/>
                    </a:prstGeom>
                  </pic:spPr>
                </pic:pic>
              </a:graphicData>
            </a:graphic>
          </wp:inline>
        </w:drawing>
      </w:r>
    </w:p>
    <w:p w14:paraId="1D382B55" w14:textId="77777777" w:rsidR="00E87B0A" w:rsidRDefault="00E87B0A" w:rsidP="00E87B0A">
      <w:pPr>
        <w:tabs>
          <w:tab w:val="left" w:pos="1440"/>
        </w:tabs>
        <w:spacing w:after="0" w:line="259" w:lineRule="auto"/>
        <w:jc w:val="center"/>
        <w:rPr>
          <w:rFonts w:ascii="Times" w:eastAsia="Batang" w:hAnsi="Times"/>
          <w:sz w:val="20"/>
          <w:szCs w:val="20"/>
          <w:lang w:val="en-GB"/>
        </w:rPr>
      </w:pPr>
    </w:p>
    <w:p w14:paraId="0EE320E4" w14:textId="58E99F8A" w:rsidR="00E87B0A" w:rsidRPr="00852402" w:rsidRDefault="00E87B0A" w:rsidP="00E87B0A">
      <w:pPr>
        <w:pStyle w:val="ListParagraph"/>
        <w:numPr>
          <w:ilvl w:val="0"/>
          <w:numId w:val="48"/>
        </w:numPr>
        <w:tabs>
          <w:tab w:val="left" w:pos="1440"/>
        </w:tabs>
        <w:autoSpaceDE w:val="0"/>
        <w:autoSpaceDN w:val="0"/>
        <w:adjustRightInd w:val="0"/>
        <w:snapToGrid w:val="0"/>
        <w:spacing w:after="0" w:line="259" w:lineRule="auto"/>
        <w:ind w:left="1440"/>
        <w:contextualSpacing w:val="0"/>
        <w:jc w:val="both"/>
        <w:rPr>
          <w:rFonts w:eastAsia="SimSun"/>
          <w:b/>
          <w:bCs/>
          <w:i/>
          <w:iCs/>
          <w:sz w:val="22"/>
          <w:lang w:eastAsia="ja-JP"/>
        </w:rPr>
      </w:pPr>
      <w:r w:rsidRPr="00852402">
        <w:rPr>
          <w:rFonts w:eastAsia="SimSun"/>
          <w:b/>
          <w:bCs/>
          <w:i/>
          <w:iCs/>
          <w:sz w:val="22"/>
          <w:lang w:eastAsia="ja-JP"/>
        </w:rPr>
        <w:t xml:space="preserve">Note 1: the receiver architecture for OFDMA-based signals/channels may be used for </w:t>
      </w:r>
      <w:r>
        <w:rPr>
          <w:rFonts w:eastAsia="SimSun"/>
          <w:b/>
          <w:bCs/>
          <w:i/>
          <w:iCs/>
          <w:sz w:val="22"/>
          <w:lang w:eastAsia="ja-JP"/>
        </w:rPr>
        <w:t xml:space="preserve">Option </w:t>
      </w:r>
      <w:r w:rsidRPr="00852402">
        <w:rPr>
          <w:rFonts w:eastAsia="SimSun"/>
          <w:b/>
          <w:bCs/>
          <w:i/>
          <w:iCs/>
          <w:sz w:val="22"/>
          <w:lang w:eastAsia="ja-JP"/>
        </w:rPr>
        <w:t>OOK-3</w:t>
      </w:r>
      <w:r>
        <w:rPr>
          <w:rFonts w:eastAsia="SimSun"/>
          <w:b/>
          <w:bCs/>
          <w:i/>
          <w:iCs/>
          <w:sz w:val="22"/>
          <w:lang w:eastAsia="ja-JP"/>
        </w:rPr>
        <w:t xml:space="preserve"> using example diagram 1 and for Options OOK-1/</w:t>
      </w:r>
      <w:r w:rsidR="006C49F6">
        <w:rPr>
          <w:rFonts w:eastAsia="SimSun"/>
          <w:b/>
          <w:bCs/>
          <w:i/>
          <w:iCs/>
          <w:sz w:val="22"/>
          <w:lang w:eastAsia="ja-JP"/>
        </w:rPr>
        <w:t>OOK-2/</w:t>
      </w:r>
      <w:r>
        <w:rPr>
          <w:rFonts w:eastAsia="SimSun"/>
          <w:b/>
          <w:bCs/>
          <w:i/>
          <w:iCs/>
          <w:sz w:val="22"/>
          <w:lang w:eastAsia="ja-JP"/>
        </w:rPr>
        <w:t>OOK-4 using example diagram 2</w:t>
      </w:r>
      <w:r w:rsidRPr="00852402">
        <w:rPr>
          <w:rFonts w:eastAsia="SimSun"/>
          <w:b/>
          <w:bCs/>
          <w:i/>
          <w:iCs/>
          <w:sz w:val="22"/>
          <w:lang w:eastAsia="ja-JP"/>
        </w:rPr>
        <w:t>.</w:t>
      </w:r>
    </w:p>
    <w:p w14:paraId="3A718978" w14:textId="60C005EE" w:rsidR="00E87B0A" w:rsidRPr="00852402" w:rsidRDefault="00E87B0A" w:rsidP="00E87B0A">
      <w:pPr>
        <w:pStyle w:val="ListParagraph"/>
        <w:numPr>
          <w:ilvl w:val="0"/>
          <w:numId w:val="48"/>
        </w:numPr>
        <w:autoSpaceDE w:val="0"/>
        <w:autoSpaceDN w:val="0"/>
        <w:adjustRightInd w:val="0"/>
        <w:snapToGrid w:val="0"/>
        <w:spacing w:after="0" w:line="259" w:lineRule="auto"/>
        <w:ind w:left="1440"/>
        <w:contextualSpacing w:val="0"/>
        <w:rPr>
          <w:rFonts w:eastAsia="SimSun"/>
          <w:b/>
          <w:bCs/>
          <w:i/>
          <w:iCs/>
          <w:sz w:val="22"/>
          <w:lang w:eastAsia="ja-JP"/>
        </w:rPr>
      </w:pPr>
      <w:r w:rsidRPr="00852402">
        <w:rPr>
          <w:rFonts w:eastAsia="SimSun"/>
          <w:b/>
          <w:bCs/>
          <w:i/>
          <w:iCs/>
          <w:sz w:val="22"/>
          <w:lang w:eastAsia="ja-JP"/>
        </w:rPr>
        <w:t xml:space="preserve">Note 2: the heterodyne architecture with IF envelope detection or the homodyne/zero-IF architecture with baseband envelope detection, may be used for OOK-1, </w:t>
      </w:r>
      <w:r w:rsidR="006C49F6">
        <w:rPr>
          <w:rFonts w:eastAsia="SimSun"/>
          <w:b/>
          <w:bCs/>
          <w:i/>
          <w:iCs/>
          <w:sz w:val="22"/>
          <w:lang w:eastAsia="ja-JP"/>
        </w:rPr>
        <w:t xml:space="preserve">OOK-2, </w:t>
      </w:r>
      <w:r w:rsidRPr="00852402">
        <w:rPr>
          <w:rFonts w:eastAsia="SimSun"/>
          <w:b/>
          <w:bCs/>
          <w:i/>
          <w:iCs/>
          <w:sz w:val="22"/>
          <w:lang w:eastAsia="ja-JP"/>
        </w:rPr>
        <w:t>OOK-4, and FSK-2.</w:t>
      </w:r>
    </w:p>
    <w:p w14:paraId="30B394BD" w14:textId="77777777" w:rsidR="00E87B0A" w:rsidRPr="00852402" w:rsidRDefault="00E87B0A" w:rsidP="00E87B0A">
      <w:pPr>
        <w:numPr>
          <w:ilvl w:val="0"/>
          <w:numId w:val="48"/>
        </w:numPr>
        <w:tabs>
          <w:tab w:val="left" w:pos="1440"/>
        </w:tabs>
        <w:spacing w:after="0" w:line="259" w:lineRule="auto"/>
        <w:ind w:left="1440"/>
        <w:rPr>
          <w:b/>
          <w:bCs/>
          <w:i/>
          <w:iCs/>
          <w:lang w:eastAsia="ja-JP"/>
        </w:rPr>
      </w:pPr>
      <w:r w:rsidRPr="00852402">
        <w:rPr>
          <w:rFonts w:hint="eastAsia"/>
          <w:b/>
          <w:bCs/>
          <w:i/>
          <w:iCs/>
          <w:lang w:eastAsia="ja-JP"/>
        </w:rPr>
        <w:t>Note</w:t>
      </w:r>
      <w:r w:rsidRPr="00852402">
        <w:rPr>
          <w:b/>
          <w:bCs/>
          <w:i/>
          <w:iCs/>
          <w:lang w:eastAsia="ja-JP"/>
        </w:rPr>
        <w:t xml:space="preserve"> 3</w:t>
      </w:r>
      <w:r w:rsidRPr="00852402">
        <w:rPr>
          <w:rFonts w:hint="eastAsia"/>
          <w:b/>
          <w:bCs/>
          <w:i/>
          <w:iCs/>
          <w:lang w:eastAsia="ja-JP"/>
        </w:rPr>
        <w:t>:</w:t>
      </w:r>
      <w:r w:rsidRPr="00852402">
        <w:rPr>
          <w:b/>
          <w:bCs/>
          <w:i/>
          <w:iCs/>
          <w:lang w:eastAsia="ja-JP"/>
        </w:rPr>
        <w:t xml:space="preserve"> Other digital BB processing is not precluded.</w:t>
      </w:r>
    </w:p>
    <w:p w14:paraId="73868EF1" w14:textId="77777777" w:rsidR="00E87B0A" w:rsidRDefault="00E87B0A" w:rsidP="00C70CB4">
      <w:pPr>
        <w:rPr>
          <w:b/>
          <w:bCs/>
          <w:i/>
          <w:iCs/>
          <w:lang w:eastAsia="ja-JP"/>
        </w:rPr>
      </w:pPr>
    </w:p>
    <w:p w14:paraId="288E314D" w14:textId="77777777" w:rsidR="005141C8" w:rsidRDefault="005141C8" w:rsidP="00A04E13">
      <w:pPr>
        <w:rPr>
          <w:b/>
          <w:bCs/>
          <w:i/>
          <w:iCs/>
          <w:lang w:eastAsia="ja-JP"/>
        </w:rPr>
      </w:pPr>
    </w:p>
    <w:p w14:paraId="410E44E3" w14:textId="77777777" w:rsidR="001D780E" w:rsidRPr="00FA21D4" w:rsidRDefault="001D780E" w:rsidP="007F5EC6">
      <w:pPr>
        <w:pStyle w:val="Heading1"/>
        <w:numPr>
          <w:ilvl w:val="0"/>
          <w:numId w:val="0"/>
        </w:numPr>
        <w:ind w:left="432" w:hanging="432"/>
      </w:pPr>
      <w:bookmarkStart w:id="13" w:name="_Ref124589665"/>
      <w:bookmarkStart w:id="14" w:name="_Ref71620620"/>
      <w:bookmarkStart w:id="15" w:name="_Ref124671424"/>
      <w:r w:rsidRPr="00FA21D4">
        <w:t>References</w:t>
      </w:r>
    </w:p>
    <w:p w14:paraId="0C91BF73" w14:textId="5DAFB653" w:rsidR="002A16D5" w:rsidRDefault="00B42F12" w:rsidP="00DC0FCF">
      <w:pPr>
        <w:pStyle w:val="References"/>
        <w:tabs>
          <w:tab w:val="clear" w:pos="360"/>
        </w:tabs>
        <w:ind w:left="432" w:hanging="432"/>
        <w:rPr>
          <w:lang w:eastAsia="zh-CN"/>
        </w:rPr>
      </w:pPr>
      <w:bookmarkStart w:id="16" w:name="_Ref100319889"/>
      <w:bookmarkStart w:id="17" w:name="_Ref113439639"/>
      <w:bookmarkEnd w:id="12"/>
      <w:bookmarkEnd w:id="13"/>
      <w:bookmarkEnd w:id="14"/>
      <w:bookmarkEnd w:id="15"/>
      <w:r w:rsidRPr="00B42F12">
        <w:t>RP-</w:t>
      </w:r>
      <w:r w:rsidR="003B68CC">
        <w:t>213645</w:t>
      </w:r>
      <w:r>
        <w:t>, “</w:t>
      </w:r>
      <w:r w:rsidR="00D6145B" w:rsidRPr="00D6145B">
        <w:t>New SID: Study on low-power Wake-up Signal and Receiver for NR</w:t>
      </w:r>
      <w:r>
        <w:t xml:space="preserve">”, </w:t>
      </w:r>
      <w:r w:rsidR="00D6145B">
        <w:t>Vivo</w:t>
      </w:r>
      <w:r>
        <w:t>, RAN#94</w:t>
      </w:r>
      <w:r w:rsidR="00D6145B">
        <w:t>e</w:t>
      </w:r>
      <w:r>
        <w:t>, Dec. 6-17, 202</w:t>
      </w:r>
      <w:bookmarkEnd w:id="16"/>
      <w:r w:rsidR="009D6063">
        <w:t>1</w:t>
      </w:r>
      <w:bookmarkEnd w:id="17"/>
    </w:p>
    <w:p w14:paraId="28EEDB58" w14:textId="36DFD8D3" w:rsidR="00911CBC" w:rsidRPr="0053647E" w:rsidRDefault="00C409F6" w:rsidP="00DC0FCF">
      <w:pPr>
        <w:pStyle w:val="References"/>
        <w:tabs>
          <w:tab w:val="clear" w:pos="360"/>
        </w:tabs>
        <w:ind w:left="432" w:hanging="432"/>
        <w:rPr>
          <w:lang w:eastAsia="zh-CN"/>
        </w:rPr>
      </w:pPr>
      <w:bookmarkStart w:id="18" w:name="_Ref114210534"/>
      <w:r>
        <w:rPr>
          <w:lang w:eastAsia="zh-CN"/>
        </w:rPr>
        <w:t>RP-222644, “</w:t>
      </w:r>
      <w:r w:rsidR="00632C0B" w:rsidRPr="00632C0B">
        <w:rPr>
          <w:lang w:eastAsia="zh-CN"/>
        </w:rPr>
        <w:t>Revised SID: Study on low-power Wake-up Signal and Receiver for NR</w:t>
      </w:r>
      <w:r w:rsidR="00632C0B">
        <w:rPr>
          <w:lang w:eastAsia="zh-CN"/>
        </w:rPr>
        <w:t xml:space="preserve">”, </w:t>
      </w:r>
      <w:r w:rsidR="00632C0B">
        <w:t>Vivo, RAN#97e, Sept. 12-16, 2022</w:t>
      </w:r>
      <w:bookmarkEnd w:id="18"/>
    </w:p>
    <w:p w14:paraId="46AE195C" w14:textId="77777777" w:rsidR="009F1836" w:rsidRDefault="004D309F" w:rsidP="00D6145B">
      <w:pPr>
        <w:pStyle w:val="References"/>
        <w:tabs>
          <w:tab w:val="clear" w:pos="360"/>
        </w:tabs>
        <w:ind w:left="432" w:hanging="432"/>
        <w:rPr>
          <w:lang w:eastAsia="zh-CN"/>
        </w:rPr>
      </w:pPr>
      <w:bookmarkStart w:id="19" w:name="_Ref113546032"/>
      <w:bookmarkStart w:id="20" w:name="_Ref100320082"/>
      <w:bookmarkStart w:id="21" w:name="_Ref70487126"/>
      <w:bookmarkStart w:id="22" w:name="_Ref67920550"/>
      <w:r>
        <w:t>RWS-210169, “</w:t>
      </w:r>
      <w:r w:rsidR="00D74913" w:rsidRPr="00D74913">
        <w:t>New SID: Study on ultra-low power wake up signal in Rel-18</w:t>
      </w:r>
      <w:r>
        <w:t>”</w:t>
      </w:r>
      <w:r w:rsidR="00D74913">
        <w:t>, Vivo, RAN Rel-18 workshop</w:t>
      </w:r>
      <w:r w:rsidR="009F1836">
        <w:t>, June 28 – July 2, 2021.</w:t>
      </w:r>
      <w:bookmarkEnd w:id="19"/>
    </w:p>
    <w:p w14:paraId="5802591E" w14:textId="6C884723" w:rsidR="00822548" w:rsidRDefault="00822548" w:rsidP="00D6145B">
      <w:pPr>
        <w:pStyle w:val="References"/>
        <w:tabs>
          <w:tab w:val="clear" w:pos="360"/>
        </w:tabs>
        <w:ind w:left="432" w:hanging="432"/>
        <w:rPr>
          <w:lang w:eastAsia="zh-CN"/>
        </w:rPr>
      </w:pPr>
      <w:bookmarkStart w:id="23" w:name="_Ref134427847"/>
      <w:r>
        <w:t>R1-2304249, “Summary #4_LP WUR architectures_v051</w:t>
      </w:r>
      <w:r w:rsidR="00927330">
        <w:t>_Moderator_Final”, Apple, RAN1#112-bis-e</w:t>
      </w:r>
      <w:r w:rsidR="00BB440A">
        <w:t>.</w:t>
      </w:r>
      <w:bookmarkEnd w:id="23"/>
    </w:p>
    <w:p w14:paraId="057DCE05" w14:textId="19155C10" w:rsidR="00FC6633" w:rsidRDefault="00FC6633" w:rsidP="00D6145B">
      <w:pPr>
        <w:pStyle w:val="References"/>
        <w:tabs>
          <w:tab w:val="clear" w:pos="360"/>
        </w:tabs>
        <w:ind w:left="432" w:hanging="432"/>
        <w:rPr>
          <w:lang w:eastAsia="zh-CN"/>
        </w:rPr>
      </w:pPr>
      <w:bookmarkStart w:id="24" w:name="_Ref134428650"/>
      <w:r w:rsidRPr="00FC6633">
        <w:rPr>
          <w:lang w:eastAsia="zh-CN"/>
        </w:rPr>
        <w:t>R1-2301818</w:t>
      </w:r>
      <w:r>
        <w:rPr>
          <w:lang w:eastAsia="zh-CN"/>
        </w:rPr>
        <w:t>,</w:t>
      </w:r>
      <w:r w:rsidRPr="00FC6633">
        <w:rPr>
          <w:lang w:eastAsia="zh-CN"/>
        </w:rPr>
        <w:t xml:space="preserve"> </w:t>
      </w:r>
      <w:r>
        <w:rPr>
          <w:lang w:eastAsia="zh-CN"/>
        </w:rPr>
        <w:t>“</w:t>
      </w:r>
      <w:r w:rsidRPr="00FC6633">
        <w:rPr>
          <w:lang w:eastAsia="zh-CN"/>
        </w:rPr>
        <w:t>Summary #3_LP WUR architecture_v021_Moderator_Final</w:t>
      </w:r>
      <w:r>
        <w:rPr>
          <w:lang w:eastAsia="zh-CN"/>
        </w:rPr>
        <w:t xml:space="preserve">”, </w:t>
      </w:r>
      <w:r>
        <w:t>Apple, RAN1#112.</w:t>
      </w:r>
      <w:bookmarkEnd w:id="24"/>
    </w:p>
    <w:p w14:paraId="6382BD64" w14:textId="6CE6A1CE" w:rsidR="00323810" w:rsidRDefault="00323810" w:rsidP="00323810">
      <w:pPr>
        <w:pStyle w:val="References"/>
        <w:tabs>
          <w:tab w:val="clear" w:pos="360"/>
        </w:tabs>
        <w:ind w:left="432" w:hanging="432"/>
        <w:rPr>
          <w:lang w:eastAsia="zh-CN"/>
        </w:rPr>
      </w:pPr>
      <w:bookmarkStart w:id="25" w:name="_Ref134430687"/>
      <w:r w:rsidRPr="00FC6633">
        <w:rPr>
          <w:lang w:eastAsia="zh-CN"/>
        </w:rPr>
        <w:t>R1-</w:t>
      </w:r>
      <w:r w:rsidR="00624483" w:rsidRPr="00624483">
        <w:rPr>
          <w:lang w:eastAsia="zh-CN"/>
        </w:rPr>
        <w:t>2304356</w:t>
      </w:r>
      <w:r>
        <w:rPr>
          <w:lang w:eastAsia="zh-CN"/>
        </w:rPr>
        <w:t>,</w:t>
      </w:r>
      <w:r w:rsidRPr="00FC6633">
        <w:rPr>
          <w:lang w:eastAsia="zh-CN"/>
        </w:rPr>
        <w:t xml:space="preserve"> </w:t>
      </w:r>
      <w:r>
        <w:rPr>
          <w:lang w:eastAsia="zh-CN"/>
        </w:rPr>
        <w:t>“</w:t>
      </w:r>
      <w:r w:rsidR="00BE6115" w:rsidRPr="00BE6115">
        <w:rPr>
          <w:lang w:eastAsia="zh-CN"/>
        </w:rPr>
        <w:t>LP-WUS Physical Signal Design and Performance</w:t>
      </w:r>
      <w:r>
        <w:rPr>
          <w:lang w:eastAsia="zh-CN"/>
        </w:rPr>
        <w:t xml:space="preserve">”, </w:t>
      </w:r>
      <w:r>
        <w:t>Futurewei, RAN1#113.</w:t>
      </w:r>
      <w:bookmarkEnd w:id="25"/>
    </w:p>
    <w:bookmarkEnd w:id="20"/>
    <w:bookmarkEnd w:id="21"/>
    <w:bookmarkEnd w:id="22"/>
    <w:p w14:paraId="0F907480" w14:textId="3C10F30B" w:rsidR="00BB4F85" w:rsidRDefault="00BB4F85" w:rsidP="00DF53A1">
      <w:pPr>
        <w:pStyle w:val="Heading2"/>
        <w:keepNext w:val="0"/>
        <w:numPr>
          <w:ilvl w:val="0"/>
          <w:numId w:val="0"/>
        </w:numPr>
        <w:tabs>
          <w:tab w:val="left" w:pos="432"/>
        </w:tabs>
        <w:adjustRightInd/>
        <w:spacing w:before="0" w:after="60"/>
      </w:pPr>
    </w:p>
    <w:sectPr w:rsidR="00BB4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64B4" w14:textId="77777777" w:rsidR="00F23FD9" w:rsidRDefault="00F23FD9">
      <w:r>
        <w:separator/>
      </w:r>
    </w:p>
  </w:endnote>
  <w:endnote w:type="continuationSeparator" w:id="0">
    <w:p w14:paraId="21108D87" w14:textId="77777777" w:rsidR="00F23FD9" w:rsidRDefault="00F2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5CC28" w14:textId="77777777" w:rsidR="00F23FD9" w:rsidRDefault="00F23FD9">
      <w:r>
        <w:separator/>
      </w:r>
    </w:p>
  </w:footnote>
  <w:footnote w:type="continuationSeparator" w:id="0">
    <w:p w14:paraId="03F0C0BB" w14:textId="77777777" w:rsidR="00F23FD9" w:rsidRDefault="00F23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FF6"/>
    <w:multiLevelType w:val="multilevel"/>
    <w:tmpl w:val="014F6F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 w15:restartNumberingAfterBreak="0">
    <w:nsid w:val="0EF21C36"/>
    <w:multiLevelType w:val="hybridMultilevel"/>
    <w:tmpl w:val="4B6017C2"/>
    <w:lvl w:ilvl="0" w:tplc="B86C7658">
      <w:start w:val="1"/>
      <w:numFmt w:val="decimal"/>
      <w:lvlText w:val="%1."/>
      <w:lvlJc w:val="left"/>
      <w:pPr>
        <w:ind w:left="720" w:hanging="360"/>
      </w:pPr>
    </w:lvl>
    <w:lvl w:ilvl="1" w:tplc="9A5C6170">
      <w:start w:val="1"/>
      <w:numFmt w:val="lowerLetter"/>
      <w:lvlText w:val="%2."/>
      <w:lvlJc w:val="left"/>
      <w:pPr>
        <w:ind w:left="1440" w:hanging="360"/>
      </w:pPr>
    </w:lvl>
    <w:lvl w:ilvl="2" w:tplc="86BC6A12">
      <w:start w:val="1"/>
      <w:numFmt w:val="lowerRoman"/>
      <w:lvlText w:val="%3."/>
      <w:lvlJc w:val="right"/>
      <w:pPr>
        <w:ind w:left="2160" w:hanging="180"/>
      </w:pPr>
    </w:lvl>
    <w:lvl w:ilvl="3" w:tplc="D3EEDF66">
      <w:start w:val="1"/>
      <w:numFmt w:val="decimal"/>
      <w:lvlText w:val="%4."/>
      <w:lvlJc w:val="left"/>
      <w:pPr>
        <w:ind w:left="2880" w:hanging="360"/>
      </w:pPr>
    </w:lvl>
    <w:lvl w:ilvl="4" w:tplc="ED66082A">
      <w:start w:val="1"/>
      <w:numFmt w:val="lowerLetter"/>
      <w:lvlText w:val="%5."/>
      <w:lvlJc w:val="left"/>
      <w:pPr>
        <w:ind w:left="3600" w:hanging="360"/>
      </w:pPr>
    </w:lvl>
    <w:lvl w:ilvl="5" w:tplc="717891FE">
      <w:start w:val="1"/>
      <w:numFmt w:val="lowerRoman"/>
      <w:lvlText w:val="%6."/>
      <w:lvlJc w:val="right"/>
      <w:pPr>
        <w:ind w:left="4320" w:hanging="180"/>
      </w:pPr>
    </w:lvl>
    <w:lvl w:ilvl="6" w:tplc="38DE14EA">
      <w:start w:val="1"/>
      <w:numFmt w:val="decimal"/>
      <w:lvlText w:val="%7."/>
      <w:lvlJc w:val="left"/>
      <w:pPr>
        <w:ind w:left="5040" w:hanging="360"/>
      </w:pPr>
    </w:lvl>
    <w:lvl w:ilvl="7" w:tplc="CFD84CD8">
      <w:start w:val="1"/>
      <w:numFmt w:val="lowerLetter"/>
      <w:lvlText w:val="%8."/>
      <w:lvlJc w:val="left"/>
      <w:pPr>
        <w:ind w:left="5760" w:hanging="360"/>
      </w:pPr>
    </w:lvl>
    <w:lvl w:ilvl="8" w:tplc="5B60E31A">
      <w:start w:val="1"/>
      <w:numFmt w:val="lowerRoman"/>
      <w:lvlText w:val="%9."/>
      <w:lvlJc w:val="right"/>
      <w:pPr>
        <w:ind w:left="6480" w:hanging="180"/>
      </w:pPr>
    </w:lvl>
  </w:abstractNum>
  <w:abstractNum w:abstractNumId="5"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33B66"/>
    <w:multiLevelType w:val="multilevel"/>
    <w:tmpl w:val="060C6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377BC8"/>
    <w:multiLevelType w:val="hybridMultilevel"/>
    <w:tmpl w:val="7F3495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C6706E"/>
    <w:multiLevelType w:val="hybridMultilevel"/>
    <w:tmpl w:val="1D5251EE"/>
    <w:lvl w:ilvl="0" w:tplc="EAAC8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CB56E1"/>
    <w:multiLevelType w:val="multilevel"/>
    <w:tmpl w:val="6E1A57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0037D7"/>
    <w:multiLevelType w:val="multilevel"/>
    <w:tmpl w:val="066845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197B00"/>
    <w:multiLevelType w:val="hybridMultilevel"/>
    <w:tmpl w:val="0CC4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32212A"/>
    <w:multiLevelType w:val="multilevel"/>
    <w:tmpl w:val="EE7A4F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2" w15:restartNumberingAfterBreak="0">
    <w:nsid w:val="5B9D5CC2"/>
    <w:multiLevelType w:val="multilevel"/>
    <w:tmpl w:val="9C9CA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B0B54"/>
    <w:multiLevelType w:val="multilevel"/>
    <w:tmpl w:val="AA1A5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71EA6D68"/>
    <w:multiLevelType w:val="multilevel"/>
    <w:tmpl w:val="71EA6D6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7F666E9"/>
    <w:multiLevelType w:val="hybridMultilevel"/>
    <w:tmpl w:val="77241A5E"/>
    <w:lvl w:ilvl="0" w:tplc="DD98A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B94F7C"/>
    <w:multiLevelType w:val="hybridMultilevel"/>
    <w:tmpl w:val="AD227CDC"/>
    <w:lvl w:ilvl="0" w:tplc="AE00D6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8782434">
    <w:abstractNumId w:val="21"/>
  </w:num>
  <w:num w:numId="2" w16cid:durableId="1871801876">
    <w:abstractNumId w:val="17"/>
  </w:num>
  <w:num w:numId="3" w16cid:durableId="1081172045">
    <w:abstractNumId w:val="34"/>
  </w:num>
  <w:num w:numId="4" w16cid:durableId="931086567">
    <w:abstractNumId w:val="39"/>
  </w:num>
  <w:num w:numId="5" w16cid:durableId="993027660">
    <w:abstractNumId w:val="22"/>
  </w:num>
  <w:num w:numId="6" w16cid:durableId="535124935">
    <w:abstractNumId w:val="36"/>
  </w:num>
  <w:num w:numId="7" w16cid:durableId="619259300">
    <w:abstractNumId w:val="25"/>
  </w:num>
  <w:num w:numId="8" w16cid:durableId="1412966928">
    <w:abstractNumId w:val="33"/>
  </w:num>
  <w:num w:numId="9" w16cid:durableId="2044094241">
    <w:abstractNumId w:val="18"/>
  </w:num>
  <w:num w:numId="10" w16cid:durableId="1258757360">
    <w:abstractNumId w:val="44"/>
  </w:num>
  <w:num w:numId="11" w16cid:durableId="897744066">
    <w:abstractNumId w:val="6"/>
  </w:num>
  <w:num w:numId="12" w16cid:durableId="15086187">
    <w:abstractNumId w:val="43"/>
  </w:num>
  <w:num w:numId="13" w16cid:durableId="2000889381">
    <w:abstractNumId w:val="3"/>
  </w:num>
  <w:num w:numId="14" w16cid:durableId="1530144620">
    <w:abstractNumId w:val="37"/>
  </w:num>
  <w:num w:numId="15" w16cid:durableId="1993676722">
    <w:abstractNumId w:val="19"/>
  </w:num>
  <w:num w:numId="16" w16cid:durableId="1387492657">
    <w:abstractNumId w:val="35"/>
  </w:num>
  <w:num w:numId="17" w16cid:durableId="411585947">
    <w:abstractNumId w:val="13"/>
    <w:lvlOverride w:ilvl="0"/>
    <w:lvlOverride w:ilvl="1">
      <w:startOverride w:val="1"/>
    </w:lvlOverride>
    <w:lvlOverride w:ilvl="2"/>
    <w:lvlOverride w:ilvl="3"/>
    <w:lvlOverride w:ilvl="4"/>
    <w:lvlOverride w:ilvl="5"/>
    <w:lvlOverride w:ilvl="6"/>
    <w:lvlOverride w:ilvl="7"/>
    <w:lvlOverride w:ilvl="8"/>
  </w:num>
  <w:num w:numId="18" w16cid:durableId="1607344832">
    <w:abstractNumId w:val="31"/>
    <w:lvlOverride w:ilvl="0">
      <w:startOverride w:val="1"/>
    </w:lvlOverride>
    <w:lvlOverride w:ilvl="1"/>
    <w:lvlOverride w:ilvl="2"/>
    <w:lvlOverride w:ilvl="3"/>
    <w:lvlOverride w:ilvl="4"/>
    <w:lvlOverride w:ilvl="5"/>
    <w:lvlOverride w:ilvl="6"/>
    <w:lvlOverride w:ilvl="7"/>
    <w:lvlOverride w:ilvl="8"/>
  </w:num>
  <w:num w:numId="19" w16cid:durableId="262999137">
    <w:abstractNumId w:val="14"/>
  </w:num>
  <w:num w:numId="20" w16cid:durableId="976109760">
    <w:abstractNumId w:val="30"/>
  </w:num>
  <w:num w:numId="21" w16cid:durableId="319699766">
    <w:abstractNumId w:val="7"/>
  </w:num>
  <w:num w:numId="22" w16cid:durableId="710155440">
    <w:abstractNumId w:val="5"/>
  </w:num>
  <w:num w:numId="23" w16cid:durableId="30999422">
    <w:abstractNumId w:val="8"/>
  </w:num>
  <w:num w:numId="24" w16cid:durableId="1350108036">
    <w:abstractNumId w:val="27"/>
  </w:num>
  <w:num w:numId="25" w16cid:durableId="678699288">
    <w:abstractNumId w:val="2"/>
  </w:num>
  <w:num w:numId="26" w16cid:durableId="946275463">
    <w:abstractNumId w:val="17"/>
  </w:num>
  <w:num w:numId="27" w16cid:durableId="985011289">
    <w:abstractNumId w:val="17"/>
  </w:num>
  <w:num w:numId="28" w16cid:durableId="634993917">
    <w:abstractNumId w:val="12"/>
  </w:num>
  <w:num w:numId="29" w16cid:durableId="146635959">
    <w:abstractNumId w:val="42"/>
  </w:num>
  <w:num w:numId="30" w16cid:durableId="1490248643">
    <w:abstractNumId w:val="41"/>
  </w:num>
  <w:num w:numId="31" w16cid:durableId="230508903">
    <w:abstractNumId w:val="23"/>
  </w:num>
  <w:num w:numId="32" w16cid:durableId="893078539">
    <w:abstractNumId w:val="1"/>
  </w:num>
  <w:num w:numId="33" w16cid:durableId="29840393">
    <w:abstractNumId w:val="24"/>
  </w:num>
  <w:num w:numId="34" w16cid:durableId="10492569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4947948">
    <w:abstractNumId w:val="20"/>
  </w:num>
  <w:num w:numId="36" w16cid:durableId="1722824392">
    <w:abstractNumId w:val="9"/>
  </w:num>
  <w:num w:numId="37" w16cid:durableId="1283533604">
    <w:abstractNumId w:val="29"/>
  </w:num>
  <w:num w:numId="38" w16cid:durableId="1008170081">
    <w:abstractNumId w:val="38"/>
  </w:num>
  <w:num w:numId="39" w16cid:durableId="27417861">
    <w:abstractNumId w:val="32"/>
  </w:num>
  <w:num w:numId="40" w16cid:durableId="1259171914">
    <w:abstractNumId w:val="15"/>
  </w:num>
  <w:num w:numId="41" w16cid:durableId="1663508069">
    <w:abstractNumId w:val="4"/>
  </w:num>
  <w:num w:numId="42" w16cid:durableId="808864570">
    <w:abstractNumId w:val="11"/>
  </w:num>
  <w:num w:numId="43" w16cid:durableId="438140039">
    <w:abstractNumId w:val="10"/>
  </w:num>
  <w:num w:numId="44" w16cid:durableId="616957153">
    <w:abstractNumId w:val="45"/>
  </w:num>
  <w:num w:numId="45" w16cid:durableId="1742825450">
    <w:abstractNumId w:val="28"/>
  </w:num>
  <w:num w:numId="46" w16cid:durableId="2027824348">
    <w:abstractNumId w:val="26"/>
  </w:num>
  <w:num w:numId="47" w16cid:durableId="1444615479">
    <w:abstractNumId w:val="16"/>
  </w:num>
  <w:num w:numId="48" w16cid:durableId="1560936919">
    <w:abstractNumId w:val="40"/>
  </w:num>
  <w:num w:numId="49" w16cid:durableId="42658505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41"/>
    <w:rsid w:val="00000664"/>
    <w:rsid w:val="00000D04"/>
    <w:rsid w:val="00000DB2"/>
    <w:rsid w:val="0000143E"/>
    <w:rsid w:val="00001718"/>
    <w:rsid w:val="00001996"/>
    <w:rsid w:val="00001CCD"/>
    <w:rsid w:val="00001D92"/>
    <w:rsid w:val="00001F76"/>
    <w:rsid w:val="000020F6"/>
    <w:rsid w:val="00002893"/>
    <w:rsid w:val="00002BB1"/>
    <w:rsid w:val="00002CB0"/>
    <w:rsid w:val="000033A3"/>
    <w:rsid w:val="00003605"/>
    <w:rsid w:val="000037CA"/>
    <w:rsid w:val="00003B0B"/>
    <w:rsid w:val="00003C56"/>
    <w:rsid w:val="00003CE6"/>
    <w:rsid w:val="00003EC2"/>
    <w:rsid w:val="00003FD2"/>
    <w:rsid w:val="000040A9"/>
    <w:rsid w:val="000040D7"/>
    <w:rsid w:val="0000451C"/>
    <w:rsid w:val="0000458E"/>
    <w:rsid w:val="0000492C"/>
    <w:rsid w:val="00004E70"/>
    <w:rsid w:val="00005178"/>
    <w:rsid w:val="0000524D"/>
    <w:rsid w:val="000056C4"/>
    <w:rsid w:val="00005C10"/>
    <w:rsid w:val="00005E66"/>
    <w:rsid w:val="00005F1E"/>
    <w:rsid w:val="00005F4B"/>
    <w:rsid w:val="000067A9"/>
    <w:rsid w:val="000067E8"/>
    <w:rsid w:val="00006B4B"/>
    <w:rsid w:val="00007086"/>
    <w:rsid w:val="000072B6"/>
    <w:rsid w:val="000072DD"/>
    <w:rsid w:val="000073C9"/>
    <w:rsid w:val="00007813"/>
    <w:rsid w:val="0000790C"/>
    <w:rsid w:val="000102D7"/>
    <w:rsid w:val="00010787"/>
    <w:rsid w:val="000109E6"/>
    <w:rsid w:val="00010CD9"/>
    <w:rsid w:val="0001116D"/>
    <w:rsid w:val="00011278"/>
    <w:rsid w:val="000116CA"/>
    <w:rsid w:val="00011CE1"/>
    <w:rsid w:val="00011D52"/>
    <w:rsid w:val="00011F67"/>
    <w:rsid w:val="000124C7"/>
    <w:rsid w:val="00012588"/>
    <w:rsid w:val="00012862"/>
    <w:rsid w:val="000128E6"/>
    <w:rsid w:val="00012F77"/>
    <w:rsid w:val="00013371"/>
    <w:rsid w:val="00013612"/>
    <w:rsid w:val="00013C76"/>
    <w:rsid w:val="0001410B"/>
    <w:rsid w:val="0001411C"/>
    <w:rsid w:val="00014278"/>
    <w:rsid w:val="00014395"/>
    <w:rsid w:val="00014B9E"/>
    <w:rsid w:val="00015032"/>
    <w:rsid w:val="000150E3"/>
    <w:rsid w:val="0001599D"/>
    <w:rsid w:val="00015A05"/>
    <w:rsid w:val="00015EFB"/>
    <w:rsid w:val="000162CA"/>
    <w:rsid w:val="000165E2"/>
    <w:rsid w:val="0001678E"/>
    <w:rsid w:val="00016B0E"/>
    <w:rsid w:val="00016BCE"/>
    <w:rsid w:val="00016EF9"/>
    <w:rsid w:val="000172BE"/>
    <w:rsid w:val="00017519"/>
    <w:rsid w:val="00017823"/>
    <w:rsid w:val="00017D8A"/>
    <w:rsid w:val="00017FB2"/>
    <w:rsid w:val="0002030C"/>
    <w:rsid w:val="00020A39"/>
    <w:rsid w:val="00021654"/>
    <w:rsid w:val="000222FE"/>
    <w:rsid w:val="000224D1"/>
    <w:rsid w:val="00022563"/>
    <w:rsid w:val="000227D0"/>
    <w:rsid w:val="00022A52"/>
    <w:rsid w:val="00023388"/>
    <w:rsid w:val="00023425"/>
    <w:rsid w:val="00023685"/>
    <w:rsid w:val="00023E05"/>
    <w:rsid w:val="00023FEF"/>
    <w:rsid w:val="000241BE"/>
    <w:rsid w:val="000242F2"/>
    <w:rsid w:val="000247FA"/>
    <w:rsid w:val="00025199"/>
    <w:rsid w:val="00025382"/>
    <w:rsid w:val="000267C3"/>
    <w:rsid w:val="00026875"/>
    <w:rsid w:val="00026C44"/>
    <w:rsid w:val="00026D4B"/>
    <w:rsid w:val="00026F33"/>
    <w:rsid w:val="000275C6"/>
    <w:rsid w:val="00027929"/>
    <w:rsid w:val="00027AD6"/>
    <w:rsid w:val="00027BEE"/>
    <w:rsid w:val="00027C82"/>
    <w:rsid w:val="00027DCB"/>
    <w:rsid w:val="00027F99"/>
    <w:rsid w:val="0003024C"/>
    <w:rsid w:val="00030533"/>
    <w:rsid w:val="0003083D"/>
    <w:rsid w:val="0003095F"/>
    <w:rsid w:val="0003118F"/>
    <w:rsid w:val="00031ADB"/>
    <w:rsid w:val="00032056"/>
    <w:rsid w:val="000328CA"/>
    <w:rsid w:val="00032E40"/>
    <w:rsid w:val="00033469"/>
    <w:rsid w:val="0003376B"/>
    <w:rsid w:val="0003391B"/>
    <w:rsid w:val="000344E1"/>
    <w:rsid w:val="00034676"/>
    <w:rsid w:val="000346E6"/>
    <w:rsid w:val="000352B3"/>
    <w:rsid w:val="00035DFA"/>
    <w:rsid w:val="00035EFA"/>
    <w:rsid w:val="00036449"/>
    <w:rsid w:val="00036660"/>
    <w:rsid w:val="00036E55"/>
    <w:rsid w:val="000371DD"/>
    <w:rsid w:val="00037545"/>
    <w:rsid w:val="000375F2"/>
    <w:rsid w:val="00037C6A"/>
    <w:rsid w:val="00037F17"/>
    <w:rsid w:val="00037FE6"/>
    <w:rsid w:val="00040180"/>
    <w:rsid w:val="0004022C"/>
    <w:rsid w:val="0004023E"/>
    <w:rsid w:val="0004024B"/>
    <w:rsid w:val="000404D2"/>
    <w:rsid w:val="000418C1"/>
    <w:rsid w:val="00041C10"/>
    <w:rsid w:val="00041C57"/>
    <w:rsid w:val="00041D96"/>
    <w:rsid w:val="00041EBE"/>
    <w:rsid w:val="00042574"/>
    <w:rsid w:val="0004284A"/>
    <w:rsid w:val="00042ADB"/>
    <w:rsid w:val="00042DE4"/>
    <w:rsid w:val="0004302B"/>
    <w:rsid w:val="000433AD"/>
    <w:rsid w:val="000434B7"/>
    <w:rsid w:val="000435E4"/>
    <w:rsid w:val="00043A8F"/>
    <w:rsid w:val="000448C0"/>
    <w:rsid w:val="00044A6E"/>
    <w:rsid w:val="00045314"/>
    <w:rsid w:val="00045848"/>
    <w:rsid w:val="0004589B"/>
    <w:rsid w:val="00045D98"/>
    <w:rsid w:val="00045FB1"/>
    <w:rsid w:val="00046189"/>
    <w:rsid w:val="00046796"/>
    <w:rsid w:val="000467FD"/>
    <w:rsid w:val="0004680D"/>
    <w:rsid w:val="0004682C"/>
    <w:rsid w:val="00046AAF"/>
    <w:rsid w:val="00047225"/>
    <w:rsid w:val="0004724D"/>
    <w:rsid w:val="0004749E"/>
    <w:rsid w:val="00047B98"/>
    <w:rsid w:val="00047C33"/>
    <w:rsid w:val="00047D21"/>
    <w:rsid w:val="00047D47"/>
    <w:rsid w:val="00047E60"/>
    <w:rsid w:val="00050592"/>
    <w:rsid w:val="00050A48"/>
    <w:rsid w:val="00050D8A"/>
    <w:rsid w:val="00050D8D"/>
    <w:rsid w:val="000512E3"/>
    <w:rsid w:val="000516F0"/>
    <w:rsid w:val="000517F3"/>
    <w:rsid w:val="00051D59"/>
    <w:rsid w:val="00051E94"/>
    <w:rsid w:val="00052144"/>
    <w:rsid w:val="0005215D"/>
    <w:rsid w:val="0005239E"/>
    <w:rsid w:val="000524B9"/>
    <w:rsid w:val="00052510"/>
    <w:rsid w:val="000525A8"/>
    <w:rsid w:val="000526D4"/>
    <w:rsid w:val="00052AD2"/>
    <w:rsid w:val="00052C56"/>
    <w:rsid w:val="00052DD2"/>
    <w:rsid w:val="00052FEE"/>
    <w:rsid w:val="000530DF"/>
    <w:rsid w:val="000536A5"/>
    <w:rsid w:val="000543DD"/>
    <w:rsid w:val="0005476E"/>
    <w:rsid w:val="00054BBB"/>
    <w:rsid w:val="00054E0C"/>
    <w:rsid w:val="00055053"/>
    <w:rsid w:val="0005541D"/>
    <w:rsid w:val="00055B33"/>
    <w:rsid w:val="000564A6"/>
    <w:rsid w:val="000565C8"/>
    <w:rsid w:val="00056628"/>
    <w:rsid w:val="000567AD"/>
    <w:rsid w:val="000568EF"/>
    <w:rsid w:val="00056EAF"/>
    <w:rsid w:val="0005748D"/>
    <w:rsid w:val="00057DC8"/>
    <w:rsid w:val="00060527"/>
    <w:rsid w:val="00060AB2"/>
    <w:rsid w:val="00060E7E"/>
    <w:rsid w:val="000612E1"/>
    <w:rsid w:val="000614FE"/>
    <w:rsid w:val="00061624"/>
    <w:rsid w:val="00061C0B"/>
    <w:rsid w:val="00062839"/>
    <w:rsid w:val="0006295E"/>
    <w:rsid w:val="00063C08"/>
    <w:rsid w:val="00063DBC"/>
    <w:rsid w:val="000640AB"/>
    <w:rsid w:val="0006422F"/>
    <w:rsid w:val="000642D5"/>
    <w:rsid w:val="00065259"/>
    <w:rsid w:val="000655D0"/>
    <w:rsid w:val="00065789"/>
    <w:rsid w:val="00065819"/>
    <w:rsid w:val="00065C5A"/>
    <w:rsid w:val="00065D38"/>
    <w:rsid w:val="000661FE"/>
    <w:rsid w:val="000665D8"/>
    <w:rsid w:val="0006694E"/>
    <w:rsid w:val="00066A07"/>
    <w:rsid w:val="00066DA5"/>
    <w:rsid w:val="00066F59"/>
    <w:rsid w:val="00067DD1"/>
    <w:rsid w:val="00067E9B"/>
    <w:rsid w:val="000702E6"/>
    <w:rsid w:val="00070447"/>
    <w:rsid w:val="000706E7"/>
    <w:rsid w:val="00070BB2"/>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53"/>
    <w:rsid w:val="0007557C"/>
    <w:rsid w:val="00075631"/>
    <w:rsid w:val="00075774"/>
    <w:rsid w:val="000757EA"/>
    <w:rsid w:val="00076097"/>
    <w:rsid w:val="00076144"/>
    <w:rsid w:val="00076541"/>
    <w:rsid w:val="00076584"/>
    <w:rsid w:val="0007676D"/>
    <w:rsid w:val="00076E44"/>
    <w:rsid w:val="000772F4"/>
    <w:rsid w:val="000776EB"/>
    <w:rsid w:val="0007795E"/>
    <w:rsid w:val="00077FED"/>
    <w:rsid w:val="000803C5"/>
    <w:rsid w:val="000803D7"/>
    <w:rsid w:val="000803FA"/>
    <w:rsid w:val="0008041D"/>
    <w:rsid w:val="00081899"/>
    <w:rsid w:val="000819AB"/>
    <w:rsid w:val="00081BF5"/>
    <w:rsid w:val="00081E4C"/>
    <w:rsid w:val="000823B0"/>
    <w:rsid w:val="000824BD"/>
    <w:rsid w:val="0008335B"/>
    <w:rsid w:val="00083379"/>
    <w:rsid w:val="00083587"/>
    <w:rsid w:val="00083838"/>
    <w:rsid w:val="00083B6A"/>
    <w:rsid w:val="0008406E"/>
    <w:rsid w:val="00084822"/>
    <w:rsid w:val="00085311"/>
    <w:rsid w:val="000858D7"/>
    <w:rsid w:val="00085E04"/>
    <w:rsid w:val="00085E71"/>
    <w:rsid w:val="00086763"/>
    <w:rsid w:val="00086800"/>
    <w:rsid w:val="00086AA0"/>
    <w:rsid w:val="00086FD1"/>
    <w:rsid w:val="00087913"/>
    <w:rsid w:val="00087F03"/>
    <w:rsid w:val="00087FD5"/>
    <w:rsid w:val="000902DC"/>
    <w:rsid w:val="000904CB"/>
    <w:rsid w:val="00090946"/>
    <w:rsid w:val="000911AE"/>
    <w:rsid w:val="00091CE4"/>
    <w:rsid w:val="00092951"/>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99"/>
    <w:rsid w:val="00096A09"/>
    <w:rsid w:val="00096E2E"/>
    <w:rsid w:val="00096F01"/>
    <w:rsid w:val="0009798B"/>
    <w:rsid w:val="00097C40"/>
    <w:rsid w:val="00097C99"/>
    <w:rsid w:val="000A0429"/>
    <w:rsid w:val="000A0B2A"/>
    <w:rsid w:val="000A0C4D"/>
    <w:rsid w:val="000A0F14"/>
    <w:rsid w:val="000A0FE9"/>
    <w:rsid w:val="000A1421"/>
    <w:rsid w:val="000A1441"/>
    <w:rsid w:val="000A1732"/>
    <w:rsid w:val="000A1868"/>
    <w:rsid w:val="000A1A0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5802"/>
    <w:rsid w:val="000A6351"/>
    <w:rsid w:val="000A63D6"/>
    <w:rsid w:val="000A66B4"/>
    <w:rsid w:val="000A6F8D"/>
    <w:rsid w:val="000A7783"/>
    <w:rsid w:val="000A7A64"/>
    <w:rsid w:val="000A7ABF"/>
    <w:rsid w:val="000A7B38"/>
    <w:rsid w:val="000A7E9E"/>
    <w:rsid w:val="000A7F11"/>
    <w:rsid w:val="000B0343"/>
    <w:rsid w:val="000B06B6"/>
    <w:rsid w:val="000B13B8"/>
    <w:rsid w:val="000B19A9"/>
    <w:rsid w:val="000B1FE1"/>
    <w:rsid w:val="000B2063"/>
    <w:rsid w:val="000B2665"/>
    <w:rsid w:val="000B2985"/>
    <w:rsid w:val="000B2C88"/>
    <w:rsid w:val="000B31D3"/>
    <w:rsid w:val="000B3342"/>
    <w:rsid w:val="000B3905"/>
    <w:rsid w:val="000B3A59"/>
    <w:rsid w:val="000B3B37"/>
    <w:rsid w:val="000B3D2F"/>
    <w:rsid w:val="000B4BC4"/>
    <w:rsid w:val="000B4D45"/>
    <w:rsid w:val="000B4E59"/>
    <w:rsid w:val="000B51FA"/>
    <w:rsid w:val="000B56AB"/>
    <w:rsid w:val="000B5905"/>
    <w:rsid w:val="000B5975"/>
    <w:rsid w:val="000B5F3C"/>
    <w:rsid w:val="000B60DB"/>
    <w:rsid w:val="000B6245"/>
    <w:rsid w:val="000B66B4"/>
    <w:rsid w:val="000B6E2C"/>
    <w:rsid w:val="000B7286"/>
    <w:rsid w:val="000B749B"/>
    <w:rsid w:val="000B76AD"/>
    <w:rsid w:val="000B76C5"/>
    <w:rsid w:val="000B76F1"/>
    <w:rsid w:val="000B7893"/>
    <w:rsid w:val="000B7A10"/>
    <w:rsid w:val="000B7A65"/>
    <w:rsid w:val="000B7EAB"/>
    <w:rsid w:val="000C036E"/>
    <w:rsid w:val="000C055B"/>
    <w:rsid w:val="000C0B17"/>
    <w:rsid w:val="000C0E19"/>
    <w:rsid w:val="000C115D"/>
    <w:rsid w:val="000C13AE"/>
    <w:rsid w:val="000C1535"/>
    <w:rsid w:val="000C1663"/>
    <w:rsid w:val="000C1F4B"/>
    <w:rsid w:val="000C252A"/>
    <w:rsid w:val="000C252B"/>
    <w:rsid w:val="000C29B3"/>
    <w:rsid w:val="000C2FBD"/>
    <w:rsid w:val="000C3B0C"/>
    <w:rsid w:val="000C3F2D"/>
    <w:rsid w:val="000C422D"/>
    <w:rsid w:val="000C485D"/>
    <w:rsid w:val="000C53CD"/>
    <w:rsid w:val="000C5A78"/>
    <w:rsid w:val="000C5ADD"/>
    <w:rsid w:val="000C5C2C"/>
    <w:rsid w:val="000C5F91"/>
    <w:rsid w:val="000C6025"/>
    <w:rsid w:val="000C6792"/>
    <w:rsid w:val="000C6A3E"/>
    <w:rsid w:val="000C6BBE"/>
    <w:rsid w:val="000C6EE9"/>
    <w:rsid w:val="000C6EFA"/>
    <w:rsid w:val="000C7185"/>
    <w:rsid w:val="000C7345"/>
    <w:rsid w:val="000D0182"/>
    <w:rsid w:val="000D02E7"/>
    <w:rsid w:val="000D0565"/>
    <w:rsid w:val="000D0811"/>
    <w:rsid w:val="000D0E4E"/>
    <w:rsid w:val="000D113C"/>
    <w:rsid w:val="000D12D1"/>
    <w:rsid w:val="000D159A"/>
    <w:rsid w:val="000D16FF"/>
    <w:rsid w:val="000D1796"/>
    <w:rsid w:val="000D1A04"/>
    <w:rsid w:val="000D20EA"/>
    <w:rsid w:val="000D22CC"/>
    <w:rsid w:val="000D2938"/>
    <w:rsid w:val="000D2C3C"/>
    <w:rsid w:val="000D31B0"/>
    <w:rsid w:val="000D31C8"/>
    <w:rsid w:val="000D36AE"/>
    <w:rsid w:val="000D38A1"/>
    <w:rsid w:val="000D3C4B"/>
    <w:rsid w:val="000D4211"/>
    <w:rsid w:val="000D4388"/>
    <w:rsid w:val="000D49D6"/>
    <w:rsid w:val="000D4B26"/>
    <w:rsid w:val="000D4C4E"/>
    <w:rsid w:val="000D502B"/>
    <w:rsid w:val="000D5077"/>
    <w:rsid w:val="000D51C3"/>
    <w:rsid w:val="000D5362"/>
    <w:rsid w:val="000D57F8"/>
    <w:rsid w:val="000D5851"/>
    <w:rsid w:val="000D5A8A"/>
    <w:rsid w:val="000D5C60"/>
    <w:rsid w:val="000D694B"/>
    <w:rsid w:val="000D6E00"/>
    <w:rsid w:val="000D710A"/>
    <w:rsid w:val="000D715A"/>
    <w:rsid w:val="000D71E2"/>
    <w:rsid w:val="000D73A5"/>
    <w:rsid w:val="000D78F4"/>
    <w:rsid w:val="000E025B"/>
    <w:rsid w:val="000E03A8"/>
    <w:rsid w:val="000E07D6"/>
    <w:rsid w:val="000E090F"/>
    <w:rsid w:val="000E0918"/>
    <w:rsid w:val="000E0CBE"/>
    <w:rsid w:val="000E0D7C"/>
    <w:rsid w:val="000E12C1"/>
    <w:rsid w:val="000E1380"/>
    <w:rsid w:val="000E18DF"/>
    <w:rsid w:val="000E1A27"/>
    <w:rsid w:val="000E1CC7"/>
    <w:rsid w:val="000E2BD7"/>
    <w:rsid w:val="000E2CC7"/>
    <w:rsid w:val="000E3123"/>
    <w:rsid w:val="000E3DB1"/>
    <w:rsid w:val="000E4730"/>
    <w:rsid w:val="000E4761"/>
    <w:rsid w:val="000E48AF"/>
    <w:rsid w:val="000E50AF"/>
    <w:rsid w:val="000E59A0"/>
    <w:rsid w:val="000E71DC"/>
    <w:rsid w:val="000E7403"/>
    <w:rsid w:val="000E7497"/>
    <w:rsid w:val="000E77C7"/>
    <w:rsid w:val="000E7928"/>
    <w:rsid w:val="000E7A84"/>
    <w:rsid w:val="000F022C"/>
    <w:rsid w:val="000F0359"/>
    <w:rsid w:val="000F076F"/>
    <w:rsid w:val="000F0B0C"/>
    <w:rsid w:val="000F15BC"/>
    <w:rsid w:val="000F17B3"/>
    <w:rsid w:val="000F180A"/>
    <w:rsid w:val="000F1C92"/>
    <w:rsid w:val="000F1E81"/>
    <w:rsid w:val="000F200B"/>
    <w:rsid w:val="000F289D"/>
    <w:rsid w:val="000F2D25"/>
    <w:rsid w:val="000F2EEE"/>
    <w:rsid w:val="000F3238"/>
    <w:rsid w:val="000F33A2"/>
    <w:rsid w:val="000F3697"/>
    <w:rsid w:val="000F407D"/>
    <w:rsid w:val="000F4BD7"/>
    <w:rsid w:val="000F52E8"/>
    <w:rsid w:val="000F5A58"/>
    <w:rsid w:val="000F5BC8"/>
    <w:rsid w:val="000F5FB0"/>
    <w:rsid w:val="000F6169"/>
    <w:rsid w:val="000F631C"/>
    <w:rsid w:val="000F637B"/>
    <w:rsid w:val="000F65A0"/>
    <w:rsid w:val="000F6CAA"/>
    <w:rsid w:val="000F7326"/>
    <w:rsid w:val="000F75A1"/>
    <w:rsid w:val="000F7F58"/>
    <w:rsid w:val="00100128"/>
    <w:rsid w:val="00100167"/>
    <w:rsid w:val="00100B12"/>
    <w:rsid w:val="00100CDC"/>
    <w:rsid w:val="00100FF3"/>
    <w:rsid w:val="00101753"/>
    <w:rsid w:val="001019A7"/>
    <w:rsid w:val="00101CB8"/>
    <w:rsid w:val="00101E57"/>
    <w:rsid w:val="00101EB7"/>
    <w:rsid w:val="001022A0"/>
    <w:rsid w:val="00102487"/>
    <w:rsid w:val="001026CA"/>
    <w:rsid w:val="001029D8"/>
    <w:rsid w:val="001033E1"/>
    <w:rsid w:val="00103FB8"/>
    <w:rsid w:val="001041B3"/>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B5D"/>
    <w:rsid w:val="00115C6E"/>
    <w:rsid w:val="00115DF1"/>
    <w:rsid w:val="00115EE5"/>
    <w:rsid w:val="001160C4"/>
    <w:rsid w:val="001161A4"/>
    <w:rsid w:val="001164D2"/>
    <w:rsid w:val="00116585"/>
    <w:rsid w:val="0011667A"/>
    <w:rsid w:val="0011686C"/>
    <w:rsid w:val="001169EC"/>
    <w:rsid w:val="00116C6D"/>
    <w:rsid w:val="00116CA1"/>
    <w:rsid w:val="00117141"/>
    <w:rsid w:val="001172E1"/>
    <w:rsid w:val="00117678"/>
    <w:rsid w:val="0011769E"/>
    <w:rsid w:val="001179BC"/>
    <w:rsid w:val="00117C85"/>
    <w:rsid w:val="00117CC5"/>
    <w:rsid w:val="001203A0"/>
    <w:rsid w:val="001205DD"/>
    <w:rsid w:val="00120B13"/>
    <w:rsid w:val="00120CB2"/>
    <w:rsid w:val="00121162"/>
    <w:rsid w:val="0012201E"/>
    <w:rsid w:val="001223CC"/>
    <w:rsid w:val="00122412"/>
    <w:rsid w:val="00122622"/>
    <w:rsid w:val="00122B25"/>
    <w:rsid w:val="0012326A"/>
    <w:rsid w:val="001232FA"/>
    <w:rsid w:val="001233BB"/>
    <w:rsid w:val="001233DB"/>
    <w:rsid w:val="00124258"/>
    <w:rsid w:val="0012449B"/>
    <w:rsid w:val="00124875"/>
    <w:rsid w:val="00124954"/>
    <w:rsid w:val="00124D84"/>
    <w:rsid w:val="00124D97"/>
    <w:rsid w:val="001250DD"/>
    <w:rsid w:val="001251AE"/>
    <w:rsid w:val="00125733"/>
    <w:rsid w:val="001260D2"/>
    <w:rsid w:val="00126160"/>
    <w:rsid w:val="001263AA"/>
    <w:rsid w:val="001265F2"/>
    <w:rsid w:val="00126A19"/>
    <w:rsid w:val="00126DC5"/>
    <w:rsid w:val="001273F3"/>
    <w:rsid w:val="00130779"/>
    <w:rsid w:val="001307A1"/>
    <w:rsid w:val="00130B68"/>
    <w:rsid w:val="00130D24"/>
    <w:rsid w:val="00130F5A"/>
    <w:rsid w:val="00131329"/>
    <w:rsid w:val="001314A8"/>
    <w:rsid w:val="0013160D"/>
    <w:rsid w:val="0013183B"/>
    <w:rsid w:val="00131850"/>
    <w:rsid w:val="00131881"/>
    <w:rsid w:val="00131CE4"/>
    <w:rsid w:val="001321D3"/>
    <w:rsid w:val="00132FAA"/>
    <w:rsid w:val="00133129"/>
    <w:rsid w:val="001332FF"/>
    <w:rsid w:val="00133549"/>
    <w:rsid w:val="00133599"/>
    <w:rsid w:val="00133815"/>
    <w:rsid w:val="00133BF7"/>
    <w:rsid w:val="00133FED"/>
    <w:rsid w:val="00134184"/>
    <w:rsid w:val="001342E5"/>
    <w:rsid w:val="00134824"/>
    <w:rsid w:val="00134B88"/>
    <w:rsid w:val="001353ED"/>
    <w:rsid w:val="00135556"/>
    <w:rsid w:val="0013595E"/>
    <w:rsid w:val="00135A01"/>
    <w:rsid w:val="00135E95"/>
    <w:rsid w:val="0013620A"/>
    <w:rsid w:val="0013636C"/>
    <w:rsid w:val="001365FF"/>
    <w:rsid w:val="00136A23"/>
    <w:rsid w:val="00136B99"/>
    <w:rsid w:val="00137846"/>
    <w:rsid w:val="00137983"/>
    <w:rsid w:val="00137FF5"/>
    <w:rsid w:val="0014017C"/>
    <w:rsid w:val="0014063E"/>
    <w:rsid w:val="001406C0"/>
    <w:rsid w:val="0014087D"/>
    <w:rsid w:val="00140F74"/>
    <w:rsid w:val="00141037"/>
    <w:rsid w:val="00141191"/>
    <w:rsid w:val="001411C6"/>
    <w:rsid w:val="0014159C"/>
    <w:rsid w:val="00141C30"/>
    <w:rsid w:val="00141FA7"/>
    <w:rsid w:val="001421AF"/>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3EC"/>
    <w:rsid w:val="0014588F"/>
    <w:rsid w:val="00145C74"/>
    <w:rsid w:val="00145E53"/>
    <w:rsid w:val="001462E9"/>
    <w:rsid w:val="00146B4B"/>
    <w:rsid w:val="00146E32"/>
    <w:rsid w:val="0014737D"/>
    <w:rsid w:val="00147E79"/>
    <w:rsid w:val="00150037"/>
    <w:rsid w:val="0015005A"/>
    <w:rsid w:val="001505E8"/>
    <w:rsid w:val="00150673"/>
    <w:rsid w:val="001507FC"/>
    <w:rsid w:val="00150C0B"/>
    <w:rsid w:val="00150CE4"/>
    <w:rsid w:val="00151058"/>
    <w:rsid w:val="001511BA"/>
    <w:rsid w:val="00151619"/>
    <w:rsid w:val="00151862"/>
    <w:rsid w:val="00151CA4"/>
    <w:rsid w:val="00151FDC"/>
    <w:rsid w:val="00152183"/>
    <w:rsid w:val="001521C5"/>
    <w:rsid w:val="00152835"/>
    <w:rsid w:val="001528C6"/>
    <w:rsid w:val="00152CFF"/>
    <w:rsid w:val="00153057"/>
    <w:rsid w:val="001534DB"/>
    <w:rsid w:val="001534F3"/>
    <w:rsid w:val="0015373C"/>
    <w:rsid w:val="00154B0A"/>
    <w:rsid w:val="001551BD"/>
    <w:rsid w:val="001559FA"/>
    <w:rsid w:val="00156374"/>
    <w:rsid w:val="0015673F"/>
    <w:rsid w:val="00156DB0"/>
    <w:rsid w:val="001572C1"/>
    <w:rsid w:val="001577D8"/>
    <w:rsid w:val="00157869"/>
    <w:rsid w:val="00157891"/>
    <w:rsid w:val="0015789F"/>
    <w:rsid w:val="00157FC3"/>
    <w:rsid w:val="00160655"/>
    <w:rsid w:val="00160739"/>
    <w:rsid w:val="00160C09"/>
    <w:rsid w:val="001613F5"/>
    <w:rsid w:val="00161D8A"/>
    <w:rsid w:val="00161FE4"/>
    <w:rsid w:val="001620DB"/>
    <w:rsid w:val="001624E5"/>
    <w:rsid w:val="0016271E"/>
    <w:rsid w:val="00162D7A"/>
    <w:rsid w:val="0016307C"/>
    <w:rsid w:val="001633C3"/>
    <w:rsid w:val="0016349A"/>
    <w:rsid w:val="001634A5"/>
    <w:rsid w:val="00163569"/>
    <w:rsid w:val="001635CF"/>
    <w:rsid w:val="00163CD9"/>
    <w:rsid w:val="00164229"/>
    <w:rsid w:val="001643B9"/>
    <w:rsid w:val="00164DAB"/>
    <w:rsid w:val="0016541D"/>
    <w:rsid w:val="001657FA"/>
    <w:rsid w:val="00165A24"/>
    <w:rsid w:val="00165B73"/>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7ED"/>
    <w:rsid w:val="00170E24"/>
    <w:rsid w:val="00171143"/>
    <w:rsid w:val="00172649"/>
    <w:rsid w:val="001727D9"/>
    <w:rsid w:val="00172864"/>
    <w:rsid w:val="00172B82"/>
    <w:rsid w:val="00172EFA"/>
    <w:rsid w:val="0017302D"/>
    <w:rsid w:val="00173242"/>
    <w:rsid w:val="00173608"/>
    <w:rsid w:val="001739FF"/>
    <w:rsid w:val="00173C05"/>
    <w:rsid w:val="001745EC"/>
    <w:rsid w:val="001747B7"/>
    <w:rsid w:val="00174B63"/>
    <w:rsid w:val="00174C25"/>
    <w:rsid w:val="00175446"/>
    <w:rsid w:val="00175C30"/>
    <w:rsid w:val="00175E39"/>
    <w:rsid w:val="001762F8"/>
    <w:rsid w:val="00176C66"/>
    <w:rsid w:val="00177069"/>
    <w:rsid w:val="00177098"/>
    <w:rsid w:val="0017709D"/>
    <w:rsid w:val="00177E3B"/>
    <w:rsid w:val="00177FC1"/>
    <w:rsid w:val="0018014F"/>
    <w:rsid w:val="001806C1"/>
    <w:rsid w:val="0018070A"/>
    <w:rsid w:val="00180946"/>
    <w:rsid w:val="00180AC2"/>
    <w:rsid w:val="00180EDB"/>
    <w:rsid w:val="001815A2"/>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699"/>
    <w:rsid w:val="001867D9"/>
    <w:rsid w:val="00186BE6"/>
    <w:rsid w:val="00187252"/>
    <w:rsid w:val="0018729E"/>
    <w:rsid w:val="00187A22"/>
    <w:rsid w:val="00187E43"/>
    <w:rsid w:val="00190A89"/>
    <w:rsid w:val="001910FF"/>
    <w:rsid w:val="00191C91"/>
    <w:rsid w:val="00192217"/>
    <w:rsid w:val="00192DD9"/>
    <w:rsid w:val="001931F7"/>
    <w:rsid w:val="00193878"/>
    <w:rsid w:val="00193DB3"/>
    <w:rsid w:val="00194339"/>
    <w:rsid w:val="001946BF"/>
    <w:rsid w:val="00194848"/>
    <w:rsid w:val="00194BA9"/>
    <w:rsid w:val="00194BC1"/>
    <w:rsid w:val="00194E9E"/>
    <w:rsid w:val="00194F68"/>
    <w:rsid w:val="001954C1"/>
    <w:rsid w:val="001958EA"/>
    <w:rsid w:val="00195E0E"/>
    <w:rsid w:val="001961D8"/>
    <w:rsid w:val="001966E8"/>
    <w:rsid w:val="00197C3A"/>
    <w:rsid w:val="00197CAE"/>
    <w:rsid w:val="00197CCF"/>
    <w:rsid w:val="00197DF0"/>
    <w:rsid w:val="00197EF0"/>
    <w:rsid w:val="001A00FD"/>
    <w:rsid w:val="001A01A5"/>
    <w:rsid w:val="001A0617"/>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88C"/>
    <w:rsid w:val="001A4965"/>
    <w:rsid w:val="001A49DA"/>
    <w:rsid w:val="001A4A37"/>
    <w:rsid w:val="001A4D55"/>
    <w:rsid w:val="001A57EE"/>
    <w:rsid w:val="001A58CF"/>
    <w:rsid w:val="001A5C71"/>
    <w:rsid w:val="001A6183"/>
    <w:rsid w:val="001A673E"/>
    <w:rsid w:val="001A7504"/>
    <w:rsid w:val="001A7763"/>
    <w:rsid w:val="001A783D"/>
    <w:rsid w:val="001A7CB3"/>
    <w:rsid w:val="001A7FAA"/>
    <w:rsid w:val="001B0525"/>
    <w:rsid w:val="001B0BE5"/>
    <w:rsid w:val="001B0D52"/>
    <w:rsid w:val="001B0DDF"/>
    <w:rsid w:val="001B1853"/>
    <w:rsid w:val="001B1C60"/>
    <w:rsid w:val="001B22F1"/>
    <w:rsid w:val="001B2439"/>
    <w:rsid w:val="001B27A5"/>
    <w:rsid w:val="001B2EF0"/>
    <w:rsid w:val="001B2F7D"/>
    <w:rsid w:val="001B31DB"/>
    <w:rsid w:val="001B345B"/>
    <w:rsid w:val="001B3964"/>
    <w:rsid w:val="001B3AB8"/>
    <w:rsid w:val="001B4057"/>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55"/>
    <w:rsid w:val="001B69ED"/>
    <w:rsid w:val="001B71BA"/>
    <w:rsid w:val="001B72E7"/>
    <w:rsid w:val="001B7436"/>
    <w:rsid w:val="001B7520"/>
    <w:rsid w:val="001B7D23"/>
    <w:rsid w:val="001C0072"/>
    <w:rsid w:val="001C0078"/>
    <w:rsid w:val="001C02D8"/>
    <w:rsid w:val="001C04E3"/>
    <w:rsid w:val="001C063A"/>
    <w:rsid w:val="001C0C4A"/>
    <w:rsid w:val="001C1777"/>
    <w:rsid w:val="001C18AA"/>
    <w:rsid w:val="001C1A1F"/>
    <w:rsid w:val="001C1D40"/>
    <w:rsid w:val="001C226E"/>
    <w:rsid w:val="001C2337"/>
    <w:rsid w:val="001C2378"/>
    <w:rsid w:val="001C269D"/>
    <w:rsid w:val="001C292C"/>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E4D"/>
    <w:rsid w:val="001D03BE"/>
    <w:rsid w:val="001D111D"/>
    <w:rsid w:val="001D1CEE"/>
    <w:rsid w:val="001D2360"/>
    <w:rsid w:val="001D2372"/>
    <w:rsid w:val="001D2CE6"/>
    <w:rsid w:val="001D3109"/>
    <w:rsid w:val="001D332E"/>
    <w:rsid w:val="001D3914"/>
    <w:rsid w:val="001D3E17"/>
    <w:rsid w:val="001D47F2"/>
    <w:rsid w:val="001D4C6D"/>
    <w:rsid w:val="001D5033"/>
    <w:rsid w:val="001D5058"/>
    <w:rsid w:val="001D5453"/>
    <w:rsid w:val="001D5468"/>
    <w:rsid w:val="001D546B"/>
    <w:rsid w:val="001D5B1E"/>
    <w:rsid w:val="001D5C88"/>
    <w:rsid w:val="001D601A"/>
    <w:rsid w:val="001D6567"/>
    <w:rsid w:val="001D65FC"/>
    <w:rsid w:val="001D695C"/>
    <w:rsid w:val="001D6FD9"/>
    <w:rsid w:val="001D780E"/>
    <w:rsid w:val="001D78DB"/>
    <w:rsid w:val="001D7A29"/>
    <w:rsid w:val="001E05C3"/>
    <w:rsid w:val="001E061E"/>
    <w:rsid w:val="001E0AB0"/>
    <w:rsid w:val="001E0AD3"/>
    <w:rsid w:val="001E0DF4"/>
    <w:rsid w:val="001E1046"/>
    <w:rsid w:val="001E118D"/>
    <w:rsid w:val="001E1982"/>
    <w:rsid w:val="001E1D1C"/>
    <w:rsid w:val="001E1E92"/>
    <w:rsid w:val="001E266A"/>
    <w:rsid w:val="001E36E4"/>
    <w:rsid w:val="001E379D"/>
    <w:rsid w:val="001E3A3C"/>
    <w:rsid w:val="001E462D"/>
    <w:rsid w:val="001E48B0"/>
    <w:rsid w:val="001E4BCE"/>
    <w:rsid w:val="001E5291"/>
    <w:rsid w:val="001E5570"/>
    <w:rsid w:val="001E57DB"/>
    <w:rsid w:val="001E5C23"/>
    <w:rsid w:val="001E6354"/>
    <w:rsid w:val="001E678D"/>
    <w:rsid w:val="001E6B0C"/>
    <w:rsid w:val="001E7504"/>
    <w:rsid w:val="001E76DF"/>
    <w:rsid w:val="001E772B"/>
    <w:rsid w:val="001E77D2"/>
    <w:rsid w:val="001E7BB9"/>
    <w:rsid w:val="001E7D04"/>
    <w:rsid w:val="001F01F3"/>
    <w:rsid w:val="001F06EA"/>
    <w:rsid w:val="001F06F4"/>
    <w:rsid w:val="001F0A3F"/>
    <w:rsid w:val="001F106B"/>
    <w:rsid w:val="001F1308"/>
    <w:rsid w:val="001F1391"/>
    <w:rsid w:val="001F1525"/>
    <w:rsid w:val="001F195D"/>
    <w:rsid w:val="001F1B62"/>
    <w:rsid w:val="001F1E87"/>
    <w:rsid w:val="001F1EB6"/>
    <w:rsid w:val="001F1FDB"/>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CBD"/>
    <w:rsid w:val="001F502A"/>
    <w:rsid w:val="001F5545"/>
    <w:rsid w:val="001F5777"/>
    <w:rsid w:val="001F5937"/>
    <w:rsid w:val="001F59E3"/>
    <w:rsid w:val="001F59ED"/>
    <w:rsid w:val="001F5A1B"/>
    <w:rsid w:val="001F7121"/>
    <w:rsid w:val="001F72A3"/>
    <w:rsid w:val="001F7534"/>
    <w:rsid w:val="001F7688"/>
    <w:rsid w:val="002009BC"/>
    <w:rsid w:val="00200D2C"/>
    <w:rsid w:val="002011F0"/>
    <w:rsid w:val="002012BE"/>
    <w:rsid w:val="002019D8"/>
    <w:rsid w:val="00201EC7"/>
    <w:rsid w:val="00202336"/>
    <w:rsid w:val="002030F0"/>
    <w:rsid w:val="00203165"/>
    <w:rsid w:val="002031CA"/>
    <w:rsid w:val="0020349A"/>
    <w:rsid w:val="002034B4"/>
    <w:rsid w:val="00203623"/>
    <w:rsid w:val="002038A7"/>
    <w:rsid w:val="00203C59"/>
    <w:rsid w:val="00203F61"/>
    <w:rsid w:val="00204032"/>
    <w:rsid w:val="002040A3"/>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70E"/>
    <w:rsid w:val="00210860"/>
    <w:rsid w:val="00210979"/>
    <w:rsid w:val="00210B6A"/>
    <w:rsid w:val="00211019"/>
    <w:rsid w:val="00211087"/>
    <w:rsid w:val="002110B8"/>
    <w:rsid w:val="0021120F"/>
    <w:rsid w:val="00211256"/>
    <w:rsid w:val="00211C40"/>
    <w:rsid w:val="00211DA6"/>
    <w:rsid w:val="00211DAC"/>
    <w:rsid w:val="00211E0B"/>
    <w:rsid w:val="00212024"/>
    <w:rsid w:val="002125A4"/>
    <w:rsid w:val="00212CB6"/>
    <w:rsid w:val="00212E37"/>
    <w:rsid w:val="00213B5D"/>
    <w:rsid w:val="00213BF1"/>
    <w:rsid w:val="00213F68"/>
    <w:rsid w:val="002140FF"/>
    <w:rsid w:val="00214265"/>
    <w:rsid w:val="00214BA7"/>
    <w:rsid w:val="00214E2D"/>
    <w:rsid w:val="00215E90"/>
    <w:rsid w:val="00215FCD"/>
    <w:rsid w:val="0021634C"/>
    <w:rsid w:val="0021634E"/>
    <w:rsid w:val="002164D8"/>
    <w:rsid w:val="00216C00"/>
    <w:rsid w:val="00216C4B"/>
    <w:rsid w:val="00216C8D"/>
    <w:rsid w:val="00220103"/>
    <w:rsid w:val="00220894"/>
    <w:rsid w:val="0022095C"/>
    <w:rsid w:val="002209C8"/>
    <w:rsid w:val="002211CB"/>
    <w:rsid w:val="00221772"/>
    <w:rsid w:val="00221801"/>
    <w:rsid w:val="0022199C"/>
    <w:rsid w:val="00223043"/>
    <w:rsid w:val="0022337E"/>
    <w:rsid w:val="00223B35"/>
    <w:rsid w:val="00223E73"/>
    <w:rsid w:val="00224952"/>
    <w:rsid w:val="00224A06"/>
    <w:rsid w:val="00224C9F"/>
    <w:rsid w:val="00224CD2"/>
    <w:rsid w:val="00224DD2"/>
    <w:rsid w:val="002252C6"/>
    <w:rsid w:val="00225335"/>
    <w:rsid w:val="00225610"/>
    <w:rsid w:val="0022565B"/>
    <w:rsid w:val="00225905"/>
    <w:rsid w:val="00225A6A"/>
    <w:rsid w:val="00225AC7"/>
    <w:rsid w:val="00225ACC"/>
    <w:rsid w:val="00225C54"/>
    <w:rsid w:val="00225DE1"/>
    <w:rsid w:val="0022655B"/>
    <w:rsid w:val="00226594"/>
    <w:rsid w:val="002266D6"/>
    <w:rsid w:val="0022780F"/>
    <w:rsid w:val="00227DBD"/>
    <w:rsid w:val="00230F88"/>
    <w:rsid w:val="00231C25"/>
    <w:rsid w:val="00231C6F"/>
    <w:rsid w:val="0023223B"/>
    <w:rsid w:val="0023244C"/>
    <w:rsid w:val="002329C4"/>
    <w:rsid w:val="00232A90"/>
    <w:rsid w:val="00232B3B"/>
    <w:rsid w:val="00232B70"/>
    <w:rsid w:val="00232DBB"/>
    <w:rsid w:val="002330ED"/>
    <w:rsid w:val="00233A2C"/>
    <w:rsid w:val="0023414F"/>
    <w:rsid w:val="00234151"/>
    <w:rsid w:val="00234F8C"/>
    <w:rsid w:val="0023535E"/>
    <w:rsid w:val="00235542"/>
    <w:rsid w:val="00235DAD"/>
    <w:rsid w:val="00235E55"/>
    <w:rsid w:val="0023604F"/>
    <w:rsid w:val="0023617F"/>
    <w:rsid w:val="002362CD"/>
    <w:rsid w:val="00236843"/>
    <w:rsid w:val="002369B0"/>
    <w:rsid w:val="00236AD8"/>
    <w:rsid w:val="00236B3F"/>
    <w:rsid w:val="00236D58"/>
    <w:rsid w:val="00237065"/>
    <w:rsid w:val="00237081"/>
    <w:rsid w:val="00237208"/>
    <w:rsid w:val="00240075"/>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66F"/>
    <w:rsid w:val="002437BE"/>
    <w:rsid w:val="002439B6"/>
    <w:rsid w:val="00243A82"/>
    <w:rsid w:val="00244675"/>
    <w:rsid w:val="00244C2D"/>
    <w:rsid w:val="002451C5"/>
    <w:rsid w:val="00245664"/>
    <w:rsid w:val="002456A4"/>
    <w:rsid w:val="00245719"/>
    <w:rsid w:val="0024575A"/>
    <w:rsid w:val="002459BB"/>
    <w:rsid w:val="00245CAB"/>
    <w:rsid w:val="00245E6C"/>
    <w:rsid w:val="00245F1F"/>
    <w:rsid w:val="00245F5E"/>
    <w:rsid w:val="00246335"/>
    <w:rsid w:val="002464AE"/>
    <w:rsid w:val="0024663B"/>
    <w:rsid w:val="00246A23"/>
    <w:rsid w:val="00246CE1"/>
    <w:rsid w:val="00246F24"/>
    <w:rsid w:val="00247103"/>
    <w:rsid w:val="00247174"/>
    <w:rsid w:val="0024729C"/>
    <w:rsid w:val="00250067"/>
    <w:rsid w:val="00250AE9"/>
    <w:rsid w:val="00250C79"/>
    <w:rsid w:val="00250FCC"/>
    <w:rsid w:val="002515E6"/>
    <w:rsid w:val="002516DE"/>
    <w:rsid w:val="00251A27"/>
    <w:rsid w:val="00251F81"/>
    <w:rsid w:val="0025242B"/>
    <w:rsid w:val="002525D7"/>
    <w:rsid w:val="002528CC"/>
    <w:rsid w:val="00252BE0"/>
    <w:rsid w:val="00252FEB"/>
    <w:rsid w:val="0025340A"/>
    <w:rsid w:val="002534F9"/>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676B"/>
    <w:rsid w:val="00257BF4"/>
    <w:rsid w:val="00260003"/>
    <w:rsid w:val="00260236"/>
    <w:rsid w:val="0026035D"/>
    <w:rsid w:val="002606D6"/>
    <w:rsid w:val="00260903"/>
    <w:rsid w:val="00260CAB"/>
    <w:rsid w:val="00260F70"/>
    <w:rsid w:val="00261003"/>
    <w:rsid w:val="00261C98"/>
    <w:rsid w:val="00262219"/>
    <w:rsid w:val="0026248E"/>
    <w:rsid w:val="00262914"/>
    <w:rsid w:val="00262E24"/>
    <w:rsid w:val="00263281"/>
    <w:rsid w:val="00263F38"/>
    <w:rsid w:val="00263FFA"/>
    <w:rsid w:val="002647BF"/>
    <w:rsid w:val="002647D5"/>
    <w:rsid w:val="00265032"/>
    <w:rsid w:val="002651FB"/>
    <w:rsid w:val="0026538C"/>
    <w:rsid w:val="002653A9"/>
    <w:rsid w:val="0026558C"/>
    <w:rsid w:val="00265781"/>
    <w:rsid w:val="00265933"/>
    <w:rsid w:val="00265CBE"/>
    <w:rsid w:val="00265FC1"/>
    <w:rsid w:val="00266B13"/>
    <w:rsid w:val="00266B23"/>
    <w:rsid w:val="002672CB"/>
    <w:rsid w:val="00267416"/>
    <w:rsid w:val="00267648"/>
    <w:rsid w:val="0026771C"/>
    <w:rsid w:val="002677D9"/>
    <w:rsid w:val="00267C43"/>
    <w:rsid w:val="00270728"/>
    <w:rsid w:val="00270D42"/>
    <w:rsid w:val="00270FA0"/>
    <w:rsid w:val="002714D5"/>
    <w:rsid w:val="00271738"/>
    <w:rsid w:val="0027195D"/>
    <w:rsid w:val="00271B7B"/>
    <w:rsid w:val="00271FEC"/>
    <w:rsid w:val="00272330"/>
    <w:rsid w:val="002724CE"/>
    <w:rsid w:val="00272B03"/>
    <w:rsid w:val="0027328B"/>
    <w:rsid w:val="002733E2"/>
    <w:rsid w:val="00273C0D"/>
    <w:rsid w:val="00273F2D"/>
    <w:rsid w:val="00274542"/>
    <w:rsid w:val="00274693"/>
    <w:rsid w:val="00274A90"/>
    <w:rsid w:val="002750B1"/>
    <w:rsid w:val="002755A6"/>
    <w:rsid w:val="00275D4E"/>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730"/>
    <w:rsid w:val="002818B2"/>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678"/>
    <w:rsid w:val="002859AF"/>
    <w:rsid w:val="00285B01"/>
    <w:rsid w:val="00285F67"/>
    <w:rsid w:val="002866AD"/>
    <w:rsid w:val="00286AE7"/>
    <w:rsid w:val="00287243"/>
    <w:rsid w:val="00287552"/>
    <w:rsid w:val="00290339"/>
    <w:rsid w:val="00290647"/>
    <w:rsid w:val="00290E1B"/>
    <w:rsid w:val="00290FE3"/>
    <w:rsid w:val="00291385"/>
    <w:rsid w:val="00291422"/>
    <w:rsid w:val="0029195D"/>
    <w:rsid w:val="0029237F"/>
    <w:rsid w:val="00292715"/>
    <w:rsid w:val="00292EEB"/>
    <w:rsid w:val="00293A4C"/>
    <w:rsid w:val="00293CEA"/>
    <w:rsid w:val="00293E57"/>
    <w:rsid w:val="00294504"/>
    <w:rsid w:val="002947D1"/>
    <w:rsid w:val="002948DF"/>
    <w:rsid w:val="002949BF"/>
    <w:rsid w:val="00294D90"/>
    <w:rsid w:val="00294EDB"/>
    <w:rsid w:val="00295409"/>
    <w:rsid w:val="0029546B"/>
    <w:rsid w:val="00295C05"/>
    <w:rsid w:val="0029628D"/>
    <w:rsid w:val="002969D4"/>
    <w:rsid w:val="00297148"/>
    <w:rsid w:val="002971AF"/>
    <w:rsid w:val="00297BC8"/>
    <w:rsid w:val="00297DB9"/>
    <w:rsid w:val="002A0348"/>
    <w:rsid w:val="002A05B7"/>
    <w:rsid w:val="002A0749"/>
    <w:rsid w:val="002A0AD7"/>
    <w:rsid w:val="002A0B8D"/>
    <w:rsid w:val="002A0E29"/>
    <w:rsid w:val="002A1211"/>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A7F2C"/>
    <w:rsid w:val="002B013C"/>
    <w:rsid w:val="002B03FD"/>
    <w:rsid w:val="002B0A7D"/>
    <w:rsid w:val="002B0BC8"/>
    <w:rsid w:val="002B130D"/>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94F"/>
    <w:rsid w:val="002B3D85"/>
    <w:rsid w:val="002B41ED"/>
    <w:rsid w:val="002B538E"/>
    <w:rsid w:val="002B5397"/>
    <w:rsid w:val="002B5461"/>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BEB"/>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06E"/>
    <w:rsid w:val="002C51A7"/>
    <w:rsid w:val="002C5809"/>
    <w:rsid w:val="002C5AFA"/>
    <w:rsid w:val="002C60F8"/>
    <w:rsid w:val="002C6592"/>
    <w:rsid w:val="002C659A"/>
    <w:rsid w:val="002C65E5"/>
    <w:rsid w:val="002C672A"/>
    <w:rsid w:val="002C6DDB"/>
    <w:rsid w:val="002C7365"/>
    <w:rsid w:val="002C73B4"/>
    <w:rsid w:val="002C73E3"/>
    <w:rsid w:val="002C7DF5"/>
    <w:rsid w:val="002D0439"/>
    <w:rsid w:val="002D084A"/>
    <w:rsid w:val="002D11B7"/>
    <w:rsid w:val="002D13CB"/>
    <w:rsid w:val="002D18FC"/>
    <w:rsid w:val="002D21CD"/>
    <w:rsid w:val="002D26B4"/>
    <w:rsid w:val="002D29ED"/>
    <w:rsid w:val="002D2D24"/>
    <w:rsid w:val="002D2FAE"/>
    <w:rsid w:val="002D3055"/>
    <w:rsid w:val="002D361F"/>
    <w:rsid w:val="002D3AF5"/>
    <w:rsid w:val="002D3BBC"/>
    <w:rsid w:val="002D3C29"/>
    <w:rsid w:val="002D3D3F"/>
    <w:rsid w:val="002D4171"/>
    <w:rsid w:val="002D438A"/>
    <w:rsid w:val="002D44C1"/>
    <w:rsid w:val="002D451C"/>
    <w:rsid w:val="002D4B3B"/>
    <w:rsid w:val="002D5152"/>
    <w:rsid w:val="002D51F8"/>
    <w:rsid w:val="002D53C8"/>
    <w:rsid w:val="002D5460"/>
    <w:rsid w:val="002D55B7"/>
    <w:rsid w:val="002D56E4"/>
    <w:rsid w:val="002D5738"/>
    <w:rsid w:val="002D5E53"/>
    <w:rsid w:val="002D603E"/>
    <w:rsid w:val="002D63F9"/>
    <w:rsid w:val="002D6D6D"/>
    <w:rsid w:val="002D71D1"/>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711"/>
    <w:rsid w:val="002E3C65"/>
    <w:rsid w:val="002E3F5B"/>
    <w:rsid w:val="002E4362"/>
    <w:rsid w:val="002E45EB"/>
    <w:rsid w:val="002E47A9"/>
    <w:rsid w:val="002E4820"/>
    <w:rsid w:val="002E4A17"/>
    <w:rsid w:val="002E51CF"/>
    <w:rsid w:val="002E566A"/>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21D1"/>
    <w:rsid w:val="002F2483"/>
    <w:rsid w:val="002F281C"/>
    <w:rsid w:val="002F289A"/>
    <w:rsid w:val="002F2999"/>
    <w:rsid w:val="002F34D4"/>
    <w:rsid w:val="002F3CDE"/>
    <w:rsid w:val="002F4AFB"/>
    <w:rsid w:val="002F532D"/>
    <w:rsid w:val="002F559A"/>
    <w:rsid w:val="002F5DD6"/>
    <w:rsid w:val="002F5FEA"/>
    <w:rsid w:val="002F5FEE"/>
    <w:rsid w:val="002F62D2"/>
    <w:rsid w:val="002F63E7"/>
    <w:rsid w:val="002F67BE"/>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58A"/>
    <w:rsid w:val="00302617"/>
    <w:rsid w:val="00303398"/>
    <w:rsid w:val="00303440"/>
    <w:rsid w:val="0030434F"/>
    <w:rsid w:val="00304503"/>
    <w:rsid w:val="003046C6"/>
    <w:rsid w:val="003046D9"/>
    <w:rsid w:val="00304B5C"/>
    <w:rsid w:val="00304D9B"/>
    <w:rsid w:val="00304E75"/>
    <w:rsid w:val="00304E7F"/>
    <w:rsid w:val="00305421"/>
    <w:rsid w:val="003057D8"/>
    <w:rsid w:val="00305C43"/>
    <w:rsid w:val="00305D2F"/>
    <w:rsid w:val="00305FF9"/>
    <w:rsid w:val="0030651E"/>
    <w:rsid w:val="00306827"/>
    <w:rsid w:val="00306E1D"/>
    <w:rsid w:val="00306E6B"/>
    <w:rsid w:val="003070E5"/>
    <w:rsid w:val="0030723C"/>
    <w:rsid w:val="00307B9F"/>
    <w:rsid w:val="003100C8"/>
    <w:rsid w:val="003107C2"/>
    <w:rsid w:val="003109FD"/>
    <w:rsid w:val="00310B71"/>
    <w:rsid w:val="00310D79"/>
    <w:rsid w:val="00310DEF"/>
    <w:rsid w:val="00311161"/>
    <w:rsid w:val="00311815"/>
    <w:rsid w:val="003118CF"/>
    <w:rsid w:val="00311B24"/>
    <w:rsid w:val="00312400"/>
    <w:rsid w:val="00312418"/>
    <w:rsid w:val="00312484"/>
    <w:rsid w:val="00312739"/>
    <w:rsid w:val="00312C51"/>
    <w:rsid w:val="00312D10"/>
    <w:rsid w:val="00312EC3"/>
    <w:rsid w:val="00313221"/>
    <w:rsid w:val="00313BFF"/>
    <w:rsid w:val="00313C7D"/>
    <w:rsid w:val="003143E5"/>
    <w:rsid w:val="00314A18"/>
    <w:rsid w:val="00315D6D"/>
    <w:rsid w:val="00316149"/>
    <w:rsid w:val="00316559"/>
    <w:rsid w:val="00316DFF"/>
    <w:rsid w:val="00317155"/>
    <w:rsid w:val="003178DA"/>
    <w:rsid w:val="00317DB8"/>
    <w:rsid w:val="00317E6F"/>
    <w:rsid w:val="00320085"/>
    <w:rsid w:val="003203AC"/>
    <w:rsid w:val="00320479"/>
    <w:rsid w:val="00320618"/>
    <w:rsid w:val="00320F61"/>
    <w:rsid w:val="0032100B"/>
    <w:rsid w:val="003210C4"/>
    <w:rsid w:val="0032113C"/>
    <w:rsid w:val="00321433"/>
    <w:rsid w:val="00321486"/>
    <w:rsid w:val="00321507"/>
    <w:rsid w:val="00321BD7"/>
    <w:rsid w:val="00322146"/>
    <w:rsid w:val="00322207"/>
    <w:rsid w:val="00322217"/>
    <w:rsid w:val="0032260F"/>
    <w:rsid w:val="003228DA"/>
    <w:rsid w:val="00322B78"/>
    <w:rsid w:val="00322DCE"/>
    <w:rsid w:val="00323125"/>
    <w:rsid w:val="00323447"/>
    <w:rsid w:val="0032347F"/>
    <w:rsid w:val="0032377E"/>
    <w:rsid w:val="00323810"/>
    <w:rsid w:val="00323D6B"/>
    <w:rsid w:val="003245D2"/>
    <w:rsid w:val="0032473F"/>
    <w:rsid w:val="00325F69"/>
    <w:rsid w:val="003261AE"/>
    <w:rsid w:val="00326907"/>
    <w:rsid w:val="00326957"/>
    <w:rsid w:val="00326AE2"/>
    <w:rsid w:val="00326B53"/>
    <w:rsid w:val="00326E13"/>
    <w:rsid w:val="0032745C"/>
    <w:rsid w:val="00327792"/>
    <w:rsid w:val="003277BB"/>
    <w:rsid w:val="003277E2"/>
    <w:rsid w:val="00330D56"/>
    <w:rsid w:val="00330F9D"/>
    <w:rsid w:val="003311E9"/>
    <w:rsid w:val="00331221"/>
    <w:rsid w:val="00331426"/>
    <w:rsid w:val="0033165C"/>
    <w:rsid w:val="0033171D"/>
    <w:rsid w:val="0033192F"/>
    <w:rsid w:val="00331949"/>
    <w:rsid w:val="00331EE8"/>
    <w:rsid w:val="00331F28"/>
    <w:rsid w:val="00331FC3"/>
    <w:rsid w:val="0033200E"/>
    <w:rsid w:val="0033243C"/>
    <w:rsid w:val="00332E41"/>
    <w:rsid w:val="003336B3"/>
    <w:rsid w:val="00334379"/>
    <w:rsid w:val="003343EC"/>
    <w:rsid w:val="0033440E"/>
    <w:rsid w:val="00334F26"/>
    <w:rsid w:val="00335768"/>
    <w:rsid w:val="00335B75"/>
    <w:rsid w:val="00335D8C"/>
    <w:rsid w:val="00335DA8"/>
    <w:rsid w:val="00336072"/>
    <w:rsid w:val="003362EB"/>
    <w:rsid w:val="003363A1"/>
    <w:rsid w:val="0033668B"/>
    <w:rsid w:val="003370B6"/>
    <w:rsid w:val="00337365"/>
    <w:rsid w:val="003373D2"/>
    <w:rsid w:val="00337C34"/>
    <w:rsid w:val="00337EAD"/>
    <w:rsid w:val="00337F31"/>
    <w:rsid w:val="00340715"/>
    <w:rsid w:val="00341749"/>
    <w:rsid w:val="00341A3C"/>
    <w:rsid w:val="00341F43"/>
    <w:rsid w:val="0034226D"/>
    <w:rsid w:val="00342972"/>
    <w:rsid w:val="00342AC6"/>
    <w:rsid w:val="00342AD0"/>
    <w:rsid w:val="00342FDD"/>
    <w:rsid w:val="00343118"/>
    <w:rsid w:val="00343DB9"/>
    <w:rsid w:val="00343FC6"/>
    <w:rsid w:val="0034429B"/>
    <w:rsid w:val="003442B5"/>
    <w:rsid w:val="003442D8"/>
    <w:rsid w:val="00344866"/>
    <w:rsid w:val="00344959"/>
    <w:rsid w:val="00344F6D"/>
    <w:rsid w:val="003457AB"/>
    <w:rsid w:val="00345847"/>
    <w:rsid w:val="00345C56"/>
    <w:rsid w:val="0034638C"/>
    <w:rsid w:val="003468A6"/>
    <w:rsid w:val="00346B5A"/>
    <w:rsid w:val="00346F7F"/>
    <w:rsid w:val="0034726F"/>
    <w:rsid w:val="00347656"/>
    <w:rsid w:val="00347715"/>
    <w:rsid w:val="00347F4C"/>
    <w:rsid w:val="00350108"/>
    <w:rsid w:val="003505B7"/>
    <w:rsid w:val="00350762"/>
    <w:rsid w:val="003507C4"/>
    <w:rsid w:val="00350840"/>
    <w:rsid w:val="00350B45"/>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43"/>
    <w:rsid w:val="00353F47"/>
    <w:rsid w:val="00353F59"/>
    <w:rsid w:val="0035463B"/>
    <w:rsid w:val="003548D8"/>
    <w:rsid w:val="00354B63"/>
    <w:rsid w:val="00354D6A"/>
    <w:rsid w:val="00355252"/>
    <w:rsid w:val="0035545A"/>
    <w:rsid w:val="003554CA"/>
    <w:rsid w:val="00355918"/>
    <w:rsid w:val="00355DB0"/>
    <w:rsid w:val="00355E5F"/>
    <w:rsid w:val="003563FE"/>
    <w:rsid w:val="00356A5A"/>
    <w:rsid w:val="00356A6B"/>
    <w:rsid w:val="00356C12"/>
    <w:rsid w:val="0035717F"/>
    <w:rsid w:val="0035767D"/>
    <w:rsid w:val="00357680"/>
    <w:rsid w:val="00357988"/>
    <w:rsid w:val="0036016A"/>
    <w:rsid w:val="00360231"/>
    <w:rsid w:val="00360232"/>
    <w:rsid w:val="003602E0"/>
    <w:rsid w:val="003606FC"/>
    <w:rsid w:val="00360D01"/>
    <w:rsid w:val="003616C7"/>
    <w:rsid w:val="00362569"/>
    <w:rsid w:val="0036257C"/>
    <w:rsid w:val="0036268B"/>
    <w:rsid w:val="00362834"/>
    <w:rsid w:val="003636CD"/>
    <w:rsid w:val="00363A48"/>
    <w:rsid w:val="00363ABF"/>
    <w:rsid w:val="00363E12"/>
    <w:rsid w:val="00364429"/>
    <w:rsid w:val="0036487C"/>
    <w:rsid w:val="00364DFB"/>
    <w:rsid w:val="00365411"/>
    <w:rsid w:val="003655E9"/>
    <w:rsid w:val="00365904"/>
    <w:rsid w:val="00365FA2"/>
    <w:rsid w:val="003664B0"/>
    <w:rsid w:val="003668FE"/>
    <w:rsid w:val="00366A1C"/>
    <w:rsid w:val="00366C69"/>
    <w:rsid w:val="00367441"/>
    <w:rsid w:val="0036753A"/>
    <w:rsid w:val="003675C8"/>
    <w:rsid w:val="0036784A"/>
    <w:rsid w:val="00367B1D"/>
    <w:rsid w:val="00367CAE"/>
    <w:rsid w:val="00367D1D"/>
    <w:rsid w:val="003704BE"/>
    <w:rsid w:val="003707F6"/>
    <w:rsid w:val="0037096D"/>
    <w:rsid w:val="00370E4F"/>
    <w:rsid w:val="0037100E"/>
    <w:rsid w:val="00371215"/>
    <w:rsid w:val="00371CB1"/>
    <w:rsid w:val="00372630"/>
    <w:rsid w:val="00372CA6"/>
    <w:rsid w:val="00372F0D"/>
    <w:rsid w:val="0037317E"/>
    <w:rsid w:val="0037321C"/>
    <w:rsid w:val="00373C7B"/>
    <w:rsid w:val="00373D35"/>
    <w:rsid w:val="00374059"/>
    <w:rsid w:val="0037432C"/>
    <w:rsid w:val="003743C1"/>
    <w:rsid w:val="00374780"/>
    <w:rsid w:val="003748F7"/>
    <w:rsid w:val="0037491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2EA"/>
    <w:rsid w:val="003807F0"/>
    <w:rsid w:val="00380C05"/>
    <w:rsid w:val="00380C2D"/>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9B8"/>
    <w:rsid w:val="00383C8D"/>
    <w:rsid w:val="00383EA7"/>
    <w:rsid w:val="00384591"/>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87A8D"/>
    <w:rsid w:val="00390017"/>
    <w:rsid w:val="003901A0"/>
    <w:rsid w:val="003901A3"/>
    <w:rsid w:val="0039072F"/>
    <w:rsid w:val="00390C79"/>
    <w:rsid w:val="00390EC7"/>
    <w:rsid w:val="003915AF"/>
    <w:rsid w:val="0039196E"/>
    <w:rsid w:val="003919F4"/>
    <w:rsid w:val="003919F6"/>
    <w:rsid w:val="00391C61"/>
    <w:rsid w:val="00391D79"/>
    <w:rsid w:val="0039218D"/>
    <w:rsid w:val="0039253A"/>
    <w:rsid w:val="00392B93"/>
    <w:rsid w:val="00392C7E"/>
    <w:rsid w:val="003940CE"/>
    <w:rsid w:val="00394739"/>
    <w:rsid w:val="00394A93"/>
    <w:rsid w:val="00394CEB"/>
    <w:rsid w:val="0039512D"/>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15A"/>
    <w:rsid w:val="003A13D8"/>
    <w:rsid w:val="003A180F"/>
    <w:rsid w:val="003A18DD"/>
    <w:rsid w:val="003A20C8"/>
    <w:rsid w:val="003A244B"/>
    <w:rsid w:val="003A2A53"/>
    <w:rsid w:val="003A2C29"/>
    <w:rsid w:val="003A2EC3"/>
    <w:rsid w:val="003A32DF"/>
    <w:rsid w:val="003A36F2"/>
    <w:rsid w:val="003A3D39"/>
    <w:rsid w:val="003A3EC7"/>
    <w:rsid w:val="003A40B4"/>
    <w:rsid w:val="003A49C8"/>
    <w:rsid w:val="003A4C3F"/>
    <w:rsid w:val="003A571A"/>
    <w:rsid w:val="003A597E"/>
    <w:rsid w:val="003A5A11"/>
    <w:rsid w:val="003A5A88"/>
    <w:rsid w:val="003A5BAD"/>
    <w:rsid w:val="003A7646"/>
    <w:rsid w:val="003A7702"/>
    <w:rsid w:val="003A7834"/>
    <w:rsid w:val="003A7D6D"/>
    <w:rsid w:val="003B0B5B"/>
    <w:rsid w:val="003B0CE2"/>
    <w:rsid w:val="003B0D8E"/>
    <w:rsid w:val="003B0E79"/>
    <w:rsid w:val="003B19A2"/>
    <w:rsid w:val="003B19E8"/>
    <w:rsid w:val="003B2DA3"/>
    <w:rsid w:val="003B31B1"/>
    <w:rsid w:val="003B3575"/>
    <w:rsid w:val="003B38D1"/>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52AA"/>
    <w:rsid w:val="003C56F7"/>
    <w:rsid w:val="003C5DD3"/>
    <w:rsid w:val="003C5E58"/>
    <w:rsid w:val="003C5E6B"/>
    <w:rsid w:val="003C5ED6"/>
    <w:rsid w:val="003C645E"/>
    <w:rsid w:val="003C652F"/>
    <w:rsid w:val="003C6B63"/>
    <w:rsid w:val="003C6B81"/>
    <w:rsid w:val="003C7AD7"/>
    <w:rsid w:val="003D0720"/>
    <w:rsid w:val="003D0936"/>
    <w:rsid w:val="003D0992"/>
    <w:rsid w:val="003D0FC3"/>
    <w:rsid w:val="003D12D0"/>
    <w:rsid w:val="003D17FD"/>
    <w:rsid w:val="003D1902"/>
    <w:rsid w:val="003D19D5"/>
    <w:rsid w:val="003D1A94"/>
    <w:rsid w:val="003D1FB3"/>
    <w:rsid w:val="003D2C1D"/>
    <w:rsid w:val="003D2C34"/>
    <w:rsid w:val="003D31B9"/>
    <w:rsid w:val="003D3538"/>
    <w:rsid w:val="003D3568"/>
    <w:rsid w:val="003D3DDD"/>
    <w:rsid w:val="003D4022"/>
    <w:rsid w:val="003D46F1"/>
    <w:rsid w:val="003D4F21"/>
    <w:rsid w:val="003D51F5"/>
    <w:rsid w:val="003D5B08"/>
    <w:rsid w:val="003D5CBF"/>
    <w:rsid w:val="003D5DAB"/>
    <w:rsid w:val="003D60B6"/>
    <w:rsid w:val="003D66D2"/>
    <w:rsid w:val="003D6CF6"/>
    <w:rsid w:val="003D6E4F"/>
    <w:rsid w:val="003D70A3"/>
    <w:rsid w:val="003D71C9"/>
    <w:rsid w:val="003D722B"/>
    <w:rsid w:val="003D729E"/>
    <w:rsid w:val="003E0282"/>
    <w:rsid w:val="003E03A0"/>
    <w:rsid w:val="003E0473"/>
    <w:rsid w:val="003E0767"/>
    <w:rsid w:val="003E07AE"/>
    <w:rsid w:val="003E12AE"/>
    <w:rsid w:val="003E1359"/>
    <w:rsid w:val="003E14FC"/>
    <w:rsid w:val="003E2769"/>
    <w:rsid w:val="003E2976"/>
    <w:rsid w:val="003E2C50"/>
    <w:rsid w:val="003E2D4F"/>
    <w:rsid w:val="003E33B8"/>
    <w:rsid w:val="003E349D"/>
    <w:rsid w:val="003E34E8"/>
    <w:rsid w:val="003E3B8E"/>
    <w:rsid w:val="003E3C8E"/>
    <w:rsid w:val="003E4858"/>
    <w:rsid w:val="003E4A83"/>
    <w:rsid w:val="003E4D6A"/>
    <w:rsid w:val="003E5214"/>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566"/>
    <w:rsid w:val="003F0850"/>
    <w:rsid w:val="003F0D12"/>
    <w:rsid w:val="003F10BF"/>
    <w:rsid w:val="003F12C3"/>
    <w:rsid w:val="003F1339"/>
    <w:rsid w:val="003F1345"/>
    <w:rsid w:val="003F15A3"/>
    <w:rsid w:val="003F15A9"/>
    <w:rsid w:val="003F160C"/>
    <w:rsid w:val="003F1ABD"/>
    <w:rsid w:val="003F1B9F"/>
    <w:rsid w:val="003F1E1C"/>
    <w:rsid w:val="003F2241"/>
    <w:rsid w:val="003F278D"/>
    <w:rsid w:val="003F2AE2"/>
    <w:rsid w:val="003F2B82"/>
    <w:rsid w:val="003F324F"/>
    <w:rsid w:val="003F33BC"/>
    <w:rsid w:val="003F3643"/>
    <w:rsid w:val="003F3D4E"/>
    <w:rsid w:val="003F4271"/>
    <w:rsid w:val="003F477E"/>
    <w:rsid w:val="003F4950"/>
    <w:rsid w:val="003F53BA"/>
    <w:rsid w:val="003F5639"/>
    <w:rsid w:val="003F6A52"/>
    <w:rsid w:val="003F6CD2"/>
    <w:rsid w:val="003F788D"/>
    <w:rsid w:val="003F7936"/>
    <w:rsid w:val="003F7966"/>
    <w:rsid w:val="003F7FCA"/>
    <w:rsid w:val="004008FE"/>
    <w:rsid w:val="004009DA"/>
    <w:rsid w:val="00401102"/>
    <w:rsid w:val="0040116F"/>
    <w:rsid w:val="0040126E"/>
    <w:rsid w:val="004014A5"/>
    <w:rsid w:val="00401747"/>
    <w:rsid w:val="004020D4"/>
    <w:rsid w:val="004021B6"/>
    <w:rsid w:val="004021B9"/>
    <w:rsid w:val="0040274F"/>
    <w:rsid w:val="00402A19"/>
    <w:rsid w:val="004037C7"/>
    <w:rsid w:val="004039EC"/>
    <w:rsid w:val="00403B70"/>
    <w:rsid w:val="00403F9A"/>
    <w:rsid w:val="00404527"/>
    <w:rsid w:val="004046D9"/>
    <w:rsid w:val="004047A8"/>
    <w:rsid w:val="004047C4"/>
    <w:rsid w:val="00404BA3"/>
    <w:rsid w:val="0040523D"/>
    <w:rsid w:val="0040570B"/>
    <w:rsid w:val="00405B16"/>
    <w:rsid w:val="00405EDB"/>
    <w:rsid w:val="00405FB1"/>
    <w:rsid w:val="00406460"/>
    <w:rsid w:val="00406882"/>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6D1"/>
    <w:rsid w:val="004137B6"/>
    <w:rsid w:val="00413A54"/>
    <w:rsid w:val="00413C10"/>
    <w:rsid w:val="00413CD9"/>
    <w:rsid w:val="00413CFD"/>
    <w:rsid w:val="00413F9A"/>
    <w:rsid w:val="004140CA"/>
    <w:rsid w:val="0041421E"/>
    <w:rsid w:val="004148E9"/>
    <w:rsid w:val="00414C65"/>
    <w:rsid w:val="00415278"/>
    <w:rsid w:val="00415ACB"/>
    <w:rsid w:val="00415AFE"/>
    <w:rsid w:val="00415AFF"/>
    <w:rsid w:val="00415D76"/>
    <w:rsid w:val="004160F7"/>
    <w:rsid w:val="00416665"/>
    <w:rsid w:val="00416A67"/>
    <w:rsid w:val="00416ACB"/>
    <w:rsid w:val="00416BFB"/>
    <w:rsid w:val="0041764F"/>
    <w:rsid w:val="004178C8"/>
    <w:rsid w:val="00417A9F"/>
    <w:rsid w:val="00417BB1"/>
    <w:rsid w:val="00417F6C"/>
    <w:rsid w:val="00420313"/>
    <w:rsid w:val="004204EC"/>
    <w:rsid w:val="00420805"/>
    <w:rsid w:val="00420DAD"/>
    <w:rsid w:val="00420EBF"/>
    <w:rsid w:val="004212BE"/>
    <w:rsid w:val="00421DCF"/>
    <w:rsid w:val="00421F52"/>
    <w:rsid w:val="00422341"/>
    <w:rsid w:val="004226CC"/>
    <w:rsid w:val="004227E4"/>
    <w:rsid w:val="00422A37"/>
    <w:rsid w:val="00423339"/>
    <w:rsid w:val="00423392"/>
    <w:rsid w:val="00423641"/>
    <w:rsid w:val="004237F1"/>
    <w:rsid w:val="0042384B"/>
    <w:rsid w:val="00423D21"/>
    <w:rsid w:val="00423DA5"/>
    <w:rsid w:val="00423EEC"/>
    <w:rsid w:val="00424604"/>
    <w:rsid w:val="00425401"/>
    <w:rsid w:val="00425AA9"/>
    <w:rsid w:val="00425F71"/>
    <w:rsid w:val="00426266"/>
    <w:rsid w:val="00426A8D"/>
    <w:rsid w:val="00426E1C"/>
    <w:rsid w:val="00426FFB"/>
    <w:rsid w:val="00427318"/>
    <w:rsid w:val="00430602"/>
    <w:rsid w:val="00430A2D"/>
    <w:rsid w:val="00430D72"/>
    <w:rsid w:val="004312AC"/>
    <w:rsid w:val="004312B0"/>
    <w:rsid w:val="00431505"/>
    <w:rsid w:val="0043190D"/>
    <w:rsid w:val="00431A8C"/>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13B0"/>
    <w:rsid w:val="004423FF"/>
    <w:rsid w:val="00442E51"/>
    <w:rsid w:val="00443028"/>
    <w:rsid w:val="004431CF"/>
    <w:rsid w:val="004434F4"/>
    <w:rsid w:val="004439ED"/>
    <w:rsid w:val="00443D0E"/>
    <w:rsid w:val="004444F5"/>
    <w:rsid w:val="00444604"/>
    <w:rsid w:val="004446AD"/>
    <w:rsid w:val="0044482D"/>
    <w:rsid w:val="0044575C"/>
    <w:rsid w:val="00445E81"/>
    <w:rsid w:val="00445F05"/>
    <w:rsid w:val="00446069"/>
    <w:rsid w:val="004461A4"/>
    <w:rsid w:val="004461D9"/>
    <w:rsid w:val="00446994"/>
    <w:rsid w:val="00446AC6"/>
    <w:rsid w:val="0044759B"/>
    <w:rsid w:val="004475ED"/>
    <w:rsid w:val="00447A0D"/>
    <w:rsid w:val="00447F54"/>
    <w:rsid w:val="0045037E"/>
    <w:rsid w:val="00450B7E"/>
    <w:rsid w:val="00450E41"/>
    <w:rsid w:val="00450E95"/>
    <w:rsid w:val="0045134F"/>
    <w:rsid w:val="0045136B"/>
    <w:rsid w:val="00451375"/>
    <w:rsid w:val="00451C7E"/>
    <w:rsid w:val="00451D79"/>
    <w:rsid w:val="00452E5A"/>
    <w:rsid w:val="00453022"/>
    <w:rsid w:val="00453BB6"/>
    <w:rsid w:val="00453CAA"/>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60BBD"/>
    <w:rsid w:val="00460CC3"/>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E24"/>
    <w:rsid w:val="00467488"/>
    <w:rsid w:val="004674A2"/>
    <w:rsid w:val="0047005C"/>
    <w:rsid w:val="0047083E"/>
    <w:rsid w:val="004709A1"/>
    <w:rsid w:val="00470B8A"/>
    <w:rsid w:val="00470EB5"/>
    <w:rsid w:val="00471030"/>
    <w:rsid w:val="004713C3"/>
    <w:rsid w:val="00471ED1"/>
    <w:rsid w:val="00471F83"/>
    <w:rsid w:val="00472419"/>
    <w:rsid w:val="00472641"/>
    <w:rsid w:val="0047286B"/>
    <w:rsid w:val="00472E27"/>
    <w:rsid w:val="00472E55"/>
    <w:rsid w:val="00473356"/>
    <w:rsid w:val="00473A69"/>
    <w:rsid w:val="004740FC"/>
    <w:rsid w:val="004741D3"/>
    <w:rsid w:val="00474220"/>
    <w:rsid w:val="00474801"/>
    <w:rsid w:val="00474913"/>
    <w:rsid w:val="00474BB2"/>
    <w:rsid w:val="00474DA2"/>
    <w:rsid w:val="00474E54"/>
    <w:rsid w:val="00474FBB"/>
    <w:rsid w:val="00475012"/>
    <w:rsid w:val="004752D3"/>
    <w:rsid w:val="0047542A"/>
    <w:rsid w:val="004754E1"/>
    <w:rsid w:val="004756AA"/>
    <w:rsid w:val="00475BF5"/>
    <w:rsid w:val="00475CE0"/>
    <w:rsid w:val="00475F8D"/>
    <w:rsid w:val="0047620F"/>
    <w:rsid w:val="00476827"/>
    <w:rsid w:val="00476ABC"/>
    <w:rsid w:val="00476B36"/>
    <w:rsid w:val="00476BD4"/>
    <w:rsid w:val="00477383"/>
    <w:rsid w:val="00477AFD"/>
    <w:rsid w:val="00477C35"/>
    <w:rsid w:val="00477F38"/>
    <w:rsid w:val="00477FB9"/>
    <w:rsid w:val="00480699"/>
    <w:rsid w:val="0048094C"/>
    <w:rsid w:val="0048094D"/>
    <w:rsid w:val="00480988"/>
    <w:rsid w:val="00480E05"/>
    <w:rsid w:val="00480F25"/>
    <w:rsid w:val="00480FBD"/>
    <w:rsid w:val="00481397"/>
    <w:rsid w:val="00481407"/>
    <w:rsid w:val="00481684"/>
    <w:rsid w:val="004816BE"/>
    <w:rsid w:val="0048174F"/>
    <w:rsid w:val="00482438"/>
    <w:rsid w:val="004824A0"/>
    <w:rsid w:val="00482BA7"/>
    <w:rsid w:val="00482BBE"/>
    <w:rsid w:val="00483293"/>
    <w:rsid w:val="0048375A"/>
    <w:rsid w:val="00483A12"/>
    <w:rsid w:val="00483B56"/>
    <w:rsid w:val="00483BBB"/>
    <w:rsid w:val="00483C32"/>
    <w:rsid w:val="00483CF0"/>
    <w:rsid w:val="00483DE2"/>
    <w:rsid w:val="0048481F"/>
    <w:rsid w:val="004848BA"/>
    <w:rsid w:val="00484A53"/>
    <w:rsid w:val="00484A77"/>
    <w:rsid w:val="00484C6A"/>
    <w:rsid w:val="00485024"/>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B5A"/>
    <w:rsid w:val="00491BCA"/>
    <w:rsid w:val="00491DD9"/>
    <w:rsid w:val="004920B8"/>
    <w:rsid w:val="0049257F"/>
    <w:rsid w:val="004927EF"/>
    <w:rsid w:val="00492D44"/>
    <w:rsid w:val="00492E6F"/>
    <w:rsid w:val="0049329E"/>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7370"/>
    <w:rsid w:val="004974FA"/>
    <w:rsid w:val="004976F7"/>
    <w:rsid w:val="004A028D"/>
    <w:rsid w:val="004A0F39"/>
    <w:rsid w:val="004A11B7"/>
    <w:rsid w:val="004A152B"/>
    <w:rsid w:val="004A16C7"/>
    <w:rsid w:val="004A1B5B"/>
    <w:rsid w:val="004A1D5F"/>
    <w:rsid w:val="004A203E"/>
    <w:rsid w:val="004A2151"/>
    <w:rsid w:val="004A23D0"/>
    <w:rsid w:val="004A251F"/>
    <w:rsid w:val="004A2C8C"/>
    <w:rsid w:val="004A3329"/>
    <w:rsid w:val="004A3874"/>
    <w:rsid w:val="004A3B6B"/>
    <w:rsid w:val="004A3BF1"/>
    <w:rsid w:val="004A3E42"/>
    <w:rsid w:val="004A3E58"/>
    <w:rsid w:val="004A4045"/>
    <w:rsid w:val="004A436E"/>
    <w:rsid w:val="004A45B8"/>
    <w:rsid w:val="004A4715"/>
    <w:rsid w:val="004A5046"/>
    <w:rsid w:val="004A50EE"/>
    <w:rsid w:val="004A565E"/>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B0808"/>
    <w:rsid w:val="004B1C92"/>
    <w:rsid w:val="004B2233"/>
    <w:rsid w:val="004B257F"/>
    <w:rsid w:val="004B320D"/>
    <w:rsid w:val="004B3422"/>
    <w:rsid w:val="004B3A0F"/>
    <w:rsid w:val="004B44D6"/>
    <w:rsid w:val="004B4836"/>
    <w:rsid w:val="004B49E6"/>
    <w:rsid w:val="004B4BA0"/>
    <w:rsid w:val="004B4D69"/>
    <w:rsid w:val="004B4DE4"/>
    <w:rsid w:val="004B52FB"/>
    <w:rsid w:val="004B6750"/>
    <w:rsid w:val="004B6A5A"/>
    <w:rsid w:val="004B6C16"/>
    <w:rsid w:val="004B6C6D"/>
    <w:rsid w:val="004B6DFA"/>
    <w:rsid w:val="004B7139"/>
    <w:rsid w:val="004B7E99"/>
    <w:rsid w:val="004C01A8"/>
    <w:rsid w:val="004C0C37"/>
    <w:rsid w:val="004C16D6"/>
    <w:rsid w:val="004C1840"/>
    <w:rsid w:val="004C24C9"/>
    <w:rsid w:val="004C252E"/>
    <w:rsid w:val="004C2B04"/>
    <w:rsid w:val="004C31B6"/>
    <w:rsid w:val="004C3BE8"/>
    <w:rsid w:val="004C4582"/>
    <w:rsid w:val="004C4B1E"/>
    <w:rsid w:val="004C4D39"/>
    <w:rsid w:val="004C5319"/>
    <w:rsid w:val="004C5395"/>
    <w:rsid w:val="004C61F0"/>
    <w:rsid w:val="004C621F"/>
    <w:rsid w:val="004C639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09F"/>
    <w:rsid w:val="004D3EFF"/>
    <w:rsid w:val="004D40AE"/>
    <w:rsid w:val="004D41C6"/>
    <w:rsid w:val="004D4417"/>
    <w:rsid w:val="004D4924"/>
    <w:rsid w:val="004D4D31"/>
    <w:rsid w:val="004D5052"/>
    <w:rsid w:val="004D586D"/>
    <w:rsid w:val="004D591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00E"/>
    <w:rsid w:val="004E2413"/>
    <w:rsid w:val="004E2971"/>
    <w:rsid w:val="004E298C"/>
    <w:rsid w:val="004E2DBC"/>
    <w:rsid w:val="004E2DE0"/>
    <w:rsid w:val="004E3F02"/>
    <w:rsid w:val="004E4060"/>
    <w:rsid w:val="004E409A"/>
    <w:rsid w:val="004E41A7"/>
    <w:rsid w:val="004E4456"/>
    <w:rsid w:val="004E4752"/>
    <w:rsid w:val="004E5192"/>
    <w:rsid w:val="004E5318"/>
    <w:rsid w:val="004E62CC"/>
    <w:rsid w:val="004E67BC"/>
    <w:rsid w:val="004E691C"/>
    <w:rsid w:val="004E6DDD"/>
    <w:rsid w:val="004E70E7"/>
    <w:rsid w:val="004E7128"/>
    <w:rsid w:val="004E7A42"/>
    <w:rsid w:val="004E7B01"/>
    <w:rsid w:val="004E7C7A"/>
    <w:rsid w:val="004E7F04"/>
    <w:rsid w:val="004F016D"/>
    <w:rsid w:val="004F049F"/>
    <w:rsid w:val="004F0632"/>
    <w:rsid w:val="004F07DA"/>
    <w:rsid w:val="004F0965"/>
    <w:rsid w:val="004F0E25"/>
    <w:rsid w:val="004F0FB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724"/>
    <w:rsid w:val="004F4A4B"/>
    <w:rsid w:val="004F4DA6"/>
    <w:rsid w:val="004F517A"/>
    <w:rsid w:val="004F52B6"/>
    <w:rsid w:val="004F5479"/>
    <w:rsid w:val="004F5EEE"/>
    <w:rsid w:val="004F6C73"/>
    <w:rsid w:val="004F7289"/>
    <w:rsid w:val="004F7528"/>
    <w:rsid w:val="004F7BCA"/>
    <w:rsid w:val="004F7D89"/>
    <w:rsid w:val="0050060A"/>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38D0"/>
    <w:rsid w:val="00504009"/>
    <w:rsid w:val="0050438C"/>
    <w:rsid w:val="00504416"/>
    <w:rsid w:val="00504BC1"/>
    <w:rsid w:val="00504D67"/>
    <w:rsid w:val="00505134"/>
    <w:rsid w:val="005056C9"/>
    <w:rsid w:val="00505C04"/>
    <w:rsid w:val="00505F47"/>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1C8"/>
    <w:rsid w:val="0051424E"/>
    <w:rsid w:val="005142CD"/>
    <w:rsid w:val="005143C9"/>
    <w:rsid w:val="0051472E"/>
    <w:rsid w:val="00514C72"/>
    <w:rsid w:val="00514D5A"/>
    <w:rsid w:val="005157A9"/>
    <w:rsid w:val="005158DD"/>
    <w:rsid w:val="0051685C"/>
    <w:rsid w:val="00516863"/>
    <w:rsid w:val="00516951"/>
    <w:rsid w:val="00516B16"/>
    <w:rsid w:val="005173A7"/>
    <w:rsid w:val="005173EE"/>
    <w:rsid w:val="005176D7"/>
    <w:rsid w:val="00517742"/>
    <w:rsid w:val="005177E1"/>
    <w:rsid w:val="00520147"/>
    <w:rsid w:val="005208A1"/>
    <w:rsid w:val="00520C0A"/>
    <w:rsid w:val="00520E3E"/>
    <w:rsid w:val="005218B6"/>
    <w:rsid w:val="005219AF"/>
    <w:rsid w:val="00521C33"/>
    <w:rsid w:val="00521CD6"/>
    <w:rsid w:val="00521FE2"/>
    <w:rsid w:val="00522589"/>
    <w:rsid w:val="00522835"/>
    <w:rsid w:val="0052283C"/>
    <w:rsid w:val="005232CC"/>
    <w:rsid w:val="005234C2"/>
    <w:rsid w:val="0052361E"/>
    <w:rsid w:val="0052371E"/>
    <w:rsid w:val="00524204"/>
    <w:rsid w:val="00524489"/>
    <w:rsid w:val="00524545"/>
    <w:rsid w:val="005246AA"/>
    <w:rsid w:val="00524845"/>
    <w:rsid w:val="00524937"/>
    <w:rsid w:val="005255BF"/>
    <w:rsid w:val="005257DE"/>
    <w:rsid w:val="00525CCD"/>
    <w:rsid w:val="005264AA"/>
    <w:rsid w:val="00526C15"/>
    <w:rsid w:val="005270F1"/>
    <w:rsid w:val="00527200"/>
    <w:rsid w:val="0052743B"/>
    <w:rsid w:val="00527779"/>
    <w:rsid w:val="00527802"/>
    <w:rsid w:val="00527DB3"/>
    <w:rsid w:val="00530157"/>
    <w:rsid w:val="005303DC"/>
    <w:rsid w:val="00530FEB"/>
    <w:rsid w:val="00531491"/>
    <w:rsid w:val="005314CD"/>
    <w:rsid w:val="0053150B"/>
    <w:rsid w:val="005317B0"/>
    <w:rsid w:val="00531DC6"/>
    <w:rsid w:val="00531EBE"/>
    <w:rsid w:val="0053217E"/>
    <w:rsid w:val="00532F8B"/>
    <w:rsid w:val="00533737"/>
    <w:rsid w:val="005337D6"/>
    <w:rsid w:val="00533C1F"/>
    <w:rsid w:val="00533D90"/>
    <w:rsid w:val="00533FD1"/>
    <w:rsid w:val="005340EF"/>
    <w:rsid w:val="005346C6"/>
    <w:rsid w:val="005346FE"/>
    <w:rsid w:val="00535079"/>
    <w:rsid w:val="005353F2"/>
    <w:rsid w:val="00535B4F"/>
    <w:rsid w:val="00535B79"/>
    <w:rsid w:val="00535D7C"/>
    <w:rsid w:val="0053647E"/>
    <w:rsid w:val="00536579"/>
    <w:rsid w:val="00536C1E"/>
    <w:rsid w:val="00536DCF"/>
    <w:rsid w:val="005370EF"/>
    <w:rsid w:val="005373F0"/>
    <w:rsid w:val="00537D8A"/>
    <w:rsid w:val="00540469"/>
    <w:rsid w:val="0054046C"/>
    <w:rsid w:val="005405C1"/>
    <w:rsid w:val="00540ECC"/>
    <w:rsid w:val="005411F6"/>
    <w:rsid w:val="00541B25"/>
    <w:rsid w:val="005420A3"/>
    <w:rsid w:val="0054285F"/>
    <w:rsid w:val="00543424"/>
    <w:rsid w:val="0054343A"/>
    <w:rsid w:val="005436A5"/>
    <w:rsid w:val="005437F3"/>
    <w:rsid w:val="0054385B"/>
    <w:rsid w:val="00543966"/>
    <w:rsid w:val="00543974"/>
    <w:rsid w:val="00543A40"/>
    <w:rsid w:val="00543B32"/>
    <w:rsid w:val="00543EBF"/>
    <w:rsid w:val="0054426C"/>
    <w:rsid w:val="005444EA"/>
    <w:rsid w:val="00544939"/>
    <w:rsid w:val="00544ABA"/>
    <w:rsid w:val="00545587"/>
    <w:rsid w:val="005457C8"/>
    <w:rsid w:val="0054593A"/>
    <w:rsid w:val="0054615C"/>
    <w:rsid w:val="0054622F"/>
    <w:rsid w:val="005467FB"/>
    <w:rsid w:val="00546AC8"/>
    <w:rsid w:val="00546AE9"/>
    <w:rsid w:val="00546CA8"/>
    <w:rsid w:val="0054728D"/>
    <w:rsid w:val="00547532"/>
    <w:rsid w:val="00547588"/>
    <w:rsid w:val="0054758F"/>
    <w:rsid w:val="00547989"/>
    <w:rsid w:val="00547C8D"/>
    <w:rsid w:val="00550975"/>
    <w:rsid w:val="00551320"/>
    <w:rsid w:val="005514B2"/>
    <w:rsid w:val="005518A4"/>
    <w:rsid w:val="00551AB7"/>
    <w:rsid w:val="00552142"/>
    <w:rsid w:val="00552183"/>
    <w:rsid w:val="00552196"/>
    <w:rsid w:val="00552768"/>
    <w:rsid w:val="00552935"/>
    <w:rsid w:val="00552A30"/>
    <w:rsid w:val="00552C5A"/>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DD4"/>
    <w:rsid w:val="00565E0D"/>
    <w:rsid w:val="00565E5E"/>
    <w:rsid w:val="0056653E"/>
    <w:rsid w:val="00566544"/>
    <w:rsid w:val="00566608"/>
    <w:rsid w:val="00566C83"/>
    <w:rsid w:val="0056746E"/>
    <w:rsid w:val="00567746"/>
    <w:rsid w:val="00567CC6"/>
    <w:rsid w:val="005700FE"/>
    <w:rsid w:val="00570E24"/>
    <w:rsid w:val="00570FF8"/>
    <w:rsid w:val="00571430"/>
    <w:rsid w:val="005718E3"/>
    <w:rsid w:val="005719C8"/>
    <w:rsid w:val="00571AB7"/>
    <w:rsid w:val="00571BF7"/>
    <w:rsid w:val="00571DBC"/>
    <w:rsid w:val="00572737"/>
    <w:rsid w:val="00572760"/>
    <w:rsid w:val="00572B31"/>
    <w:rsid w:val="0057320B"/>
    <w:rsid w:val="00573FB8"/>
    <w:rsid w:val="005743DE"/>
    <w:rsid w:val="005749F4"/>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1D6"/>
    <w:rsid w:val="005809A4"/>
    <w:rsid w:val="00580E48"/>
    <w:rsid w:val="00580F0A"/>
    <w:rsid w:val="00581155"/>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281"/>
    <w:rsid w:val="00584416"/>
    <w:rsid w:val="00584804"/>
    <w:rsid w:val="00584874"/>
    <w:rsid w:val="00584B39"/>
    <w:rsid w:val="00585028"/>
    <w:rsid w:val="00585150"/>
    <w:rsid w:val="00585253"/>
    <w:rsid w:val="0058542E"/>
    <w:rsid w:val="005854D1"/>
    <w:rsid w:val="005856A2"/>
    <w:rsid w:val="0058590B"/>
    <w:rsid w:val="00585F5B"/>
    <w:rsid w:val="0058620A"/>
    <w:rsid w:val="00586303"/>
    <w:rsid w:val="00586877"/>
    <w:rsid w:val="00587871"/>
    <w:rsid w:val="0058796E"/>
    <w:rsid w:val="00587FC0"/>
    <w:rsid w:val="00590006"/>
    <w:rsid w:val="005900BD"/>
    <w:rsid w:val="00590603"/>
    <w:rsid w:val="005906AD"/>
    <w:rsid w:val="00590985"/>
    <w:rsid w:val="00590A63"/>
    <w:rsid w:val="00590DA6"/>
    <w:rsid w:val="00590FF4"/>
    <w:rsid w:val="005910E3"/>
    <w:rsid w:val="00591C7D"/>
    <w:rsid w:val="005921AD"/>
    <w:rsid w:val="0059239D"/>
    <w:rsid w:val="005927A1"/>
    <w:rsid w:val="00592A47"/>
    <w:rsid w:val="00592B03"/>
    <w:rsid w:val="00592F62"/>
    <w:rsid w:val="005935FD"/>
    <w:rsid w:val="005937FB"/>
    <w:rsid w:val="00593AB9"/>
    <w:rsid w:val="00593E12"/>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A46"/>
    <w:rsid w:val="005A10B9"/>
    <w:rsid w:val="005A11EA"/>
    <w:rsid w:val="005A1826"/>
    <w:rsid w:val="005A1BF0"/>
    <w:rsid w:val="005A1DB7"/>
    <w:rsid w:val="005A20B8"/>
    <w:rsid w:val="005A20C7"/>
    <w:rsid w:val="005A269F"/>
    <w:rsid w:val="005A2762"/>
    <w:rsid w:val="005A305E"/>
    <w:rsid w:val="005A30BB"/>
    <w:rsid w:val="005A3887"/>
    <w:rsid w:val="005A3A9D"/>
    <w:rsid w:val="005A3CE6"/>
    <w:rsid w:val="005A3E23"/>
    <w:rsid w:val="005A497D"/>
    <w:rsid w:val="005A55BF"/>
    <w:rsid w:val="005A5702"/>
    <w:rsid w:val="005A57B8"/>
    <w:rsid w:val="005A57EA"/>
    <w:rsid w:val="005A58CD"/>
    <w:rsid w:val="005A5E23"/>
    <w:rsid w:val="005A6410"/>
    <w:rsid w:val="005A6521"/>
    <w:rsid w:val="005A6559"/>
    <w:rsid w:val="005A6B89"/>
    <w:rsid w:val="005A6DDB"/>
    <w:rsid w:val="005A7F7F"/>
    <w:rsid w:val="005B02C1"/>
    <w:rsid w:val="005B0542"/>
    <w:rsid w:val="005B074F"/>
    <w:rsid w:val="005B163F"/>
    <w:rsid w:val="005B1C65"/>
    <w:rsid w:val="005B1FD1"/>
    <w:rsid w:val="005B2225"/>
    <w:rsid w:val="005B2799"/>
    <w:rsid w:val="005B27D7"/>
    <w:rsid w:val="005B28A0"/>
    <w:rsid w:val="005B2997"/>
    <w:rsid w:val="005B2B77"/>
    <w:rsid w:val="005B3330"/>
    <w:rsid w:val="005B39F0"/>
    <w:rsid w:val="005B3D4A"/>
    <w:rsid w:val="005B4A4C"/>
    <w:rsid w:val="005B4D87"/>
    <w:rsid w:val="005B519B"/>
    <w:rsid w:val="005B52A2"/>
    <w:rsid w:val="005B54CD"/>
    <w:rsid w:val="005B6111"/>
    <w:rsid w:val="005B626A"/>
    <w:rsid w:val="005B6577"/>
    <w:rsid w:val="005B6922"/>
    <w:rsid w:val="005B709D"/>
    <w:rsid w:val="005B71E3"/>
    <w:rsid w:val="005B7311"/>
    <w:rsid w:val="005B734E"/>
    <w:rsid w:val="005B774F"/>
    <w:rsid w:val="005B77D9"/>
    <w:rsid w:val="005B7DD1"/>
    <w:rsid w:val="005B7F70"/>
    <w:rsid w:val="005C0059"/>
    <w:rsid w:val="005C00A0"/>
    <w:rsid w:val="005C086C"/>
    <w:rsid w:val="005C0A1E"/>
    <w:rsid w:val="005C0BF2"/>
    <w:rsid w:val="005C11F0"/>
    <w:rsid w:val="005C1C35"/>
    <w:rsid w:val="005C1F42"/>
    <w:rsid w:val="005C28FA"/>
    <w:rsid w:val="005C3370"/>
    <w:rsid w:val="005C36FD"/>
    <w:rsid w:val="005C37E4"/>
    <w:rsid w:val="005C3D45"/>
    <w:rsid w:val="005C3DC5"/>
    <w:rsid w:val="005C40F4"/>
    <w:rsid w:val="005C43BE"/>
    <w:rsid w:val="005C44F3"/>
    <w:rsid w:val="005C45FD"/>
    <w:rsid w:val="005C4BBD"/>
    <w:rsid w:val="005C500B"/>
    <w:rsid w:val="005C5439"/>
    <w:rsid w:val="005C5967"/>
    <w:rsid w:val="005C5B74"/>
    <w:rsid w:val="005C5CCE"/>
    <w:rsid w:val="005C649A"/>
    <w:rsid w:val="005C658D"/>
    <w:rsid w:val="005C67E4"/>
    <w:rsid w:val="005C697F"/>
    <w:rsid w:val="005C6B5D"/>
    <w:rsid w:val="005C6BED"/>
    <w:rsid w:val="005C6C52"/>
    <w:rsid w:val="005C6CEC"/>
    <w:rsid w:val="005C6E4A"/>
    <w:rsid w:val="005C712D"/>
    <w:rsid w:val="005C7293"/>
    <w:rsid w:val="005C7B39"/>
    <w:rsid w:val="005C7C75"/>
    <w:rsid w:val="005C7E84"/>
    <w:rsid w:val="005D02ED"/>
    <w:rsid w:val="005D0784"/>
    <w:rsid w:val="005D09FA"/>
    <w:rsid w:val="005D0E4F"/>
    <w:rsid w:val="005D13D0"/>
    <w:rsid w:val="005D1E32"/>
    <w:rsid w:val="005D1E47"/>
    <w:rsid w:val="005D1EFF"/>
    <w:rsid w:val="005D1FB0"/>
    <w:rsid w:val="005D206B"/>
    <w:rsid w:val="005D2100"/>
    <w:rsid w:val="005D22B7"/>
    <w:rsid w:val="005D238A"/>
    <w:rsid w:val="005D2BDE"/>
    <w:rsid w:val="005D345F"/>
    <w:rsid w:val="005D3D76"/>
    <w:rsid w:val="005D4578"/>
    <w:rsid w:val="005D4760"/>
    <w:rsid w:val="005D4EFA"/>
    <w:rsid w:val="005D4F01"/>
    <w:rsid w:val="005D5455"/>
    <w:rsid w:val="005D55BA"/>
    <w:rsid w:val="005D573B"/>
    <w:rsid w:val="005D5ADB"/>
    <w:rsid w:val="005D648A"/>
    <w:rsid w:val="005D6959"/>
    <w:rsid w:val="005D6E06"/>
    <w:rsid w:val="005D706C"/>
    <w:rsid w:val="005D7631"/>
    <w:rsid w:val="005D7E0D"/>
    <w:rsid w:val="005D7FF5"/>
    <w:rsid w:val="005E01AA"/>
    <w:rsid w:val="005E0355"/>
    <w:rsid w:val="005E0623"/>
    <w:rsid w:val="005E09FE"/>
    <w:rsid w:val="005E0B3F"/>
    <w:rsid w:val="005E0BE9"/>
    <w:rsid w:val="005E0CC4"/>
    <w:rsid w:val="005E1268"/>
    <w:rsid w:val="005E1A57"/>
    <w:rsid w:val="005E1FBC"/>
    <w:rsid w:val="005E2167"/>
    <w:rsid w:val="005E234A"/>
    <w:rsid w:val="005E283C"/>
    <w:rsid w:val="005E2867"/>
    <w:rsid w:val="005E2BD4"/>
    <w:rsid w:val="005E3564"/>
    <w:rsid w:val="005E35CC"/>
    <w:rsid w:val="005E371E"/>
    <w:rsid w:val="005E3A43"/>
    <w:rsid w:val="005E3B5F"/>
    <w:rsid w:val="005E4140"/>
    <w:rsid w:val="005E44EA"/>
    <w:rsid w:val="005E4A8E"/>
    <w:rsid w:val="005E53F9"/>
    <w:rsid w:val="005E5BB6"/>
    <w:rsid w:val="005E5E9E"/>
    <w:rsid w:val="005E69DE"/>
    <w:rsid w:val="005E6BBA"/>
    <w:rsid w:val="005E6C4E"/>
    <w:rsid w:val="005E6CD2"/>
    <w:rsid w:val="005E6EE7"/>
    <w:rsid w:val="005E705C"/>
    <w:rsid w:val="005E7519"/>
    <w:rsid w:val="005E7614"/>
    <w:rsid w:val="005E775D"/>
    <w:rsid w:val="005F0127"/>
    <w:rsid w:val="005F0134"/>
    <w:rsid w:val="005F0551"/>
    <w:rsid w:val="005F0A43"/>
    <w:rsid w:val="005F0E8B"/>
    <w:rsid w:val="005F0E91"/>
    <w:rsid w:val="005F1498"/>
    <w:rsid w:val="005F1678"/>
    <w:rsid w:val="005F18FC"/>
    <w:rsid w:val="005F1C11"/>
    <w:rsid w:val="005F25A0"/>
    <w:rsid w:val="005F2626"/>
    <w:rsid w:val="005F27BF"/>
    <w:rsid w:val="005F2CBE"/>
    <w:rsid w:val="005F2D86"/>
    <w:rsid w:val="005F2F3C"/>
    <w:rsid w:val="005F351A"/>
    <w:rsid w:val="005F3D1F"/>
    <w:rsid w:val="005F3F04"/>
    <w:rsid w:val="005F4171"/>
    <w:rsid w:val="005F46D6"/>
    <w:rsid w:val="005F4B64"/>
    <w:rsid w:val="005F4DD6"/>
    <w:rsid w:val="005F50D8"/>
    <w:rsid w:val="005F53A1"/>
    <w:rsid w:val="005F5879"/>
    <w:rsid w:val="005F58F1"/>
    <w:rsid w:val="005F5A56"/>
    <w:rsid w:val="005F6492"/>
    <w:rsid w:val="005F68FD"/>
    <w:rsid w:val="005F6B77"/>
    <w:rsid w:val="005F7143"/>
    <w:rsid w:val="005F72C1"/>
    <w:rsid w:val="005F7487"/>
    <w:rsid w:val="005F753E"/>
    <w:rsid w:val="005F7625"/>
    <w:rsid w:val="006001C5"/>
    <w:rsid w:val="006002C7"/>
    <w:rsid w:val="00600605"/>
    <w:rsid w:val="00600DD9"/>
    <w:rsid w:val="00600EFB"/>
    <w:rsid w:val="00600F95"/>
    <w:rsid w:val="006011EF"/>
    <w:rsid w:val="00601725"/>
    <w:rsid w:val="00601839"/>
    <w:rsid w:val="00601FE8"/>
    <w:rsid w:val="0060261D"/>
    <w:rsid w:val="00602759"/>
    <w:rsid w:val="0060277A"/>
    <w:rsid w:val="00602788"/>
    <w:rsid w:val="00602B7C"/>
    <w:rsid w:val="00603312"/>
    <w:rsid w:val="00603863"/>
    <w:rsid w:val="00603FB5"/>
    <w:rsid w:val="006046BF"/>
    <w:rsid w:val="00604DC7"/>
    <w:rsid w:val="00604E47"/>
    <w:rsid w:val="00604F02"/>
    <w:rsid w:val="0060528F"/>
    <w:rsid w:val="00605441"/>
    <w:rsid w:val="00605979"/>
    <w:rsid w:val="00605ED4"/>
    <w:rsid w:val="00606772"/>
    <w:rsid w:val="006068A8"/>
    <w:rsid w:val="00606954"/>
    <w:rsid w:val="00606970"/>
    <w:rsid w:val="00606A20"/>
    <w:rsid w:val="00606AC4"/>
    <w:rsid w:val="006072C6"/>
    <w:rsid w:val="006075FF"/>
    <w:rsid w:val="00607A2E"/>
    <w:rsid w:val="00607AA4"/>
    <w:rsid w:val="00607D8D"/>
    <w:rsid w:val="00607DCE"/>
    <w:rsid w:val="00607F2E"/>
    <w:rsid w:val="00610717"/>
    <w:rsid w:val="00610D72"/>
    <w:rsid w:val="00612069"/>
    <w:rsid w:val="006121AB"/>
    <w:rsid w:val="006121CB"/>
    <w:rsid w:val="006123C3"/>
    <w:rsid w:val="00612422"/>
    <w:rsid w:val="006130F7"/>
    <w:rsid w:val="00613AF8"/>
    <w:rsid w:val="00613BEB"/>
    <w:rsid w:val="00613D8E"/>
    <w:rsid w:val="006142E0"/>
    <w:rsid w:val="0061444B"/>
    <w:rsid w:val="00614454"/>
    <w:rsid w:val="00614BCE"/>
    <w:rsid w:val="00616112"/>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201"/>
    <w:rsid w:val="00622E2A"/>
    <w:rsid w:val="00622FD6"/>
    <w:rsid w:val="0062304C"/>
    <w:rsid w:val="00623089"/>
    <w:rsid w:val="0062308E"/>
    <w:rsid w:val="006234C4"/>
    <w:rsid w:val="006234FD"/>
    <w:rsid w:val="00623878"/>
    <w:rsid w:val="00623A6F"/>
    <w:rsid w:val="00623B34"/>
    <w:rsid w:val="00623BE8"/>
    <w:rsid w:val="00623E7E"/>
    <w:rsid w:val="00624174"/>
    <w:rsid w:val="00624211"/>
    <w:rsid w:val="00624483"/>
    <w:rsid w:val="006244C9"/>
    <w:rsid w:val="0062454C"/>
    <w:rsid w:val="006245F6"/>
    <w:rsid w:val="0062475D"/>
    <w:rsid w:val="0062495F"/>
    <w:rsid w:val="0062496B"/>
    <w:rsid w:val="00624B81"/>
    <w:rsid w:val="006254D6"/>
    <w:rsid w:val="00625C0B"/>
    <w:rsid w:val="00625F5E"/>
    <w:rsid w:val="0062632A"/>
    <w:rsid w:val="0062651B"/>
    <w:rsid w:val="0062660B"/>
    <w:rsid w:val="00626AD1"/>
    <w:rsid w:val="006272A4"/>
    <w:rsid w:val="006279B5"/>
    <w:rsid w:val="00627A58"/>
    <w:rsid w:val="00627B28"/>
    <w:rsid w:val="006300E9"/>
    <w:rsid w:val="006304BC"/>
    <w:rsid w:val="006305D4"/>
    <w:rsid w:val="00630DCE"/>
    <w:rsid w:val="0063120A"/>
    <w:rsid w:val="0063150B"/>
    <w:rsid w:val="00631585"/>
    <w:rsid w:val="0063176B"/>
    <w:rsid w:val="00632303"/>
    <w:rsid w:val="00632625"/>
    <w:rsid w:val="00632C0B"/>
    <w:rsid w:val="00633BC1"/>
    <w:rsid w:val="00634595"/>
    <w:rsid w:val="00634ACF"/>
    <w:rsid w:val="00634BC4"/>
    <w:rsid w:val="00635035"/>
    <w:rsid w:val="0063580D"/>
    <w:rsid w:val="00635CAE"/>
    <w:rsid w:val="00635CB2"/>
    <w:rsid w:val="00637240"/>
    <w:rsid w:val="0063747B"/>
    <w:rsid w:val="0063793A"/>
    <w:rsid w:val="00637C5D"/>
    <w:rsid w:val="00640BE5"/>
    <w:rsid w:val="00641457"/>
    <w:rsid w:val="006418E1"/>
    <w:rsid w:val="00641B15"/>
    <w:rsid w:val="006424A8"/>
    <w:rsid w:val="006425F7"/>
    <w:rsid w:val="00643607"/>
    <w:rsid w:val="00643660"/>
    <w:rsid w:val="00643D52"/>
    <w:rsid w:val="00643D72"/>
    <w:rsid w:val="00643F37"/>
    <w:rsid w:val="0064419D"/>
    <w:rsid w:val="006446E6"/>
    <w:rsid w:val="006447DC"/>
    <w:rsid w:val="00644C95"/>
    <w:rsid w:val="006450EE"/>
    <w:rsid w:val="00645361"/>
    <w:rsid w:val="00645817"/>
    <w:rsid w:val="00646711"/>
    <w:rsid w:val="00646A82"/>
    <w:rsid w:val="006472BE"/>
    <w:rsid w:val="006474BC"/>
    <w:rsid w:val="006475AB"/>
    <w:rsid w:val="00647934"/>
    <w:rsid w:val="00647C81"/>
    <w:rsid w:val="00647CBC"/>
    <w:rsid w:val="00647FDC"/>
    <w:rsid w:val="00650139"/>
    <w:rsid w:val="006504F1"/>
    <w:rsid w:val="0065078C"/>
    <w:rsid w:val="006508BB"/>
    <w:rsid w:val="00650FE3"/>
    <w:rsid w:val="006511B8"/>
    <w:rsid w:val="0065136A"/>
    <w:rsid w:val="00651704"/>
    <w:rsid w:val="0065185B"/>
    <w:rsid w:val="00652127"/>
    <w:rsid w:val="00652756"/>
    <w:rsid w:val="00652AD8"/>
    <w:rsid w:val="00652B79"/>
    <w:rsid w:val="00652BB3"/>
    <w:rsid w:val="00652BFE"/>
    <w:rsid w:val="00652D9E"/>
    <w:rsid w:val="00653205"/>
    <w:rsid w:val="006533C3"/>
    <w:rsid w:val="00654068"/>
    <w:rsid w:val="00654285"/>
    <w:rsid w:val="0065479C"/>
    <w:rsid w:val="00654B38"/>
    <w:rsid w:val="00654B83"/>
    <w:rsid w:val="00654C73"/>
    <w:rsid w:val="00654E55"/>
    <w:rsid w:val="00655061"/>
    <w:rsid w:val="006550DF"/>
    <w:rsid w:val="0065510C"/>
    <w:rsid w:val="0065565F"/>
    <w:rsid w:val="0065589D"/>
    <w:rsid w:val="00655B63"/>
    <w:rsid w:val="00655B7D"/>
    <w:rsid w:val="0065600E"/>
    <w:rsid w:val="006564B6"/>
    <w:rsid w:val="00656BA4"/>
    <w:rsid w:val="006571F6"/>
    <w:rsid w:val="00660926"/>
    <w:rsid w:val="00660DDD"/>
    <w:rsid w:val="00660F28"/>
    <w:rsid w:val="006613F4"/>
    <w:rsid w:val="006617B0"/>
    <w:rsid w:val="006618CC"/>
    <w:rsid w:val="00661A87"/>
    <w:rsid w:val="00661ACB"/>
    <w:rsid w:val="00661E09"/>
    <w:rsid w:val="00661E62"/>
    <w:rsid w:val="00661F16"/>
    <w:rsid w:val="00662111"/>
    <w:rsid w:val="00662118"/>
    <w:rsid w:val="006621C4"/>
    <w:rsid w:val="00662E2F"/>
    <w:rsid w:val="0066347B"/>
    <w:rsid w:val="006638AD"/>
    <w:rsid w:val="006643BE"/>
    <w:rsid w:val="0066460E"/>
    <w:rsid w:val="00664B27"/>
    <w:rsid w:val="00665248"/>
    <w:rsid w:val="0066535B"/>
    <w:rsid w:val="006653C2"/>
    <w:rsid w:val="006656A1"/>
    <w:rsid w:val="00666124"/>
    <w:rsid w:val="00666487"/>
    <w:rsid w:val="00666BC8"/>
    <w:rsid w:val="00666EF5"/>
    <w:rsid w:val="0066732C"/>
    <w:rsid w:val="0066734E"/>
    <w:rsid w:val="006679F5"/>
    <w:rsid w:val="00667B77"/>
    <w:rsid w:val="00667D81"/>
    <w:rsid w:val="00667E52"/>
    <w:rsid w:val="00670011"/>
    <w:rsid w:val="0067013A"/>
    <w:rsid w:val="006706F5"/>
    <w:rsid w:val="0067074E"/>
    <w:rsid w:val="0067083A"/>
    <w:rsid w:val="00670F07"/>
    <w:rsid w:val="006710F1"/>
    <w:rsid w:val="0067150C"/>
    <w:rsid w:val="006716DA"/>
    <w:rsid w:val="006726B4"/>
    <w:rsid w:val="00672893"/>
    <w:rsid w:val="006728ED"/>
    <w:rsid w:val="00672DF1"/>
    <w:rsid w:val="00672FDB"/>
    <w:rsid w:val="006732B1"/>
    <w:rsid w:val="00673980"/>
    <w:rsid w:val="00673A52"/>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6FEE"/>
    <w:rsid w:val="0067721A"/>
    <w:rsid w:val="00677443"/>
    <w:rsid w:val="0067769A"/>
    <w:rsid w:val="00677A7F"/>
    <w:rsid w:val="00677B6A"/>
    <w:rsid w:val="00677EDB"/>
    <w:rsid w:val="00680022"/>
    <w:rsid w:val="006806A3"/>
    <w:rsid w:val="006806A6"/>
    <w:rsid w:val="006807FF"/>
    <w:rsid w:val="00680AE9"/>
    <w:rsid w:val="00680BA3"/>
    <w:rsid w:val="00680C38"/>
    <w:rsid w:val="00680C69"/>
    <w:rsid w:val="00680E93"/>
    <w:rsid w:val="0068118B"/>
    <w:rsid w:val="00681211"/>
    <w:rsid w:val="0068125F"/>
    <w:rsid w:val="00681464"/>
    <w:rsid w:val="0068176D"/>
    <w:rsid w:val="00681B36"/>
    <w:rsid w:val="00682D81"/>
    <w:rsid w:val="00682E14"/>
    <w:rsid w:val="006834BB"/>
    <w:rsid w:val="006835C0"/>
    <w:rsid w:val="00683739"/>
    <w:rsid w:val="00683B5F"/>
    <w:rsid w:val="0068436C"/>
    <w:rsid w:val="00684AE8"/>
    <w:rsid w:val="00684CFE"/>
    <w:rsid w:val="006851C4"/>
    <w:rsid w:val="0068545E"/>
    <w:rsid w:val="00685FD4"/>
    <w:rsid w:val="006860A2"/>
    <w:rsid w:val="0068626B"/>
    <w:rsid w:val="006862BD"/>
    <w:rsid w:val="00686612"/>
    <w:rsid w:val="0068661E"/>
    <w:rsid w:val="006871CD"/>
    <w:rsid w:val="006874F0"/>
    <w:rsid w:val="00687804"/>
    <w:rsid w:val="006878DC"/>
    <w:rsid w:val="0069000F"/>
    <w:rsid w:val="006906E7"/>
    <w:rsid w:val="00690A49"/>
    <w:rsid w:val="00690AED"/>
    <w:rsid w:val="00690B11"/>
    <w:rsid w:val="00690BB6"/>
    <w:rsid w:val="00691124"/>
    <w:rsid w:val="0069135B"/>
    <w:rsid w:val="00691610"/>
    <w:rsid w:val="00691B30"/>
    <w:rsid w:val="00691E5A"/>
    <w:rsid w:val="00691F01"/>
    <w:rsid w:val="00692012"/>
    <w:rsid w:val="00692364"/>
    <w:rsid w:val="00692893"/>
    <w:rsid w:val="00692CA4"/>
    <w:rsid w:val="0069334D"/>
    <w:rsid w:val="0069386D"/>
    <w:rsid w:val="00693C6D"/>
    <w:rsid w:val="00693E1F"/>
    <w:rsid w:val="00693ECB"/>
    <w:rsid w:val="00694097"/>
    <w:rsid w:val="00694482"/>
    <w:rsid w:val="00694797"/>
    <w:rsid w:val="00694CA0"/>
    <w:rsid w:val="00694F2D"/>
    <w:rsid w:val="006951B4"/>
    <w:rsid w:val="00695246"/>
    <w:rsid w:val="00695257"/>
    <w:rsid w:val="0069569D"/>
    <w:rsid w:val="00695887"/>
    <w:rsid w:val="00695C40"/>
    <w:rsid w:val="00695F6D"/>
    <w:rsid w:val="00696C4E"/>
    <w:rsid w:val="00697068"/>
    <w:rsid w:val="006974FA"/>
    <w:rsid w:val="00697733"/>
    <w:rsid w:val="00697BF7"/>
    <w:rsid w:val="006A0561"/>
    <w:rsid w:val="006A0E58"/>
    <w:rsid w:val="006A112B"/>
    <w:rsid w:val="006A11F9"/>
    <w:rsid w:val="006A126B"/>
    <w:rsid w:val="006A139F"/>
    <w:rsid w:val="006A1FC9"/>
    <w:rsid w:val="006A247A"/>
    <w:rsid w:val="006A254E"/>
    <w:rsid w:val="006A285F"/>
    <w:rsid w:val="006A2B68"/>
    <w:rsid w:val="006A2C30"/>
    <w:rsid w:val="006A301C"/>
    <w:rsid w:val="006A307F"/>
    <w:rsid w:val="006A36DB"/>
    <w:rsid w:val="006A3E2B"/>
    <w:rsid w:val="006A3FF2"/>
    <w:rsid w:val="006A416E"/>
    <w:rsid w:val="006A444C"/>
    <w:rsid w:val="006A4BF9"/>
    <w:rsid w:val="006A4DED"/>
    <w:rsid w:val="006A554D"/>
    <w:rsid w:val="006A564A"/>
    <w:rsid w:val="006A5B1C"/>
    <w:rsid w:val="006A6262"/>
    <w:rsid w:val="006A6B8E"/>
    <w:rsid w:val="006A6E17"/>
    <w:rsid w:val="006A7333"/>
    <w:rsid w:val="006A775D"/>
    <w:rsid w:val="006A7CB6"/>
    <w:rsid w:val="006B04E3"/>
    <w:rsid w:val="006B078E"/>
    <w:rsid w:val="006B0FDC"/>
    <w:rsid w:val="006B11FC"/>
    <w:rsid w:val="006B120D"/>
    <w:rsid w:val="006B15D1"/>
    <w:rsid w:val="006B17E7"/>
    <w:rsid w:val="006B19E8"/>
    <w:rsid w:val="006B1A8A"/>
    <w:rsid w:val="006B1FD5"/>
    <w:rsid w:val="006B24D6"/>
    <w:rsid w:val="006B2C5E"/>
    <w:rsid w:val="006B2CF2"/>
    <w:rsid w:val="006B2F57"/>
    <w:rsid w:val="006B36D9"/>
    <w:rsid w:val="006B3B9C"/>
    <w:rsid w:val="006B460B"/>
    <w:rsid w:val="006B475C"/>
    <w:rsid w:val="006B488A"/>
    <w:rsid w:val="006B48E0"/>
    <w:rsid w:val="006B4A00"/>
    <w:rsid w:val="006B4BF1"/>
    <w:rsid w:val="006B4EF8"/>
    <w:rsid w:val="006B506C"/>
    <w:rsid w:val="006B555A"/>
    <w:rsid w:val="006B56EF"/>
    <w:rsid w:val="006B5870"/>
    <w:rsid w:val="006B5BD6"/>
    <w:rsid w:val="006B600A"/>
    <w:rsid w:val="006B6341"/>
    <w:rsid w:val="006B65BD"/>
    <w:rsid w:val="006B6635"/>
    <w:rsid w:val="006B6D3E"/>
    <w:rsid w:val="006B7466"/>
    <w:rsid w:val="006B79A0"/>
    <w:rsid w:val="006B7A69"/>
    <w:rsid w:val="006B7D22"/>
    <w:rsid w:val="006B7D2C"/>
    <w:rsid w:val="006C0166"/>
    <w:rsid w:val="006C087A"/>
    <w:rsid w:val="006C0957"/>
    <w:rsid w:val="006C0A5D"/>
    <w:rsid w:val="006C0A70"/>
    <w:rsid w:val="006C1019"/>
    <w:rsid w:val="006C1C05"/>
    <w:rsid w:val="006C1E9F"/>
    <w:rsid w:val="006C2006"/>
    <w:rsid w:val="006C222C"/>
    <w:rsid w:val="006C2273"/>
    <w:rsid w:val="006C266D"/>
    <w:rsid w:val="006C2BB5"/>
    <w:rsid w:val="006C2BEE"/>
    <w:rsid w:val="006C2C71"/>
    <w:rsid w:val="006C2D1A"/>
    <w:rsid w:val="006C2E78"/>
    <w:rsid w:val="006C3104"/>
    <w:rsid w:val="006C31CB"/>
    <w:rsid w:val="006C362D"/>
    <w:rsid w:val="006C3AD8"/>
    <w:rsid w:val="006C3C48"/>
    <w:rsid w:val="006C40F0"/>
    <w:rsid w:val="006C4516"/>
    <w:rsid w:val="006C455E"/>
    <w:rsid w:val="006C45BB"/>
    <w:rsid w:val="006C49F6"/>
    <w:rsid w:val="006C4D45"/>
    <w:rsid w:val="006C4E32"/>
    <w:rsid w:val="006C5393"/>
    <w:rsid w:val="006C5958"/>
    <w:rsid w:val="006C5B4F"/>
    <w:rsid w:val="006C5F03"/>
    <w:rsid w:val="006C643C"/>
    <w:rsid w:val="006C6C2D"/>
    <w:rsid w:val="006C6E3A"/>
    <w:rsid w:val="006C6E72"/>
    <w:rsid w:val="006C6FD7"/>
    <w:rsid w:val="006C7AC3"/>
    <w:rsid w:val="006C7C95"/>
    <w:rsid w:val="006D00DB"/>
    <w:rsid w:val="006D0327"/>
    <w:rsid w:val="006D0361"/>
    <w:rsid w:val="006D03BF"/>
    <w:rsid w:val="006D0E17"/>
    <w:rsid w:val="006D14F3"/>
    <w:rsid w:val="006D16B0"/>
    <w:rsid w:val="006D2182"/>
    <w:rsid w:val="006D2444"/>
    <w:rsid w:val="006D2474"/>
    <w:rsid w:val="006D254B"/>
    <w:rsid w:val="006D2736"/>
    <w:rsid w:val="006D2835"/>
    <w:rsid w:val="006D289B"/>
    <w:rsid w:val="006D2EFE"/>
    <w:rsid w:val="006D3A5D"/>
    <w:rsid w:val="006D3BE1"/>
    <w:rsid w:val="006D3CB6"/>
    <w:rsid w:val="006D41C4"/>
    <w:rsid w:val="006D48FC"/>
    <w:rsid w:val="006D5282"/>
    <w:rsid w:val="006D5307"/>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7EF"/>
    <w:rsid w:val="006E1956"/>
    <w:rsid w:val="006E1992"/>
    <w:rsid w:val="006E1BFB"/>
    <w:rsid w:val="006E20DA"/>
    <w:rsid w:val="006E2407"/>
    <w:rsid w:val="006E2529"/>
    <w:rsid w:val="006E25F9"/>
    <w:rsid w:val="006E26BA"/>
    <w:rsid w:val="006E2A36"/>
    <w:rsid w:val="006E2B19"/>
    <w:rsid w:val="006E3165"/>
    <w:rsid w:val="006E3343"/>
    <w:rsid w:val="006E3DA8"/>
    <w:rsid w:val="006E4156"/>
    <w:rsid w:val="006E424B"/>
    <w:rsid w:val="006E445F"/>
    <w:rsid w:val="006E45F3"/>
    <w:rsid w:val="006E4A2F"/>
    <w:rsid w:val="006E4D29"/>
    <w:rsid w:val="006E4ED4"/>
    <w:rsid w:val="006E51AF"/>
    <w:rsid w:val="006E52DE"/>
    <w:rsid w:val="006E53C2"/>
    <w:rsid w:val="006E5E19"/>
    <w:rsid w:val="006E5E1C"/>
    <w:rsid w:val="006E61C3"/>
    <w:rsid w:val="006E6577"/>
    <w:rsid w:val="006E6764"/>
    <w:rsid w:val="006E688C"/>
    <w:rsid w:val="006E7299"/>
    <w:rsid w:val="006E75E3"/>
    <w:rsid w:val="006E799D"/>
    <w:rsid w:val="006F0593"/>
    <w:rsid w:val="006F07E4"/>
    <w:rsid w:val="006F0F3E"/>
    <w:rsid w:val="006F1064"/>
    <w:rsid w:val="006F168A"/>
    <w:rsid w:val="006F1B76"/>
    <w:rsid w:val="006F1B98"/>
    <w:rsid w:val="006F1EB7"/>
    <w:rsid w:val="006F1FFC"/>
    <w:rsid w:val="006F21CC"/>
    <w:rsid w:val="006F2584"/>
    <w:rsid w:val="006F2C89"/>
    <w:rsid w:val="006F3B44"/>
    <w:rsid w:val="006F45DF"/>
    <w:rsid w:val="006F49EF"/>
    <w:rsid w:val="006F4BE0"/>
    <w:rsid w:val="006F4C94"/>
    <w:rsid w:val="006F4FEB"/>
    <w:rsid w:val="006F50EA"/>
    <w:rsid w:val="006F52E5"/>
    <w:rsid w:val="006F52FF"/>
    <w:rsid w:val="006F54E1"/>
    <w:rsid w:val="006F56B5"/>
    <w:rsid w:val="006F5810"/>
    <w:rsid w:val="006F6066"/>
    <w:rsid w:val="006F60DA"/>
    <w:rsid w:val="006F615E"/>
    <w:rsid w:val="006F6850"/>
    <w:rsid w:val="006F6930"/>
    <w:rsid w:val="006F6CAF"/>
    <w:rsid w:val="006F7038"/>
    <w:rsid w:val="006F707E"/>
    <w:rsid w:val="006F7310"/>
    <w:rsid w:val="006F765B"/>
    <w:rsid w:val="006F7853"/>
    <w:rsid w:val="006F7C6E"/>
    <w:rsid w:val="007001DC"/>
    <w:rsid w:val="0070024D"/>
    <w:rsid w:val="007002B5"/>
    <w:rsid w:val="007003D1"/>
    <w:rsid w:val="007009A2"/>
    <w:rsid w:val="007012AC"/>
    <w:rsid w:val="0070144B"/>
    <w:rsid w:val="007015D6"/>
    <w:rsid w:val="0070251B"/>
    <w:rsid w:val="007025CB"/>
    <w:rsid w:val="00702A17"/>
    <w:rsid w:val="007034AA"/>
    <w:rsid w:val="007038CC"/>
    <w:rsid w:val="00703C5D"/>
    <w:rsid w:val="00703C9D"/>
    <w:rsid w:val="00704152"/>
    <w:rsid w:val="0070490C"/>
    <w:rsid w:val="007053D1"/>
    <w:rsid w:val="007054F5"/>
    <w:rsid w:val="00705548"/>
    <w:rsid w:val="007056B3"/>
    <w:rsid w:val="00705C38"/>
    <w:rsid w:val="007060B1"/>
    <w:rsid w:val="00706222"/>
    <w:rsid w:val="0070630F"/>
    <w:rsid w:val="00706465"/>
    <w:rsid w:val="007065AE"/>
    <w:rsid w:val="0070695A"/>
    <w:rsid w:val="00706E32"/>
    <w:rsid w:val="007072EB"/>
    <w:rsid w:val="0070774F"/>
    <w:rsid w:val="0070782D"/>
    <w:rsid w:val="00707887"/>
    <w:rsid w:val="00707BE2"/>
    <w:rsid w:val="00707D16"/>
    <w:rsid w:val="00707D42"/>
    <w:rsid w:val="00710150"/>
    <w:rsid w:val="007108FC"/>
    <w:rsid w:val="007109C2"/>
    <w:rsid w:val="00710BDC"/>
    <w:rsid w:val="00711250"/>
    <w:rsid w:val="00711340"/>
    <w:rsid w:val="007113EC"/>
    <w:rsid w:val="0071181C"/>
    <w:rsid w:val="00711901"/>
    <w:rsid w:val="00711D0C"/>
    <w:rsid w:val="00711EC9"/>
    <w:rsid w:val="00712A12"/>
    <w:rsid w:val="00712C42"/>
    <w:rsid w:val="0071312C"/>
    <w:rsid w:val="007136E0"/>
    <w:rsid w:val="00713A6B"/>
    <w:rsid w:val="00713DE4"/>
    <w:rsid w:val="00713F26"/>
    <w:rsid w:val="00714106"/>
    <w:rsid w:val="00714481"/>
    <w:rsid w:val="00714705"/>
    <w:rsid w:val="00714C47"/>
    <w:rsid w:val="00714FD5"/>
    <w:rsid w:val="007157CD"/>
    <w:rsid w:val="00715A9F"/>
    <w:rsid w:val="0071613F"/>
    <w:rsid w:val="007161CC"/>
    <w:rsid w:val="00716462"/>
    <w:rsid w:val="00716778"/>
    <w:rsid w:val="00716D4E"/>
    <w:rsid w:val="00717CCE"/>
    <w:rsid w:val="00717E40"/>
    <w:rsid w:val="00717EDB"/>
    <w:rsid w:val="00720093"/>
    <w:rsid w:val="00720873"/>
    <w:rsid w:val="00721084"/>
    <w:rsid w:val="00721262"/>
    <w:rsid w:val="0072148D"/>
    <w:rsid w:val="007218D9"/>
    <w:rsid w:val="00721D9B"/>
    <w:rsid w:val="00721DE5"/>
    <w:rsid w:val="00721E63"/>
    <w:rsid w:val="00721EB0"/>
    <w:rsid w:val="00722121"/>
    <w:rsid w:val="007224B9"/>
    <w:rsid w:val="00722A3C"/>
    <w:rsid w:val="00722C9E"/>
    <w:rsid w:val="00722CC7"/>
    <w:rsid w:val="00722F94"/>
    <w:rsid w:val="00722FC3"/>
    <w:rsid w:val="007237EC"/>
    <w:rsid w:val="00723AA7"/>
    <w:rsid w:val="00723F9D"/>
    <w:rsid w:val="0072432E"/>
    <w:rsid w:val="00724388"/>
    <w:rsid w:val="00724EE9"/>
    <w:rsid w:val="0072507A"/>
    <w:rsid w:val="0072530E"/>
    <w:rsid w:val="00725415"/>
    <w:rsid w:val="00725897"/>
    <w:rsid w:val="007259CB"/>
    <w:rsid w:val="00725C99"/>
    <w:rsid w:val="00725F60"/>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81"/>
    <w:rsid w:val="007314DD"/>
    <w:rsid w:val="007314F0"/>
    <w:rsid w:val="00731D7E"/>
    <w:rsid w:val="00731E7C"/>
    <w:rsid w:val="00732852"/>
    <w:rsid w:val="007329EF"/>
    <w:rsid w:val="00732E20"/>
    <w:rsid w:val="0073327A"/>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7B"/>
    <w:rsid w:val="00736B1A"/>
    <w:rsid w:val="00736DD8"/>
    <w:rsid w:val="0073717A"/>
    <w:rsid w:val="00737832"/>
    <w:rsid w:val="00740106"/>
    <w:rsid w:val="00740720"/>
    <w:rsid w:val="0074076A"/>
    <w:rsid w:val="0074165B"/>
    <w:rsid w:val="00741795"/>
    <w:rsid w:val="00741AF4"/>
    <w:rsid w:val="00741CCC"/>
    <w:rsid w:val="00741DCC"/>
    <w:rsid w:val="00741E52"/>
    <w:rsid w:val="0074203A"/>
    <w:rsid w:val="007423B8"/>
    <w:rsid w:val="007427B5"/>
    <w:rsid w:val="00742865"/>
    <w:rsid w:val="0074296C"/>
    <w:rsid w:val="00742C83"/>
    <w:rsid w:val="00743077"/>
    <w:rsid w:val="0074315A"/>
    <w:rsid w:val="007431C4"/>
    <w:rsid w:val="0074360F"/>
    <w:rsid w:val="00743B8B"/>
    <w:rsid w:val="00744107"/>
    <w:rsid w:val="007441D4"/>
    <w:rsid w:val="00744278"/>
    <w:rsid w:val="00744287"/>
    <w:rsid w:val="007444D7"/>
    <w:rsid w:val="007448CE"/>
    <w:rsid w:val="00744A26"/>
    <w:rsid w:val="00744A64"/>
    <w:rsid w:val="00744D47"/>
    <w:rsid w:val="00744EA0"/>
    <w:rsid w:val="007451CB"/>
    <w:rsid w:val="007458AF"/>
    <w:rsid w:val="00745E0C"/>
    <w:rsid w:val="0074638D"/>
    <w:rsid w:val="00746393"/>
    <w:rsid w:val="00746484"/>
    <w:rsid w:val="007464F4"/>
    <w:rsid w:val="00746586"/>
    <w:rsid w:val="0074661B"/>
    <w:rsid w:val="0074704F"/>
    <w:rsid w:val="0074787C"/>
    <w:rsid w:val="00747F48"/>
    <w:rsid w:val="00747F4C"/>
    <w:rsid w:val="00747F6B"/>
    <w:rsid w:val="00750581"/>
    <w:rsid w:val="00750721"/>
    <w:rsid w:val="00751091"/>
    <w:rsid w:val="00751311"/>
    <w:rsid w:val="00751596"/>
    <w:rsid w:val="00751A97"/>
    <w:rsid w:val="00751B83"/>
    <w:rsid w:val="00751CF0"/>
    <w:rsid w:val="00752192"/>
    <w:rsid w:val="0075268B"/>
    <w:rsid w:val="00752696"/>
    <w:rsid w:val="00752A3D"/>
    <w:rsid w:val="00753191"/>
    <w:rsid w:val="00753659"/>
    <w:rsid w:val="00754359"/>
    <w:rsid w:val="00754411"/>
    <w:rsid w:val="00754824"/>
    <w:rsid w:val="00754AC3"/>
    <w:rsid w:val="00754BD9"/>
    <w:rsid w:val="00754C14"/>
    <w:rsid w:val="00754E7A"/>
    <w:rsid w:val="00754F5A"/>
    <w:rsid w:val="0075506D"/>
    <w:rsid w:val="007553CF"/>
    <w:rsid w:val="0075540C"/>
    <w:rsid w:val="007554B0"/>
    <w:rsid w:val="007554F0"/>
    <w:rsid w:val="00755DB1"/>
    <w:rsid w:val="0075634F"/>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4741"/>
    <w:rsid w:val="007650C5"/>
    <w:rsid w:val="00765482"/>
    <w:rsid w:val="00765544"/>
    <w:rsid w:val="007657C0"/>
    <w:rsid w:val="00765890"/>
    <w:rsid w:val="00765C61"/>
    <w:rsid w:val="00765ED3"/>
    <w:rsid w:val="00765F98"/>
    <w:rsid w:val="00766160"/>
    <w:rsid w:val="0076681D"/>
    <w:rsid w:val="0076692F"/>
    <w:rsid w:val="007669E0"/>
    <w:rsid w:val="00766A65"/>
    <w:rsid w:val="00766F25"/>
    <w:rsid w:val="007670BB"/>
    <w:rsid w:val="007671F5"/>
    <w:rsid w:val="007676B8"/>
    <w:rsid w:val="0076791E"/>
    <w:rsid w:val="0077067B"/>
    <w:rsid w:val="0077073A"/>
    <w:rsid w:val="00770C8E"/>
    <w:rsid w:val="00770FA6"/>
    <w:rsid w:val="00771560"/>
    <w:rsid w:val="0077175C"/>
    <w:rsid w:val="00771869"/>
    <w:rsid w:val="00771870"/>
    <w:rsid w:val="00771BF9"/>
    <w:rsid w:val="00772190"/>
    <w:rsid w:val="00772F8A"/>
    <w:rsid w:val="00773007"/>
    <w:rsid w:val="0077305E"/>
    <w:rsid w:val="007730D6"/>
    <w:rsid w:val="00773641"/>
    <w:rsid w:val="0077371D"/>
    <w:rsid w:val="007739C6"/>
    <w:rsid w:val="00773BA4"/>
    <w:rsid w:val="00773DB7"/>
    <w:rsid w:val="0077425F"/>
    <w:rsid w:val="00774889"/>
    <w:rsid w:val="00774A83"/>
    <w:rsid w:val="00774FF5"/>
    <w:rsid w:val="007750B3"/>
    <w:rsid w:val="0077588C"/>
    <w:rsid w:val="00775F76"/>
    <w:rsid w:val="0077663C"/>
    <w:rsid w:val="00776AEA"/>
    <w:rsid w:val="00776F87"/>
    <w:rsid w:val="00777BA0"/>
    <w:rsid w:val="007803BD"/>
    <w:rsid w:val="00780507"/>
    <w:rsid w:val="00780E14"/>
    <w:rsid w:val="007811DC"/>
    <w:rsid w:val="007814EF"/>
    <w:rsid w:val="00781963"/>
    <w:rsid w:val="00781C62"/>
    <w:rsid w:val="007820FA"/>
    <w:rsid w:val="00782371"/>
    <w:rsid w:val="0078285F"/>
    <w:rsid w:val="00783207"/>
    <w:rsid w:val="0078346F"/>
    <w:rsid w:val="0078365D"/>
    <w:rsid w:val="00783E1D"/>
    <w:rsid w:val="00783F0F"/>
    <w:rsid w:val="007846A9"/>
    <w:rsid w:val="0078483B"/>
    <w:rsid w:val="00784C52"/>
    <w:rsid w:val="00784DC1"/>
    <w:rsid w:val="00784EED"/>
    <w:rsid w:val="007851E8"/>
    <w:rsid w:val="0078526C"/>
    <w:rsid w:val="00785900"/>
    <w:rsid w:val="00785D3A"/>
    <w:rsid w:val="00785EC5"/>
    <w:rsid w:val="00786810"/>
    <w:rsid w:val="00786958"/>
    <w:rsid w:val="00786A97"/>
    <w:rsid w:val="00786DD3"/>
    <w:rsid w:val="00786E71"/>
    <w:rsid w:val="00787581"/>
    <w:rsid w:val="007876B4"/>
    <w:rsid w:val="00787E04"/>
    <w:rsid w:val="007905CF"/>
    <w:rsid w:val="007908F8"/>
    <w:rsid w:val="00790BBD"/>
    <w:rsid w:val="00790C64"/>
    <w:rsid w:val="007913F4"/>
    <w:rsid w:val="007913FE"/>
    <w:rsid w:val="0079162F"/>
    <w:rsid w:val="00791A9A"/>
    <w:rsid w:val="00792D83"/>
    <w:rsid w:val="00793117"/>
    <w:rsid w:val="0079317F"/>
    <w:rsid w:val="007931AF"/>
    <w:rsid w:val="0079322B"/>
    <w:rsid w:val="007937CC"/>
    <w:rsid w:val="00794579"/>
    <w:rsid w:val="007948B2"/>
    <w:rsid w:val="00794924"/>
    <w:rsid w:val="0079506E"/>
    <w:rsid w:val="007956B8"/>
    <w:rsid w:val="007959D6"/>
    <w:rsid w:val="007963E0"/>
    <w:rsid w:val="007963FD"/>
    <w:rsid w:val="00796B53"/>
    <w:rsid w:val="00796DB6"/>
    <w:rsid w:val="007A0113"/>
    <w:rsid w:val="007A0229"/>
    <w:rsid w:val="007A0BC2"/>
    <w:rsid w:val="007A1023"/>
    <w:rsid w:val="007A109F"/>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AAE"/>
    <w:rsid w:val="007A4D04"/>
    <w:rsid w:val="007A5608"/>
    <w:rsid w:val="007A59F6"/>
    <w:rsid w:val="007A5B64"/>
    <w:rsid w:val="007A6941"/>
    <w:rsid w:val="007A6D62"/>
    <w:rsid w:val="007A7A96"/>
    <w:rsid w:val="007A7BA9"/>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87D"/>
    <w:rsid w:val="007B39F0"/>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1BE"/>
    <w:rsid w:val="007C3347"/>
    <w:rsid w:val="007C3598"/>
    <w:rsid w:val="007C3D6D"/>
    <w:rsid w:val="007C3E52"/>
    <w:rsid w:val="007C3FA8"/>
    <w:rsid w:val="007C417E"/>
    <w:rsid w:val="007C54B3"/>
    <w:rsid w:val="007C56CE"/>
    <w:rsid w:val="007C5956"/>
    <w:rsid w:val="007C5CCC"/>
    <w:rsid w:val="007C5F1A"/>
    <w:rsid w:val="007C5FD5"/>
    <w:rsid w:val="007C62C1"/>
    <w:rsid w:val="007C6437"/>
    <w:rsid w:val="007C6552"/>
    <w:rsid w:val="007C669D"/>
    <w:rsid w:val="007C68DA"/>
    <w:rsid w:val="007C68E7"/>
    <w:rsid w:val="007C6989"/>
    <w:rsid w:val="007C6DAD"/>
    <w:rsid w:val="007C70BF"/>
    <w:rsid w:val="007C7BB9"/>
    <w:rsid w:val="007C7ECA"/>
    <w:rsid w:val="007D01D9"/>
    <w:rsid w:val="007D0BB4"/>
    <w:rsid w:val="007D16F9"/>
    <w:rsid w:val="007D1C9B"/>
    <w:rsid w:val="007D2179"/>
    <w:rsid w:val="007D21EE"/>
    <w:rsid w:val="007D229A"/>
    <w:rsid w:val="007D26F2"/>
    <w:rsid w:val="007D2A8D"/>
    <w:rsid w:val="007D2F44"/>
    <w:rsid w:val="007D2F4D"/>
    <w:rsid w:val="007D34E3"/>
    <w:rsid w:val="007D3548"/>
    <w:rsid w:val="007D3C97"/>
    <w:rsid w:val="007D3DA4"/>
    <w:rsid w:val="007D4178"/>
    <w:rsid w:val="007D45BA"/>
    <w:rsid w:val="007D479A"/>
    <w:rsid w:val="007D4A00"/>
    <w:rsid w:val="007D4C58"/>
    <w:rsid w:val="007D4D33"/>
    <w:rsid w:val="007D4FF8"/>
    <w:rsid w:val="007D5403"/>
    <w:rsid w:val="007D5C21"/>
    <w:rsid w:val="007D5D27"/>
    <w:rsid w:val="007D61F4"/>
    <w:rsid w:val="007D683E"/>
    <w:rsid w:val="007D6B47"/>
    <w:rsid w:val="007D6B4A"/>
    <w:rsid w:val="007D7175"/>
    <w:rsid w:val="007D7ADE"/>
    <w:rsid w:val="007D7D74"/>
    <w:rsid w:val="007E02A5"/>
    <w:rsid w:val="007E1369"/>
    <w:rsid w:val="007E14ED"/>
    <w:rsid w:val="007E16E5"/>
    <w:rsid w:val="007E17A2"/>
    <w:rsid w:val="007E1A1B"/>
    <w:rsid w:val="007E1A88"/>
    <w:rsid w:val="007E208E"/>
    <w:rsid w:val="007E27EB"/>
    <w:rsid w:val="007E288D"/>
    <w:rsid w:val="007E2F3D"/>
    <w:rsid w:val="007E331F"/>
    <w:rsid w:val="007E39CE"/>
    <w:rsid w:val="007E3B71"/>
    <w:rsid w:val="007E4111"/>
    <w:rsid w:val="007E4450"/>
    <w:rsid w:val="007E4782"/>
    <w:rsid w:val="007E494C"/>
    <w:rsid w:val="007E4A63"/>
    <w:rsid w:val="007E4C88"/>
    <w:rsid w:val="007E51B0"/>
    <w:rsid w:val="007E52BF"/>
    <w:rsid w:val="007E585E"/>
    <w:rsid w:val="007E5C51"/>
    <w:rsid w:val="007E5FD9"/>
    <w:rsid w:val="007E635F"/>
    <w:rsid w:val="007E6E00"/>
    <w:rsid w:val="007E7940"/>
    <w:rsid w:val="007E7A02"/>
    <w:rsid w:val="007E7B35"/>
    <w:rsid w:val="007E7CAE"/>
    <w:rsid w:val="007E7D52"/>
    <w:rsid w:val="007E7DDF"/>
    <w:rsid w:val="007E7F36"/>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CB8"/>
    <w:rsid w:val="007F4F11"/>
    <w:rsid w:val="007F50B1"/>
    <w:rsid w:val="007F5116"/>
    <w:rsid w:val="007F58C6"/>
    <w:rsid w:val="007F5B21"/>
    <w:rsid w:val="007F5EC6"/>
    <w:rsid w:val="007F628A"/>
    <w:rsid w:val="007F6851"/>
    <w:rsid w:val="007F6880"/>
    <w:rsid w:val="007F6E07"/>
    <w:rsid w:val="007F6F73"/>
    <w:rsid w:val="007F730E"/>
    <w:rsid w:val="007F7689"/>
    <w:rsid w:val="007F76B4"/>
    <w:rsid w:val="007F7B2E"/>
    <w:rsid w:val="007F7E00"/>
    <w:rsid w:val="008000D3"/>
    <w:rsid w:val="008001B4"/>
    <w:rsid w:val="008002CF"/>
    <w:rsid w:val="008003BF"/>
    <w:rsid w:val="00800769"/>
    <w:rsid w:val="00800ED2"/>
    <w:rsid w:val="00801033"/>
    <w:rsid w:val="0080125C"/>
    <w:rsid w:val="0080131C"/>
    <w:rsid w:val="008013A4"/>
    <w:rsid w:val="00801AB2"/>
    <w:rsid w:val="00801AD0"/>
    <w:rsid w:val="00801CFF"/>
    <w:rsid w:val="00801D3E"/>
    <w:rsid w:val="0080245F"/>
    <w:rsid w:val="00802A15"/>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D44"/>
    <w:rsid w:val="00805F15"/>
    <w:rsid w:val="0080615A"/>
    <w:rsid w:val="00806AAF"/>
    <w:rsid w:val="00806E05"/>
    <w:rsid w:val="008070AC"/>
    <w:rsid w:val="008074A5"/>
    <w:rsid w:val="008074C6"/>
    <w:rsid w:val="00807A7B"/>
    <w:rsid w:val="00807D99"/>
    <w:rsid w:val="0081015F"/>
    <w:rsid w:val="008101FD"/>
    <w:rsid w:val="00810D8D"/>
    <w:rsid w:val="00811835"/>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AF8"/>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548"/>
    <w:rsid w:val="00822898"/>
    <w:rsid w:val="008228D4"/>
    <w:rsid w:val="00822944"/>
    <w:rsid w:val="00822E2E"/>
    <w:rsid w:val="00822EE0"/>
    <w:rsid w:val="00822F4A"/>
    <w:rsid w:val="00822F8B"/>
    <w:rsid w:val="00823488"/>
    <w:rsid w:val="008235ED"/>
    <w:rsid w:val="00823FB6"/>
    <w:rsid w:val="0082437E"/>
    <w:rsid w:val="00824462"/>
    <w:rsid w:val="00824B6F"/>
    <w:rsid w:val="00824E0E"/>
    <w:rsid w:val="00824FDF"/>
    <w:rsid w:val="00825125"/>
    <w:rsid w:val="0082517B"/>
    <w:rsid w:val="0082518E"/>
    <w:rsid w:val="0082529E"/>
    <w:rsid w:val="008255AD"/>
    <w:rsid w:val="00825613"/>
    <w:rsid w:val="00825749"/>
    <w:rsid w:val="008257CC"/>
    <w:rsid w:val="00825F5C"/>
    <w:rsid w:val="00826345"/>
    <w:rsid w:val="00826609"/>
    <w:rsid w:val="00826646"/>
    <w:rsid w:val="00826DCA"/>
    <w:rsid w:val="008273B9"/>
    <w:rsid w:val="008274BF"/>
    <w:rsid w:val="008278B2"/>
    <w:rsid w:val="00827DB0"/>
    <w:rsid w:val="00830B81"/>
    <w:rsid w:val="00830DC3"/>
    <w:rsid w:val="00831555"/>
    <w:rsid w:val="00831F52"/>
    <w:rsid w:val="00832154"/>
    <w:rsid w:val="00832726"/>
    <w:rsid w:val="00832A6B"/>
    <w:rsid w:val="00832DC3"/>
    <w:rsid w:val="00832DCD"/>
    <w:rsid w:val="00832F5B"/>
    <w:rsid w:val="00832F5C"/>
    <w:rsid w:val="008339CF"/>
    <w:rsid w:val="00833E76"/>
    <w:rsid w:val="00834039"/>
    <w:rsid w:val="00834046"/>
    <w:rsid w:val="00834489"/>
    <w:rsid w:val="00834A34"/>
    <w:rsid w:val="00834DE6"/>
    <w:rsid w:val="00834ECD"/>
    <w:rsid w:val="008359E0"/>
    <w:rsid w:val="0083641B"/>
    <w:rsid w:val="008365B1"/>
    <w:rsid w:val="0083689A"/>
    <w:rsid w:val="00836D84"/>
    <w:rsid w:val="008375AF"/>
    <w:rsid w:val="008376F6"/>
    <w:rsid w:val="00837D5B"/>
    <w:rsid w:val="00837E96"/>
    <w:rsid w:val="008401DE"/>
    <w:rsid w:val="00840607"/>
    <w:rsid w:val="00840631"/>
    <w:rsid w:val="00840A16"/>
    <w:rsid w:val="0084169F"/>
    <w:rsid w:val="0084198E"/>
    <w:rsid w:val="00841A48"/>
    <w:rsid w:val="00841CD2"/>
    <w:rsid w:val="00842666"/>
    <w:rsid w:val="00842899"/>
    <w:rsid w:val="00842B77"/>
    <w:rsid w:val="00842B92"/>
    <w:rsid w:val="00842F1C"/>
    <w:rsid w:val="0084309F"/>
    <w:rsid w:val="0084343F"/>
    <w:rsid w:val="008435CF"/>
    <w:rsid w:val="00844937"/>
    <w:rsid w:val="00844F4B"/>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525"/>
    <w:rsid w:val="0085196E"/>
    <w:rsid w:val="008524D2"/>
    <w:rsid w:val="008528D1"/>
    <w:rsid w:val="00852E19"/>
    <w:rsid w:val="0085428A"/>
    <w:rsid w:val="008544D7"/>
    <w:rsid w:val="008551A3"/>
    <w:rsid w:val="00855B38"/>
    <w:rsid w:val="008560CC"/>
    <w:rsid w:val="00856441"/>
    <w:rsid w:val="00856833"/>
    <w:rsid w:val="00856840"/>
    <w:rsid w:val="00857A2F"/>
    <w:rsid w:val="00857B7A"/>
    <w:rsid w:val="00857EAD"/>
    <w:rsid w:val="0086056E"/>
    <w:rsid w:val="0086074B"/>
    <w:rsid w:val="0086087C"/>
    <w:rsid w:val="0086099F"/>
    <w:rsid w:val="00860D8E"/>
    <w:rsid w:val="00861562"/>
    <w:rsid w:val="00861D51"/>
    <w:rsid w:val="0086275E"/>
    <w:rsid w:val="00862A49"/>
    <w:rsid w:val="00864384"/>
    <w:rsid w:val="00864440"/>
    <w:rsid w:val="00864D76"/>
    <w:rsid w:val="00864F3F"/>
    <w:rsid w:val="00865065"/>
    <w:rsid w:val="008650FC"/>
    <w:rsid w:val="00865FB9"/>
    <w:rsid w:val="00866194"/>
    <w:rsid w:val="008666C4"/>
    <w:rsid w:val="00866780"/>
    <w:rsid w:val="00866E61"/>
    <w:rsid w:val="00866EB3"/>
    <w:rsid w:val="0086701A"/>
    <w:rsid w:val="00867BD2"/>
    <w:rsid w:val="00867CA3"/>
    <w:rsid w:val="00867D44"/>
    <w:rsid w:val="00867DDF"/>
    <w:rsid w:val="0087000E"/>
    <w:rsid w:val="0087003E"/>
    <w:rsid w:val="0087041A"/>
    <w:rsid w:val="008707F7"/>
    <w:rsid w:val="0087105F"/>
    <w:rsid w:val="008712FD"/>
    <w:rsid w:val="008716A1"/>
    <w:rsid w:val="00871756"/>
    <w:rsid w:val="00872081"/>
    <w:rsid w:val="00872AA7"/>
    <w:rsid w:val="00872D3F"/>
    <w:rsid w:val="00872E84"/>
    <w:rsid w:val="0087334A"/>
    <w:rsid w:val="00873350"/>
    <w:rsid w:val="008733AA"/>
    <w:rsid w:val="008733E4"/>
    <w:rsid w:val="00873419"/>
    <w:rsid w:val="00873A58"/>
    <w:rsid w:val="00873D22"/>
    <w:rsid w:val="00873F15"/>
    <w:rsid w:val="00874096"/>
    <w:rsid w:val="008756A4"/>
    <w:rsid w:val="00875793"/>
    <w:rsid w:val="008758B2"/>
    <w:rsid w:val="00875B7B"/>
    <w:rsid w:val="00875F73"/>
    <w:rsid w:val="008766AC"/>
    <w:rsid w:val="00877049"/>
    <w:rsid w:val="00877214"/>
    <w:rsid w:val="00877F56"/>
    <w:rsid w:val="00880389"/>
    <w:rsid w:val="008806CA"/>
    <w:rsid w:val="008807FD"/>
    <w:rsid w:val="00880933"/>
    <w:rsid w:val="00880D53"/>
    <w:rsid w:val="00880F30"/>
    <w:rsid w:val="008813BA"/>
    <w:rsid w:val="00881630"/>
    <w:rsid w:val="00881989"/>
    <w:rsid w:val="00882238"/>
    <w:rsid w:val="008824D9"/>
    <w:rsid w:val="00882B01"/>
    <w:rsid w:val="00882C12"/>
    <w:rsid w:val="00882F51"/>
    <w:rsid w:val="008833E8"/>
    <w:rsid w:val="00883906"/>
    <w:rsid w:val="0088494F"/>
    <w:rsid w:val="00884A70"/>
    <w:rsid w:val="00884F30"/>
    <w:rsid w:val="00885457"/>
    <w:rsid w:val="00886333"/>
    <w:rsid w:val="008864AA"/>
    <w:rsid w:val="008865C8"/>
    <w:rsid w:val="00886E7E"/>
    <w:rsid w:val="0088750B"/>
    <w:rsid w:val="0088759F"/>
    <w:rsid w:val="00887653"/>
    <w:rsid w:val="0088786C"/>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387C"/>
    <w:rsid w:val="00893CD6"/>
    <w:rsid w:val="0089444E"/>
    <w:rsid w:val="008947A4"/>
    <w:rsid w:val="008949DF"/>
    <w:rsid w:val="00894F16"/>
    <w:rsid w:val="008951DB"/>
    <w:rsid w:val="008952E3"/>
    <w:rsid w:val="008959B0"/>
    <w:rsid w:val="00895B7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2282"/>
    <w:rsid w:val="008A22A7"/>
    <w:rsid w:val="008A28B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425"/>
    <w:rsid w:val="008A7D28"/>
    <w:rsid w:val="008A7D8E"/>
    <w:rsid w:val="008B0095"/>
    <w:rsid w:val="008B043F"/>
    <w:rsid w:val="008B0808"/>
    <w:rsid w:val="008B0AEC"/>
    <w:rsid w:val="008B0FB4"/>
    <w:rsid w:val="008B1439"/>
    <w:rsid w:val="008B16C9"/>
    <w:rsid w:val="008B181C"/>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1F8"/>
    <w:rsid w:val="008B7B08"/>
    <w:rsid w:val="008C068D"/>
    <w:rsid w:val="008C0724"/>
    <w:rsid w:val="008C0890"/>
    <w:rsid w:val="008C09A8"/>
    <w:rsid w:val="008C09C2"/>
    <w:rsid w:val="008C11BA"/>
    <w:rsid w:val="008C13F0"/>
    <w:rsid w:val="008C1959"/>
    <w:rsid w:val="008C1F26"/>
    <w:rsid w:val="008C1F57"/>
    <w:rsid w:val="008C2A3A"/>
    <w:rsid w:val="008C33E5"/>
    <w:rsid w:val="008C376C"/>
    <w:rsid w:val="008C3D8B"/>
    <w:rsid w:val="008C4363"/>
    <w:rsid w:val="008C44D1"/>
    <w:rsid w:val="008C45FD"/>
    <w:rsid w:val="008C47A0"/>
    <w:rsid w:val="008C4B01"/>
    <w:rsid w:val="008C4C7E"/>
    <w:rsid w:val="008C5AFE"/>
    <w:rsid w:val="008C5C46"/>
    <w:rsid w:val="008C6184"/>
    <w:rsid w:val="008C6865"/>
    <w:rsid w:val="008C7008"/>
    <w:rsid w:val="008C785E"/>
    <w:rsid w:val="008C7DA8"/>
    <w:rsid w:val="008C7DD4"/>
    <w:rsid w:val="008D0196"/>
    <w:rsid w:val="008D063C"/>
    <w:rsid w:val="008D0863"/>
    <w:rsid w:val="008D0AFB"/>
    <w:rsid w:val="008D12FE"/>
    <w:rsid w:val="008D1511"/>
    <w:rsid w:val="008D17D9"/>
    <w:rsid w:val="008D18E5"/>
    <w:rsid w:val="008D27E2"/>
    <w:rsid w:val="008D2803"/>
    <w:rsid w:val="008D32DF"/>
    <w:rsid w:val="008D35E9"/>
    <w:rsid w:val="008D37EF"/>
    <w:rsid w:val="008D3959"/>
    <w:rsid w:val="008D3966"/>
    <w:rsid w:val="008D3B18"/>
    <w:rsid w:val="008D3BDF"/>
    <w:rsid w:val="008D3CFE"/>
    <w:rsid w:val="008D3FA2"/>
    <w:rsid w:val="008D4244"/>
    <w:rsid w:val="008D4352"/>
    <w:rsid w:val="008D5A60"/>
    <w:rsid w:val="008D5D5C"/>
    <w:rsid w:val="008D60BC"/>
    <w:rsid w:val="008D6214"/>
    <w:rsid w:val="008D665E"/>
    <w:rsid w:val="008D6B37"/>
    <w:rsid w:val="008D6D62"/>
    <w:rsid w:val="008D6D7B"/>
    <w:rsid w:val="008D6EA4"/>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2251"/>
    <w:rsid w:val="008E24B3"/>
    <w:rsid w:val="008E24CA"/>
    <w:rsid w:val="008E25ED"/>
    <w:rsid w:val="008E26C8"/>
    <w:rsid w:val="008E2F6E"/>
    <w:rsid w:val="008E318C"/>
    <w:rsid w:val="008E333F"/>
    <w:rsid w:val="008E3359"/>
    <w:rsid w:val="008E38AD"/>
    <w:rsid w:val="008E3EEC"/>
    <w:rsid w:val="008E4504"/>
    <w:rsid w:val="008E46AE"/>
    <w:rsid w:val="008E47E6"/>
    <w:rsid w:val="008E4BB8"/>
    <w:rsid w:val="008E4F2C"/>
    <w:rsid w:val="008E50AB"/>
    <w:rsid w:val="008E5535"/>
    <w:rsid w:val="008E5662"/>
    <w:rsid w:val="008E5B3E"/>
    <w:rsid w:val="008E5BF2"/>
    <w:rsid w:val="008E5C81"/>
    <w:rsid w:val="008E61F9"/>
    <w:rsid w:val="008E660B"/>
    <w:rsid w:val="008E6A9D"/>
    <w:rsid w:val="008E6B99"/>
    <w:rsid w:val="008E6DC7"/>
    <w:rsid w:val="008E6E2B"/>
    <w:rsid w:val="008F0A38"/>
    <w:rsid w:val="008F0F84"/>
    <w:rsid w:val="008F1014"/>
    <w:rsid w:val="008F11C9"/>
    <w:rsid w:val="008F1282"/>
    <w:rsid w:val="008F14BD"/>
    <w:rsid w:val="008F1620"/>
    <w:rsid w:val="008F1B7D"/>
    <w:rsid w:val="008F2176"/>
    <w:rsid w:val="008F2251"/>
    <w:rsid w:val="008F23D8"/>
    <w:rsid w:val="008F288F"/>
    <w:rsid w:val="008F2A5E"/>
    <w:rsid w:val="008F2BE3"/>
    <w:rsid w:val="008F2FD5"/>
    <w:rsid w:val="008F31F2"/>
    <w:rsid w:val="008F37E5"/>
    <w:rsid w:val="008F47A4"/>
    <w:rsid w:val="008F48C2"/>
    <w:rsid w:val="008F4DF9"/>
    <w:rsid w:val="008F5840"/>
    <w:rsid w:val="008F5AEE"/>
    <w:rsid w:val="008F5EEF"/>
    <w:rsid w:val="008F5FF2"/>
    <w:rsid w:val="008F66FE"/>
    <w:rsid w:val="008F72CC"/>
    <w:rsid w:val="008F72CD"/>
    <w:rsid w:val="008F746B"/>
    <w:rsid w:val="008F748C"/>
    <w:rsid w:val="008F7520"/>
    <w:rsid w:val="008F7575"/>
    <w:rsid w:val="008F7A35"/>
    <w:rsid w:val="008F7A45"/>
    <w:rsid w:val="008F7D40"/>
    <w:rsid w:val="008F7EEC"/>
    <w:rsid w:val="0090008C"/>
    <w:rsid w:val="0090044E"/>
    <w:rsid w:val="00900712"/>
    <w:rsid w:val="00900727"/>
    <w:rsid w:val="0090118C"/>
    <w:rsid w:val="00901274"/>
    <w:rsid w:val="0090202B"/>
    <w:rsid w:val="009020E6"/>
    <w:rsid w:val="00902232"/>
    <w:rsid w:val="009022E6"/>
    <w:rsid w:val="009027C8"/>
    <w:rsid w:val="009027CC"/>
    <w:rsid w:val="00902D33"/>
    <w:rsid w:val="00903802"/>
    <w:rsid w:val="00903DCF"/>
    <w:rsid w:val="00903F05"/>
    <w:rsid w:val="00904584"/>
    <w:rsid w:val="00904640"/>
    <w:rsid w:val="00904720"/>
    <w:rsid w:val="00904748"/>
    <w:rsid w:val="00905BCE"/>
    <w:rsid w:val="00905F2A"/>
    <w:rsid w:val="0090614F"/>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15E"/>
    <w:rsid w:val="009105C1"/>
    <w:rsid w:val="00910606"/>
    <w:rsid w:val="00910737"/>
    <w:rsid w:val="0091088D"/>
    <w:rsid w:val="00910B5B"/>
    <w:rsid w:val="00910FC9"/>
    <w:rsid w:val="009112C7"/>
    <w:rsid w:val="0091178B"/>
    <w:rsid w:val="00911CBC"/>
    <w:rsid w:val="00912012"/>
    <w:rsid w:val="009122A6"/>
    <w:rsid w:val="009128AA"/>
    <w:rsid w:val="0091291A"/>
    <w:rsid w:val="00912953"/>
    <w:rsid w:val="00912988"/>
    <w:rsid w:val="00913144"/>
    <w:rsid w:val="009133A6"/>
    <w:rsid w:val="009133EA"/>
    <w:rsid w:val="00913612"/>
    <w:rsid w:val="0091366A"/>
    <w:rsid w:val="00913824"/>
    <w:rsid w:val="00913C5A"/>
    <w:rsid w:val="00913D9D"/>
    <w:rsid w:val="00914260"/>
    <w:rsid w:val="00914626"/>
    <w:rsid w:val="00915757"/>
    <w:rsid w:val="009159B3"/>
    <w:rsid w:val="00915E44"/>
    <w:rsid w:val="00915FC5"/>
    <w:rsid w:val="0091607D"/>
    <w:rsid w:val="00916181"/>
    <w:rsid w:val="00916367"/>
    <w:rsid w:val="0091681B"/>
    <w:rsid w:val="00916F2A"/>
    <w:rsid w:val="00917832"/>
    <w:rsid w:val="00917833"/>
    <w:rsid w:val="0092029E"/>
    <w:rsid w:val="009204C5"/>
    <w:rsid w:val="0092051D"/>
    <w:rsid w:val="00920637"/>
    <w:rsid w:val="00920BCF"/>
    <w:rsid w:val="0092180D"/>
    <w:rsid w:val="009218BD"/>
    <w:rsid w:val="00921A4C"/>
    <w:rsid w:val="00921AED"/>
    <w:rsid w:val="00922748"/>
    <w:rsid w:val="00922E5E"/>
    <w:rsid w:val="00922F17"/>
    <w:rsid w:val="00922F6C"/>
    <w:rsid w:val="009232C9"/>
    <w:rsid w:val="00923316"/>
    <w:rsid w:val="00923608"/>
    <w:rsid w:val="009238E5"/>
    <w:rsid w:val="00923F12"/>
    <w:rsid w:val="00924FF8"/>
    <w:rsid w:val="009258AE"/>
    <w:rsid w:val="00925B4D"/>
    <w:rsid w:val="00925BA8"/>
    <w:rsid w:val="00926D47"/>
    <w:rsid w:val="00926DA7"/>
    <w:rsid w:val="0092704D"/>
    <w:rsid w:val="00927330"/>
    <w:rsid w:val="009277E1"/>
    <w:rsid w:val="00927F41"/>
    <w:rsid w:val="00927F8B"/>
    <w:rsid w:val="009300F6"/>
    <w:rsid w:val="00930285"/>
    <w:rsid w:val="009303AF"/>
    <w:rsid w:val="0093094D"/>
    <w:rsid w:val="00931133"/>
    <w:rsid w:val="009312BE"/>
    <w:rsid w:val="009321ED"/>
    <w:rsid w:val="009328C7"/>
    <w:rsid w:val="00932E11"/>
    <w:rsid w:val="009336EC"/>
    <w:rsid w:val="0093387F"/>
    <w:rsid w:val="00933998"/>
    <w:rsid w:val="00933B78"/>
    <w:rsid w:val="00933E32"/>
    <w:rsid w:val="00933F56"/>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7B4"/>
    <w:rsid w:val="0094590C"/>
    <w:rsid w:val="00945A63"/>
    <w:rsid w:val="00946124"/>
    <w:rsid w:val="0094634F"/>
    <w:rsid w:val="00946355"/>
    <w:rsid w:val="009468B7"/>
    <w:rsid w:val="00946ACC"/>
    <w:rsid w:val="00946E13"/>
    <w:rsid w:val="0094724E"/>
    <w:rsid w:val="00947658"/>
    <w:rsid w:val="00947973"/>
    <w:rsid w:val="00947BE6"/>
    <w:rsid w:val="0095048D"/>
    <w:rsid w:val="00950729"/>
    <w:rsid w:val="00950840"/>
    <w:rsid w:val="00950A10"/>
    <w:rsid w:val="00951300"/>
    <w:rsid w:val="0095145D"/>
    <w:rsid w:val="00951ADB"/>
    <w:rsid w:val="00951E23"/>
    <w:rsid w:val="00952253"/>
    <w:rsid w:val="00952A16"/>
    <w:rsid w:val="0095380C"/>
    <w:rsid w:val="00953F1C"/>
    <w:rsid w:val="009540C0"/>
    <w:rsid w:val="00954353"/>
    <w:rsid w:val="00955C0A"/>
    <w:rsid w:val="00955C4F"/>
    <w:rsid w:val="00956109"/>
    <w:rsid w:val="009561ED"/>
    <w:rsid w:val="00956861"/>
    <w:rsid w:val="009575AA"/>
    <w:rsid w:val="00957945"/>
    <w:rsid w:val="00960980"/>
    <w:rsid w:val="00960CE7"/>
    <w:rsid w:val="0096102A"/>
    <w:rsid w:val="009610FE"/>
    <w:rsid w:val="00961262"/>
    <w:rsid w:val="00961A13"/>
    <w:rsid w:val="00962025"/>
    <w:rsid w:val="0096224D"/>
    <w:rsid w:val="0096229D"/>
    <w:rsid w:val="00962EB2"/>
    <w:rsid w:val="00962F6F"/>
    <w:rsid w:val="009631AE"/>
    <w:rsid w:val="00963257"/>
    <w:rsid w:val="00963B86"/>
    <w:rsid w:val="00964777"/>
    <w:rsid w:val="009650AC"/>
    <w:rsid w:val="0096517F"/>
    <w:rsid w:val="009657F1"/>
    <w:rsid w:val="00965C8A"/>
    <w:rsid w:val="0096625D"/>
    <w:rsid w:val="0096648B"/>
    <w:rsid w:val="009664F5"/>
    <w:rsid w:val="00966CC0"/>
    <w:rsid w:val="00966D6F"/>
    <w:rsid w:val="009677F0"/>
    <w:rsid w:val="009679CA"/>
    <w:rsid w:val="00967E37"/>
    <w:rsid w:val="00967FBE"/>
    <w:rsid w:val="009705D8"/>
    <w:rsid w:val="009709F8"/>
    <w:rsid w:val="00970A01"/>
    <w:rsid w:val="00970BD4"/>
    <w:rsid w:val="00971683"/>
    <w:rsid w:val="009720BD"/>
    <w:rsid w:val="0097216C"/>
    <w:rsid w:val="009725E3"/>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356"/>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9E4"/>
    <w:rsid w:val="00985C3D"/>
    <w:rsid w:val="00985D0B"/>
    <w:rsid w:val="00985F28"/>
    <w:rsid w:val="00986149"/>
    <w:rsid w:val="00986176"/>
    <w:rsid w:val="009864B5"/>
    <w:rsid w:val="00986537"/>
    <w:rsid w:val="0098686E"/>
    <w:rsid w:val="00986E7F"/>
    <w:rsid w:val="00987412"/>
    <w:rsid w:val="00987536"/>
    <w:rsid w:val="0098798D"/>
    <w:rsid w:val="009903EB"/>
    <w:rsid w:val="0099080A"/>
    <w:rsid w:val="00990919"/>
    <w:rsid w:val="00990AD7"/>
    <w:rsid w:val="00990BD5"/>
    <w:rsid w:val="00990CC6"/>
    <w:rsid w:val="0099196F"/>
    <w:rsid w:val="00991C46"/>
    <w:rsid w:val="00991CD6"/>
    <w:rsid w:val="00991D17"/>
    <w:rsid w:val="00991E04"/>
    <w:rsid w:val="009923BA"/>
    <w:rsid w:val="009926C5"/>
    <w:rsid w:val="00992B98"/>
    <w:rsid w:val="0099359F"/>
    <w:rsid w:val="00993E64"/>
    <w:rsid w:val="00994505"/>
    <w:rsid w:val="00994871"/>
    <w:rsid w:val="00994924"/>
    <w:rsid w:val="00994CB8"/>
    <w:rsid w:val="00994CD2"/>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705"/>
    <w:rsid w:val="009A0A54"/>
    <w:rsid w:val="009A0C6F"/>
    <w:rsid w:val="009A14EF"/>
    <w:rsid w:val="009A1729"/>
    <w:rsid w:val="009A1A4C"/>
    <w:rsid w:val="009A1B4A"/>
    <w:rsid w:val="009A1CC9"/>
    <w:rsid w:val="009A2A90"/>
    <w:rsid w:val="009A2D2A"/>
    <w:rsid w:val="009A2DF9"/>
    <w:rsid w:val="009A345E"/>
    <w:rsid w:val="009A367B"/>
    <w:rsid w:val="009A373B"/>
    <w:rsid w:val="009A3A86"/>
    <w:rsid w:val="009A3DB8"/>
    <w:rsid w:val="009A40F0"/>
    <w:rsid w:val="009A4282"/>
    <w:rsid w:val="009A448D"/>
    <w:rsid w:val="009A4869"/>
    <w:rsid w:val="009A5091"/>
    <w:rsid w:val="009A5842"/>
    <w:rsid w:val="009A5905"/>
    <w:rsid w:val="009A5B28"/>
    <w:rsid w:val="009A5B79"/>
    <w:rsid w:val="009A6A6B"/>
    <w:rsid w:val="009A777F"/>
    <w:rsid w:val="009A7929"/>
    <w:rsid w:val="009A7DAA"/>
    <w:rsid w:val="009A7F80"/>
    <w:rsid w:val="009B0270"/>
    <w:rsid w:val="009B03F6"/>
    <w:rsid w:val="009B04CA"/>
    <w:rsid w:val="009B0619"/>
    <w:rsid w:val="009B0DEC"/>
    <w:rsid w:val="009B0E81"/>
    <w:rsid w:val="009B168C"/>
    <w:rsid w:val="009B1EF9"/>
    <w:rsid w:val="009B22AE"/>
    <w:rsid w:val="009B24E0"/>
    <w:rsid w:val="009B262F"/>
    <w:rsid w:val="009B26AC"/>
    <w:rsid w:val="009B2A15"/>
    <w:rsid w:val="009B3085"/>
    <w:rsid w:val="009B31EC"/>
    <w:rsid w:val="009B35E9"/>
    <w:rsid w:val="009B37E2"/>
    <w:rsid w:val="009B3CBD"/>
    <w:rsid w:val="009B4519"/>
    <w:rsid w:val="009B46F7"/>
    <w:rsid w:val="009B4783"/>
    <w:rsid w:val="009B4D13"/>
    <w:rsid w:val="009B506B"/>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7CA"/>
    <w:rsid w:val="009B7B5B"/>
    <w:rsid w:val="009B7BB3"/>
    <w:rsid w:val="009B7E83"/>
    <w:rsid w:val="009C0074"/>
    <w:rsid w:val="009C0564"/>
    <w:rsid w:val="009C0D3D"/>
    <w:rsid w:val="009C0E42"/>
    <w:rsid w:val="009C0F04"/>
    <w:rsid w:val="009C1096"/>
    <w:rsid w:val="009C17DA"/>
    <w:rsid w:val="009C1DA0"/>
    <w:rsid w:val="009C2685"/>
    <w:rsid w:val="009C29D3"/>
    <w:rsid w:val="009C2CE0"/>
    <w:rsid w:val="009C3021"/>
    <w:rsid w:val="009C33D7"/>
    <w:rsid w:val="009C3651"/>
    <w:rsid w:val="009C374B"/>
    <w:rsid w:val="009C37ED"/>
    <w:rsid w:val="009C39BC"/>
    <w:rsid w:val="009C3A66"/>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F66"/>
    <w:rsid w:val="009D1002"/>
    <w:rsid w:val="009D11CE"/>
    <w:rsid w:val="009D1A06"/>
    <w:rsid w:val="009D1BA4"/>
    <w:rsid w:val="009D20A9"/>
    <w:rsid w:val="009D20C9"/>
    <w:rsid w:val="009D20D1"/>
    <w:rsid w:val="009D22E4"/>
    <w:rsid w:val="009D22F7"/>
    <w:rsid w:val="009D2730"/>
    <w:rsid w:val="009D319C"/>
    <w:rsid w:val="009D329D"/>
    <w:rsid w:val="009D3D2E"/>
    <w:rsid w:val="009D4C59"/>
    <w:rsid w:val="009D4CBF"/>
    <w:rsid w:val="009D590D"/>
    <w:rsid w:val="009D5BAB"/>
    <w:rsid w:val="009D5FF6"/>
    <w:rsid w:val="009D6051"/>
    <w:rsid w:val="009D6063"/>
    <w:rsid w:val="009D6A0A"/>
    <w:rsid w:val="009D7580"/>
    <w:rsid w:val="009E058F"/>
    <w:rsid w:val="009E090B"/>
    <w:rsid w:val="009E0A3B"/>
    <w:rsid w:val="009E0A9E"/>
    <w:rsid w:val="009E17D4"/>
    <w:rsid w:val="009E19A2"/>
    <w:rsid w:val="009E222D"/>
    <w:rsid w:val="009E25F0"/>
    <w:rsid w:val="009E2E22"/>
    <w:rsid w:val="009E34DE"/>
    <w:rsid w:val="009E38D4"/>
    <w:rsid w:val="009E395D"/>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4AB"/>
    <w:rsid w:val="009F150E"/>
    <w:rsid w:val="009F1836"/>
    <w:rsid w:val="009F209A"/>
    <w:rsid w:val="009F23FB"/>
    <w:rsid w:val="009F25A4"/>
    <w:rsid w:val="009F266E"/>
    <w:rsid w:val="009F27AD"/>
    <w:rsid w:val="009F2805"/>
    <w:rsid w:val="009F2A8B"/>
    <w:rsid w:val="009F3C3F"/>
    <w:rsid w:val="009F3FB5"/>
    <w:rsid w:val="009F4129"/>
    <w:rsid w:val="009F413C"/>
    <w:rsid w:val="009F4A55"/>
    <w:rsid w:val="009F4A77"/>
    <w:rsid w:val="009F4E17"/>
    <w:rsid w:val="009F521F"/>
    <w:rsid w:val="009F5356"/>
    <w:rsid w:val="009F553C"/>
    <w:rsid w:val="009F56D1"/>
    <w:rsid w:val="009F59F8"/>
    <w:rsid w:val="009F602B"/>
    <w:rsid w:val="009F71C8"/>
    <w:rsid w:val="009F73D4"/>
    <w:rsid w:val="009F7A01"/>
    <w:rsid w:val="009F7ECD"/>
    <w:rsid w:val="00A00457"/>
    <w:rsid w:val="00A005B0"/>
    <w:rsid w:val="00A00D7C"/>
    <w:rsid w:val="00A01370"/>
    <w:rsid w:val="00A01373"/>
    <w:rsid w:val="00A01514"/>
    <w:rsid w:val="00A01F17"/>
    <w:rsid w:val="00A022A5"/>
    <w:rsid w:val="00A02A50"/>
    <w:rsid w:val="00A02AC9"/>
    <w:rsid w:val="00A03699"/>
    <w:rsid w:val="00A037D6"/>
    <w:rsid w:val="00A03926"/>
    <w:rsid w:val="00A03A22"/>
    <w:rsid w:val="00A041D6"/>
    <w:rsid w:val="00A04294"/>
    <w:rsid w:val="00A04419"/>
    <w:rsid w:val="00A044CC"/>
    <w:rsid w:val="00A04634"/>
    <w:rsid w:val="00A0497B"/>
    <w:rsid w:val="00A04D2D"/>
    <w:rsid w:val="00A04D67"/>
    <w:rsid w:val="00A04DC4"/>
    <w:rsid w:val="00A04E13"/>
    <w:rsid w:val="00A04F25"/>
    <w:rsid w:val="00A0544F"/>
    <w:rsid w:val="00A0556E"/>
    <w:rsid w:val="00A05672"/>
    <w:rsid w:val="00A06119"/>
    <w:rsid w:val="00A064B2"/>
    <w:rsid w:val="00A06C1E"/>
    <w:rsid w:val="00A06C2A"/>
    <w:rsid w:val="00A06E12"/>
    <w:rsid w:val="00A06F02"/>
    <w:rsid w:val="00A0703A"/>
    <w:rsid w:val="00A07249"/>
    <w:rsid w:val="00A072AC"/>
    <w:rsid w:val="00A074C2"/>
    <w:rsid w:val="00A074E5"/>
    <w:rsid w:val="00A079CF"/>
    <w:rsid w:val="00A07A48"/>
    <w:rsid w:val="00A10486"/>
    <w:rsid w:val="00A108EE"/>
    <w:rsid w:val="00A109E8"/>
    <w:rsid w:val="00A10BB8"/>
    <w:rsid w:val="00A10BFB"/>
    <w:rsid w:val="00A10C71"/>
    <w:rsid w:val="00A11C08"/>
    <w:rsid w:val="00A11E8F"/>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6A"/>
    <w:rsid w:val="00A157AD"/>
    <w:rsid w:val="00A15AF3"/>
    <w:rsid w:val="00A15E89"/>
    <w:rsid w:val="00A164A8"/>
    <w:rsid w:val="00A165BF"/>
    <w:rsid w:val="00A16D53"/>
    <w:rsid w:val="00A16E59"/>
    <w:rsid w:val="00A16E83"/>
    <w:rsid w:val="00A172E8"/>
    <w:rsid w:val="00A174B4"/>
    <w:rsid w:val="00A17705"/>
    <w:rsid w:val="00A1779F"/>
    <w:rsid w:val="00A179FF"/>
    <w:rsid w:val="00A17AE6"/>
    <w:rsid w:val="00A201E6"/>
    <w:rsid w:val="00A2126F"/>
    <w:rsid w:val="00A217F2"/>
    <w:rsid w:val="00A21A36"/>
    <w:rsid w:val="00A21A3C"/>
    <w:rsid w:val="00A21BB8"/>
    <w:rsid w:val="00A21DF7"/>
    <w:rsid w:val="00A22401"/>
    <w:rsid w:val="00A2275C"/>
    <w:rsid w:val="00A22A44"/>
    <w:rsid w:val="00A22E60"/>
    <w:rsid w:val="00A23C0B"/>
    <w:rsid w:val="00A241F4"/>
    <w:rsid w:val="00A24716"/>
    <w:rsid w:val="00A24839"/>
    <w:rsid w:val="00A24B9F"/>
    <w:rsid w:val="00A25294"/>
    <w:rsid w:val="00A254EE"/>
    <w:rsid w:val="00A25915"/>
    <w:rsid w:val="00A259AC"/>
    <w:rsid w:val="00A25BE7"/>
    <w:rsid w:val="00A25DC8"/>
    <w:rsid w:val="00A2631D"/>
    <w:rsid w:val="00A26475"/>
    <w:rsid w:val="00A265D0"/>
    <w:rsid w:val="00A26A3C"/>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316"/>
    <w:rsid w:val="00A323F4"/>
    <w:rsid w:val="00A32A43"/>
    <w:rsid w:val="00A32A44"/>
    <w:rsid w:val="00A32A53"/>
    <w:rsid w:val="00A32A63"/>
    <w:rsid w:val="00A33172"/>
    <w:rsid w:val="00A33353"/>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611D"/>
    <w:rsid w:val="00A36339"/>
    <w:rsid w:val="00A366E4"/>
    <w:rsid w:val="00A377FD"/>
    <w:rsid w:val="00A409DE"/>
    <w:rsid w:val="00A40C79"/>
    <w:rsid w:val="00A40C99"/>
    <w:rsid w:val="00A41278"/>
    <w:rsid w:val="00A41B09"/>
    <w:rsid w:val="00A428FB"/>
    <w:rsid w:val="00A43652"/>
    <w:rsid w:val="00A4376F"/>
    <w:rsid w:val="00A43FD0"/>
    <w:rsid w:val="00A448C2"/>
    <w:rsid w:val="00A44919"/>
    <w:rsid w:val="00A44C29"/>
    <w:rsid w:val="00A4549F"/>
    <w:rsid w:val="00A45B9B"/>
    <w:rsid w:val="00A45C93"/>
    <w:rsid w:val="00A45D9A"/>
    <w:rsid w:val="00A460BF"/>
    <w:rsid w:val="00A462FE"/>
    <w:rsid w:val="00A463CF"/>
    <w:rsid w:val="00A4684E"/>
    <w:rsid w:val="00A46EFA"/>
    <w:rsid w:val="00A4787E"/>
    <w:rsid w:val="00A501C9"/>
    <w:rsid w:val="00A50506"/>
    <w:rsid w:val="00A50C36"/>
    <w:rsid w:val="00A50F0F"/>
    <w:rsid w:val="00A50F9E"/>
    <w:rsid w:val="00A510AE"/>
    <w:rsid w:val="00A51C95"/>
    <w:rsid w:val="00A5220E"/>
    <w:rsid w:val="00A529D2"/>
    <w:rsid w:val="00A52A3E"/>
    <w:rsid w:val="00A52E1F"/>
    <w:rsid w:val="00A535F6"/>
    <w:rsid w:val="00A53A88"/>
    <w:rsid w:val="00A53C82"/>
    <w:rsid w:val="00A53F55"/>
    <w:rsid w:val="00A540F6"/>
    <w:rsid w:val="00A5417B"/>
    <w:rsid w:val="00A541C0"/>
    <w:rsid w:val="00A542B8"/>
    <w:rsid w:val="00A544C8"/>
    <w:rsid w:val="00A54599"/>
    <w:rsid w:val="00A54969"/>
    <w:rsid w:val="00A54B82"/>
    <w:rsid w:val="00A55416"/>
    <w:rsid w:val="00A55A1D"/>
    <w:rsid w:val="00A55C9B"/>
    <w:rsid w:val="00A55D7D"/>
    <w:rsid w:val="00A55EAB"/>
    <w:rsid w:val="00A55EF9"/>
    <w:rsid w:val="00A569D4"/>
    <w:rsid w:val="00A56A44"/>
    <w:rsid w:val="00A56B6B"/>
    <w:rsid w:val="00A56C77"/>
    <w:rsid w:val="00A56DEA"/>
    <w:rsid w:val="00A570C6"/>
    <w:rsid w:val="00A5720B"/>
    <w:rsid w:val="00A5723F"/>
    <w:rsid w:val="00A57413"/>
    <w:rsid w:val="00A575E9"/>
    <w:rsid w:val="00A57DC7"/>
    <w:rsid w:val="00A57F1A"/>
    <w:rsid w:val="00A60163"/>
    <w:rsid w:val="00A6038D"/>
    <w:rsid w:val="00A60CF0"/>
    <w:rsid w:val="00A60E7C"/>
    <w:rsid w:val="00A61429"/>
    <w:rsid w:val="00A614B0"/>
    <w:rsid w:val="00A61514"/>
    <w:rsid w:val="00A61645"/>
    <w:rsid w:val="00A616A1"/>
    <w:rsid w:val="00A61D26"/>
    <w:rsid w:val="00A61D74"/>
    <w:rsid w:val="00A61E4E"/>
    <w:rsid w:val="00A61E86"/>
    <w:rsid w:val="00A62080"/>
    <w:rsid w:val="00A6225B"/>
    <w:rsid w:val="00A62322"/>
    <w:rsid w:val="00A630A2"/>
    <w:rsid w:val="00A632B8"/>
    <w:rsid w:val="00A634DF"/>
    <w:rsid w:val="00A63A25"/>
    <w:rsid w:val="00A63BF3"/>
    <w:rsid w:val="00A63D6C"/>
    <w:rsid w:val="00A64841"/>
    <w:rsid w:val="00A64942"/>
    <w:rsid w:val="00A6524B"/>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2E45"/>
    <w:rsid w:val="00A7333A"/>
    <w:rsid w:val="00A7334C"/>
    <w:rsid w:val="00A73632"/>
    <w:rsid w:val="00A736B2"/>
    <w:rsid w:val="00A7379F"/>
    <w:rsid w:val="00A7395C"/>
    <w:rsid w:val="00A73D0D"/>
    <w:rsid w:val="00A743FA"/>
    <w:rsid w:val="00A7497D"/>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21F7"/>
    <w:rsid w:val="00A826CA"/>
    <w:rsid w:val="00A82C44"/>
    <w:rsid w:val="00A82D58"/>
    <w:rsid w:val="00A82FE0"/>
    <w:rsid w:val="00A837B1"/>
    <w:rsid w:val="00A8399D"/>
    <w:rsid w:val="00A83E3D"/>
    <w:rsid w:val="00A8443A"/>
    <w:rsid w:val="00A8465A"/>
    <w:rsid w:val="00A84750"/>
    <w:rsid w:val="00A8479C"/>
    <w:rsid w:val="00A84E90"/>
    <w:rsid w:val="00A84F9C"/>
    <w:rsid w:val="00A853DD"/>
    <w:rsid w:val="00A854F4"/>
    <w:rsid w:val="00A8557B"/>
    <w:rsid w:val="00A855A6"/>
    <w:rsid w:val="00A858BD"/>
    <w:rsid w:val="00A85A05"/>
    <w:rsid w:val="00A85B5A"/>
    <w:rsid w:val="00A85D99"/>
    <w:rsid w:val="00A85F68"/>
    <w:rsid w:val="00A86800"/>
    <w:rsid w:val="00A86AC4"/>
    <w:rsid w:val="00A86D63"/>
    <w:rsid w:val="00A87670"/>
    <w:rsid w:val="00A8777F"/>
    <w:rsid w:val="00A87797"/>
    <w:rsid w:val="00A87CA6"/>
    <w:rsid w:val="00A90165"/>
    <w:rsid w:val="00A90919"/>
    <w:rsid w:val="00A90E72"/>
    <w:rsid w:val="00A92286"/>
    <w:rsid w:val="00A922A2"/>
    <w:rsid w:val="00A93050"/>
    <w:rsid w:val="00A931F9"/>
    <w:rsid w:val="00A9327B"/>
    <w:rsid w:val="00A9361B"/>
    <w:rsid w:val="00A93B69"/>
    <w:rsid w:val="00A94335"/>
    <w:rsid w:val="00A945A0"/>
    <w:rsid w:val="00A945D9"/>
    <w:rsid w:val="00A948C1"/>
    <w:rsid w:val="00A956AA"/>
    <w:rsid w:val="00A9585B"/>
    <w:rsid w:val="00A9591A"/>
    <w:rsid w:val="00A95C8A"/>
    <w:rsid w:val="00A963C7"/>
    <w:rsid w:val="00A96677"/>
    <w:rsid w:val="00A96780"/>
    <w:rsid w:val="00A96C23"/>
    <w:rsid w:val="00A972C9"/>
    <w:rsid w:val="00A97855"/>
    <w:rsid w:val="00AA045D"/>
    <w:rsid w:val="00AA06F7"/>
    <w:rsid w:val="00AA07A5"/>
    <w:rsid w:val="00AA080D"/>
    <w:rsid w:val="00AA0A41"/>
    <w:rsid w:val="00AA0AF1"/>
    <w:rsid w:val="00AA0BF5"/>
    <w:rsid w:val="00AA0D73"/>
    <w:rsid w:val="00AA1626"/>
    <w:rsid w:val="00AA1C25"/>
    <w:rsid w:val="00AA1C7A"/>
    <w:rsid w:val="00AA2133"/>
    <w:rsid w:val="00AA292C"/>
    <w:rsid w:val="00AA323E"/>
    <w:rsid w:val="00AA326D"/>
    <w:rsid w:val="00AA3B66"/>
    <w:rsid w:val="00AA3DB7"/>
    <w:rsid w:val="00AA400E"/>
    <w:rsid w:val="00AA4073"/>
    <w:rsid w:val="00AA4358"/>
    <w:rsid w:val="00AA45A6"/>
    <w:rsid w:val="00AA50EB"/>
    <w:rsid w:val="00AA51F5"/>
    <w:rsid w:val="00AA5E3B"/>
    <w:rsid w:val="00AA6752"/>
    <w:rsid w:val="00AA67D8"/>
    <w:rsid w:val="00AA68B4"/>
    <w:rsid w:val="00AA690C"/>
    <w:rsid w:val="00AA7A1D"/>
    <w:rsid w:val="00AA7D6C"/>
    <w:rsid w:val="00AA7DA9"/>
    <w:rsid w:val="00AA7E60"/>
    <w:rsid w:val="00AB0543"/>
    <w:rsid w:val="00AB0881"/>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C1B"/>
    <w:rsid w:val="00AB5D3A"/>
    <w:rsid w:val="00AB5E57"/>
    <w:rsid w:val="00AB5FB8"/>
    <w:rsid w:val="00AB61A8"/>
    <w:rsid w:val="00AB725F"/>
    <w:rsid w:val="00AB7525"/>
    <w:rsid w:val="00AC00EF"/>
    <w:rsid w:val="00AC0705"/>
    <w:rsid w:val="00AC087D"/>
    <w:rsid w:val="00AC109B"/>
    <w:rsid w:val="00AC1843"/>
    <w:rsid w:val="00AC1CEC"/>
    <w:rsid w:val="00AC209E"/>
    <w:rsid w:val="00AC2107"/>
    <w:rsid w:val="00AC27CE"/>
    <w:rsid w:val="00AC3456"/>
    <w:rsid w:val="00AC36A6"/>
    <w:rsid w:val="00AC38BF"/>
    <w:rsid w:val="00AC44D0"/>
    <w:rsid w:val="00AC4D74"/>
    <w:rsid w:val="00AC4E94"/>
    <w:rsid w:val="00AC535A"/>
    <w:rsid w:val="00AC5636"/>
    <w:rsid w:val="00AC5A93"/>
    <w:rsid w:val="00AC6069"/>
    <w:rsid w:val="00AC60FB"/>
    <w:rsid w:val="00AC6629"/>
    <w:rsid w:val="00AC67A8"/>
    <w:rsid w:val="00AC6972"/>
    <w:rsid w:val="00AC6A93"/>
    <w:rsid w:val="00AC6B67"/>
    <w:rsid w:val="00AC7061"/>
    <w:rsid w:val="00AC74DA"/>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852"/>
    <w:rsid w:val="00AD2C5F"/>
    <w:rsid w:val="00AD2E13"/>
    <w:rsid w:val="00AD3675"/>
    <w:rsid w:val="00AD3976"/>
    <w:rsid w:val="00AD39E9"/>
    <w:rsid w:val="00AD3B7F"/>
    <w:rsid w:val="00AD40DF"/>
    <w:rsid w:val="00AD4754"/>
    <w:rsid w:val="00AD47C3"/>
    <w:rsid w:val="00AD4860"/>
    <w:rsid w:val="00AD4D2A"/>
    <w:rsid w:val="00AD542F"/>
    <w:rsid w:val="00AD5FBE"/>
    <w:rsid w:val="00AD6141"/>
    <w:rsid w:val="00AD6598"/>
    <w:rsid w:val="00AD6795"/>
    <w:rsid w:val="00AD6C45"/>
    <w:rsid w:val="00AD7305"/>
    <w:rsid w:val="00AD749F"/>
    <w:rsid w:val="00AD74F7"/>
    <w:rsid w:val="00AD75B2"/>
    <w:rsid w:val="00AD7B95"/>
    <w:rsid w:val="00AD7BF2"/>
    <w:rsid w:val="00AD7D6C"/>
    <w:rsid w:val="00AD7E09"/>
    <w:rsid w:val="00AD7E64"/>
    <w:rsid w:val="00AE0206"/>
    <w:rsid w:val="00AE0459"/>
    <w:rsid w:val="00AE0469"/>
    <w:rsid w:val="00AE072F"/>
    <w:rsid w:val="00AE0A8C"/>
    <w:rsid w:val="00AE0C56"/>
    <w:rsid w:val="00AE10E1"/>
    <w:rsid w:val="00AE141B"/>
    <w:rsid w:val="00AE149E"/>
    <w:rsid w:val="00AE1A1D"/>
    <w:rsid w:val="00AE2263"/>
    <w:rsid w:val="00AE22F2"/>
    <w:rsid w:val="00AE28C5"/>
    <w:rsid w:val="00AE2951"/>
    <w:rsid w:val="00AE29FC"/>
    <w:rsid w:val="00AE2ADF"/>
    <w:rsid w:val="00AE2B81"/>
    <w:rsid w:val="00AE2F3F"/>
    <w:rsid w:val="00AE3606"/>
    <w:rsid w:val="00AE3B4E"/>
    <w:rsid w:val="00AE4714"/>
    <w:rsid w:val="00AE4DDA"/>
    <w:rsid w:val="00AE4FEE"/>
    <w:rsid w:val="00AE570A"/>
    <w:rsid w:val="00AE59EC"/>
    <w:rsid w:val="00AE5D27"/>
    <w:rsid w:val="00AE5E26"/>
    <w:rsid w:val="00AE5FB5"/>
    <w:rsid w:val="00AE60C3"/>
    <w:rsid w:val="00AE6321"/>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AFC"/>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A56"/>
    <w:rsid w:val="00AF5B07"/>
    <w:rsid w:val="00AF5FDE"/>
    <w:rsid w:val="00AF6051"/>
    <w:rsid w:val="00AF60E1"/>
    <w:rsid w:val="00AF6472"/>
    <w:rsid w:val="00AF6FB7"/>
    <w:rsid w:val="00AF73C3"/>
    <w:rsid w:val="00AF795C"/>
    <w:rsid w:val="00AF7ADA"/>
    <w:rsid w:val="00B00164"/>
    <w:rsid w:val="00B001DD"/>
    <w:rsid w:val="00B00752"/>
    <w:rsid w:val="00B015DE"/>
    <w:rsid w:val="00B0167F"/>
    <w:rsid w:val="00B0193D"/>
    <w:rsid w:val="00B01972"/>
    <w:rsid w:val="00B026C1"/>
    <w:rsid w:val="00B02B9C"/>
    <w:rsid w:val="00B02C89"/>
    <w:rsid w:val="00B02D41"/>
    <w:rsid w:val="00B0353B"/>
    <w:rsid w:val="00B040B2"/>
    <w:rsid w:val="00B04184"/>
    <w:rsid w:val="00B04D88"/>
    <w:rsid w:val="00B04DDA"/>
    <w:rsid w:val="00B057F2"/>
    <w:rsid w:val="00B05BC0"/>
    <w:rsid w:val="00B06010"/>
    <w:rsid w:val="00B0605A"/>
    <w:rsid w:val="00B06643"/>
    <w:rsid w:val="00B069D8"/>
    <w:rsid w:val="00B07150"/>
    <w:rsid w:val="00B0763E"/>
    <w:rsid w:val="00B07698"/>
    <w:rsid w:val="00B078FE"/>
    <w:rsid w:val="00B07A30"/>
    <w:rsid w:val="00B07A6D"/>
    <w:rsid w:val="00B07CC1"/>
    <w:rsid w:val="00B10558"/>
    <w:rsid w:val="00B1110F"/>
    <w:rsid w:val="00B1153D"/>
    <w:rsid w:val="00B117F9"/>
    <w:rsid w:val="00B12EF9"/>
    <w:rsid w:val="00B13777"/>
    <w:rsid w:val="00B137EF"/>
    <w:rsid w:val="00B1395E"/>
    <w:rsid w:val="00B141CA"/>
    <w:rsid w:val="00B143EF"/>
    <w:rsid w:val="00B14478"/>
    <w:rsid w:val="00B14680"/>
    <w:rsid w:val="00B149F1"/>
    <w:rsid w:val="00B15157"/>
    <w:rsid w:val="00B156A9"/>
    <w:rsid w:val="00B15F83"/>
    <w:rsid w:val="00B15FC2"/>
    <w:rsid w:val="00B160D7"/>
    <w:rsid w:val="00B160FF"/>
    <w:rsid w:val="00B161B4"/>
    <w:rsid w:val="00B16322"/>
    <w:rsid w:val="00B16596"/>
    <w:rsid w:val="00B1662E"/>
    <w:rsid w:val="00B16A6F"/>
    <w:rsid w:val="00B16F14"/>
    <w:rsid w:val="00B1734E"/>
    <w:rsid w:val="00B176DC"/>
    <w:rsid w:val="00B179F9"/>
    <w:rsid w:val="00B17F2F"/>
    <w:rsid w:val="00B17FAF"/>
    <w:rsid w:val="00B200F8"/>
    <w:rsid w:val="00B204A9"/>
    <w:rsid w:val="00B206BF"/>
    <w:rsid w:val="00B20D41"/>
    <w:rsid w:val="00B21118"/>
    <w:rsid w:val="00B2119F"/>
    <w:rsid w:val="00B226C7"/>
    <w:rsid w:val="00B22743"/>
    <w:rsid w:val="00B22C0D"/>
    <w:rsid w:val="00B22FB9"/>
    <w:rsid w:val="00B2334E"/>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F15"/>
    <w:rsid w:val="00B27086"/>
    <w:rsid w:val="00B2746D"/>
    <w:rsid w:val="00B27947"/>
    <w:rsid w:val="00B27BA4"/>
    <w:rsid w:val="00B27D24"/>
    <w:rsid w:val="00B30181"/>
    <w:rsid w:val="00B301AD"/>
    <w:rsid w:val="00B30B44"/>
    <w:rsid w:val="00B30B4E"/>
    <w:rsid w:val="00B31246"/>
    <w:rsid w:val="00B315E3"/>
    <w:rsid w:val="00B31720"/>
    <w:rsid w:val="00B319C7"/>
    <w:rsid w:val="00B31D6D"/>
    <w:rsid w:val="00B32347"/>
    <w:rsid w:val="00B326FF"/>
    <w:rsid w:val="00B32864"/>
    <w:rsid w:val="00B32EAB"/>
    <w:rsid w:val="00B33175"/>
    <w:rsid w:val="00B3378D"/>
    <w:rsid w:val="00B33AFC"/>
    <w:rsid w:val="00B33CD4"/>
    <w:rsid w:val="00B33CEE"/>
    <w:rsid w:val="00B340AA"/>
    <w:rsid w:val="00B3455B"/>
    <w:rsid w:val="00B34A9F"/>
    <w:rsid w:val="00B34B80"/>
    <w:rsid w:val="00B3501B"/>
    <w:rsid w:val="00B351DF"/>
    <w:rsid w:val="00B354DC"/>
    <w:rsid w:val="00B35CDA"/>
    <w:rsid w:val="00B36777"/>
    <w:rsid w:val="00B3690B"/>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F6D"/>
    <w:rsid w:val="00B42285"/>
    <w:rsid w:val="00B4229B"/>
    <w:rsid w:val="00B4274B"/>
    <w:rsid w:val="00B42AE5"/>
    <w:rsid w:val="00B42B86"/>
    <w:rsid w:val="00B42D2A"/>
    <w:rsid w:val="00B42E38"/>
    <w:rsid w:val="00B42F12"/>
    <w:rsid w:val="00B42F32"/>
    <w:rsid w:val="00B43303"/>
    <w:rsid w:val="00B4344A"/>
    <w:rsid w:val="00B435B1"/>
    <w:rsid w:val="00B4367F"/>
    <w:rsid w:val="00B4388F"/>
    <w:rsid w:val="00B438BA"/>
    <w:rsid w:val="00B4399C"/>
    <w:rsid w:val="00B44264"/>
    <w:rsid w:val="00B44493"/>
    <w:rsid w:val="00B4469B"/>
    <w:rsid w:val="00B44F99"/>
    <w:rsid w:val="00B45679"/>
    <w:rsid w:val="00B4571E"/>
    <w:rsid w:val="00B45876"/>
    <w:rsid w:val="00B46082"/>
    <w:rsid w:val="00B46976"/>
    <w:rsid w:val="00B4732E"/>
    <w:rsid w:val="00B4758D"/>
    <w:rsid w:val="00B47A15"/>
    <w:rsid w:val="00B47CB6"/>
    <w:rsid w:val="00B505C1"/>
    <w:rsid w:val="00B50C5E"/>
    <w:rsid w:val="00B51099"/>
    <w:rsid w:val="00B51130"/>
    <w:rsid w:val="00B5115A"/>
    <w:rsid w:val="00B51385"/>
    <w:rsid w:val="00B51542"/>
    <w:rsid w:val="00B51D1D"/>
    <w:rsid w:val="00B5231B"/>
    <w:rsid w:val="00B52347"/>
    <w:rsid w:val="00B529DF"/>
    <w:rsid w:val="00B5310E"/>
    <w:rsid w:val="00B5321B"/>
    <w:rsid w:val="00B53ADF"/>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073B"/>
    <w:rsid w:val="00B61196"/>
    <w:rsid w:val="00B61345"/>
    <w:rsid w:val="00B6186B"/>
    <w:rsid w:val="00B61BE2"/>
    <w:rsid w:val="00B6266F"/>
    <w:rsid w:val="00B62907"/>
    <w:rsid w:val="00B62E0B"/>
    <w:rsid w:val="00B63430"/>
    <w:rsid w:val="00B63625"/>
    <w:rsid w:val="00B63744"/>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70260"/>
    <w:rsid w:val="00B704AE"/>
    <w:rsid w:val="00B70627"/>
    <w:rsid w:val="00B70B0D"/>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915"/>
    <w:rsid w:val="00B74B5B"/>
    <w:rsid w:val="00B74BB5"/>
    <w:rsid w:val="00B759BC"/>
    <w:rsid w:val="00B7604C"/>
    <w:rsid w:val="00B7652C"/>
    <w:rsid w:val="00B76639"/>
    <w:rsid w:val="00B766BF"/>
    <w:rsid w:val="00B76FA6"/>
    <w:rsid w:val="00B774B7"/>
    <w:rsid w:val="00B7757B"/>
    <w:rsid w:val="00B77780"/>
    <w:rsid w:val="00B8037A"/>
    <w:rsid w:val="00B80910"/>
    <w:rsid w:val="00B80B71"/>
    <w:rsid w:val="00B80BB6"/>
    <w:rsid w:val="00B80F61"/>
    <w:rsid w:val="00B8125C"/>
    <w:rsid w:val="00B81386"/>
    <w:rsid w:val="00B818F4"/>
    <w:rsid w:val="00B81BC9"/>
    <w:rsid w:val="00B8220F"/>
    <w:rsid w:val="00B8222F"/>
    <w:rsid w:val="00B82615"/>
    <w:rsid w:val="00B829BE"/>
    <w:rsid w:val="00B82ADF"/>
    <w:rsid w:val="00B82CF3"/>
    <w:rsid w:val="00B83444"/>
    <w:rsid w:val="00B836ED"/>
    <w:rsid w:val="00B8370F"/>
    <w:rsid w:val="00B83758"/>
    <w:rsid w:val="00B8389B"/>
    <w:rsid w:val="00B842B0"/>
    <w:rsid w:val="00B84306"/>
    <w:rsid w:val="00B8432F"/>
    <w:rsid w:val="00B84720"/>
    <w:rsid w:val="00B84BFE"/>
    <w:rsid w:val="00B853BE"/>
    <w:rsid w:val="00B85573"/>
    <w:rsid w:val="00B8579F"/>
    <w:rsid w:val="00B85846"/>
    <w:rsid w:val="00B863A5"/>
    <w:rsid w:val="00B86476"/>
    <w:rsid w:val="00B8658F"/>
    <w:rsid w:val="00B86896"/>
    <w:rsid w:val="00B86A3D"/>
    <w:rsid w:val="00B86A65"/>
    <w:rsid w:val="00B870AB"/>
    <w:rsid w:val="00B87498"/>
    <w:rsid w:val="00B875C7"/>
    <w:rsid w:val="00B878DD"/>
    <w:rsid w:val="00B879BB"/>
    <w:rsid w:val="00B87C56"/>
    <w:rsid w:val="00B87EC9"/>
    <w:rsid w:val="00B9026B"/>
    <w:rsid w:val="00B9056F"/>
    <w:rsid w:val="00B90B5E"/>
    <w:rsid w:val="00B90D10"/>
    <w:rsid w:val="00B90F37"/>
    <w:rsid w:val="00B90FE5"/>
    <w:rsid w:val="00B910C7"/>
    <w:rsid w:val="00B919AD"/>
    <w:rsid w:val="00B91A2B"/>
    <w:rsid w:val="00B922A2"/>
    <w:rsid w:val="00B925E3"/>
    <w:rsid w:val="00B92AF7"/>
    <w:rsid w:val="00B92C4A"/>
    <w:rsid w:val="00B93204"/>
    <w:rsid w:val="00B93779"/>
    <w:rsid w:val="00B93D78"/>
    <w:rsid w:val="00B9413A"/>
    <w:rsid w:val="00B9455D"/>
    <w:rsid w:val="00B949ED"/>
    <w:rsid w:val="00B94CA5"/>
    <w:rsid w:val="00B94CE4"/>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97E49"/>
    <w:rsid w:val="00BA029E"/>
    <w:rsid w:val="00BA02BC"/>
    <w:rsid w:val="00BA0348"/>
    <w:rsid w:val="00BA0375"/>
    <w:rsid w:val="00BA0632"/>
    <w:rsid w:val="00BA065E"/>
    <w:rsid w:val="00BA076D"/>
    <w:rsid w:val="00BA07C9"/>
    <w:rsid w:val="00BA09B7"/>
    <w:rsid w:val="00BA0AAA"/>
    <w:rsid w:val="00BA0AE9"/>
    <w:rsid w:val="00BA0DFB"/>
    <w:rsid w:val="00BA0FD1"/>
    <w:rsid w:val="00BA10AE"/>
    <w:rsid w:val="00BA23E5"/>
    <w:rsid w:val="00BA2D76"/>
    <w:rsid w:val="00BA2F3D"/>
    <w:rsid w:val="00BA2FEF"/>
    <w:rsid w:val="00BA355B"/>
    <w:rsid w:val="00BA35C9"/>
    <w:rsid w:val="00BA3D6F"/>
    <w:rsid w:val="00BA3F5C"/>
    <w:rsid w:val="00BA45B5"/>
    <w:rsid w:val="00BA4F1C"/>
    <w:rsid w:val="00BA584C"/>
    <w:rsid w:val="00BA5990"/>
    <w:rsid w:val="00BA5E62"/>
    <w:rsid w:val="00BA6425"/>
    <w:rsid w:val="00BA66A2"/>
    <w:rsid w:val="00BA6A06"/>
    <w:rsid w:val="00BA6B88"/>
    <w:rsid w:val="00BA6D52"/>
    <w:rsid w:val="00BA7DE5"/>
    <w:rsid w:val="00BA7E34"/>
    <w:rsid w:val="00BA7E4E"/>
    <w:rsid w:val="00BA7E92"/>
    <w:rsid w:val="00BB001A"/>
    <w:rsid w:val="00BB0149"/>
    <w:rsid w:val="00BB0A97"/>
    <w:rsid w:val="00BB1548"/>
    <w:rsid w:val="00BB18A9"/>
    <w:rsid w:val="00BB1934"/>
    <w:rsid w:val="00BB1B0A"/>
    <w:rsid w:val="00BB1CC4"/>
    <w:rsid w:val="00BB1CE7"/>
    <w:rsid w:val="00BB1F4A"/>
    <w:rsid w:val="00BB26A8"/>
    <w:rsid w:val="00BB2FD3"/>
    <w:rsid w:val="00BB2FDF"/>
    <w:rsid w:val="00BB2FFF"/>
    <w:rsid w:val="00BB38BE"/>
    <w:rsid w:val="00BB3BB3"/>
    <w:rsid w:val="00BB4196"/>
    <w:rsid w:val="00BB41C0"/>
    <w:rsid w:val="00BB420C"/>
    <w:rsid w:val="00BB440A"/>
    <w:rsid w:val="00BB4F85"/>
    <w:rsid w:val="00BB53A7"/>
    <w:rsid w:val="00BB53DE"/>
    <w:rsid w:val="00BB5F24"/>
    <w:rsid w:val="00BB5FCB"/>
    <w:rsid w:val="00BB604B"/>
    <w:rsid w:val="00BB6681"/>
    <w:rsid w:val="00BB66AA"/>
    <w:rsid w:val="00BB7A6B"/>
    <w:rsid w:val="00BC00EC"/>
    <w:rsid w:val="00BC01DD"/>
    <w:rsid w:val="00BC04E1"/>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60DF"/>
    <w:rsid w:val="00BC6AD2"/>
    <w:rsid w:val="00BC6BC1"/>
    <w:rsid w:val="00BC6FD6"/>
    <w:rsid w:val="00BC793D"/>
    <w:rsid w:val="00BC7F83"/>
    <w:rsid w:val="00BD008E"/>
    <w:rsid w:val="00BD0444"/>
    <w:rsid w:val="00BD051B"/>
    <w:rsid w:val="00BD0A5A"/>
    <w:rsid w:val="00BD0C0F"/>
    <w:rsid w:val="00BD0F02"/>
    <w:rsid w:val="00BD16CA"/>
    <w:rsid w:val="00BD1E6A"/>
    <w:rsid w:val="00BD2278"/>
    <w:rsid w:val="00BD264E"/>
    <w:rsid w:val="00BD28AA"/>
    <w:rsid w:val="00BD2F3B"/>
    <w:rsid w:val="00BD3038"/>
    <w:rsid w:val="00BD3372"/>
    <w:rsid w:val="00BD40C8"/>
    <w:rsid w:val="00BD4708"/>
    <w:rsid w:val="00BD4798"/>
    <w:rsid w:val="00BD50AA"/>
    <w:rsid w:val="00BD5135"/>
    <w:rsid w:val="00BD54A2"/>
    <w:rsid w:val="00BD596B"/>
    <w:rsid w:val="00BD5F76"/>
    <w:rsid w:val="00BD6F06"/>
    <w:rsid w:val="00BD7291"/>
    <w:rsid w:val="00BD76A1"/>
    <w:rsid w:val="00BD7E7D"/>
    <w:rsid w:val="00BD7EA3"/>
    <w:rsid w:val="00BD7FE2"/>
    <w:rsid w:val="00BE0B19"/>
    <w:rsid w:val="00BE0DD8"/>
    <w:rsid w:val="00BE105D"/>
    <w:rsid w:val="00BE13F0"/>
    <w:rsid w:val="00BE1D82"/>
    <w:rsid w:val="00BE1EE4"/>
    <w:rsid w:val="00BE1F8B"/>
    <w:rsid w:val="00BE27E4"/>
    <w:rsid w:val="00BE2B4F"/>
    <w:rsid w:val="00BE2F39"/>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C4"/>
    <w:rsid w:val="00BE6115"/>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01"/>
    <w:rsid w:val="00BF1847"/>
    <w:rsid w:val="00BF19CE"/>
    <w:rsid w:val="00BF1BEF"/>
    <w:rsid w:val="00BF1DCB"/>
    <w:rsid w:val="00BF1FEB"/>
    <w:rsid w:val="00BF2A35"/>
    <w:rsid w:val="00BF2B6F"/>
    <w:rsid w:val="00BF3071"/>
    <w:rsid w:val="00BF31BA"/>
    <w:rsid w:val="00BF351A"/>
    <w:rsid w:val="00BF3914"/>
    <w:rsid w:val="00BF41C1"/>
    <w:rsid w:val="00BF49B1"/>
    <w:rsid w:val="00BF4E6F"/>
    <w:rsid w:val="00BF507C"/>
    <w:rsid w:val="00BF52D2"/>
    <w:rsid w:val="00BF5552"/>
    <w:rsid w:val="00BF559B"/>
    <w:rsid w:val="00BF5A18"/>
    <w:rsid w:val="00BF5ABE"/>
    <w:rsid w:val="00BF5CC9"/>
    <w:rsid w:val="00BF616A"/>
    <w:rsid w:val="00BF6A84"/>
    <w:rsid w:val="00BF6CBF"/>
    <w:rsid w:val="00BF720C"/>
    <w:rsid w:val="00BF73F2"/>
    <w:rsid w:val="00C003EA"/>
    <w:rsid w:val="00C00A97"/>
    <w:rsid w:val="00C010A2"/>
    <w:rsid w:val="00C01274"/>
    <w:rsid w:val="00C01302"/>
    <w:rsid w:val="00C01671"/>
    <w:rsid w:val="00C016E3"/>
    <w:rsid w:val="00C0185C"/>
    <w:rsid w:val="00C01D57"/>
    <w:rsid w:val="00C01EA0"/>
    <w:rsid w:val="00C02419"/>
    <w:rsid w:val="00C02766"/>
    <w:rsid w:val="00C027DD"/>
    <w:rsid w:val="00C029E5"/>
    <w:rsid w:val="00C02ECD"/>
    <w:rsid w:val="00C02F76"/>
    <w:rsid w:val="00C031D9"/>
    <w:rsid w:val="00C03231"/>
    <w:rsid w:val="00C0373A"/>
    <w:rsid w:val="00C03770"/>
    <w:rsid w:val="00C03E7F"/>
    <w:rsid w:val="00C03EE8"/>
    <w:rsid w:val="00C0427C"/>
    <w:rsid w:val="00C0432F"/>
    <w:rsid w:val="00C04870"/>
    <w:rsid w:val="00C049A2"/>
    <w:rsid w:val="00C04AAF"/>
    <w:rsid w:val="00C04BCA"/>
    <w:rsid w:val="00C05356"/>
    <w:rsid w:val="00C053EA"/>
    <w:rsid w:val="00C05434"/>
    <w:rsid w:val="00C05600"/>
    <w:rsid w:val="00C059B0"/>
    <w:rsid w:val="00C05AD9"/>
    <w:rsid w:val="00C05B7F"/>
    <w:rsid w:val="00C05BEC"/>
    <w:rsid w:val="00C063DB"/>
    <w:rsid w:val="00C069A0"/>
    <w:rsid w:val="00C06DE2"/>
    <w:rsid w:val="00C06E7D"/>
    <w:rsid w:val="00C074DC"/>
    <w:rsid w:val="00C075F5"/>
    <w:rsid w:val="00C07738"/>
    <w:rsid w:val="00C102A2"/>
    <w:rsid w:val="00C10561"/>
    <w:rsid w:val="00C10594"/>
    <w:rsid w:val="00C106DD"/>
    <w:rsid w:val="00C1092A"/>
    <w:rsid w:val="00C109C5"/>
    <w:rsid w:val="00C1112B"/>
    <w:rsid w:val="00C11933"/>
    <w:rsid w:val="00C11A88"/>
    <w:rsid w:val="00C11B41"/>
    <w:rsid w:val="00C11BED"/>
    <w:rsid w:val="00C12012"/>
    <w:rsid w:val="00C12320"/>
    <w:rsid w:val="00C12699"/>
    <w:rsid w:val="00C12874"/>
    <w:rsid w:val="00C12990"/>
    <w:rsid w:val="00C12BC1"/>
    <w:rsid w:val="00C13264"/>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15F2"/>
    <w:rsid w:val="00C21673"/>
    <w:rsid w:val="00C218E6"/>
    <w:rsid w:val="00C21C7A"/>
    <w:rsid w:val="00C21D60"/>
    <w:rsid w:val="00C22264"/>
    <w:rsid w:val="00C226B1"/>
    <w:rsid w:val="00C23130"/>
    <w:rsid w:val="00C23382"/>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893"/>
    <w:rsid w:val="00C31BFF"/>
    <w:rsid w:val="00C320C0"/>
    <w:rsid w:val="00C32217"/>
    <w:rsid w:val="00C322C1"/>
    <w:rsid w:val="00C327E7"/>
    <w:rsid w:val="00C32ADB"/>
    <w:rsid w:val="00C32B82"/>
    <w:rsid w:val="00C331AD"/>
    <w:rsid w:val="00C3385A"/>
    <w:rsid w:val="00C3400F"/>
    <w:rsid w:val="00C344A0"/>
    <w:rsid w:val="00C34B64"/>
    <w:rsid w:val="00C34C36"/>
    <w:rsid w:val="00C3512A"/>
    <w:rsid w:val="00C352B3"/>
    <w:rsid w:val="00C3552A"/>
    <w:rsid w:val="00C35724"/>
    <w:rsid w:val="00C3654C"/>
    <w:rsid w:val="00C36A04"/>
    <w:rsid w:val="00C36BF5"/>
    <w:rsid w:val="00C36CC4"/>
    <w:rsid w:val="00C36DBC"/>
    <w:rsid w:val="00C370E3"/>
    <w:rsid w:val="00C376BA"/>
    <w:rsid w:val="00C3787F"/>
    <w:rsid w:val="00C37A02"/>
    <w:rsid w:val="00C37ED3"/>
    <w:rsid w:val="00C40373"/>
    <w:rsid w:val="00C4082D"/>
    <w:rsid w:val="00C40971"/>
    <w:rsid w:val="00C409F6"/>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013"/>
    <w:rsid w:val="00C441EA"/>
    <w:rsid w:val="00C44677"/>
    <w:rsid w:val="00C4476F"/>
    <w:rsid w:val="00C44884"/>
    <w:rsid w:val="00C44EA4"/>
    <w:rsid w:val="00C44F5B"/>
    <w:rsid w:val="00C452F5"/>
    <w:rsid w:val="00C453E6"/>
    <w:rsid w:val="00C45465"/>
    <w:rsid w:val="00C454AC"/>
    <w:rsid w:val="00C460D9"/>
    <w:rsid w:val="00C46555"/>
    <w:rsid w:val="00C46B15"/>
    <w:rsid w:val="00C46F68"/>
    <w:rsid w:val="00C46F7D"/>
    <w:rsid w:val="00C47273"/>
    <w:rsid w:val="00C476D4"/>
    <w:rsid w:val="00C479B5"/>
    <w:rsid w:val="00C50242"/>
    <w:rsid w:val="00C5034D"/>
    <w:rsid w:val="00C5050E"/>
    <w:rsid w:val="00C509B1"/>
    <w:rsid w:val="00C50E99"/>
    <w:rsid w:val="00C51186"/>
    <w:rsid w:val="00C516E0"/>
    <w:rsid w:val="00C51CAB"/>
    <w:rsid w:val="00C51E83"/>
    <w:rsid w:val="00C52468"/>
    <w:rsid w:val="00C52654"/>
    <w:rsid w:val="00C52744"/>
    <w:rsid w:val="00C5275F"/>
    <w:rsid w:val="00C52C78"/>
    <w:rsid w:val="00C5327D"/>
    <w:rsid w:val="00C539D2"/>
    <w:rsid w:val="00C53BCD"/>
    <w:rsid w:val="00C53BE4"/>
    <w:rsid w:val="00C53EB3"/>
    <w:rsid w:val="00C542D4"/>
    <w:rsid w:val="00C54622"/>
    <w:rsid w:val="00C54D71"/>
    <w:rsid w:val="00C54E25"/>
    <w:rsid w:val="00C55178"/>
    <w:rsid w:val="00C553CE"/>
    <w:rsid w:val="00C55533"/>
    <w:rsid w:val="00C55751"/>
    <w:rsid w:val="00C55787"/>
    <w:rsid w:val="00C55832"/>
    <w:rsid w:val="00C55E7C"/>
    <w:rsid w:val="00C5615F"/>
    <w:rsid w:val="00C563F5"/>
    <w:rsid w:val="00C56567"/>
    <w:rsid w:val="00C5675D"/>
    <w:rsid w:val="00C56DDA"/>
    <w:rsid w:val="00C570F7"/>
    <w:rsid w:val="00C574BB"/>
    <w:rsid w:val="00C57886"/>
    <w:rsid w:val="00C57B0F"/>
    <w:rsid w:val="00C600F0"/>
    <w:rsid w:val="00C60EE5"/>
    <w:rsid w:val="00C61A40"/>
    <w:rsid w:val="00C61AB6"/>
    <w:rsid w:val="00C61C91"/>
    <w:rsid w:val="00C61E91"/>
    <w:rsid w:val="00C620AF"/>
    <w:rsid w:val="00C62254"/>
    <w:rsid w:val="00C627D4"/>
    <w:rsid w:val="00C62954"/>
    <w:rsid w:val="00C62CD5"/>
    <w:rsid w:val="00C62FF0"/>
    <w:rsid w:val="00C636E6"/>
    <w:rsid w:val="00C639D6"/>
    <w:rsid w:val="00C63F8E"/>
    <w:rsid w:val="00C647FB"/>
    <w:rsid w:val="00C64937"/>
    <w:rsid w:val="00C654E0"/>
    <w:rsid w:val="00C65583"/>
    <w:rsid w:val="00C659A7"/>
    <w:rsid w:val="00C65E2E"/>
    <w:rsid w:val="00C66080"/>
    <w:rsid w:val="00C66865"/>
    <w:rsid w:val="00C66DFA"/>
    <w:rsid w:val="00C67719"/>
    <w:rsid w:val="00C67B26"/>
    <w:rsid w:val="00C67CB7"/>
    <w:rsid w:val="00C67E20"/>
    <w:rsid w:val="00C67EAB"/>
    <w:rsid w:val="00C7056E"/>
    <w:rsid w:val="00C70CB4"/>
    <w:rsid w:val="00C70CD1"/>
    <w:rsid w:val="00C70DFF"/>
    <w:rsid w:val="00C712CF"/>
    <w:rsid w:val="00C7147B"/>
    <w:rsid w:val="00C71E84"/>
    <w:rsid w:val="00C72B94"/>
    <w:rsid w:val="00C72D64"/>
    <w:rsid w:val="00C72E59"/>
    <w:rsid w:val="00C73369"/>
    <w:rsid w:val="00C736DD"/>
    <w:rsid w:val="00C745E6"/>
    <w:rsid w:val="00C746A4"/>
    <w:rsid w:val="00C747A8"/>
    <w:rsid w:val="00C74A7B"/>
    <w:rsid w:val="00C74FEE"/>
    <w:rsid w:val="00C7542E"/>
    <w:rsid w:val="00C7550A"/>
    <w:rsid w:val="00C7580B"/>
    <w:rsid w:val="00C75A6B"/>
    <w:rsid w:val="00C763B6"/>
    <w:rsid w:val="00C7644F"/>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573D"/>
    <w:rsid w:val="00C8646D"/>
    <w:rsid w:val="00C864DD"/>
    <w:rsid w:val="00C86748"/>
    <w:rsid w:val="00C868C8"/>
    <w:rsid w:val="00C86A41"/>
    <w:rsid w:val="00C8710F"/>
    <w:rsid w:val="00C875D5"/>
    <w:rsid w:val="00C876BC"/>
    <w:rsid w:val="00C87AA8"/>
    <w:rsid w:val="00C9047F"/>
    <w:rsid w:val="00C90627"/>
    <w:rsid w:val="00C90FCF"/>
    <w:rsid w:val="00C91233"/>
    <w:rsid w:val="00C91610"/>
    <w:rsid w:val="00C91DE3"/>
    <w:rsid w:val="00C92C7F"/>
    <w:rsid w:val="00C9310B"/>
    <w:rsid w:val="00C93625"/>
    <w:rsid w:val="00C9369D"/>
    <w:rsid w:val="00C9383D"/>
    <w:rsid w:val="00C93A52"/>
    <w:rsid w:val="00C93D4D"/>
    <w:rsid w:val="00C9446E"/>
    <w:rsid w:val="00C944FA"/>
    <w:rsid w:val="00C94FF8"/>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1B2F"/>
    <w:rsid w:val="00CA221D"/>
    <w:rsid w:val="00CA2241"/>
    <w:rsid w:val="00CA381D"/>
    <w:rsid w:val="00CA3CDD"/>
    <w:rsid w:val="00CA402A"/>
    <w:rsid w:val="00CA403B"/>
    <w:rsid w:val="00CA4063"/>
    <w:rsid w:val="00CA46C8"/>
    <w:rsid w:val="00CA4819"/>
    <w:rsid w:val="00CA505A"/>
    <w:rsid w:val="00CA50DA"/>
    <w:rsid w:val="00CA572A"/>
    <w:rsid w:val="00CA59DD"/>
    <w:rsid w:val="00CA5CE6"/>
    <w:rsid w:val="00CA64BA"/>
    <w:rsid w:val="00CA6DBB"/>
    <w:rsid w:val="00CA7A95"/>
    <w:rsid w:val="00CA7C89"/>
    <w:rsid w:val="00CB003A"/>
    <w:rsid w:val="00CB008E"/>
    <w:rsid w:val="00CB01ED"/>
    <w:rsid w:val="00CB01FA"/>
    <w:rsid w:val="00CB0737"/>
    <w:rsid w:val="00CB095A"/>
    <w:rsid w:val="00CB097A"/>
    <w:rsid w:val="00CB0E3E"/>
    <w:rsid w:val="00CB11D2"/>
    <w:rsid w:val="00CB1BF3"/>
    <w:rsid w:val="00CB1E5F"/>
    <w:rsid w:val="00CB221A"/>
    <w:rsid w:val="00CB24A2"/>
    <w:rsid w:val="00CB26EC"/>
    <w:rsid w:val="00CB2881"/>
    <w:rsid w:val="00CB2D2A"/>
    <w:rsid w:val="00CB2EAC"/>
    <w:rsid w:val="00CB324E"/>
    <w:rsid w:val="00CB3474"/>
    <w:rsid w:val="00CB3808"/>
    <w:rsid w:val="00CB4793"/>
    <w:rsid w:val="00CB4DD3"/>
    <w:rsid w:val="00CB514C"/>
    <w:rsid w:val="00CB54A6"/>
    <w:rsid w:val="00CB577C"/>
    <w:rsid w:val="00CB5B1E"/>
    <w:rsid w:val="00CB5F70"/>
    <w:rsid w:val="00CB6492"/>
    <w:rsid w:val="00CB73A8"/>
    <w:rsid w:val="00CB73B1"/>
    <w:rsid w:val="00CB787A"/>
    <w:rsid w:val="00CB7F78"/>
    <w:rsid w:val="00CC06CF"/>
    <w:rsid w:val="00CC0C4A"/>
    <w:rsid w:val="00CC12E2"/>
    <w:rsid w:val="00CC17D0"/>
    <w:rsid w:val="00CC17F0"/>
    <w:rsid w:val="00CC1853"/>
    <w:rsid w:val="00CC1D13"/>
    <w:rsid w:val="00CC1FAE"/>
    <w:rsid w:val="00CC27A0"/>
    <w:rsid w:val="00CC2ED3"/>
    <w:rsid w:val="00CC39A4"/>
    <w:rsid w:val="00CC3A23"/>
    <w:rsid w:val="00CC3BD5"/>
    <w:rsid w:val="00CC3CD6"/>
    <w:rsid w:val="00CC3CD8"/>
    <w:rsid w:val="00CC3F4B"/>
    <w:rsid w:val="00CC426A"/>
    <w:rsid w:val="00CC5080"/>
    <w:rsid w:val="00CC50D9"/>
    <w:rsid w:val="00CC5321"/>
    <w:rsid w:val="00CC5CCC"/>
    <w:rsid w:val="00CC603E"/>
    <w:rsid w:val="00CC671D"/>
    <w:rsid w:val="00CC6A14"/>
    <w:rsid w:val="00CC70D9"/>
    <w:rsid w:val="00CC737C"/>
    <w:rsid w:val="00CC737E"/>
    <w:rsid w:val="00CC7852"/>
    <w:rsid w:val="00CD0643"/>
    <w:rsid w:val="00CD087D"/>
    <w:rsid w:val="00CD0F5D"/>
    <w:rsid w:val="00CD19EF"/>
    <w:rsid w:val="00CD1C0B"/>
    <w:rsid w:val="00CD239A"/>
    <w:rsid w:val="00CD2C65"/>
    <w:rsid w:val="00CD2FC6"/>
    <w:rsid w:val="00CD349A"/>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05FB"/>
    <w:rsid w:val="00CE0B1D"/>
    <w:rsid w:val="00CE1FC5"/>
    <w:rsid w:val="00CE266A"/>
    <w:rsid w:val="00CE414B"/>
    <w:rsid w:val="00CE4365"/>
    <w:rsid w:val="00CE46E5"/>
    <w:rsid w:val="00CE485A"/>
    <w:rsid w:val="00CE4C3B"/>
    <w:rsid w:val="00CE4F47"/>
    <w:rsid w:val="00CE51E1"/>
    <w:rsid w:val="00CE5279"/>
    <w:rsid w:val="00CE5528"/>
    <w:rsid w:val="00CE5A78"/>
    <w:rsid w:val="00CE5D4E"/>
    <w:rsid w:val="00CE5D78"/>
    <w:rsid w:val="00CE643F"/>
    <w:rsid w:val="00CE6972"/>
    <w:rsid w:val="00CE7113"/>
    <w:rsid w:val="00CE78AE"/>
    <w:rsid w:val="00CE7C45"/>
    <w:rsid w:val="00CE7E2F"/>
    <w:rsid w:val="00CE7E62"/>
    <w:rsid w:val="00CF012F"/>
    <w:rsid w:val="00CF085A"/>
    <w:rsid w:val="00CF0C8D"/>
    <w:rsid w:val="00CF17E4"/>
    <w:rsid w:val="00CF18FD"/>
    <w:rsid w:val="00CF195E"/>
    <w:rsid w:val="00CF19DA"/>
    <w:rsid w:val="00CF1C7F"/>
    <w:rsid w:val="00CF1CC0"/>
    <w:rsid w:val="00CF1D47"/>
    <w:rsid w:val="00CF1DC7"/>
    <w:rsid w:val="00CF24F8"/>
    <w:rsid w:val="00CF2628"/>
    <w:rsid w:val="00CF2653"/>
    <w:rsid w:val="00CF2E6A"/>
    <w:rsid w:val="00CF3053"/>
    <w:rsid w:val="00CF31C1"/>
    <w:rsid w:val="00CF3853"/>
    <w:rsid w:val="00CF3CD3"/>
    <w:rsid w:val="00CF3D5A"/>
    <w:rsid w:val="00CF4247"/>
    <w:rsid w:val="00CF4CD6"/>
    <w:rsid w:val="00CF5190"/>
    <w:rsid w:val="00CF5239"/>
    <w:rsid w:val="00CF5263"/>
    <w:rsid w:val="00CF5418"/>
    <w:rsid w:val="00CF5A56"/>
    <w:rsid w:val="00CF5CAD"/>
    <w:rsid w:val="00CF5E31"/>
    <w:rsid w:val="00CF5E61"/>
    <w:rsid w:val="00CF60B5"/>
    <w:rsid w:val="00CF6516"/>
    <w:rsid w:val="00CF6BD0"/>
    <w:rsid w:val="00CF6D0D"/>
    <w:rsid w:val="00CF6EB8"/>
    <w:rsid w:val="00CF70A7"/>
    <w:rsid w:val="00CF721A"/>
    <w:rsid w:val="00CF7408"/>
    <w:rsid w:val="00CF749E"/>
    <w:rsid w:val="00CF7ACF"/>
    <w:rsid w:val="00D00011"/>
    <w:rsid w:val="00D001A4"/>
    <w:rsid w:val="00D001AA"/>
    <w:rsid w:val="00D004FA"/>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6A7"/>
    <w:rsid w:val="00D047FB"/>
    <w:rsid w:val="00D04E17"/>
    <w:rsid w:val="00D04E98"/>
    <w:rsid w:val="00D05132"/>
    <w:rsid w:val="00D0545E"/>
    <w:rsid w:val="00D05479"/>
    <w:rsid w:val="00D05EA9"/>
    <w:rsid w:val="00D05F0A"/>
    <w:rsid w:val="00D06DE3"/>
    <w:rsid w:val="00D071F8"/>
    <w:rsid w:val="00D07252"/>
    <w:rsid w:val="00D073B9"/>
    <w:rsid w:val="00D074F4"/>
    <w:rsid w:val="00D07590"/>
    <w:rsid w:val="00D07654"/>
    <w:rsid w:val="00D0765E"/>
    <w:rsid w:val="00D07A3B"/>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5263"/>
    <w:rsid w:val="00D15327"/>
    <w:rsid w:val="00D15422"/>
    <w:rsid w:val="00D15958"/>
    <w:rsid w:val="00D15F43"/>
    <w:rsid w:val="00D16024"/>
    <w:rsid w:val="00D16326"/>
    <w:rsid w:val="00D16358"/>
    <w:rsid w:val="00D16912"/>
    <w:rsid w:val="00D16D42"/>
    <w:rsid w:val="00D16E87"/>
    <w:rsid w:val="00D1725A"/>
    <w:rsid w:val="00D17C6A"/>
    <w:rsid w:val="00D206B9"/>
    <w:rsid w:val="00D20B8B"/>
    <w:rsid w:val="00D2162C"/>
    <w:rsid w:val="00D217E9"/>
    <w:rsid w:val="00D21A3C"/>
    <w:rsid w:val="00D21E58"/>
    <w:rsid w:val="00D223F7"/>
    <w:rsid w:val="00D233F1"/>
    <w:rsid w:val="00D235A6"/>
    <w:rsid w:val="00D237A9"/>
    <w:rsid w:val="00D23C8B"/>
    <w:rsid w:val="00D241D2"/>
    <w:rsid w:val="00D243B9"/>
    <w:rsid w:val="00D24765"/>
    <w:rsid w:val="00D2556C"/>
    <w:rsid w:val="00D256F8"/>
    <w:rsid w:val="00D257E4"/>
    <w:rsid w:val="00D259EB"/>
    <w:rsid w:val="00D25AA0"/>
    <w:rsid w:val="00D25B78"/>
    <w:rsid w:val="00D25C7F"/>
    <w:rsid w:val="00D25CB8"/>
    <w:rsid w:val="00D26229"/>
    <w:rsid w:val="00D2685C"/>
    <w:rsid w:val="00D26A3B"/>
    <w:rsid w:val="00D26D2A"/>
    <w:rsid w:val="00D26D9E"/>
    <w:rsid w:val="00D27590"/>
    <w:rsid w:val="00D27893"/>
    <w:rsid w:val="00D27EB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6960"/>
    <w:rsid w:val="00D36CE7"/>
    <w:rsid w:val="00D3768F"/>
    <w:rsid w:val="00D405E3"/>
    <w:rsid w:val="00D40B0C"/>
    <w:rsid w:val="00D40DD0"/>
    <w:rsid w:val="00D40F5E"/>
    <w:rsid w:val="00D41005"/>
    <w:rsid w:val="00D41234"/>
    <w:rsid w:val="00D413F8"/>
    <w:rsid w:val="00D415DD"/>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5CF"/>
    <w:rsid w:val="00D45630"/>
    <w:rsid w:val="00D45C8D"/>
    <w:rsid w:val="00D45D60"/>
    <w:rsid w:val="00D45DF3"/>
    <w:rsid w:val="00D45F9C"/>
    <w:rsid w:val="00D46174"/>
    <w:rsid w:val="00D467CD"/>
    <w:rsid w:val="00D478C4"/>
    <w:rsid w:val="00D479CA"/>
    <w:rsid w:val="00D47DD0"/>
    <w:rsid w:val="00D500C3"/>
    <w:rsid w:val="00D50183"/>
    <w:rsid w:val="00D50943"/>
    <w:rsid w:val="00D5097B"/>
    <w:rsid w:val="00D5139A"/>
    <w:rsid w:val="00D51D12"/>
    <w:rsid w:val="00D521B2"/>
    <w:rsid w:val="00D52AF6"/>
    <w:rsid w:val="00D52D4A"/>
    <w:rsid w:val="00D52F94"/>
    <w:rsid w:val="00D52FE3"/>
    <w:rsid w:val="00D5354D"/>
    <w:rsid w:val="00D5362B"/>
    <w:rsid w:val="00D53C29"/>
    <w:rsid w:val="00D53CB6"/>
    <w:rsid w:val="00D5416C"/>
    <w:rsid w:val="00D5434F"/>
    <w:rsid w:val="00D54500"/>
    <w:rsid w:val="00D547F8"/>
    <w:rsid w:val="00D547FE"/>
    <w:rsid w:val="00D55072"/>
    <w:rsid w:val="00D551B5"/>
    <w:rsid w:val="00D561A1"/>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A24"/>
    <w:rsid w:val="00D63B75"/>
    <w:rsid w:val="00D63D97"/>
    <w:rsid w:val="00D63EA4"/>
    <w:rsid w:val="00D63EAB"/>
    <w:rsid w:val="00D640B2"/>
    <w:rsid w:val="00D648A1"/>
    <w:rsid w:val="00D64D38"/>
    <w:rsid w:val="00D64DFC"/>
    <w:rsid w:val="00D64F4F"/>
    <w:rsid w:val="00D65315"/>
    <w:rsid w:val="00D659B1"/>
    <w:rsid w:val="00D66D92"/>
    <w:rsid w:val="00D66E18"/>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3469"/>
    <w:rsid w:val="00D7356F"/>
    <w:rsid w:val="00D73587"/>
    <w:rsid w:val="00D73C80"/>
    <w:rsid w:val="00D73EBB"/>
    <w:rsid w:val="00D73F90"/>
    <w:rsid w:val="00D746D6"/>
    <w:rsid w:val="00D74735"/>
    <w:rsid w:val="00D74913"/>
    <w:rsid w:val="00D74B92"/>
    <w:rsid w:val="00D75081"/>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AB8"/>
    <w:rsid w:val="00D80B5A"/>
    <w:rsid w:val="00D80E06"/>
    <w:rsid w:val="00D80FEC"/>
    <w:rsid w:val="00D8105F"/>
    <w:rsid w:val="00D81792"/>
    <w:rsid w:val="00D81994"/>
    <w:rsid w:val="00D819B1"/>
    <w:rsid w:val="00D81B37"/>
    <w:rsid w:val="00D81B41"/>
    <w:rsid w:val="00D81BA1"/>
    <w:rsid w:val="00D81C16"/>
    <w:rsid w:val="00D81C63"/>
    <w:rsid w:val="00D822EB"/>
    <w:rsid w:val="00D82494"/>
    <w:rsid w:val="00D82E63"/>
    <w:rsid w:val="00D830C6"/>
    <w:rsid w:val="00D8315D"/>
    <w:rsid w:val="00D8344F"/>
    <w:rsid w:val="00D8375D"/>
    <w:rsid w:val="00D83898"/>
    <w:rsid w:val="00D83AE9"/>
    <w:rsid w:val="00D83F48"/>
    <w:rsid w:val="00D84266"/>
    <w:rsid w:val="00D84C46"/>
    <w:rsid w:val="00D857B8"/>
    <w:rsid w:val="00D85D1F"/>
    <w:rsid w:val="00D86E97"/>
    <w:rsid w:val="00D87175"/>
    <w:rsid w:val="00D87ABF"/>
    <w:rsid w:val="00D87C75"/>
    <w:rsid w:val="00D90267"/>
    <w:rsid w:val="00D908A0"/>
    <w:rsid w:val="00D90CD3"/>
    <w:rsid w:val="00D90E2C"/>
    <w:rsid w:val="00D90F0F"/>
    <w:rsid w:val="00D91335"/>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82F"/>
    <w:rsid w:val="00DA0A7F"/>
    <w:rsid w:val="00DA0C1D"/>
    <w:rsid w:val="00DA1A53"/>
    <w:rsid w:val="00DA1C31"/>
    <w:rsid w:val="00DA1EB9"/>
    <w:rsid w:val="00DA1FE5"/>
    <w:rsid w:val="00DA203B"/>
    <w:rsid w:val="00DA20BC"/>
    <w:rsid w:val="00DA2575"/>
    <w:rsid w:val="00DA26BA"/>
    <w:rsid w:val="00DA272E"/>
    <w:rsid w:val="00DA2DBA"/>
    <w:rsid w:val="00DA2E08"/>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670"/>
    <w:rsid w:val="00DA7F8A"/>
    <w:rsid w:val="00DB0176"/>
    <w:rsid w:val="00DB0404"/>
    <w:rsid w:val="00DB05DC"/>
    <w:rsid w:val="00DB069C"/>
    <w:rsid w:val="00DB08DD"/>
    <w:rsid w:val="00DB0E59"/>
    <w:rsid w:val="00DB11F8"/>
    <w:rsid w:val="00DB1379"/>
    <w:rsid w:val="00DB18F8"/>
    <w:rsid w:val="00DB1CA6"/>
    <w:rsid w:val="00DB1F2A"/>
    <w:rsid w:val="00DB2175"/>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A16"/>
    <w:rsid w:val="00DC3237"/>
    <w:rsid w:val="00DC367A"/>
    <w:rsid w:val="00DC36F3"/>
    <w:rsid w:val="00DC41A4"/>
    <w:rsid w:val="00DC4374"/>
    <w:rsid w:val="00DC4418"/>
    <w:rsid w:val="00DC44AE"/>
    <w:rsid w:val="00DC4AD4"/>
    <w:rsid w:val="00DC4C33"/>
    <w:rsid w:val="00DC4D85"/>
    <w:rsid w:val="00DC5150"/>
    <w:rsid w:val="00DC52CD"/>
    <w:rsid w:val="00DC5672"/>
    <w:rsid w:val="00DC5726"/>
    <w:rsid w:val="00DC5839"/>
    <w:rsid w:val="00DC58F8"/>
    <w:rsid w:val="00DC5B56"/>
    <w:rsid w:val="00DC60A2"/>
    <w:rsid w:val="00DC6600"/>
    <w:rsid w:val="00DC67BD"/>
    <w:rsid w:val="00DC6924"/>
    <w:rsid w:val="00DC71F2"/>
    <w:rsid w:val="00DC7492"/>
    <w:rsid w:val="00DC7770"/>
    <w:rsid w:val="00DC7937"/>
    <w:rsid w:val="00DC7E52"/>
    <w:rsid w:val="00DD0015"/>
    <w:rsid w:val="00DD012C"/>
    <w:rsid w:val="00DD03D0"/>
    <w:rsid w:val="00DD0485"/>
    <w:rsid w:val="00DD05AF"/>
    <w:rsid w:val="00DD0D54"/>
    <w:rsid w:val="00DD12C5"/>
    <w:rsid w:val="00DD1D27"/>
    <w:rsid w:val="00DD2025"/>
    <w:rsid w:val="00DD219C"/>
    <w:rsid w:val="00DD21EB"/>
    <w:rsid w:val="00DD22EA"/>
    <w:rsid w:val="00DD23A0"/>
    <w:rsid w:val="00DD249D"/>
    <w:rsid w:val="00DD24CC"/>
    <w:rsid w:val="00DD38EE"/>
    <w:rsid w:val="00DD3DE7"/>
    <w:rsid w:val="00DD3E27"/>
    <w:rsid w:val="00DD3EF5"/>
    <w:rsid w:val="00DD4227"/>
    <w:rsid w:val="00DD4F5D"/>
    <w:rsid w:val="00DD53FA"/>
    <w:rsid w:val="00DD58C2"/>
    <w:rsid w:val="00DD5AD6"/>
    <w:rsid w:val="00DD5F42"/>
    <w:rsid w:val="00DD617B"/>
    <w:rsid w:val="00DD64C0"/>
    <w:rsid w:val="00DD66B2"/>
    <w:rsid w:val="00DD6D4E"/>
    <w:rsid w:val="00DD7072"/>
    <w:rsid w:val="00DD74F4"/>
    <w:rsid w:val="00DD79A6"/>
    <w:rsid w:val="00DD7E82"/>
    <w:rsid w:val="00DD7E8A"/>
    <w:rsid w:val="00DE0443"/>
    <w:rsid w:val="00DE068C"/>
    <w:rsid w:val="00DE0C23"/>
    <w:rsid w:val="00DE0E59"/>
    <w:rsid w:val="00DE0F6C"/>
    <w:rsid w:val="00DE12F0"/>
    <w:rsid w:val="00DE1A69"/>
    <w:rsid w:val="00DE219B"/>
    <w:rsid w:val="00DE2407"/>
    <w:rsid w:val="00DE2AC3"/>
    <w:rsid w:val="00DE2BE9"/>
    <w:rsid w:val="00DE2E9D"/>
    <w:rsid w:val="00DE3407"/>
    <w:rsid w:val="00DE38E8"/>
    <w:rsid w:val="00DE3937"/>
    <w:rsid w:val="00DE3979"/>
    <w:rsid w:val="00DE3B52"/>
    <w:rsid w:val="00DE4B54"/>
    <w:rsid w:val="00DE4BF4"/>
    <w:rsid w:val="00DE4C15"/>
    <w:rsid w:val="00DE502D"/>
    <w:rsid w:val="00DE52E3"/>
    <w:rsid w:val="00DE5364"/>
    <w:rsid w:val="00DE6094"/>
    <w:rsid w:val="00DE70CB"/>
    <w:rsid w:val="00DE7A86"/>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1FF"/>
    <w:rsid w:val="00DF2A11"/>
    <w:rsid w:val="00DF2D2C"/>
    <w:rsid w:val="00DF2EDC"/>
    <w:rsid w:val="00DF4572"/>
    <w:rsid w:val="00DF4658"/>
    <w:rsid w:val="00DF4C46"/>
    <w:rsid w:val="00DF53A1"/>
    <w:rsid w:val="00DF5A1C"/>
    <w:rsid w:val="00DF5C5B"/>
    <w:rsid w:val="00DF5F00"/>
    <w:rsid w:val="00DF6677"/>
    <w:rsid w:val="00DF6C8B"/>
    <w:rsid w:val="00DF6E0F"/>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DAA"/>
    <w:rsid w:val="00E023E5"/>
    <w:rsid w:val="00E02432"/>
    <w:rsid w:val="00E028C0"/>
    <w:rsid w:val="00E0293E"/>
    <w:rsid w:val="00E03140"/>
    <w:rsid w:val="00E03447"/>
    <w:rsid w:val="00E03520"/>
    <w:rsid w:val="00E04022"/>
    <w:rsid w:val="00E041C1"/>
    <w:rsid w:val="00E04246"/>
    <w:rsid w:val="00E0429A"/>
    <w:rsid w:val="00E04446"/>
    <w:rsid w:val="00E04A6D"/>
    <w:rsid w:val="00E04DC9"/>
    <w:rsid w:val="00E04E76"/>
    <w:rsid w:val="00E0543F"/>
    <w:rsid w:val="00E05501"/>
    <w:rsid w:val="00E06521"/>
    <w:rsid w:val="00E06528"/>
    <w:rsid w:val="00E066DB"/>
    <w:rsid w:val="00E0728F"/>
    <w:rsid w:val="00E0749C"/>
    <w:rsid w:val="00E0755C"/>
    <w:rsid w:val="00E07626"/>
    <w:rsid w:val="00E07679"/>
    <w:rsid w:val="00E10021"/>
    <w:rsid w:val="00E1010C"/>
    <w:rsid w:val="00E1057E"/>
    <w:rsid w:val="00E112CA"/>
    <w:rsid w:val="00E113C6"/>
    <w:rsid w:val="00E12196"/>
    <w:rsid w:val="00E12366"/>
    <w:rsid w:val="00E12722"/>
    <w:rsid w:val="00E128E9"/>
    <w:rsid w:val="00E12BE1"/>
    <w:rsid w:val="00E133E6"/>
    <w:rsid w:val="00E1345A"/>
    <w:rsid w:val="00E13F81"/>
    <w:rsid w:val="00E14013"/>
    <w:rsid w:val="00E14198"/>
    <w:rsid w:val="00E142BE"/>
    <w:rsid w:val="00E14454"/>
    <w:rsid w:val="00E14A7E"/>
    <w:rsid w:val="00E14C2A"/>
    <w:rsid w:val="00E1502E"/>
    <w:rsid w:val="00E151E1"/>
    <w:rsid w:val="00E15A1A"/>
    <w:rsid w:val="00E15AB0"/>
    <w:rsid w:val="00E160E8"/>
    <w:rsid w:val="00E16766"/>
    <w:rsid w:val="00E16771"/>
    <w:rsid w:val="00E17259"/>
    <w:rsid w:val="00E174A2"/>
    <w:rsid w:val="00E17619"/>
    <w:rsid w:val="00E17805"/>
    <w:rsid w:val="00E178F3"/>
    <w:rsid w:val="00E17CAC"/>
    <w:rsid w:val="00E203CF"/>
    <w:rsid w:val="00E20AD3"/>
    <w:rsid w:val="00E20F79"/>
    <w:rsid w:val="00E21278"/>
    <w:rsid w:val="00E2150A"/>
    <w:rsid w:val="00E21651"/>
    <w:rsid w:val="00E21B2F"/>
    <w:rsid w:val="00E226EB"/>
    <w:rsid w:val="00E22CCD"/>
    <w:rsid w:val="00E23238"/>
    <w:rsid w:val="00E23296"/>
    <w:rsid w:val="00E239FC"/>
    <w:rsid w:val="00E23A11"/>
    <w:rsid w:val="00E23C09"/>
    <w:rsid w:val="00E23FB7"/>
    <w:rsid w:val="00E24A27"/>
    <w:rsid w:val="00E24B5C"/>
    <w:rsid w:val="00E24EA3"/>
    <w:rsid w:val="00E2563E"/>
    <w:rsid w:val="00E25934"/>
    <w:rsid w:val="00E25F89"/>
    <w:rsid w:val="00E26009"/>
    <w:rsid w:val="00E26387"/>
    <w:rsid w:val="00E267E8"/>
    <w:rsid w:val="00E271D9"/>
    <w:rsid w:val="00E274C4"/>
    <w:rsid w:val="00E27CC0"/>
    <w:rsid w:val="00E3016C"/>
    <w:rsid w:val="00E30350"/>
    <w:rsid w:val="00E30808"/>
    <w:rsid w:val="00E30814"/>
    <w:rsid w:val="00E30BD5"/>
    <w:rsid w:val="00E30E1F"/>
    <w:rsid w:val="00E3117A"/>
    <w:rsid w:val="00E311C3"/>
    <w:rsid w:val="00E3138E"/>
    <w:rsid w:val="00E316D5"/>
    <w:rsid w:val="00E32532"/>
    <w:rsid w:val="00E32BD2"/>
    <w:rsid w:val="00E32D62"/>
    <w:rsid w:val="00E339DC"/>
    <w:rsid w:val="00E33E15"/>
    <w:rsid w:val="00E33F04"/>
    <w:rsid w:val="00E33F74"/>
    <w:rsid w:val="00E343B5"/>
    <w:rsid w:val="00E3462F"/>
    <w:rsid w:val="00E352B0"/>
    <w:rsid w:val="00E353A4"/>
    <w:rsid w:val="00E35923"/>
    <w:rsid w:val="00E35C22"/>
    <w:rsid w:val="00E361B8"/>
    <w:rsid w:val="00E36A1B"/>
    <w:rsid w:val="00E37601"/>
    <w:rsid w:val="00E37653"/>
    <w:rsid w:val="00E37DD9"/>
    <w:rsid w:val="00E37DDE"/>
    <w:rsid w:val="00E40300"/>
    <w:rsid w:val="00E40445"/>
    <w:rsid w:val="00E40876"/>
    <w:rsid w:val="00E40949"/>
    <w:rsid w:val="00E40C38"/>
    <w:rsid w:val="00E40CCD"/>
    <w:rsid w:val="00E41427"/>
    <w:rsid w:val="00E41717"/>
    <w:rsid w:val="00E418F2"/>
    <w:rsid w:val="00E41AD6"/>
    <w:rsid w:val="00E42428"/>
    <w:rsid w:val="00E429ED"/>
    <w:rsid w:val="00E43130"/>
    <w:rsid w:val="00E4317F"/>
    <w:rsid w:val="00E43F37"/>
    <w:rsid w:val="00E441E6"/>
    <w:rsid w:val="00E4481D"/>
    <w:rsid w:val="00E44C95"/>
    <w:rsid w:val="00E450ED"/>
    <w:rsid w:val="00E45277"/>
    <w:rsid w:val="00E467B6"/>
    <w:rsid w:val="00E46C47"/>
    <w:rsid w:val="00E46E56"/>
    <w:rsid w:val="00E4752E"/>
    <w:rsid w:val="00E4765D"/>
    <w:rsid w:val="00E4791B"/>
    <w:rsid w:val="00E47ABD"/>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122"/>
    <w:rsid w:val="00E5351B"/>
    <w:rsid w:val="00E536D3"/>
    <w:rsid w:val="00E53B03"/>
    <w:rsid w:val="00E53E62"/>
    <w:rsid w:val="00E53FA9"/>
    <w:rsid w:val="00E5414C"/>
    <w:rsid w:val="00E547B3"/>
    <w:rsid w:val="00E55307"/>
    <w:rsid w:val="00E55A1C"/>
    <w:rsid w:val="00E55FDE"/>
    <w:rsid w:val="00E561C9"/>
    <w:rsid w:val="00E56ECD"/>
    <w:rsid w:val="00E57050"/>
    <w:rsid w:val="00E5733D"/>
    <w:rsid w:val="00E57613"/>
    <w:rsid w:val="00E576AB"/>
    <w:rsid w:val="00E579A7"/>
    <w:rsid w:val="00E57EAC"/>
    <w:rsid w:val="00E604EF"/>
    <w:rsid w:val="00E60A9F"/>
    <w:rsid w:val="00E60EE3"/>
    <w:rsid w:val="00E60F21"/>
    <w:rsid w:val="00E61398"/>
    <w:rsid w:val="00E61775"/>
    <w:rsid w:val="00E61CA6"/>
    <w:rsid w:val="00E61CC0"/>
    <w:rsid w:val="00E61FE0"/>
    <w:rsid w:val="00E6277B"/>
    <w:rsid w:val="00E62EA7"/>
    <w:rsid w:val="00E63278"/>
    <w:rsid w:val="00E634E0"/>
    <w:rsid w:val="00E64424"/>
    <w:rsid w:val="00E64C99"/>
    <w:rsid w:val="00E64CD3"/>
    <w:rsid w:val="00E64E8F"/>
    <w:rsid w:val="00E653FA"/>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86"/>
    <w:rsid w:val="00E718B4"/>
    <w:rsid w:val="00E7220E"/>
    <w:rsid w:val="00E72252"/>
    <w:rsid w:val="00E7266E"/>
    <w:rsid w:val="00E72B5C"/>
    <w:rsid w:val="00E72BDF"/>
    <w:rsid w:val="00E72C01"/>
    <w:rsid w:val="00E7330B"/>
    <w:rsid w:val="00E7401B"/>
    <w:rsid w:val="00E741AC"/>
    <w:rsid w:val="00E74579"/>
    <w:rsid w:val="00E74595"/>
    <w:rsid w:val="00E747AA"/>
    <w:rsid w:val="00E74F75"/>
    <w:rsid w:val="00E75076"/>
    <w:rsid w:val="00E75174"/>
    <w:rsid w:val="00E753B5"/>
    <w:rsid w:val="00E754EE"/>
    <w:rsid w:val="00E75531"/>
    <w:rsid w:val="00E75919"/>
    <w:rsid w:val="00E75EBA"/>
    <w:rsid w:val="00E763B4"/>
    <w:rsid w:val="00E768C1"/>
    <w:rsid w:val="00E769BB"/>
    <w:rsid w:val="00E77433"/>
    <w:rsid w:val="00E77530"/>
    <w:rsid w:val="00E77848"/>
    <w:rsid w:val="00E779B3"/>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274F"/>
    <w:rsid w:val="00E8374B"/>
    <w:rsid w:val="00E838A0"/>
    <w:rsid w:val="00E83D4A"/>
    <w:rsid w:val="00E84275"/>
    <w:rsid w:val="00E84459"/>
    <w:rsid w:val="00E844D8"/>
    <w:rsid w:val="00E84657"/>
    <w:rsid w:val="00E84B11"/>
    <w:rsid w:val="00E8519F"/>
    <w:rsid w:val="00E852E9"/>
    <w:rsid w:val="00E85387"/>
    <w:rsid w:val="00E85724"/>
    <w:rsid w:val="00E85CC3"/>
    <w:rsid w:val="00E863CA"/>
    <w:rsid w:val="00E8644A"/>
    <w:rsid w:val="00E86672"/>
    <w:rsid w:val="00E86B03"/>
    <w:rsid w:val="00E870A9"/>
    <w:rsid w:val="00E8724B"/>
    <w:rsid w:val="00E875CD"/>
    <w:rsid w:val="00E879A4"/>
    <w:rsid w:val="00E87B0A"/>
    <w:rsid w:val="00E90230"/>
    <w:rsid w:val="00E90279"/>
    <w:rsid w:val="00E90635"/>
    <w:rsid w:val="00E90687"/>
    <w:rsid w:val="00E909A1"/>
    <w:rsid w:val="00E90BFF"/>
    <w:rsid w:val="00E90C46"/>
    <w:rsid w:val="00E91345"/>
    <w:rsid w:val="00E91746"/>
    <w:rsid w:val="00E91AA3"/>
    <w:rsid w:val="00E91F04"/>
    <w:rsid w:val="00E91F35"/>
    <w:rsid w:val="00E9259E"/>
    <w:rsid w:val="00E93024"/>
    <w:rsid w:val="00E93A4C"/>
    <w:rsid w:val="00E93F2E"/>
    <w:rsid w:val="00E953EA"/>
    <w:rsid w:val="00E95524"/>
    <w:rsid w:val="00E95BA6"/>
    <w:rsid w:val="00E95DD9"/>
    <w:rsid w:val="00E961D0"/>
    <w:rsid w:val="00E96728"/>
    <w:rsid w:val="00E96831"/>
    <w:rsid w:val="00E96843"/>
    <w:rsid w:val="00E974B8"/>
    <w:rsid w:val="00E97648"/>
    <w:rsid w:val="00E9769D"/>
    <w:rsid w:val="00E976A6"/>
    <w:rsid w:val="00EA07E9"/>
    <w:rsid w:val="00EA090C"/>
    <w:rsid w:val="00EA0E4A"/>
    <w:rsid w:val="00EA161E"/>
    <w:rsid w:val="00EA1A54"/>
    <w:rsid w:val="00EA1CB2"/>
    <w:rsid w:val="00EA1DC7"/>
    <w:rsid w:val="00EA1E33"/>
    <w:rsid w:val="00EA2226"/>
    <w:rsid w:val="00EA2483"/>
    <w:rsid w:val="00EA26FC"/>
    <w:rsid w:val="00EA2948"/>
    <w:rsid w:val="00EA2CD9"/>
    <w:rsid w:val="00EA3560"/>
    <w:rsid w:val="00EA3B19"/>
    <w:rsid w:val="00EA3B4B"/>
    <w:rsid w:val="00EA3B5A"/>
    <w:rsid w:val="00EA3E8D"/>
    <w:rsid w:val="00EA4100"/>
    <w:rsid w:val="00EA410E"/>
    <w:rsid w:val="00EA4155"/>
    <w:rsid w:val="00EA4E95"/>
    <w:rsid w:val="00EA4FD1"/>
    <w:rsid w:val="00EA5059"/>
    <w:rsid w:val="00EA525C"/>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E08"/>
    <w:rsid w:val="00EB1FFA"/>
    <w:rsid w:val="00EB2143"/>
    <w:rsid w:val="00EB2346"/>
    <w:rsid w:val="00EB28C3"/>
    <w:rsid w:val="00EB2A69"/>
    <w:rsid w:val="00EB2D2E"/>
    <w:rsid w:val="00EB326C"/>
    <w:rsid w:val="00EB3311"/>
    <w:rsid w:val="00EB3AE8"/>
    <w:rsid w:val="00EB4698"/>
    <w:rsid w:val="00EB4895"/>
    <w:rsid w:val="00EB4938"/>
    <w:rsid w:val="00EB4A22"/>
    <w:rsid w:val="00EB4B75"/>
    <w:rsid w:val="00EB4CA0"/>
    <w:rsid w:val="00EB4CFF"/>
    <w:rsid w:val="00EB53A6"/>
    <w:rsid w:val="00EB5476"/>
    <w:rsid w:val="00EB56DF"/>
    <w:rsid w:val="00EB5B96"/>
    <w:rsid w:val="00EB5FB6"/>
    <w:rsid w:val="00EB5FF6"/>
    <w:rsid w:val="00EB607C"/>
    <w:rsid w:val="00EB60A1"/>
    <w:rsid w:val="00EB626C"/>
    <w:rsid w:val="00EB6ABF"/>
    <w:rsid w:val="00EB70B0"/>
    <w:rsid w:val="00EB74F4"/>
    <w:rsid w:val="00EB7633"/>
    <w:rsid w:val="00EB7736"/>
    <w:rsid w:val="00EB7808"/>
    <w:rsid w:val="00EB7D53"/>
    <w:rsid w:val="00EC05FD"/>
    <w:rsid w:val="00EC1086"/>
    <w:rsid w:val="00EC13E2"/>
    <w:rsid w:val="00EC1DCD"/>
    <w:rsid w:val="00EC1E6F"/>
    <w:rsid w:val="00EC236D"/>
    <w:rsid w:val="00EC2BF5"/>
    <w:rsid w:val="00EC2E0E"/>
    <w:rsid w:val="00EC2E2D"/>
    <w:rsid w:val="00EC363A"/>
    <w:rsid w:val="00EC370B"/>
    <w:rsid w:val="00EC3725"/>
    <w:rsid w:val="00EC391D"/>
    <w:rsid w:val="00EC462B"/>
    <w:rsid w:val="00EC4723"/>
    <w:rsid w:val="00EC48A8"/>
    <w:rsid w:val="00EC4BA9"/>
    <w:rsid w:val="00EC4ECF"/>
    <w:rsid w:val="00EC55E9"/>
    <w:rsid w:val="00EC56E0"/>
    <w:rsid w:val="00EC6057"/>
    <w:rsid w:val="00EC65A7"/>
    <w:rsid w:val="00EC6802"/>
    <w:rsid w:val="00EC6847"/>
    <w:rsid w:val="00EC6EB4"/>
    <w:rsid w:val="00EC7789"/>
    <w:rsid w:val="00EC7AC6"/>
    <w:rsid w:val="00EC7DB6"/>
    <w:rsid w:val="00ED0350"/>
    <w:rsid w:val="00ED0553"/>
    <w:rsid w:val="00ED07AA"/>
    <w:rsid w:val="00ED0836"/>
    <w:rsid w:val="00ED162F"/>
    <w:rsid w:val="00ED1738"/>
    <w:rsid w:val="00ED2AE0"/>
    <w:rsid w:val="00ED2E52"/>
    <w:rsid w:val="00ED3024"/>
    <w:rsid w:val="00ED3161"/>
    <w:rsid w:val="00ED31DB"/>
    <w:rsid w:val="00ED3A37"/>
    <w:rsid w:val="00ED3B48"/>
    <w:rsid w:val="00ED3BB8"/>
    <w:rsid w:val="00ED3C23"/>
    <w:rsid w:val="00ED45FF"/>
    <w:rsid w:val="00ED46EC"/>
    <w:rsid w:val="00ED49B0"/>
    <w:rsid w:val="00ED4B76"/>
    <w:rsid w:val="00ED512D"/>
    <w:rsid w:val="00ED51AE"/>
    <w:rsid w:val="00ED51C0"/>
    <w:rsid w:val="00ED535E"/>
    <w:rsid w:val="00ED5667"/>
    <w:rsid w:val="00ED5BCA"/>
    <w:rsid w:val="00ED5E5B"/>
    <w:rsid w:val="00ED5FE4"/>
    <w:rsid w:val="00ED63CC"/>
    <w:rsid w:val="00ED664B"/>
    <w:rsid w:val="00ED6FAD"/>
    <w:rsid w:val="00ED71C5"/>
    <w:rsid w:val="00ED755B"/>
    <w:rsid w:val="00ED7931"/>
    <w:rsid w:val="00EE0152"/>
    <w:rsid w:val="00EE0D44"/>
    <w:rsid w:val="00EE130C"/>
    <w:rsid w:val="00EE16FA"/>
    <w:rsid w:val="00EE17C0"/>
    <w:rsid w:val="00EE18B9"/>
    <w:rsid w:val="00EE1C49"/>
    <w:rsid w:val="00EE1F0E"/>
    <w:rsid w:val="00EE1FE0"/>
    <w:rsid w:val="00EE32CE"/>
    <w:rsid w:val="00EE37AD"/>
    <w:rsid w:val="00EE3C42"/>
    <w:rsid w:val="00EE3D4F"/>
    <w:rsid w:val="00EE3E3B"/>
    <w:rsid w:val="00EE4095"/>
    <w:rsid w:val="00EE43F5"/>
    <w:rsid w:val="00EE4C49"/>
    <w:rsid w:val="00EE5208"/>
    <w:rsid w:val="00EE534D"/>
    <w:rsid w:val="00EE54A6"/>
    <w:rsid w:val="00EE5560"/>
    <w:rsid w:val="00EE596F"/>
    <w:rsid w:val="00EE59EF"/>
    <w:rsid w:val="00EE5AD0"/>
    <w:rsid w:val="00EE5BF8"/>
    <w:rsid w:val="00EE5DE1"/>
    <w:rsid w:val="00EE6050"/>
    <w:rsid w:val="00EE665D"/>
    <w:rsid w:val="00EE6ABC"/>
    <w:rsid w:val="00EE6B78"/>
    <w:rsid w:val="00EE6C75"/>
    <w:rsid w:val="00EE6EA6"/>
    <w:rsid w:val="00EE6F1E"/>
    <w:rsid w:val="00EE70D9"/>
    <w:rsid w:val="00EE7D82"/>
    <w:rsid w:val="00EE7D83"/>
    <w:rsid w:val="00EF0112"/>
    <w:rsid w:val="00EF0348"/>
    <w:rsid w:val="00EF1765"/>
    <w:rsid w:val="00EF1BBF"/>
    <w:rsid w:val="00EF1BFD"/>
    <w:rsid w:val="00EF1F9C"/>
    <w:rsid w:val="00EF21E0"/>
    <w:rsid w:val="00EF25C1"/>
    <w:rsid w:val="00EF2F0B"/>
    <w:rsid w:val="00EF4366"/>
    <w:rsid w:val="00EF449D"/>
    <w:rsid w:val="00EF4CD6"/>
    <w:rsid w:val="00EF5045"/>
    <w:rsid w:val="00EF540C"/>
    <w:rsid w:val="00EF55A0"/>
    <w:rsid w:val="00EF5687"/>
    <w:rsid w:val="00EF57E3"/>
    <w:rsid w:val="00EF63D1"/>
    <w:rsid w:val="00EF6513"/>
    <w:rsid w:val="00EF6683"/>
    <w:rsid w:val="00EF66FC"/>
    <w:rsid w:val="00EF6CAC"/>
    <w:rsid w:val="00EF7002"/>
    <w:rsid w:val="00EF712D"/>
    <w:rsid w:val="00EF7288"/>
    <w:rsid w:val="00EF769B"/>
    <w:rsid w:val="00EF7FDD"/>
    <w:rsid w:val="00F01674"/>
    <w:rsid w:val="00F016EF"/>
    <w:rsid w:val="00F01987"/>
    <w:rsid w:val="00F022BE"/>
    <w:rsid w:val="00F02651"/>
    <w:rsid w:val="00F027BA"/>
    <w:rsid w:val="00F031C5"/>
    <w:rsid w:val="00F03505"/>
    <w:rsid w:val="00F0350A"/>
    <w:rsid w:val="00F03865"/>
    <w:rsid w:val="00F03CC3"/>
    <w:rsid w:val="00F03E3F"/>
    <w:rsid w:val="00F03E79"/>
    <w:rsid w:val="00F041DC"/>
    <w:rsid w:val="00F042FC"/>
    <w:rsid w:val="00F04380"/>
    <w:rsid w:val="00F053AA"/>
    <w:rsid w:val="00F0628D"/>
    <w:rsid w:val="00F0661B"/>
    <w:rsid w:val="00F06651"/>
    <w:rsid w:val="00F06CA9"/>
    <w:rsid w:val="00F06E25"/>
    <w:rsid w:val="00F06FF8"/>
    <w:rsid w:val="00F07027"/>
    <w:rsid w:val="00F071CC"/>
    <w:rsid w:val="00F07DE6"/>
    <w:rsid w:val="00F07E49"/>
    <w:rsid w:val="00F100DE"/>
    <w:rsid w:val="00F1056C"/>
    <w:rsid w:val="00F107F1"/>
    <w:rsid w:val="00F10ACE"/>
    <w:rsid w:val="00F10ECF"/>
    <w:rsid w:val="00F10FC1"/>
    <w:rsid w:val="00F11297"/>
    <w:rsid w:val="00F112FD"/>
    <w:rsid w:val="00F12067"/>
    <w:rsid w:val="00F121EB"/>
    <w:rsid w:val="00F12331"/>
    <w:rsid w:val="00F13243"/>
    <w:rsid w:val="00F133A1"/>
    <w:rsid w:val="00F1369E"/>
    <w:rsid w:val="00F13ECD"/>
    <w:rsid w:val="00F14736"/>
    <w:rsid w:val="00F14D13"/>
    <w:rsid w:val="00F155CE"/>
    <w:rsid w:val="00F158DF"/>
    <w:rsid w:val="00F15990"/>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513"/>
    <w:rsid w:val="00F22738"/>
    <w:rsid w:val="00F22840"/>
    <w:rsid w:val="00F22B3D"/>
    <w:rsid w:val="00F23264"/>
    <w:rsid w:val="00F23DAF"/>
    <w:rsid w:val="00F23E9B"/>
    <w:rsid w:val="00F23F55"/>
    <w:rsid w:val="00F23FAE"/>
    <w:rsid w:val="00F23FD9"/>
    <w:rsid w:val="00F244B6"/>
    <w:rsid w:val="00F245A3"/>
    <w:rsid w:val="00F2468D"/>
    <w:rsid w:val="00F24788"/>
    <w:rsid w:val="00F24D46"/>
    <w:rsid w:val="00F24DA7"/>
    <w:rsid w:val="00F250BD"/>
    <w:rsid w:val="00F256A1"/>
    <w:rsid w:val="00F256ED"/>
    <w:rsid w:val="00F25A20"/>
    <w:rsid w:val="00F25BCD"/>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914"/>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66"/>
    <w:rsid w:val="00F34776"/>
    <w:rsid w:val="00F34884"/>
    <w:rsid w:val="00F34CD6"/>
    <w:rsid w:val="00F35873"/>
    <w:rsid w:val="00F35920"/>
    <w:rsid w:val="00F35E02"/>
    <w:rsid w:val="00F36050"/>
    <w:rsid w:val="00F365FB"/>
    <w:rsid w:val="00F366A5"/>
    <w:rsid w:val="00F36C5F"/>
    <w:rsid w:val="00F37259"/>
    <w:rsid w:val="00F37B79"/>
    <w:rsid w:val="00F40421"/>
    <w:rsid w:val="00F405A4"/>
    <w:rsid w:val="00F405DB"/>
    <w:rsid w:val="00F406F4"/>
    <w:rsid w:val="00F41595"/>
    <w:rsid w:val="00F41F05"/>
    <w:rsid w:val="00F42336"/>
    <w:rsid w:val="00F42AB1"/>
    <w:rsid w:val="00F433BD"/>
    <w:rsid w:val="00F43B95"/>
    <w:rsid w:val="00F43D00"/>
    <w:rsid w:val="00F44127"/>
    <w:rsid w:val="00F444ED"/>
    <w:rsid w:val="00F44EC5"/>
    <w:rsid w:val="00F4566B"/>
    <w:rsid w:val="00F456B0"/>
    <w:rsid w:val="00F46998"/>
    <w:rsid w:val="00F46D51"/>
    <w:rsid w:val="00F4708A"/>
    <w:rsid w:val="00F470D6"/>
    <w:rsid w:val="00F473D2"/>
    <w:rsid w:val="00F47498"/>
    <w:rsid w:val="00F47805"/>
    <w:rsid w:val="00F4784F"/>
    <w:rsid w:val="00F478E8"/>
    <w:rsid w:val="00F50035"/>
    <w:rsid w:val="00F503DB"/>
    <w:rsid w:val="00F50B2C"/>
    <w:rsid w:val="00F50CD3"/>
    <w:rsid w:val="00F50EE3"/>
    <w:rsid w:val="00F5118B"/>
    <w:rsid w:val="00F512B2"/>
    <w:rsid w:val="00F515BB"/>
    <w:rsid w:val="00F5283D"/>
    <w:rsid w:val="00F52ABA"/>
    <w:rsid w:val="00F52BC7"/>
    <w:rsid w:val="00F53BF4"/>
    <w:rsid w:val="00F53F8C"/>
    <w:rsid w:val="00F54266"/>
    <w:rsid w:val="00F54A85"/>
    <w:rsid w:val="00F54F0F"/>
    <w:rsid w:val="00F55043"/>
    <w:rsid w:val="00F55A7E"/>
    <w:rsid w:val="00F561DD"/>
    <w:rsid w:val="00F5626D"/>
    <w:rsid w:val="00F56681"/>
    <w:rsid w:val="00F5676A"/>
    <w:rsid w:val="00F56A33"/>
    <w:rsid w:val="00F56A91"/>
    <w:rsid w:val="00F56B69"/>
    <w:rsid w:val="00F56C69"/>
    <w:rsid w:val="00F56DAB"/>
    <w:rsid w:val="00F56DCF"/>
    <w:rsid w:val="00F57034"/>
    <w:rsid w:val="00F57175"/>
    <w:rsid w:val="00F57B1F"/>
    <w:rsid w:val="00F60031"/>
    <w:rsid w:val="00F605F0"/>
    <w:rsid w:val="00F60BE9"/>
    <w:rsid w:val="00F60BEB"/>
    <w:rsid w:val="00F61FD8"/>
    <w:rsid w:val="00F62478"/>
    <w:rsid w:val="00F624A1"/>
    <w:rsid w:val="00F6263C"/>
    <w:rsid w:val="00F62C7E"/>
    <w:rsid w:val="00F62D52"/>
    <w:rsid w:val="00F62DBF"/>
    <w:rsid w:val="00F63017"/>
    <w:rsid w:val="00F6348B"/>
    <w:rsid w:val="00F63E41"/>
    <w:rsid w:val="00F63EC4"/>
    <w:rsid w:val="00F6411C"/>
    <w:rsid w:val="00F641FC"/>
    <w:rsid w:val="00F643C3"/>
    <w:rsid w:val="00F6452E"/>
    <w:rsid w:val="00F647F7"/>
    <w:rsid w:val="00F65409"/>
    <w:rsid w:val="00F6583C"/>
    <w:rsid w:val="00F6589A"/>
    <w:rsid w:val="00F65D3B"/>
    <w:rsid w:val="00F65E81"/>
    <w:rsid w:val="00F6611E"/>
    <w:rsid w:val="00F664B8"/>
    <w:rsid w:val="00F6665C"/>
    <w:rsid w:val="00F66920"/>
    <w:rsid w:val="00F66B71"/>
    <w:rsid w:val="00F66D27"/>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EC"/>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80399"/>
    <w:rsid w:val="00F80549"/>
    <w:rsid w:val="00F80701"/>
    <w:rsid w:val="00F80FB4"/>
    <w:rsid w:val="00F81032"/>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191"/>
    <w:rsid w:val="00F843D7"/>
    <w:rsid w:val="00F8441C"/>
    <w:rsid w:val="00F84997"/>
    <w:rsid w:val="00F84B83"/>
    <w:rsid w:val="00F84DE8"/>
    <w:rsid w:val="00F8507A"/>
    <w:rsid w:val="00F850CD"/>
    <w:rsid w:val="00F85536"/>
    <w:rsid w:val="00F85AB2"/>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21F"/>
    <w:rsid w:val="00F92333"/>
    <w:rsid w:val="00F931C7"/>
    <w:rsid w:val="00F93559"/>
    <w:rsid w:val="00F93D72"/>
    <w:rsid w:val="00F93D7E"/>
    <w:rsid w:val="00F93E65"/>
    <w:rsid w:val="00F94070"/>
    <w:rsid w:val="00F94146"/>
    <w:rsid w:val="00F9469E"/>
    <w:rsid w:val="00F94889"/>
    <w:rsid w:val="00F94BAC"/>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97D71"/>
    <w:rsid w:val="00FA04D0"/>
    <w:rsid w:val="00FA07F8"/>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8C8"/>
    <w:rsid w:val="00FA3A1F"/>
    <w:rsid w:val="00FA3B76"/>
    <w:rsid w:val="00FA45EE"/>
    <w:rsid w:val="00FA479C"/>
    <w:rsid w:val="00FA4D66"/>
    <w:rsid w:val="00FA5088"/>
    <w:rsid w:val="00FA56AE"/>
    <w:rsid w:val="00FA57AB"/>
    <w:rsid w:val="00FA5890"/>
    <w:rsid w:val="00FA58D9"/>
    <w:rsid w:val="00FA5A4E"/>
    <w:rsid w:val="00FA5BB3"/>
    <w:rsid w:val="00FA6157"/>
    <w:rsid w:val="00FA6381"/>
    <w:rsid w:val="00FA670B"/>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035"/>
    <w:rsid w:val="00FB2537"/>
    <w:rsid w:val="00FB2DA4"/>
    <w:rsid w:val="00FB31BD"/>
    <w:rsid w:val="00FB338E"/>
    <w:rsid w:val="00FB33DC"/>
    <w:rsid w:val="00FB4338"/>
    <w:rsid w:val="00FB46D2"/>
    <w:rsid w:val="00FB477E"/>
    <w:rsid w:val="00FB494F"/>
    <w:rsid w:val="00FB4C2A"/>
    <w:rsid w:val="00FB4C9C"/>
    <w:rsid w:val="00FB5148"/>
    <w:rsid w:val="00FB5409"/>
    <w:rsid w:val="00FB570B"/>
    <w:rsid w:val="00FB5C19"/>
    <w:rsid w:val="00FB6165"/>
    <w:rsid w:val="00FB6D70"/>
    <w:rsid w:val="00FB739C"/>
    <w:rsid w:val="00FB78E7"/>
    <w:rsid w:val="00FB7D11"/>
    <w:rsid w:val="00FB7F60"/>
    <w:rsid w:val="00FC0150"/>
    <w:rsid w:val="00FC03AB"/>
    <w:rsid w:val="00FC04A8"/>
    <w:rsid w:val="00FC0726"/>
    <w:rsid w:val="00FC0AAB"/>
    <w:rsid w:val="00FC0BB7"/>
    <w:rsid w:val="00FC0FD1"/>
    <w:rsid w:val="00FC11D2"/>
    <w:rsid w:val="00FC1563"/>
    <w:rsid w:val="00FC195A"/>
    <w:rsid w:val="00FC2236"/>
    <w:rsid w:val="00FC223F"/>
    <w:rsid w:val="00FC272A"/>
    <w:rsid w:val="00FC2E01"/>
    <w:rsid w:val="00FC2F17"/>
    <w:rsid w:val="00FC3913"/>
    <w:rsid w:val="00FC4668"/>
    <w:rsid w:val="00FC4729"/>
    <w:rsid w:val="00FC4A8C"/>
    <w:rsid w:val="00FC4B5F"/>
    <w:rsid w:val="00FC4B8D"/>
    <w:rsid w:val="00FC4C66"/>
    <w:rsid w:val="00FC4D89"/>
    <w:rsid w:val="00FC53DB"/>
    <w:rsid w:val="00FC56F8"/>
    <w:rsid w:val="00FC57B0"/>
    <w:rsid w:val="00FC5E40"/>
    <w:rsid w:val="00FC5ED5"/>
    <w:rsid w:val="00FC5FC2"/>
    <w:rsid w:val="00FC6177"/>
    <w:rsid w:val="00FC6223"/>
    <w:rsid w:val="00FC6288"/>
    <w:rsid w:val="00FC63D1"/>
    <w:rsid w:val="00FC6633"/>
    <w:rsid w:val="00FC6876"/>
    <w:rsid w:val="00FC747B"/>
    <w:rsid w:val="00FC7528"/>
    <w:rsid w:val="00FC7FFB"/>
    <w:rsid w:val="00FD0572"/>
    <w:rsid w:val="00FD107F"/>
    <w:rsid w:val="00FD1A97"/>
    <w:rsid w:val="00FD2C85"/>
    <w:rsid w:val="00FD2D7B"/>
    <w:rsid w:val="00FD3027"/>
    <w:rsid w:val="00FD342E"/>
    <w:rsid w:val="00FD37F6"/>
    <w:rsid w:val="00FD3847"/>
    <w:rsid w:val="00FD3BDD"/>
    <w:rsid w:val="00FD3BEF"/>
    <w:rsid w:val="00FD3C63"/>
    <w:rsid w:val="00FD3C70"/>
    <w:rsid w:val="00FD3E48"/>
    <w:rsid w:val="00FD4035"/>
    <w:rsid w:val="00FD40FA"/>
    <w:rsid w:val="00FD4589"/>
    <w:rsid w:val="00FD4608"/>
    <w:rsid w:val="00FD473E"/>
    <w:rsid w:val="00FD47D4"/>
    <w:rsid w:val="00FD4B83"/>
    <w:rsid w:val="00FD5928"/>
    <w:rsid w:val="00FD5A6E"/>
    <w:rsid w:val="00FD5DC8"/>
    <w:rsid w:val="00FD5EAA"/>
    <w:rsid w:val="00FD6071"/>
    <w:rsid w:val="00FD6075"/>
    <w:rsid w:val="00FD6179"/>
    <w:rsid w:val="00FD66F4"/>
    <w:rsid w:val="00FD71C3"/>
    <w:rsid w:val="00FD71E3"/>
    <w:rsid w:val="00FD7520"/>
    <w:rsid w:val="00FD7606"/>
    <w:rsid w:val="00FD77F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4C50"/>
    <w:rsid w:val="00FE4F34"/>
    <w:rsid w:val="00FE557F"/>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45F"/>
    <w:rsid w:val="00FF1919"/>
    <w:rsid w:val="00FF20C7"/>
    <w:rsid w:val="00FF2310"/>
    <w:rsid w:val="00FF2319"/>
    <w:rsid w:val="00FF26BC"/>
    <w:rsid w:val="00FF2701"/>
    <w:rsid w:val="00FF2708"/>
    <w:rsid w:val="00FF293B"/>
    <w:rsid w:val="00FF2BFB"/>
    <w:rsid w:val="00FF2DE9"/>
    <w:rsid w:val="00FF2E73"/>
    <w:rsid w:val="00FF34D1"/>
    <w:rsid w:val="00FF35C8"/>
    <w:rsid w:val="00FF3FE2"/>
    <w:rsid w:val="00FF424B"/>
    <w:rsid w:val="00FF4558"/>
    <w:rsid w:val="00FF47E1"/>
    <w:rsid w:val="00FF4AE2"/>
    <w:rsid w:val="00FF50A8"/>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32"/>
      </w:numPr>
      <w:autoSpaceDE/>
      <w:autoSpaceDN/>
      <w:adjustRightInd/>
      <w:snapToGrid/>
      <w:spacing w:after="160" w:line="259" w:lineRule="auto"/>
      <w:jc w:val="left"/>
    </w:pPr>
    <w:rPr>
      <w:rFonts w:ascii="Times" w:eastAsia="Batang" w:hAnsi="Times"/>
      <w:sz w:val="20"/>
      <w:szCs w:val="20"/>
    </w:rPr>
  </w:style>
  <w:style w:type="paragraph" w:customStyle="1" w:styleId="paragraph">
    <w:name w:val="paragraph"/>
    <w:basedOn w:val="Normal"/>
    <w:rsid w:val="006F5810"/>
    <w:pPr>
      <w:autoSpaceDE/>
      <w:autoSpaceDN/>
      <w:adjustRightInd/>
      <w:snapToGrid/>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6F5810"/>
  </w:style>
  <w:style w:type="character" w:customStyle="1" w:styleId="eop">
    <w:name w:val="eop"/>
    <w:basedOn w:val="DefaultParagraphFont"/>
    <w:rsid w:val="006F5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54857146">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20788022">
      <w:bodyDiv w:val="1"/>
      <w:marLeft w:val="0"/>
      <w:marRight w:val="0"/>
      <w:marTop w:val="0"/>
      <w:marBottom w:val="0"/>
      <w:divBdr>
        <w:top w:val="none" w:sz="0" w:space="0" w:color="auto"/>
        <w:left w:val="none" w:sz="0" w:space="0" w:color="auto"/>
        <w:bottom w:val="none" w:sz="0" w:space="0" w:color="auto"/>
        <w:right w:val="none" w:sz="0" w:space="0" w:color="auto"/>
      </w:divBdr>
      <w:divsChild>
        <w:div w:id="368378532">
          <w:marLeft w:val="0"/>
          <w:marRight w:val="0"/>
          <w:marTop w:val="0"/>
          <w:marBottom w:val="0"/>
          <w:divBdr>
            <w:top w:val="none" w:sz="0" w:space="0" w:color="auto"/>
            <w:left w:val="none" w:sz="0" w:space="0" w:color="auto"/>
            <w:bottom w:val="none" w:sz="0" w:space="0" w:color="auto"/>
            <w:right w:val="none" w:sz="0" w:space="0" w:color="auto"/>
          </w:divBdr>
        </w:div>
        <w:div w:id="1474326160">
          <w:marLeft w:val="0"/>
          <w:marRight w:val="0"/>
          <w:marTop w:val="0"/>
          <w:marBottom w:val="0"/>
          <w:divBdr>
            <w:top w:val="none" w:sz="0" w:space="0" w:color="auto"/>
            <w:left w:val="none" w:sz="0" w:space="0" w:color="auto"/>
            <w:bottom w:val="none" w:sz="0" w:space="0" w:color="auto"/>
            <w:right w:val="none" w:sz="0" w:space="0" w:color="auto"/>
          </w:divBdr>
        </w:div>
      </w:divsChild>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879823957">
      <w:bodyDiv w:val="1"/>
      <w:marLeft w:val="0"/>
      <w:marRight w:val="0"/>
      <w:marTop w:val="0"/>
      <w:marBottom w:val="0"/>
      <w:divBdr>
        <w:top w:val="none" w:sz="0" w:space="0" w:color="auto"/>
        <w:left w:val="none" w:sz="0" w:space="0" w:color="auto"/>
        <w:bottom w:val="none" w:sz="0" w:space="0" w:color="auto"/>
        <w:right w:val="none" w:sz="0" w:space="0" w:color="auto"/>
      </w:divBdr>
      <w:divsChild>
        <w:div w:id="754397074">
          <w:marLeft w:val="0"/>
          <w:marRight w:val="0"/>
          <w:marTop w:val="0"/>
          <w:marBottom w:val="0"/>
          <w:divBdr>
            <w:top w:val="none" w:sz="0" w:space="0" w:color="auto"/>
            <w:left w:val="none" w:sz="0" w:space="0" w:color="auto"/>
            <w:bottom w:val="none" w:sz="0" w:space="0" w:color="auto"/>
            <w:right w:val="none" w:sz="0" w:space="0" w:color="auto"/>
          </w:divBdr>
        </w:div>
        <w:div w:id="180710216">
          <w:marLeft w:val="0"/>
          <w:marRight w:val="0"/>
          <w:marTop w:val="0"/>
          <w:marBottom w:val="0"/>
          <w:divBdr>
            <w:top w:val="none" w:sz="0" w:space="0" w:color="auto"/>
            <w:left w:val="none" w:sz="0" w:space="0" w:color="auto"/>
            <w:bottom w:val="none" w:sz="0" w:space="0" w:color="auto"/>
            <w:right w:val="none" w:sz="0" w:space="0" w:color="auto"/>
          </w:divBdr>
        </w:div>
        <w:div w:id="1375424679">
          <w:marLeft w:val="0"/>
          <w:marRight w:val="0"/>
          <w:marTop w:val="0"/>
          <w:marBottom w:val="0"/>
          <w:divBdr>
            <w:top w:val="none" w:sz="0" w:space="0" w:color="auto"/>
            <w:left w:val="none" w:sz="0" w:space="0" w:color="auto"/>
            <w:bottom w:val="none" w:sz="0" w:space="0" w:color="auto"/>
            <w:right w:val="none" w:sz="0" w:space="0" w:color="auto"/>
          </w:divBdr>
        </w:div>
        <w:div w:id="946699601">
          <w:marLeft w:val="0"/>
          <w:marRight w:val="0"/>
          <w:marTop w:val="0"/>
          <w:marBottom w:val="0"/>
          <w:divBdr>
            <w:top w:val="none" w:sz="0" w:space="0" w:color="auto"/>
            <w:left w:val="none" w:sz="0" w:space="0" w:color="auto"/>
            <w:bottom w:val="none" w:sz="0" w:space="0" w:color="auto"/>
            <w:right w:val="none" w:sz="0" w:space="0" w:color="auto"/>
          </w:divBdr>
        </w:div>
        <w:div w:id="1199197733">
          <w:marLeft w:val="0"/>
          <w:marRight w:val="0"/>
          <w:marTop w:val="0"/>
          <w:marBottom w:val="0"/>
          <w:divBdr>
            <w:top w:val="none" w:sz="0" w:space="0" w:color="auto"/>
            <w:left w:val="none" w:sz="0" w:space="0" w:color="auto"/>
            <w:bottom w:val="none" w:sz="0" w:space="0" w:color="auto"/>
            <w:right w:val="none" w:sz="0" w:space="0" w:color="auto"/>
          </w:divBdr>
        </w:div>
        <w:div w:id="1898517743">
          <w:marLeft w:val="0"/>
          <w:marRight w:val="0"/>
          <w:marTop w:val="0"/>
          <w:marBottom w:val="0"/>
          <w:divBdr>
            <w:top w:val="none" w:sz="0" w:space="0" w:color="auto"/>
            <w:left w:val="none" w:sz="0" w:space="0" w:color="auto"/>
            <w:bottom w:val="none" w:sz="0" w:space="0" w:color="auto"/>
            <w:right w:val="none" w:sz="0" w:space="0" w:color="auto"/>
          </w:divBdr>
        </w:div>
        <w:div w:id="874925994">
          <w:marLeft w:val="0"/>
          <w:marRight w:val="0"/>
          <w:marTop w:val="0"/>
          <w:marBottom w:val="0"/>
          <w:divBdr>
            <w:top w:val="none" w:sz="0" w:space="0" w:color="auto"/>
            <w:left w:val="none" w:sz="0" w:space="0" w:color="auto"/>
            <w:bottom w:val="none" w:sz="0" w:space="0" w:color="auto"/>
            <w:right w:val="none" w:sz="0" w:space="0" w:color="auto"/>
          </w:divBdr>
        </w:div>
        <w:div w:id="1357775288">
          <w:marLeft w:val="0"/>
          <w:marRight w:val="0"/>
          <w:marTop w:val="0"/>
          <w:marBottom w:val="0"/>
          <w:divBdr>
            <w:top w:val="none" w:sz="0" w:space="0" w:color="auto"/>
            <w:left w:val="none" w:sz="0" w:space="0" w:color="auto"/>
            <w:bottom w:val="none" w:sz="0" w:space="0" w:color="auto"/>
            <w:right w:val="none" w:sz="0" w:space="0" w:color="auto"/>
          </w:divBdr>
        </w:div>
        <w:div w:id="1960138295">
          <w:marLeft w:val="0"/>
          <w:marRight w:val="0"/>
          <w:marTop w:val="0"/>
          <w:marBottom w:val="0"/>
          <w:divBdr>
            <w:top w:val="none" w:sz="0" w:space="0" w:color="auto"/>
            <w:left w:val="none" w:sz="0" w:space="0" w:color="auto"/>
            <w:bottom w:val="none" w:sz="0" w:space="0" w:color="auto"/>
            <w:right w:val="none" w:sz="0" w:space="0" w:color="auto"/>
          </w:divBdr>
        </w:div>
        <w:div w:id="267008653">
          <w:marLeft w:val="0"/>
          <w:marRight w:val="0"/>
          <w:marTop w:val="0"/>
          <w:marBottom w:val="0"/>
          <w:divBdr>
            <w:top w:val="none" w:sz="0" w:space="0" w:color="auto"/>
            <w:left w:val="none" w:sz="0" w:space="0" w:color="auto"/>
            <w:bottom w:val="none" w:sz="0" w:space="0" w:color="auto"/>
            <w:right w:val="none" w:sz="0" w:space="0" w:color="auto"/>
          </w:divBdr>
        </w:div>
        <w:div w:id="1402873543">
          <w:marLeft w:val="0"/>
          <w:marRight w:val="0"/>
          <w:marTop w:val="0"/>
          <w:marBottom w:val="0"/>
          <w:divBdr>
            <w:top w:val="none" w:sz="0" w:space="0" w:color="auto"/>
            <w:left w:val="none" w:sz="0" w:space="0" w:color="auto"/>
            <w:bottom w:val="none" w:sz="0" w:space="0" w:color="auto"/>
            <w:right w:val="none" w:sz="0" w:space="0" w:color="auto"/>
          </w:divBdr>
        </w:div>
        <w:div w:id="810287450">
          <w:marLeft w:val="0"/>
          <w:marRight w:val="0"/>
          <w:marTop w:val="0"/>
          <w:marBottom w:val="0"/>
          <w:divBdr>
            <w:top w:val="none" w:sz="0" w:space="0" w:color="auto"/>
            <w:left w:val="none" w:sz="0" w:space="0" w:color="auto"/>
            <w:bottom w:val="none" w:sz="0" w:space="0" w:color="auto"/>
            <w:right w:val="none" w:sz="0" w:space="0" w:color="auto"/>
          </w:divBdr>
        </w:div>
        <w:div w:id="1563978561">
          <w:marLeft w:val="0"/>
          <w:marRight w:val="0"/>
          <w:marTop w:val="0"/>
          <w:marBottom w:val="0"/>
          <w:divBdr>
            <w:top w:val="none" w:sz="0" w:space="0" w:color="auto"/>
            <w:left w:val="none" w:sz="0" w:space="0" w:color="auto"/>
            <w:bottom w:val="none" w:sz="0" w:space="0" w:color="auto"/>
            <w:right w:val="none" w:sz="0" w:space="0" w:color="auto"/>
          </w:divBdr>
        </w:div>
        <w:div w:id="910890355">
          <w:marLeft w:val="0"/>
          <w:marRight w:val="0"/>
          <w:marTop w:val="0"/>
          <w:marBottom w:val="0"/>
          <w:divBdr>
            <w:top w:val="none" w:sz="0" w:space="0" w:color="auto"/>
            <w:left w:val="none" w:sz="0" w:space="0" w:color="auto"/>
            <w:bottom w:val="none" w:sz="0" w:space="0" w:color="auto"/>
            <w:right w:val="none" w:sz="0" w:space="0" w:color="auto"/>
          </w:divBdr>
        </w:div>
        <w:div w:id="1952853176">
          <w:marLeft w:val="0"/>
          <w:marRight w:val="0"/>
          <w:marTop w:val="0"/>
          <w:marBottom w:val="0"/>
          <w:divBdr>
            <w:top w:val="none" w:sz="0" w:space="0" w:color="auto"/>
            <w:left w:val="none" w:sz="0" w:space="0" w:color="auto"/>
            <w:bottom w:val="none" w:sz="0" w:space="0" w:color="auto"/>
            <w:right w:val="none" w:sz="0" w:space="0" w:color="auto"/>
          </w:divBdr>
        </w:div>
        <w:div w:id="712191804">
          <w:marLeft w:val="0"/>
          <w:marRight w:val="0"/>
          <w:marTop w:val="0"/>
          <w:marBottom w:val="0"/>
          <w:divBdr>
            <w:top w:val="none" w:sz="0" w:space="0" w:color="auto"/>
            <w:left w:val="none" w:sz="0" w:space="0" w:color="auto"/>
            <w:bottom w:val="none" w:sz="0" w:space="0" w:color="auto"/>
            <w:right w:val="none" w:sz="0" w:space="0" w:color="auto"/>
          </w:divBdr>
        </w:div>
        <w:div w:id="583415679">
          <w:marLeft w:val="0"/>
          <w:marRight w:val="0"/>
          <w:marTop w:val="0"/>
          <w:marBottom w:val="0"/>
          <w:divBdr>
            <w:top w:val="none" w:sz="0" w:space="0" w:color="auto"/>
            <w:left w:val="none" w:sz="0" w:space="0" w:color="auto"/>
            <w:bottom w:val="none" w:sz="0" w:space="0" w:color="auto"/>
            <w:right w:val="none" w:sz="0" w:space="0" w:color="auto"/>
          </w:divBdr>
        </w:div>
        <w:div w:id="562445830">
          <w:marLeft w:val="0"/>
          <w:marRight w:val="0"/>
          <w:marTop w:val="0"/>
          <w:marBottom w:val="0"/>
          <w:divBdr>
            <w:top w:val="none" w:sz="0" w:space="0" w:color="auto"/>
            <w:left w:val="none" w:sz="0" w:space="0" w:color="auto"/>
            <w:bottom w:val="none" w:sz="0" w:space="0" w:color="auto"/>
            <w:right w:val="none" w:sz="0" w:space="0" w:color="auto"/>
          </w:divBdr>
        </w:div>
        <w:div w:id="1491367781">
          <w:marLeft w:val="0"/>
          <w:marRight w:val="0"/>
          <w:marTop w:val="0"/>
          <w:marBottom w:val="0"/>
          <w:divBdr>
            <w:top w:val="none" w:sz="0" w:space="0" w:color="auto"/>
            <w:left w:val="none" w:sz="0" w:space="0" w:color="auto"/>
            <w:bottom w:val="none" w:sz="0" w:space="0" w:color="auto"/>
            <w:right w:val="none" w:sz="0" w:space="0" w:color="auto"/>
          </w:divBdr>
          <w:divsChild>
            <w:div w:id="2001543712">
              <w:marLeft w:val="0"/>
              <w:marRight w:val="0"/>
              <w:marTop w:val="0"/>
              <w:marBottom w:val="0"/>
              <w:divBdr>
                <w:top w:val="none" w:sz="0" w:space="0" w:color="auto"/>
                <w:left w:val="none" w:sz="0" w:space="0" w:color="auto"/>
                <w:bottom w:val="none" w:sz="0" w:space="0" w:color="auto"/>
                <w:right w:val="none" w:sz="0" w:space="0" w:color="auto"/>
              </w:divBdr>
            </w:div>
            <w:div w:id="467819357">
              <w:marLeft w:val="0"/>
              <w:marRight w:val="0"/>
              <w:marTop w:val="0"/>
              <w:marBottom w:val="0"/>
              <w:divBdr>
                <w:top w:val="none" w:sz="0" w:space="0" w:color="auto"/>
                <w:left w:val="none" w:sz="0" w:space="0" w:color="auto"/>
                <w:bottom w:val="none" w:sz="0" w:space="0" w:color="auto"/>
                <w:right w:val="none" w:sz="0" w:space="0" w:color="auto"/>
              </w:divBdr>
            </w:div>
            <w:div w:id="748040490">
              <w:marLeft w:val="0"/>
              <w:marRight w:val="0"/>
              <w:marTop w:val="0"/>
              <w:marBottom w:val="0"/>
              <w:divBdr>
                <w:top w:val="none" w:sz="0" w:space="0" w:color="auto"/>
                <w:left w:val="none" w:sz="0" w:space="0" w:color="auto"/>
                <w:bottom w:val="none" w:sz="0" w:space="0" w:color="auto"/>
                <w:right w:val="none" w:sz="0" w:space="0" w:color="auto"/>
              </w:divBdr>
            </w:div>
            <w:div w:id="675621596">
              <w:marLeft w:val="0"/>
              <w:marRight w:val="0"/>
              <w:marTop w:val="0"/>
              <w:marBottom w:val="0"/>
              <w:divBdr>
                <w:top w:val="none" w:sz="0" w:space="0" w:color="auto"/>
                <w:left w:val="none" w:sz="0" w:space="0" w:color="auto"/>
                <w:bottom w:val="none" w:sz="0" w:space="0" w:color="auto"/>
                <w:right w:val="none" w:sz="0" w:space="0" w:color="auto"/>
              </w:divBdr>
            </w:div>
            <w:div w:id="1988779340">
              <w:marLeft w:val="0"/>
              <w:marRight w:val="0"/>
              <w:marTop w:val="0"/>
              <w:marBottom w:val="0"/>
              <w:divBdr>
                <w:top w:val="none" w:sz="0" w:space="0" w:color="auto"/>
                <w:left w:val="none" w:sz="0" w:space="0" w:color="auto"/>
                <w:bottom w:val="none" w:sz="0" w:space="0" w:color="auto"/>
                <w:right w:val="none" w:sz="0" w:space="0" w:color="auto"/>
              </w:divBdr>
            </w:div>
          </w:divsChild>
        </w:div>
        <w:div w:id="1320116481">
          <w:marLeft w:val="0"/>
          <w:marRight w:val="0"/>
          <w:marTop w:val="0"/>
          <w:marBottom w:val="0"/>
          <w:divBdr>
            <w:top w:val="none" w:sz="0" w:space="0" w:color="auto"/>
            <w:left w:val="none" w:sz="0" w:space="0" w:color="auto"/>
            <w:bottom w:val="none" w:sz="0" w:space="0" w:color="auto"/>
            <w:right w:val="none" w:sz="0" w:space="0" w:color="auto"/>
          </w:divBdr>
          <w:divsChild>
            <w:div w:id="302853286">
              <w:marLeft w:val="0"/>
              <w:marRight w:val="0"/>
              <w:marTop w:val="0"/>
              <w:marBottom w:val="0"/>
              <w:divBdr>
                <w:top w:val="none" w:sz="0" w:space="0" w:color="auto"/>
                <w:left w:val="none" w:sz="0" w:space="0" w:color="auto"/>
                <w:bottom w:val="none" w:sz="0" w:space="0" w:color="auto"/>
                <w:right w:val="none" w:sz="0" w:space="0" w:color="auto"/>
              </w:divBdr>
            </w:div>
            <w:div w:id="240678499">
              <w:marLeft w:val="0"/>
              <w:marRight w:val="0"/>
              <w:marTop w:val="0"/>
              <w:marBottom w:val="0"/>
              <w:divBdr>
                <w:top w:val="none" w:sz="0" w:space="0" w:color="auto"/>
                <w:left w:val="none" w:sz="0" w:space="0" w:color="auto"/>
                <w:bottom w:val="none" w:sz="0" w:space="0" w:color="auto"/>
                <w:right w:val="none" w:sz="0" w:space="0" w:color="auto"/>
              </w:divBdr>
            </w:div>
            <w:div w:id="1366635614">
              <w:marLeft w:val="0"/>
              <w:marRight w:val="0"/>
              <w:marTop w:val="0"/>
              <w:marBottom w:val="0"/>
              <w:divBdr>
                <w:top w:val="none" w:sz="0" w:space="0" w:color="auto"/>
                <w:left w:val="none" w:sz="0" w:space="0" w:color="auto"/>
                <w:bottom w:val="none" w:sz="0" w:space="0" w:color="auto"/>
                <w:right w:val="none" w:sz="0" w:space="0" w:color="auto"/>
              </w:divBdr>
            </w:div>
            <w:div w:id="358747983">
              <w:marLeft w:val="0"/>
              <w:marRight w:val="0"/>
              <w:marTop w:val="0"/>
              <w:marBottom w:val="0"/>
              <w:divBdr>
                <w:top w:val="none" w:sz="0" w:space="0" w:color="auto"/>
                <w:left w:val="none" w:sz="0" w:space="0" w:color="auto"/>
                <w:bottom w:val="none" w:sz="0" w:space="0" w:color="auto"/>
                <w:right w:val="none" w:sz="0" w:space="0" w:color="auto"/>
              </w:divBdr>
            </w:div>
            <w:div w:id="541744350">
              <w:marLeft w:val="0"/>
              <w:marRight w:val="0"/>
              <w:marTop w:val="0"/>
              <w:marBottom w:val="0"/>
              <w:divBdr>
                <w:top w:val="none" w:sz="0" w:space="0" w:color="auto"/>
                <w:left w:val="none" w:sz="0" w:space="0" w:color="auto"/>
                <w:bottom w:val="none" w:sz="0" w:space="0" w:color="auto"/>
                <w:right w:val="none" w:sz="0" w:space="0" w:color="auto"/>
              </w:divBdr>
            </w:div>
          </w:divsChild>
        </w:div>
        <w:div w:id="57633206">
          <w:marLeft w:val="0"/>
          <w:marRight w:val="0"/>
          <w:marTop w:val="0"/>
          <w:marBottom w:val="0"/>
          <w:divBdr>
            <w:top w:val="none" w:sz="0" w:space="0" w:color="auto"/>
            <w:left w:val="none" w:sz="0" w:space="0" w:color="auto"/>
            <w:bottom w:val="none" w:sz="0" w:space="0" w:color="auto"/>
            <w:right w:val="none" w:sz="0" w:space="0" w:color="auto"/>
          </w:divBdr>
        </w:div>
        <w:div w:id="183250546">
          <w:marLeft w:val="0"/>
          <w:marRight w:val="0"/>
          <w:marTop w:val="0"/>
          <w:marBottom w:val="0"/>
          <w:divBdr>
            <w:top w:val="none" w:sz="0" w:space="0" w:color="auto"/>
            <w:left w:val="none" w:sz="0" w:space="0" w:color="auto"/>
            <w:bottom w:val="none" w:sz="0" w:space="0" w:color="auto"/>
            <w:right w:val="none" w:sz="0" w:space="0" w:color="auto"/>
          </w:divBdr>
        </w:div>
        <w:div w:id="1923026382">
          <w:marLeft w:val="0"/>
          <w:marRight w:val="0"/>
          <w:marTop w:val="0"/>
          <w:marBottom w:val="0"/>
          <w:divBdr>
            <w:top w:val="none" w:sz="0" w:space="0" w:color="auto"/>
            <w:left w:val="none" w:sz="0" w:space="0" w:color="auto"/>
            <w:bottom w:val="none" w:sz="0" w:space="0" w:color="auto"/>
            <w:right w:val="none" w:sz="0" w:space="0" w:color="auto"/>
          </w:divBdr>
        </w:div>
        <w:div w:id="729040435">
          <w:marLeft w:val="0"/>
          <w:marRight w:val="0"/>
          <w:marTop w:val="0"/>
          <w:marBottom w:val="0"/>
          <w:divBdr>
            <w:top w:val="none" w:sz="0" w:space="0" w:color="auto"/>
            <w:left w:val="none" w:sz="0" w:space="0" w:color="auto"/>
            <w:bottom w:val="none" w:sz="0" w:space="0" w:color="auto"/>
            <w:right w:val="none" w:sz="0" w:space="0" w:color="auto"/>
          </w:divBdr>
        </w:div>
        <w:div w:id="630789669">
          <w:marLeft w:val="0"/>
          <w:marRight w:val="0"/>
          <w:marTop w:val="0"/>
          <w:marBottom w:val="0"/>
          <w:divBdr>
            <w:top w:val="none" w:sz="0" w:space="0" w:color="auto"/>
            <w:left w:val="none" w:sz="0" w:space="0" w:color="auto"/>
            <w:bottom w:val="none" w:sz="0" w:space="0" w:color="auto"/>
            <w:right w:val="none" w:sz="0" w:space="0" w:color="auto"/>
          </w:divBdr>
        </w:div>
        <w:div w:id="476147578">
          <w:marLeft w:val="0"/>
          <w:marRight w:val="0"/>
          <w:marTop w:val="0"/>
          <w:marBottom w:val="0"/>
          <w:divBdr>
            <w:top w:val="none" w:sz="0" w:space="0" w:color="auto"/>
            <w:left w:val="none" w:sz="0" w:space="0" w:color="auto"/>
            <w:bottom w:val="none" w:sz="0" w:space="0" w:color="auto"/>
            <w:right w:val="none" w:sz="0" w:space="0" w:color="auto"/>
          </w:divBdr>
        </w:div>
        <w:div w:id="977801894">
          <w:marLeft w:val="0"/>
          <w:marRight w:val="0"/>
          <w:marTop w:val="0"/>
          <w:marBottom w:val="0"/>
          <w:divBdr>
            <w:top w:val="none" w:sz="0" w:space="0" w:color="auto"/>
            <w:left w:val="none" w:sz="0" w:space="0" w:color="auto"/>
            <w:bottom w:val="none" w:sz="0" w:space="0" w:color="auto"/>
            <w:right w:val="none" w:sz="0" w:space="0" w:color="auto"/>
          </w:divBdr>
        </w:div>
        <w:div w:id="1855806448">
          <w:marLeft w:val="0"/>
          <w:marRight w:val="0"/>
          <w:marTop w:val="0"/>
          <w:marBottom w:val="0"/>
          <w:divBdr>
            <w:top w:val="none" w:sz="0" w:space="0" w:color="auto"/>
            <w:left w:val="none" w:sz="0" w:space="0" w:color="auto"/>
            <w:bottom w:val="none" w:sz="0" w:space="0" w:color="auto"/>
            <w:right w:val="none" w:sz="0" w:space="0" w:color="auto"/>
          </w:divBdr>
        </w:div>
        <w:div w:id="673414931">
          <w:marLeft w:val="0"/>
          <w:marRight w:val="0"/>
          <w:marTop w:val="0"/>
          <w:marBottom w:val="0"/>
          <w:divBdr>
            <w:top w:val="none" w:sz="0" w:space="0" w:color="auto"/>
            <w:left w:val="none" w:sz="0" w:space="0" w:color="auto"/>
            <w:bottom w:val="none" w:sz="0" w:space="0" w:color="auto"/>
            <w:right w:val="none" w:sz="0" w:space="0" w:color="auto"/>
          </w:divBdr>
        </w:div>
        <w:div w:id="1157694892">
          <w:marLeft w:val="0"/>
          <w:marRight w:val="0"/>
          <w:marTop w:val="0"/>
          <w:marBottom w:val="0"/>
          <w:divBdr>
            <w:top w:val="none" w:sz="0" w:space="0" w:color="auto"/>
            <w:left w:val="none" w:sz="0" w:space="0" w:color="auto"/>
            <w:bottom w:val="none" w:sz="0" w:space="0" w:color="auto"/>
            <w:right w:val="none" w:sz="0" w:space="0" w:color="auto"/>
          </w:divBdr>
          <w:divsChild>
            <w:div w:id="826894415">
              <w:marLeft w:val="0"/>
              <w:marRight w:val="0"/>
              <w:marTop w:val="0"/>
              <w:marBottom w:val="0"/>
              <w:divBdr>
                <w:top w:val="none" w:sz="0" w:space="0" w:color="auto"/>
                <w:left w:val="none" w:sz="0" w:space="0" w:color="auto"/>
                <w:bottom w:val="none" w:sz="0" w:space="0" w:color="auto"/>
                <w:right w:val="none" w:sz="0" w:space="0" w:color="auto"/>
              </w:divBdr>
            </w:div>
            <w:div w:id="1110855935">
              <w:marLeft w:val="0"/>
              <w:marRight w:val="0"/>
              <w:marTop w:val="0"/>
              <w:marBottom w:val="0"/>
              <w:divBdr>
                <w:top w:val="none" w:sz="0" w:space="0" w:color="auto"/>
                <w:left w:val="none" w:sz="0" w:space="0" w:color="auto"/>
                <w:bottom w:val="none" w:sz="0" w:space="0" w:color="auto"/>
                <w:right w:val="none" w:sz="0" w:space="0" w:color="auto"/>
              </w:divBdr>
            </w:div>
            <w:div w:id="1540782571">
              <w:marLeft w:val="0"/>
              <w:marRight w:val="0"/>
              <w:marTop w:val="0"/>
              <w:marBottom w:val="0"/>
              <w:divBdr>
                <w:top w:val="none" w:sz="0" w:space="0" w:color="auto"/>
                <w:left w:val="none" w:sz="0" w:space="0" w:color="auto"/>
                <w:bottom w:val="none" w:sz="0" w:space="0" w:color="auto"/>
                <w:right w:val="none" w:sz="0" w:space="0" w:color="auto"/>
              </w:divBdr>
            </w:div>
            <w:div w:id="1509557633">
              <w:marLeft w:val="0"/>
              <w:marRight w:val="0"/>
              <w:marTop w:val="0"/>
              <w:marBottom w:val="0"/>
              <w:divBdr>
                <w:top w:val="none" w:sz="0" w:space="0" w:color="auto"/>
                <w:left w:val="none" w:sz="0" w:space="0" w:color="auto"/>
                <w:bottom w:val="none" w:sz="0" w:space="0" w:color="auto"/>
                <w:right w:val="none" w:sz="0" w:space="0" w:color="auto"/>
              </w:divBdr>
            </w:div>
            <w:div w:id="154226785">
              <w:marLeft w:val="0"/>
              <w:marRight w:val="0"/>
              <w:marTop w:val="0"/>
              <w:marBottom w:val="0"/>
              <w:divBdr>
                <w:top w:val="none" w:sz="0" w:space="0" w:color="auto"/>
                <w:left w:val="none" w:sz="0" w:space="0" w:color="auto"/>
                <w:bottom w:val="none" w:sz="0" w:space="0" w:color="auto"/>
                <w:right w:val="none" w:sz="0" w:space="0" w:color="auto"/>
              </w:divBdr>
            </w:div>
          </w:divsChild>
        </w:div>
        <w:div w:id="460271252">
          <w:marLeft w:val="0"/>
          <w:marRight w:val="0"/>
          <w:marTop w:val="0"/>
          <w:marBottom w:val="0"/>
          <w:divBdr>
            <w:top w:val="none" w:sz="0" w:space="0" w:color="auto"/>
            <w:left w:val="none" w:sz="0" w:space="0" w:color="auto"/>
            <w:bottom w:val="none" w:sz="0" w:space="0" w:color="auto"/>
            <w:right w:val="none" w:sz="0" w:space="0" w:color="auto"/>
          </w:divBdr>
        </w:div>
        <w:div w:id="2118134544">
          <w:marLeft w:val="0"/>
          <w:marRight w:val="0"/>
          <w:marTop w:val="0"/>
          <w:marBottom w:val="0"/>
          <w:divBdr>
            <w:top w:val="none" w:sz="0" w:space="0" w:color="auto"/>
            <w:left w:val="none" w:sz="0" w:space="0" w:color="auto"/>
            <w:bottom w:val="none" w:sz="0" w:space="0" w:color="auto"/>
            <w:right w:val="none" w:sz="0" w:space="0" w:color="auto"/>
          </w:divBdr>
        </w:div>
        <w:div w:id="356547294">
          <w:marLeft w:val="0"/>
          <w:marRight w:val="0"/>
          <w:marTop w:val="0"/>
          <w:marBottom w:val="0"/>
          <w:divBdr>
            <w:top w:val="none" w:sz="0" w:space="0" w:color="auto"/>
            <w:left w:val="none" w:sz="0" w:space="0" w:color="auto"/>
            <w:bottom w:val="none" w:sz="0" w:space="0" w:color="auto"/>
            <w:right w:val="none" w:sz="0" w:space="0" w:color="auto"/>
          </w:divBdr>
        </w:div>
        <w:div w:id="905845222">
          <w:marLeft w:val="0"/>
          <w:marRight w:val="0"/>
          <w:marTop w:val="0"/>
          <w:marBottom w:val="0"/>
          <w:divBdr>
            <w:top w:val="none" w:sz="0" w:space="0" w:color="auto"/>
            <w:left w:val="none" w:sz="0" w:space="0" w:color="auto"/>
            <w:bottom w:val="none" w:sz="0" w:space="0" w:color="auto"/>
            <w:right w:val="none" w:sz="0" w:space="0" w:color="auto"/>
          </w:divBdr>
        </w:div>
        <w:div w:id="789206921">
          <w:marLeft w:val="0"/>
          <w:marRight w:val="0"/>
          <w:marTop w:val="0"/>
          <w:marBottom w:val="0"/>
          <w:divBdr>
            <w:top w:val="none" w:sz="0" w:space="0" w:color="auto"/>
            <w:left w:val="none" w:sz="0" w:space="0" w:color="auto"/>
            <w:bottom w:val="none" w:sz="0" w:space="0" w:color="auto"/>
            <w:right w:val="none" w:sz="0" w:space="0" w:color="auto"/>
          </w:divBdr>
        </w:div>
        <w:div w:id="899294827">
          <w:marLeft w:val="0"/>
          <w:marRight w:val="0"/>
          <w:marTop w:val="0"/>
          <w:marBottom w:val="0"/>
          <w:divBdr>
            <w:top w:val="none" w:sz="0" w:space="0" w:color="auto"/>
            <w:left w:val="none" w:sz="0" w:space="0" w:color="auto"/>
            <w:bottom w:val="none" w:sz="0" w:space="0" w:color="auto"/>
            <w:right w:val="none" w:sz="0" w:space="0" w:color="auto"/>
          </w:divBdr>
        </w:div>
        <w:div w:id="1932813833">
          <w:marLeft w:val="0"/>
          <w:marRight w:val="0"/>
          <w:marTop w:val="0"/>
          <w:marBottom w:val="0"/>
          <w:divBdr>
            <w:top w:val="none" w:sz="0" w:space="0" w:color="auto"/>
            <w:left w:val="none" w:sz="0" w:space="0" w:color="auto"/>
            <w:bottom w:val="none" w:sz="0" w:space="0" w:color="auto"/>
            <w:right w:val="none" w:sz="0" w:space="0" w:color="auto"/>
          </w:divBdr>
        </w:div>
        <w:div w:id="66388399">
          <w:marLeft w:val="0"/>
          <w:marRight w:val="0"/>
          <w:marTop w:val="0"/>
          <w:marBottom w:val="0"/>
          <w:divBdr>
            <w:top w:val="none" w:sz="0" w:space="0" w:color="auto"/>
            <w:left w:val="none" w:sz="0" w:space="0" w:color="auto"/>
            <w:bottom w:val="none" w:sz="0" w:space="0" w:color="auto"/>
            <w:right w:val="none" w:sz="0" w:space="0" w:color="auto"/>
          </w:divBdr>
        </w:div>
        <w:div w:id="229460161">
          <w:marLeft w:val="0"/>
          <w:marRight w:val="0"/>
          <w:marTop w:val="0"/>
          <w:marBottom w:val="0"/>
          <w:divBdr>
            <w:top w:val="none" w:sz="0" w:space="0" w:color="auto"/>
            <w:left w:val="none" w:sz="0" w:space="0" w:color="auto"/>
            <w:bottom w:val="none" w:sz="0" w:space="0" w:color="auto"/>
            <w:right w:val="none" w:sz="0" w:space="0" w:color="auto"/>
          </w:divBdr>
        </w:div>
        <w:div w:id="851990557">
          <w:marLeft w:val="0"/>
          <w:marRight w:val="0"/>
          <w:marTop w:val="0"/>
          <w:marBottom w:val="0"/>
          <w:divBdr>
            <w:top w:val="none" w:sz="0" w:space="0" w:color="auto"/>
            <w:left w:val="none" w:sz="0" w:space="0" w:color="auto"/>
            <w:bottom w:val="none" w:sz="0" w:space="0" w:color="auto"/>
            <w:right w:val="none" w:sz="0" w:space="0" w:color="auto"/>
          </w:divBdr>
        </w:div>
        <w:div w:id="1823043808">
          <w:marLeft w:val="0"/>
          <w:marRight w:val="0"/>
          <w:marTop w:val="0"/>
          <w:marBottom w:val="0"/>
          <w:divBdr>
            <w:top w:val="none" w:sz="0" w:space="0" w:color="auto"/>
            <w:left w:val="none" w:sz="0" w:space="0" w:color="auto"/>
            <w:bottom w:val="none" w:sz="0" w:space="0" w:color="auto"/>
            <w:right w:val="none" w:sz="0" w:space="0" w:color="auto"/>
          </w:divBdr>
        </w:div>
        <w:div w:id="1821187178">
          <w:marLeft w:val="0"/>
          <w:marRight w:val="0"/>
          <w:marTop w:val="0"/>
          <w:marBottom w:val="0"/>
          <w:divBdr>
            <w:top w:val="none" w:sz="0" w:space="0" w:color="auto"/>
            <w:left w:val="none" w:sz="0" w:space="0" w:color="auto"/>
            <w:bottom w:val="none" w:sz="0" w:space="0" w:color="auto"/>
            <w:right w:val="none" w:sz="0" w:space="0" w:color="auto"/>
          </w:divBdr>
        </w:div>
        <w:div w:id="265117197">
          <w:marLeft w:val="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9" ma:contentTypeDescription="Create a new document." ma:contentTypeScope="" ma:versionID="a2b8a7426ff156042af832cd5bde0082">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c9418c0615b8f32fc3c8118099ee3e94"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D20FE-92D9-4567-960F-7A4220619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6D0E4B-6810-4249-B99D-13F13758F09A}">
  <ds:schemaRefs>
    <ds:schemaRef ds:uri="http://schemas.microsoft.com/office/2006/metadata/properties"/>
    <ds:schemaRef ds:uri="http://schemas.microsoft.com/office/infopath/2007/PartnerControls"/>
    <ds:schemaRef ds:uri="7129bf12-4c0b-479b-9ba5-a09c8ec301dc"/>
  </ds:schemaRefs>
</ds:datastoreItem>
</file>

<file path=customXml/itemProps3.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4.xml><?xml version="1.0" encoding="utf-8"?>
<ds:datastoreItem xmlns:ds="http://schemas.openxmlformats.org/officeDocument/2006/customXml" ds:itemID="{2DCCF9D8-C22A-4544-B97F-CDF609344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Hussain Elkotby</cp:lastModifiedBy>
  <cp:revision>2</cp:revision>
  <cp:lastPrinted>2021-08-06T12:18:00Z</cp:lastPrinted>
  <dcterms:created xsi:type="dcterms:W3CDTF">2023-05-11T14:43:00Z</dcterms:created>
  <dcterms:modified xsi:type="dcterms:W3CDTF">2023-05-11T14:43:00Z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y fmtid="{D5CDD505-2E9C-101B-9397-08002B2CF9AE}" pid="23" name="MediaServiceImageTags">
    <vt:lpwstr/>
  </property>
</Properties>
</file>