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D27EF0" w14:textId="030243DE" w:rsidR="000C50F0" w:rsidRPr="00D74B92" w:rsidRDefault="000C50F0" w:rsidP="000C50F0">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9264" behindDoc="0" locked="1" layoutInCell="1" allowOverlap="1" wp14:anchorId="5205C092" wp14:editId="41B9787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7A4D791B"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3GPP TSG RAN WG1 Meeting #</w:t>
      </w:r>
      <w:r>
        <w:rPr>
          <w:rFonts w:ascii="Arial" w:hAnsi="Arial" w:cs="Arial"/>
          <w:b/>
          <w:kern w:val="2"/>
          <w:lang w:eastAsia="zh-CN"/>
        </w:rPr>
        <w:t>113</w:t>
      </w:r>
      <w:r w:rsidRPr="00D74B92">
        <w:rPr>
          <w:rFonts w:ascii="Arial" w:hAnsi="Arial" w:cs="Arial"/>
          <w:b/>
          <w:kern w:val="2"/>
          <w:lang w:eastAsia="zh-CN"/>
        </w:rPr>
        <w:tab/>
      </w:r>
      <w:r w:rsidR="00F80C62" w:rsidRPr="00F80C62">
        <w:rPr>
          <w:rFonts w:ascii="Arial" w:hAnsi="Arial" w:cs="Arial"/>
          <w:b/>
          <w:kern w:val="2"/>
          <w:lang w:eastAsia="zh-CN"/>
        </w:rPr>
        <w:t>R1-2304349</w:t>
      </w:r>
    </w:p>
    <w:p w14:paraId="7D829096" w14:textId="7A5CB7D8" w:rsidR="00916AC8" w:rsidRDefault="000C50F0" w:rsidP="000C50F0">
      <w:pPr>
        <w:spacing w:after="60"/>
        <w:ind w:left="1555" w:hanging="1555"/>
        <w:jc w:val="left"/>
        <w:rPr>
          <w:rFonts w:ascii="Arial" w:hAnsi="Arial" w:cs="Arial"/>
          <w:b/>
          <w:kern w:val="2"/>
          <w:lang w:eastAsia="zh-CN"/>
        </w:rPr>
      </w:pPr>
      <w:r>
        <w:rPr>
          <w:rFonts w:ascii="Arial" w:hAnsi="Arial" w:cs="Arial"/>
          <w:b/>
          <w:kern w:val="2"/>
          <w:lang w:eastAsia="zh-CN"/>
        </w:rPr>
        <w:t>Incheon</w:t>
      </w:r>
      <w:r w:rsidRPr="00CE6363">
        <w:rPr>
          <w:rFonts w:ascii="Arial" w:hAnsi="Arial" w:cs="Arial"/>
          <w:b/>
          <w:kern w:val="2"/>
          <w:lang w:eastAsia="zh-CN"/>
        </w:rPr>
        <w:t xml:space="preserve">, </w:t>
      </w:r>
      <w:r>
        <w:rPr>
          <w:rFonts w:ascii="Arial" w:hAnsi="Arial" w:cs="Arial"/>
          <w:b/>
          <w:kern w:val="2"/>
          <w:lang w:eastAsia="zh-CN"/>
        </w:rPr>
        <w:t>Korea, May</w:t>
      </w:r>
      <w:r w:rsidRPr="00F47B5C">
        <w:rPr>
          <w:rFonts w:ascii="Arial" w:hAnsi="Arial" w:cs="Arial"/>
          <w:b/>
          <w:kern w:val="2"/>
          <w:lang w:eastAsia="zh-CN"/>
        </w:rPr>
        <w:t xml:space="preserve"> </w:t>
      </w:r>
      <w:r>
        <w:rPr>
          <w:rFonts w:ascii="Arial" w:hAnsi="Arial" w:cs="Arial"/>
          <w:b/>
          <w:kern w:val="2"/>
          <w:lang w:eastAsia="zh-CN"/>
        </w:rPr>
        <w:t>22nd</w:t>
      </w:r>
      <w:r w:rsidRPr="00F47B5C">
        <w:rPr>
          <w:rFonts w:ascii="Arial" w:hAnsi="Arial" w:cs="Arial"/>
          <w:b/>
          <w:kern w:val="2"/>
          <w:lang w:eastAsia="zh-CN"/>
        </w:rPr>
        <w:t xml:space="preserve"> –</w:t>
      </w:r>
      <w:r>
        <w:rPr>
          <w:rFonts w:ascii="Arial" w:hAnsi="Arial" w:cs="Arial"/>
          <w:b/>
          <w:kern w:val="2"/>
          <w:lang w:eastAsia="zh-CN"/>
        </w:rPr>
        <w:t xml:space="preserve"> 26th</w:t>
      </w:r>
      <w:r w:rsidRPr="00F47B5C">
        <w:rPr>
          <w:rFonts w:ascii="Arial" w:hAnsi="Arial" w:cs="Arial"/>
          <w:b/>
          <w:kern w:val="2"/>
          <w:lang w:eastAsia="zh-CN"/>
        </w:rPr>
        <w:t>, 202</w:t>
      </w:r>
      <w:r>
        <w:rPr>
          <w:rFonts w:ascii="Arial" w:hAnsi="Arial" w:cs="Arial"/>
          <w:b/>
          <w:kern w:val="2"/>
          <w:lang w:eastAsia="zh-CN"/>
        </w:rPr>
        <w:t>3</w:t>
      </w:r>
    </w:p>
    <w:p w14:paraId="7826937B" w14:textId="0149D0C3"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125EC5">
        <w:rPr>
          <w:rFonts w:ascii="Arial" w:hAnsi="Arial" w:cs="Arial"/>
          <w:b/>
          <w:lang w:eastAsia="zh-CN"/>
        </w:rPr>
        <w:t>9</w:t>
      </w:r>
      <w:r w:rsidR="00E200FB" w:rsidRPr="00E200FB">
        <w:rPr>
          <w:rFonts w:ascii="Arial" w:hAnsi="Arial" w:cs="Arial"/>
          <w:b/>
          <w:lang w:eastAsia="zh-CN"/>
        </w:rPr>
        <w:t>.</w:t>
      </w:r>
      <w:r w:rsidR="00125EC5">
        <w:rPr>
          <w:rFonts w:ascii="Arial" w:hAnsi="Arial" w:cs="Arial"/>
          <w:b/>
          <w:lang w:eastAsia="zh-CN"/>
        </w:rPr>
        <w:t>1</w:t>
      </w:r>
      <w:r w:rsidR="003041E6">
        <w:rPr>
          <w:rFonts w:ascii="Arial" w:hAnsi="Arial" w:cs="Arial"/>
          <w:b/>
          <w:lang w:eastAsia="zh-CN"/>
        </w:rPr>
        <w:t>.</w:t>
      </w:r>
      <w:r w:rsidR="00125EC5">
        <w:rPr>
          <w:rFonts w:ascii="Arial" w:hAnsi="Arial" w:cs="Arial"/>
          <w:b/>
          <w:lang w:eastAsia="zh-CN"/>
        </w:rPr>
        <w:t>1.</w:t>
      </w:r>
      <w:r w:rsidR="00FF4E6C">
        <w:rPr>
          <w:rFonts w:ascii="Arial" w:hAnsi="Arial" w:cs="Arial"/>
          <w:b/>
          <w:lang w:eastAsia="zh-CN"/>
        </w:rPr>
        <w:t>2</w:t>
      </w:r>
      <w:r w:rsidR="00E200FB" w:rsidRPr="00E200FB">
        <w:rPr>
          <w:rFonts w:ascii="Arial" w:hAnsi="Arial" w:cs="Arial"/>
          <w:b/>
          <w:lang w:eastAsia="zh-CN"/>
        </w:rPr>
        <w:tab/>
      </w:r>
    </w:p>
    <w:p w14:paraId="7AF4C819" w14:textId="737E66E2"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F54CB0" w:rsidRPr="00F54CB0">
        <w:rPr>
          <w:rFonts w:ascii="Arial" w:hAnsi="Arial" w:cs="Arial"/>
          <w:b/>
          <w:bCs/>
          <w:caps/>
          <w:szCs w:val="24"/>
          <w:shd w:val="clear" w:color="auto" w:fill="FFFFFF"/>
        </w:rPr>
        <w:t>Futurewei</w:t>
      </w:r>
    </w:p>
    <w:p w14:paraId="592199C5" w14:textId="25CAB7C0"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FF4E6C" w:rsidRPr="00FF4E6C">
        <w:rPr>
          <w:rFonts w:ascii="Arial" w:hAnsi="Arial" w:cs="Arial"/>
          <w:b/>
          <w:lang w:eastAsia="zh-CN"/>
        </w:rPr>
        <w:t>Enhancements to support two TAs for multi-DCI</w:t>
      </w:r>
    </w:p>
    <w:p w14:paraId="62BCD72B" w14:textId="7777777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4ACF55EB" w14:textId="699960AE" w:rsidR="00BF5FC0" w:rsidRDefault="00417F8C" w:rsidP="00BF5FC0">
      <w:pPr>
        <w:rPr>
          <w:lang w:eastAsia="zh-CN"/>
        </w:rPr>
      </w:pPr>
      <w:bookmarkStart w:id="2" w:name="_Ref129681832"/>
      <w:r w:rsidRPr="00417F8C">
        <w:rPr>
          <w:lang w:eastAsia="zh-CN"/>
        </w:rPr>
        <w:t xml:space="preserve">In </w:t>
      </w:r>
      <w:bookmarkStart w:id="3" w:name="_Hlk134024791"/>
      <w:r w:rsidRPr="00417F8C">
        <w:rPr>
          <w:lang w:eastAsia="zh-CN"/>
        </w:rPr>
        <w:t>RAN1#1</w:t>
      </w:r>
      <w:r w:rsidR="009E05D8">
        <w:rPr>
          <w:lang w:eastAsia="zh-CN"/>
        </w:rPr>
        <w:t>1</w:t>
      </w:r>
      <w:r w:rsidR="00ED4C5B">
        <w:rPr>
          <w:lang w:eastAsia="zh-CN"/>
        </w:rPr>
        <w:t>2</w:t>
      </w:r>
      <w:r w:rsidR="00287145">
        <w:rPr>
          <w:lang w:eastAsia="zh-CN"/>
        </w:rPr>
        <w:t>-bis-e</w:t>
      </w:r>
      <w:r w:rsidRPr="00417F8C">
        <w:rPr>
          <w:lang w:eastAsia="zh-CN"/>
        </w:rPr>
        <w:t xml:space="preserve"> meeting</w:t>
      </w:r>
      <w:bookmarkEnd w:id="3"/>
      <w:r w:rsidRPr="00417F8C">
        <w:rPr>
          <w:lang w:eastAsia="zh-CN"/>
        </w:rPr>
        <w:t xml:space="preserve">, the Rel. 18 </w:t>
      </w:r>
      <w:proofErr w:type="spellStart"/>
      <w:r w:rsidRPr="00417F8C">
        <w:rPr>
          <w:lang w:eastAsia="zh-CN"/>
        </w:rPr>
        <w:t>NR_MIMO_evo_DL_UL</w:t>
      </w:r>
      <w:proofErr w:type="spellEnd"/>
      <w:r w:rsidRPr="00417F8C">
        <w:rPr>
          <w:lang w:eastAsia="zh-CN"/>
        </w:rPr>
        <w:t xml:space="preserve"> WID [1] was discussed. The following was agreed [2] on the topic of </w:t>
      </w:r>
      <w:r>
        <w:rPr>
          <w:lang w:eastAsia="zh-CN"/>
        </w:rPr>
        <w:t>t</w:t>
      </w:r>
      <w:r w:rsidRPr="00417F8C">
        <w:rPr>
          <w:lang w:eastAsia="zh-CN"/>
        </w:rPr>
        <w:t>wo TAs for multi-DCI:</w:t>
      </w:r>
    </w:p>
    <w:tbl>
      <w:tblPr>
        <w:tblStyle w:val="TableGrid"/>
        <w:tblW w:w="0" w:type="auto"/>
        <w:tblLook w:val="04A0" w:firstRow="1" w:lastRow="0" w:firstColumn="1" w:lastColumn="0" w:noHBand="0" w:noVBand="1"/>
      </w:tblPr>
      <w:tblGrid>
        <w:gridCol w:w="9307"/>
      </w:tblGrid>
      <w:tr w:rsidR="00BF5FC0" w14:paraId="338C7546" w14:textId="77777777" w:rsidTr="00D438BD">
        <w:trPr>
          <w:trHeight w:val="530"/>
        </w:trPr>
        <w:tc>
          <w:tcPr>
            <w:tcW w:w="9307" w:type="dxa"/>
          </w:tcPr>
          <w:p w14:paraId="08391DD4" w14:textId="77777777" w:rsidR="008C44E2" w:rsidRPr="008C44E2" w:rsidRDefault="008C44E2" w:rsidP="008C44E2">
            <w:pPr>
              <w:autoSpaceDE/>
              <w:autoSpaceDN/>
              <w:adjustRightInd/>
              <w:snapToGrid/>
              <w:spacing w:after="0"/>
              <w:jc w:val="left"/>
              <w:rPr>
                <w:rFonts w:ascii="Times" w:eastAsia="Batang" w:hAnsi="Times" w:cs="Times"/>
                <w:b/>
                <w:bCs/>
                <w:sz w:val="20"/>
                <w:szCs w:val="24"/>
                <w:highlight w:val="darkYellow"/>
                <w:lang w:val="en-GB" w:eastAsia="x-none"/>
              </w:rPr>
            </w:pPr>
            <w:r w:rsidRPr="008C44E2">
              <w:rPr>
                <w:rFonts w:ascii="Times" w:eastAsia="Batang" w:hAnsi="Times" w:cs="Times"/>
                <w:b/>
                <w:bCs/>
                <w:sz w:val="20"/>
                <w:szCs w:val="24"/>
                <w:highlight w:val="darkYellow"/>
                <w:lang w:val="en-GB" w:eastAsia="x-none"/>
              </w:rPr>
              <w:t>Working Assumption</w:t>
            </w:r>
          </w:p>
          <w:p w14:paraId="123A0C82" w14:textId="77777777" w:rsidR="008C44E2" w:rsidRPr="008C44E2" w:rsidRDefault="008C44E2" w:rsidP="008C44E2">
            <w:pPr>
              <w:autoSpaceDE/>
              <w:autoSpaceDN/>
              <w:adjustRightInd/>
              <w:snapToGrid/>
              <w:spacing w:after="0"/>
              <w:rPr>
                <w:rFonts w:ascii="Times" w:eastAsia="Batang" w:hAnsi="Times" w:cs="Times"/>
                <w:sz w:val="20"/>
                <w:szCs w:val="24"/>
                <w:lang w:val="en-GB"/>
              </w:rPr>
            </w:pPr>
            <w:r w:rsidRPr="008C44E2">
              <w:rPr>
                <w:rFonts w:ascii="Times" w:eastAsia="Batang" w:hAnsi="Times" w:cs="Times"/>
                <w:sz w:val="20"/>
                <w:szCs w:val="24"/>
                <w:lang w:val="en-GB"/>
              </w:rPr>
              <w:t xml:space="preserve">For intra-cell multi-DCI based </w:t>
            </w:r>
            <w:proofErr w:type="gramStart"/>
            <w:r w:rsidRPr="008C44E2">
              <w:rPr>
                <w:rFonts w:ascii="Times" w:eastAsia="Batang" w:hAnsi="Times" w:cs="Times"/>
                <w:sz w:val="20"/>
                <w:szCs w:val="24"/>
                <w:lang w:val="en-GB"/>
              </w:rPr>
              <w:t>Multi-TRP</w:t>
            </w:r>
            <w:proofErr w:type="gramEnd"/>
            <w:r w:rsidRPr="008C44E2">
              <w:rPr>
                <w:rFonts w:ascii="Times" w:eastAsia="Batang" w:hAnsi="Times" w:cs="Times"/>
                <w:sz w:val="20"/>
                <w:szCs w:val="24"/>
                <w:lang w:val="en-GB"/>
              </w:rPr>
              <w:t xml:space="preserve"> operation with two TA enhancement, support the case where a PDCCH order sent by TRP</w:t>
            </w:r>
            <w:r w:rsidRPr="008C44E2">
              <w:rPr>
                <w:rFonts w:ascii="Times" w:eastAsia="Batang" w:hAnsi="Times" w:cs="Times"/>
                <w:sz w:val="20"/>
                <w:szCs w:val="24"/>
                <w:vertAlign w:val="subscript"/>
                <w:lang w:val="en-GB"/>
              </w:rPr>
              <w:t>X</w:t>
            </w:r>
            <w:r w:rsidRPr="008C44E2">
              <w:rPr>
                <w:rFonts w:ascii="Times" w:eastAsia="Batang" w:hAnsi="Times" w:cs="Times"/>
                <w:sz w:val="20"/>
                <w:szCs w:val="24"/>
                <w:lang w:val="en-GB"/>
              </w:rPr>
              <w:t xml:space="preserve"> triggers RACH procedure towards either TRP</w:t>
            </w:r>
            <w:r w:rsidRPr="008C44E2">
              <w:rPr>
                <w:rFonts w:ascii="Times" w:eastAsia="Batang" w:hAnsi="Times" w:cs="Times"/>
                <w:sz w:val="20"/>
                <w:szCs w:val="24"/>
                <w:vertAlign w:val="subscript"/>
                <w:lang w:val="en-GB"/>
              </w:rPr>
              <w:t>X</w:t>
            </w:r>
            <w:r w:rsidRPr="008C44E2">
              <w:rPr>
                <w:rFonts w:ascii="Times" w:eastAsia="Batang" w:hAnsi="Times" w:cs="Times"/>
                <w:sz w:val="20"/>
                <w:szCs w:val="24"/>
                <w:lang w:val="en-GB"/>
              </w:rPr>
              <w:t xml:space="preserve"> or TRP</w:t>
            </w:r>
            <w:r w:rsidRPr="008C44E2">
              <w:rPr>
                <w:rFonts w:ascii="Times" w:eastAsia="Batang" w:hAnsi="Times" w:cs="Times"/>
                <w:sz w:val="20"/>
                <w:szCs w:val="24"/>
                <w:vertAlign w:val="subscript"/>
                <w:lang w:val="en-GB"/>
              </w:rPr>
              <w:t>Y</w:t>
            </w:r>
            <w:r w:rsidRPr="008C44E2">
              <w:rPr>
                <w:rFonts w:ascii="Times" w:eastAsia="Batang" w:hAnsi="Times" w:cs="Times"/>
                <w:sz w:val="20"/>
                <w:szCs w:val="24"/>
                <w:lang w:val="en-GB"/>
              </w:rPr>
              <w:t xml:space="preserve">. </w:t>
            </w:r>
          </w:p>
          <w:p w14:paraId="57FE9D6F" w14:textId="77777777" w:rsidR="008C44E2" w:rsidRPr="008C44E2" w:rsidRDefault="008C44E2" w:rsidP="008C44E2">
            <w:pPr>
              <w:numPr>
                <w:ilvl w:val="0"/>
                <w:numId w:val="30"/>
              </w:numPr>
              <w:autoSpaceDE/>
              <w:autoSpaceDN/>
              <w:adjustRightInd/>
              <w:snapToGrid/>
              <w:spacing w:after="0"/>
              <w:jc w:val="left"/>
              <w:rPr>
                <w:rFonts w:ascii="Times" w:eastAsia="Batang" w:hAnsi="Times" w:cs="Times"/>
                <w:iCs/>
                <w:sz w:val="20"/>
                <w:szCs w:val="24"/>
                <w:lang w:val="en-GB"/>
              </w:rPr>
            </w:pPr>
            <w:r w:rsidRPr="008C44E2">
              <w:rPr>
                <w:rFonts w:ascii="Times" w:eastAsia="Batang" w:hAnsi="Times" w:cs="Times"/>
                <w:iCs/>
                <w:sz w:val="20"/>
                <w:szCs w:val="24"/>
                <w:lang w:val="en-GB"/>
              </w:rPr>
              <w:t>FFS: details of PRACH power control</w:t>
            </w:r>
          </w:p>
          <w:p w14:paraId="5DEA8CBB" w14:textId="77777777" w:rsidR="008C44E2" w:rsidRPr="008C44E2" w:rsidRDefault="008C44E2" w:rsidP="008C44E2">
            <w:pPr>
              <w:autoSpaceDE/>
              <w:autoSpaceDN/>
              <w:adjustRightInd/>
              <w:snapToGrid/>
              <w:spacing w:after="0"/>
              <w:jc w:val="left"/>
              <w:rPr>
                <w:rFonts w:ascii="Times" w:eastAsia="Batang" w:hAnsi="Times" w:cs="Times"/>
                <w:sz w:val="20"/>
                <w:szCs w:val="24"/>
                <w:lang w:val="en-GB" w:eastAsia="x-none"/>
              </w:rPr>
            </w:pPr>
          </w:p>
          <w:p w14:paraId="0A25C0DF" w14:textId="77777777" w:rsidR="008C44E2" w:rsidRPr="008C44E2" w:rsidRDefault="008C44E2" w:rsidP="008C44E2">
            <w:pPr>
              <w:autoSpaceDE/>
              <w:autoSpaceDN/>
              <w:adjustRightInd/>
              <w:snapToGrid/>
              <w:spacing w:after="0"/>
              <w:jc w:val="left"/>
              <w:rPr>
                <w:rFonts w:ascii="Times" w:eastAsia="Batang" w:hAnsi="Times" w:cs="Times"/>
                <w:b/>
                <w:sz w:val="20"/>
                <w:szCs w:val="24"/>
                <w:highlight w:val="green"/>
                <w:lang w:val="en-GB" w:eastAsia="x-none"/>
              </w:rPr>
            </w:pPr>
            <w:r w:rsidRPr="008C44E2">
              <w:rPr>
                <w:rFonts w:ascii="Times" w:eastAsia="Batang" w:hAnsi="Times" w:cs="Times"/>
                <w:b/>
                <w:sz w:val="20"/>
                <w:szCs w:val="24"/>
                <w:highlight w:val="green"/>
                <w:lang w:val="en-GB" w:eastAsia="x-none"/>
              </w:rPr>
              <w:t>Agreement</w:t>
            </w:r>
          </w:p>
          <w:p w14:paraId="6564E3CE" w14:textId="77777777" w:rsidR="008C44E2" w:rsidRPr="008C44E2" w:rsidRDefault="008C44E2" w:rsidP="008C44E2">
            <w:pPr>
              <w:autoSpaceDE/>
              <w:autoSpaceDN/>
              <w:adjustRightInd/>
              <w:snapToGrid/>
              <w:spacing w:after="0"/>
              <w:rPr>
                <w:rFonts w:ascii="Times" w:eastAsia="Batang" w:hAnsi="Times" w:cs="Times"/>
                <w:color w:val="000000"/>
                <w:kern w:val="24"/>
                <w:sz w:val="20"/>
                <w:szCs w:val="20"/>
                <w:lang w:val="en-GB" w:eastAsia="fr-FR"/>
              </w:rPr>
            </w:pPr>
            <w:r w:rsidRPr="008C44E2">
              <w:rPr>
                <w:rFonts w:ascii="Times" w:eastAsia="Batang" w:hAnsi="Times" w:cs="Times"/>
                <w:color w:val="000000"/>
                <w:kern w:val="24"/>
                <w:sz w:val="20"/>
                <w:szCs w:val="20"/>
                <w:lang w:val="en-GB" w:eastAsia="fr-FR"/>
              </w:rPr>
              <w:t xml:space="preserve">For multi-DCI based </w:t>
            </w:r>
            <w:proofErr w:type="gramStart"/>
            <w:r w:rsidRPr="008C44E2">
              <w:rPr>
                <w:rFonts w:ascii="Times" w:eastAsia="Batang" w:hAnsi="Times" w:cs="Times"/>
                <w:color w:val="000000"/>
                <w:kern w:val="24"/>
                <w:sz w:val="20"/>
                <w:szCs w:val="20"/>
                <w:lang w:val="en-GB" w:eastAsia="fr-FR"/>
              </w:rPr>
              <w:t>Multi-TRP</w:t>
            </w:r>
            <w:proofErr w:type="gramEnd"/>
            <w:r w:rsidRPr="008C44E2">
              <w:rPr>
                <w:rFonts w:ascii="Times" w:eastAsia="Batang" w:hAnsi="Times" w:cs="Times"/>
                <w:color w:val="000000"/>
                <w:kern w:val="24"/>
                <w:sz w:val="20"/>
                <w:szCs w:val="20"/>
                <w:lang w:val="en-GB" w:eastAsia="fr-FR"/>
              </w:rPr>
              <w:t xml:space="preserve"> operation with two TA enhancement, support at least RAR-based solution where RAR is only received from a TRP that is associated with Type 1 CSS</w:t>
            </w:r>
          </w:p>
          <w:p w14:paraId="6A8449E6" w14:textId="77777777" w:rsidR="008C44E2" w:rsidRPr="008C44E2" w:rsidRDefault="008C44E2" w:rsidP="008C44E2">
            <w:pPr>
              <w:numPr>
                <w:ilvl w:val="0"/>
                <w:numId w:val="32"/>
              </w:numPr>
              <w:autoSpaceDE/>
              <w:autoSpaceDN/>
              <w:adjustRightInd/>
              <w:snapToGrid/>
              <w:spacing w:after="0"/>
              <w:contextualSpacing/>
              <w:jc w:val="left"/>
              <w:rPr>
                <w:rFonts w:ascii="Times" w:eastAsia="Batang" w:hAnsi="Times" w:cs="Times"/>
                <w:sz w:val="20"/>
                <w:szCs w:val="20"/>
                <w:lang w:val="en-GB" w:eastAsia="ja-JP"/>
              </w:rPr>
            </w:pPr>
            <w:r w:rsidRPr="008C44E2">
              <w:rPr>
                <w:rFonts w:ascii="Times" w:eastAsia="Batang" w:hAnsi="Times" w:cs="Times"/>
                <w:sz w:val="20"/>
                <w:szCs w:val="20"/>
                <w:lang w:val="en-GB" w:eastAsia="ja-JP"/>
              </w:rPr>
              <w:t>RAR based</w:t>
            </w:r>
          </w:p>
          <w:p w14:paraId="7013E441" w14:textId="77777777" w:rsidR="008C44E2" w:rsidRPr="008C44E2" w:rsidRDefault="008C44E2" w:rsidP="008C44E2">
            <w:pPr>
              <w:numPr>
                <w:ilvl w:val="0"/>
                <w:numId w:val="31"/>
              </w:numPr>
              <w:autoSpaceDE/>
              <w:autoSpaceDN/>
              <w:adjustRightInd/>
              <w:snapToGrid/>
              <w:spacing w:after="0"/>
              <w:contextualSpacing/>
              <w:jc w:val="left"/>
              <w:rPr>
                <w:rFonts w:ascii="Times" w:eastAsia="Microsoft YaHei UI Light" w:hAnsi="Times" w:cs="Times"/>
                <w:sz w:val="20"/>
                <w:szCs w:val="20"/>
                <w:lang w:val="en-GB" w:eastAsia="x-none"/>
              </w:rPr>
            </w:pPr>
            <w:r w:rsidRPr="008C44E2">
              <w:rPr>
                <w:rFonts w:ascii="Times" w:eastAsia="Microsoft YaHei UI Light" w:hAnsi="Times" w:cs="Times"/>
                <w:sz w:val="20"/>
                <w:szCs w:val="20"/>
                <w:lang w:val="en-GB" w:eastAsia="x-none"/>
              </w:rPr>
              <w:t xml:space="preserve">FFS: RAR-less solution reusing the solution agreed in Rel-18 Mobility </w:t>
            </w:r>
            <w:proofErr w:type="spellStart"/>
            <w:r w:rsidRPr="008C44E2">
              <w:rPr>
                <w:rFonts w:ascii="Times" w:eastAsia="Microsoft YaHei UI Light" w:hAnsi="Times" w:cs="Times"/>
                <w:sz w:val="20"/>
                <w:szCs w:val="20"/>
                <w:lang w:val="en-GB" w:eastAsia="x-none"/>
              </w:rPr>
              <w:t>Enh</w:t>
            </w:r>
            <w:proofErr w:type="spellEnd"/>
          </w:p>
          <w:p w14:paraId="46287A70" w14:textId="77777777" w:rsidR="008C44E2" w:rsidRPr="008C44E2" w:rsidRDefault="008C44E2" w:rsidP="008C44E2">
            <w:pPr>
              <w:autoSpaceDE/>
              <w:autoSpaceDN/>
              <w:adjustRightInd/>
              <w:snapToGrid/>
              <w:spacing w:after="0"/>
              <w:jc w:val="left"/>
              <w:rPr>
                <w:rFonts w:ascii="Times" w:eastAsia="Batang" w:hAnsi="Times" w:cs="Times"/>
                <w:sz w:val="20"/>
                <w:szCs w:val="24"/>
                <w:lang w:val="en-GB" w:eastAsia="x-none"/>
              </w:rPr>
            </w:pPr>
          </w:p>
          <w:p w14:paraId="19EDF906" w14:textId="77777777" w:rsidR="008C44E2" w:rsidRPr="008C44E2" w:rsidRDefault="008C44E2" w:rsidP="008C44E2">
            <w:pPr>
              <w:autoSpaceDE/>
              <w:autoSpaceDN/>
              <w:adjustRightInd/>
              <w:snapToGrid/>
              <w:spacing w:after="0"/>
              <w:jc w:val="left"/>
              <w:rPr>
                <w:rFonts w:ascii="Times" w:eastAsia="Batang" w:hAnsi="Times"/>
                <w:b/>
                <w:sz w:val="20"/>
                <w:szCs w:val="24"/>
                <w:highlight w:val="green"/>
                <w:lang w:val="en-GB" w:eastAsia="x-none"/>
              </w:rPr>
            </w:pPr>
            <w:r w:rsidRPr="008C44E2">
              <w:rPr>
                <w:rFonts w:ascii="Times" w:eastAsia="Batang" w:hAnsi="Times"/>
                <w:b/>
                <w:sz w:val="20"/>
                <w:szCs w:val="24"/>
                <w:highlight w:val="green"/>
                <w:lang w:val="en-GB" w:eastAsia="x-none"/>
              </w:rPr>
              <w:t>Agreement</w:t>
            </w:r>
          </w:p>
          <w:p w14:paraId="597728F4" w14:textId="77777777" w:rsidR="008C44E2" w:rsidRPr="008C44E2" w:rsidRDefault="008C44E2" w:rsidP="008C44E2">
            <w:pPr>
              <w:autoSpaceDE/>
              <w:autoSpaceDN/>
              <w:adjustRightInd/>
              <w:snapToGrid/>
              <w:spacing w:after="0"/>
              <w:rPr>
                <w:rFonts w:ascii="Times" w:eastAsia="Batang" w:hAnsi="Times" w:cs="Times"/>
                <w:i/>
                <w:sz w:val="20"/>
                <w:szCs w:val="20"/>
                <w:lang w:val="en-CA"/>
              </w:rPr>
            </w:pPr>
            <w:r w:rsidRPr="008C44E2">
              <w:rPr>
                <w:rFonts w:ascii="Times" w:eastAsia="Batang" w:hAnsi="Times" w:cs="Times"/>
                <w:iCs/>
                <w:sz w:val="20"/>
                <w:szCs w:val="20"/>
                <w:lang w:val="en-CA"/>
              </w:rPr>
              <w:t xml:space="preserve">For intercell multi-DCI based </w:t>
            </w:r>
            <w:proofErr w:type="gramStart"/>
            <w:r w:rsidRPr="008C44E2">
              <w:rPr>
                <w:rFonts w:ascii="Times" w:eastAsia="Batang" w:hAnsi="Times" w:cs="Times"/>
                <w:iCs/>
                <w:sz w:val="20"/>
                <w:szCs w:val="20"/>
                <w:lang w:val="en-CA"/>
              </w:rPr>
              <w:t>Multi-TRP</w:t>
            </w:r>
            <w:proofErr w:type="gramEnd"/>
            <w:r w:rsidRPr="008C44E2">
              <w:rPr>
                <w:rFonts w:ascii="Times" w:eastAsia="Batang" w:hAnsi="Times" w:cs="Times"/>
                <w:iCs/>
                <w:sz w:val="20"/>
                <w:szCs w:val="20"/>
                <w:lang w:val="en-CA"/>
              </w:rPr>
              <w:t xml:space="preserve"> operation with two TA enhancement, support indication of which PRACH configuration to be used in the RACH procedure in the PDCCH order.</w:t>
            </w:r>
          </w:p>
          <w:p w14:paraId="4B6B074F" w14:textId="77777777" w:rsidR="008C44E2" w:rsidRPr="008C44E2" w:rsidRDefault="008C44E2" w:rsidP="008C44E2">
            <w:pPr>
              <w:numPr>
                <w:ilvl w:val="0"/>
                <w:numId w:val="30"/>
              </w:numPr>
              <w:autoSpaceDE/>
              <w:autoSpaceDN/>
              <w:adjustRightInd/>
              <w:snapToGrid/>
              <w:spacing w:after="0"/>
              <w:jc w:val="left"/>
              <w:rPr>
                <w:rFonts w:ascii="Times" w:eastAsia="Batang" w:hAnsi="Times" w:cs="Times"/>
                <w:i/>
                <w:sz w:val="20"/>
                <w:szCs w:val="20"/>
                <w:lang w:val="en-CA"/>
              </w:rPr>
            </w:pPr>
            <w:r w:rsidRPr="008C44E2">
              <w:rPr>
                <w:rFonts w:ascii="Times" w:eastAsia="Batang" w:hAnsi="Times" w:cs="Times"/>
                <w:iCs/>
                <w:sz w:val="20"/>
                <w:szCs w:val="20"/>
                <w:lang w:val="en-CA"/>
              </w:rPr>
              <w:t xml:space="preserve">FFS: Whether </w:t>
            </w:r>
            <w:proofErr w:type="spellStart"/>
            <w:r w:rsidRPr="008C44E2">
              <w:rPr>
                <w:rFonts w:ascii="Times" w:eastAsia="Batang" w:hAnsi="Times" w:cs="Times"/>
                <w:i/>
                <w:iCs/>
                <w:sz w:val="20"/>
                <w:szCs w:val="20"/>
                <w:lang w:val="en-CA"/>
              </w:rPr>
              <w:t>additionalPCI</w:t>
            </w:r>
            <w:proofErr w:type="spellEnd"/>
            <w:r w:rsidRPr="008C44E2">
              <w:rPr>
                <w:rFonts w:ascii="Times" w:eastAsia="Batang" w:hAnsi="Times" w:cs="Times"/>
                <w:iCs/>
                <w:sz w:val="20"/>
                <w:szCs w:val="20"/>
                <w:lang w:val="en-CA"/>
              </w:rPr>
              <w:t xml:space="preserve"> or a generic identifier is indicated in PDCCH order</w:t>
            </w:r>
          </w:p>
          <w:p w14:paraId="64044667" w14:textId="77777777" w:rsidR="008C44E2" w:rsidRPr="008C44E2" w:rsidRDefault="008C44E2" w:rsidP="008C44E2">
            <w:pPr>
              <w:numPr>
                <w:ilvl w:val="0"/>
                <w:numId w:val="30"/>
              </w:numPr>
              <w:autoSpaceDE/>
              <w:autoSpaceDN/>
              <w:adjustRightInd/>
              <w:snapToGrid/>
              <w:spacing w:after="0"/>
              <w:jc w:val="left"/>
              <w:rPr>
                <w:rFonts w:ascii="Times" w:eastAsia="Batang" w:hAnsi="Times" w:cs="Times"/>
                <w:i/>
                <w:sz w:val="20"/>
                <w:szCs w:val="20"/>
                <w:lang w:val="en-CA"/>
              </w:rPr>
            </w:pPr>
            <w:r w:rsidRPr="008C44E2">
              <w:rPr>
                <w:rFonts w:ascii="Times" w:eastAsia="Batang" w:hAnsi="Times" w:cs="Times"/>
                <w:iCs/>
                <w:sz w:val="20"/>
                <w:szCs w:val="20"/>
                <w:lang w:val="en-CA"/>
              </w:rPr>
              <w:t>FFS: The detail of the indication in PDCCH order in terms of whether to support PRACH</w:t>
            </w:r>
            <w:r w:rsidRPr="008C44E2">
              <w:rPr>
                <w:rFonts w:ascii="Times" w:eastAsia="Batang" w:hAnsi="Times" w:cs="Times"/>
                <w:i/>
                <w:iCs/>
                <w:sz w:val="20"/>
                <w:szCs w:val="20"/>
                <w:lang w:val="en-CA"/>
              </w:rPr>
              <w:t> </w:t>
            </w:r>
            <w:r w:rsidRPr="008C44E2">
              <w:rPr>
                <w:rFonts w:ascii="Times" w:eastAsia="Batang" w:hAnsi="Times" w:cs="Times"/>
                <w:iCs/>
                <w:sz w:val="20"/>
                <w:szCs w:val="20"/>
                <w:lang w:val="en-CA"/>
              </w:rPr>
              <w:t xml:space="preserve">triggered for inactive </w:t>
            </w:r>
            <w:proofErr w:type="spellStart"/>
            <w:r w:rsidRPr="008C44E2">
              <w:rPr>
                <w:rFonts w:ascii="Times" w:eastAsia="Batang" w:hAnsi="Times" w:cs="Times"/>
                <w:i/>
                <w:iCs/>
                <w:sz w:val="20"/>
                <w:szCs w:val="20"/>
                <w:lang w:val="en-CA"/>
              </w:rPr>
              <w:t>additionalPCI</w:t>
            </w:r>
            <w:proofErr w:type="spellEnd"/>
            <w:r w:rsidRPr="008C44E2">
              <w:rPr>
                <w:rFonts w:ascii="Times" w:eastAsia="Batang" w:hAnsi="Times" w:cs="Times"/>
                <w:iCs/>
                <w:sz w:val="20"/>
                <w:szCs w:val="20"/>
                <w:lang w:val="en-CA"/>
              </w:rPr>
              <w:t>.</w:t>
            </w:r>
          </w:p>
          <w:p w14:paraId="130DBC0E" w14:textId="77777777" w:rsidR="008C44E2" w:rsidRPr="008C44E2" w:rsidRDefault="008C44E2" w:rsidP="008C44E2">
            <w:pPr>
              <w:autoSpaceDE/>
              <w:autoSpaceDN/>
              <w:adjustRightInd/>
              <w:snapToGrid/>
              <w:spacing w:after="0"/>
              <w:jc w:val="left"/>
              <w:rPr>
                <w:rFonts w:ascii="Times" w:eastAsia="Batang" w:hAnsi="Times"/>
                <w:sz w:val="20"/>
                <w:szCs w:val="24"/>
                <w:lang w:val="en-GB" w:eastAsia="x-none"/>
              </w:rPr>
            </w:pPr>
          </w:p>
          <w:p w14:paraId="10F42860" w14:textId="77777777" w:rsidR="008C44E2" w:rsidRPr="008C44E2" w:rsidRDefault="008C44E2" w:rsidP="008C44E2">
            <w:pPr>
              <w:autoSpaceDE/>
              <w:autoSpaceDN/>
              <w:adjustRightInd/>
              <w:snapToGrid/>
              <w:spacing w:after="0"/>
              <w:jc w:val="left"/>
              <w:rPr>
                <w:rFonts w:ascii="Times" w:eastAsia="Malgun Gothic" w:hAnsi="Times" w:cs="Times"/>
                <w:b/>
                <w:sz w:val="20"/>
                <w:lang w:eastAsia="ko-KR"/>
              </w:rPr>
            </w:pPr>
            <w:r w:rsidRPr="008C44E2">
              <w:rPr>
                <w:rFonts w:ascii="Times" w:eastAsia="Malgun Gothic" w:hAnsi="Times" w:cs="Times"/>
                <w:b/>
                <w:sz w:val="20"/>
                <w:lang w:eastAsia="ko-KR"/>
              </w:rPr>
              <w:t xml:space="preserve">Conclusion </w:t>
            </w:r>
          </w:p>
          <w:p w14:paraId="01BDA2B3" w14:textId="77777777" w:rsidR="008C44E2" w:rsidRPr="008C44E2" w:rsidRDefault="008C44E2" w:rsidP="008C44E2">
            <w:pPr>
              <w:autoSpaceDE/>
              <w:autoSpaceDN/>
              <w:adjustRightInd/>
              <w:snapToGrid/>
              <w:spacing w:after="0"/>
              <w:rPr>
                <w:rFonts w:ascii="Times" w:eastAsia="Batang" w:hAnsi="Times" w:cs="Times"/>
                <w:iCs/>
              </w:rPr>
            </w:pPr>
            <w:r w:rsidRPr="008C44E2">
              <w:rPr>
                <w:rFonts w:ascii="Times" w:eastAsia="Batang" w:hAnsi="Times" w:cs="Times"/>
                <w:iCs/>
                <w:sz w:val="20"/>
                <w:szCs w:val="24"/>
                <w:lang w:val="en-CA"/>
              </w:rPr>
              <w:t xml:space="preserve">For multi-DCI based </w:t>
            </w:r>
            <w:proofErr w:type="gramStart"/>
            <w:r w:rsidRPr="008C44E2">
              <w:rPr>
                <w:rFonts w:ascii="Times" w:eastAsia="Batang" w:hAnsi="Times" w:cs="Times"/>
                <w:iCs/>
                <w:sz w:val="20"/>
                <w:szCs w:val="24"/>
                <w:lang w:val="en-CA"/>
              </w:rPr>
              <w:t>Multi-TRP</w:t>
            </w:r>
            <w:proofErr w:type="gramEnd"/>
            <w:r w:rsidRPr="008C44E2">
              <w:rPr>
                <w:rFonts w:ascii="Times" w:eastAsia="Batang" w:hAnsi="Times" w:cs="Times"/>
                <w:iCs/>
                <w:sz w:val="20"/>
                <w:szCs w:val="24"/>
                <w:lang w:val="en-CA"/>
              </w:rPr>
              <w:t xml:space="preserve"> operation with two TA enhancement, how to indicate the TAG ID via absolute TA command MAC CE is left up to RAN2:</w:t>
            </w:r>
          </w:p>
          <w:p w14:paraId="63176CDD" w14:textId="77777777" w:rsidR="008C44E2" w:rsidRPr="008C44E2" w:rsidRDefault="008C44E2" w:rsidP="008C44E2">
            <w:pPr>
              <w:numPr>
                <w:ilvl w:val="0"/>
                <w:numId w:val="33"/>
              </w:numPr>
              <w:tabs>
                <w:tab w:val="left" w:pos="720"/>
              </w:tabs>
              <w:autoSpaceDE/>
              <w:autoSpaceDN/>
              <w:adjustRightInd/>
              <w:snapToGrid/>
              <w:spacing w:after="0"/>
              <w:jc w:val="left"/>
              <w:rPr>
                <w:rFonts w:ascii="Times" w:eastAsia="Batang" w:hAnsi="Times"/>
                <w:sz w:val="20"/>
                <w:szCs w:val="24"/>
                <w:lang w:val="en-CA"/>
              </w:rPr>
            </w:pPr>
            <w:r w:rsidRPr="008C44E2">
              <w:rPr>
                <w:rFonts w:ascii="Times" w:eastAsia="Batang" w:hAnsi="Times"/>
                <w:iCs/>
                <w:sz w:val="20"/>
                <w:szCs w:val="24"/>
                <w:lang w:val="en-GB"/>
              </w:rPr>
              <w:t xml:space="preserve">One of two TAG IDs configured in the </w:t>
            </w:r>
            <w:proofErr w:type="spellStart"/>
            <w:r w:rsidRPr="008C44E2">
              <w:rPr>
                <w:rFonts w:ascii="Times" w:eastAsia="Batang" w:hAnsi="Times"/>
                <w:iCs/>
                <w:sz w:val="20"/>
                <w:szCs w:val="24"/>
                <w:lang w:val="en-GB"/>
              </w:rPr>
              <w:t>SpCell</w:t>
            </w:r>
            <w:proofErr w:type="spellEnd"/>
            <w:r w:rsidRPr="008C44E2">
              <w:rPr>
                <w:rFonts w:ascii="Times" w:eastAsia="Batang" w:hAnsi="Times"/>
                <w:iCs/>
                <w:sz w:val="20"/>
                <w:szCs w:val="24"/>
                <w:lang w:val="en-GB"/>
              </w:rPr>
              <w:t xml:space="preserve"> can be indicated</w:t>
            </w:r>
          </w:p>
          <w:p w14:paraId="14B85134" w14:textId="77777777" w:rsidR="008C44E2" w:rsidRPr="008C44E2" w:rsidRDefault="008C44E2" w:rsidP="008C44E2">
            <w:pPr>
              <w:autoSpaceDE/>
              <w:autoSpaceDN/>
              <w:adjustRightInd/>
              <w:snapToGrid/>
              <w:spacing w:after="0"/>
              <w:jc w:val="left"/>
              <w:rPr>
                <w:rFonts w:ascii="Times" w:eastAsia="Malgun Gothic" w:hAnsi="Times" w:cs="Times"/>
                <w:sz w:val="20"/>
                <w:lang w:val="en-GB" w:eastAsia="ko-KR"/>
              </w:rPr>
            </w:pPr>
          </w:p>
          <w:p w14:paraId="7E0FE61E" w14:textId="77777777" w:rsidR="008C44E2" w:rsidRPr="008C44E2" w:rsidRDefault="008C44E2" w:rsidP="008C44E2">
            <w:pPr>
              <w:autoSpaceDE/>
              <w:autoSpaceDN/>
              <w:adjustRightInd/>
              <w:snapToGrid/>
              <w:spacing w:after="0"/>
              <w:jc w:val="left"/>
              <w:rPr>
                <w:rFonts w:ascii="Times" w:eastAsia="Batang" w:hAnsi="Times"/>
                <w:b/>
                <w:sz w:val="20"/>
                <w:szCs w:val="24"/>
                <w:highlight w:val="green"/>
                <w:lang w:val="en-GB" w:eastAsia="x-none"/>
              </w:rPr>
            </w:pPr>
            <w:r w:rsidRPr="008C44E2">
              <w:rPr>
                <w:rFonts w:ascii="Times" w:eastAsia="Batang" w:hAnsi="Times"/>
                <w:b/>
                <w:sz w:val="20"/>
                <w:szCs w:val="24"/>
                <w:highlight w:val="green"/>
                <w:lang w:val="en-GB" w:eastAsia="x-none"/>
              </w:rPr>
              <w:t>Agreement</w:t>
            </w:r>
          </w:p>
          <w:p w14:paraId="42FC0FE0" w14:textId="77777777" w:rsidR="008C44E2" w:rsidRPr="008C44E2" w:rsidRDefault="008C44E2" w:rsidP="008C44E2">
            <w:pPr>
              <w:autoSpaceDE/>
              <w:autoSpaceDN/>
              <w:adjustRightInd/>
              <w:snapToGrid/>
              <w:spacing w:after="0"/>
              <w:rPr>
                <w:rFonts w:ascii="Times" w:eastAsia="Batang" w:hAnsi="Times"/>
                <w:i/>
                <w:iCs/>
                <w:sz w:val="18"/>
                <w:szCs w:val="18"/>
                <w:lang w:val="en-CA"/>
              </w:rPr>
            </w:pPr>
            <w:r w:rsidRPr="008C44E2">
              <w:rPr>
                <w:rFonts w:ascii="Times" w:eastAsia="Batang" w:hAnsi="Times" w:hint="eastAsia"/>
                <w:iCs/>
                <w:sz w:val="20"/>
                <w:szCs w:val="24"/>
                <w:lang w:val="en-CA"/>
              </w:rPr>
              <w:t xml:space="preserve">For intra-cell multi-DCI based </w:t>
            </w:r>
            <w:proofErr w:type="gramStart"/>
            <w:r w:rsidRPr="008C44E2">
              <w:rPr>
                <w:rFonts w:ascii="Times" w:eastAsia="Batang" w:hAnsi="Times" w:hint="eastAsia"/>
                <w:iCs/>
                <w:sz w:val="20"/>
                <w:szCs w:val="24"/>
                <w:lang w:val="en-CA"/>
              </w:rPr>
              <w:t>Multi-TRP</w:t>
            </w:r>
            <w:proofErr w:type="gramEnd"/>
            <w:r w:rsidRPr="008C44E2">
              <w:rPr>
                <w:rFonts w:ascii="Times" w:eastAsia="Batang" w:hAnsi="Times" w:hint="eastAsia"/>
                <w:iCs/>
                <w:sz w:val="20"/>
                <w:szCs w:val="24"/>
                <w:lang w:val="en-CA"/>
              </w:rPr>
              <w:t xml:space="preserve"> operation with two TA enhancement, down-select one of the following alternatives:</w:t>
            </w:r>
          </w:p>
          <w:p w14:paraId="5AF9CB55" w14:textId="77777777" w:rsidR="008C44E2" w:rsidRPr="008C44E2" w:rsidRDefault="008C44E2" w:rsidP="008C44E2">
            <w:pPr>
              <w:numPr>
                <w:ilvl w:val="0"/>
                <w:numId w:val="33"/>
              </w:numPr>
              <w:tabs>
                <w:tab w:val="left" w:pos="720"/>
              </w:tabs>
              <w:autoSpaceDE/>
              <w:autoSpaceDN/>
              <w:adjustRightInd/>
              <w:snapToGrid/>
              <w:spacing w:after="0"/>
              <w:jc w:val="left"/>
              <w:rPr>
                <w:rFonts w:ascii="Times" w:eastAsia="Batang" w:hAnsi="Times"/>
                <w:iCs/>
              </w:rPr>
            </w:pPr>
            <w:r w:rsidRPr="008C44E2">
              <w:rPr>
                <w:rFonts w:ascii="Times" w:eastAsia="Batang" w:hAnsi="Times" w:hint="eastAsia"/>
                <w:iCs/>
                <w:sz w:val="20"/>
                <w:szCs w:val="24"/>
                <w:lang w:val="en-CA"/>
              </w:rPr>
              <w:t>Alt 1: indicate TAG ID as part of TA command in RAR</w:t>
            </w:r>
          </w:p>
          <w:p w14:paraId="3BFA563E" w14:textId="77777777" w:rsidR="008C44E2" w:rsidRPr="008C44E2" w:rsidRDefault="008C44E2" w:rsidP="008C44E2">
            <w:pPr>
              <w:numPr>
                <w:ilvl w:val="0"/>
                <w:numId w:val="33"/>
              </w:numPr>
              <w:tabs>
                <w:tab w:val="left" w:pos="720"/>
              </w:tabs>
              <w:autoSpaceDE/>
              <w:autoSpaceDN/>
              <w:adjustRightInd/>
              <w:snapToGrid/>
              <w:spacing w:after="0"/>
              <w:jc w:val="left"/>
              <w:rPr>
                <w:rFonts w:ascii="Times" w:eastAsia="Batang" w:hAnsi="Times"/>
                <w:iCs/>
                <w:sz w:val="20"/>
                <w:szCs w:val="24"/>
                <w:lang w:val="en-CA"/>
              </w:rPr>
            </w:pPr>
            <w:r w:rsidRPr="008C44E2">
              <w:rPr>
                <w:rFonts w:ascii="Times" w:eastAsia="Batang" w:hAnsi="Times" w:hint="eastAsia"/>
                <w:iCs/>
                <w:sz w:val="20"/>
                <w:szCs w:val="24"/>
                <w:lang w:val="en-CA"/>
              </w:rPr>
              <w:t>Alt 2: indicate TAG ID as part of PDCCH order</w:t>
            </w:r>
          </w:p>
          <w:p w14:paraId="0DCB649D" w14:textId="77777777" w:rsidR="008C44E2" w:rsidRPr="008C44E2" w:rsidRDefault="008C44E2" w:rsidP="008C44E2">
            <w:pPr>
              <w:numPr>
                <w:ilvl w:val="0"/>
                <w:numId w:val="33"/>
              </w:numPr>
              <w:tabs>
                <w:tab w:val="left" w:pos="720"/>
              </w:tabs>
              <w:autoSpaceDE/>
              <w:autoSpaceDN/>
              <w:adjustRightInd/>
              <w:snapToGrid/>
              <w:spacing w:after="0"/>
              <w:jc w:val="left"/>
              <w:rPr>
                <w:rFonts w:ascii="Times" w:eastAsia="Batang" w:hAnsi="Times"/>
                <w:iCs/>
                <w:sz w:val="20"/>
                <w:szCs w:val="24"/>
                <w:lang w:val="en-CA"/>
              </w:rPr>
            </w:pPr>
            <w:r w:rsidRPr="008C44E2">
              <w:rPr>
                <w:rFonts w:ascii="Times" w:eastAsia="Batang" w:hAnsi="Times" w:hint="eastAsia"/>
                <w:iCs/>
                <w:sz w:val="20"/>
                <w:szCs w:val="24"/>
                <w:lang w:val="en-CA"/>
              </w:rPr>
              <w:t>Alt 3: divide SSBs into two groups, one for each TRP. If a SSB associated to a RACH procedure belongs to the nth group (n=1,</w:t>
            </w:r>
            <w:r w:rsidRPr="008C44E2">
              <w:rPr>
                <w:rFonts w:ascii="Times" w:eastAsia="Batang" w:hAnsi="Times"/>
                <w:iCs/>
                <w:sz w:val="20"/>
                <w:szCs w:val="24"/>
                <w:lang w:val="en-CA"/>
              </w:rPr>
              <w:t xml:space="preserve"> </w:t>
            </w:r>
            <w:r w:rsidRPr="008C44E2">
              <w:rPr>
                <w:rFonts w:ascii="Times" w:eastAsia="Batang" w:hAnsi="Times" w:hint="eastAsia"/>
                <w:iCs/>
                <w:sz w:val="20"/>
                <w:szCs w:val="24"/>
                <w:lang w:val="en-CA"/>
              </w:rPr>
              <w:t>2), then the TA obtained via the RACH procedure corresponds to the nth TRP.</w:t>
            </w:r>
          </w:p>
          <w:p w14:paraId="4EDF9794" w14:textId="77777777" w:rsidR="008C44E2" w:rsidRPr="008C44E2" w:rsidRDefault="008C44E2" w:rsidP="008C44E2">
            <w:pPr>
              <w:autoSpaceDE/>
              <w:autoSpaceDN/>
              <w:adjustRightInd/>
              <w:snapToGrid/>
              <w:spacing w:after="0"/>
              <w:jc w:val="left"/>
              <w:rPr>
                <w:rFonts w:ascii="Times" w:eastAsia="Batang" w:hAnsi="Times"/>
                <w:sz w:val="20"/>
                <w:szCs w:val="24"/>
                <w:lang w:val="en-GB" w:eastAsia="x-none"/>
              </w:rPr>
            </w:pPr>
          </w:p>
          <w:p w14:paraId="72C6D99C" w14:textId="77777777" w:rsidR="008C44E2" w:rsidRPr="008C44E2" w:rsidRDefault="008C44E2" w:rsidP="008C44E2">
            <w:pPr>
              <w:autoSpaceDE/>
              <w:autoSpaceDN/>
              <w:adjustRightInd/>
              <w:snapToGrid/>
              <w:spacing w:after="0"/>
              <w:jc w:val="left"/>
              <w:rPr>
                <w:rFonts w:ascii="Times" w:eastAsia="Batang" w:hAnsi="Times"/>
                <w:b/>
                <w:sz w:val="20"/>
                <w:szCs w:val="24"/>
                <w:highlight w:val="green"/>
                <w:lang w:val="en-GB" w:eastAsia="x-none"/>
              </w:rPr>
            </w:pPr>
            <w:r w:rsidRPr="008C44E2">
              <w:rPr>
                <w:rFonts w:ascii="Times" w:eastAsia="Batang" w:hAnsi="Times"/>
                <w:b/>
                <w:sz w:val="20"/>
                <w:szCs w:val="24"/>
                <w:highlight w:val="green"/>
                <w:lang w:val="en-GB" w:eastAsia="x-none"/>
              </w:rPr>
              <w:t>Agreement</w:t>
            </w:r>
          </w:p>
          <w:p w14:paraId="51973580" w14:textId="77777777" w:rsidR="008C44E2" w:rsidRPr="008C44E2" w:rsidRDefault="008C44E2" w:rsidP="008C44E2">
            <w:pPr>
              <w:autoSpaceDE/>
              <w:autoSpaceDN/>
              <w:adjustRightInd/>
              <w:snapToGrid/>
              <w:spacing w:after="0"/>
              <w:jc w:val="left"/>
              <w:rPr>
                <w:rFonts w:ascii="Arial" w:hAnsi="Arial" w:cs="Arial"/>
                <w:i/>
                <w:sz w:val="20"/>
                <w:szCs w:val="18"/>
                <w:lang w:eastAsia="zh-CN"/>
              </w:rPr>
            </w:pPr>
            <w:r w:rsidRPr="008C44E2">
              <w:rPr>
                <w:rFonts w:ascii="Times" w:hAnsi="Times" w:cs="Times"/>
                <w:iCs/>
                <w:sz w:val="20"/>
                <w:szCs w:val="18"/>
                <w:lang w:eastAsia="zh-CN"/>
              </w:rPr>
              <w:t>For multi-DCI based inter-cell multi-TRP and intra-cell multi-TRP operation with two TAGs configured in a CC, for a CFRA based PDCCH order from one TRP triggering PRACH towards another TRP, study whether and, if needed, how to determine the transmit power of the triggered PRACH preamble</w:t>
            </w:r>
          </w:p>
          <w:p w14:paraId="1B8E0CC4" w14:textId="7D61A440" w:rsidR="007A7AE1" w:rsidRPr="008C44E2" w:rsidRDefault="007A7AE1" w:rsidP="00C03ED2">
            <w:pPr>
              <w:autoSpaceDE/>
              <w:autoSpaceDN/>
              <w:adjustRightInd/>
              <w:snapToGrid/>
              <w:spacing w:after="0"/>
              <w:rPr>
                <w:rFonts w:ascii="Times" w:eastAsia="Batang" w:hAnsi="Times" w:cs="Times"/>
                <w:iCs/>
                <w:sz w:val="20"/>
                <w:szCs w:val="24"/>
              </w:rPr>
            </w:pPr>
          </w:p>
        </w:tc>
      </w:tr>
    </w:tbl>
    <w:p w14:paraId="5AD25BD9" w14:textId="654119B7" w:rsidR="0064769F" w:rsidRDefault="00BF5FC0" w:rsidP="00BF5FC0">
      <w:pPr>
        <w:spacing w:before="120"/>
      </w:pPr>
      <w:r w:rsidRPr="0064769F">
        <w:t xml:space="preserve">In this </w:t>
      </w:r>
      <w:r>
        <w:t xml:space="preserve">contribution, we present our views </w:t>
      </w:r>
      <w:r w:rsidR="005A2038">
        <w:t>on t</w:t>
      </w:r>
      <w:r w:rsidR="005A2038" w:rsidRPr="005A2038">
        <w:t>wo TAs for UL multi-DCI for multi-TRP operation</w:t>
      </w:r>
      <w:r w:rsidR="00A84BC4">
        <w:t xml:space="preserve"> </w:t>
      </w:r>
      <w:r>
        <w:t>and proposals for moving forward.</w:t>
      </w:r>
    </w:p>
    <w:p w14:paraId="64990435" w14:textId="77777777" w:rsidR="002F75E1" w:rsidRPr="0064769F" w:rsidRDefault="002F75E1" w:rsidP="002F75E1"/>
    <w:p w14:paraId="73971CF6" w14:textId="6F49C07B" w:rsidR="006D150D" w:rsidRDefault="00877FE0" w:rsidP="006D150D">
      <w:pPr>
        <w:pStyle w:val="Heading1"/>
      </w:pPr>
      <w:bookmarkStart w:id="4" w:name="_Ref117701452"/>
      <w:bookmarkStart w:id="5" w:name="_Ref52454871"/>
      <w:r w:rsidRPr="00877FE0">
        <w:lastRenderedPageBreak/>
        <w:t xml:space="preserve">Association of TA to UL </w:t>
      </w:r>
      <w:r>
        <w:t>C</w:t>
      </w:r>
      <w:r w:rsidRPr="00877FE0">
        <w:t>hannels/</w:t>
      </w:r>
      <w:r>
        <w:t>S</w:t>
      </w:r>
      <w:r w:rsidRPr="00877FE0">
        <w:t>ignals</w:t>
      </w:r>
      <w:bookmarkEnd w:id="4"/>
    </w:p>
    <w:p w14:paraId="207D28F4" w14:textId="7C9B0182" w:rsidR="000122F9" w:rsidRDefault="00214B61" w:rsidP="00C56C52">
      <w:pPr>
        <w:rPr>
          <w:lang w:eastAsia="zh-CN"/>
        </w:rPr>
      </w:pPr>
      <w:r>
        <w:t xml:space="preserve">In </w:t>
      </w:r>
      <w:bookmarkStart w:id="6" w:name="_Hlk117700416"/>
      <w:r>
        <w:t xml:space="preserve">RAN1 </w:t>
      </w:r>
      <w:r w:rsidR="006C7D5B">
        <w:t>#</w:t>
      </w:r>
      <w:r>
        <w:t>1</w:t>
      </w:r>
      <w:r w:rsidR="00AC71B2">
        <w:t>1</w:t>
      </w:r>
      <w:r w:rsidR="00C740AF">
        <w:t>2</w:t>
      </w:r>
      <w:r>
        <w:t xml:space="preserve"> meeting</w:t>
      </w:r>
      <w:bookmarkEnd w:id="6"/>
      <w:r>
        <w:t xml:space="preserve">, </w:t>
      </w:r>
      <w:r w:rsidR="00C54400" w:rsidRPr="00C54400">
        <w:t xml:space="preserve">the following was agreed regarding </w:t>
      </w:r>
      <w:r>
        <w:t xml:space="preserve">the topic of association of </w:t>
      </w:r>
      <w:bookmarkStart w:id="7" w:name="_Hlk113624456"/>
      <w:r>
        <w:t>TA</w:t>
      </w:r>
      <w:r w:rsidR="00A306D8">
        <w:t>G</w:t>
      </w:r>
      <w:r>
        <w:t xml:space="preserve"> to UL channels/signals</w:t>
      </w:r>
      <w:bookmarkEnd w:id="7"/>
      <w:r>
        <w:rPr>
          <w:lang w:eastAsia="zh-CN"/>
        </w:rPr>
        <w:t xml:space="preserve">: </w:t>
      </w:r>
    </w:p>
    <w:tbl>
      <w:tblPr>
        <w:tblStyle w:val="TableGrid"/>
        <w:tblW w:w="0" w:type="auto"/>
        <w:tblLook w:val="04A0" w:firstRow="1" w:lastRow="0" w:firstColumn="1" w:lastColumn="0" w:noHBand="0" w:noVBand="1"/>
      </w:tblPr>
      <w:tblGrid>
        <w:gridCol w:w="9307"/>
      </w:tblGrid>
      <w:tr w:rsidR="002A0D64" w14:paraId="4D97DF60" w14:textId="77777777" w:rsidTr="0071016C">
        <w:trPr>
          <w:trHeight w:val="260"/>
        </w:trPr>
        <w:tc>
          <w:tcPr>
            <w:tcW w:w="9307" w:type="dxa"/>
          </w:tcPr>
          <w:p w14:paraId="66428A3A" w14:textId="77777777" w:rsidR="00C740AF" w:rsidRPr="00C03ED2" w:rsidRDefault="00C740AF" w:rsidP="00C740AF">
            <w:pPr>
              <w:autoSpaceDE/>
              <w:autoSpaceDN/>
              <w:adjustRightInd/>
              <w:snapToGrid/>
              <w:spacing w:after="0"/>
              <w:jc w:val="left"/>
              <w:rPr>
                <w:rFonts w:ascii="Times" w:eastAsia="Batang" w:hAnsi="Times"/>
                <w:b/>
                <w:bCs/>
                <w:sz w:val="20"/>
                <w:szCs w:val="20"/>
                <w:highlight w:val="green"/>
                <w:lang w:val="en-GB" w:eastAsia="x-none"/>
              </w:rPr>
            </w:pPr>
            <w:r w:rsidRPr="00C03ED2">
              <w:rPr>
                <w:rFonts w:ascii="Times" w:eastAsia="Batang" w:hAnsi="Times"/>
                <w:b/>
                <w:bCs/>
                <w:sz w:val="20"/>
                <w:szCs w:val="20"/>
                <w:highlight w:val="green"/>
                <w:lang w:val="en-GB" w:eastAsia="x-none"/>
              </w:rPr>
              <w:t>Agreement</w:t>
            </w:r>
          </w:p>
          <w:p w14:paraId="21BDB12F" w14:textId="77777777" w:rsidR="00C740AF" w:rsidRPr="00C03ED2" w:rsidRDefault="00C740AF" w:rsidP="00C740AF">
            <w:pPr>
              <w:autoSpaceDE/>
              <w:autoSpaceDN/>
              <w:adjustRightInd/>
              <w:snapToGrid/>
              <w:spacing w:after="0"/>
              <w:rPr>
                <w:rFonts w:ascii="Times" w:eastAsia="Batang" w:hAnsi="Times" w:cs="Times"/>
                <w:i/>
                <w:iCs/>
                <w:sz w:val="20"/>
                <w:szCs w:val="20"/>
                <w:lang w:eastAsia="zh-CN"/>
              </w:rPr>
            </w:pPr>
            <w:r w:rsidRPr="00C03ED2">
              <w:rPr>
                <w:rFonts w:ascii="Times" w:eastAsia="Batang" w:hAnsi="Times" w:cs="Times"/>
                <w:sz w:val="20"/>
                <w:szCs w:val="20"/>
                <w:lang w:eastAsia="zh-CN"/>
              </w:rPr>
              <w:t>For associating TAGs to target UL channels/signals for multi-DCI based multi-TRP operation, support the following:</w:t>
            </w:r>
          </w:p>
          <w:p w14:paraId="054310F3" w14:textId="77777777" w:rsidR="00C740AF" w:rsidRPr="00C03ED2" w:rsidRDefault="00C740AF" w:rsidP="00C740AF">
            <w:pPr>
              <w:autoSpaceDE/>
              <w:autoSpaceDN/>
              <w:adjustRightInd/>
              <w:snapToGrid/>
              <w:spacing w:after="0"/>
              <w:jc w:val="left"/>
              <w:rPr>
                <w:rFonts w:ascii="Times" w:eastAsia="Batang" w:hAnsi="Times" w:cs="Times"/>
                <w:i/>
                <w:iCs/>
                <w:sz w:val="20"/>
                <w:szCs w:val="20"/>
                <w:lang w:eastAsia="zh-CN"/>
              </w:rPr>
            </w:pPr>
            <w:r w:rsidRPr="00C03ED2">
              <w:rPr>
                <w:rFonts w:ascii="Times" w:eastAsia="Batang" w:hAnsi="Times" w:cs="Times"/>
                <w:sz w:val="20"/>
                <w:szCs w:val="20"/>
                <w:lang w:eastAsia="zh-CN"/>
              </w:rPr>
              <w:t>Associate TAG to TCI-state</w:t>
            </w:r>
          </w:p>
          <w:p w14:paraId="78EDE894" w14:textId="77777777" w:rsidR="00C740AF" w:rsidRPr="00C03ED2" w:rsidRDefault="00C740AF" w:rsidP="00C740AF">
            <w:pPr>
              <w:numPr>
                <w:ilvl w:val="0"/>
                <w:numId w:val="28"/>
              </w:numPr>
              <w:autoSpaceDE/>
              <w:autoSpaceDN/>
              <w:adjustRightInd/>
              <w:snapToGrid/>
              <w:spacing w:after="0"/>
              <w:jc w:val="left"/>
              <w:rPr>
                <w:rFonts w:ascii="Times" w:eastAsia="Batang" w:hAnsi="Times" w:cs="Times"/>
                <w:i/>
                <w:iCs/>
                <w:sz w:val="20"/>
                <w:szCs w:val="20"/>
                <w:lang w:eastAsia="zh-CN"/>
              </w:rPr>
            </w:pPr>
            <w:r w:rsidRPr="00C03ED2">
              <w:rPr>
                <w:rFonts w:ascii="Times" w:eastAsia="Batang" w:hAnsi="Times" w:cs="Times"/>
                <w:sz w:val="20"/>
                <w:szCs w:val="20"/>
                <w:lang w:eastAsia="zh-CN"/>
              </w:rPr>
              <w:t xml:space="preserve">Associate TAG ID with UL/joint TCI state </w:t>
            </w:r>
          </w:p>
          <w:p w14:paraId="5A007FB5" w14:textId="77777777" w:rsidR="00C740AF" w:rsidRPr="00C03ED2" w:rsidRDefault="00C740AF" w:rsidP="00C740AF">
            <w:pPr>
              <w:numPr>
                <w:ilvl w:val="0"/>
                <w:numId w:val="28"/>
              </w:numPr>
              <w:autoSpaceDE/>
              <w:autoSpaceDN/>
              <w:adjustRightInd/>
              <w:snapToGrid/>
              <w:spacing w:after="0"/>
              <w:jc w:val="left"/>
              <w:rPr>
                <w:rFonts w:ascii="Times" w:eastAsia="Batang" w:hAnsi="Times" w:cs="Times"/>
                <w:i/>
                <w:iCs/>
                <w:sz w:val="20"/>
                <w:szCs w:val="20"/>
                <w:lang w:eastAsia="zh-CN"/>
              </w:rPr>
            </w:pPr>
            <w:r w:rsidRPr="00C03ED2">
              <w:rPr>
                <w:rFonts w:ascii="Times" w:eastAsia="Batang" w:hAnsi="Times" w:cs="Times"/>
                <w:sz w:val="20"/>
                <w:szCs w:val="20"/>
                <w:lang w:eastAsia="zh-CN"/>
              </w:rPr>
              <w:t>For UL transmission, the TAG ID associated with the UL/joint TCI state is utilized</w:t>
            </w:r>
          </w:p>
          <w:p w14:paraId="60302C07" w14:textId="77777777" w:rsidR="00C740AF" w:rsidRPr="00C03ED2" w:rsidRDefault="00C740AF" w:rsidP="00C740AF">
            <w:pPr>
              <w:numPr>
                <w:ilvl w:val="0"/>
                <w:numId w:val="28"/>
              </w:numPr>
              <w:autoSpaceDE/>
              <w:autoSpaceDN/>
              <w:adjustRightInd/>
              <w:snapToGrid/>
              <w:spacing w:after="0"/>
              <w:jc w:val="left"/>
              <w:rPr>
                <w:rFonts w:ascii="Times" w:eastAsia="Batang" w:hAnsi="Times" w:cs="Times"/>
                <w:sz w:val="20"/>
                <w:szCs w:val="20"/>
                <w:lang w:val="en-GB"/>
              </w:rPr>
            </w:pPr>
            <w:r w:rsidRPr="00C03ED2">
              <w:rPr>
                <w:rFonts w:ascii="Times" w:eastAsia="Batang" w:hAnsi="Times" w:cs="Times"/>
                <w:sz w:val="20"/>
                <w:szCs w:val="20"/>
                <w:lang w:val="en-GB"/>
              </w:rPr>
              <w:t>A baseline is UE expects that the [activated] UL/joint TCI states [of UL signals/channels] associated to one CORESET Pool Index correspond to one TAG</w:t>
            </w:r>
          </w:p>
          <w:p w14:paraId="3315EA40" w14:textId="77777777" w:rsidR="00C740AF" w:rsidRPr="00C03ED2" w:rsidRDefault="00C740AF" w:rsidP="00C740AF">
            <w:pPr>
              <w:numPr>
                <w:ilvl w:val="0"/>
                <w:numId w:val="28"/>
              </w:numPr>
              <w:autoSpaceDE/>
              <w:autoSpaceDN/>
              <w:adjustRightInd/>
              <w:snapToGrid/>
              <w:spacing w:after="0"/>
              <w:jc w:val="left"/>
              <w:rPr>
                <w:rFonts w:ascii="Times" w:eastAsia="Batang" w:hAnsi="Times" w:cs="Times"/>
                <w:sz w:val="20"/>
                <w:szCs w:val="20"/>
                <w:lang w:val="en-GB"/>
              </w:rPr>
            </w:pPr>
            <w:r w:rsidRPr="00C03ED2">
              <w:rPr>
                <w:rFonts w:ascii="Times" w:eastAsia="Batang" w:hAnsi="Times" w:cs="Times"/>
                <w:sz w:val="20"/>
                <w:szCs w:val="20"/>
                <w:lang w:val="en-GB"/>
              </w:rPr>
              <w:t xml:space="preserve">Working Assumption: A UE may report that it supports that the [activated] UL/joint TCI states [of UL signals/channels] associated to one </w:t>
            </w:r>
            <w:proofErr w:type="spellStart"/>
            <w:r w:rsidRPr="00C03ED2">
              <w:rPr>
                <w:rFonts w:ascii="Times" w:eastAsia="Batang" w:hAnsi="Times" w:cs="Times"/>
                <w:sz w:val="20"/>
                <w:szCs w:val="20"/>
                <w:lang w:val="en-GB"/>
              </w:rPr>
              <w:t>CORESETPoolIndex</w:t>
            </w:r>
            <w:proofErr w:type="spellEnd"/>
            <w:r w:rsidRPr="00C03ED2">
              <w:rPr>
                <w:rFonts w:ascii="Times" w:eastAsia="Batang" w:hAnsi="Times" w:cs="Times"/>
                <w:sz w:val="20"/>
                <w:szCs w:val="20"/>
                <w:lang w:val="en-GB"/>
              </w:rPr>
              <w:t xml:space="preserve"> correspond to both TAGs</w:t>
            </w:r>
          </w:p>
          <w:p w14:paraId="6AC86DB1" w14:textId="77777777" w:rsidR="00C740AF" w:rsidRPr="00C03ED2" w:rsidRDefault="00C740AF" w:rsidP="00C740AF">
            <w:pPr>
              <w:autoSpaceDE/>
              <w:autoSpaceDN/>
              <w:adjustRightInd/>
              <w:snapToGrid/>
              <w:spacing w:after="0"/>
              <w:jc w:val="left"/>
              <w:rPr>
                <w:rFonts w:ascii="Times" w:eastAsia="Batang" w:hAnsi="Times" w:cs="Times"/>
                <w:sz w:val="20"/>
                <w:szCs w:val="20"/>
                <w:lang w:val="en-GB" w:eastAsia="en-CA"/>
              </w:rPr>
            </w:pPr>
            <w:r w:rsidRPr="00C03ED2">
              <w:rPr>
                <w:rFonts w:ascii="Times" w:eastAsia="Batang" w:hAnsi="Times" w:cs="Times"/>
                <w:sz w:val="20"/>
                <w:szCs w:val="20"/>
                <w:lang w:eastAsia="zh-CN"/>
              </w:rPr>
              <w:t xml:space="preserve">FFS: on </w:t>
            </w:r>
            <w:bookmarkStart w:id="8" w:name="_Hlk130467483"/>
            <w:r w:rsidRPr="00C03ED2">
              <w:rPr>
                <w:rFonts w:ascii="Times" w:eastAsia="Batang" w:hAnsi="Times" w:cs="Times"/>
                <w:sz w:val="20"/>
                <w:szCs w:val="20"/>
                <w:lang w:eastAsia="zh-CN"/>
              </w:rPr>
              <w:t xml:space="preserve">how to handle association </w:t>
            </w:r>
            <w:bookmarkStart w:id="9" w:name="_Hlk130470222"/>
            <w:r w:rsidRPr="00C03ED2">
              <w:rPr>
                <w:rFonts w:ascii="Times" w:eastAsia="Batang" w:hAnsi="Times" w:cs="Times"/>
                <w:sz w:val="20"/>
                <w:szCs w:val="20"/>
                <w:lang w:eastAsia="zh-CN"/>
              </w:rPr>
              <w:t>when Rel-15/16 spatial relation framework is used for</w:t>
            </w:r>
            <w:bookmarkEnd w:id="8"/>
            <w:bookmarkEnd w:id="9"/>
          </w:p>
          <w:p w14:paraId="26251457" w14:textId="77777777" w:rsidR="00C740AF" w:rsidRPr="00C03ED2" w:rsidRDefault="00C740AF" w:rsidP="00C740AF">
            <w:pPr>
              <w:numPr>
                <w:ilvl w:val="0"/>
                <w:numId w:val="28"/>
              </w:numPr>
              <w:autoSpaceDE/>
              <w:autoSpaceDN/>
              <w:adjustRightInd/>
              <w:snapToGrid/>
              <w:spacing w:after="0"/>
              <w:jc w:val="left"/>
              <w:rPr>
                <w:rFonts w:ascii="Times" w:eastAsia="Batang" w:hAnsi="Times" w:cs="Times"/>
                <w:sz w:val="20"/>
                <w:szCs w:val="20"/>
                <w:lang w:val="en-GB" w:eastAsia="en-CA"/>
              </w:rPr>
            </w:pPr>
            <w:bookmarkStart w:id="10" w:name="_Hlk130470244"/>
            <w:r w:rsidRPr="00C03ED2">
              <w:rPr>
                <w:rFonts w:ascii="Times" w:eastAsia="Batang" w:hAnsi="Times" w:cs="Times"/>
                <w:sz w:val="20"/>
                <w:szCs w:val="20"/>
                <w:lang w:eastAsia="zh-CN"/>
              </w:rPr>
              <w:t>PUCCH</w:t>
            </w:r>
            <w:bookmarkEnd w:id="10"/>
          </w:p>
          <w:p w14:paraId="778A1CF4" w14:textId="77777777" w:rsidR="00C740AF" w:rsidRPr="00C03ED2" w:rsidRDefault="00C740AF" w:rsidP="00C740AF">
            <w:pPr>
              <w:numPr>
                <w:ilvl w:val="0"/>
                <w:numId w:val="28"/>
              </w:numPr>
              <w:autoSpaceDE/>
              <w:autoSpaceDN/>
              <w:adjustRightInd/>
              <w:snapToGrid/>
              <w:spacing w:after="0"/>
              <w:jc w:val="left"/>
              <w:rPr>
                <w:rFonts w:ascii="Times" w:eastAsia="Batang" w:hAnsi="Times" w:cs="Times"/>
                <w:sz w:val="20"/>
                <w:szCs w:val="20"/>
                <w:lang w:val="en-GB" w:eastAsia="en-CA"/>
              </w:rPr>
            </w:pPr>
            <w:bookmarkStart w:id="11" w:name="_Hlk130470267"/>
            <w:r w:rsidRPr="00C03ED2">
              <w:rPr>
                <w:rFonts w:ascii="Times" w:eastAsia="Batang" w:hAnsi="Times" w:cs="Times"/>
                <w:sz w:val="20"/>
                <w:szCs w:val="20"/>
                <w:lang w:eastAsia="zh-CN"/>
              </w:rPr>
              <w:t>DG/CG Type 1/Type 2 PUSCH</w:t>
            </w:r>
            <w:bookmarkEnd w:id="11"/>
          </w:p>
          <w:p w14:paraId="0885A432" w14:textId="77777777" w:rsidR="00C740AF" w:rsidRPr="00C03ED2" w:rsidRDefault="00C740AF" w:rsidP="00C740AF">
            <w:pPr>
              <w:numPr>
                <w:ilvl w:val="0"/>
                <w:numId w:val="28"/>
              </w:numPr>
              <w:autoSpaceDE/>
              <w:autoSpaceDN/>
              <w:adjustRightInd/>
              <w:snapToGrid/>
              <w:spacing w:after="0"/>
              <w:jc w:val="left"/>
              <w:rPr>
                <w:rFonts w:ascii="Times" w:eastAsia="Batang" w:hAnsi="Times" w:cs="Times"/>
                <w:sz w:val="20"/>
                <w:szCs w:val="20"/>
                <w:lang w:val="en-GB" w:eastAsia="en-CA"/>
              </w:rPr>
            </w:pPr>
            <w:bookmarkStart w:id="12" w:name="_Hlk130470302"/>
            <w:r w:rsidRPr="00C03ED2">
              <w:rPr>
                <w:rFonts w:ascii="Times" w:eastAsia="Batang" w:hAnsi="Times" w:cs="Times"/>
                <w:sz w:val="20"/>
                <w:szCs w:val="20"/>
                <w:lang w:eastAsia="zh-CN"/>
              </w:rPr>
              <w:t>AP/SP/P SRS</w:t>
            </w:r>
            <w:bookmarkEnd w:id="12"/>
          </w:p>
          <w:p w14:paraId="07CC8F08" w14:textId="40DC80B6" w:rsidR="002A0D64" w:rsidRPr="006902CC" w:rsidRDefault="002A0D64" w:rsidP="00C740AF">
            <w:pPr>
              <w:autoSpaceDE/>
              <w:autoSpaceDN/>
              <w:adjustRightInd/>
              <w:snapToGrid/>
              <w:spacing w:after="0"/>
              <w:jc w:val="left"/>
              <w:rPr>
                <w:rFonts w:ascii="Times" w:eastAsia="Times New Roman" w:hAnsi="Times" w:cs="Times"/>
                <w:sz w:val="16"/>
                <w:szCs w:val="24"/>
                <w:lang w:val="en-GB"/>
              </w:rPr>
            </w:pPr>
          </w:p>
        </w:tc>
      </w:tr>
    </w:tbl>
    <w:p w14:paraId="4E46A3C1" w14:textId="77777777" w:rsidR="002A0D64" w:rsidRDefault="002A0D64" w:rsidP="00DE33CA">
      <w:pPr>
        <w:pStyle w:val="References"/>
        <w:numPr>
          <w:ilvl w:val="0"/>
          <w:numId w:val="0"/>
        </w:numPr>
        <w:rPr>
          <w:sz w:val="22"/>
          <w:szCs w:val="18"/>
        </w:rPr>
      </w:pPr>
    </w:p>
    <w:p w14:paraId="61D46CE3" w14:textId="54B2E6C6" w:rsidR="00C740AF" w:rsidRDefault="00C740AF" w:rsidP="00DE33CA">
      <w:pPr>
        <w:pStyle w:val="References"/>
        <w:numPr>
          <w:ilvl w:val="0"/>
          <w:numId w:val="0"/>
        </w:numPr>
        <w:rPr>
          <w:sz w:val="22"/>
          <w:szCs w:val="18"/>
        </w:rPr>
      </w:pPr>
      <w:r>
        <w:rPr>
          <w:sz w:val="22"/>
          <w:szCs w:val="18"/>
        </w:rPr>
        <w:t>As indicated in the agreement above, it is agreed to associate TAG ID with UL/joint TCI state</w:t>
      </w:r>
      <w:r w:rsidR="006926FC">
        <w:rPr>
          <w:sz w:val="22"/>
          <w:szCs w:val="18"/>
        </w:rPr>
        <w:t>,</w:t>
      </w:r>
      <w:r>
        <w:rPr>
          <w:sz w:val="22"/>
          <w:szCs w:val="18"/>
        </w:rPr>
        <w:t xml:space="preserve"> and for UL transmission, the TAG ID associated with the UL/joint TCI state is utilized.  However, </w:t>
      </w:r>
      <w:r w:rsidR="00850B7F" w:rsidRPr="00850B7F">
        <w:rPr>
          <w:sz w:val="22"/>
          <w:szCs w:val="18"/>
        </w:rPr>
        <w:t xml:space="preserve">how to handle association when Rel-15/16 spatial relation framework is used for </w:t>
      </w:r>
      <w:r w:rsidR="00850B7F">
        <w:rPr>
          <w:sz w:val="22"/>
          <w:szCs w:val="18"/>
        </w:rPr>
        <w:t xml:space="preserve">the UL channel(s) and signal(s) is still FFS. </w:t>
      </w:r>
      <w:r w:rsidR="00DE0C5F">
        <w:rPr>
          <w:sz w:val="22"/>
          <w:szCs w:val="18"/>
        </w:rPr>
        <w:t xml:space="preserve">In </w:t>
      </w:r>
      <w:r w:rsidR="00DE0C5F" w:rsidRPr="00DE0C5F">
        <w:rPr>
          <w:sz w:val="22"/>
          <w:szCs w:val="18"/>
        </w:rPr>
        <w:t>RAN1#112-bis-e meeting</w:t>
      </w:r>
      <w:r w:rsidR="00DE0C5F">
        <w:rPr>
          <w:sz w:val="22"/>
          <w:szCs w:val="18"/>
        </w:rPr>
        <w:t>, there were some email discussions on this topic.  However, no agreement was reached.</w:t>
      </w:r>
    </w:p>
    <w:p w14:paraId="484CEAC8" w14:textId="6A0B5F27" w:rsidR="00850B7F" w:rsidRDefault="00850B7F" w:rsidP="00DE33CA">
      <w:pPr>
        <w:pStyle w:val="References"/>
        <w:numPr>
          <w:ilvl w:val="0"/>
          <w:numId w:val="0"/>
        </w:numPr>
        <w:rPr>
          <w:sz w:val="22"/>
          <w:szCs w:val="18"/>
        </w:rPr>
      </w:pPr>
      <w:r>
        <w:rPr>
          <w:sz w:val="22"/>
          <w:szCs w:val="18"/>
        </w:rPr>
        <w:t>In Rel-15/16 spatial relation framework, there is no UL or joint TCI state defined. Therefore, when Rel-15/16 spatial relation framework is used, associating TAG ID with UL/joint TCI state does not work.  In our view, there are two approaches to solve this problem.  The first approach is to add UL/joint TCI state to Rel-15/16 spatial relation framework</w:t>
      </w:r>
      <w:r w:rsidR="00E644F2">
        <w:rPr>
          <w:sz w:val="22"/>
          <w:szCs w:val="18"/>
        </w:rPr>
        <w:t>.  However, one main drawback of this approach is that the required specification work may be significant.  The second approach is to a</w:t>
      </w:r>
      <w:r w:rsidR="00E644F2" w:rsidRPr="00E644F2">
        <w:rPr>
          <w:sz w:val="22"/>
          <w:szCs w:val="18"/>
        </w:rPr>
        <w:t xml:space="preserve">ssociate TAG to </w:t>
      </w:r>
      <w:r w:rsidR="00DE0C5F">
        <w:rPr>
          <w:sz w:val="22"/>
          <w:szCs w:val="18"/>
        </w:rPr>
        <w:t>spatial relation</w:t>
      </w:r>
      <w:r w:rsidR="000F375B">
        <w:rPr>
          <w:sz w:val="22"/>
          <w:szCs w:val="18"/>
        </w:rPr>
        <w:t>,</w:t>
      </w:r>
      <w:r w:rsidR="00DE0C5F">
        <w:rPr>
          <w:sz w:val="22"/>
          <w:szCs w:val="18"/>
        </w:rPr>
        <w:t xml:space="preserve"> at least for FR2</w:t>
      </w:r>
      <w:r w:rsidR="00DB60A7">
        <w:rPr>
          <w:sz w:val="22"/>
          <w:szCs w:val="18"/>
        </w:rPr>
        <w:t>, where spatial relation is already supported</w:t>
      </w:r>
      <w:r w:rsidR="00E644F2" w:rsidRPr="00E644F2">
        <w:rPr>
          <w:sz w:val="22"/>
          <w:szCs w:val="18"/>
        </w:rPr>
        <w:t xml:space="preserve">. </w:t>
      </w:r>
      <w:r w:rsidR="00EC15C2">
        <w:rPr>
          <w:sz w:val="22"/>
          <w:szCs w:val="18"/>
        </w:rPr>
        <w:t xml:space="preserve"> </w:t>
      </w:r>
      <w:r w:rsidR="000F375B">
        <w:rPr>
          <w:sz w:val="22"/>
          <w:szCs w:val="18"/>
        </w:rPr>
        <w:t xml:space="preserve">In this approach, </w:t>
      </w:r>
      <w:proofErr w:type="gramStart"/>
      <w:r w:rsidR="000F375B">
        <w:rPr>
          <w:sz w:val="22"/>
          <w:szCs w:val="18"/>
        </w:rPr>
        <w:t>similar to</w:t>
      </w:r>
      <w:proofErr w:type="gramEnd"/>
      <w:r w:rsidR="000F375B">
        <w:rPr>
          <w:sz w:val="22"/>
          <w:szCs w:val="18"/>
        </w:rPr>
        <w:t xml:space="preserve"> associating TAG to TCI state, </w:t>
      </w:r>
      <w:r w:rsidR="000F375B" w:rsidRPr="000F375B">
        <w:rPr>
          <w:sz w:val="22"/>
          <w:szCs w:val="18"/>
        </w:rPr>
        <w:t xml:space="preserve">TAG ID </w:t>
      </w:r>
      <w:r w:rsidR="000F375B">
        <w:rPr>
          <w:sz w:val="22"/>
          <w:szCs w:val="18"/>
        </w:rPr>
        <w:t xml:space="preserve">is associated </w:t>
      </w:r>
      <w:r w:rsidR="000F375B" w:rsidRPr="000F375B">
        <w:rPr>
          <w:sz w:val="22"/>
          <w:szCs w:val="18"/>
        </w:rPr>
        <w:t>with spatial relation</w:t>
      </w:r>
      <w:r w:rsidR="000F375B">
        <w:rPr>
          <w:sz w:val="22"/>
          <w:szCs w:val="18"/>
        </w:rPr>
        <w:t xml:space="preserve">.  </w:t>
      </w:r>
      <w:r w:rsidR="000F375B" w:rsidRPr="000F375B">
        <w:rPr>
          <w:sz w:val="22"/>
          <w:szCs w:val="18"/>
        </w:rPr>
        <w:t>For UL transmission, the TAG ID associated with Rel-15/16 spatial relation is utilized</w:t>
      </w:r>
      <w:r w:rsidR="000F375B">
        <w:rPr>
          <w:sz w:val="22"/>
          <w:szCs w:val="18"/>
        </w:rPr>
        <w:t>.</w:t>
      </w:r>
      <w:r w:rsidR="00662435">
        <w:rPr>
          <w:sz w:val="22"/>
          <w:szCs w:val="18"/>
        </w:rPr>
        <w:t xml:space="preserve">  </w:t>
      </w:r>
    </w:p>
    <w:p w14:paraId="46DCA19E" w14:textId="115CE6C8" w:rsidR="000327C8" w:rsidRPr="00662435" w:rsidRDefault="000327C8" w:rsidP="00E67DC2">
      <w:pPr>
        <w:pStyle w:val="References"/>
        <w:numPr>
          <w:ilvl w:val="0"/>
          <w:numId w:val="0"/>
        </w:numPr>
        <w:rPr>
          <w:sz w:val="24"/>
          <w:szCs w:val="20"/>
        </w:rPr>
      </w:pPr>
      <w:r w:rsidRPr="00662435">
        <w:rPr>
          <w:sz w:val="22"/>
          <w:szCs w:val="18"/>
        </w:rPr>
        <w:t>Based on the above analysis, we propose the following:</w:t>
      </w:r>
    </w:p>
    <w:p w14:paraId="59A9173A" w14:textId="77777777" w:rsidR="00642FC6" w:rsidRDefault="000327C8" w:rsidP="00642FC6">
      <w:pPr>
        <w:rPr>
          <w:b/>
          <w:bCs/>
          <w:i/>
          <w:iCs/>
          <w:lang w:eastAsia="x-none"/>
        </w:rPr>
      </w:pPr>
      <w:r>
        <w:rPr>
          <w:b/>
          <w:bCs/>
          <w:i/>
          <w:iCs/>
          <w:lang w:eastAsia="x-none"/>
        </w:rPr>
        <w:t xml:space="preserve">Proposal </w:t>
      </w:r>
      <w:r w:rsidR="001E0907">
        <w:rPr>
          <w:b/>
          <w:bCs/>
          <w:i/>
          <w:iCs/>
          <w:lang w:eastAsia="x-none"/>
        </w:rPr>
        <w:t>1</w:t>
      </w:r>
      <w:r>
        <w:rPr>
          <w:b/>
          <w:bCs/>
          <w:i/>
          <w:iCs/>
          <w:lang w:eastAsia="x-none"/>
        </w:rPr>
        <w:t xml:space="preserve">: </w:t>
      </w:r>
      <w:r w:rsidR="00BB0F6A" w:rsidRPr="00BB0F6A">
        <w:rPr>
          <w:b/>
          <w:bCs/>
          <w:i/>
          <w:iCs/>
          <w:lang w:eastAsia="x-none"/>
        </w:rPr>
        <w:t>For associating TAGs to target UL channels/signals for multi-DCI based multi-TRP operation,</w:t>
      </w:r>
      <w:r w:rsidR="00BB0F6A">
        <w:rPr>
          <w:b/>
          <w:bCs/>
          <w:i/>
          <w:iCs/>
          <w:lang w:eastAsia="x-none"/>
        </w:rPr>
        <w:t xml:space="preserve"> </w:t>
      </w:r>
      <w:r w:rsidR="00E67DC2" w:rsidRPr="00E67DC2">
        <w:rPr>
          <w:b/>
          <w:bCs/>
          <w:i/>
          <w:iCs/>
          <w:lang w:eastAsia="x-none"/>
        </w:rPr>
        <w:t>when Rel-15/16 spatial relation framework is used for</w:t>
      </w:r>
      <w:r w:rsidR="00E67DC2">
        <w:rPr>
          <w:b/>
          <w:bCs/>
          <w:i/>
          <w:iCs/>
          <w:lang w:eastAsia="x-none"/>
        </w:rPr>
        <w:t xml:space="preserve"> </w:t>
      </w:r>
      <w:r w:rsidR="00E67DC2" w:rsidRPr="00E67DC2">
        <w:rPr>
          <w:b/>
          <w:bCs/>
          <w:i/>
          <w:iCs/>
          <w:lang w:eastAsia="x-none"/>
        </w:rPr>
        <w:t>PUCCH</w:t>
      </w:r>
      <w:r w:rsidR="00E67DC2">
        <w:rPr>
          <w:b/>
          <w:bCs/>
          <w:i/>
          <w:iCs/>
          <w:lang w:eastAsia="x-none"/>
        </w:rPr>
        <w:t xml:space="preserve">, </w:t>
      </w:r>
      <w:r w:rsidR="00E67DC2" w:rsidRPr="00E67DC2">
        <w:rPr>
          <w:b/>
          <w:bCs/>
          <w:i/>
          <w:iCs/>
          <w:lang w:eastAsia="x-none"/>
        </w:rPr>
        <w:t>DG/CG Type 1/Type 2 PUSCH</w:t>
      </w:r>
      <w:r w:rsidR="003A2370">
        <w:rPr>
          <w:b/>
          <w:bCs/>
          <w:i/>
          <w:iCs/>
          <w:lang w:eastAsia="x-none"/>
        </w:rPr>
        <w:t xml:space="preserve">, and/or </w:t>
      </w:r>
      <w:r w:rsidR="003A2370" w:rsidRPr="003A2370">
        <w:rPr>
          <w:b/>
          <w:bCs/>
          <w:i/>
          <w:iCs/>
          <w:lang w:eastAsia="x-none"/>
        </w:rPr>
        <w:t>AP/SP/P SRS</w:t>
      </w:r>
      <w:r w:rsidR="003A2370">
        <w:rPr>
          <w:b/>
          <w:bCs/>
          <w:i/>
          <w:iCs/>
          <w:lang w:eastAsia="x-none"/>
        </w:rPr>
        <w:t>, support the following:</w:t>
      </w:r>
    </w:p>
    <w:p w14:paraId="24A14517" w14:textId="2F44C7A7" w:rsidR="003A2370" w:rsidRPr="00642FC6" w:rsidRDefault="00662435" w:rsidP="00642FC6">
      <w:pPr>
        <w:rPr>
          <w:b/>
          <w:bCs/>
          <w:i/>
          <w:iCs/>
          <w:lang w:eastAsia="x-none"/>
        </w:rPr>
      </w:pPr>
      <w:r w:rsidRPr="00662435">
        <w:rPr>
          <w:b/>
          <w:bCs/>
          <w:i/>
          <w:iCs/>
          <w:lang w:val="en-GB" w:eastAsia="x-none"/>
        </w:rPr>
        <w:t>Associate TAG to Rel-15/16 spatial relation at least for FR2</w:t>
      </w:r>
      <w:r w:rsidR="003A2370" w:rsidRPr="003A2370">
        <w:rPr>
          <w:b/>
          <w:bCs/>
          <w:i/>
          <w:iCs/>
          <w:lang w:val="en-GB" w:eastAsia="x-none"/>
        </w:rPr>
        <w:t xml:space="preserve"> </w:t>
      </w:r>
    </w:p>
    <w:p w14:paraId="19310CC8" w14:textId="4A3DBF9A" w:rsidR="000327C8" w:rsidRDefault="00662435" w:rsidP="00A72D48">
      <w:pPr>
        <w:numPr>
          <w:ilvl w:val="0"/>
          <w:numId w:val="25"/>
        </w:numPr>
        <w:rPr>
          <w:b/>
          <w:bCs/>
          <w:i/>
          <w:iCs/>
          <w:lang w:val="en-GB" w:eastAsia="x-none"/>
        </w:rPr>
      </w:pPr>
      <w:r w:rsidRPr="00662435">
        <w:rPr>
          <w:b/>
          <w:bCs/>
          <w:i/>
          <w:iCs/>
          <w:lang w:val="en-GB" w:eastAsia="x-none"/>
        </w:rPr>
        <w:t>Associate TAG ID with spatial relation</w:t>
      </w:r>
      <w:r w:rsidR="005E2D8F" w:rsidRPr="003A2370">
        <w:rPr>
          <w:b/>
          <w:bCs/>
          <w:i/>
          <w:iCs/>
          <w:lang w:val="en-GB" w:eastAsia="x-none"/>
        </w:rPr>
        <w:t xml:space="preserve"> </w:t>
      </w:r>
    </w:p>
    <w:p w14:paraId="2E9BF86A" w14:textId="677C6A37" w:rsidR="00662435" w:rsidRPr="003A2370" w:rsidRDefault="00662435" w:rsidP="00A72D48">
      <w:pPr>
        <w:numPr>
          <w:ilvl w:val="0"/>
          <w:numId w:val="25"/>
        </w:numPr>
        <w:rPr>
          <w:b/>
          <w:bCs/>
          <w:i/>
          <w:iCs/>
          <w:lang w:val="en-GB" w:eastAsia="x-none"/>
        </w:rPr>
      </w:pPr>
      <w:r w:rsidRPr="00662435">
        <w:rPr>
          <w:b/>
          <w:bCs/>
          <w:i/>
          <w:iCs/>
          <w:lang w:val="en-GB" w:eastAsia="x-none"/>
        </w:rPr>
        <w:t>For UL transmission, the TAG ID associated with Rel-15/16 spatial relation is utilized</w:t>
      </w:r>
    </w:p>
    <w:p w14:paraId="58ECB9C6" w14:textId="77777777" w:rsidR="00877FE0" w:rsidRPr="009C47EA" w:rsidRDefault="00877FE0" w:rsidP="00C56C52"/>
    <w:p w14:paraId="467D5B04" w14:textId="1A9245A6" w:rsidR="00C56C52" w:rsidRDefault="0061091B" w:rsidP="00C56C52">
      <w:pPr>
        <w:pStyle w:val="Heading1"/>
      </w:pPr>
      <w:r>
        <w:t>PRACH</w:t>
      </w:r>
      <w:r w:rsidR="003A0C27">
        <w:t>/Random Access Procedure</w:t>
      </w:r>
      <w:r>
        <w:t xml:space="preserve"> Enhancement</w:t>
      </w:r>
      <w:r w:rsidR="003A0C27">
        <w:t>s</w:t>
      </w:r>
    </w:p>
    <w:p w14:paraId="690FC657" w14:textId="109F2985" w:rsidR="00D66B76" w:rsidRDefault="00D66B76">
      <w:pPr>
        <w:pStyle w:val="Heading2"/>
      </w:pPr>
      <w:bookmarkStart w:id="13" w:name="_Ref117760531"/>
      <w:bookmarkEnd w:id="5"/>
      <w:r w:rsidRPr="00D66B76">
        <w:t xml:space="preserve">Per TRP vs </w:t>
      </w:r>
      <w:r>
        <w:t>C</w:t>
      </w:r>
      <w:r w:rsidRPr="00D66B76">
        <w:t xml:space="preserve">ross TRP PDCCH </w:t>
      </w:r>
      <w:r>
        <w:t>O</w:t>
      </w:r>
      <w:r w:rsidRPr="00D66B76">
        <w:t>rder</w:t>
      </w:r>
      <w:bookmarkEnd w:id="13"/>
    </w:p>
    <w:p w14:paraId="2B7112E2" w14:textId="65A6CB58" w:rsidR="00D66B76" w:rsidRDefault="00D66B76" w:rsidP="00D66B76">
      <w:r>
        <w:t xml:space="preserve">In RAN1 </w:t>
      </w:r>
      <w:r w:rsidR="00574737">
        <w:t>#</w:t>
      </w:r>
      <w:r>
        <w:t>11</w:t>
      </w:r>
      <w:r w:rsidR="00BE78F0">
        <w:t>1</w:t>
      </w:r>
      <w:r>
        <w:t xml:space="preserve"> </w:t>
      </w:r>
      <w:r w:rsidR="00894B28">
        <w:t xml:space="preserve">and #112-bis-e </w:t>
      </w:r>
      <w:r>
        <w:t>meeting</w:t>
      </w:r>
      <w:r w:rsidR="00894B28">
        <w:t>s</w:t>
      </w:r>
      <w:r>
        <w:t xml:space="preserve">, the </w:t>
      </w:r>
      <w:r>
        <w:rPr>
          <w:lang w:eastAsia="zh-CN"/>
        </w:rPr>
        <w:t xml:space="preserve">following was agreed regarding </w:t>
      </w:r>
      <w:r w:rsidRPr="009C44F3">
        <w:rPr>
          <w:lang w:eastAsia="zh-CN"/>
        </w:rPr>
        <w:t xml:space="preserve">PDCCH </w:t>
      </w:r>
      <w:r w:rsidR="00437156">
        <w:rPr>
          <w:lang w:eastAsia="zh-CN"/>
        </w:rPr>
        <w:t>order triggering RACH procedure</w:t>
      </w:r>
      <w:r>
        <w:rPr>
          <w:lang w:eastAsia="zh-CN"/>
        </w:rPr>
        <w:t>.</w:t>
      </w:r>
    </w:p>
    <w:tbl>
      <w:tblPr>
        <w:tblStyle w:val="TableGrid"/>
        <w:tblW w:w="0" w:type="auto"/>
        <w:tblLook w:val="04A0" w:firstRow="1" w:lastRow="0" w:firstColumn="1" w:lastColumn="0" w:noHBand="0" w:noVBand="1"/>
      </w:tblPr>
      <w:tblGrid>
        <w:gridCol w:w="9307"/>
      </w:tblGrid>
      <w:tr w:rsidR="00D66B76" w14:paraId="2D6CF9D0" w14:textId="77777777" w:rsidTr="004B12E7">
        <w:trPr>
          <w:trHeight w:val="260"/>
        </w:trPr>
        <w:tc>
          <w:tcPr>
            <w:tcW w:w="9307" w:type="dxa"/>
          </w:tcPr>
          <w:p w14:paraId="3C6940BD" w14:textId="08206ED2" w:rsidR="00894B28" w:rsidRDefault="00894B28" w:rsidP="00BE78F0">
            <w:pPr>
              <w:autoSpaceDE/>
              <w:autoSpaceDN/>
              <w:adjustRightInd/>
              <w:snapToGrid/>
              <w:spacing w:after="0"/>
              <w:jc w:val="left"/>
              <w:rPr>
                <w:rFonts w:ascii="Times" w:eastAsia="Batang" w:hAnsi="Times" w:cs="Times"/>
                <w:b/>
                <w:bCs/>
                <w:sz w:val="20"/>
                <w:szCs w:val="20"/>
                <w:highlight w:val="green"/>
                <w:lang w:val="en-GB" w:eastAsia="x-none"/>
              </w:rPr>
            </w:pPr>
            <w:r w:rsidRPr="00894B28">
              <w:rPr>
                <w:rFonts w:ascii="Times" w:eastAsia="Batang" w:hAnsi="Times" w:cs="Times"/>
                <w:sz w:val="20"/>
                <w:szCs w:val="20"/>
                <w:lang w:val="en-GB"/>
              </w:rPr>
              <w:t>From RAN1 #111 meeting:</w:t>
            </w:r>
          </w:p>
          <w:p w14:paraId="4189BE06" w14:textId="77777777" w:rsidR="00894B28" w:rsidRDefault="00894B28" w:rsidP="00BE78F0">
            <w:pPr>
              <w:autoSpaceDE/>
              <w:autoSpaceDN/>
              <w:adjustRightInd/>
              <w:snapToGrid/>
              <w:spacing w:after="0"/>
              <w:jc w:val="left"/>
              <w:rPr>
                <w:rFonts w:ascii="Times" w:eastAsia="Batang" w:hAnsi="Times" w:cs="Times"/>
                <w:b/>
                <w:bCs/>
                <w:sz w:val="20"/>
                <w:szCs w:val="20"/>
                <w:highlight w:val="green"/>
                <w:lang w:val="en-GB" w:eastAsia="x-none"/>
              </w:rPr>
            </w:pPr>
          </w:p>
          <w:p w14:paraId="1A477985" w14:textId="4AD3DA44" w:rsidR="00BE78F0" w:rsidRPr="00BE78F0" w:rsidRDefault="00BE78F0" w:rsidP="00BE78F0">
            <w:pPr>
              <w:autoSpaceDE/>
              <w:autoSpaceDN/>
              <w:adjustRightInd/>
              <w:snapToGrid/>
              <w:spacing w:after="0"/>
              <w:jc w:val="left"/>
              <w:rPr>
                <w:rFonts w:ascii="Times" w:eastAsia="Batang" w:hAnsi="Times" w:cs="Times"/>
                <w:b/>
                <w:bCs/>
                <w:sz w:val="20"/>
                <w:szCs w:val="20"/>
                <w:highlight w:val="green"/>
                <w:lang w:val="en-GB" w:eastAsia="x-none"/>
              </w:rPr>
            </w:pPr>
            <w:r w:rsidRPr="00BE78F0">
              <w:rPr>
                <w:rFonts w:ascii="Times" w:eastAsia="Batang" w:hAnsi="Times" w:cs="Times"/>
                <w:b/>
                <w:bCs/>
                <w:sz w:val="20"/>
                <w:szCs w:val="20"/>
                <w:highlight w:val="green"/>
                <w:lang w:val="en-GB" w:eastAsia="x-none"/>
              </w:rPr>
              <w:t>Agreement</w:t>
            </w:r>
          </w:p>
          <w:p w14:paraId="430DB523" w14:textId="77777777" w:rsidR="00BE78F0" w:rsidRPr="00BE78F0" w:rsidRDefault="00BE78F0" w:rsidP="00BE78F0">
            <w:pPr>
              <w:autoSpaceDE/>
              <w:autoSpaceDN/>
              <w:adjustRightInd/>
              <w:snapToGrid/>
              <w:spacing w:after="0"/>
              <w:rPr>
                <w:rFonts w:ascii="Times" w:eastAsia="Batang" w:hAnsi="Times" w:cs="Times"/>
                <w:sz w:val="20"/>
                <w:szCs w:val="20"/>
                <w:lang w:val="en-GB"/>
              </w:rPr>
            </w:pPr>
            <w:bookmarkStart w:id="14" w:name="_Hlk126315998"/>
            <w:r w:rsidRPr="00BE78F0">
              <w:rPr>
                <w:rFonts w:ascii="Times" w:eastAsia="Batang" w:hAnsi="Times" w:cs="Times"/>
                <w:sz w:val="20"/>
                <w:szCs w:val="20"/>
                <w:lang w:val="en-GB"/>
              </w:rPr>
              <w:t xml:space="preserve">For multi-DCI based </w:t>
            </w:r>
            <w:proofErr w:type="gramStart"/>
            <w:r w:rsidRPr="00BE78F0">
              <w:rPr>
                <w:rFonts w:ascii="Times" w:eastAsia="Batang" w:hAnsi="Times" w:cs="Times"/>
                <w:sz w:val="20"/>
                <w:szCs w:val="20"/>
                <w:lang w:val="en-GB"/>
              </w:rPr>
              <w:t>Multi-TRP</w:t>
            </w:r>
            <w:proofErr w:type="gramEnd"/>
            <w:r w:rsidRPr="00BE78F0">
              <w:rPr>
                <w:rFonts w:ascii="Times" w:eastAsia="Batang" w:hAnsi="Times" w:cs="Times"/>
                <w:sz w:val="20"/>
                <w:szCs w:val="20"/>
                <w:lang w:val="en-GB"/>
              </w:rPr>
              <w:t xml:space="preserve"> operation with two TA enhancement, support the case where a PDCCH order sent by one TRP triggers RACH procedure towards either the same TRP or a different TRP at least for inter-cell Multi-</w:t>
            </w:r>
            <w:r w:rsidRPr="00BE78F0">
              <w:rPr>
                <w:rFonts w:ascii="Times" w:eastAsia="Batang" w:hAnsi="Times" w:cs="Times"/>
                <w:sz w:val="20"/>
                <w:szCs w:val="20"/>
                <w:lang w:val="en-GB"/>
              </w:rPr>
              <w:lastRenderedPageBreak/>
              <w:t>DCI.</w:t>
            </w:r>
            <w:bookmarkEnd w:id="14"/>
          </w:p>
          <w:p w14:paraId="7FEAE70A" w14:textId="77777777" w:rsidR="00BE78F0" w:rsidRPr="00BE78F0" w:rsidRDefault="00BE78F0" w:rsidP="00BE78F0">
            <w:pPr>
              <w:numPr>
                <w:ilvl w:val="0"/>
                <w:numId w:val="27"/>
              </w:numPr>
              <w:autoSpaceDE/>
              <w:autoSpaceDN/>
              <w:adjustRightInd/>
              <w:snapToGrid/>
              <w:spacing w:after="0"/>
              <w:jc w:val="left"/>
              <w:rPr>
                <w:rFonts w:ascii="Times" w:eastAsia="Batang" w:hAnsi="Times" w:cs="Times"/>
                <w:sz w:val="20"/>
                <w:szCs w:val="20"/>
                <w:lang w:val="en-GB"/>
              </w:rPr>
            </w:pPr>
            <w:r w:rsidRPr="00BE78F0">
              <w:rPr>
                <w:rFonts w:ascii="Times" w:eastAsia="Batang" w:hAnsi="Times" w:cs="Times"/>
                <w:sz w:val="20"/>
                <w:szCs w:val="20"/>
                <w:lang w:val="en-GB"/>
              </w:rPr>
              <w:t xml:space="preserve">FFS: for intra-cell </w:t>
            </w:r>
            <w:proofErr w:type="gramStart"/>
            <w:r w:rsidRPr="00BE78F0">
              <w:rPr>
                <w:rFonts w:ascii="Times" w:eastAsia="Batang" w:hAnsi="Times" w:cs="Times"/>
                <w:sz w:val="20"/>
                <w:szCs w:val="20"/>
                <w:lang w:val="en-GB"/>
              </w:rPr>
              <w:t>Multi-DCI</w:t>
            </w:r>
            <w:proofErr w:type="gramEnd"/>
          </w:p>
          <w:p w14:paraId="71AE56FA" w14:textId="77777777" w:rsidR="00BE78F0" w:rsidRPr="00BE78F0" w:rsidRDefault="00BE78F0" w:rsidP="00BE78F0">
            <w:pPr>
              <w:numPr>
                <w:ilvl w:val="0"/>
                <w:numId w:val="27"/>
              </w:numPr>
              <w:autoSpaceDE/>
              <w:autoSpaceDN/>
              <w:adjustRightInd/>
              <w:snapToGrid/>
              <w:spacing w:after="0"/>
              <w:jc w:val="left"/>
              <w:rPr>
                <w:rFonts w:ascii="Times" w:eastAsia="Batang" w:hAnsi="Times" w:cs="Times"/>
                <w:sz w:val="20"/>
                <w:szCs w:val="20"/>
                <w:lang w:val="en-GB"/>
              </w:rPr>
            </w:pPr>
            <w:r w:rsidRPr="00BE78F0">
              <w:rPr>
                <w:rFonts w:ascii="Times" w:eastAsia="Batang" w:hAnsi="Times" w:cs="Times"/>
                <w:sz w:val="20"/>
                <w:szCs w:val="20"/>
                <w:lang w:val="en-GB"/>
              </w:rPr>
              <w:t>FFS: whether there are any restrictions needed</w:t>
            </w:r>
          </w:p>
          <w:p w14:paraId="75CAD2E4" w14:textId="77777777" w:rsidR="00D66B76" w:rsidRDefault="00BE78F0" w:rsidP="00BE78F0">
            <w:pPr>
              <w:numPr>
                <w:ilvl w:val="0"/>
                <w:numId w:val="27"/>
              </w:numPr>
              <w:autoSpaceDE/>
              <w:autoSpaceDN/>
              <w:adjustRightInd/>
              <w:snapToGrid/>
              <w:spacing w:after="0"/>
              <w:jc w:val="left"/>
              <w:rPr>
                <w:rFonts w:ascii="Times" w:eastAsia="Batang" w:hAnsi="Times" w:cs="Times"/>
                <w:sz w:val="20"/>
                <w:szCs w:val="20"/>
                <w:lang w:val="en-GB"/>
              </w:rPr>
            </w:pPr>
            <w:r w:rsidRPr="00BE78F0">
              <w:rPr>
                <w:rFonts w:ascii="Times" w:eastAsia="Batang" w:hAnsi="Times" w:cs="Times"/>
                <w:sz w:val="20"/>
                <w:szCs w:val="20"/>
                <w:lang w:val="en-GB"/>
              </w:rPr>
              <w:t>FFS: if cross TRP RACH triggering is an optional feature</w:t>
            </w:r>
          </w:p>
          <w:p w14:paraId="63C45B1A" w14:textId="77777777" w:rsidR="00894B28" w:rsidRDefault="00894B28" w:rsidP="00894B28">
            <w:pPr>
              <w:autoSpaceDE/>
              <w:autoSpaceDN/>
              <w:adjustRightInd/>
              <w:snapToGrid/>
              <w:spacing w:after="0"/>
              <w:jc w:val="left"/>
              <w:rPr>
                <w:rFonts w:ascii="Times" w:eastAsia="Batang" w:hAnsi="Times" w:cs="Times"/>
                <w:sz w:val="20"/>
                <w:szCs w:val="20"/>
                <w:lang w:val="en-GB"/>
              </w:rPr>
            </w:pPr>
          </w:p>
          <w:p w14:paraId="7EE7D94C" w14:textId="3221E629" w:rsidR="00894B28" w:rsidRDefault="00894B28" w:rsidP="00894B28">
            <w:pPr>
              <w:autoSpaceDE/>
              <w:autoSpaceDN/>
              <w:adjustRightInd/>
              <w:snapToGrid/>
              <w:spacing w:after="0"/>
              <w:jc w:val="left"/>
              <w:rPr>
                <w:rFonts w:ascii="Times" w:eastAsia="Batang" w:hAnsi="Times" w:cs="Times"/>
                <w:b/>
                <w:bCs/>
                <w:sz w:val="20"/>
                <w:szCs w:val="20"/>
                <w:highlight w:val="green"/>
                <w:lang w:val="en-GB" w:eastAsia="x-none"/>
              </w:rPr>
            </w:pPr>
            <w:r w:rsidRPr="00894B28">
              <w:rPr>
                <w:rFonts w:ascii="Times" w:eastAsia="Batang" w:hAnsi="Times" w:cs="Times"/>
                <w:sz w:val="20"/>
                <w:szCs w:val="20"/>
                <w:lang w:val="en-GB"/>
              </w:rPr>
              <w:t>From RAN1 #11</w:t>
            </w:r>
            <w:r>
              <w:rPr>
                <w:rFonts w:ascii="Times" w:eastAsia="Batang" w:hAnsi="Times" w:cs="Times"/>
                <w:sz w:val="20"/>
                <w:szCs w:val="20"/>
                <w:lang w:val="en-GB"/>
              </w:rPr>
              <w:t>2-bis-e</w:t>
            </w:r>
            <w:r w:rsidRPr="00894B28">
              <w:rPr>
                <w:rFonts w:ascii="Times" w:eastAsia="Batang" w:hAnsi="Times" w:cs="Times"/>
                <w:sz w:val="20"/>
                <w:szCs w:val="20"/>
                <w:lang w:val="en-GB"/>
              </w:rPr>
              <w:t xml:space="preserve"> meeting:</w:t>
            </w:r>
          </w:p>
          <w:p w14:paraId="53BB71FD" w14:textId="77777777" w:rsidR="00894B28" w:rsidRDefault="00894B28" w:rsidP="00894B28">
            <w:pPr>
              <w:autoSpaceDE/>
              <w:autoSpaceDN/>
              <w:adjustRightInd/>
              <w:snapToGrid/>
              <w:spacing w:after="0"/>
              <w:jc w:val="left"/>
              <w:rPr>
                <w:rFonts w:ascii="Times" w:eastAsia="Batang" w:hAnsi="Times" w:cs="Times"/>
                <w:sz w:val="20"/>
                <w:szCs w:val="20"/>
                <w:lang w:val="en-GB"/>
              </w:rPr>
            </w:pPr>
          </w:p>
          <w:p w14:paraId="5910CC8D" w14:textId="77777777" w:rsidR="00894B28" w:rsidRPr="008C44E2" w:rsidRDefault="00894B28" w:rsidP="00894B28">
            <w:pPr>
              <w:autoSpaceDE/>
              <w:autoSpaceDN/>
              <w:adjustRightInd/>
              <w:snapToGrid/>
              <w:spacing w:after="0"/>
              <w:jc w:val="left"/>
              <w:rPr>
                <w:rFonts w:ascii="Times" w:eastAsia="Batang" w:hAnsi="Times" w:cs="Times"/>
                <w:b/>
                <w:bCs/>
                <w:sz w:val="20"/>
                <w:szCs w:val="24"/>
                <w:highlight w:val="darkYellow"/>
                <w:lang w:val="en-GB" w:eastAsia="x-none"/>
              </w:rPr>
            </w:pPr>
            <w:r w:rsidRPr="008C44E2">
              <w:rPr>
                <w:rFonts w:ascii="Times" w:eastAsia="Batang" w:hAnsi="Times" w:cs="Times"/>
                <w:b/>
                <w:bCs/>
                <w:sz w:val="20"/>
                <w:szCs w:val="24"/>
                <w:highlight w:val="darkYellow"/>
                <w:lang w:val="en-GB" w:eastAsia="x-none"/>
              </w:rPr>
              <w:t>Working Assumption</w:t>
            </w:r>
          </w:p>
          <w:p w14:paraId="74842EA9" w14:textId="77777777" w:rsidR="00894B28" w:rsidRPr="008C44E2" w:rsidRDefault="00894B28" w:rsidP="00894B28">
            <w:pPr>
              <w:autoSpaceDE/>
              <w:autoSpaceDN/>
              <w:adjustRightInd/>
              <w:snapToGrid/>
              <w:spacing w:after="0"/>
              <w:rPr>
                <w:rFonts w:ascii="Times" w:eastAsia="Batang" w:hAnsi="Times" w:cs="Times"/>
                <w:sz w:val="20"/>
                <w:szCs w:val="24"/>
                <w:lang w:val="en-GB"/>
              </w:rPr>
            </w:pPr>
            <w:r w:rsidRPr="008C44E2">
              <w:rPr>
                <w:rFonts w:ascii="Times" w:eastAsia="Batang" w:hAnsi="Times" w:cs="Times"/>
                <w:sz w:val="20"/>
                <w:szCs w:val="24"/>
                <w:lang w:val="en-GB"/>
              </w:rPr>
              <w:t xml:space="preserve">For intra-cell multi-DCI based </w:t>
            </w:r>
            <w:proofErr w:type="gramStart"/>
            <w:r w:rsidRPr="008C44E2">
              <w:rPr>
                <w:rFonts w:ascii="Times" w:eastAsia="Batang" w:hAnsi="Times" w:cs="Times"/>
                <w:sz w:val="20"/>
                <w:szCs w:val="24"/>
                <w:lang w:val="en-GB"/>
              </w:rPr>
              <w:t>Multi-TRP</w:t>
            </w:r>
            <w:proofErr w:type="gramEnd"/>
            <w:r w:rsidRPr="008C44E2">
              <w:rPr>
                <w:rFonts w:ascii="Times" w:eastAsia="Batang" w:hAnsi="Times" w:cs="Times"/>
                <w:sz w:val="20"/>
                <w:szCs w:val="24"/>
                <w:lang w:val="en-GB"/>
              </w:rPr>
              <w:t xml:space="preserve"> operation with two TA enhancement, support the case where a PDCCH order sent by TRP</w:t>
            </w:r>
            <w:r w:rsidRPr="008C44E2">
              <w:rPr>
                <w:rFonts w:ascii="Times" w:eastAsia="Batang" w:hAnsi="Times" w:cs="Times"/>
                <w:sz w:val="20"/>
                <w:szCs w:val="24"/>
                <w:vertAlign w:val="subscript"/>
                <w:lang w:val="en-GB"/>
              </w:rPr>
              <w:t>X</w:t>
            </w:r>
            <w:r w:rsidRPr="008C44E2">
              <w:rPr>
                <w:rFonts w:ascii="Times" w:eastAsia="Batang" w:hAnsi="Times" w:cs="Times"/>
                <w:sz w:val="20"/>
                <w:szCs w:val="24"/>
                <w:lang w:val="en-GB"/>
              </w:rPr>
              <w:t xml:space="preserve"> triggers RACH procedure towards either TRP</w:t>
            </w:r>
            <w:r w:rsidRPr="008C44E2">
              <w:rPr>
                <w:rFonts w:ascii="Times" w:eastAsia="Batang" w:hAnsi="Times" w:cs="Times"/>
                <w:sz w:val="20"/>
                <w:szCs w:val="24"/>
                <w:vertAlign w:val="subscript"/>
                <w:lang w:val="en-GB"/>
              </w:rPr>
              <w:t>X</w:t>
            </w:r>
            <w:r w:rsidRPr="008C44E2">
              <w:rPr>
                <w:rFonts w:ascii="Times" w:eastAsia="Batang" w:hAnsi="Times" w:cs="Times"/>
                <w:sz w:val="20"/>
                <w:szCs w:val="24"/>
                <w:lang w:val="en-GB"/>
              </w:rPr>
              <w:t xml:space="preserve"> or TRP</w:t>
            </w:r>
            <w:r w:rsidRPr="008C44E2">
              <w:rPr>
                <w:rFonts w:ascii="Times" w:eastAsia="Batang" w:hAnsi="Times" w:cs="Times"/>
                <w:sz w:val="20"/>
                <w:szCs w:val="24"/>
                <w:vertAlign w:val="subscript"/>
                <w:lang w:val="en-GB"/>
              </w:rPr>
              <w:t>Y</w:t>
            </w:r>
            <w:r w:rsidRPr="008C44E2">
              <w:rPr>
                <w:rFonts w:ascii="Times" w:eastAsia="Batang" w:hAnsi="Times" w:cs="Times"/>
                <w:sz w:val="20"/>
                <w:szCs w:val="24"/>
                <w:lang w:val="en-GB"/>
              </w:rPr>
              <w:t xml:space="preserve">. </w:t>
            </w:r>
          </w:p>
          <w:p w14:paraId="0DFF09C0" w14:textId="77777777" w:rsidR="00894B28" w:rsidRPr="008C44E2" w:rsidRDefault="00894B28" w:rsidP="00894B28">
            <w:pPr>
              <w:numPr>
                <w:ilvl w:val="0"/>
                <w:numId w:val="30"/>
              </w:numPr>
              <w:autoSpaceDE/>
              <w:autoSpaceDN/>
              <w:adjustRightInd/>
              <w:snapToGrid/>
              <w:spacing w:after="0"/>
              <w:jc w:val="left"/>
              <w:rPr>
                <w:rFonts w:ascii="Times" w:eastAsia="Batang" w:hAnsi="Times" w:cs="Times"/>
                <w:iCs/>
                <w:sz w:val="20"/>
                <w:szCs w:val="24"/>
                <w:lang w:val="en-GB"/>
              </w:rPr>
            </w:pPr>
            <w:r w:rsidRPr="008C44E2">
              <w:rPr>
                <w:rFonts w:ascii="Times" w:eastAsia="Batang" w:hAnsi="Times" w:cs="Times"/>
                <w:iCs/>
                <w:sz w:val="20"/>
                <w:szCs w:val="24"/>
                <w:lang w:val="en-GB"/>
              </w:rPr>
              <w:t>FFS: details of PRACH power control</w:t>
            </w:r>
          </w:p>
          <w:p w14:paraId="41D542B5" w14:textId="4B854BD8" w:rsidR="00894B28" w:rsidRPr="00BE78F0" w:rsidRDefault="00894B28" w:rsidP="00894B28">
            <w:pPr>
              <w:autoSpaceDE/>
              <w:autoSpaceDN/>
              <w:adjustRightInd/>
              <w:snapToGrid/>
              <w:spacing w:after="0"/>
              <w:jc w:val="left"/>
              <w:rPr>
                <w:rFonts w:ascii="Times" w:eastAsia="Batang" w:hAnsi="Times" w:cs="Times"/>
                <w:sz w:val="20"/>
                <w:szCs w:val="20"/>
                <w:lang w:val="en-GB"/>
              </w:rPr>
            </w:pPr>
          </w:p>
        </w:tc>
      </w:tr>
    </w:tbl>
    <w:p w14:paraId="7C9D2CAA" w14:textId="322599F7" w:rsidR="00D66B76" w:rsidRDefault="00D66B76" w:rsidP="00D66B76"/>
    <w:p w14:paraId="0F05BEFF" w14:textId="018DA0EC" w:rsidR="00E15539" w:rsidRDefault="00BE78F0" w:rsidP="00D66B76">
      <w:r>
        <w:t>As indicated in the above agreement</w:t>
      </w:r>
      <w:r w:rsidR="00894B28">
        <w:t xml:space="preserve"> and working assumption</w:t>
      </w:r>
      <w:r>
        <w:t xml:space="preserve">, it was agreed to support cross TRP PDCCH order for inter-cell multi-DCI, and </w:t>
      </w:r>
      <w:r w:rsidR="00894B28">
        <w:t>support of</w:t>
      </w:r>
      <w:r>
        <w:t xml:space="preserve"> cross TRP PDCCH order for intra-cell multi-DCI</w:t>
      </w:r>
      <w:r w:rsidR="00894B28">
        <w:t xml:space="preserve"> </w:t>
      </w:r>
      <w:proofErr w:type="spellStart"/>
      <w:r w:rsidR="00894B28">
        <w:t>mTRP</w:t>
      </w:r>
      <w:proofErr w:type="spellEnd"/>
      <w:r w:rsidR="00894B28">
        <w:t xml:space="preserve"> is a working assumption</w:t>
      </w:r>
      <w:r>
        <w:t>.  In our opinion, cross TRP PDCCH order</w:t>
      </w:r>
      <w:r w:rsidR="00DE5BC4">
        <w:t xml:space="preserve"> allows one TRP triggers RACH procedure towards a second TRP to obtain a second TA value </w:t>
      </w:r>
      <w:r w:rsidR="00266AFC">
        <w:t>for UL transmission to</w:t>
      </w:r>
      <w:r w:rsidR="00DE5BC4">
        <w:t xml:space="preserve"> </w:t>
      </w:r>
      <w:r w:rsidR="006951C7">
        <w:t>the</w:t>
      </w:r>
      <w:r w:rsidR="00DE5BC4">
        <w:t xml:space="preserve"> second TRP</w:t>
      </w:r>
      <w:r>
        <w:t>, which</w:t>
      </w:r>
      <w:r w:rsidR="008D7111">
        <w:t xml:space="preserve"> will help reduce the potential interruption time caused by the RACH procedure toward</w:t>
      </w:r>
      <w:r w:rsidR="00AB250B">
        <w:t xml:space="preserve"> the second TRP.</w:t>
      </w:r>
      <w:r w:rsidR="008D7111">
        <w:t xml:space="preserve"> </w:t>
      </w:r>
      <w:r w:rsidR="00AB250B">
        <w:t xml:space="preserve"> </w:t>
      </w:r>
      <w:r>
        <w:t xml:space="preserve">And since cross TRP PDCCH order has been agreed to be supported for inter-cell multi-DCI case, it is straightforward to also support it for intra-cell multi-DCI case. </w:t>
      </w:r>
    </w:p>
    <w:p w14:paraId="621B95B5" w14:textId="17FDA8D5" w:rsidR="00447AEA" w:rsidRDefault="00447AEA" w:rsidP="00447AEA">
      <w:r>
        <w:t xml:space="preserve">Based on the above analysis, we propose </w:t>
      </w:r>
      <w:r w:rsidR="005B7C6E">
        <w:t>to confirm the working assumption</w:t>
      </w:r>
      <w:r>
        <w:t>:</w:t>
      </w:r>
    </w:p>
    <w:p w14:paraId="39C8E25A" w14:textId="467DA680" w:rsidR="00447AEA" w:rsidRDefault="00447AEA" w:rsidP="00447AEA">
      <w:pPr>
        <w:rPr>
          <w:b/>
          <w:bCs/>
          <w:i/>
          <w:iCs/>
          <w:lang w:eastAsia="x-none"/>
        </w:rPr>
      </w:pPr>
      <w:r>
        <w:rPr>
          <w:b/>
          <w:bCs/>
          <w:i/>
          <w:iCs/>
          <w:lang w:eastAsia="x-none"/>
        </w:rPr>
        <w:t xml:space="preserve">Proposal </w:t>
      </w:r>
      <w:r w:rsidR="00021A43">
        <w:rPr>
          <w:b/>
          <w:bCs/>
          <w:i/>
          <w:iCs/>
          <w:lang w:eastAsia="x-none"/>
        </w:rPr>
        <w:t>2</w:t>
      </w:r>
      <w:r>
        <w:rPr>
          <w:b/>
          <w:bCs/>
          <w:i/>
          <w:iCs/>
          <w:lang w:eastAsia="x-none"/>
        </w:rPr>
        <w:t xml:space="preserve">: </w:t>
      </w:r>
      <w:r w:rsidR="00BE78F0" w:rsidRPr="00BE78F0">
        <w:rPr>
          <w:b/>
          <w:bCs/>
          <w:i/>
          <w:iCs/>
          <w:lang w:eastAsia="x-none"/>
        </w:rPr>
        <w:t xml:space="preserve">For multi-DCI based </w:t>
      </w:r>
      <w:proofErr w:type="gramStart"/>
      <w:r w:rsidR="00BE78F0" w:rsidRPr="00BE78F0">
        <w:rPr>
          <w:b/>
          <w:bCs/>
          <w:i/>
          <w:iCs/>
          <w:lang w:eastAsia="x-none"/>
        </w:rPr>
        <w:t>Multi-TRP</w:t>
      </w:r>
      <w:proofErr w:type="gramEnd"/>
      <w:r w:rsidR="00BE78F0" w:rsidRPr="00BE78F0">
        <w:rPr>
          <w:b/>
          <w:bCs/>
          <w:i/>
          <w:iCs/>
          <w:lang w:eastAsia="x-none"/>
        </w:rPr>
        <w:t xml:space="preserve"> operation with two TA enhancement, support </w:t>
      </w:r>
      <w:r w:rsidR="009D59E1">
        <w:rPr>
          <w:b/>
          <w:bCs/>
          <w:i/>
          <w:iCs/>
          <w:lang w:eastAsia="x-none"/>
        </w:rPr>
        <w:t>confirming the following working assumption</w:t>
      </w:r>
    </w:p>
    <w:p w14:paraId="6E8E4FF9" w14:textId="77777777" w:rsidR="009D59E1" w:rsidRPr="008C44E2" w:rsidRDefault="009D59E1" w:rsidP="009D59E1">
      <w:pPr>
        <w:autoSpaceDE/>
        <w:autoSpaceDN/>
        <w:adjustRightInd/>
        <w:snapToGrid/>
        <w:spacing w:after="0"/>
        <w:jc w:val="left"/>
        <w:rPr>
          <w:rFonts w:ascii="Times" w:eastAsia="Batang" w:hAnsi="Times" w:cs="Times"/>
          <w:b/>
          <w:bCs/>
          <w:sz w:val="20"/>
          <w:szCs w:val="24"/>
          <w:highlight w:val="darkYellow"/>
          <w:lang w:val="en-GB" w:eastAsia="x-none"/>
        </w:rPr>
      </w:pPr>
      <w:r w:rsidRPr="008C44E2">
        <w:rPr>
          <w:rFonts w:ascii="Times" w:eastAsia="Batang" w:hAnsi="Times" w:cs="Times"/>
          <w:b/>
          <w:bCs/>
          <w:sz w:val="20"/>
          <w:szCs w:val="24"/>
          <w:highlight w:val="darkYellow"/>
          <w:lang w:val="en-GB" w:eastAsia="x-none"/>
        </w:rPr>
        <w:t>Working Assumption</w:t>
      </w:r>
    </w:p>
    <w:p w14:paraId="649EF832" w14:textId="77777777" w:rsidR="009D59E1" w:rsidRPr="008C44E2" w:rsidRDefault="009D59E1" w:rsidP="009D59E1">
      <w:pPr>
        <w:autoSpaceDE/>
        <w:autoSpaceDN/>
        <w:adjustRightInd/>
        <w:snapToGrid/>
        <w:spacing w:after="0"/>
        <w:rPr>
          <w:rFonts w:ascii="Times" w:eastAsia="Batang" w:hAnsi="Times" w:cs="Times"/>
          <w:sz w:val="20"/>
          <w:szCs w:val="24"/>
          <w:lang w:val="en-GB"/>
        </w:rPr>
      </w:pPr>
      <w:r w:rsidRPr="008C44E2">
        <w:rPr>
          <w:rFonts w:ascii="Times" w:eastAsia="Batang" w:hAnsi="Times" w:cs="Times"/>
          <w:sz w:val="20"/>
          <w:szCs w:val="24"/>
          <w:lang w:val="en-GB"/>
        </w:rPr>
        <w:t xml:space="preserve">For intra-cell multi-DCI based </w:t>
      </w:r>
      <w:proofErr w:type="gramStart"/>
      <w:r w:rsidRPr="008C44E2">
        <w:rPr>
          <w:rFonts w:ascii="Times" w:eastAsia="Batang" w:hAnsi="Times" w:cs="Times"/>
          <w:sz w:val="20"/>
          <w:szCs w:val="24"/>
          <w:lang w:val="en-GB"/>
        </w:rPr>
        <w:t>Multi-TRP</w:t>
      </w:r>
      <w:proofErr w:type="gramEnd"/>
      <w:r w:rsidRPr="008C44E2">
        <w:rPr>
          <w:rFonts w:ascii="Times" w:eastAsia="Batang" w:hAnsi="Times" w:cs="Times"/>
          <w:sz w:val="20"/>
          <w:szCs w:val="24"/>
          <w:lang w:val="en-GB"/>
        </w:rPr>
        <w:t xml:space="preserve"> operation with two TA enhancement, support the case where a PDCCH order sent by TRP</w:t>
      </w:r>
      <w:r w:rsidRPr="008C44E2">
        <w:rPr>
          <w:rFonts w:ascii="Times" w:eastAsia="Batang" w:hAnsi="Times" w:cs="Times"/>
          <w:sz w:val="20"/>
          <w:szCs w:val="24"/>
          <w:vertAlign w:val="subscript"/>
          <w:lang w:val="en-GB"/>
        </w:rPr>
        <w:t>X</w:t>
      </w:r>
      <w:r w:rsidRPr="008C44E2">
        <w:rPr>
          <w:rFonts w:ascii="Times" w:eastAsia="Batang" w:hAnsi="Times" w:cs="Times"/>
          <w:sz w:val="20"/>
          <w:szCs w:val="24"/>
          <w:lang w:val="en-GB"/>
        </w:rPr>
        <w:t xml:space="preserve"> triggers RACH procedure towards either TRP</w:t>
      </w:r>
      <w:r w:rsidRPr="008C44E2">
        <w:rPr>
          <w:rFonts w:ascii="Times" w:eastAsia="Batang" w:hAnsi="Times" w:cs="Times"/>
          <w:sz w:val="20"/>
          <w:szCs w:val="24"/>
          <w:vertAlign w:val="subscript"/>
          <w:lang w:val="en-GB"/>
        </w:rPr>
        <w:t>X</w:t>
      </w:r>
      <w:r w:rsidRPr="008C44E2">
        <w:rPr>
          <w:rFonts w:ascii="Times" w:eastAsia="Batang" w:hAnsi="Times" w:cs="Times"/>
          <w:sz w:val="20"/>
          <w:szCs w:val="24"/>
          <w:lang w:val="en-GB"/>
        </w:rPr>
        <w:t xml:space="preserve"> or TRP</w:t>
      </w:r>
      <w:r w:rsidRPr="008C44E2">
        <w:rPr>
          <w:rFonts w:ascii="Times" w:eastAsia="Batang" w:hAnsi="Times" w:cs="Times"/>
          <w:sz w:val="20"/>
          <w:szCs w:val="24"/>
          <w:vertAlign w:val="subscript"/>
          <w:lang w:val="en-GB"/>
        </w:rPr>
        <w:t>Y</w:t>
      </w:r>
      <w:r w:rsidRPr="008C44E2">
        <w:rPr>
          <w:rFonts w:ascii="Times" w:eastAsia="Batang" w:hAnsi="Times" w:cs="Times"/>
          <w:sz w:val="20"/>
          <w:szCs w:val="24"/>
          <w:lang w:val="en-GB"/>
        </w:rPr>
        <w:t xml:space="preserve">. </w:t>
      </w:r>
    </w:p>
    <w:p w14:paraId="41A47001" w14:textId="77777777" w:rsidR="009D59E1" w:rsidRPr="008C44E2" w:rsidRDefault="009D59E1" w:rsidP="009D59E1">
      <w:pPr>
        <w:numPr>
          <w:ilvl w:val="0"/>
          <w:numId w:val="30"/>
        </w:numPr>
        <w:autoSpaceDE/>
        <w:autoSpaceDN/>
        <w:adjustRightInd/>
        <w:snapToGrid/>
        <w:spacing w:after="0"/>
        <w:jc w:val="left"/>
        <w:rPr>
          <w:rFonts w:ascii="Times" w:eastAsia="Batang" w:hAnsi="Times" w:cs="Times"/>
          <w:iCs/>
          <w:sz w:val="20"/>
          <w:szCs w:val="24"/>
          <w:lang w:val="en-GB"/>
        </w:rPr>
      </w:pPr>
      <w:r w:rsidRPr="008C44E2">
        <w:rPr>
          <w:rFonts w:ascii="Times" w:eastAsia="Batang" w:hAnsi="Times" w:cs="Times"/>
          <w:iCs/>
          <w:sz w:val="20"/>
          <w:szCs w:val="24"/>
          <w:lang w:val="en-GB"/>
        </w:rPr>
        <w:t>FFS: details of PRACH power control</w:t>
      </w:r>
    </w:p>
    <w:p w14:paraId="2683758A" w14:textId="6BA9BA33" w:rsidR="00447AEA" w:rsidRDefault="00447AEA" w:rsidP="00447AEA">
      <w:pPr>
        <w:rPr>
          <w:lang w:val="en-GB" w:eastAsia="x-none"/>
        </w:rPr>
      </w:pPr>
    </w:p>
    <w:p w14:paraId="1BB596CA" w14:textId="3A1531F9" w:rsidR="00C0713B" w:rsidRDefault="00C0713B" w:rsidP="00C0713B">
      <w:pPr>
        <w:pStyle w:val="Heading2"/>
      </w:pPr>
      <w:r w:rsidRPr="00C0713B">
        <w:t xml:space="preserve">TA/TAG </w:t>
      </w:r>
      <w:r>
        <w:t>I</w:t>
      </w:r>
      <w:r w:rsidRPr="00C0713B">
        <w:t xml:space="preserve">dentification for Intra-cell </w:t>
      </w:r>
      <w:proofErr w:type="gramStart"/>
      <w:r w:rsidRPr="00C0713B">
        <w:t>Multi-DCI</w:t>
      </w:r>
      <w:proofErr w:type="gramEnd"/>
    </w:p>
    <w:p w14:paraId="20669090" w14:textId="58E55293" w:rsidR="00C0713B" w:rsidRDefault="00C0713B" w:rsidP="00C0713B">
      <w:r>
        <w:t xml:space="preserve">In RAN1 </w:t>
      </w:r>
      <w:r w:rsidR="00E601EC">
        <w:t>#</w:t>
      </w:r>
      <w:r>
        <w:t>11</w:t>
      </w:r>
      <w:r w:rsidR="009C2A14">
        <w:t>2</w:t>
      </w:r>
      <w:r>
        <w:t xml:space="preserve">-bis-e meeting, the </w:t>
      </w:r>
      <w:r>
        <w:rPr>
          <w:lang w:eastAsia="zh-CN"/>
        </w:rPr>
        <w:t>following was agreed regarding TA/TAG identification for intra-cell multi-DCI RACH procedure triggered by PDCCH order.</w:t>
      </w:r>
    </w:p>
    <w:tbl>
      <w:tblPr>
        <w:tblStyle w:val="TableGrid"/>
        <w:tblW w:w="0" w:type="auto"/>
        <w:tblLook w:val="04A0" w:firstRow="1" w:lastRow="0" w:firstColumn="1" w:lastColumn="0" w:noHBand="0" w:noVBand="1"/>
      </w:tblPr>
      <w:tblGrid>
        <w:gridCol w:w="9307"/>
      </w:tblGrid>
      <w:tr w:rsidR="00C0713B" w14:paraId="5D068213" w14:textId="77777777" w:rsidTr="004B12E7">
        <w:trPr>
          <w:trHeight w:val="260"/>
        </w:trPr>
        <w:tc>
          <w:tcPr>
            <w:tcW w:w="9307" w:type="dxa"/>
          </w:tcPr>
          <w:p w14:paraId="78927FA0" w14:textId="77777777" w:rsidR="00073042" w:rsidRPr="008C44E2" w:rsidRDefault="00073042" w:rsidP="00073042">
            <w:pPr>
              <w:autoSpaceDE/>
              <w:autoSpaceDN/>
              <w:adjustRightInd/>
              <w:snapToGrid/>
              <w:spacing w:after="0"/>
              <w:jc w:val="left"/>
              <w:rPr>
                <w:rFonts w:ascii="Times" w:eastAsia="Batang" w:hAnsi="Times"/>
                <w:b/>
                <w:sz w:val="20"/>
                <w:szCs w:val="24"/>
                <w:highlight w:val="green"/>
                <w:lang w:val="en-GB" w:eastAsia="x-none"/>
              </w:rPr>
            </w:pPr>
            <w:r w:rsidRPr="008C44E2">
              <w:rPr>
                <w:rFonts w:ascii="Times" w:eastAsia="Batang" w:hAnsi="Times"/>
                <w:b/>
                <w:sz w:val="20"/>
                <w:szCs w:val="24"/>
                <w:highlight w:val="green"/>
                <w:lang w:val="en-GB" w:eastAsia="x-none"/>
              </w:rPr>
              <w:t>Agreement</w:t>
            </w:r>
          </w:p>
          <w:p w14:paraId="27370DAB" w14:textId="77777777" w:rsidR="00073042" w:rsidRPr="008C44E2" w:rsidRDefault="00073042" w:rsidP="00073042">
            <w:pPr>
              <w:autoSpaceDE/>
              <w:autoSpaceDN/>
              <w:adjustRightInd/>
              <w:snapToGrid/>
              <w:spacing w:after="0"/>
              <w:rPr>
                <w:rFonts w:ascii="Times" w:eastAsia="Batang" w:hAnsi="Times"/>
                <w:i/>
                <w:iCs/>
                <w:sz w:val="18"/>
                <w:szCs w:val="18"/>
                <w:lang w:val="en-CA"/>
              </w:rPr>
            </w:pPr>
            <w:r w:rsidRPr="008C44E2">
              <w:rPr>
                <w:rFonts w:ascii="Times" w:eastAsia="Batang" w:hAnsi="Times" w:hint="eastAsia"/>
                <w:iCs/>
                <w:sz w:val="20"/>
                <w:szCs w:val="24"/>
                <w:lang w:val="en-CA"/>
              </w:rPr>
              <w:t xml:space="preserve">For intra-cell multi-DCI based </w:t>
            </w:r>
            <w:proofErr w:type="gramStart"/>
            <w:r w:rsidRPr="008C44E2">
              <w:rPr>
                <w:rFonts w:ascii="Times" w:eastAsia="Batang" w:hAnsi="Times" w:hint="eastAsia"/>
                <w:iCs/>
                <w:sz w:val="20"/>
                <w:szCs w:val="24"/>
                <w:lang w:val="en-CA"/>
              </w:rPr>
              <w:t>Multi-TRP</w:t>
            </w:r>
            <w:proofErr w:type="gramEnd"/>
            <w:r w:rsidRPr="008C44E2">
              <w:rPr>
                <w:rFonts w:ascii="Times" w:eastAsia="Batang" w:hAnsi="Times" w:hint="eastAsia"/>
                <w:iCs/>
                <w:sz w:val="20"/>
                <w:szCs w:val="24"/>
                <w:lang w:val="en-CA"/>
              </w:rPr>
              <w:t xml:space="preserve"> operation with two TA enhancement, down-select one of the following alternatives:</w:t>
            </w:r>
          </w:p>
          <w:p w14:paraId="06142C5F" w14:textId="77777777" w:rsidR="00073042" w:rsidRPr="008C44E2" w:rsidRDefault="00073042" w:rsidP="00073042">
            <w:pPr>
              <w:numPr>
                <w:ilvl w:val="0"/>
                <w:numId w:val="33"/>
              </w:numPr>
              <w:tabs>
                <w:tab w:val="left" w:pos="720"/>
              </w:tabs>
              <w:autoSpaceDE/>
              <w:autoSpaceDN/>
              <w:adjustRightInd/>
              <w:snapToGrid/>
              <w:spacing w:after="0"/>
              <w:jc w:val="left"/>
              <w:rPr>
                <w:rFonts w:ascii="Times" w:eastAsia="Batang" w:hAnsi="Times"/>
                <w:iCs/>
              </w:rPr>
            </w:pPr>
            <w:r w:rsidRPr="008C44E2">
              <w:rPr>
                <w:rFonts w:ascii="Times" w:eastAsia="Batang" w:hAnsi="Times" w:hint="eastAsia"/>
                <w:iCs/>
                <w:sz w:val="20"/>
                <w:szCs w:val="24"/>
                <w:lang w:val="en-CA"/>
              </w:rPr>
              <w:t>Alt 1: indicate TAG ID as part of TA command in RAR</w:t>
            </w:r>
          </w:p>
          <w:p w14:paraId="4EF6E46B" w14:textId="77777777" w:rsidR="00073042" w:rsidRPr="008C44E2" w:rsidRDefault="00073042" w:rsidP="00073042">
            <w:pPr>
              <w:numPr>
                <w:ilvl w:val="0"/>
                <w:numId w:val="33"/>
              </w:numPr>
              <w:tabs>
                <w:tab w:val="left" w:pos="720"/>
              </w:tabs>
              <w:autoSpaceDE/>
              <w:autoSpaceDN/>
              <w:adjustRightInd/>
              <w:snapToGrid/>
              <w:spacing w:after="0"/>
              <w:jc w:val="left"/>
              <w:rPr>
                <w:rFonts w:ascii="Times" w:eastAsia="Batang" w:hAnsi="Times"/>
                <w:iCs/>
                <w:sz w:val="20"/>
                <w:szCs w:val="24"/>
                <w:lang w:val="en-CA"/>
              </w:rPr>
            </w:pPr>
            <w:r w:rsidRPr="008C44E2">
              <w:rPr>
                <w:rFonts w:ascii="Times" w:eastAsia="Batang" w:hAnsi="Times" w:hint="eastAsia"/>
                <w:iCs/>
                <w:sz w:val="20"/>
                <w:szCs w:val="24"/>
                <w:lang w:val="en-CA"/>
              </w:rPr>
              <w:t>Alt 2: indicate TAG ID as part of PDCCH order</w:t>
            </w:r>
          </w:p>
          <w:p w14:paraId="0F80D8B6" w14:textId="6D5562ED" w:rsidR="00C0713B" w:rsidRPr="00073042" w:rsidRDefault="00073042" w:rsidP="00C0713B">
            <w:pPr>
              <w:numPr>
                <w:ilvl w:val="0"/>
                <w:numId w:val="33"/>
              </w:numPr>
              <w:tabs>
                <w:tab w:val="left" w:pos="720"/>
              </w:tabs>
              <w:autoSpaceDE/>
              <w:autoSpaceDN/>
              <w:adjustRightInd/>
              <w:snapToGrid/>
              <w:spacing w:after="0"/>
              <w:jc w:val="left"/>
              <w:rPr>
                <w:rFonts w:ascii="Times" w:eastAsia="Batang" w:hAnsi="Times"/>
                <w:iCs/>
                <w:sz w:val="20"/>
                <w:szCs w:val="24"/>
                <w:lang w:val="en-CA"/>
              </w:rPr>
            </w:pPr>
            <w:r w:rsidRPr="008C44E2">
              <w:rPr>
                <w:rFonts w:ascii="Times" w:eastAsia="Batang" w:hAnsi="Times" w:hint="eastAsia"/>
                <w:iCs/>
                <w:sz w:val="20"/>
                <w:szCs w:val="24"/>
                <w:lang w:val="en-CA"/>
              </w:rPr>
              <w:t>Alt 3: divide SSBs into two groups, one for each TRP. If a SSB associated to a RACH procedure belongs to the nth group (n=1,</w:t>
            </w:r>
            <w:r w:rsidRPr="008C44E2">
              <w:rPr>
                <w:rFonts w:ascii="Times" w:eastAsia="Batang" w:hAnsi="Times"/>
                <w:iCs/>
                <w:sz w:val="20"/>
                <w:szCs w:val="24"/>
                <w:lang w:val="en-CA"/>
              </w:rPr>
              <w:t xml:space="preserve"> </w:t>
            </w:r>
            <w:r w:rsidRPr="008C44E2">
              <w:rPr>
                <w:rFonts w:ascii="Times" w:eastAsia="Batang" w:hAnsi="Times" w:hint="eastAsia"/>
                <w:iCs/>
                <w:sz w:val="20"/>
                <w:szCs w:val="24"/>
                <w:lang w:val="en-CA"/>
              </w:rPr>
              <w:t>2), then the TA obtained via the RACH procedure corresponds to the nth TRP.</w:t>
            </w:r>
          </w:p>
        </w:tc>
      </w:tr>
    </w:tbl>
    <w:p w14:paraId="5DB90970" w14:textId="77777777" w:rsidR="00C0713B" w:rsidRDefault="00C0713B" w:rsidP="00C0713B"/>
    <w:p w14:paraId="225B8EA6" w14:textId="793DFDFC" w:rsidR="002C4380" w:rsidRDefault="002C4380" w:rsidP="00AC28E6">
      <w:pPr>
        <w:spacing w:beforeLines="50" w:before="120"/>
      </w:pPr>
      <w:r>
        <w:t xml:space="preserve">To support cross TRP PDCCH order, the UE needs to identify the TRP at which the triggered RACH is targeted such that an appropriate PL RS from the targeted TRP can be used to measure the path loss and the UE can then have appropriate power settings for the RACH transmission.  </w:t>
      </w:r>
      <w:r w:rsidR="0046544C">
        <w:t xml:space="preserve">Identification of the targeted TRP can be explicit or implicit.  In Alt 2, </w:t>
      </w:r>
      <w:r w:rsidR="0046544C" w:rsidRPr="0046544C">
        <w:t xml:space="preserve">TAG ID </w:t>
      </w:r>
      <w:r w:rsidR="0046544C">
        <w:t>act</w:t>
      </w:r>
      <w:r w:rsidR="00AC28E6">
        <w:t>s</w:t>
      </w:r>
      <w:r w:rsidR="0046544C">
        <w:t xml:space="preserve"> as TRP ID and is indicated </w:t>
      </w:r>
      <w:r w:rsidR="0046544C" w:rsidRPr="0046544C">
        <w:t>as part of PDCCH order</w:t>
      </w:r>
      <w:r w:rsidR="0046544C">
        <w:t>.  Therefore Alt 2 belongs to the explicit way</w:t>
      </w:r>
      <w:r w:rsidR="00AC28E6">
        <w:t>s</w:t>
      </w:r>
      <w:r w:rsidR="0046544C">
        <w:t xml:space="preserve"> to identify the targeted TRP.  In Alt 3, on the other hand, different SSB group is associated with different TRP and implicitly indicate the targeted TRP.  </w:t>
      </w:r>
      <w:r w:rsidR="00AC28E6">
        <w:t xml:space="preserve">Therefore Alt 3 belongs to the implicit ways to identify the targeted TRP.  Since existing PDCCH order already includes “SS/PBCH index” field indicating the SS/PBCH that shall be used to determine the RACH occasion for the PRACH transmission, this “SS/PBCH index” can implicitly indicate the targeted TRP based on Alt 3.  Alt 2, on the other hand, needs to add additional field to indicate the TAG ID, which is redundant given the existing field of “SS/PBCH index” and will </w:t>
      </w:r>
      <w:r w:rsidR="002E7167">
        <w:t>incur</w:t>
      </w:r>
      <w:r w:rsidR="00AC28E6">
        <w:t xml:space="preserve"> unnecessary specification work.</w:t>
      </w:r>
    </w:p>
    <w:p w14:paraId="79E0FB84" w14:textId="03F4308D" w:rsidR="00AC28E6" w:rsidRDefault="00AC28E6" w:rsidP="00AC28E6">
      <w:pPr>
        <w:spacing w:beforeLines="50" w:before="120"/>
      </w:pPr>
      <w:r>
        <w:lastRenderedPageBreak/>
        <w:t>Regarding Alt 1, to support cross TRP PDCCH order, the UE needs to identify the TRP at which the triggered RACH is targeted before transmitting the RACH.  Alt 1, however, only provide</w:t>
      </w:r>
      <w:r w:rsidR="00D37933">
        <w:t>s</w:t>
      </w:r>
      <w:r>
        <w:t xml:space="preserve"> the TAG ID, which acts as TRP ID, after the RACH is transmitted</w:t>
      </w:r>
      <w:r w:rsidR="002E7167">
        <w:t>.  This will be too late and is redundant if such information is already needed and provided before the transmission of RACH.</w:t>
      </w:r>
    </w:p>
    <w:p w14:paraId="27A9E48E" w14:textId="77777777" w:rsidR="00264104" w:rsidRDefault="00264104" w:rsidP="00264104">
      <w:r>
        <w:t>Based on the above analysis, we propose the following:</w:t>
      </w:r>
    </w:p>
    <w:p w14:paraId="71547800" w14:textId="355B0B16" w:rsidR="00297188" w:rsidRDefault="00264104" w:rsidP="00264104">
      <w:pPr>
        <w:rPr>
          <w:b/>
          <w:bCs/>
          <w:i/>
          <w:iCs/>
          <w:lang w:eastAsia="x-none"/>
        </w:rPr>
      </w:pPr>
      <w:r>
        <w:rPr>
          <w:b/>
          <w:bCs/>
          <w:i/>
          <w:iCs/>
          <w:lang w:eastAsia="x-none"/>
        </w:rPr>
        <w:t xml:space="preserve">Proposal </w:t>
      </w:r>
      <w:r w:rsidR="00777267">
        <w:rPr>
          <w:b/>
          <w:bCs/>
          <w:i/>
          <w:iCs/>
          <w:lang w:eastAsia="x-none"/>
        </w:rPr>
        <w:t>3</w:t>
      </w:r>
      <w:r>
        <w:rPr>
          <w:b/>
          <w:bCs/>
          <w:i/>
          <w:iCs/>
          <w:lang w:eastAsia="x-none"/>
        </w:rPr>
        <w:t xml:space="preserve">: </w:t>
      </w:r>
      <w:r w:rsidR="00297188" w:rsidRPr="00297188">
        <w:rPr>
          <w:b/>
          <w:bCs/>
          <w:i/>
          <w:iCs/>
          <w:lang w:eastAsia="x-none"/>
        </w:rPr>
        <w:t xml:space="preserve">For intra-cell multi-DCI based </w:t>
      </w:r>
      <w:proofErr w:type="gramStart"/>
      <w:r w:rsidR="00297188" w:rsidRPr="00297188">
        <w:rPr>
          <w:b/>
          <w:bCs/>
          <w:i/>
          <w:iCs/>
          <w:lang w:eastAsia="x-none"/>
        </w:rPr>
        <w:t>Multi-TRP</w:t>
      </w:r>
      <w:proofErr w:type="gramEnd"/>
      <w:r w:rsidR="00297188" w:rsidRPr="00297188">
        <w:rPr>
          <w:b/>
          <w:bCs/>
          <w:i/>
          <w:iCs/>
          <w:lang w:eastAsia="x-none"/>
        </w:rPr>
        <w:t xml:space="preserve"> operation with two TA enhancement, support</w:t>
      </w:r>
    </w:p>
    <w:p w14:paraId="574B1DD0" w14:textId="0F9E1360" w:rsidR="00447AEA" w:rsidRPr="00DB6CD9" w:rsidRDefault="00297188" w:rsidP="00447AEA">
      <w:pPr>
        <w:numPr>
          <w:ilvl w:val="0"/>
          <w:numId w:val="25"/>
        </w:numPr>
        <w:rPr>
          <w:b/>
          <w:bCs/>
          <w:i/>
          <w:iCs/>
          <w:lang w:val="en-GB" w:eastAsia="x-none"/>
        </w:rPr>
      </w:pPr>
      <w:r w:rsidRPr="00297188">
        <w:rPr>
          <w:b/>
          <w:bCs/>
          <w:i/>
          <w:iCs/>
          <w:lang w:val="en-GB" w:eastAsia="x-none"/>
        </w:rPr>
        <w:t>Alt 3:  divide SSBs into two groups, one for each TRP.    If a SSB associated to a RACH procedure belongs to the nth group (n=1,2), then the TA obtained via the RACH procedure corresponds to the nth TRP.</w:t>
      </w:r>
    </w:p>
    <w:p w14:paraId="18B015C9" w14:textId="77777777" w:rsidR="00A70B9C" w:rsidRPr="000E2D1B" w:rsidRDefault="00E15539" w:rsidP="00A70B9C">
      <w:pPr>
        <w:rPr>
          <w:b/>
          <w:bCs/>
          <w:i/>
          <w:iCs/>
          <w:lang w:eastAsia="x-none"/>
        </w:rPr>
      </w:pPr>
      <w:r>
        <w:t xml:space="preserve"> </w:t>
      </w:r>
    </w:p>
    <w:p w14:paraId="364074FF" w14:textId="12733D7C" w:rsidR="00A70B9C" w:rsidRDefault="00A70B9C" w:rsidP="00A70B9C">
      <w:pPr>
        <w:pStyle w:val="Heading1"/>
      </w:pPr>
      <w:r>
        <w:t>Discussion o</w:t>
      </w:r>
      <w:r w:rsidR="005E0971">
        <w:t>n</w:t>
      </w:r>
      <w:r>
        <w:t xml:space="preserve"> RRC Parameters </w:t>
      </w:r>
    </w:p>
    <w:p w14:paraId="61D51E38" w14:textId="47E38CE9" w:rsidR="00A70B9C" w:rsidRDefault="00A70B9C" w:rsidP="00A70B9C">
      <w:r>
        <w:t xml:space="preserve">In this section, we discuss required RRC parameters to support </w:t>
      </w:r>
      <w:bookmarkStart w:id="15" w:name="_Hlk134181447"/>
      <w:r w:rsidR="005B2CF6">
        <w:rPr>
          <w:lang w:eastAsia="zh-CN"/>
        </w:rPr>
        <w:t>t</w:t>
      </w:r>
      <w:r w:rsidR="005B2CF6" w:rsidRPr="00417F8C">
        <w:rPr>
          <w:lang w:eastAsia="zh-CN"/>
        </w:rPr>
        <w:t>wo TAs for multi-DCI</w:t>
      </w:r>
      <w:r>
        <w:rPr>
          <w:lang w:eastAsia="zh-CN"/>
        </w:rPr>
        <w:t xml:space="preserve"> </w:t>
      </w:r>
      <w:r w:rsidR="00F23CE4" w:rsidRPr="004B0B1D">
        <w:t xml:space="preserve">based multi-TRP operation </w:t>
      </w:r>
      <w:r>
        <w:rPr>
          <w:lang w:eastAsia="zh-CN"/>
        </w:rPr>
        <w:t>in Rel-18</w:t>
      </w:r>
      <w:bookmarkEnd w:id="15"/>
      <w:r>
        <w:t>.</w:t>
      </w:r>
    </w:p>
    <w:p w14:paraId="47F54467" w14:textId="77777777" w:rsidR="00A70B9C" w:rsidRDefault="00A70B9C" w:rsidP="00A70B9C">
      <w:r>
        <w:t xml:space="preserve">Based on the previous agreements, at least the </w:t>
      </w:r>
      <w:bookmarkStart w:id="16" w:name="_Hlk134181480"/>
      <w:r>
        <w:t xml:space="preserve">following RRC parameters </w:t>
      </w:r>
      <w:bookmarkEnd w:id="16"/>
      <w:r>
        <w:t>are needed:</w:t>
      </w:r>
    </w:p>
    <w:p w14:paraId="274DF923" w14:textId="78906FF4" w:rsidR="00A70B9C" w:rsidRPr="004B0B1D" w:rsidRDefault="00F23CE4" w:rsidP="00A70B9C">
      <w:pPr>
        <w:pStyle w:val="ListParagraph"/>
        <w:numPr>
          <w:ilvl w:val="0"/>
          <w:numId w:val="34"/>
        </w:numPr>
      </w:pPr>
      <w:r>
        <w:rPr>
          <w:rFonts w:ascii="Times New Roman" w:eastAsia="SimSun" w:hAnsi="Times New Roman"/>
          <w:lang w:val="en-US"/>
        </w:rPr>
        <w:t>C</w:t>
      </w:r>
      <w:r w:rsidR="004B0B1D" w:rsidRPr="004B0B1D">
        <w:rPr>
          <w:rFonts w:ascii="Times New Roman" w:eastAsia="SimSun" w:hAnsi="Times New Roman"/>
          <w:lang w:val="en-US"/>
        </w:rPr>
        <w:t>onfiguring two TAGs belonging to a serving cell</w:t>
      </w:r>
    </w:p>
    <w:p w14:paraId="63064A4B" w14:textId="5E122A4C" w:rsidR="004B0B1D" w:rsidRPr="00D62A68" w:rsidRDefault="00F23CE4" w:rsidP="00A70B9C">
      <w:pPr>
        <w:pStyle w:val="ListParagraph"/>
        <w:numPr>
          <w:ilvl w:val="0"/>
          <w:numId w:val="34"/>
        </w:numPr>
      </w:pPr>
      <w:r>
        <w:rPr>
          <w:rFonts w:ascii="Times New Roman" w:eastAsia="SimSun" w:hAnsi="Times New Roman"/>
          <w:lang w:val="en-US"/>
        </w:rPr>
        <w:t>C</w:t>
      </w:r>
      <w:r w:rsidR="00D62A68" w:rsidRPr="004B0B1D">
        <w:rPr>
          <w:rFonts w:ascii="Times New Roman" w:eastAsia="SimSun" w:hAnsi="Times New Roman"/>
          <w:lang w:val="en-US"/>
        </w:rPr>
        <w:t>onfiguring</w:t>
      </w:r>
      <w:r w:rsidR="00D62A68">
        <w:rPr>
          <w:rFonts w:ascii="Times New Roman" w:eastAsia="SimSun" w:hAnsi="Times New Roman"/>
          <w:lang w:val="en-US"/>
        </w:rPr>
        <w:t xml:space="preserve"> </w:t>
      </w:r>
      <w:r w:rsidR="00D62A68" w:rsidRPr="00D62A68">
        <w:rPr>
          <w:rFonts w:ascii="Times New Roman" w:eastAsia="SimSun" w:hAnsi="Times New Roman"/>
          <w:lang w:val="en-US"/>
        </w:rPr>
        <w:t xml:space="preserve">two </w:t>
      </w:r>
      <w:r w:rsidR="00D62A68" w:rsidRPr="00D62A68">
        <w:rPr>
          <w:rFonts w:ascii="Times New Roman" w:eastAsia="SimSun" w:hAnsi="Times New Roman"/>
          <w:i/>
          <w:iCs/>
          <w:lang w:val="en-US"/>
        </w:rPr>
        <w:t>n-</w:t>
      </w:r>
      <w:proofErr w:type="spellStart"/>
      <w:r w:rsidR="00D62A68" w:rsidRPr="00D62A68">
        <w:rPr>
          <w:rFonts w:ascii="Times New Roman" w:eastAsia="SimSun" w:hAnsi="Times New Roman"/>
          <w:i/>
          <w:iCs/>
          <w:lang w:val="en-US"/>
        </w:rPr>
        <w:t>TimingAdvanceOffset</w:t>
      </w:r>
      <w:proofErr w:type="spellEnd"/>
      <w:r w:rsidR="00D62A68" w:rsidRPr="00D62A68">
        <w:rPr>
          <w:rFonts w:ascii="Times New Roman" w:eastAsia="SimSun" w:hAnsi="Times New Roman"/>
          <w:lang w:val="en-US"/>
        </w:rPr>
        <w:t xml:space="preserve"> value per serving cell</w:t>
      </w:r>
    </w:p>
    <w:p w14:paraId="1912BDCC" w14:textId="28AC6FBA" w:rsidR="00D62A68" w:rsidRDefault="00F23CE4" w:rsidP="00A70B9C">
      <w:pPr>
        <w:pStyle w:val="ListParagraph"/>
        <w:numPr>
          <w:ilvl w:val="0"/>
          <w:numId w:val="34"/>
        </w:numPr>
        <w:rPr>
          <w:rFonts w:ascii="Times New Roman" w:eastAsia="SimSun" w:hAnsi="Times New Roman"/>
          <w:lang w:val="en-US"/>
        </w:rPr>
      </w:pPr>
      <w:r>
        <w:rPr>
          <w:rFonts w:ascii="Times New Roman" w:eastAsia="SimSun" w:hAnsi="Times New Roman"/>
          <w:lang w:val="en-US"/>
        </w:rPr>
        <w:t>Configuring o</w:t>
      </w:r>
      <w:r w:rsidR="00B477F6" w:rsidRPr="00B477F6">
        <w:rPr>
          <w:rFonts w:ascii="Times New Roman" w:eastAsia="SimSun" w:hAnsi="Times New Roman"/>
          <w:lang w:val="en-US"/>
        </w:rPr>
        <w:t>ne additional PRACH configuration</w:t>
      </w:r>
      <w:r w:rsidR="00E43912">
        <w:rPr>
          <w:rFonts w:ascii="Times New Roman" w:eastAsia="SimSun" w:hAnsi="Times New Roman"/>
          <w:lang w:val="en-US"/>
        </w:rPr>
        <w:t xml:space="preserve"> </w:t>
      </w:r>
      <w:r w:rsidR="00B477F6" w:rsidRPr="00B477F6">
        <w:rPr>
          <w:rFonts w:ascii="Times New Roman" w:eastAsia="SimSun" w:hAnsi="Times New Roman"/>
          <w:lang w:val="en-US"/>
        </w:rPr>
        <w:t>for each configured additional PCI</w:t>
      </w:r>
    </w:p>
    <w:p w14:paraId="517F3218" w14:textId="3F47E2FB" w:rsidR="001616C8" w:rsidRDefault="00C14DCE" w:rsidP="00A70B9C">
      <w:pPr>
        <w:pStyle w:val="ListParagraph"/>
        <w:numPr>
          <w:ilvl w:val="0"/>
          <w:numId w:val="34"/>
        </w:numPr>
        <w:rPr>
          <w:rFonts w:ascii="Times New Roman" w:eastAsia="SimSun" w:hAnsi="Times New Roman"/>
          <w:lang w:val="en-US"/>
        </w:rPr>
      </w:pPr>
      <w:r>
        <w:rPr>
          <w:rFonts w:ascii="Times New Roman" w:eastAsia="SimSun" w:hAnsi="Times New Roman"/>
          <w:lang w:val="en-US"/>
        </w:rPr>
        <w:t xml:space="preserve">Configuration to associate </w:t>
      </w:r>
      <w:r w:rsidRPr="00C14DCE">
        <w:rPr>
          <w:rFonts w:ascii="Times New Roman" w:eastAsia="SimSun" w:hAnsi="Times New Roman"/>
          <w:lang w:val="en-US"/>
        </w:rPr>
        <w:t>TAG ID with UL/joint TCI state</w:t>
      </w:r>
    </w:p>
    <w:p w14:paraId="55B76F29" w14:textId="77777777" w:rsidR="007A0712" w:rsidRPr="007A0712" w:rsidRDefault="007A0712" w:rsidP="007A0712">
      <w:pPr>
        <w:rPr>
          <w:lang w:val="en-GB"/>
        </w:rPr>
      </w:pPr>
      <w:r w:rsidRPr="007A0712">
        <w:rPr>
          <w:lang w:val="en-GB"/>
        </w:rPr>
        <w:t>Based on the above analysis, we propose the following:</w:t>
      </w:r>
    </w:p>
    <w:p w14:paraId="679068AD" w14:textId="528ACF30" w:rsidR="00D66B76" w:rsidRDefault="007A0712" w:rsidP="007A0712">
      <w:pPr>
        <w:rPr>
          <w:b/>
          <w:bCs/>
          <w:i/>
          <w:iCs/>
          <w:lang w:eastAsia="x-none"/>
        </w:rPr>
      </w:pPr>
      <w:r w:rsidRPr="007A0712">
        <w:rPr>
          <w:b/>
          <w:bCs/>
          <w:i/>
          <w:iCs/>
          <w:lang w:eastAsia="x-none"/>
        </w:rPr>
        <w:t xml:space="preserve">Proposal </w:t>
      </w:r>
      <w:r w:rsidR="00346C9D">
        <w:rPr>
          <w:b/>
          <w:bCs/>
          <w:i/>
          <w:iCs/>
          <w:lang w:eastAsia="x-none"/>
        </w:rPr>
        <w:t>4</w:t>
      </w:r>
      <w:r w:rsidRPr="007A0712">
        <w:rPr>
          <w:b/>
          <w:bCs/>
          <w:i/>
          <w:iCs/>
          <w:lang w:eastAsia="x-none"/>
        </w:rPr>
        <w:t xml:space="preserve">: On </w:t>
      </w:r>
      <w:r w:rsidRPr="00297188">
        <w:rPr>
          <w:b/>
          <w:bCs/>
          <w:i/>
          <w:iCs/>
          <w:lang w:eastAsia="x-none"/>
        </w:rPr>
        <w:t xml:space="preserve">multi-DCI based </w:t>
      </w:r>
      <w:proofErr w:type="gramStart"/>
      <w:r w:rsidRPr="00297188">
        <w:rPr>
          <w:b/>
          <w:bCs/>
          <w:i/>
          <w:iCs/>
          <w:lang w:eastAsia="x-none"/>
        </w:rPr>
        <w:t>Multi-TRP</w:t>
      </w:r>
      <w:proofErr w:type="gramEnd"/>
      <w:r w:rsidRPr="00297188">
        <w:rPr>
          <w:b/>
          <w:bCs/>
          <w:i/>
          <w:iCs/>
          <w:lang w:eastAsia="x-none"/>
        </w:rPr>
        <w:t xml:space="preserve"> operation with two TA enhancement</w:t>
      </w:r>
      <w:r w:rsidRPr="007A0712">
        <w:rPr>
          <w:b/>
          <w:bCs/>
          <w:i/>
          <w:iCs/>
          <w:lang w:eastAsia="x-none"/>
        </w:rPr>
        <w:t>, support at least the following RRC parameters:</w:t>
      </w:r>
    </w:p>
    <w:p w14:paraId="7DCFD251" w14:textId="77777777" w:rsidR="007A0712" w:rsidRPr="004B0B1D" w:rsidRDefault="007A0712" w:rsidP="007A0712">
      <w:pPr>
        <w:pStyle w:val="ListParagraph"/>
        <w:numPr>
          <w:ilvl w:val="0"/>
          <w:numId w:val="34"/>
        </w:numPr>
      </w:pPr>
      <w:r>
        <w:rPr>
          <w:rFonts w:ascii="Times New Roman" w:eastAsia="SimSun" w:hAnsi="Times New Roman"/>
          <w:lang w:val="en-US"/>
        </w:rPr>
        <w:t>C</w:t>
      </w:r>
      <w:r w:rsidRPr="004B0B1D">
        <w:rPr>
          <w:rFonts w:ascii="Times New Roman" w:eastAsia="SimSun" w:hAnsi="Times New Roman"/>
          <w:lang w:val="en-US"/>
        </w:rPr>
        <w:t>onfiguring two TAGs belonging to a serving cell</w:t>
      </w:r>
    </w:p>
    <w:p w14:paraId="28C45820" w14:textId="551C709E" w:rsidR="007A0712" w:rsidRPr="00D62A68" w:rsidRDefault="007A0712" w:rsidP="007A0712">
      <w:pPr>
        <w:pStyle w:val="ListParagraph"/>
        <w:numPr>
          <w:ilvl w:val="0"/>
          <w:numId w:val="34"/>
        </w:numPr>
      </w:pPr>
      <w:r>
        <w:rPr>
          <w:rFonts w:ascii="Times New Roman" w:eastAsia="SimSun" w:hAnsi="Times New Roman"/>
          <w:lang w:val="en-US"/>
        </w:rPr>
        <w:t>C</w:t>
      </w:r>
      <w:r w:rsidRPr="004B0B1D">
        <w:rPr>
          <w:rFonts w:ascii="Times New Roman" w:eastAsia="SimSun" w:hAnsi="Times New Roman"/>
          <w:lang w:val="en-US"/>
        </w:rPr>
        <w:t>onfiguring</w:t>
      </w:r>
      <w:r>
        <w:rPr>
          <w:rFonts w:ascii="Times New Roman" w:eastAsia="SimSun" w:hAnsi="Times New Roman"/>
          <w:lang w:val="en-US"/>
        </w:rPr>
        <w:t xml:space="preserve"> </w:t>
      </w:r>
      <w:r w:rsidRPr="00D62A68">
        <w:rPr>
          <w:rFonts w:ascii="Times New Roman" w:eastAsia="SimSun" w:hAnsi="Times New Roman"/>
          <w:lang w:val="en-US"/>
        </w:rPr>
        <w:t xml:space="preserve">two </w:t>
      </w:r>
      <w:r w:rsidRPr="00D62A68">
        <w:rPr>
          <w:rFonts w:ascii="Times New Roman" w:eastAsia="SimSun" w:hAnsi="Times New Roman"/>
          <w:i/>
          <w:iCs/>
          <w:lang w:val="en-US"/>
        </w:rPr>
        <w:t>n-</w:t>
      </w:r>
      <w:proofErr w:type="spellStart"/>
      <w:r w:rsidRPr="00D62A68">
        <w:rPr>
          <w:rFonts w:ascii="Times New Roman" w:eastAsia="SimSun" w:hAnsi="Times New Roman"/>
          <w:i/>
          <w:iCs/>
          <w:lang w:val="en-US"/>
        </w:rPr>
        <w:t>TimingAdvanceOffset</w:t>
      </w:r>
      <w:proofErr w:type="spellEnd"/>
      <w:r w:rsidRPr="00D62A68">
        <w:rPr>
          <w:rFonts w:ascii="Times New Roman" w:eastAsia="SimSun" w:hAnsi="Times New Roman"/>
          <w:lang w:val="en-US"/>
        </w:rPr>
        <w:t xml:space="preserve"> value per serving cell</w:t>
      </w:r>
    </w:p>
    <w:p w14:paraId="0F759048" w14:textId="77777777" w:rsidR="007A0712" w:rsidRDefault="007A0712" w:rsidP="007A0712">
      <w:pPr>
        <w:pStyle w:val="ListParagraph"/>
        <w:numPr>
          <w:ilvl w:val="0"/>
          <w:numId w:val="34"/>
        </w:numPr>
        <w:rPr>
          <w:rFonts w:ascii="Times New Roman" w:eastAsia="SimSun" w:hAnsi="Times New Roman"/>
          <w:lang w:val="en-US"/>
        </w:rPr>
      </w:pPr>
      <w:r>
        <w:rPr>
          <w:rFonts w:ascii="Times New Roman" w:eastAsia="SimSun" w:hAnsi="Times New Roman"/>
          <w:lang w:val="en-US"/>
        </w:rPr>
        <w:t>Configuring o</w:t>
      </w:r>
      <w:r w:rsidRPr="00B477F6">
        <w:rPr>
          <w:rFonts w:ascii="Times New Roman" w:eastAsia="SimSun" w:hAnsi="Times New Roman"/>
          <w:lang w:val="en-US"/>
        </w:rPr>
        <w:t>ne additional PRACH configuration</w:t>
      </w:r>
      <w:r>
        <w:rPr>
          <w:rFonts w:ascii="Times New Roman" w:eastAsia="SimSun" w:hAnsi="Times New Roman"/>
          <w:lang w:val="en-US"/>
        </w:rPr>
        <w:t xml:space="preserve"> </w:t>
      </w:r>
      <w:r w:rsidRPr="00B477F6">
        <w:rPr>
          <w:rFonts w:ascii="Times New Roman" w:eastAsia="SimSun" w:hAnsi="Times New Roman"/>
          <w:lang w:val="en-US"/>
        </w:rPr>
        <w:t>for each configured additional PCI</w:t>
      </w:r>
    </w:p>
    <w:p w14:paraId="3A2C55EA" w14:textId="19E6EEB4" w:rsidR="007A0712" w:rsidRPr="007A0712" w:rsidRDefault="007A0712" w:rsidP="007A0712">
      <w:pPr>
        <w:pStyle w:val="ListParagraph"/>
        <w:numPr>
          <w:ilvl w:val="0"/>
          <w:numId w:val="34"/>
        </w:numPr>
        <w:rPr>
          <w:rFonts w:ascii="Times New Roman" w:eastAsia="SimSun" w:hAnsi="Times New Roman"/>
          <w:lang w:val="en-US"/>
        </w:rPr>
      </w:pPr>
      <w:r>
        <w:rPr>
          <w:rFonts w:ascii="Times New Roman" w:eastAsia="SimSun" w:hAnsi="Times New Roman"/>
          <w:lang w:val="en-US"/>
        </w:rPr>
        <w:t xml:space="preserve">Configuration to associate </w:t>
      </w:r>
      <w:r w:rsidRPr="00C14DCE">
        <w:rPr>
          <w:rFonts w:ascii="Times New Roman" w:eastAsia="SimSun" w:hAnsi="Times New Roman"/>
          <w:lang w:val="en-US"/>
        </w:rPr>
        <w:t>TAG ID with UL/joint TCI state</w:t>
      </w:r>
    </w:p>
    <w:p w14:paraId="3B570369" w14:textId="77777777" w:rsidR="007A0712" w:rsidRPr="00A70B9C" w:rsidRDefault="007A0712" w:rsidP="007A0712">
      <w:pPr>
        <w:rPr>
          <w:lang w:val="en-GB"/>
        </w:rPr>
      </w:pPr>
    </w:p>
    <w:p w14:paraId="18B94AA5" w14:textId="0E4EAC96" w:rsidR="00157FC3" w:rsidRPr="00493C77" w:rsidRDefault="00747F48" w:rsidP="00493C77">
      <w:pPr>
        <w:pStyle w:val="Heading1"/>
      </w:pPr>
      <w:r w:rsidRPr="00493C77">
        <w:t>Conclusion</w:t>
      </w:r>
      <w:r w:rsidR="006B1FD5" w:rsidRPr="00493C77">
        <w:t>s</w:t>
      </w:r>
    </w:p>
    <w:p w14:paraId="317C4076" w14:textId="0989F056" w:rsidR="0021120F" w:rsidRDefault="00B94B12" w:rsidP="00E200FB">
      <w:pPr>
        <w:rPr>
          <w:lang w:eastAsia="zh-CN"/>
        </w:rPr>
      </w:pPr>
      <w:r w:rsidRPr="0064769F">
        <w:t xml:space="preserve">In this </w:t>
      </w:r>
      <w:r>
        <w:t xml:space="preserve">contribution, we present our views on </w:t>
      </w:r>
      <w:r w:rsidR="0068290C">
        <w:t>t</w:t>
      </w:r>
      <w:r w:rsidR="0068290C" w:rsidRPr="005A2038">
        <w:t>wo TAs for UL multi-DCI for multi-TRP operation</w:t>
      </w:r>
      <w:r>
        <w:t xml:space="preserve">. </w:t>
      </w:r>
      <w:r w:rsidR="002D7E51">
        <w:t xml:space="preserve"> Based on the discussions in the previous sections we propose the following:</w:t>
      </w:r>
      <w:r w:rsidR="001466E4">
        <w:rPr>
          <w:lang w:eastAsia="zh-CN"/>
        </w:rPr>
        <w:t xml:space="preserve"> </w:t>
      </w:r>
    </w:p>
    <w:p w14:paraId="086FB50B" w14:textId="77777777" w:rsidR="00F23CFB" w:rsidRDefault="00F23CFB" w:rsidP="00F23CFB">
      <w:pPr>
        <w:rPr>
          <w:b/>
          <w:bCs/>
          <w:i/>
          <w:iCs/>
          <w:lang w:eastAsia="x-none"/>
        </w:rPr>
      </w:pPr>
      <w:r>
        <w:rPr>
          <w:b/>
          <w:bCs/>
          <w:i/>
          <w:iCs/>
          <w:lang w:eastAsia="x-none"/>
        </w:rPr>
        <w:t xml:space="preserve">Proposal 1: </w:t>
      </w:r>
      <w:r w:rsidRPr="00BB0F6A">
        <w:rPr>
          <w:b/>
          <w:bCs/>
          <w:i/>
          <w:iCs/>
          <w:lang w:eastAsia="x-none"/>
        </w:rPr>
        <w:t>For associating TAGs to target UL channels/signals for multi-DCI based multi-TRP operation,</w:t>
      </w:r>
      <w:r>
        <w:rPr>
          <w:b/>
          <w:bCs/>
          <w:i/>
          <w:iCs/>
          <w:lang w:eastAsia="x-none"/>
        </w:rPr>
        <w:t xml:space="preserve"> </w:t>
      </w:r>
      <w:r w:rsidRPr="00E67DC2">
        <w:rPr>
          <w:b/>
          <w:bCs/>
          <w:i/>
          <w:iCs/>
          <w:lang w:eastAsia="x-none"/>
        </w:rPr>
        <w:t>when Rel-15/16 spatial relation framework is used for</w:t>
      </w:r>
      <w:r>
        <w:rPr>
          <w:b/>
          <w:bCs/>
          <w:i/>
          <w:iCs/>
          <w:lang w:eastAsia="x-none"/>
        </w:rPr>
        <w:t xml:space="preserve"> </w:t>
      </w:r>
      <w:r w:rsidRPr="00E67DC2">
        <w:rPr>
          <w:b/>
          <w:bCs/>
          <w:i/>
          <w:iCs/>
          <w:lang w:eastAsia="x-none"/>
        </w:rPr>
        <w:t>PUCCH</w:t>
      </w:r>
      <w:r>
        <w:rPr>
          <w:b/>
          <w:bCs/>
          <w:i/>
          <w:iCs/>
          <w:lang w:eastAsia="x-none"/>
        </w:rPr>
        <w:t xml:space="preserve">, </w:t>
      </w:r>
      <w:r w:rsidRPr="00E67DC2">
        <w:rPr>
          <w:b/>
          <w:bCs/>
          <w:i/>
          <w:iCs/>
          <w:lang w:eastAsia="x-none"/>
        </w:rPr>
        <w:t>DG/CG Type 1/Type 2 PUSCH</w:t>
      </w:r>
      <w:r>
        <w:rPr>
          <w:b/>
          <w:bCs/>
          <w:i/>
          <w:iCs/>
          <w:lang w:eastAsia="x-none"/>
        </w:rPr>
        <w:t xml:space="preserve">, and/or </w:t>
      </w:r>
      <w:r w:rsidRPr="003A2370">
        <w:rPr>
          <w:b/>
          <w:bCs/>
          <w:i/>
          <w:iCs/>
          <w:lang w:eastAsia="x-none"/>
        </w:rPr>
        <w:t>AP/SP/P SRS</w:t>
      </w:r>
      <w:r>
        <w:rPr>
          <w:b/>
          <w:bCs/>
          <w:i/>
          <w:iCs/>
          <w:lang w:eastAsia="x-none"/>
        </w:rPr>
        <w:t>, support the following:</w:t>
      </w:r>
    </w:p>
    <w:p w14:paraId="408126AF" w14:textId="77777777" w:rsidR="00F23CFB" w:rsidRPr="00642FC6" w:rsidRDefault="00F23CFB" w:rsidP="00F23CFB">
      <w:pPr>
        <w:rPr>
          <w:b/>
          <w:bCs/>
          <w:i/>
          <w:iCs/>
          <w:lang w:eastAsia="x-none"/>
        </w:rPr>
      </w:pPr>
      <w:r w:rsidRPr="00662435">
        <w:rPr>
          <w:b/>
          <w:bCs/>
          <w:i/>
          <w:iCs/>
          <w:lang w:val="en-GB" w:eastAsia="x-none"/>
        </w:rPr>
        <w:t>Associate TAG to Rel-15/16 spatial relation at least for FR2</w:t>
      </w:r>
      <w:r w:rsidRPr="003A2370">
        <w:rPr>
          <w:b/>
          <w:bCs/>
          <w:i/>
          <w:iCs/>
          <w:lang w:val="en-GB" w:eastAsia="x-none"/>
        </w:rPr>
        <w:t xml:space="preserve"> </w:t>
      </w:r>
    </w:p>
    <w:p w14:paraId="35B5F08D" w14:textId="77777777" w:rsidR="00F23CFB" w:rsidRDefault="00F23CFB" w:rsidP="00F23CFB">
      <w:pPr>
        <w:numPr>
          <w:ilvl w:val="0"/>
          <w:numId w:val="25"/>
        </w:numPr>
        <w:rPr>
          <w:b/>
          <w:bCs/>
          <w:i/>
          <w:iCs/>
          <w:lang w:val="en-GB" w:eastAsia="x-none"/>
        </w:rPr>
      </w:pPr>
      <w:r w:rsidRPr="00662435">
        <w:rPr>
          <w:b/>
          <w:bCs/>
          <w:i/>
          <w:iCs/>
          <w:lang w:val="en-GB" w:eastAsia="x-none"/>
        </w:rPr>
        <w:t>Associate TAG ID with spatial relation</w:t>
      </w:r>
      <w:r w:rsidRPr="003A2370">
        <w:rPr>
          <w:b/>
          <w:bCs/>
          <w:i/>
          <w:iCs/>
          <w:lang w:val="en-GB" w:eastAsia="x-none"/>
        </w:rPr>
        <w:t xml:space="preserve"> </w:t>
      </w:r>
    </w:p>
    <w:p w14:paraId="0CB35905" w14:textId="0AEF0345" w:rsidR="00F23CFB" w:rsidRPr="00F23CFB" w:rsidRDefault="00F23CFB" w:rsidP="00F23CFB">
      <w:pPr>
        <w:numPr>
          <w:ilvl w:val="0"/>
          <w:numId w:val="25"/>
        </w:numPr>
        <w:rPr>
          <w:b/>
          <w:bCs/>
          <w:i/>
          <w:iCs/>
          <w:lang w:val="en-GB" w:eastAsia="x-none"/>
        </w:rPr>
      </w:pPr>
      <w:r w:rsidRPr="00662435">
        <w:rPr>
          <w:b/>
          <w:bCs/>
          <w:i/>
          <w:iCs/>
          <w:lang w:val="en-GB" w:eastAsia="x-none"/>
        </w:rPr>
        <w:t>For UL transmission, the TAG ID associated with Rel-15/16 spatial relation is utilized</w:t>
      </w:r>
    </w:p>
    <w:p w14:paraId="18C64B41" w14:textId="77777777" w:rsidR="00F23CFB" w:rsidRDefault="00F23CFB" w:rsidP="00F23CFB">
      <w:pPr>
        <w:rPr>
          <w:b/>
          <w:bCs/>
          <w:i/>
          <w:iCs/>
          <w:lang w:eastAsia="x-none"/>
        </w:rPr>
      </w:pPr>
      <w:r>
        <w:rPr>
          <w:b/>
          <w:bCs/>
          <w:i/>
          <w:iCs/>
          <w:lang w:eastAsia="x-none"/>
        </w:rPr>
        <w:t xml:space="preserve">Proposal 2: </w:t>
      </w:r>
      <w:r w:rsidRPr="00BE78F0">
        <w:rPr>
          <w:b/>
          <w:bCs/>
          <w:i/>
          <w:iCs/>
          <w:lang w:eastAsia="x-none"/>
        </w:rPr>
        <w:t xml:space="preserve">For multi-DCI based </w:t>
      </w:r>
      <w:proofErr w:type="gramStart"/>
      <w:r w:rsidRPr="00BE78F0">
        <w:rPr>
          <w:b/>
          <w:bCs/>
          <w:i/>
          <w:iCs/>
          <w:lang w:eastAsia="x-none"/>
        </w:rPr>
        <w:t>Multi-TRP</w:t>
      </w:r>
      <w:proofErr w:type="gramEnd"/>
      <w:r w:rsidRPr="00BE78F0">
        <w:rPr>
          <w:b/>
          <w:bCs/>
          <w:i/>
          <w:iCs/>
          <w:lang w:eastAsia="x-none"/>
        </w:rPr>
        <w:t xml:space="preserve"> operation with two TA enhancement, support </w:t>
      </w:r>
      <w:r>
        <w:rPr>
          <w:b/>
          <w:bCs/>
          <w:i/>
          <w:iCs/>
          <w:lang w:eastAsia="x-none"/>
        </w:rPr>
        <w:t>confirming the following working assumption</w:t>
      </w:r>
    </w:p>
    <w:p w14:paraId="0A41AD78" w14:textId="77777777" w:rsidR="00F23CFB" w:rsidRPr="008C44E2" w:rsidRDefault="00F23CFB" w:rsidP="00F23CFB">
      <w:pPr>
        <w:autoSpaceDE/>
        <w:autoSpaceDN/>
        <w:adjustRightInd/>
        <w:snapToGrid/>
        <w:spacing w:after="0"/>
        <w:jc w:val="left"/>
        <w:rPr>
          <w:rFonts w:ascii="Times" w:eastAsia="Batang" w:hAnsi="Times" w:cs="Times"/>
          <w:b/>
          <w:bCs/>
          <w:sz w:val="20"/>
          <w:szCs w:val="24"/>
          <w:highlight w:val="darkYellow"/>
          <w:lang w:val="en-GB" w:eastAsia="x-none"/>
        </w:rPr>
      </w:pPr>
      <w:r w:rsidRPr="008C44E2">
        <w:rPr>
          <w:rFonts w:ascii="Times" w:eastAsia="Batang" w:hAnsi="Times" w:cs="Times"/>
          <w:b/>
          <w:bCs/>
          <w:sz w:val="20"/>
          <w:szCs w:val="24"/>
          <w:highlight w:val="darkYellow"/>
          <w:lang w:val="en-GB" w:eastAsia="x-none"/>
        </w:rPr>
        <w:t>Working Assumption</w:t>
      </w:r>
    </w:p>
    <w:p w14:paraId="14A8988F" w14:textId="77777777" w:rsidR="00F23CFB" w:rsidRPr="008C44E2" w:rsidRDefault="00F23CFB" w:rsidP="00F23CFB">
      <w:pPr>
        <w:autoSpaceDE/>
        <w:autoSpaceDN/>
        <w:adjustRightInd/>
        <w:snapToGrid/>
        <w:spacing w:after="0"/>
        <w:rPr>
          <w:rFonts w:ascii="Times" w:eastAsia="Batang" w:hAnsi="Times" w:cs="Times"/>
          <w:sz w:val="20"/>
          <w:szCs w:val="24"/>
          <w:lang w:val="en-GB"/>
        </w:rPr>
      </w:pPr>
      <w:r w:rsidRPr="008C44E2">
        <w:rPr>
          <w:rFonts w:ascii="Times" w:eastAsia="Batang" w:hAnsi="Times" w:cs="Times"/>
          <w:sz w:val="20"/>
          <w:szCs w:val="24"/>
          <w:lang w:val="en-GB"/>
        </w:rPr>
        <w:t xml:space="preserve">For intra-cell multi-DCI based </w:t>
      </w:r>
      <w:proofErr w:type="gramStart"/>
      <w:r w:rsidRPr="008C44E2">
        <w:rPr>
          <w:rFonts w:ascii="Times" w:eastAsia="Batang" w:hAnsi="Times" w:cs="Times"/>
          <w:sz w:val="20"/>
          <w:szCs w:val="24"/>
          <w:lang w:val="en-GB"/>
        </w:rPr>
        <w:t>Multi-TRP</w:t>
      </w:r>
      <w:proofErr w:type="gramEnd"/>
      <w:r w:rsidRPr="008C44E2">
        <w:rPr>
          <w:rFonts w:ascii="Times" w:eastAsia="Batang" w:hAnsi="Times" w:cs="Times"/>
          <w:sz w:val="20"/>
          <w:szCs w:val="24"/>
          <w:lang w:val="en-GB"/>
        </w:rPr>
        <w:t xml:space="preserve"> operation with two TA enhancement, support the case where a PDCCH order sent by TRP</w:t>
      </w:r>
      <w:r w:rsidRPr="008C44E2">
        <w:rPr>
          <w:rFonts w:ascii="Times" w:eastAsia="Batang" w:hAnsi="Times" w:cs="Times"/>
          <w:sz w:val="20"/>
          <w:szCs w:val="24"/>
          <w:vertAlign w:val="subscript"/>
          <w:lang w:val="en-GB"/>
        </w:rPr>
        <w:t>X</w:t>
      </w:r>
      <w:r w:rsidRPr="008C44E2">
        <w:rPr>
          <w:rFonts w:ascii="Times" w:eastAsia="Batang" w:hAnsi="Times" w:cs="Times"/>
          <w:sz w:val="20"/>
          <w:szCs w:val="24"/>
          <w:lang w:val="en-GB"/>
        </w:rPr>
        <w:t xml:space="preserve"> triggers RACH procedure towards either TRP</w:t>
      </w:r>
      <w:r w:rsidRPr="008C44E2">
        <w:rPr>
          <w:rFonts w:ascii="Times" w:eastAsia="Batang" w:hAnsi="Times" w:cs="Times"/>
          <w:sz w:val="20"/>
          <w:szCs w:val="24"/>
          <w:vertAlign w:val="subscript"/>
          <w:lang w:val="en-GB"/>
        </w:rPr>
        <w:t>X</w:t>
      </w:r>
      <w:r w:rsidRPr="008C44E2">
        <w:rPr>
          <w:rFonts w:ascii="Times" w:eastAsia="Batang" w:hAnsi="Times" w:cs="Times"/>
          <w:sz w:val="20"/>
          <w:szCs w:val="24"/>
          <w:lang w:val="en-GB"/>
        </w:rPr>
        <w:t xml:space="preserve"> or TRP</w:t>
      </w:r>
      <w:r w:rsidRPr="008C44E2">
        <w:rPr>
          <w:rFonts w:ascii="Times" w:eastAsia="Batang" w:hAnsi="Times" w:cs="Times"/>
          <w:sz w:val="20"/>
          <w:szCs w:val="24"/>
          <w:vertAlign w:val="subscript"/>
          <w:lang w:val="en-GB"/>
        </w:rPr>
        <w:t>Y</w:t>
      </w:r>
      <w:r w:rsidRPr="008C44E2">
        <w:rPr>
          <w:rFonts w:ascii="Times" w:eastAsia="Batang" w:hAnsi="Times" w:cs="Times"/>
          <w:sz w:val="20"/>
          <w:szCs w:val="24"/>
          <w:lang w:val="en-GB"/>
        </w:rPr>
        <w:t xml:space="preserve">. </w:t>
      </w:r>
    </w:p>
    <w:p w14:paraId="22F14FC3" w14:textId="77777777" w:rsidR="00F23CFB" w:rsidRPr="008C44E2" w:rsidRDefault="00F23CFB" w:rsidP="00F23CFB">
      <w:pPr>
        <w:numPr>
          <w:ilvl w:val="0"/>
          <w:numId w:val="30"/>
        </w:numPr>
        <w:autoSpaceDE/>
        <w:autoSpaceDN/>
        <w:adjustRightInd/>
        <w:snapToGrid/>
        <w:spacing w:after="0"/>
        <w:jc w:val="left"/>
        <w:rPr>
          <w:rFonts w:ascii="Times" w:eastAsia="Batang" w:hAnsi="Times" w:cs="Times"/>
          <w:iCs/>
          <w:sz w:val="20"/>
          <w:szCs w:val="24"/>
          <w:lang w:val="en-GB"/>
        </w:rPr>
      </w:pPr>
      <w:r w:rsidRPr="008C44E2">
        <w:rPr>
          <w:rFonts w:ascii="Times" w:eastAsia="Batang" w:hAnsi="Times" w:cs="Times"/>
          <w:iCs/>
          <w:sz w:val="20"/>
          <w:szCs w:val="24"/>
          <w:lang w:val="en-GB"/>
        </w:rPr>
        <w:t>FFS: details of PRACH power control</w:t>
      </w:r>
    </w:p>
    <w:p w14:paraId="1E8DACF4" w14:textId="77777777" w:rsidR="00F23CFB" w:rsidRDefault="00F23CFB" w:rsidP="00F23CFB">
      <w:pPr>
        <w:rPr>
          <w:lang w:val="en-GB" w:eastAsia="x-none"/>
        </w:rPr>
      </w:pPr>
    </w:p>
    <w:p w14:paraId="743D0F2A" w14:textId="77777777" w:rsidR="00F23CFB" w:rsidRDefault="00F23CFB" w:rsidP="00F23CFB">
      <w:pPr>
        <w:rPr>
          <w:b/>
          <w:bCs/>
          <w:i/>
          <w:iCs/>
          <w:lang w:eastAsia="x-none"/>
        </w:rPr>
      </w:pPr>
      <w:r>
        <w:rPr>
          <w:b/>
          <w:bCs/>
          <w:i/>
          <w:iCs/>
          <w:lang w:eastAsia="x-none"/>
        </w:rPr>
        <w:t xml:space="preserve">Proposal 3: </w:t>
      </w:r>
      <w:r w:rsidRPr="00297188">
        <w:rPr>
          <w:b/>
          <w:bCs/>
          <w:i/>
          <w:iCs/>
          <w:lang w:eastAsia="x-none"/>
        </w:rPr>
        <w:t xml:space="preserve">For intra-cell multi-DCI based </w:t>
      </w:r>
      <w:proofErr w:type="gramStart"/>
      <w:r w:rsidRPr="00297188">
        <w:rPr>
          <w:b/>
          <w:bCs/>
          <w:i/>
          <w:iCs/>
          <w:lang w:eastAsia="x-none"/>
        </w:rPr>
        <w:t>Multi-TRP</w:t>
      </w:r>
      <w:proofErr w:type="gramEnd"/>
      <w:r w:rsidRPr="00297188">
        <w:rPr>
          <w:b/>
          <w:bCs/>
          <w:i/>
          <w:iCs/>
          <w:lang w:eastAsia="x-none"/>
        </w:rPr>
        <w:t xml:space="preserve"> operation with two TA enhancement, support</w:t>
      </w:r>
    </w:p>
    <w:p w14:paraId="657BBDC9" w14:textId="77777777" w:rsidR="00F23CFB" w:rsidRPr="00DB6CD9" w:rsidRDefault="00F23CFB" w:rsidP="00F23CFB">
      <w:pPr>
        <w:numPr>
          <w:ilvl w:val="0"/>
          <w:numId w:val="25"/>
        </w:numPr>
        <w:rPr>
          <w:b/>
          <w:bCs/>
          <w:i/>
          <w:iCs/>
          <w:lang w:val="en-GB" w:eastAsia="x-none"/>
        </w:rPr>
      </w:pPr>
      <w:r w:rsidRPr="00297188">
        <w:rPr>
          <w:b/>
          <w:bCs/>
          <w:i/>
          <w:iCs/>
          <w:lang w:val="en-GB" w:eastAsia="x-none"/>
        </w:rPr>
        <w:lastRenderedPageBreak/>
        <w:t>Alt 3:  divide SSBs into two groups, one for each TRP.    If a SSB associated to a RACH procedure belongs to the nth group (n=1,2), then the TA obtained via the RACH procedure corresponds to the nth TRP.</w:t>
      </w:r>
    </w:p>
    <w:p w14:paraId="52AB3760" w14:textId="1C98F707" w:rsidR="00346C9D" w:rsidRDefault="00346C9D" w:rsidP="00346C9D">
      <w:pPr>
        <w:rPr>
          <w:b/>
          <w:bCs/>
          <w:i/>
          <w:iCs/>
          <w:lang w:eastAsia="x-none"/>
        </w:rPr>
      </w:pPr>
      <w:r w:rsidRPr="007A0712">
        <w:rPr>
          <w:b/>
          <w:bCs/>
          <w:i/>
          <w:iCs/>
          <w:lang w:eastAsia="x-none"/>
        </w:rPr>
        <w:t xml:space="preserve">Proposal </w:t>
      </w:r>
      <w:r>
        <w:rPr>
          <w:b/>
          <w:bCs/>
          <w:i/>
          <w:iCs/>
          <w:lang w:eastAsia="x-none"/>
        </w:rPr>
        <w:t>4</w:t>
      </w:r>
      <w:r w:rsidRPr="007A0712">
        <w:rPr>
          <w:b/>
          <w:bCs/>
          <w:i/>
          <w:iCs/>
          <w:lang w:eastAsia="x-none"/>
        </w:rPr>
        <w:t xml:space="preserve">: On </w:t>
      </w:r>
      <w:r w:rsidRPr="00297188">
        <w:rPr>
          <w:b/>
          <w:bCs/>
          <w:i/>
          <w:iCs/>
          <w:lang w:eastAsia="x-none"/>
        </w:rPr>
        <w:t xml:space="preserve">multi-DCI based </w:t>
      </w:r>
      <w:proofErr w:type="gramStart"/>
      <w:r w:rsidRPr="00297188">
        <w:rPr>
          <w:b/>
          <w:bCs/>
          <w:i/>
          <w:iCs/>
          <w:lang w:eastAsia="x-none"/>
        </w:rPr>
        <w:t>Multi-TRP</w:t>
      </w:r>
      <w:proofErr w:type="gramEnd"/>
      <w:r w:rsidRPr="00297188">
        <w:rPr>
          <w:b/>
          <w:bCs/>
          <w:i/>
          <w:iCs/>
          <w:lang w:eastAsia="x-none"/>
        </w:rPr>
        <w:t xml:space="preserve"> operation with two TA enhancement</w:t>
      </w:r>
      <w:r w:rsidRPr="007A0712">
        <w:rPr>
          <w:b/>
          <w:bCs/>
          <w:i/>
          <w:iCs/>
          <w:lang w:eastAsia="x-none"/>
        </w:rPr>
        <w:t>, support at least the following RRC parameters:</w:t>
      </w:r>
    </w:p>
    <w:p w14:paraId="0D783219" w14:textId="77777777" w:rsidR="00346C9D" w:rsidRPr="004B0B1D" w:rsidRDefault="00346C9D" w:rsidP="00346C9D">
      <w:pPr>
        <w:pStyle w:val="ListParagraph"/>
        <w:numPr>
          <w:ilvl w:val="0"/>
          <w:numId w:val="34"/>
        </w:numPr>
      </w:pPr>
      <w:r>
        <w:rPr>
          <w:rFonts w:ascii="Times New Roman" w:eastAsia="SimSun" w:hAnsi="Times New Roman"/>
          <w:lang w:val="en-US"/>
        </w:rPr>
        <w:t>C</w:t>
      </w:r>
      <w:r w:rsidRPr="004B0B1D">
        <w:rPr>
          <w:rFonts w:ascii="Times New Roman" w:eastAsia="SimSun" w:hAnsi="Times New Roman"/>
          <w:lang w:val="en-US"/>
        </w:rPr>
        <w:t>onfiguring two TAGs belonging to a serving cell</w:t>
      </w:r>
    </w:p>
    <w:p w14:paraId="5726A2DA" w14:textId="4035996C" w:rsidR="00346C9D" w:rsidRPr="00D62A68" w:rsidRDefault="00346C9D" w:rsidP="00346C9D">
      <w:pPr>
        <w:pStyle w:val="ListParagraph"/>
        <w:numPr>
          <w:ilvl w:val="0"/>
          <w:numId w:val="34"/>
        </w:numPr>
      </w:pPr>
      <w:r>
        <w:rPr>
          <w:rFonts w:ascii="Times New Roman" w:eastAsia="SimSun" w:hAnsi="Times New Roman"/>
          <w:lang w:val="en-US"/>
        </w:rPr>
        <w:t>C</w:t>
      </w:r>
      <w:r w:rsidRPr="004B0B1D">
        <w:rPr>
          <w:rFonts w:ascii="Times New Roman" w:eastAsia="SimSun" w:hAnsi="Times New Roman"/>
          <w:lang w:val="en-US"/>
        </w:rPr>
        <w:t>onfiguring</w:t>
      </w:r>
      <w:r>
        <w:rPr>
          <w:rFonts w:ascii="Times New Roman" w:eastAsia="SimSun" w:hAnsi="Times New Roman"/>
          <w:lang w:val="en-US"/>
        </w:rPr>
        <w:t xml:space="preserve"> </w:t>
      </w:r>
      <w:r w:rsidRPr="00D62A68">
        <w:rPr>
          <w:rFonts w:ascii="Times New Roman" w:eastAsia="SimSun" w:hAnsi="Times New Roman"/>
          <w:lang w:val="en-US"/>
        </w:rPr>
        <w:t xml:space="preserve">two </w:t>
      </w:r>
      <w:r w:rsidRPr="00D62A68">
        <w:rPr>
          <w:rFonts w:ascii="Times New Roman" w:eastAsia="SimSun" w:hAnsi="Times New Roman"/>
          <w:i/>
          <w:iCs/>
          <w:lang w:val="en-US"/>
        </w:rPr>
        <w:t>n-</w:t>
      </w:r>
      <w:proofErr w:type="spellStart"/>
      <w:r w:rsidRPr="00D62A68">
        <w:rPr>
          <w:rFonts w:ascii="Times New Roman" w:eastAsia="SimSun" w:hAnsi="Times New Roman"/>
          <w:i/>
          <w:iCs/>
          <w:lang w:val="en-US"/>
        </w:rPr>
        <w:t>TimingAdvanceOffset</w:t>
      </w:r>
      <w:proofErr w:type="spellEnd"/>
      <w:r w:rsidRPr="00D62A68">
        <w:rPr>
          <w:rFonts w:ascii="Times New Roman" w:eastAsia="SimSun" w:hAnsi="Times New Roman"/>
          <w:lang w:val="en-US"/>
        </w:rPr>
        <w:t xml:space="preserve"> value per serving cell</w:t>
      </w:r>
    </w:p>
    <w:p w14:paraId="004260C3" w14:textId="77777777" w:rsidR="00346C9D" w:rsidRDefault="00346C9D" w:rsidP="00346C9D">
      <w:pPr>
        <w:pStyle w:val="ListParagraph"/>
        <w:numPr>
          <w:ilvl w:val="0"/>
          <w:numId w:val="34"/>
        </w:numPr>
        <w:rPr>
          <w:rFonts w:ascii="Times New Roman" w:eastAsia="SimSun" w:hAnsi="Times New Roman"/>
          <w:lang w:val="en-US"/>
        </w:rPr>
      </w:pPr>
      <w:r>
        <w:rPr>
          <w:rFonts w:ascii="Times New Roman" w:eastAsia="SimSun" w:hAnsi="Times New Roman"/>
          <w:lang w:val="en-US"/>
        </w:rPr>
        <w:t>Configuring o</w:t>
      </w:r>
      <w:r w:rsidRPr="00B477F6">
        <w:rPr>
          <w:rFonts w:ascii="Times New Roman" w:eastAsia="SimSun" w:hAnsi="Times New Roman"/>
          <w:lang w:val="en-US"/>
        </w:rPr>
        <w:t>ne additional PRACH configuration</w:t>
      </w:r>
      <w:r>
        <w:rPr>
          <w:rFonts w:ascii="Times New Roman" w:eastAsia="SimSun" w:hAnsi="Times New Roman"/>
          <w:lang w:val="en-US"/>
        </w:rPr>
        <w:t xml:space="preserve"> </w:t>
      </w:r>
      <w:r w:rsidRPr="00B477F6">
        <w:rPr>
          <w:rFonts w:ascii="Times New Roman" w:eastAsia="SimSun" w:hAnsi="Times New Roman"/>
          <w:lang w:val="en-US"/>
        </w:rPr>
        <w:t>for each configured additional PCI</w:t>
      </w:r>
    </w:p>
    <w:p w14:paraId="0D86CAF8" w14:textId="77777777" w:rsidR="00346C9D" w:rsidRPr="007A0712" w:rsidRDefault="00346C9D" w:rsidP="00346C9D">
      <w:pPr>
        <w:pStyle w:val="ListParagraph"/>
        <w:numPr>
          <w:ilvl w:val="0"/>
          <w:numId w:val="34"/>
        </w:numPr>
        <w:rPr>
          <w:rFonts w:ascii="Times New Roman" w:eastAsia="SimSun" w:hAnsi="Times New Roman"/>
          <w:lang w:val="en-US"/>
        </w:rPr>
      </w:pPr>
      <w:r>
        <w:rPr>
          <w:rFonts w:ascii="Times New Roman" w:eastAsia="SimSun" w:hAnsi="Times New Roman"/>
          <w:lang w:val="en-US"/>
        </w:rPr>
        <w:t xml:space="preserve">Configuration to associate </w:t>
      </w:r>
      <w:r w:rsidRPr="00C14DCE">
        <w:rPr>
          <w:rFonts w:ascii="Times New Roman" w:eastAsia="SimSun" w:hAnsi="Times New Roman"/>
          <w:lang w:val="en-US"/>
        </w:rPr>
        <w:t>TAG ID with UL/joint TCI state</w:t>
      </w:r>
    </w:p>
    <w:p w14:paraId="287760CC" w14:textId="0725536E" w:rsidR="004D2A83" w:rsidRPr="007F5EC6" w:rsidRDefault="004D2A83" w:rsidP="00E200FB"/>
    <w:p w14:paraId="410E44E3" w14:textId="77777777" w:rsidR="001D780E" w:rsidRPr="00D74B92" w:rsidRDefault="001D780E" w:rsidP="007F5EC6">
      <w:pPr>
        <w:pStyle w:val="Heading1"/>
        <w:numPr>
          <w:ilvl w:val="0"/>
          <w:numId w:val="0"/>
        </w:numPr>
        <w:ind w:left="432" w:hanging="432"/>
      </w:pPr>
      <w:bookmarkStart w:id="17" w:name="_Ref124589665"/>
      <w:bookmarkStart w:id="18" w:name="_Ref71620620"/>
      <w:bookmarkStart w:id="19" w:name="_Ref124671424"/>
      <w:r w:rsidRPr="00D74B92">
        <w:t>References</w:t>
      </w:r>
    </w:p>
    <w:p w14:paraId="5E4A69DA" w14:textId="21976B94" w:rsidR="003E034F" w:rsidRDefault="00E200FB" w:rsidP="00C703B5">
      <w:pPr>
        <w:pStyle w:val="References"/>
        <w:rPr>
          <w:sz w:val="22"/>
          <w:szCs w:val="22"/>
        </w:rPr>
      </w:pPr>
      <w:bookmarkStart w:id="20" w:name="_Ref45631853"/>
      <w:bookmarkStart w:id="21" w:name="_Ref6583376"/>
      <w:bookmarkStart w:id="22" w:name="_Ref167612875"/>
      <w:bookmarkStart w:id="23" w:name="_Ref167612671"/>
      <w:bookmarkEnd w:id="17"/>
      <w:bookmarkEnd w:id="18"/>
      <w:bookmarkEnd w:id="19"/>
      <w:r w:rsidRPr="00D95274">
        <w:rPr>
          <w:sz w:val="22"/>
          <w:szCs w:val="22"/>
        </w:rPr>
        <w:t>RP-</w:t>
      </w:r>
      <w:r w:rsidR="00CD181E">
        <w:rPr>
          <w:sz w:val="22"/>
          <w:szCs w:val="22"/>
        </w:rPr>
        <w:t>213598</w:t>
      </w:r>
      <w:r w:rsidRPr="00D95274">
        <w:rPr>
          <w:sz w:val="22"/>
          <w:szCs w:val="22"/>
        </w:rPr>
        <w:t xml:space="preserve">, </w:t>
      </w:r>
      <w:r w:rsidR="0099649B" w:rsidRPr="00D95274">
        <w:rPr>
          <w:sz w:val="22"/>
          <w:szCs w:val="22"/>
        </w:rPr>
        <w:t>“</w:t>
      </w:r>
      <w:r w:rsidR="00CD181E" w:rsidRPr="00CD181E">
        <w:rPr>
          <w:sz w:val="22"/>
          <w:szCs w:val="22"/>
        </w:rPr>
        <w:t>New WID: MIMO Evolution for Downlink and Uplink</w:t>
      </w:r>
      <w:r w:rsidRPr="00D95274">
        <w:rPr>
          <w:sz w:val="22"/>
          <w:szCs w:val="22"/>
        </w:rPr>
        <w:t>”</w:t>
      </w:r>
      <w:r w:rsidR="006C76CB">
        <w:rPr>
          <w:sz w:val="22"/>
          <w:szCs w:val="22"/>
        </w:rPr>
        <w:t>, Samsung, RAN#</w:t>
      </w:r>
      <w:r w:rsidR="00CD181E">
        <w:rPr>
          <w:sz w:val="22"/>
          <w:szCs w:val="22"/>
        </w:rPr>
        <w:t>94-e</w:t>
      </w:r>
      <w:r w:rsidRPr="00D95274">
        <w:rPr>
          <w:sz w:val="22"/>
          <w:szCs w:val="22"/>
        </w:rPr>
        <w:t>.</w:t>
      </w:r>
      <w:bookmarkEnd w:id="2"/>
      <w:bookmarkEnd w:id="20"/>
      <w:bookmarkEnd w:id="21"/>
      <w:bookmarkEnd w:id="22"/>
      <w:bookmarkEnd w:id="23"/>
    </w:p>
    <w:p w14:paraId="4906C69C" w14:textId="2E9CBE13" w:rsidR="00EA1271" w:rsidRDefault="007101F5" w:rsidP="00C703B5">
      <w:pPr>
        <w:pStyle w:val="References"/>
        <w:rPr>
          <w:sz w:val="22"/>
          <w:szCs w:val="22"/>
        </w:rPr>
      </w:pPr>
      <w:r w:rsidRPr="007101F5">
        <w:rPr>
          <w:sz w:val="22"/>
          <w:szCs w:val="22"/>
        </w:rPr>
        <w:t>3GPP RAN1, RAN1#1</w:t>
      </w:r>
      <w:r w:rsidR="009E05D8">
        <w:rPr>
          <w:sz w:val="22"/>
          <w:szCs w:val="22"/>
        </w:rPr>
        <w:t>1</w:t>
      </w:r>
      <w:r w:rsidR="00ED4C5B">
        <w:rPr>
          <w:sz w:val="22"/>
          <w:szCs w:val="22"/>
        </w:rPr>
        <w:t>2</w:t>
      </w:r>
      <w:r w:rsidR="00386DB3">
        <w:rPr>
          <w:sz w:val="22"/>
          <w:szCs w:val="22"/>
        </w:rPr>
        <w:t>-bis-e</w:t>
      </w:r>
      <w:r w:rsidRPr="007101F5">
        <w:rPr>
          <w:sz w:val="22"/>
          <w:szCs w:val="22"/>
        </w:rPr>
        <w:t>, Chairman Notes.</w:t>
      </w:r>
    </w:p>
    <w:p w14:paraId="33DC71EC" w14:textId="77777777" w:rsidR="00B9733A" w:rsidRDefault="00B9733A" w:rsidP="0074085C">
      <w:pPr>
        <w:pStyle w:val="References"/>
        <w:numPr>
          <w:ilvl w:val="0"/>
          <w:numId w:val="0"/>
        </w:numPr>
        <w:rPr>
          <w:sz w:val="22"/>
          <w:szCs w:val="22"/>
        </w:rPr>
      </w:pPr>
    </w:p>
    <w:sectPr w:rsidR="00B9733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F3B926" w14:textId="77777777" w:rsidR="00CB3D72" w:rsidRDefault="00CB3D72">
      <w:r>
        <w:separator/>
      </w:r>
    </w:p>
  </w:endnote>
  <w:endnote w:type="continuationSeparator" w:id="0">
    <w:p w14:paraId="3ACF6CAA" w14:textId="77777777" w:rsidR="00CB3D72" w:rsidRDefault="00CB3D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UI Light">
    <w:panose1 w:val="020B0502040204020203"/>
    <w:charset w:val="86"/>
    <w:family w:val="swiss"/>
    <w:pitch w:val="variable"/>
    <w:sig w:usb0="80000287" w:usb1="2ACF001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BFC2A6" w14:textId="77777777" w:rsidR="00CB3D72" w:rsidRDefault="00CB3D72">
      <w:r>
        <w:separator/>
      </w:r>
    </w:p>
  </w:footnote>
  <w:footnote w:type="continuationSeparator" w:id="0">
    <w:p w14:paraId="6954285B" w14:textId="77777777" w:rsidR="00CB3D72" w:rsidRDefault="00CB3D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2152B"/>
    <w:multiLevelType w:val="hybridMultilevel"/>
    <w:tmpl w:val="2E2E18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8"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9"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6" w15:restartNumberingAfterBreak="0">
    <w:nsid w:val="45CF5C75"/>
    <w:multiLevelType w:val="hybridMultilevel"/>
    <w:tmpl w:val="68BEC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46D75958"/>
    <w:multiLevelType w:val="hybridMultilevel"/>
    <w:tmpl w:val="8BC8245A"/>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6"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8"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9" w15:restartNumberingAfterBreak="0">
    <w:nsid w:val="70733F6C"/>
    <w:multiLevelType w:val="multilevel"/>
    <w:tmpl w:val="CAE8D858"/>
    <w:styleLink w:val="WWOutlineListStyle"/>
    <w:lvl w:ilvl="0">
      <w:start w:val="1"/>
      <w:numFmt w:val="decimal"/>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3222395"/>
    <w:multiLevelType w:val="hybridMultilevel"/>
    <w:tmpl w:val="B2EEFF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2"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24509853">
    <w:abstractNumId w:val="13"/>
  </w:num>
  <w:num w:numId="2" w16cid:durableId="1161578491">
    <w:abstractNumId w:val="11"/>
  </w:num>
  <w:num w:numId="3" w16cid:durableId="1729063007">
    <w:abstractNumId w:val="25"/>
  </w:num>
  <w:num w:numId="4" w16cid:durableId="576552151">
    <w:abstractNumId w:val="29"/>
  </w:num>
  <w:num w:numId="5" w16cid:durableId="2014643735">
    <w:abstractNumId w:val="16"/>
  </w:num>
  <w:num w:numId="6" w16cid:durableId="193469541">
    <w:abstractNumId w:val="18"/>
  </w:num>
  <w:num w:numId="7" w16cid:durableId="1990091687">
    <w:abstractNumId w:val="0"/>
  </w:num>
  <w:num w:numId="8" w16cid:durableId="1962104087">
    <w:abstractNumId w:val="23"/>
  </w:num>
  <w:num w:numId="9" w16cid:durableId="476151025">
    <w:abstractNumId w:val="20"/>
  </w:num>
  <w:num w:numId="10" w16cid:durableId="1790659344">
    <w:abstractNumId w:val="5"/>
  </w:num>
  <w:num w:numId="11" w16cid:durableId="544607125">
    <w:abstractNumId w:val="19"/>
  </w:num>
  <w:num w:numId="12" w16cid:durableId="231501147">
    <w:abstractNumId w:val="6"/>
  </w:num>
  <w:num w:numId="13" w16cid:durableId="493568430">
    <w:abstractNumId w:val="3"/>
  </w:num>
  <w:num w:numId="14" w16cid:durableId="1899432727">
    <w:abstractNumId w:val="32"/>
  </w:num>
  <w:num w:numId="15" w16cid:durableId="723018905">
    <w:abstractNumId w:val="22"/>
  </w:num>
  <w:num w:numId="16" w16cid:durableId="462970823">
    <w:abstractNumId w:val="10"/>
  </w:num>
  <w:num w:numId="17" w16cid:durableId="742261033">
    <w:abstractNumId w:val="4"/>
  </w:num>
  <w:num w:numId="18" w16cid:durableId="1102603565">
    <w:abstractNumId w:val="31"/>
  </w:num>
  <w:num w:numId="19" w16cid:durableId="921258838">
    <w:abstractNumId w:val="1"/>
  </w:num>
  <w:num w:numId="20" w16cid:durableId="1663896125">
    <w:abstractNumId w:val="7"/>
  </w:num>
  <w:num w:numId="21" w16cid:durableId="83847615">
    <w:abstractNumId w:val="15"/>
  </w:num>
  <w:num w:numId="22" w16cid:durableId="433404669">
    <w:abstractNumId w:val="27"/>
  </w:num>
  <w:num w:numId="23" w16cid:durableId="1295137961">
    <w:abstractNumId w:val="28"/>
  </w:num>
  <w:num w:numId="24" w16cid:durableId="1533422413">
    <w:abstractNumId w:val="8"/>
  </w:num>
  <w:num w:numId="25" w16cid:durableId="1921863808">
    <w:abstractNumId w:val="26"/>
  </w:num>
  <w:num w:numId="26" w16cid:durableId="1284775059">
    <w:abstractNumId w:val="21"/>
  </w:num>
  <w:num w:numId="27" w16cid:durableId="1840657080">
    <w:abstractNumId w:val="12"/>
  </w:num>
  <w:num w:numId="28" w16cid:durableId="1384014935">
    <w:abstractNumId w:val="9"/>
  </w:num>
  <w:num w:numId="29" w16cid:durableId="576289536">
    <w:abstractNumId w:val="14"/>
  </w:num>
  <w:num w:numId="30" w16cid:durableId="1164316706">
    <w:abstractNumId w:val="17"/>
  </w:num>
  <w:num w:numId="31" w16cid:durableId="159540951">
    <w:abstractNumId w:val="2"/>
  </w:num>
  <w:num w:numId="32" w16cid:durableId="519856575">
    <w:abstractNumId w:val="24"/>
  </w:num>
  <w:num w:numId="33" w16cid:durableId="1058743659">
    <w:abstractNumId w:val="26"/>
  </w:num>
  <w:num w:numId="34" w16cid:durableId="2118061421">
    <w:abstractNumId w:val="3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06"/>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D9"/>
    <w:rsid w:val="00000B70"/>
    <w:rsid w:val="00000D04"/>
    <w:rsid w:val="00000DB2"/>
    <w:rsid w:val="00001718"/>
    <w:rsid w:val="000020F6"/>
    <w:rsid w:val="00002893"/>
    <w:rsid w:val="0000335A"/>
    <w:rsid w:val="000033A3"/>
    <w:rsid w:val="00003605"/>
    <w:rsid w:val="00003B0B"/>
    <w:rsid w:val="00003C56"/>
    <w:rsid w:val="00003EC2"/>
    <w:rsid w:val="00003EC3"/>
    <w:rsid w:val="000040A9"/>
    <w:rsid w:val="00004319"/>
    <w:rsid w:val="0000451C"/>
    <w:rsid w:val="0000457C"/>
    <w:rsid w:val="0000458E"/>
    <w:rsid w:val="00004E70"/>
    <w:rsid w:val="00004E99"/>
    <w:rsid w:val="0000559B"/>
    <w:rsid w:val="00005E66"/>
    <w:rsid w:val="00005FDB"/>
    <w:rsid w:val="0000631E"/>
    <w:rsid w:val="000067E8"/>
    <w:rsid w:val="00006B4B"/>
    <w:rsid w:val="000072B6"/>
    <w:rsid w:val="00007679"/>
    <w:rsid w:val="00007813"/>
    <w:rsid w:val="00007FD7"/>
    <w:rsid w:val="000102D7"/>
    <w:rsid w:val="000109E6"/>
    <w:rsid w:val="00010CB7"/>
    <w:rsid w:val="00010DBC"/>
    <w:rsid w:val="0001116D"/>
    <w:rsid w:val="00011278"/>
    <w:rsid w:val="00011B44"/>
    <w:rsid w:val="00011F67"/>
    <w:rsid w:val="0001215C"/>
    <w:rsid w:val="000121AC"/>
    <w:rsid w:val="000122F9"/>
    <w:rsid w:val="00012862"/>
    <w:rsid w:val="000128E6"/>
    <w:rsid w:val="0001299C"/>
    <w:rsid w:val="00012F77"/>
    <w:rsid w:val="00013371"/>
    <w:rsid w:val="00013D8A"/>
    <w:rsid w:val="00014758"/>
    <w:rsid w:val="000155C9"/>
    <w:rsid w:val="00015A05"/>
    <w:rsid w:val="00015EFB"/>
    <w:rsid w:val="000165E2"/>
    <w:rsid w:val="00016B0E"/>
    <w:rsid w:val="00016EF9"/>
    <w:rsid w:val="000172BE"/>
    <w:rsid w:val="000175D6"/>
    <w:rsid w:val="00017D8A"/>
    <w:rsid w:val="00020DAA"/>
    <w:rsid w:val="00020EB9"/>
    <w:rsid w:val="00021A43"/>
    <w:rsid w:val="000227D0"/>
    <w:rsid w:val="00023388"/>
    <w:rsid w:val="00023425"/>
    <w:rsid w:val="00023685"/>
    <w:rsid w:val="000241BE"/>
    <w:rsid w:val="000242F2"/>
    <w:rsid w:val="0002528E"/>
    <w:rsid w:val="0002604A"/>
    <w:rsid w:val="00026875"/>
    <w:rsid w:val="0002688D"/>
    <w:rsid w:val="00026D4B"/>
    <w:rsid w:val="00026F29"/>
    <w:rsid w:val="000275C6"/>
    <w:rsid w:val="00027AD6"/>
    <w:rsid w:val="00027C82"/>
    <w:rsid w:val="00027CA2"/>
    <w:rsid w:val="0003024C"/>
    <w:rsid w:val="00030533"/>
    <w:rsid w:val="0003083D"/>
    <w:rsid w:val="00031ADB"/>
    <w:rsid w:val="00032056"/>
    <w:rsid w:val="000325FA"/>
    <w:rsid w:val="000327C8"/>
    <w:rsid w:val="000328CA"/>
    <w:rsid w:val="00032E40"/>
    <w:rsid w:val="0003376B"/>
    <w:rsid w:val="00034676"/>
    <w:rsid w:val="000346E6"/>
    <w:rsid w:val="00034A30"/>
    <w:rsid w:val="00035213"/>
    <w:rsid w:val="000352B3"/>
    <w:rsid w:val="00036660"/>
    <w:rsid w:val="000371DD"/>
    <w:rsid w:val="00037421"/>
    <w:rsid w:val="00037A23"/>
    <w:rsid w:val="00040180"/>
    <w:rsid w:val="0004023E"/>
    <w:rsid w:val="0004024B"/>
    <w:rsid w:val="000404D2"/>
    <w:rsid w:val="00040505"/>
    <w:rsid w:val="00041C10"/>
    <w:rsid w:val="00041C57"/>
    <w:rsid w:val="00041D96"/>
    <w:rsid w:val="0004219A"/>
    <w:rsid w:val="00042ADB"/>
    <w:rsid w:val="000434B7"/>
    <w:rsid w:val="000435E4"/>
    <w:rsid w:val="00044BDB"/>
    <w:rsid w:val="00045C7A"/>
    <w:rsid w:val="00046189"/>
    <w:rsid w:val="00046796"/>
    <w:rsid w:val="000467FD"/>
    <w:rsid w:val="0004682C"/>
    <w:rsid w:val="00046833"/>
    <w:rsid w:val="00046AAF"/>
    <w:rsid w:val="00046D1C"/>
    <w:rsid w:val="00047225"/>
    <w:rsid w:val="00047898"/>
    <w:rsid w:val="00047D21"/>
    <w:rsid w:val="00047D47"/>
    <w:rsid w:val="00047E60"/>
    <w:rsid w:val="00050439"/>
    <w:rsid w:val="00050D8A"/>
    <w:rsid w:val="000512E3"/>
    <w:rsid w:val="00051D59"/>
    <w:rsid w:val="00052144"/>
    <w:rsid w:val="00052AD2"/>
    <w:rsid w:val="00052CF8"/>
    <w:rsid w:val="00052FEE"/>
    <w:rsid w:val="000530DF"/>
    <w:rsid w:val="00053C52"/>
    <w:rsid w:val="00054237"/>
    <w:rsid w:val="000543DD"/>
    <w:rsid w:val="00054BB5"/>
    <w:rsid w:val="00054BBB"/>
    <w:rsid w:val="00054E0C"/>
    <w:rsid w:val="0005541D"/>
    <w:rsid w:val="00055700"/>
    <w:rsid w:val="00055B33"/>
    <w:rsid w:val="0005644B"/>
    <w:rsid w:val="000565C8"/>
    <w:rsid w:val="000567AD"/>
    <w:rsid w:val="00056B75"/>
    <w:rsid w:val="00057DC8"/>
    <w:rsid w:val="00057F4C"/>
    <w:rsid w:val="00060AB2"/>
    <w:rsid w:val="00060EFA"/>
    <w:rsid w:val="000612E1"/>
    <w:rsid w:val="000614FE"/>
    <w:rsid w:val="00061B21"/>
    <w:rsid w:val="0006295E"/>
    <w:rsid w:val="00063B1C"/>
    <w:rsid w:val="00064FCB"/>
    <w:rsid w:val="00065225"/>
    <w:rsid w:val="00065D38"/>
    <w:rsid w:val="00066244"/>
    <w:rsid w:val="0006694E"/>
    <w:rsid w:val="00067872"/>
    <w:rsid w:val="00067DD1"/>
    <w:rsid w:val="00070447"/>
    <w:rsid w:val="000706E7"/>
    <w:rsid w:val="00070D82"/>
    <w:rsid w:val="00070EF8"/>
    <w:rsid w:val="00070F3B"/>
    <w:rsid w:val="00070FC0"/>
    <w:rsid w:val="00071192"/>
    <w:rsid w:val="000713A7"/>
    <w:rsid w:val="00071538"/>
    <w:rsid w:val="00071764"/>
    <w:rsid w:val="00071ABF"/>
    <w:rsid w:val="0007258D"/>
    <w:rsid w:val="0007272F"/>
    <w:rsid w:val="00072A80"/>
    <w:rsid w:val="00073042"/>
    <w:rsid w:val="000731A0"/>
    <w:rsid w:val="000736C1"/>
    <w:rsid w:val="00073797"/>
    <w:rsid w:val="00073A82"/>
    <w:rsid w:val="00073DEC"/>
    <w:rsid w:val="000745AA"/>
    <w:rsid w:val="000746F3"/>
    <w:rsid w:val="0007495D"/>
    <w:rsid w:val="00074A5E"/>
    <w:rsid w:val="00074E86"/>
    <w:rsid w:val="0007557C"/>
    <w:rsid w:val="00075D0C"/>
    <w:rsid w:val="00076097"/>
    <w:rsid w:val="00076541"/>
    <w:rsid w:val="000769A1"/>
    <w:rsid w:val="00076DE8"/>
    <w:rsid w:val="00076E44"/>
    <w:rsid w:val="000772F4"/>
    <w:rsid w:val="000776EB"/>
    <w:rsid w:val="00077B42"/>
    <w:rsid w:val="000800F6"/>
    <w:rsid w:val="00081F3E"/>
    <w:rsid w:val="000823B0"/>
    <w:rsid w:val="0008335B"/>
    <w:rsid w:val="00083379"/>
    <w:rsid w:val="00083587"/>
    <w:rsid w:val="00083838"/>
    <w:rsid w:val="00083B6A"/>
    <w:rsid w:val="00084274"/>
    <w:rsid w:val="000842D5"/>
    <w:rsid w:val="00085E04"/>
    <w:rsid w:val="00086800"/>
    <w:rsid w:val="00086AA0"/>
    <w:rsid w:val="00087913"/>
    <w:rsid w:val="000902DC"/>
    <w:rsid w:val="00090946"/>
    <w:rsid w:val="000911AE"/>
    <w:rsid w:val="00091422"/>
    <w:rsid w:val="00092DF7"/>
    <w:rsid w:val="00093163"/>
    <w:rsid w:val="00093697"/>
    <w:rsid w:val="00093784"/>
    <w:rsid w:val="00093D42"/>
    <w:rsid w:val="00093DD0"/>
    <w:rsid w:val="000942B1"/>
    <w:rsid w:val="000945A7"/>
    <w:rsid w:val="000947A1"/>
    <w:rsid w:val="00094A16"/>
    <w:rsid w:val="00094DE6"/>
    <w:rsid w:val="000952EF"/>
    <w:rsid w:val="00095799"/>
    <w:rsid w:val="00096356"/>
    <w:rsid w:val="00096372"/>
    <w:rsid w:val="00096F8A"/>
    <w:rsid w:val="0009798B"/>
    <w:rsid w:val="00097C40"/>
    <w:rsid w:val="00097C99"/>
    <w:rsid w:val="000A0B2A"/>
    <w:rsid w:val="000A0F14"/>
    <w:rsid w:val="000A1316"/>
    <w:rsid w:val="000A1441"/>
    <w:rsid w:val="000A16F3"/>
    <w:rsid w:val="000A1A06"/>
    <w:rsid w:val="000A1B60"/>
    <w:rsid w:val="000A21B4"/>
    <w:rsid w:val="000A2809"/>
    <w:rsid w:val="000A2CC7"/>
    <w:rsid w:val="000A2ED6"/>
    <w:rsid w:val="000A3877"/>
    <w:rsid w:val="000A39DC"/>
    <w:rsid w:val="000A4094"/>
    <w:rsid w:val="000A41D1"/>
    <w:rsid w:val="000A4205"/>
    <w:rsid w:val="000A4226"/>
    <w:rsid w:val="000A4A19"/>
    <w:rsid w:val="000A4D2A"/>
    <w:rsid w:val="000A4DEA"/>
    <w:rsid w:val="000A54B7"/>
    <w:rsid w:val="000A5D08"/>
    <w:rsid w:val="000A60E6"/>
    <w:rsid w:val="000A6351"/>
    <w:rsid w:val="000A63D6"/>
    <w:rsid w:val="000A7B38"/>
    <w:rsid w:val="000A7F11"/>
    <w:rsid w:val="000B015B"/>
    <w:rsid w:val="000B0343"/>
    <w:rsid w:val="000B13B8"/>
    <w:rsid w:val="000B1538"/>
    <w:rsid w:val="000B1EF6"/>
    <w:rsid w:val="000B1FE1"/>
    <w:rsid w:val="000B2449"/>
    <w:rsid w:val="000B2985"/>
    <w:rsid w:val="000B2C88"/>
    <w:rsid w:val="000B3342"/>
    <w:rsid w:val="000B3905"/>
    <w:rsid w:val="000B3A59"/>
    <w:rsid w:val="000B3B37"/>
    <w:rsid w:val="000B3D2A"/>
    <w:rsid w:val="000B4D45"/>
    <w:rsid w:val="000B4F16"/>
    <w:rsid w:val="000B51FA"/>
    <w:rsid w:val="000B56AB"/>
    <w:rsid w:val="000B5905"/>
    <w:rsid w:val="000B5975"/>
    <w:rsid w:val="000B5DB4"/>
    <w:rsid w:val="000B60DB"/>
    <w:rsid w:val="000B621D"/>
    <w:rsid w:val="000B664D"/>
    <w:rsid w:val="000B6C53"/>
    <w:rsid w:val="000B6E2C"/>
    <w:rsid w:val="000B76C5"/>
    <w:rsid w:val="000B76F1"/>
    <w:rsid w:val="000B7A10"/>
    <w:rsid w:val="000C009D"/>
    <w:rsid w:val="000C03EA"/>
    <w:rsid w:val="000C055B"/>
    <w:rsid w:val="000C115D"/>
    <w:rsid w:val="000C1535"/>
    <w:rsid w:val="000C1F4B"/>
    <w:rsid w:val="000C252B"/>
    <w:rsid w:val="000C2FBD"/>
    <w:rsid w:val="000C3B0C"/>
    <w:rsid w:val="000C422D"/>
    <w:rsid w:val="000C450B"/>
    <w:rsid w:val="000C4600"/>
    <w:rsid w:val="000C4A04"/>
    <w:rsid w:val="000C50F0"/>
    <w:rsid w:val="000C522C"/>
    <w:rsid w:val="000C5ADD"/>
    <w:rsid w:val="000C5F91"/>
    <w:rsid w:val="000C6025"/>
    <w:rsid w:val="000C6EFA"/>
    <w:rsid w:val="000C7345"/>
    <w:rsid w:val="000D0329"/>
    <w:rsid w:val="000D0565"/>
    <w:rsid w:val="000D0811"/>
    <w:rsid w:val="000D0E4E"/>
    <w:rsid w:val="000D1122"/>
    <w:rsid w:val="000D113C"/>
    <w:rsid w:val="000D12D1"/>
    <w:rsid w:val="000D159A"/>
    <w:rsid w:val="000D16FF"/>
    <w:rsid w:val="000D1723"/>
    <w:rsid w:val="000D1796"/>
    <w:rsid w:val="000D19C6"/>
    <w:rsid w:val="000D22CC"/>
    <w:rsid w:val="000D2CF4"/>
    <w:rsid w:val="000D36AE"/>
    <w:rsid w:val="000D36EB"/>
    <w:rsid w:val="000D3797"/>
    <w:rsid w:val="000D38A1"/>
    <w:rsid w:val="000D3930"/>
    <w:rsid w:val="000D3C4B"/>
    <w:rsid w:val="000D411E"/>
    <w:rsid w:val="000D4482"/>
    <w:rsid w:val="000D44D8"/>
    <w:rsid w:val="000D4C4E"/>
    <w:rsid w:val="000D5077"/>
    <w:rsid w:val="000D51C3"/>
    <w:rsid w:val="000D5362"/>
    <w:rsid w:val="000D57F8"/>
    <w:rsid w:val="000D5835"/>
    <w:rsid w:val="000D5851"/>
    <w:rsid w:val="000D5C60"/>
    <w:rsid w:val="000D62C6"/>
    <w:rsid w:val="000D6886"/>
    <w:rsid w:val="000D71E2"/>
    <w:rsid w:val="000D73A5"/>
    <w:rsid w:val="000E07D6"/>
    <w:rsid w:val="000E125F"/>
    <w:rsid w:val="000E1380"/>
    <w:rsid w:val="000E18DF"/>
    <w:rsid w:val="000E211D"/>
    <w:rsid w:val="000E215F"/>
    <w:rsid w:val="000E394A"/>
    <w:rsid w:val="000E414F"/>
    <w:rsid w:val="000E4761"/>
    <w:rsid w:val="000E48AF"/>
    <w:rsid w:val="000E58CF"/>
    <w:rsid w:val="000E59A0"/>
    <w:rsid w:val="000E612F"/>
    <w:rsid w:val="000E616D"/>
    <w:rsid w:val="000E6352"/>
    <w:rsid w:val="000E6738"/>
    <w:rsid w:val="000E7403"/>
    <w:rsid w:val="000E7A84"/>
    <w:rsid w:val="000E7AF7"/>
    <w:rsid w:val="000F0882"/>
    <w:rsid w:val="000F12B4"/>
    <w:rsid w:val="000F15BC"/>
    <w:rsid w:val="000F180A"/>
    <w:rsid w:val="000F1C92"/>
    <w:rsid w:val="000F238F"/>
    <w:rsid w:val="000F2D25"/>
    <w:rsid w:val="000F2EEE"/>
    <w:rsid w:val="000F3697"/>
    <w:rsid w:val="000F375B"/>
    <w:rsid w:val="000F407D"/>
    <w:rsid w:val="000F4EF3"/>
    <w:rsid w:val="000F5BC8"/>
    <w:rsid w:val="000F631C"/>
    <w:rsid w:val="000F637B"/>
    <w:rsid w:val="000F65A0"/>
    <w:rsid w:val="000F7096"/>
    <w:rsid w:val="000F7326"/>
    <w:rsid w:val="000F7F58"/>
    <w:rsid w:val="00100128"/>
    <w:rsid w:val="00100393"/>
    <w:rsid w:val="00100B4F"/>
    <w:rsid w:val="00100CDC"/>
    <w:rsid w:val="00100D53"/>
    <w:rsid w:val="00100FF3"/>
    <w:rsid w:val="00101753"/>
    <w:rsid w:val="00101CB8"/>
    <w:rsid w:val="00101DF7"/>
    <w:rsid w:val="00101EB7"/>
    <w:rsid w:val="001026CA"/>
    <w:rsid w:val="00102BF9"/>
    <w:rsid w:val="001030FB"/>
    <w:rsid w:val="001033E1"/>
    <w:rsid w:val="00104210"/>
    <w:rsid w:val="001043C2"/>
    <w:rsid w:val="001043E1"/>
    <w:rsid w:val="001046C3"/>
    <w:rsid w:val="00104B45"/>
    <w:rsid w:val="00104BA7"/>
    <w:rsid w:val="00104FC4"/>
    <w:rsid w:val="0010505A"/>
    <w:rsid w:val="0010532D"/>
    <w:rsid w:val="00105CC7"/>
    <w:rsid w:val="00105F5F"/>
    <w:rsid w:val="00105FBB"/>
    <w:rsid w:val="00106A5E"/>
    <w:rsid w:val="00107422"/>
    <w:rsid w:val="00107779"/>
    <w:rsid w:val="001078C2"/>
    <w:rsid w:val="00107C7A"/>
    <w:rsid w:val="00107E1C"/>
    <w:rsid w:val="00110243"/>
    <w:rsid w:val="00110823"/>
    <w:rsid w:val="001108FB"/>
    <w:rsid w:val="001110D8"/>
    <w:rsid w:val="001112C4"/>
    <w:rsid w:val="001113D1"/>
    <w:rsid w:val="00111444"/>
    <w:rsid w:val="00111723"/>
    <w:rsid w:val="00111860"/>
    <w:rsid w:val="00111E56"/>
    <w:rsid w:val="00112392"/>
    <w:rsid w:val="001129B5"/>
    <w:rsid w:val="00112AD7"/>
    <w:rsid w:val="00112BE6"/>
    <w:rsid w:val="00112E1B"/>
    <w:rsid w:val="00112FE5"/>
    <w:rsid w:val="00113F7D"/>
    <w:rsid w:val="001141E3"/>
    <w:rsid w:val="001144DF"/>
    <w:rsid w:val="00114BF1"/>
    <w:rsid w:val="00114C05"/>
    <w:rsid w:val="001152B9"/>
    <w:rsid w:val="0011557B"/>
    <w:rsid w:val="001159E7"/>
    <w:rsid w:val="00115B5D"/>
    <w:rsid w:val="00115CAA"/>
    <w:rsid w:val="001161A4"/>
    <w:rsid w:val="00116289"/>
    <w:rsid w:val="00116585"/>
    <w:rsid w:val="001169EC"/>
    <w:rsid w:val="00116B44"/>
    <w:rsid w:val="00117141"/>
    <w:rsid w:val="0011739A"/>
    <w:rsid w:val="00117650"/>
    <w:rsid w:val="00117678"/>
    <w:rsid w:val="001179BC"/>
    <w:rsid w:val="00117C85"/>
    <w:rsid w:val="00117EB0"/>
    <w:rsid w:val="001203A0"/>
    <w:rsid w:val="00120B13"/>
    <w:rsid w:val="00120D43"/>
    <w:rsid w:val="00121499"/>
    <w:rsid w:val="00121CEA"/>
    <w:rsid w:val="00122111"/>
    <w:rsid w:val="00122338"/>
    <w:rsid w:val="00122FB8"/>
    <w:rsid w:val="001233BB"/>
    <w:rsid w:val="00124022"/>
    <w:rsid w:val="0012416F"/>
    <w:rsid w:val="00124258"/>
    <w:rsid w:val="00124683"/>
    <w:rsid w:val="00124875"/>
    <w:rsid w:val="00124D84"/>
    <w:rsid w:val="00124D97"/>
    <w:rsid w:val="00124EF5"/>
    <w:rsid w:val="001250DD"/>
    <w:rsid w:val="001251E8"/>
    <w:rsid w:val="001256A7"/>
    <w:rsid w:val="00125733"/>
    <w:rsid w:val="00125EC5"/>
    <w:rsid w:val="00125FD7"/>
    <w:rsid w:val="001260FE"/>
    <w:rsid w:val="001263AA"/>
    <w:rsid w:val="001273F3"/>
    <w:rsid w:val="001277DC"/>
    <w:rsid w:val="00127F66"/>
    <w:rsid w:val="00130779"/>
    <w:rsid w:val="001307A1"/>
    <w:rsid w:val="001308E9"/>
    <w:rsid w:val="00130CD1"/>
    <w:rsid w:val="00130F5A"/>
    <w:rsid w:val="001314A8"/>
    <w:rsid w:val="0013160D"/>
    <w:rsid w:val="001321D3"/>
    <w:rsid w:val="00132296"/>
    <w:rsid w:val="00132FAA"/>
    <w:rsid w:val="00133599"/>
    <w:rsid w:val="001335B3"/>
    <w:rsid w:val="00133BF7"/>
    <w:rsid w:val="0013492F"/>
    <w:rsid w:val="00134B88"/>
    <w:rsid w:val="0013519B"/>
    <w:rsid w:val="00135526"/>
    <w:rsid w:val="00135A01"/>
    <w:rsid w:val="001361BB"/>
    <w:rsid w:val="00136A23"/>
    <w:rsid w:val="00136B99"/>
    <w:rsid w:val="001374E9"/>
    <w:rsid w:val="00137CE1"/>
    <w:rsid w:val="0014063E"/>
    <w:rsid w:val="0014087D"/>
    <w:rsid w:val="00140F74"/>
    <w:rsid w:val="00141191"/>
    <w:rsid w:val="0014159C"/>
    <w:rsid w:val="001421FB"/>
    <w:rsid w:val="00142665"/>
    <w:rsid w:val="0014279D"/>
    <w:rsid w:val="00143031"/>
    <w:rsid w:val="00143181"/>
    <w:rsid w:val="0014384A"/>
    <w:rsid w:val="00143B7B"/>
    <w:rsid w:val="0014450F"/>
    <w:rsid w:val="00144642"/>
    <w:rsid w:val="001446F2"/>
    <w:rsid w:val="00144790"/>
    <w:rsid w:val="00144D8F"/>
    <w:rsid w:val="00144DCF"/>
    <w:rsid w:val="00145C74"/>
    <w:rsid w:val="00146244"/>
    <w:rsid w:val="001462E9"/>
    <w:rsid w:val="0014646A"/>
    <w:rsid w:val="001466E4"/>
    <w:rsid w:val="00146B4B"/>
    <w:rsid w:val="00146E32"/>
    <w:rsid w:val="00146F3E"/>
    <w:rsid w:val="001477C9"/>
    <w:rsid w:val="00147B0D"/>
    <w:rsid w:val="0015005A"/>
    <w:rsid w:val="00150C0B"/>
    <w:rsid w:val="00150CE4"/>
    <w:rsid w:val="00151058"/>
    <w:rsid w:val="00151619"/>
    <w:rsid w:val="00151CA4"/>
    <w:rsid w:val="00151FDC"/>
    <w:rsid w:val="00152835"/>
    <w:rsid w:val="00152CFF"/>
    <w:rsid w:val="001559FA"/>
    <w:rsid w:val="00155CC0"/>
    <w:rsid w:val="001561EC"/>
    <w:rsid w:val="00156374"/>
    <w:rsid w:val="001572C1"/>
    <w:rsid w:val="001577D8"/>
    <w:rsid w:val="00157FC3"/>
    <w:rsid w:val="00160739"/>
    <w:rsid w:val="00160CAD"/>
    <w:rsid w:val="001616C8"/>
    <w:rsid w:val="00161FE4"/>
    <w:rsid w:val="0016271E"/>
    <w:rsid w:val="00162D7A"/>
    <w:rsid w:val="001633C3"/>
    <w:rsid w:val="00164007"/>
    <w:rsid w:val="0016408A"/>
    <w:rsid w:val="0016411F"/>
    <w:rsid w:val="00164742"/>
    <w:rsid w:val="00164A21"/>
    <w:rsid w:val="00164CE4"/>
    <w:rsid w:val="00164DAB"/>
    <w:rsid w:val="0016541D"/>
    <w:rsid w:val="00165BBB"/>
    <w:rsid w:val="00165C72"/>
    <w:rsid w:val="00165F64"/>
    <w:rsid w:val="00165FEB"/>
    <w:rsid w:val="0016613F"/>
    <w:rsid w:val="00166215"/>
    <w:rsid w:val="00166487"/>
    <w:rsid w:val="00166591"/>
    <w:rsid w:val="001666C4"/>
    <w:rsid w:val="0016677A"/>
    <w:rsid w:val="00167A37"/>
    <w:rsid w:val="00167C3C"/>
    <w:rsid w:val="0017060E"/>
    <w:rsid w:val="001708DF"/>
    <w:rsid w:val="00170E24"/>
    <w:rsid w:val="00170F94"/>
    <w:rsid w:val="00171143"/>
    <w:rsid w:val="0017232B"/>
    <w:rsid w:val="00172864"/>
    <w:rsid w:val="00172B82"/>
    <w:rsid w:val="00172BE4"/>
    <w:rsid w:val="00172EFA"/>
    <w:rsid w:val="00173154"/>
    <w:rsid w:val="00173608"/>
    <w:rsid w:val="00173FD2"/>
    <w:rsid w:val="001745EC"/>
    <w:rsid w:val="001747B7"/>
    <w:rsid w:val="00174B63"/>
    <w:rsid w:val="00175C30"/>
    <w:rsid w:val="001762F8"/>
    <w:rsid w:val="00177069"/>
    <w:rsid w:val="00177FC1"/>
    <w:rsid w:val="0018014F"/>
    <w:rsid w:val="0018070A"/>
    <w:rsid w:val="001810D3"/>
    <w:rsid w:val="001815A2"/>
    <w:rsid w:val="00181FC1"/>
    <w:rsid w:val="001825D7"/>
    <w:rsid w:val="00182F13"/>
    <w:rsid w:val="00183034"/>
    <w:rsid w:val="001830F7"/>
    <w:rsid w:val="0018331E"/>
    <w:rsid w:val="0018371D"/>
    <w:rsid w:val="00183EE6"/>
    <w:rsid w:val="0018443C"/>
    <w:rsid w:val="001844E5"/>
    <w:rsid w:val="00184ABD"/>
    <w:rsid w:val="00184DB0"/>
    <w:rsid w:val="00184E75"/>
    <w:rsid w:val="0018528A"/>
    <w:rsid w:val="0018588A"/>
    <w:rsid w:val="00185B1D"/>
    <w:rsid w:val="00185D4F"/>
    <w:rsid w:val="00186BE6"/>
    <w:rsid w:val="00187252"/>
    <w:rsid w:val="001914DE"/>
    <w:rsid w:val="00191A9C"/>
    <w:rsid w:val="00191C91"/>
    <w:rsid w:val="00192B54"/>
    <w:rsid w:val="00192DD9"/>
    <w:rsid w:val="001931F7"/>
    <w:rsid w:val="001936CA"/>
    <w:rsid w:val="00193878"/>
    <w:rsid w:val="00193A3A"/>
    <w:rsid w:val="00193D00"/>
    <w:rsid w:val="00194339"/>
    <w:rsid w:val="0019442A"/>
    <w:rsid w:val="00194848"/>
    <w:rsid w:val="00194BA9"/>
    <w:rsid w:val="00194CE4"/>
    <w:rsid w:val="00194DE8"/>
    <w:rsid w:val="00194F08"/>
    <w:rsid w:val="00194F68"/>
    <w:rsid w:val="001958EA"/>
    <w:rsid w:val="00195E0E"/>
    <w:rsid w:val="001965CE"/>
    <w:rsid w:val="001969C9"/>
    <w:rsid w:val="00196E54"/>
    <w:rsid w:val="001977BB"/>
    <w:rsid w:val="00197C6F"/>
    <w:rsid w:val="001A01A5"/>
    <w:rsid w:val="001A0E0D"/>
    <w:rsid w:val="001A0E95"/>
    <w:rsid w:val="001A0EB2"/>
    <w:rsid w:val="001A154F"/>
    <w:rsid w:val="001A180D"/>
    <w:rsid w:val="001A1BAC"/>
    <w:rsid w:val="001A23CE"/>
    <w:rsid w:val="001A24A0"/>
    <w:rsid w:val="001A278A"/>
    <w:rsid w:val="001A2C89"/>
    <w:rsid w:val="001A440E"/>
    <w:rsid w:val="001A4965"/>
    <w:rsid w:val="001A4F82"/>
    <w:rsid w:val="001A57EE"/>
    <w:rsid w:val="001A5C71"/>
    <w:rsid w:val="001A673E"/>
    <w:rsid w:val="001A6C2A"/>
    <w:rsid w:val="001A7763"/>
    <w:rsid w:val="001B0525"/>
    <w:rsid w:val="001B0782"/>
    <w:rsid w:val="001B099A"/>
    <w:rsid w:val="001B0F65"/>
    <w:rsid w:val="001B1473"/>
    <w:rsid w:val="001B2138"/>
    <w:rsid w:val="001B2439"/>
    <w:rsid w:val="001B27A5"/>
    <w:rsid w:val="001B2DE5"/>
    <w:rsid w:val="001B31DB"/>
    <w:rsid w:val="001B3964"/>
    <w:rsid w:val="001B4452"/>
    <w:rsid w:val="001B446F"/>
    <w:rsid w:val="001B463A"/>
    <w:rsid w:val="001B466C"/>
    <w:rsid w:val="001B4988"/>
    <w:rsid w:val="001B4A6D"/>
    <w:rsid w:val="001B4F34"/>
    <w:rsid w:val="001B52EC"/>
    <w:rsid w:val="001B554A"/>
    <w:rsid w:val="001B64C4"/>
    <w:rsid w:val="001B6564"/>
    <w:rsid w:val="001B691A"/>
    <w:rsid w:val="001B6D78"/>
    <w:rsid w:val="001B72E7"/>
    <w:rsid w:val="001B7520"/>
    <w:rsid w:val="001B7D23"/>
    <w:rsid w:val="001C02D8"/>
    <w:rsid w:val="001C0444"/>
    <w:rsid w:val="001C04AD"/>
    <w:rsid w:val="001C04E3"/>
    <w:rsid w:val="001C052B"/>
    <w:rsid w:val="001C2087"/>
    <w:rsid w:val="001C2378"/>
    <w:rsid w:val="001C297D"/>
    <w:rsid w:val="001C3837"/>
    <w:rsid w:val="001C3EE9"/>
    <w:rsid w:val="001C3FA4"/>
    <w:rsid w:val="001C40F9"/>
    <w:rsid w:val="001C40FC"/>
    <w:rsid w:val="001C41B6"/>
    <w:rsid w:val="001C458B"/>
    <w:rsid w:val="001C46BC"/>
    <w:rsid w:val="001C50F9"/>
    <w:rsid w:val="001C5D4F"/>
    <w:rsid w:val="001C64C0"/>
    <w:rsid w:val="001C69DA"/>
    <w:rsid w:val="001C6F06"/>
    <w:rsid w:val="001C75AF"/>
    <w:rsid w:val="001C7611"/>
    <w:rsid w:val="001C7760"/>
    <w:rsid w:val="001D1E82"/>
    <w:rsid w:val="001D2360"/>
    <w:rsid w:val="001D2372"/>
    <w:rsid w:val="001D2CE6"/>
    <w:rsid w:val="001D3050"/>
    <w:rsid w:val="001D3109"/>
    <w:rsid w:val="001D332E"/>
    <w:rsid w:val="001D3A6F"/>
    <w:rsid w:val="001D3C7C"/>
    <w:rsid w:val="001D4F6D"/>
    <w:rsid w:val="001D5033"/>
    <w:rsid w:val="001D53A1"/>
    <w:rsid w:val="001D546B"/>
    <w:rsid w:val="001D5710"/>
    <w:rsid w:val="001D59B5"/>
    <w:rsid w:val="001D5C88"/>
    <w:rsid w:val="001D6567"/>
    <w:rsid w:val="001D65D3"/>
    <w:rsid w:val="001D695C"/>
    <w:rsid w:val="001D6DCA"/>
    <w:rsid w:val="001D6FD9"/>
    <w:rsid w:val="001D70D1"/>
    <w:rsid w:val="001D780E"/>
    <w:rsid w:val="001D79DF"/>
    <w:rsid w:val="001D7A29"/>
    <w:rsid w:val="001D7BF8"/>
    <w:rsid w:val="001E05C3"/>
    <w:rsid w:val="001E0907"/>
    <w:rsid w:val="001E0AB0"/>
    <w:rsid w:val="001E0AD3"/>
    <w:rsid w:val="001E1D31"/>
    <w:rsid w:val="001E33AA"/>
    <w:rsid w:val="001E36E4"/>
    <w:rsid w:val="001E379D"/>
    <w:rsid w:val="001E3A3C"/>
    <w:rsid w:val="001E462D"/>
    <w:rsid w:val="001E4928"/>
    <w:rsid w:val="001E5464"/>
    <w:rsid w:val="001E5C23"/>
    <w:rsid w:val="001E5DA2"/>
    <w:rsid w:val="001E6354"/>
    <w:rsid w:val="001E7504"/>
    <w:rsid w:val="001E76DF"/>
    <w:rsid w:val="001E7751"/>
    <w:rsid w:val="001E7AB4"/>
    <w:rsid w:val="001F007D"/>
    <w:rsid w:val="001F06A2"/>
    <w:rsid w:val="001F1308"/>
    <w:rsid w:val="001F1525"/>
    <w:rsid w:val="001F1E87"/>
    <w:rsid w:val="001F1EB6"/>
    <w:rsid w:val="001F2779"/>
    <w:rsid w:val="001F2B62"/>
    <w:rsid w:val="001F2E23"/>
    <w:rsid w:val="001F341F"/>
    <w:rsid w:val="001F37F6"/>
    <w:rsid w:val="001F3911"/>
    <w:rsid w:val="001F3F09"/>
    <w:rsid w:val="001F3F1A"/>
    <w:rsid w:val="001F40E6"/>
    <w:rsid w:val="001F4315"/>
    <w:rsid w:val="001F4CBD"/>
    <w:rsid w:val="001F4F08"/>
    <w:rsid w:val="001F5441"/>
    <w:rsid w:val="001F5545"/>
    <w:rsid w:val="001F5777"/>
    <w:rsid w:val="001F5937"/>
    <w:rsid w:val="001F59E3"/>
    <w:rsid w:val="001F59ED"/>
    <w:rsid w:val="001F5A1B"/>
    <w:rsid w:val="001F6F21"/>
    <w:rsid w:val="001F7121"/>
    <w:rsid w:val="001F7534"/>
    <w:rsid w:val="00200948"/>
    <w:rsid w:val="002009BC"/>
    <w:rsid w:val="00200D2C"/>
    <w:rsid w:val="00201209"/>
    <w:rsid w:val="002019D8"/>
    <w:rsid w:val="00201EC7"/>
    <w:rsid w:val="00202964"/>
    <w:rsid w:val="00202D46"/>
    <w:rsid w:val="0020349A"/>
    <w:rsid w:val="002034B4"/>
    <w:rsid w:val="00203D63"/>
    <w:rsid w:val="00204032"/>
    <w:rsid w:val="002048C2"/>
    <w:rsid w:val="00204A86"/>
    <w:rsid w:val="00204AFE"/>
    <w:rsid w:val="00204BAD"/>
    <w:rsid w:val="00204CCB"/>
    <w:rsid w:val="00204D60"/>
    <w:rsid w:val="00204FD9"/>
    <w:rsid w:val="00205627"/>
    <w:rsid w:val="002056D0"/>
    <w:rsid w:val="00205A0F"/>
    <w:rsid w:val="00206052"/>
    <w:rsid w:val="00207118"/>
    <w:rsid w:val="002104A2"/>
    <w:rsid w:val="00210860"/>
    <w:rsid w:val="00210B6A"/>
    <w:rsid w:val="0021120F"/>
    <w:rsid w:val="00211C40"/>
    <w:rsid w:val="00211DAC"/>
    <w:rsid w:val="00212CB6"/>
    <w:rsid w:val="00212E37"/>
    <w:rsid w:val="00213B5D"/>
    <w:rsid w:val="002140FF"/>
    <w:rsid w:val="00214B61"/>
    <w:rsid w:val="002164D8"/>
    <w:rsid w:val="00217C1C"/>
    <w:rsid w:val="0022010F"/>
    <w:rsid w:val="0022020E"/>
    <w:rsid w:val="00220894"/>
    <w:rsid w:val="002208F5"/>
    <w:rsid w:val="0022095C"/>
    <w:rsid w:val="00221083"/>
    <w:rsid w:val="00221772"/>
    <w:rsid w:val="002243E2"/>
    <w:rsid w:val="00224952"/>
    <w:rsid w:val="00224DD2"/>
    <w:rsid w:val="00225905"/>
    <w:rsid w:val="00225A6A"/>
    <w:rsid w:val="00225AC7"/>
    <w:rsid w:val="00225ACC"/>
    <w:rsid w:val="00225DAD"/>
    <w:rsid w:val="00226B28"/>
    <w:rsid w:val="00227237"/>
    <w:rsid w:val="00227DBD"/>
    <w:rsid w:val="00227E1E"/>
    <w:rsid w:val="00230500"/>
    <w:rsid w:val="00230529"/>
    <w:rsid w:val="00231C25"/>
    <w:rsid w:val="00231C6F"/>
    <w:rsid w:val="0023244C"/>
    <w:rsid w:val="002329C4"/>
    <w:rsid w:val="00232A90"/>
    <w:rsid w:val="00232B3B"/>
    <w:rsid w:val="002335E1"/>
    <w:rsid w:val="00233D18"/>
    <w:rsid w:val="00233D8D"/>
    <w:rsid w:val="00234151"/>
    <w:rsid w:val="0023462E"/>
    <w:rsid w:val="00234F28"/>
    <w:rsid w:val="00234F8C"/>
    <w:rsid w:val="0023535E"/>
    <w:rsid w:val="00235542"/>
    <w:rsid w:val="002356A8"/>
    <w:rsid w:val="00235DAD"/>
    <w:rsid w:val="002369B0"/>
    <w:rsid w:val="00236AD8"/>
    <w:rsid w:val="00236B3F"/>
    <w:rsid w:val="002377CC"/>
    <w:rsid w:val="002401F5"/>
    <w:rsid w:val="002407C9"/>
    <w:rsid w:val="00240E54"/>
    <w:rsid w:val="0024113A"/>
    <w:rsid w:val="002419CC"/>
    <w:rsid w:val="00241CFB"/>
    <w:rsid w:val="00241F85"/>
    <w:rsid w:val="00242380"/>
    <w:rsid w:val="002423AD"/>
    <w:rsid w:val="00242A89"/>
    <w:rsid w:val="00244C2D"/>
    <w:rsid w:val="00245036"/>
    <w:rsid w:val="002451C5"/>
    <w:rsid w:val="00245E6C"/>
    <w:rsid w:val="00245F1F"/>
    <w:rsid w:val="00246108"/>
    <w:rsid w:val="00246379"/>
    <w:rsid w:val="0024663B"/>
    <w:rsid w:val="00246F24"/>
    <w:rsid w:val="00247103"/>
    <w:rsid w:val="00247DFB"/>
    <w:rsid w:val="00250067"/>
    <w:rsid w:val="002508BE"/>
    <w:rsid w:val="00250FCC"/>
    <w:rsid w:val="002516DE"/>
    <w:rsid w:val="00251E63"/>
    <w:rsid w:val="00251F81"/>
    <w:rsid w:val="002522D5"/>
    <w:rsid w:val="00252BE0"/>
    <w:rsid w:val="00252C29"/>
    <w:rsid w:val="00252F9D"/>
    <w:rsid w:val="00253561"/>
    <w:rsid w:val="00253588"/>
    <w:rsid w:val="002537BD"/>
    <w:rsid w:val="00253922"/>
    <w:rsid w:val="00253C1D"/>
    <w:rsid w:val="00254476"/>
    <w:rsid w:val="002546F4"/>
    <w:rsid w:val="002547C9"/>
    <w:rsid w:val="00254807"/>
    <w:rsid w:val="002549A1"/>
    <w:rsid w:val="002551D0"/>
    <w:rsid w:val="00255374"/>
    <w:rsid w:val="00255780"/>
    <w:rsid w:val="002559BE"/>
    <w:rsid w:val="00255BA9"/>
    <w:rsid w:val="00255BAB"/>
    <w:rsid w:val="00256617"/>
    <w:rsid w:val="00257BF4"/>
    <w:rsid w:val="00260003"/>
    <w:rsid w:val="0026035D"/>
    <w:rsid w:val="002606D6"/>
    <w:rsid w:val="00260B25"/>
    <w:rsid w:val="00261C98"/>
    <w:rsid w:val="00261D86"/>
    <w:rsid w:val="0026248E"/>
    <w:rsid w:val="002626AE"/>
    <w:rsid w:val="00262914"/>
    <w:rsid w:val="002632BF"/>
    <w:rsid w:val="00263D53"/>
    <w:rsid w:val="00263F38"/>
    <w:rsid w:val="00264104"/>
    <w:rsid w:val="0026450B"/>
    <w:rsid w:val="002647BF"/>
    <w:rsid w:val="002647D5"/>
    <w:rsid w:val="00264928"/>
    <w:rsid w:val="00265032"/>
    <w:rsid w:val="002651FB"/>
    <w:rsid w:val="0026538C"/>
    <w:rsid w:val="00265781"/>
    <w:rsid w:val="00265933"/>
    <w:rsid w:val="00265FFD"/>
    <w:rsid w:val="00266AFC"/>
    <w:rsid w:val="00266B13"/>
    <w:rsid w:val="00266B23"/>
    <w:rsid w:val="00267AF7"/>
    <w:rsid w:val="00270728"/>
    <w:rsid w:val="00270D42"/>
    <w:rsid w:val="00270FA0"/>
    <w:rsid w:val="002714D5"/>
    <w:rsid w:val="0027195D"/>
    <w:rsid w:val="00272382"/>
    <w:rsid w:val="002724CE"/>
    <w:rsid w:val="00272B03"/>
    <w:rsid w:val="00272F92"/>
    <w:rsid w:val="002733E2"/>
    <w:rsid w:val="00273FAD"/>
    <w:rsid w:val="00274249"/>
    <w:rsid w:val="002750B1"/>
    <w:rsid w:val="00275300"/>
    <w:rsid w:val="00275C77"/>
    <w:rsid w:val="002767A4"/>
    <w:rsid w:val="002769B4"/>
    <w:rsid w:val="00276A35"/>
    <w:rsid w:val="00276D97"/>
    <w:rsid w:val="00276F36"/>
    <w:rsid w:val="002773CD"/>
    <w:rsid w:val="002774DD"/>
    <w:rsid w:val="00277835"/>
    <w:rsid w:val="00280AB1"/>
    <w:rsid w:val="00281274"/>
    <w:rsid w:val="002831B5"/>
    <w:rsid w:val="002833FD"/>
    <w:rsid w:val="0028344F"/>
    <w:rsid w:val="00283AD1"/>
    <w:rsid w:val="002846CE"/>
    <w:rsid w:val="00284B4D"/>
    <w:rsid w:val="00284BAE"/>
    <w:rsid w:val="002851CF"/>
    <w:rsid w:val="002859AF"/>
    <w:rsid w:val="00286826"/>
    <w:rsid w:val="00286AE7"/>
    <w:rsid w:val="00286D34"/>
    <w:rsid w:val="00287145"/>
    <w:rsid w:val="00287243"/>
    <w:rsid w:val="00287552"/>
    <w:rsid w:val="002879CB"/>
    <w:rsid w:val="00290647"/>
    <w:rsid w:val="002908E7"/>
    <w:rsid w:val="00291096"/>
    <w:rsid w:val="00291385"/>
    <w:rsid w:val="00291422"/>
    <w:rsid w:val="00291DC6"/>
    <w:rsid w:val="0029237F"/>
    <w:rsid w:val="00292715"/>
    <w:rsid w:val="00293E57"/>
    <w:rsid w:val="002942BF"/>
    <w:rsid w:val="0029463F"/>
    <w:rsid w:val="002947D1"/>
    <w:rsid w:val="002948DF"/>
    <w:rsid w:val="00294D90"/>
    <w:rsid w:val="0029546B"/>
    <w:rsid w:val="00295605"/>
    <w:rsid w:val="00295AEB"/>
    <w:rsid w:val="002960A0"/>
    <w:rsid w:val="0029628D"/>
    <w:rsid w:val="00297188"/>
    <w:rsid w:val="00297FC7"/>
    <w:rsid w:val="002A0348"/>
    <w:rsid w:val="002A0749"/>
    <w:rsid w:val="002A0D64"/>
    <w:rsid w:val="002A0E29"/>
    <w:rsid w:val="002A16D9"/>
    <w:rsid w:val="002A1E92"/>
    <w:rsid w:val="002A1E9C"/>
    <w:rsid w:val="002A204D"/>
    <w:rsid w:val="002A2102"/>
    <w:rsid w:val="002A2616"/>
    <w:rsid w:val="002A26E1"/>
    <w:rsid w:val="002A2C30"/>
    <w:rsid w:val="002A335E"/>
    <w:rsid w:val="002A368A"/>
    <w:rsid w:val="002A38BD"/>
    <w:rsid w:val="002A4065"/>
    <w:rsid w:val="002A48B4"/>
    <w:rsid w:val="002A4B4D"/>
    <w:rsid w:val="002A4E11"/>
    <w:rsid w:val="002A59F0"/>
    <w:rsid w:val="002A5D81"/>
    <w:rsid w:val="002A6432"/>
    <w:rsid w:val="002A6F25"/>
    <w:rsid w:val="002A6FD3"/>
    <w:rsid w:val="002A7C80"/>
    <w:rsid w:val="002B0A7D"/>
    <w:rsid w:val="002B0BC8"/>
    <w:rsid w:val="002B0BDA"/>
    <w:rsid w:val="002B1461"/>
    <w:rsid w:val="002B1939"/>
    <w:rsid w:val="002B1A69"/>
    <w:rsid w:val="002B1BD3"/>
    <w:rsid w:val="002B1D56"/>
    <w:rsid w:val="002B1E54"/>
    <w:rsid w:val="002B1F96"/>
    <w:rsid w:val="002B20D7"/>
    <w:rsid w:val="002B240B"/>
    <w:rsid w:val="002B25C1"/>
    <w:rsid w:val="002B2723"/>
    <w:rsid w:val="002B2756"/>
    <w:rsid w:val="002B2DBC"/>
    <w:rsid w:val="002B2E4A"/>
    <w:rsid w:val="002B2EF6"/>
    <w:rsid w:val="002B303A"/>
    <w:rsid w:val="002B356A"/>
    <w:rsid w:val="002B538E"/>
    <w:rsid w:val="002B586F"/>
    <w:rsid w:val="002B5DCA"/>
    <w:rsid w:val="002B6BDC"/>
    <w:rsid w:val="002B719C"/>
    <w:rsid w:val="002B75B0"/>
    <w:rsid w:val="002B785C"/>
    <w:rsid w:val="002B7EAF"/>
    <w:rsid w:val="002C099C"/>
    <w:rsid w:val="002C0B74"/>
    <w:rsid w:val="002C0C8B"/>
    <w:rsid w:val="002C0CBB"/>
    <w:rsid w:val="002C1201"/>
    <w:rsid w:val="002C1460"/>
    <w:rsid w:val="002C14C7"/>
    <w:rsid w:val="002C20F2"/>
    <w:rsid w:val="002C30EA"/>
    <w:rsid w:val="002C317A"/>
    <w:rsid w:val="002C38B2"/>
    <w:rsid w:val="002C3DC2"/>
    <w:rsid w:val="002C3F54"/>
    <w:rsid w:val="002C3F9C"/>
    <w:rsid w:val="002C4380"/>
    <w:rsid w:val="002C51A7"/>
    <w:rsid w:val="002C580E"/>
    <w:rsid w:val="002C5AFA"/>
    <w:rsid w:val="002C6595"/>
    <w:rsid w:val="002C7022"/>
    <w:rsid w:val="002C73E3"/>
    <w:rsid w:val="002C7DF5"/>
    <w:rsid w:val="002D0439"/>
    <w:rsid w:val="002D0779"/>
    <w:rsid w:val="002D11B7"/>
    <w:rsid w:val="002D1435"/>
    <w:rsid w:val="002D2D24"/>
    <w:rsid w:val="002D2EC3"/>
    <w:rsid w:val="002D3055"/>
    <w:rsid w:val="002D3619"/>
    <w:rsid w:val="002D3870"/>
    <w:rsid w:val="002D3AD7"/>
    <w:rsid w:val="002D3BBC"/>
    <w:rsid w:val="002D3C29"/>
    <w:rsid w:val="002D4103"/>
    <w:rsid w:val="002D4171"/>
    <w:rsid w:val="002D438A"/>
    <w:rsid w:val="002D4D75"/>
    <w:rsid w:val="002D5152"/>
    <w:rsid w:val="002D51CE"/>
    <w:rsid w:val="002D53C8"/>
    <w:rsid w:val="002D56E4"/>
    <w:rsid w:val="002D5738"/>
    <w:rsid w:val="002D5E53"/>
    <w:rsid w:val="002D5ED8"/>
    <w:rsid w:val="002D6A4A"/>
    <w:rsid w:val="002D6D34"/>
    <w:rsid w:val="002D72CC"/>
    <w:rsid w:val="002D7E51"/>
    <w:rsid w:val="002D7F33"/>
    <w:rsid w:val="002E0038"/>
    <w:rsid w:val="002E0319"/>
    <w:rsid w:val="002E1093"/>
    <w:rsid w:val="002E10B7"/>
    <w:rsid w:val="002E179B"/>
    <w:rsid w:val="002E1C9E"/>
    <w:rsid w:val="002E1E84"/>
    <w:rsid w:val="002E215A"/>
    <w:rsid w:val="002E257B"/>
    <w:rsid w:val="002E3C65"/>
    <w:rsid w:val="002E3F5B"/>
    <w:rsid w:val="002E4362"/>
    <w:rsid w:val="002E5B07"/>
    <w:rsid w:val="002E63D9"/>
    <w:rsid w:val="002E640E"/>
    <w:rsid w:val="002E6A18"/>
    <w:rsid w:val="002E7167"/>
    <w:rsid w:val="002E739D"/>
    <w:rsid w:val="002E7562"/>
    <w:rsid w:val="002F0939"/>
    <w:rsid w:val="002F0C28"/>
    <w:rsid w:val="002F1321"/>
    <w:rsid w:val="002F1610"/>
    <w:rsid w:val="002F281C"/>
    <w:rsid w:val="002F2999"/>
    <w:rsid w:val="002F3294"/>
    <w:rsid w:val="002F3CDE"/>
    <w:rsid w:val="002F4CF5"/>
    <w:rsid w:val="002F559A"/>
    <w:rsid w:val="002F5DD6"/>
    <w:rsid w:val="002F5FEA"/>
    <w:rsid w:val="002F6129"/>
    <w:rsid w:val="002F6147"/>
    <w:rsid w:val="002F63A8"/>
    <w:rsid w:val="002F63E7"/>
    <w:rsid w:val="002F75E1"/>
    <w:rsid w:val="002F7BE3"/>
    <w:rsid w:val="002F7E6A"/>
    <w:rsid w:val="00300165"/>
    <w:rsid w:val="0030032C"/>
    <w:rsid w:val="00300445"/>
    <w:rsid w:val="003008C7"/>
    <w:rsid w:val="00300978"/>
    <w:rsid w:val="00300A54"/>
    <w:rsid w:val="00300F00"/>
    <w:rsid w:val="00300F01"/>
    <w:rsid w:val="003010CF"/>
    <w:rsid w:val="003016D7"/>
    <w:rsid w:val="003022F7"/>
    <w:rsid w:val="00303440"/>
    <w:rsid w:val="00303C3F"/>
    <w:rsid w:val="003041E6"/>
    <w:rsid w:val="00304D9B"/>
    <w:rsid w:val="00304E7F"/>
    <w:rsid w:val="0030506B"/>
    <w:rsid w:val="00305EB2"/>
    <w:rsid w:val="00305FF9"/>
    <w:rsid w:val="00306608"/>
    <w:rsid w:val="00306827"/>
    <w:rsid w:val="00306D23"/>
    <w:rsid w:val="00306E6B"/>
    <w:rsid w:val="0030723C"/>
    <w:rsid w:val="003100C8"/>
    <w:rsid w:val="003101AA"/>
    <w:rsid w:val="00311161"/>
    <w:rsid w:val="0031177F"/>
    <w:rsid w:val="003123F3"/>
    <w:rsid w:val="00312400"/>
    <w:rsid w:val="00312448"/>
    <w:rsid w:val="003125EB"/>
    <w:rsid w:val="00312739"/>
    <w:rsid w:val="00312D10"/>
    <w:rsid w:val="00313C7D"/>
    <w:rsid w:val="00314E93"/>
    <w:rsid w:val="0031545C"/>
    <w:rsid w:val="00315F2C"/>
    <w:rsid w:val="00316191"/>
    <w:rsid w:val="00316DFF"/>
    <w:rsid w:val="003170F5"/>
    <w:rsid w:val="003178DA"/>
    <w:rsid w:val="00317DB8"/>
    <w:rsid w:val="00317E6F"/>
    <w:rsid w:val="00320085"/>
    <w:rsid w:val="00320618"/>
    <w:rsid w:val="0032079A"/>
    <w:rsid w:val="00320F61"/>
    <w:rsid w:val="0032100B"/>
    <w:rsid w:val="00321150"/>
    <w:rsid w:val="00321507"/>
    <w:rsid w:val="00321BD7"/>
    <w:rsid w:val="00322217"/>
    <w:rsid w:val="0032260F"/>
    <w:rsid w:val="003228DA"/>
    <w:rsid w:val="00322B78"/>
    <w:rsid w:val="003231B0"/>
    <w:rsid w:val="0032329C"/>
    <w:rsid w:val="003233C6"/>
    <w:rsid w:val="0032377E"/>
    <w:rsid w:val="00323D6B"/>
    <w:rsid w:val="00324487"/>
    <w:rsid w:val="003245D2"/>
    <w:rsid w:val="00324D8B"/>
    <w:rsid w:val="00325150"/>
    <w:rsid w:val="00325987"/>
    <w:rsid w:val="00326957"/>
    <w:rsid w:val="00326AE2"/>
    <w:rsid w:val="00326E13"/>
    <w:rsid w:val="00327792"/>
    <w:rsid w:val="00330D56"/>
    <w:rsid w:val="003311E9"/>
    <w:rsid w:val="00331426"/>
    <w:rsid w:val="0033171D"/>
    <w:rsid w:val="00331880"/>
    <w:rsid w:val="00331949"/>
    <w:rsid w:val="00331EE8"/>
    <w:rsid w:val="00331F28"/>
    <w:rsid w:val="00331FC3"/>
    <w:rsid w:val="0033200E"/>
    <w:rsid w:val="00332E41"/>
    <w:rsid w:val="0033318B"/>
    <w:rsid w:val="003336B3"/>
    <w:rsid w:val="003343EC"/>
    <w:rsid w:val="00335392"/>
    <w:rsid w:val="00335B75"/>
    <w:rsid w:val="00335D8C"/>
    <w:rsid w:val="00335DA8"/>
    <w:rsid w:val="00336072"/>
    <w:rsid w:val="003360F7"/>
    <w:rsid w:val="003363A1"/>
    <w:rsid w:val="0033668B"/>
    <w:rsid w:val="003373D2"/>
    <w:rsid w:val="0033750E"/>
    <w:rsid w:val="00337BFB"/>
    <w:rsid w:val="00337C7D"/>
    <w:rsid w:val="00337F31"/>
    <w:rsid w:val="00341749"/>
    <w:rsid w:val="00341F43"/>
    <w:rsid w:val="0034226D"/>
    <w:rsid w:val="0034252E"/>
    <w:rsid w:val="00342972"/>
    <w:rsid w:val="00342FDD"/>
    <w:rsid w:val="00343118"/>
    <w:rsid w:val="00343B43"/>
    <w:rsid w:val="0034429B"/>
    <w:rsid w:val="003442D8"/>
    <w:rsid w:val="00344866"/>
    <w:rsid w:val="00344E3F"/>
    <w:rsid w:val="00344F83"/>
    <w:rsid w:val="00345906"/>
    <w:rsid w:val="003459A4"/>
    <w:rsid w:val="00345C56"/>
    <w:rsid w:val="00345DC4"/>
    <w:rsid w:val="00346097"/>
    <w:rsid w:val="0034638C"/>
    <w:rsid w:val="0034693D"/>
    <w:rsid w:val="00346C9D"/>
    <w:rsid w:val="00346F7F"/>
    <w:rsid w:val="00347073"/>
    <w:rsid w:val="00347715"/>
    <w:rsid w:val="0034779F"/>
    <w:rsid w:val="00350108"/>
    <w:rsid w:val="00350762"/>
    <w:rsid w:val="00350797"/>
    <w:rsid w:val="003507C4"/>
    <w:rsid w:val="0035152D"/>
    <w:rsid w:val="003517E3"/>
    <w:rsid w:val="003519A1"/>
    <w:rsid w:val="00352480"/>
    <w:rsid w:val="0035275F"/>
    <w:rsid w:val="003528FB"/>
    <w:rsid w:val="00352BBC"/>
    <w:rsid w:val="00352F64"/>
    <w:rsid w:val="003530D2"/>
    <w:rsid w:val="0035331A"/>
    <w:rsid w:val="003534E1"/>
    <w:rsid w:val="0035382D"/>
    <w:rsid w:val="00353947"/>
    <w:rsid w:val="00353F59"/>
    <w:rsid w:val="003544BD"/>
    <w:rsid w:val="0035463B"/>
    <w:rsid w:val="003548D8"/>
    <w:rsid w:val="003554CA"/>
    <w:rsid w:val="00355918"/>
    <w:rsid w:val="00355F93"/>
    <w:rsid w:val="003569EF"/>
    <w:rsid w:val="0035767D"/>
    <w:rsid w:val="00360232"/>
    <w:rsid w:val="003602E0"/>
    <w:rsid w:val="00360D01"/>
    <w:rsid w:val="003616EC"/>
    <w:rsid w:val="00362569"/>
    <w:rsid w:val="00363218"/>
    <w:rsid w:val="003636CD"/>
    <w:rsid w:val="00363ABF"/>
    <w:rsid w:val="00363E6C"/>
    <w:rsid w:val="0036487C"/>
    <w:rsid w:val="00365411"/>
    <w:rsid w:val="003655E9"/>
    <w:rsid w:val="00365CE3"/>
    <w:rsid w:val="00365FA2"/>
    <w:rsid w:val="003664B0"/>
    <w:rsid w:val="00366C69"/>
    <w:rsid w:val="00367441"/>
    <w:rsid w:val="0036789B"/>
    <w:rsid w:val="00367B1D"/>
    <w:rsid w:val="00370328"/>
    <w:rsid w:val="003707F6"/>
    <w:rsid w:val="00370E4F"/>
    <w:rsid w:val="00371215"/>
    <w:rsid w:val="00371CB1"/>
    <w:rsid w:val="00372630"/>
    <w:rsid w:val="00372CA6"/>
    <w:rsid w:val="00372F0D"/>
    <w:rsid w:val="00372FA0"/>
    <w:rsid w:val="00374059"/>
    <w:rsid w:val="003748F7"/>
    <w:rsid w:val="0037535B"/>
    <w:rsid w:val="00375394"/>
    <w:rsid w:val="0037552D"/>
    <w:rsid w:val="003756DB"/>
    <w:rsid w:val="00375FC8"/>
    <w:rsid w:val="0037676E"/>
    <w:rsid w:val="00376991"/>
    <w:rsid w:val="003770BB"/>
    <w:rsid w:val="00377630"/>
    <w:rsid w:val="003776B4"/>
    <w:rsid w:val="0037771A"/>
    <w:rsid w:val="00380208"/>
    <w:rsid w:val="003802DC"/>
    <w:rsid w:val="003807F0"/>
    <w:rsid w:val="00380A1E"/>
    <w:rsid w:val="00380A51"/>
    <w:rsid w:val="00380E4E"/>
    <w:rsid w:val="00380E7B"/>
    <w:rsid w:val="00380FBF"/>
    <w:rsid w:val="00381002"/>
    <w:rsid w:val="00381156"/>
    <w:rsid w:val="003820E9"/>
    <w:rsid w:val="003828AD"/>
    <w:rsid w:val="00382A43"/>
    <w:rsid w:val="00382D60"/>
    <w:rsid w:val="00382F29"/>
    <w:rsid w:val="0038325E"/>
    <w:rsid w:val="00383C8D"/>
    <w:rsid w:val="00384E60"/>
    <w:rsid w:val="003852FB"/>
    <w:rsid w:val="00385429"/>
    <w:rsid w:val="00385ADA"/>
    <w:rsid w:val="00385B05"/>
    <w:rsid w:val="00385E52"/>
    <w:rsid w:val="00386382"/>
    <w:rsid w:val="00386511"/>
    <w:rsid w:val="003865EF"/>
    <w:rsid w:val="00386692"/>
    <w:rsid w:val="00386BA9"/>
    <w:rsid w:val="00386DB3"/>
    <w:rsid w:val="00386E98"/>
    <w:rsid w:val="00387625"/>
    <w:rsid w:val="00390017"/>
    <w:rsid w:val="003901A3"/>
    <w:rsid w:val="003906F4"/>
    <w:rsid w:val="0039072F"/>
    <w:rsid w:val="00390EC7"/>
    <w:rsid w:val="00391385"/>
    <w:rsid w:val="003915A7"/>
    <w:rsid w:val="003919F6"/>
    <w:rsid w:val="0039218D"/>
    <w:rsid w:val="00392B93"/>
    <w:rsid w:val="00393580"/>
    <w:rsid w:val="003940CE"/>
    <w:rsid w:val="003944FF"/>
    <w:rsid w:val="00394739"/>
    <w:rsid w:val="00395826"/>
    <w:rsid w:val="00395843"/>
    <w:rsid w:val="003969AB"/>
    <w:rsid w:val="00396B91"/>
    <w:rsid w:val="00396D33"/>
    <w:rsid w:val="0039738B"/>
    <w:rsid w:val="00397540"/>
    <w:rsid w:val="00397C1D"/>
    <w:rsid w:val="00397D21"/>
    <w:rsid w:val="003A015A"/>
    <w:rsid w:val="003A0C27"/>
    <w:rsid w:val="003A180F"/>
    <w:rsid w:val="003A18DD"/>
    <w:rsid w:val="003A1AD8"/>
    <w:rsid w:val="003A1BAA"/>
    <w:rsid w:val="003A20C8"/>
    <w:rsid w:val="003A2370"/>
    <w:rsid w:val="003A27EA"/>
    <w:rsid w:val="003A2C29"/>
    <w:rsid w:val="003A2EC3"/>
    <w:rsid w:val="003A36F2"/>
    <w:rsid w:val="003A3D39"/>
    <w:rsid w:val="003A3EC7"/>
    <w:rsid w:val="003A40B4"/>
    <w:rsid w:val="003A4360"/>
    <w:rsid w:val="003A4C3F"/>
    <w:rsid w:val="003A4DA8"/>
    <w:rsid w:val="003A589A"/>
    <w:rsid w:val="003A597E"/>
    <w:rsid w:val="003A5A88"/>
    <w:rsid w:val="003A5BAD"/>
    <w:rsid w:val="003A5CD5"/>
    <w:rsid w:val="003A6DA0"/>
    <w:rsid w:val="003A6F58"/>
    <w:rsid w:val="003A7043"/>
    <w:rsid w:val="003A7702"/>
    <w:rsid w:val="003A7834"/>
    <w:rsid w:val="003A795C"/>
    <w:rsid w:val="003A7B42"/>
    <w:rsid w:val="003A7E1F"/>
    <w:rsid w:val="003B0AAB"/>
    <w:rsid w:val="003B0B5B"/>
    <w:rsid w:val="003B0C5B"/>
    <w:rsid w:val="003B0CE2"/>
    <w:rsid w:val="003B0E79"/>
    <w:rsid w:val="003B19A2"/>
    <w:rsid w:val="003B1A18"/>
    <w:rsid w:val="003B24A0"/>
    <w:rsid w:val="003B2CB3"/>
    <w:rsid w:val="003B31B1"/>
    <w:rsid w:val="003B3575"/>
    <w:rsid w:val="003B38D1"/>
    <w:rsid w:val="003B451B"/>
    <w:rsid w:val="003B47C8"/>
    <w:rsid w:val="003B50BC"/>
    <w:rsid w:val="003B5595"/>
    <w:rsid w:val="003B5AAB"/>
    <w:rsid w:val="003B5D97"/>
    <w:rsid w:val="003B6376"/>
    <w:rsid w:val="003B63A4"/>
    <w:rsid w:val="003B6401"/>
    <w:rsid w:val="003B68FE"/>
    <w:rsid w:val="003B6D7D"/>
    <w:rsid w:val="003B7D43"/>
    <w:rsid w:val="003B7D7E"/>
    <w:rsid w:val="003C04B9"/>
    <w:rsid w:val="003C0E3C"/>
    <w:rsid w:val="003C1012"/>
    <w:rsid w:val="003C11C9"/>
    <w:rsid w:val="003C1229"/>
    <w:rsid w:val="003C149B"/>
    <w:rsid w:val="003C1FD4"/>
    <w:rsid w:val="003C213D"/>
    <w:rsid w:val="003C25AD"/>
    <w:rsid w:val="003C2D21"/>
    <w:rsid w:val="003C3E35"/>
    <w:rsid w:val="003C4503"/>
    <w:rsid w:val="003C56F7"/>
    <w:rsid w:val="003C5E6B"/>
    <w:rsid w:val="003C5ED6"/>
    <w:rsid w:val="003C6B81"/>
    <w:rsid w:val="003C7AD7"/>
    <w:rsid w:val="003D0992"/>
    <w:rsid w:val="003D0FC3"/>
    <w:rsid w:val="003D175E"/>
    <w:rsid w:val="003D17EC"/>
    <w:rsid w:val="003D1902"/>
    <w:rsid w:val="003D2C1D"/>
    <w:rsid w:val="003D2C34"/>
    <w:rsid w:val="003D31B9"/>
    <w:rsid w:val="003D33EE"/>
    <w:rsid w:val="003D3538"/>
    <w:rsid w:val="003D3568"/>
    <w:rsid w:val="003D3DDD"/>
    <w:rsid w:val="003D4022"/>
    <w:rsid w:val="003D46F1"/>
    <w:rsid w:val="003D5277"/>
    <w:rsid w:val="003D5CBF"/>
    <w:rsid w:val="003D5DA3"/>
    <w:rsid w:val="003D60B6"/>
    <w:rsid w:val="003D657F"/>
    <w:rsid w:val="003D66D2"/>
    <w:rsid w:val="003D729E"/>
    <w:rsid w:val="003D7897"/>
    <w:rsid w:val="003E0282"/>
    <w:rsid w:val="003E034F"/>
    <w:rsid w:val="003E03CF"/>
    <w:rsid w:val="003E0473"/>
    <w:rsid w:val="003E07AE"/>
    <w:rsid w:val="003E14FC"/>
    <w:rsid w:val="003E1697"/>
    <w:rsid w:val="003E17FF"/>
    <w:rsid w:val="003E28FB"/>
    <w:rsid w:val="003E2976"/>
    <w:rsid w:val="003E2EEA"/>
    <w:rsid w:val="003E33B8"/>
    <w:rsid w:val="003E349D"/>
    <w:rsid w:val="003E390F"/>
    <w:rsid w:val="003E3B8E"/>
    <w:rsid w:val="003E3CAA"/>
    <w:rsid w:val="003E4858"/>
    <w:rsid w:val="003E557D"/>
    <w:rsid w:val="003E57DB"/>
    <w:rsid w:val="003E6316"/>
    <w:rsid w:val="003E631C"/>
    <w:rsid w:val="003E6884"/>
    <w:rsid w:val="003E6AC5"/>
    <w:rsid w:val="003E6BB8"/>
    <w:rsid w:val="003E6D0E"/>
    <w:rsid w:val="003E76BC"/>
    <w:rsid w:val="003F0096"/>
    <w:rsid w:val="003F00C3"/>
    <w:rsid w:val="003F0184"/>
    <w:rsid w:val="003F0381"/>
    <w:rsid w:val="003F0850"/>
    <w:rsid w:val="003F0D12"/>
    <w:rsid w:val="003F12C3"/>
    <w:rsid w:val="003F12D4"/>
    <w:rsid w:val="003F15A3"/>
    <w:rsid w:val="003F15A9"/>
    <w:rsid w:val="003F160C"/>
    <w:rsid w:val="003F1C89"/>
    <w:rsid w:val="003F2AE2"/>
    <w:rsid w:val="003F2B82"/>
    <w:rsid w:val="003F2CB9"/>
    <w:rsid w:val="003F324F"/>
    <w:rsid w:val="003F33BC"/>
    <w:rsid w:val="003F3D4E"/>
    <w:rsid w:val="003F4271"/>
    <w:rsid w:val="003F477E"/>
    <w:rsid w:val="003F4D8A"/>
    <w:rsid w:val="003F536E"/>
    <w:rsid w:val="003F6CD2"/>
    <w:rsid w:val="003F788D"/>
    <w:rsid w:val="003F7936"/>
    <w:rsid w:val="004008FE"/>
    <w:rsid w:val="0040126E"/>
    <w:rsid w:val="004020D4"/>
    <w:rsid w:val="004021B6"/>
    <w:rsid w:val="0040274F"/>
    <w:rsid w:val="00402FCE"/>
    <w:rsid w:val="0040310E"/>
    <w:rsid w:val="0040353F"/>
    <w:rsid w:val="004039EC"/>
    <w:rsid w:val="00403F9A"/>
    <w:rsid w:val="004047C4"/>
    <w:rsid w:val="0040523D"/>
    <w:rsid w:val="00405654"/>
    <w:rsid w:val="0040570B"/>
    <w:rsid w:val="00405AB5"/>
    <w:rsid w:val="00405EDB"/>
    <w:rsid w:val="00405FB1"/>
    <w:rsid w:val="00406460"/>
    <w:rsid w:val="0041046B"/>
    <w:rsid w:val="00411B81"/>
    <w:rsid w:val="00412461"/>
    <w:rsid w:val="00412546"/>
    <w:rsid w:val="00413053"/>
    <w:rsid w:val="0041319C"/>
    <w:rsid w:val="0041335B"/>
    <w:rsid w:val="0041362B"/>
    <w:rsid w:val="0041362E"/>
    <w:rsid w:val="004137B6"/>
    <w:rsid w:val="00413A54"/>
    <w:rsid w:val="00413C10"/>
    <w:rsid w:val="00413CD9"/>
    <w:rsid w:val="00413F9A"/>
    <w:rsid w:val="004140CA"/>
    <w:rsid w:val="00414C65"/>
    <w:rsid w:val="00415068"/>
    <w:rsid w:val="0041548E"/>
    <w:rsid w:val="004154F5"/>
    <w:rsid w:val="0041592C"/>
    <w:rsid w:val="00415952"/>
    <w:rsid w:val="00415B7E"/>
    <w:rsid w:val="00415C09"/>
    <w:rsid w:val="00415D76"/>
    <w:rsid w:val="00415F1C"/>
    <w:rsid w:val="00416665"/>
    <w:rsid w:val="00416A67"/>
    <w:rsid w:val="00416ACB"/>
    <w:rsid w:val="00417F6C"/>
    <w:rsid w:val="00417F8C"/>
    <w:rsid w:val="00420A5C"/>
    <w:rsid w:val="00421DCF"/>
    <w:rsid w:val="00421F52"/>
    <w:rsid w:val="00422341"/>
    <w:rsid w:val="0042248D"/>
    <w:rsid w:val="004226CC"/>
    <w:rsid w:val="004234B8"/>
    <w:rsid w:val="00423641"/>
    <w:rsid w:val="004237F1"/>
    <w:rsid w:val="00423DA5"/>
    <w:rsid w:val="004259D0"/>
    <w:rsid w:val="00426015"/>
    <w:rsid w:val="00426266"/>
    <w:rsid w:val="00426310"/>
    <w:rsid w:val="004275F1"/>
    <w:rsid w:val="00427ED3"/>
    <w:rsid w:val="00427F5B"/>
    <w:rsid w:val="00430A2D"/>
    <w:rsid w:val="004312B0"/>
    <w:rsid w:val="00431505"/>
    <w:rsid w:val="0043190D"/>
    <w:rsid w:val="00431AF0"/>
    <w:rsid w:val="00431C8E"/>
    <w:rsid w:val="0043213A"/>
    <w:rsid w:val="004322E6"/>
    <w:rsid w:val="00432319"/>
    <w:rsid w:val="0043260B"/>
    <w:rsid w:val="00432858"/>
    <w:rsid w:val="004330F4"/>
    <w:rsid w:val="00433590"/>
    <w:rsid w:val="0043393D"/>
    <w:rsid w:val="004344C7"/>
    <w:rsid w:val="004345D4"/>
    <w:rsid w:val="004350B1"/>
    <w:rsid w:val="00435274"/>
    <w:rsid w:val="004352AD"/>
    <w:rsid w:val="0043545D"/>
    <w:rsid w:val="0043547E"/>
    <w:rsid w:val="00435A4B"/>
    <w:rsid w:val="00435FC7"/>
    <w:rsid w:val="00435FE2"/>
    <w:rsid w:val="004367F4"/>
    <w:rsid w:val="004369F3"/>
    <w:rsid w:val="00436E2F"/>
    <w:rsid w:val="00436EAB"/>
    <w:rsid w:val="00437134"/>
    <w:rsid w:val="00437156"/>
    <w:rsid w:val="004376CE"/>
    <w:rsid w:val="004379F4"/>
    <w:rsid w:val="00440385"/>
    <w:rsid w:val="0044067E"/>
    <w:rsid w:val="004411FD"/>
    <w:rsid w:val="00441841"/>
    <w:rsid w:val="004423FF"/>
    <w:rsid w:val="00442686"/>
    <w:rsid w:val="00442E51"/>
    <w:rsid w:val="00443116"/>
    <w:rsid w:val="004434F4"/>
    <w:rsid w:val="00443D0E"/>
    <w:rsid w:val="00444706"/>
    <w:rsid w:val="004448D3"/>
    <w:rsid w:val="00444E86"/>
    <w:rsid w:val="00444F6B"/>
    <w:rsid w:val="004457DB"/>
    <w:rsid w:val="00445B23"/>
    <w:rsid w:val="00445E81"/>
    <w:rsid w:val="004461D9"/>
    <w:rsid w:val="00446AC6"/>
    <w:rsid w:val="00446D07"/>
    <w:rsid w:val="0044759B"/>
    <w:rsid w:val="00447AEA"/>
    <w:rsid w:val="00447DD3"/>
    <w:rsid w:val="00447F54"/>
    <w:rsid w:val="0045037E"/>
    <w:rsid w:val="004505A3"/>
    <w:rsid w:val="00450AB2"/>
    <w:rsid w:val="00450B7E"/>
    <w:rsid w:val="00450DF2"/>
    <w:rsid w:val="00451047"/>
    <w:rsid w:val="0045134F"/>
    <w:rsid w:val="0045136B"/>
    <w:rsid w:val="00451C7E"/>
    <w:rsid w:val="0045240B"/>
    <w:rsid w:val="004538D2"/>
    <w:rsid w:val="00453BB6"/>
    <w:rsid w:val="00453CAA"/>
    <w:rsid w:val="00454358"/>
    <w:rsid w:val="00454624"/>
    <w:rsid w:val="00454B3B"/>
    <w:rsid w:val="00455113"/>
    <w:rsid w:val="0045569D"/>
    <w:rsid w:val="00456175"/>
    <w:rsid w:val="00456421"/>
    <w:rsid w:val="00456DAB"/>
    <w:rsid w:val="00457656"/>
    <w:rsid w:val="00457825"/>
    <w:rsid w:val="00457B18"/>
    <w:rsid w:val="00457D9A"/>
    <w:rsid w:val="00457F0D"/>
    <w:rsid w:val="004604C8"/>
    <w:rsid w:val="00460BBD"/>
    <w:rsid w:val="00460CC3"/>
    <w:rsid w:val="00460E86"/>
    <w:rsid w:val="00463690"/>
    <w:rsid w:val="00464261"/>
    <w:rsid w:val="004646B4"/>
    <w:rsid w:val="00464A88"/>
    <w:rsid w:val="00464B01"/>
    <w:rsid w:val="004651A0"/>
    <w:rsid w:val="0046544C"/>
    <w:rsid w:val="00465742"/>
    <w:rsid w:val="00466532"/>
    <w:rsid w:val="00467488"/>
    <w:rsid w:val="0047083E"/>
    <w:rsid w:val="00470B8A"/>
    <w:rsid w:val="00470DB5"/>
    <w:rsid w:val="00470EB5"/>
    <w:rsid w:val="00470F9B"/>
    <w:rsid w:val="00471030"/>
    <w:rsid w:val="0047181A"/>
    <w:rsid w:val="00472419"/>
    <w:rsid w:val="0047286B"/>
    <w:rsid w:val="00472E27"/>
    <w:rsid w:val="00472E55"/>
    <w:rsid w:val="004740FC"/>
    <w:rsid w:val="0047416C"/>
    <w:rsid w:val="00474220"/>
    <w:rsid w:val="00474231"/>
    <w:rsid w:val="004745E3"/>
    <w:rsid w:val="00474965"/>
    <w:rsid w:val="00474DA2"/>
    <w:rsid w:val="00474E54"/>
    <w:rsid w:val="00474FBB"/>
    <w:rsid w:val="004750CB"/>
    <w:rsid w:val="004752D3"/>
    <w:rsid w:val="00475371"/>
    <w:rsid w:val="0047542A"/>
    <w:rsid w:val="004754E1"/>
    <w:rsid w:val="00475CE0"/>
    <w:rsid w:val="00475D66"/>
    <w:rsid w:val="00476827"/>
    <w:rsid w:val="00476B36"/>
    <w:rsid w:val="00476BC1"/>
    <w:rsid w:val="00476BD4"/>
    <w:rsid w:val="00477383"/>
    <w:rsid w:val="00477AFD"/>
    <w:rsid w:val="00477C22"/>
    <w:rsid w:val="00477C35"/>
    <w:rsid w:val="00477FB9"/>
    <w:rsid w:val="004804DA"/>
    <w:rsid w:val="0048068A"/>
    <w:rsid w:val="00480988"/>
    <w:rsid w:val="00480B98"/>
    <w:rsid w:val="00480E05"/>
    <w:rsid w:val="00480F25"/>
    <w:rsid w:val="00480FBD"/>
    <w:rsid w:val="00481397"/>
    <w:rsid w:val="004816BE"/>
    <w:rsid w:val="00481F92"/>
    <w:rsid w:val="0048259A"/>
    <w:rsid w:val="004825D7"/>
    <w:rsid w:val="00482BA7"/>
    <w:rsid w:val="00482BBE"/>
    <w:rsid w:val="004837C7"/>
    <w:rsid w:val="004839BA"/>
    <w:rsid w:val="00483A12"/>
    <w:rsid w:val="00483BBB"/>
    <w:rsid w:val="00483C32"/>
    <w:rsid w:val="004848BA"/>
    <w:rsid w:val="00484A77"/>
    <w:rsid w:val="0048540F"/>
    <w:rsid w:val="00485970"/>
    <w:rsid w:val="00485BA7"/>
    <w:rsid w:val="00485C0D"/>
    <w:rsid w:val="00485C35"/>
    <w:rsid w:val="00486305"/>
    <w:rsid w:val="00486575"/>
    <w:rsid w:val="004866D0"/>
    <w:rsid w:val="00486936"/>
    <w:rsid w:val="00487B59"/>
    <w:rsid w:val="0049026F"/>
    <w:rsid w:val="00490589"/>
    <w:rsid w:val="0049162F"/>
    <w:rsid w:val="00492330"/>
    <w:rsid w:val="00492D44"/>
    <w:rsid w:val="00493895"/>
    <w:rsid w:val="00493C77"/>
    <w:rsid w:val="00494242"/>
    <w:rsid w:val="00494E8E"/>
    <w:rsid w:val="00494F26"/>
    <w:rsid w:val="004955BC"/>
    <w:rsid w:val="00495676"/>
    <w:rsid w:val="00495D63"/>
    <w:rsid w:val="0049629E"/>
    <w:rsid w:val="0049648F"/>
    <w:rsid w:val="00496606"/>
    <w:rsid w:val="00496F05"/>
    <w:rsid w:val="00497370"/>
    <w:rsid w:val="004A0680"/>
    <w:rsid w:val="004A0D0F"/>
    <w:rsid w:val="004A0F39"/>
    <w:rsid w:val="004A126C"/>
    <w:rsid w:val="004A152B"/>
    <w:rsid w:val="004A2477"/>
    <w:rsid w:val="004A251F"/>
    <w:rsid w:val="004A2C8C"/>
    <w:rsid w:val="004A3329"/>
    <w:rsid w:val="004A3428"/>
    <w:rsid w:val="004A3BF1"/>
    <w:rsid w:val="004A3E42"/>
    <w:rsid w:val="004A4045"/>
    <w:rsid w:val="004A418D"/>
    <w:rsid w:val="004A436E"/>
    <w:rsid w:val="004A4492"/>
    <w:rsid w:val="004A4715"/>
    <w:rsid w:val="004A5046"/>
    <w:rsid w:val="004A5557"/>
    <w:rsid w:val="004A565E"/>
    <w:rsid w:val="004A59E9"/>
    <w:rsid w:val="004A5D55"/>
    <w:rsid w:val="004A5DF3"/>
    <w:rsid w:val="004A6134"/>
    <w:rsid w:val="004A6302"/>
    <w:rsid w:val="004A7092"/>
    <w:rsid w:val="004A7437"/>
    <w:rsid w:val="004A74BE"/>
    <w:rsid w:val="004B0A85"/>
    <w:rsid w:val="004B0B1D"/>
    <w:rsid w:val="004B1C92"/>
    <w:rsid w:val="004B2A5E"/>
    <w:rsid w:val="004B44D6"/>
    <w:rsid w:val="004B49E6"/>
    <w:rsid w:val="004B4D69"/>
    <w:rsid w:val="004B4DE4"/>
    <w:rsid w:val="004B62B5"/>
    <w:rsid w:val="004B6A5A"/>
    <w:rsid w:val="004B6AA0"/>
    <w:rsid w:val="004B6C16"/>
    <w:rsid w:val="004B7475"/>
    <w:rsid w:val="004B79B5"/>
    <w:rsid w:val="004B7E99"/>
    <w:rsid w:val="004C01A8"/>
    <w:rsid w:val="004C01B5"/>
    <w:rsid w:val="004C1840"/>
    <w:rsid w:val="004C1BC6"/>
    <w:rsid w:val="004C24C9"/>
    <w:rsid w:val="004C252E"/>
    <w:rsid w:val="004C2983"/>
    <w:rsid w:val="004C2B04"/>
    <w:rsid w:val="004C2DE5"/>
    <w:rsid w:val="004C31B6"/>
    <w:rsid w:val="004C364C"/>
    <w:rsid w:val="004C3678"/>
    <w:rsid w:val="004C3955"/>
    <w:rsid w:val="004C468A"/>
    <w:rsid w:val="004C5319"/>
    <w:rsid w:val="004C5395"/>
    <w:rsid w:val="004C621F"/>
    <w:rsid w:val="004C6673"/>
    <w:rsid w:val="004C6724"/>
    <w:rsid w:val="004C6BC2"/>
    <w:rsid w:val="004C6C17"/>
    <w:rsid w:val="004C73E6"/>
    <w:rsid w:val="004C7948"/>
    <w:rsid w:val="004C7BB8"/>
    <w:rsid w:val="004C7C60"/>
    <w:rsid w:val="004D0C61"/>
    <w:rsid w:val="004D0DFE"/>
    <w:rsid w:val="004D14C3"/>
    <w:rsid w:val="004D1D91"/>
    <w:rsid w:val="004D1E8F"/>
    <w:rsid w:val="004D22C3"/>
    <w:rsid w:val="004D241B"/>
    <w:rsid w:val="004D2A83"/>
    <w:rsid w:val="004D2E1A"/>
    <w:rsid w:val="004D40AE"/>
    <w:rsid w:val="004D41C6"/>
    <w:rsid w:val="004D48AB"/>
    <w:rsid w:val="004D4924"/>
    <w:rsid w:val="004D4AE4"/>
    <w:rsid w:val="004D4F18"/>
    <w:rsid w:val="004D54C5"/>
    <w:rsid w:val="004D56C3"/>
    <w:rsid w:val="004D6222"/>
    <w:rsid w:val="004D6292"/>
    <w:rsid w:val="004D643D"/>
    <w:rsid w:val="004D6F4D"/>
    <w:rsid w:val="004D6F95"/>
    <w:rsid w:val="004D70CF"/>
    <w:rsid w:val="004D72FE"/>
    <w:rsid w:val="004D7358"/>
    <w:rsid w:val="004D77A8"/>
    <w:rsid w:val="004D7E91"/>
    <w:rsid w:val="004E003A"/>
    <w:rsid w:val="004E0768"/>
    <w:rsid w:val="004E0922"/>
    <w:rsid w:val="004E1913"/>
    <w:rsid w:val="004E1A31"/>
    <w:rsid w:val="004E1C6F"/>
    <w:rsid w:val="004E1F93"/>
    <w:rsid w:val="004E2413"/>
    <w:rsid w:val="004E2971"/>
    <w:rsid w:val="004E298C"/>
    <w:rsid w:val="004E2DE0"/>
    <w:rsid w:val="004E3B6F"/>
    <w:rsid w:val="004E4060"/>
    <w:rsid w:val="004E4082"/>
    <w:rsid w:val="004E409A"/>
    <w:rsid w:val="004E4456"/>
    <w:rsid w:val="004E44E0"/>
    <w:rsid w:val="004E45C1"/>
    <w:rsid w:val="004E6D0A"/>
    <w:rsid w:val="004E759F"/>
    <w:rsid w:val="004E7A42"/>
    <w:rsid w:val="004E7C7A"/>
    <w:rsid w:val="004E7F04"/>
    <w:rsid w:val="004F0099"/>
    <w:rsid w:val="004F0961"/>
    <w:rsid w:val="004F0E25"/>
    <w:rsid w:val="004F0FB9"/>
    <w:rsid w:val="004F1C3B"/>
    <w:rsid w:val="004F1C89"/>
    <w:rsid w:val="004F1C8E"/>
    <w:rsid w:val="004F2438"/>
    <w:rsid w:val="004F2910"/>
    <w:rsid w:val="004F2931"/>
    <w:rsid w:val="004F2958"/>
    <w:rsid w:val="004F2F7E"/>
    <w:rsid w:val="004F3067"/>
    <w:rsid w:val="004F32B5"/>
    <w:rsid w:val="004F407E"/>
    <w:rsid w:val="004F41E5"/>
    <w:rsid w:val="004F440F"/>
    <w:rsid w:val="004F517A"/>
    <w:rsid w:val="004F5479"/>
    <w:rsid w:val="004F6285"/>
    <w:rsid w:val="004F639D"/>
    <w:rsid w:val="004F6C73"/>
    <w:rsid w:val="004F6C9A"/>
    <w:rsid w:val="004F7528"/>
    <w:rsid w:val="004F7952"/>
    <w:rsid w:val="004F7BCA"/>
    <w:rsid w:val="004F7D89"/>
    <w:rsid w:val="0050163B"/>
    <w:rsid w:val="0050177F"/>
    <w:rsid w:val="00501981"/>
    <w:rsid w:val="00501A85"/>
    <w:rsid w:val="00501BB3"/>
    <w:rsid w:val="005021DD"/>
    <w:rsid w:val="005026CA"/>
    <w:rsid w:val="00502723"/>
    <w:rsid w:val="00502B72"/>
    <w:rsid w:val="00502CFE"/>
    <w:rsid w:val="00502FB1"/>
    <w:rsid w:val="0050376D"/>
    <w:rsid w:val="00504009"/>
    <w:rsid w:val="00504BA8"/>
    <w:rsid w:val="00504BC1"/>
    <w:rsid w:val="00505134"/>
    <w:rsid w:val="00505141"/>
    <w:rsid w:val="00505C04"/>
    <w:rsid w:val="00505F75"/>
    <w:rsid w:val="00506853"/>
    <w:rsid w:val="005076EC"/>
    <w:rsid w:val="0050770C"/>
    <w:rsid w:val="00510DEA"/>
    <w:rsid w:val="005118E5"/>
    <w:rsid w:val="00511F15"/>
    <w:rsid w:val="0051318C"/>
    <w:rsid w:val="005134F3"/>
    <w:rsid w:val="00513B96"/>
    <w:rsid w:val="005142CD"/>
    <w:rsid w:val="005143C9"/>
    <w:rsid w:val="00515299"/>
    <w:rsid w:val="005157A9"/>
    <w:rsid w:val="0051664E"/>
    <w:rsid w:val="0051685C"/>
    <w:rsid w:val="00516951"/>
    <w:rsid w:val="005173A7"/>
    <w:rsid w:val="005174C3"/>
    <w:rsid w:val="005176D7"/>
    <w:rsid w:val="00517742"/>
    <w:rsid w:val="005177E1"/>
    <w:rsid w:val="0051782F"/>
    <w:rsid w:val="005203A5"/>
    <w:rsid w:val="00520C0A"/>
    <w:rsid w:val="005218B6"/>
    <w:rsid w:val="005219AF"/>
    <w:rsid w:val="00521BF0"/>
    <w:rsid w:val="00521C33"/>
    <w:rsid w:val="0052222C"/>
    <w:rsid w:val="00522589"/>
    <w:rsid w:val="0052283C"/>
    <w:rsid w:val="00522E3C"/>
    <w:rsid w:val="00522F66"/>
    <w:rsid w:val="0052361E"/>
    <w:rsid w:val="00523BD3"/>
    <w:rsid w:val="00524204"/>
    <w:rsid w:val="00524489"/>
    <w:rsid w:val="00524545"/>
    <w:rsid w:val="005245D9"/>
    <w:rsid w:val="005248A1"/>
    <w:rsid w:val="00524937"/>
    <w:rsid w:val="00524F7C"/>
    <w:rsid w:val="00525149"/>
    <w:rsid w:val="00525550"/>
    <w:rsid w:val="005255BF"/>
    <w:rsid w:val="005257DE"/>
    <w:rsid w:val="00526590"/>
    <w:rsid w:val="00526D60"/>
    <w:rsid w:val="00527200"/>
    <w:rsid w:val="005275F8"/>
    <w:rsid w:val="00527802"/>
    <w:rsid w:val="00530157"/>
    <w:rsid w:val="005305A5"/>
    <w:rsid w:val="00530FEB"/>
    <w:rsid w:val="0053123E"/>
    <w:rsid w:val="005313A8"/>
    <w:rsid w:val="00531491"/>
    <w:rsid w:val="0053187D"/>
    <w:rsid w:val="00531B0E"/>
    <w:rsid w:val="00531EBE"/>
    <w:rsid w:val="0053217E"/>
    <w:rsid w:val="00532F8B"/>
    <w:rsid w:val="00533119"/>
    <w:rsid w:val="00533737"/>
    <w:rsid w:val="0053378D"/>
    <w:rsid w:val="00533D90"/>
    <w:rsid w:val="00534034"/>
    <w:rsid w:val="0053481E"/>
    <w:rsid w:val="00535079"/>
    <w:rsid w:val="00535B79"/>
    <w:rsid w:val="00535D7C"/>
    <w:rsid w:val="00536579"/>
    <w:rsid w:val="005367F7"/>
    <w:rsid w:val="00536C1E"/>
    <w:rsid w:val="00536C39"/>
    <w:rsid w:val="00536DCF"/>
    <w:rsid w:val="00536DDC"/>
    <w:rsid w:val="00536F48"/>
    <w:rsid w:val="005370EF"/>
    <w:rsid w:val="005373F0"/>
    <w:rsid w:val="00537C1F"/>
    <w:rsid w:val="0054046C"/>
    <w:rsid w:val="00540F8E"/>
    <w:rsid w:val="005411F6"/>
    <w:rsid w:val="005417C5"/>
    <w:rsid w:val="00541B25"/>
    <w:rsid w:val="00542196"/>
    <w:rsid w:val="00542344"/>
    <w:rsid w:val="00542561"/>
    <w:rsid w:val="0054343A"/>
    <w:rsid w:val="005437F3"/>
    <w:rsid w:val="00543974"/>
    <w:rsid w:val="00543EBF"/>
    <w:rsid w:val="005440D3"/>
    <w:rsid w:val="00544ABA"/>
    <w:rsid w:val="00545565"/>
    <w:rsid w:val="0054561B"/>
    <w:rsid w:val="0054593A"/>
    <w:rsid w:val="0054622F"/>
    <w:rsid w:val="005467FB"/>
    <w:rsid w:val="00546AE9"/>
    <w:rsid w:val="00546CA8"/>
    <w:rsid w:val="00546D5C"/>
    <w:rsid w:val="00546E6C"/>
    <w:rsid w:val="00547989"/>
    <w:rsid w:val="00550440"/>
    <w:rsid w:val="00550765"/>
    <w:rsid w:val="00550815"/>
    <w:rsid w:val="00551320"/>
    <w:rsid w:val="005518A4"/>
    <w:rsid w:val="00552768"/>
    <w:rsid w:val="00552935"/>
    <w:rsid w:val="00552A30"/>
    <w:rsid w:val="00553127"/>
    <w:rsid w:val="005537D5"/>
    <w:rsid w:val="00553A22"/>
    <w:rsid w:val="00554973"/>
    <w:rsid w:val="00554BE7"/>
    <w:rsid w:val="005556F9"/>
    <w:rsid w:val="0055573A"/>
    <w:rsid w:val="005566EC"/>
    <w:rsid w:val="00556D68"/>
    <w:rsid w:val="00556FA2"/>
    <w:rsid w:val="00557173"/>
    <w:rsid w:val="005575FE"/>
    <w:rsid w:val="005576A1"/>
    <w:rsid w:val="00557A64"/>
    <w:rsid w:val="00557A86"/>
    <w:rsid w:val="00557D50"/>
    <w:rsid w:val="005605C0"/>
    <w:rsid w:val="00560D23"/>
    <w:rsid w:val="005615D8"/>
    <w:rsid w:val="00561B5E"/>
    <w:rsid w:val="00561DEE"/>
    <w:rsid w:val="00562152"/>
    <w:rsid w:val="00562351"/>
    <w:rsid w:val="005626D6"/>
    <w:rsid w:val="0056294D"/>
    <w:rsid w:val="0056363E"/>
    <w:rsid w:val="005638D4"/>
    <w:rsid w:val="00564253"/>
    <w:rsid w:val="005643CA"/>
    <w:rsid w:val="00564608"/>
    <w:rsid w:val="00564718"/>
    <w:rsid w:val="0056569F"/>
    <w:rsid w:val="005656ED"/>
    <w:rsid w:val="00565C9E"/>
    <w:rsid w:val="00566544"/>
    <w:rsid w:val="00566608"/>
    <w:rsid w:val="00566C83"/>
    <w:rsid w:val="0056761B"/>
    <w:rsid w:val="005700FE"/>
    <w:rsid w:val="00570C38"/>
    <w:rsid w:val="00570E24"/>
    <w:rsid w:val="00570FF8"/>
    <w:rsid w:val="00572760"/>
    <w:rsid w:val="00572854"/>
    <w:rsid w:val="0057320B"/>
    <w:rsid w:val="005743DE"/>
    <w:rsid w:val="00574737"/>
    <w:rsid w:val="00574F3F"/>
    <w:rsid w:val="0057543C"/>
    <w:rsid w:val="0057562C"/>
    <w:rsid w:val="005759F6"/>
    <w:rsid w:val="00575E3E"/>
    <w:rsid w:val="00575FE7"/>
    <w:rsid w:val="005763B2"/>
    <w:rsid w:val="005765F5"/>
    <w:rsid w:val="00576653"/>
    <w:rsid w:val="00576B5C"/>
    <w:rsid w:val="00576D6C"/>
    <w:rsid w:val="0057790E"/>
    <w:rsid w:val="00577A2E"/>
    <w:rsid w:val="00580145"/>
    <w:rsid w:val="0058056E"/>
    <w:rsid w:val="00580C26"/>
    <w:rsid w:val="00580E48"/>
    <w:rsid w:val="00580F0A"/>
    <w:rsid w:val="00581246"/>
    <w:rsid w:val="00581692"/>
    <w:rsid w:val="00581A4B"/>
    <w:rsid w:val="00582AAE"/>
    <w:rsid w:val="00582C3A"/>
    <w:rsid w:val="00582E1A"/>
    <w:rsid w:val="00583147"/>
    <w:rsid w:val="00583539"/>
    <w:rsid w:val="00584416"/>
    <w:rsid w:val="005847E5"/>
    <w:rsid w:val="00584874"/>
    <w:rsid w:val="00584B39"/>
    <w:rsid w:val="00585028"/>
    <w:rsid w:val="00585253"/>
    <w:rsid w:val="00585277"/>
    <w:rsid w:val="005854D1"/>
    <w:rsid w:val="005856A2"/>
    <w:rsid w:val="0058590B"/>
    <w:rsid w:val="00585F5B"/>
    <w:rsid w:val="0058620A"/>
    <w:rsid w:val="00586C8C"/>
    <w:rsid w:val="00586E43"/>
    <w:rsid w:val="00587FC0"/>
    <w:rsid w:val="005906AD"/>
    <w:rsid w:val="005907D4"/>
    <w:rsid w:val="00590B29"/>
    <w:rsid w:val="00590DA6"/>
    <w:rsid w:val="00590FF4"/>
    <w:rsid w:val="005917EE"/>
    <w:rsid w:val="00591C7D"/>
    <w:rsid w:val="00592121"/>
    <w:rsid w:val="0059239D"/>
    <w:rsid w:val="00592A47"/>
    <w:rsid w:val="00592B03"/>
    <w:rsid w:val="00592ED4"/>
    <w:rsid w:val="005932C5"/>
    <w:rsid w:val="00593AB9"/>
    <w:rsid w:val="00594ABB"/>
    <w:rsid w:val="00594B0B"/>
    <w:rsid w:val="00594D1C"/>
    <w:rsid w:val="00594E36"/>
    <w:rsid w:val="00594F0A"/>
    <w:rsid w:val="00595255"/>
    <w:rsid w:val="0059525E"/>
    <w:rsid w:val="00595887"/>
    <w:rsid w:val="00596123"/>
    <w:rsid w:val="005961F7"/>
    <w:rsid w:val="00596504"/>
    <w:rsid w:val="00596B9C"/>
    <w:rsid w:val="0059776A"/>
    <w:rsid w:val="005A00AE"/>
    <w:rsid w:val="005A04BA"/>
    <w:rsid w:val="005A054D"/>
    <w:rsid w:val="005A0A46"/>
    <w:rsid w:val="005A10B9"/>
    <w:rsid w:val="005A11EA"/>
    <w:rsid w:val="005A15DA"/>
    <w:rsid w:val="005A1650"/>
    <w:rsid w:val="005A1BF0"/>
    <w:rsid w:val="005A2038"/>
    <w:rsid w:val="005A269F"/>
    <w:rsid w:val="005A3030"/>
    <w:rsid w:val="005A305E"/>
    <w:rsid w:val="005A30BB"/>
    <w:rsid w:val="005A3384"/>
    <w:rsid w:val="005A34DD"/>
    <w:rsid w:val="005A3887"/>
    <w:rsid w:val="005A3E6E"/>
    <w:rsid w:val="005A4869"/>
    <w:rsid w:val="005A57EA"/>
    <w:rsid w:val="005A5E23"/>
    <w:rsid w:val="005A6046"/>
    <w:rsid w:val="005A6432"/>
    <w:rsid w:val="005A7C36"/>
    <w:rsid w:val="005B02F2"/>
    <w:rsid w:val="005B0542"/>
    <w:rsid w:val="005B09AD"/>
    <w:rsid w:val="005B0FE6"/>
    <w:rsid w:val="005B162A"/>
    <w:rsid w:val="005B17C6"/>
    <w:rsid w:val="005B1C65"/>
    <w:rsid w:val="005B1FD1"/>
    <w:rsid w:val="005B2225"/>
    <w:rsid w:val="005B2623"/>
    <w:rsid w:val="005B2799"/>
    <w:rsid w:val="005B2AF5"/>
    <w:rsid w:val="005B2B77"/>
    <w:rsid w:val="005B2CF6"/>
    <w:rsid w:val="005B3330"/>
    <w:rsid w:val="005B3A1F"/>
    <w:rsid w:val="005B3D4A"/>
    <w:rsid w:val="005B3E57"/>
    <w:rsid w:val="005B4D87"/>
    <w:rsid w:val="005B519B"/>
    <w:rsid w:val="005B5292"/>
    <w:rsid w:val="005B6111"/>
    <w:rsid w:val="005B6997"/>
    <w:rsid w:val="005B6AA5"/>
    <w:rsid w:val="005B6E4D"/>
    <w:rsid w:val="005B7C6E"/>
    <w:rsid w:val="005B7DD1"/>
    <w:rsid w:val="005C00A0"/>
    <w:rsid w:val="005C058A"/>
    <w:rsid w:val="005C0943"/>
    <w:rsid w:val="005C0A1E"/>
    <w:rsid w:val="005C17F6"/>
    <w:rsid w:val="005C1F42"/>
    <w:rsid w:val="005C25DD"/>
    <w:rsid w:val="005C2629"/>
    <w:rsid w:val="005C28FA"/>
    <w:rsid w:val="005C378E"/>
    <w:rsid w:val="005C3C23"/>
    <w:rsid w:val="005C40F4"/>
    <w:rsid w:val="005C43BE"/>
    <w:rsid w:val="005C44F3"/>
    <w:rsid w:val="005C4BBD"/>
    <w:rsid w:val="005C6E4A"/>
    <w:rsid w:val="005C712D"/>
    <w:rsid w:val="005C7C75"/>
    <w:rsid w:val="005D0082"/>
    <w:rsid w:val="005D05D6"/>
    <w:rsid w:val="005D0784"/>
    <w:rsid w:val="005D09FA"/>
    <w:rsid w:val="005D0E4F"/>
    <w:rsid w:val="005D1E32"/>
    <w:rsid w:val="005D1E47"/>
    <w:rsid w:val="005D206B"/>
    <w:rsid w:val="005D22B7"/>
    <w:rsid w:val="005D2874"/>
    <w:rsid w:val="005D2BDB"/>
    <w:rsid w:val="005D2BDE"/>
    <w:rsid w:val="005D3723"/>
    <w:rsid w:val="005D3D76"/>
    <w:rsid w:val="005D3ECF"/>
    <w:rsid w:val="005D4578"/>
    <w:rsid w:val="005D4EFA"/>
    <w:rsid w:val="005D4F01"/>
    <w:rsid w:val="005D5455"/>
    <w:rsid w:val="005D55BA"/>
    <w:rsid w:val="005D5ADB"/>
    <w:rsid w:val="005D648A"/>
    <w:rsid w:val="005D6D43"/>
    <w:rsid w:val="005D7E0D"/>
    <w:rsid w:val="005E0971"/>
    <w:rsid w:val="005E0B3F"/>
    <w:rsid w:val="005E1F20"/>
    <w:rsid w:val="005E1FBC"/>
    <w:rsid w:val="005E234A"/>
    <w:rsid w:val="005E2867"/>
    <w:rsid w:val="005E2D8F"/>
    <w:rsid w:val="005E31E1"/>
    <w:rsid w:val="005E35CC"/>
    <w:rsid w:val="005E371E"/>
    <w:rsid w:val="005E53F9"/>
    <w:rsid w:val="005E6127"/>
    <w:rsid w:val="005E69E0"/>
    <w:rsid w:val="005E7614"/>
    <w:rsid w:val="005E775D"/>
    <w:rsid w:val="005F0546"/>
    <w:rsid w:val="005F0551"/>
    <w:rsid w:val="005F0A43"/>
    <w:rsid w:val="005F0E91"/>
    <w:rsid w:val="005F0F4A"/>
    <w:rsid w:val="005F25A0"/>
    <w:rsid w:val="005F27BF"/>
    <w:rsid w:val="005F282C"/>
    <w:rsid w:val="005F2A7F"/>
    <w:rsid w:val="005F343D"/>
    <w:rsid w:val="005F38DF"/>
    <w:rsid w:val="005F3D1F"/>
    <w:rsid w:val="005F4171"/>
    <w:rsid w:val="005F46D6"/>
    <w:rsid w:val="005F4CE4"/>
    <w:rsid w:val="005F4DD6"/>
    <w:rsid w:val="005F50D8"/>
    <w:rsid w:val="005F53A1"/>
    <w:rsid w:val="005F53AE"/>
    <w:rsid w:val="005F53D8"/>
    <w:rsid w:val="005F5879"/>
    <w:rsid w:val="005F5913"/>
    <w:rsid w:val="005F6B77"/>
    <w:rsid w:val="005F7487"/>
    <w:rsid w:val="005F7625"/>
    <w:rsid w:val="006002C7"/>
    <w:rsid w:val="00600A72"/>
    <w:rsid w:val="00600BD2"/>
    <w:rsid w:val="00600F95"/>
    <w:rsid w:val="006016E5"/>
    <w:rsid w:val="00601839"/>
    <w:rsid w:val="0060256D"/>
    <w:rsid w:val="00602759"/>
    <w:rsid w:val="0060277A"/>
    <w:rsid w:val="00602B7C"/>
    <w:rsid w:val="00603312"/>
    <w:rsid w:val="00603CFA"/>
    <w:rsid w:val="006046BF"/>
    <w:rsid w:val="00604DC7"/>
    <w:rsid w:val="00604E47"/>
    <w:rsid w:val="00605441"/>
    <w:rsid w:val="006068A8"/>
    <w:rsid w:val="00606970"/>
    <w:rsid w:val="00606A20"/>
    <w:rsid w:val="00607042"/>
    <w:rsid w:val="006072C6"/>
    <w:rsid w:val="00607A2E"/>
    <w:rsid w:val="00607C34"/>
    <w:rsid w:val="00607D8D"/>
    <w:rsid w:val="00610238"/>
    <w:rsid w:val="006106D4"/>
    <w:rsid w:val="0061091B"/>
    <w:rsid w:val="006109F9"/>
    <w:rsid w:val="00610AC4"/>
    <w:rsid w:val="00612AEB"/>
    <w:rsid w:val="00612E66"/>
    <w:rsid w:val="006130F7"/>
    <w:rsid w:val="0061315A"/>
    <w:rsid w:val="00613AF8"/>
    <w:rsid w:val="00613D8E"/>
    <w:rsid w:val="0061404A"/>
    <w:rsid w:val="006142E0"/>
    <w:rsid w:val="0061444B"/>
    <w:rsid w:val="00614607"/>
    <w:rsid w:val="00614626"/>
    <w:rsid w:val="00614DFF"/>
    <w:rsid w:val="006153AF"/>
    <w:rsid w:val="0061541B"/>
    <w:rsid w:val="006158CC"/>
    <w:rsid w:val="00616112"/>
    <w:rsid w:val="006162B9"/>
    <w:rsid w:val="00616CD2"/>
    <w:rsid w:val="00616EE3"/>
    <w:rsid w:val="00617222"/>
    <w:rsid w:val="006173CF"/>
    <w:rsid w:val="006175A0"/>
    <w:rsid w:val="00617FDC"/>
    <w:rsid w:val="00620035"/>
    <w:rsid w:val="00620246"/>
    <w:rsid w:val="006205CA"/>
    <w:rsid w:val="00621CCF"/>
    <w:rsid w:val="00621DF1"/>
    <w:rsid w:val="00621F53"/>
    <w:rsid w:val="00622E2A"/>
    <w:rsid w:val="00622FD6"/>
    <w:rsid w:val="00623089"/>
    <w:rsid w:val="0062308E"/>
    <w:rsid w:val="006234C4"/>
    <w:rsid w:val="00623930"/>
    <w:rsid w:val="00623A6F"/>
    <w:rsid w:val="00624421"/>
    <w:rsid w:val="006244C9"/>
    <w:rsid w:val="006245F6"/>
    <w:rsid w:val="0062475D"/>
    <w:rsid w:val="0062495F"/>
    <w:rsid w:val="0062496B"/>
    <w:rsid w:val="0062519A"/>
    <w:rsid w:val="00625E52"/>
    <w:rsid w:val="00625F5E"/>
    <w:rsid w:val="0062660B"/>
    <w:rsid w:val="006268E9"/>
    <w:rsid w:val="006269B3"/>
    <w:rsid w:val="00626AD1"/>
    <w:rsid w:val="00626DC7"/>
    <w:rsid w:val="006272A4"/>
    <w:rsid w:val="00627867"/>
    <w:rsid w:val="00627A3C"/>
    <w:rsid w:val="00627A58"/>
    <w:rsid w:val="006300E9"/>
    <w:rsid w:val="006304BC"/>
    <w:rsid w:val="00630DCE"/>
    <w:rsid w:val="0063120A"/>
    <w:rsid w:val="0063150B"/>
    <w:rsid w:val="00631585"/>
    <w:rsid w:val="00631E78"/>
    <w:rsid w:val="00632303"/>
    <w:rsid w:val="006327F6"/>
    <w:rsid w:val="00634ACF"/>
    <w:rsid w:val="00635035"/>
    <w:rsid w:val="0063580D"/>
    <w:rsid w:val="00635CAE"/>
    <w:rsid w:val="00636139"/>
    <w:rsid w:val="00636A58"/>
    <w:rsid w:val="00637240"/>
    <w:rsid w:val="00637FA9"/>
    <w:rsid w:val="006403A8"/>
    <w:rsid w:val="00641620"/>
    <w:rsid w:val="00642B81"/>
    <w:rsid w:val="00642FC6"/>
    <w:rsid w:val="00643607"/>
    <w:rsid w:val="00643660"/>
    <w:rsid w:val="00643ADE"/>
    <w:rsid w:val="00643B0A"/>
    <w:rsid w:val="006447DC"/>
    <w:rsid w:val="00644C95"/>
    <w:rsid w:val="00645361"/>
    <w:rsid w:val="00645817"/>
    <w:rsid w:val="00646711"/>
    <w:rsid w:val="006474EB"/>
    <w:rsid w:val="006475AB"/>
    <w:rsid w:val="0064769F"/>
    <w:rsid w:val="00647CBC"/>
    <w:rsid w:val="00650139"/>
    <w:rsid w:val="006504F1"/>
    <w:rsid w:val="0065129B"/>
    <w:rsid w:val="00651704"/>
    <w:rsid w:val="0065185B"/>
    <w:rsid w:val="00652756"/>
    <w:rsid w:val="00652994"/>
    <w:rsid w:val="00652AD8"/>
    <w:rsid w:val="00652B79"/>
    <w:rsid w:val="006533C3"/>
    <w:rsid w:val="00654068"/>
    <w:rsid w:val="0065479C"/>
    <w:rsid w:val="00654B38"/>
    <w:rsid w:val="00654B83"/>
    <w:rsid w:val="00655061"/>
    <w:rsid w:val="0065510C"/>
    <w:rsid w:val="0065565F"/>
    <w:rsid w:val="0065589D"/>
    <w:rsid w:val="00655B63"/>
    <w:rsid w:val="006571F6"/>
    <w:rsid w:val="006577FA"/>
    <w:rsid w:val="00657C1F"/>
    <w:rsid w:val="00660A07"/>
    <w:rsid w:val="00660ACE"/>
    <w:rsid w:val="006613F4"/>
    <w:rsid w:val="006618CC"/>
    <w:rsid w:val="00661ACB"/>
    <w:rsid w:val="00661E09"/>
    <w:rsid w:val="00661FD8"/>
    <w:rsid w:val="00662111"/>
    <w:rsid w:val="00662118"/>
    <w:rsid w:val="00662435"/>
    <w:rsid w:val="00662E2F"/>
    <w:rsid w:val="00662F7F"/>
    <w:rsid w:val="006638AD"/>
    <w:rsid w:val="006639C1"/>
    <w:rsid w:val="006640B3"/>
    <w:rsid w:val="00664A63"/>
    <w:rsid w:val="00664D55"/>
    <w:rsid w:val="0066514F"/>
    <w:rsid w:val="006655E0"/>
    <w:rsid w:val="0066637C"/>
    <w:rsid w:val="006665F0"/>
    <w:rsid w:val="006665F2"/>
    <w:rsid w:val="00666A7E"/>
    <w:rsid w:val="0066732C"/>
    <w:rsid w:val="006679F5"/>
    <w:rsid w:val="00667B77"/>
    <w:rsid w:val="00667D81"/>
    <w:rsid w:val="0067013A"/>
    <w:rsid w:val="006708EF"/>
    <w:rsid w:val="00670F07"/>
    <w:rsid w:val="0067109C"/>
    <w:rsid w:val="006716DA"/>
    <w:rsid w:val="00671CD3"/>
    <w:rsid w:val="00672893"/>
    <w:rsid w:val="006728ED"/>
    <w:rsid w:val="00672EE7"/>
    <w:rsid w:val="006732B1"/>
    <w:rsid w:val="00673434"/>
    <w:rsid w:val="00673980"/>
    <w:rsid w:val="00673FEA"/>
    <w:rsid w:val="0067446F"/>
    <w:rsid w:val="006746A4"/>
    <w:rsid w:val="006748D1"/>
    <w:rsid w:val="00674D86"/>
    <w:rsid w:val="00675558"/>
    <w:rsid w:val="00675611"/>
    <w:rsid w:val="00675A60"/>
    <w:rsid w:val="00675B2E"/>
    <w:rsid w:val="00675BE2"/>
    <w:rsid w:val="00675DDE"/>
    <w:rsid w:val="006763D7"/>
    <w:rsid w:val="00676405"/>
    <w:rsid w:val="00676700"/>
    <w:rsid w:val="0067697E"/>
    <w:rsid w:val="00676B03"/>
    <w:rsid w:val="00676C90"/>
    <w:rsid w:val="00677443"/>
    <w:rsid w:val="0067769A"/>
    <w:rsid w:val="00677B6A"/>
    <w:rsid w:val="00680022"/>
    <w:rsid w:val="006806A3"/>
    <w:rsid w:val="006806A6"/>
    <w:rsid w:val="00680C38"/>
    <w:rsid w:val="0068118B"/>
    <w:rsid w:val="00681211"/>
    <w:rsid w:val="0068125F"/>
    <w:rsid w:val="00681B36"/>
    <w:rsid w:val="0068290C"/>
    <w:rsid w:val="00682D81"/>
    <w:rsid w:val="00682E14"/>
    <w:rsid w:val="00683B5F"/>
    <w:rsid w:val="0068436C"/>
    <w:rsid w:val="00684567"/>
    <w:rsid w:val="006851C4"/>
    <w:rsid w:val="0068545E"/>
    <w:rsid w:val="00685BD4"/>
    <w:rsid w:val="00685FD4"/>
    <w:rsid w:val="006860A2"/>
    <w:rsid w:val="0068631A"/>
    <w:rsid w:val="00686612"/>
    <w:rsid w:val="0068661E"/>
    <w:rsid w:val="006869F4"/>
    <w:rsid w:val="00687691"/>
    <w:rsid w:val="00687B6B"/>
    <w:rsid w:val="006902CC"/>
    <w:rsid w:val="00690913"/>
    <w:rsid w:val="006909F7"/>
    <w:rsid w:val="00690A49"/>
    <w:rsid w:val="00690BB6"/>
    <w:rsid w:val="00690BE9"/>
    <w:rsid w:val="006912DE"/>
    <w:rsid w:val="0069135B"/>
    <w:rsid w:val="00691610"/>
    <w:rsid w:val="00691661"/>
    <w:rsid w:val="00691B30"/>
    <w:rsid w:val="00692012"/>
    <w:rsid w:val="006926FC"/>
    <w:rsid w:val="00693D17"/>
    <w:rsid w:val="00693E1F"/>
    <w:rsid w:val="00693ECB"/>
    <w:rsid w:val="00694482"/>
    <w:rsid w:val="00694797"/>
    <w:rsid w:val="00694A1C"/>
    <w:rsid w:val="00694B65"/>
    <w:rsid w:val="00694F2D"/>
    <w:rsid w:val="006951C7"/>
    <w:rsid w:val="00695246"/>
    <w:rsid w:val="00695257"/>
    <w:rsid w:val="00695887"/>
    <w:rsid w:val="00695F35"/>
    <w:rsid w:val="00697097"/>
    <w:rsid w:val="006975D5"/>
    <w:rsid w:val="00697733"/>
    <w:rsid w:val="006A254E"/>
    <w:rsid w:val="006A2C30"/>
    <w:rsid w:val="006A301C"/>
    <w:rsid w:val="006A307F"/>
    <w:rsid w:val="006A3E2B"/>
    <w:rsid w:val="006A3FF2"/>
    <w:rsid w:val="006A6262"/>
    <w:rsid w:val="006A6E17"/>
    <w:rsid w:val="006A77B5"/>
    <w:rsid w:val="006B0264"/>
    <w:rsid w:val="006B04F9"/>
    <w:rsid w:val="006B0742"/>
    <w:rsid w:val="006B0D3B"/>
    <w:rsid w:val="006B0E43"/>
    <w:rsid w:val="006B120D"/>
    <w:rsid w:val="006B14C8"/>
    <w:rsid w:val="006B17E7"/>
    <w:rsid w:val="006B19E8"/>
    <w:rsid w:val="006B1A8A"/>
    <w:rsid w:val="006B1F8E"/>
    <w:rsid w:val="006B1FD5"/>
    <w:rsid w:val="006B24D6"/>
    <w:rsid w:val="006B2A3C"/>
    <w:rsid w:val="006B2D6A"/>
    <w:rsid w:val="006B2F57"/>
    <w:rsid w:val="006B3B9C"/>
    <w:rsid w:val="006B4077"/>
    <w:rsid w:val="006B40FE"/>
    <w:rsid w:val="006B417A"/>
    <w:rsid w:val="006B475C"/>
    <w:rsid w:val="006B506C"/>
    <w:rsid w:val="006B555A"/>
    <w:rsid w:val="006B5BD6"/>
    <w:rsid w:val="006B600A"/>
    <w:rsid w:val="006B6635"/>
    <w:rsid w:val="006B7466"/>
    <w:rsid w:val="006B7A69"/>
    <w:rsid w:val="006B7D22"/>
    <w:rsid w:val="006B7D2C"/>
    <w:rsid w:val="006C0105"/>
    <w:rsid w:val="006C0E82"/>
    <w:rsid w:val="006C1019"/>
    <w:rsid w:val="006C1240"/>
    <w:rsid w:val="006C1427"/>
    <w:rsid w:val="006C1A63"/>
    <w:rsid w:val="006C2006"/>
    <w:rsid w:val="006C2551"/>
    <w:rsid w:val="006C275F"/>
    <w:rsid w:val="006C2BB5"/>
    <w:rsid w:val="006C2BEE"/>
    <w:rsid w:val="006C2C71"/>
    <w:rsid w:val="006C31D4"/>
    <w:rsid w:val="006C3AD8"/>
    <w:rsid w:val="006C4516"/>
    <w:rsid w:val="006C455E"/>
    <w:rsid w:val="006C5393"/>
    <w:rsid w:val="006C5958"/>
    <w:rsid w:val="006C5B4F"/>
    <w:rsid w:val="006C5FA5"/>
    <w:rsid w:val="006C643C"/>
    <w:rsid w:val="006C64BB"/>
    <w:rsid w:val="006C6E3A"/>
    <w:rsid w:val="006C6FD7"/>
    <w:rsid w:val="006C701F"/>
    <w:rsid w:val="006C7051"/>
    <w:rsid w:val="006C7466"/>
    <w:rsid w:val="006C76CB"/>
    <w:rsid w:val="006C7AE8"/>
    <w:rsid w:val="006C7D5B"/>
    <w:rsid w:val="006D00DB"/>
    <w:rsid w:val="006D0361"/>
    <w:rsid w:val="006D03BF"/>
    <w:rsid w:val="006D088D"/>
    <w:rsid w:val="006D0AE5"/>
    <w:rsid w:val="006D0C94"/>
    <w:rsid w:val="006D0E17"/>
    <w:rsid w:val="006D150D"/>
    <w:rsid w:val="006D16B0"/>
    <w:rsid w:val="006D1708"/>
    <w:rsid w:val="006D2182"/>
    <w:rsid w:val="006D23C9"/>
    <w:rsid w:val="006D2444"/>
    <w:rsid w:val="006D254B"/>
    <w:rsid w:val="006D2736"/>
    <w:rsid w:val="006D2761"/>
    <w:rsid w:val="006D2835"/>
    <w:rsid w:val="006D289B"/>
    <w:rsid w:val="006D381C"/>
    <w:rsid w:val="006D3A5D"/>
    <w:rsid w:val="006D3BE1"/>
    <w:rsid w:val="006D48FC"/>
    <w:rsid w:val="006D54ED"/>
    <w:rsid w:val="006D5530"/>
    <w:rsid w:val="006D5D0E"/>
    <w:rsid w:val="006D5F51"/>
    <w:rsid w:val="006D6129"/>
    <w:rsid w:val="006D62BC"/>
    <w:rsid w:val="006D6450"/>
    <w:rsid w:val="006D6939"/>
    <w:rsid w:val="006D6F42"/>
    <w:rsid w:val="006D7EB0"/>
    <w:rsid w:val="006E0138"/>
    <w:rsid w:val="006E06E9"/>
    <w:rsid w:val="006E0AD0"/>
    <w:rsid w:val="006E0BB0"/>
    <w:rsid w:val="006E12C3"/>
    <w:rsid w:val="006E1A57"/>
    <w:rsid w:val="006E1B2F"/>
    <w:rsid w:val="006E23B3"/>
    <w:rsid w:val="006E2407"/>
    <w:rsid w:val="006E2529"/>
    <w:rsid w:val="006E2A36"/>
    <w:rsid w:val="006E2B19"/>
    <w:rsid w:val="006E392C"/>
    <w:rsid w:val="006E3DA8"/>
    <w:rsid w:val="006E45F3"/>
    <w:rsid w:val="006E4A2F"/>
    <w:rsid w:val="006E4C88"/>
    <w:rsid w:val="006E4CE9"/>
    <w:rsid w:val="006E4ED4"/>
    <w:rsid w:val="006E5E19"/>
    <w:rsid w:val="006E61C3"/>
    <w:rsid w:val="006E799D"/>
    <w:rsid w:val="006E7C55"/>
    <w:rsid w:val="006E7D92"/>
    <w:rsid w:val="006F0593"/>
    <w:rsid w:val="006F1064"/>
    <w:rsid w:val="006F1B76"/>
    <w:rsid w:val="006F1EB7"/>
    <w:rsid w:val="006F1FFC"/>
    <w:rsid w:val="006F24DA"/>
    <w:rsid w:val="006F25CE"/>
    <w:rsid w:val="006F25D7"/>
    <w:rsid w:val="006F2EE5"/>
    <w:rsid w:val="006F487B"/>
    <w:rsid w:val="006F49EF"/>
    <w:rsid w:val="006F4BE0"/>
    <w:rsid w:val="006F52E5"/>
    <w:rsid w:val="006F52FF"/>
    <w:rsid w:val="006F54E1"/>
    <w:rsid w:val="006F5C9E"/>
    <w:rsid w:val="006F6066"/>
    <w:rsid w:val="006F6381"/>
    <w:rsid w:val="006F6850"/>
    <w:rsid w:val="006F69EB"/>
    <w:rsid w:val="006F707E"/>
    <w:rsid w:val="007001DC"/>
    <w:rsid w:val="007003D1"/>
    <w:rsid w:val="007007BC"/>
    <w:rsid w:val="007015D6"/>
    <w:rsid w:val="007019F0"/>
    <w:rsid w:val="007025CB"/>
    <w:rsid w:val="00702CC5"/>
    <w:rsid w:val="00702D13"/>
    <w:rsid w:val="007034AA"/>
    <w:rsid w:val="007035B8"/>
    <w:rsid w:val="007038CC"/>
    <w:rsid w:val="00703C5D"/>
    <w:rsid w:val="00703C9D"/>
    <w:rsid w:val="00703CD7"/>
    <w:rsid w:val="0070490C"/>
    <w:rsid w:val="007051B0"/>
    <w:rsid w:val="007054F5"/>
    <w:rsid w:val="00705C38"/>
    <w:rsid w:val="007060B1"/>
    <w:rsid w:val="00706246"/>
    <w:rsid w:val="00706465"/>
    <w:rsid w:val="0070695A"/>
    <w:rsid w:val="007072EB"/>
    <w:rsid w:val="0070782D"/>
    <w:rsid w:val="00707853"/>
    <w:rsid w:val="00707D16"/>
    <w:rsid w:val="00707D56"/>
    <w:rsid w:val="007101F5"/>
    <w:rsid w:val="007109C2"/>
    <w:rsid w:val="00710B40"/>
    <w:rsid w:val="00710B49"/>
    <w:rsid w:val="00711250"/>
    <w:rsid w:val="00711340"/>
    <w:rsid w:val="00712914"/>
    <w:rsid w:val="00712C42"/>
    <w:rsid w:val="00712F4D"/>
    <w:rsid w:val="0071312C"/>
    <w:rsid w:val="0071323E"/>
    <w:rsid w:val="007136E0"/>
    <w:rsid w:val="00713DE4"/>
    <w:rsid w:val="00714236"/>
    <w:rsid w:val="00714C47"/>
    <w:rsid w:val="00715251"/>
    <w:rsid w:val="007157CD"/>
    <w:rsid w:val="007157D6"/>
    <w:rsid w:val="00716462"/>
    <w:rsid w:val="007164DB"/>
    <w:rsid w:val="00716575"/>
    <w:rsid w:val="007165DD"/>
    <w:rsid w:val="007167FE"/>
    <w:rsid w:val="00717CCE"/>
    <w:rsid w:val="00720093"/>
    <w:rsid w:val="00720379"/>
    <w:rsid w:val="00721084"/>
    <w:rsid w:val="00721262"/>
    <w:rsid w:val="00721D9B"/>
    <w:rsid w:val="00721E63"/>
    <w:rsid w:val="00721F11"/>
    <w:rsid w:val="00722121"/>
    <w:rsid w:val="007224B9"/>
    <w:rsid w:val="007224EB"/>
    <w:rsid w:val="00722C3C"/>
    <w:rsid w:val="00722F94"/>
    <w:rsid w:val="00723AA7"/>
    <w:rsid w:val="0072411C"/>
    <w:rsid w:val="0072432E"/>
    <w:rsid w:val="00724B6C"/>
    <w:rsid w:val="00724CC5"/>
    <w:rsid w:val="0072503D"/>
    <w:rsid w:val="0072530E"/>
    <w:rsid w:val="00725C99"/>
    <w:rsid w:val="00726036"/>
    <w:rsid w:val="00726205"/>
    <w:rsid w:val="00726279"/>
    <w:rsid w:val="007266C8"/>
    <w:rsid w:val="0072692D"/>
    <w:rsid w:val="00726A9B"/>
    <w:rsid w:val="00726D75"/>
    <w:rsid w:val="00727530"/>
    <w:rsid w:val="007275F1"/>
    <w:rsid w:val="00730BE0"/>
    <w:rsid w:val="00731018"/>
    <w:rsid w:val="007311C4"/>
    <w:rsid w:val="007314F0"/>
    <w:rsid w:val="00731E7C"/>
    <w:rsid w:val="007328D9"/>
    <w:rsid w:val="007329EF"/>
    <w:rsid w:val="0073327A"/>
    <w:rsid w:val="00733DB2"/>
    <w:rsid w:val="00734539"/>
    <w:rsid w:val="00734A76"/>
    <w:rsid w:val="00734ABA"/>
    <w:rsid w:val="00734EBE"/>
    <w:rsid w:val="00734F68"/>
    <w:rsid w:val="00735DD7"/>
    <w:rsid w:val="00735EA8"/>
    <w:rsid w:val="00736DD8"/>
    <w:rsid w:val="00737832"/>
    <w:rsid w:val="00740106"/>
    <w:rsid w:val="0074076A"/>
    <w:rsid w:val="0074085C"/>
    <w:rsid w:val="0074165B"/>
    <w:rsid w:val="00741AA4"/>
    <w:rsid w:val="00741AF4"/>
    <w:rsid w:val="00741DCC"/>
    <w:rsid w:val="0074203A"/>
    <w:rsid w:val="007427B5"/>
    <w:rsid w:val="00742865"/>
    <w:rsid w:val="0074296C"/>
    <w:rsid w:val="00742C83"/>
    <w:rsid w:val="0074360F"/>
    <w:rsid w:val="00744278"/>
    <w:rsid w:val="00744A26"/>
    <w:rsid w:val="00744A64"/>
    <w:rsid w:val="00744D47"/>
    <w:rsid w:val="00744EA0"/>
    <w:rsid w:val="0074638D"/>
    <w:rsid w:val="00746484"/>
    <w:rsid w:val="007464F4"/>
    <w:rsid w:val="0074704F"/>
    <w:rsid w:val="007474DD"/>
    <w:rsid w:val="0074787C"/>
    <w:rsid w:val="00747F48"/>
    <w:rsid w:val="00747F4C"/>
    <w:rsid w:val="00750721"/>
    <w:rsid w:val="00751091"/>
    <w:rsid w:val="00751B83"/>
    <w:rsid w:val="00751D7C"/>
    <w:rsid w:val="0075268B"/>
    <w:rsid w:val="00752BCA"/>
    <w:rsid w:val="0075303F"/>
    <w:rsid w:val="00753191"/>
    <w:rsid w:val="00753928"/>
    <w:rsid w:val="00754359"/>
    <w:rsid w:val="00754411"/>
    <w:rsid w:val="00754BD9"/>
    <w:rsid w:val="00754E7A"/>
    <w:rsid w:val="00755194"/>
    <w:rsid w:val="0075540C"/>
    <w:rsid w:val="00755DB1"/>
    <w:rsid w:val="0075622F"/>
    <w:rsid w:val="007574FC"/>
    <w:rsid w:val="00757718"/>
    <w:rsid w:val="00757B66"/>
    <w:rsid w:val="007603F1"/>
    <w:rsid w:val="007608FA"/>
    <w:rsid w:val="00760975"/>
    <w:rsid w:val="00760D54"/>
    <w:rsid w:val="00761A5B"/>
    <w:rsid w:val="00761DEE"/>
    <w:rsid w:val="00761FDA"/>
    <w:rsid w:val="007621FF"/>
    <w:rsid w:val="0076229D"/>
    <w:rsid w:val="00762F2D"/>
    <w:rsid w:val="007634E3"/>
    <w:rsid w:val="00764194"/>
    <w:rsid w:val="0076443E"/>
    <w:rsid w:val="00765ED3"/>
    <w:rsid w:val="0076681D"/>
    <w:rsid w:val="00766A65"/>
    <w:rsid w:val="00766CD7"/>
    <w:rsid w:val="007671F5"/>
    <w:rsid w:val="007676B8"/>
    <w:rsid w:val="007703B0"/>
    <w:rsid w:val="0077062D"/>
    <w:rsid w:val="00770BBD"/>
    <w:rsid w:val="00770E3E"/>
    <w:rsid w:val="0077175C"/>
    <w:rsid w:val="00771870"/>
    <w:rsid w:val="00771BF9"/>
    <w:rsid w:val="00771CFF"/>
    <w:rsid w:val="007720F1"/>
    <w:rsid w:val="00772F8A"/>
    <w:rsid w:val="00773138"/>
    <w:rsid w:val="00773641"/>
    <w:rsid w:val="007739C6"/>
    <w:rsid w:val="00773E79"/>
    <w:rsid w:val="00774889"/>
    <w:rsid w:val="00774FF5"/>
    <w:rsid w:val="007750B3"/>
    <w:rsid w:val="00775F76"/>
    <w:rsid w:val="007762DA"/>
    <w:rsid w:val="00776AEA"/>
    <w:rsid w:val="00776FF3"/>
    <w:rsid w:val="00777267"/>
    <w:rsid w:val="0077774F"/>
    <w:rsid w:val="00777BA0"/>
    <w:rsid w:val="007803BD"/>
    <w:rsid w:val="00780507"/>
    <w:rsid w:val="007811DC"/>
    <w:rsid w:val="007820FA"/>
    <w:rsid w:val="00782371"/>
    <w:rsid w:val="0078285F"/>
    <w:rsid w:val="00782DBA"/>
    <w:rsid w:val="00783207"/>
    <w:rsid w:val="0078346F"/>
    <w:rsid w:val="00783E1D"/>
    <w:rsid w:val="00783F92"/>
    <w:rsid w:val="0078483B"/>
    <w:rsid w:val="00784C52"/>
    <w:rsid w:val="00784EED"/>
    <w:rsid w:val="007851E8"/>
    <w:rsid w:val="00785900"/>
    <w:rsid w:val="00786810"/>
    <w:rsid w:val="00786958"/>
    <w:rsid w:val="00786A8F"/>
    <w:rsid w:val="00786A97"/>
    <w:rsid w:val="00786E71"/>
    <w:rsid w:val="007870DE"/>
    <w:rsid w:val="00787ACE"/>
    <w:rsid w:val="00787E2A"/>
    <w:rsid w:val="00790685"/>
    <w:rsid w:val="007908F8"/>
    <w:rsid w:val="0079162F"/>
    <w:rsid w:val="00791755"/>
    <w:rsid w:val="00791F5D"/>
    <w:rsid w:val="00793379"/>
    <w:rsid w:val="00793B87"/>
    <w:rsid w:val="00794924"/>
    <w:rsid w:val="0079506E"/>
    <w:rsid w:val="00795B14"/>
    <w:rsid w:val="00795D7A"/>
    <w:rsid w:val="00796675"/>
    <w:rsid w:val="0079687C"/>
    <w:rsid w:val="00797546"/>
    <w:rsid w:val="007A0712"/>
    <w:rsid w:val="007A0BC2"/>
    <w:rsid w:val="007A0CE1"/>
    <w:rsid w:val="007A176A"/>
    <w:rsid w:val="007A1E88"/>
    <w:rsid w:val="007A1F44"/>
    <w:rsid w:val="007A23FF"/>
    <w:rsid w:val="007A25D6"/>
    <w:rsid w:val="007A295B"/>
    <w:rsid w:val="007A2D69"/>
    <w:rsid w:val="007A3424"/>
    <w:rsid w:val="007A3451"/>
    <w:rsid w:val="007A35EF"/>
    <w:rsid w:val="007A43A2"/>
    <w:rsid w:val="007A462F"/>
    <w:rsid w:val="007A4CDE"/>
    <w:rsid w:val="007A4D04"/>
    <w:rsid w:val="007A4F65"/>
    <w:rsid w:val="007A4F9A"/>
    <w:rsid w:val="007A59F6"/>
    <w:rsid w:val="007A5EFF"/>
    <w:rsid w:val="007A7A96"/>
    <w:rsid w:val="007A7AE1"/>
    <w:rsid w:val="007B03AF"/>
    <w:rsid w:val="007B1543"/>
    <w:rsid w:val="007B1AC0"/>
    <w:rsid w:val="007B1B9F"/>
    <w:rsid w:val="007B1C91"/>
    <w:rsid w:val="007B1EE1"/>
    <w:rsid w:val="007B25A8"/>
    <w:rsid w:val="007B270A"/>
    <w:rsid w:val="007B2D3B"/>
    <w:rsid w:val="007B33AC"/>
    <w:rsid w:val="007B4D10"/>
    <w:rsid w:val="007B52CD"/>
    <w:rsid w:val="007B53AC"/>
    <w:rsid w:val="007B55E0"/>
    <w:rsid w:val="007B59BA"/>
    <w:rsid w:val="007B64BE"/>
    <w:rsid w:val="007B6EA4"/>
    <w:rsid w:val="007B7DB7"/>
    <w:rsid w:val="007B7DC1"/>
    <w:rsid w:val="007B7EDB"/>
    <w:rsid w:val="007C0718"/>
    <w:rsid w:val="007C098D"/>
    <w:rsid w:val="007C1066"/>
    <w:rsid w:val="007C116D"/>
    <w:rsid w:val="007C19AD"/>
    <w:rsid w:val="007C1F83"/>
    <w:rsid w:val="007C21FF"/>
    <w:rsid w:val="007C2800"/>
    <w:rsid w:val="007C2977"/>
    <w:rsid w:val="007C2A16"/>
    <w:rsid w:val="007C2ABC"/>
    <w:rsid w:val="007C3598"/>
    <w:rsid w:val="007C3FA8"/>
    <w:rsid w:val="007C417E"/>
    <w:rsid w:val="007C4642"/>
    <w:rsid w:val="007C48D8"/>
    <w:rsid w:val="007C52B5"/>
    <w:rsid w:val="007C5956"/>
    <w:rsid w:val="007C5B19"/>
    <w:rsid w:val="007C5E78"/>
    <w:rsid w:val="007C5F1A"/>
    <w:rsid w:val="007C6552"/>
    <w:rsid w:val="007C669D"/>
    <w:rsid w:val="007C68DA"/>
    <w:rsid w:val="007C767B"/>
    <w:rsid w:val="007C7BB9"/>
    <w:rsid w:val="007D01D9"/>
    <w:rsid w:val="007D072A"/>
    <w:rsid w:val="007D10A0"/>
    <w:rsid w:val="007D1C9B"/>
    <w:rsid w:val="007D229A"/>
    <w:rsid w:val="007D2F44"/>
    <w:rsid w:val="007D2F4D"/>
    <w:rsid w:val="007D3C97"/>
    <w:rsid w:val="007D4178"/>
    <w:rsid w:val="007D428B"/>
    <w:rsid w:val="007D44E5"/>
    <w:rsid w:val="007D4549"/>
    <w:rsid w:val="007D4728"/>
    <w:rsid w:val="007D4D33"/>
    <w:rsid w:val="007D5403"/>
    <w:rsid w:val="007D5D55"/>
    <w:rsid w:val="007D604B"/>
    <w:rsid w:val="007D7175"/>
    <w:rsid w:val="007D74EC"/>
    <w:rsid w:val="007D7786"/>
    <w:rsid w:val="007D7ADE"/>
    <w:rsid w:val="007E02A5"/>
    <w:rsid w:val="007E099F"/>
    <w:rsid w:val="007E1369"/>
    <w:rsid w:val="007E1A1B"/>
    <w:rsid w:val="007E1A88"/>
    <w:rsid w:val="007E27EB"/>
    <w:rsid w:val="007E4782"/>
    <w:rsid w:val="007E48EC"/>
    <w:rsid w:val="007E4C4F"/>
    <w:rsid w:val="007E4C88"/>
    <w:rsid w:val="007E52BF"/>
    <w:rsid w:val="007E55F9"/>
    <w:rsid w:val="007E585E"/>
    <w:rsid w:val="007E5EBB"/>
    <w:rsid w:val="007E5FD9"/>
    <w:rsid w:val="007E635F"/>
    <w:rsid w:val="007E6E00"/>
    <w:rsid w:val="007E7B35"/>
    <w:rsid w:val="007E7DDF"/>
    <w:rsid w:val="007F070A"/>
    <w:rsid w:val="007F11C8"/>
    <w:rsid w:val="007F1205"/>
    <w:rsid w:val="007F19D2"/>
    <w:rsid w:val="007F1A76"/>
    <w:rsid w:val="007F1CFB"/>
    <w:rsid w:val="007F1F1C"/>
    <w:rsid w:val="007F220B"/>
    <w:rsid w:val="007F22F5"/>
    <w:rsid w:val="007F25C6"/>
    <w:rsid w:val="007F27DD"/>
    <w:rsid w:val="007F2D74"/>
    <w:rsid w:val="007F3585"/>
    <w:rsid w:val="007F3CFA"/>
    <w:rsid w:val="007F4247"/>
    <w:rsid w:val="007F47F7"/>
    <w:rsid w:val="007F4C0A"/>
    <w:rsid w:val="007F50B1"/>
    <w:rsid w:val="007F551B"/>
    <w:rsid w:val="007F57A6"/>
    <w:rsid w:val="007F58C6"/>
    <w:rsid w:val="007F5B62"/>
    <w:rsid w:val="007F5EC6"/>
    <w:rsid w:val="007F63CD"/>
    <w:rsid w:val="007F6851"/>
    <w:rsid w:val="007F6880"/>
    <w:rsid w:val="007F6A83"/>
    <w:rsid w:val="007F6DF5"/>
    <w:rsid w:val="007F76B4"/>
    <w:rsid w:val="007F7E00"/>
    <w:rsid w:val="008001B4"/>
    <w:rsid w:val="008003BF"/>
    <w:rsid w:val="00800769"/>
    <w:rsid w:val="008007D9"/>
    <w:rsid w:val="00800ED2"/>
    <w:rsid w:val="0080125C"/>
    <w:rsid w:val="00801AB2"/>
    <w:rsid w:val="00801AD0"/>
    <w:rsid w:val="0080245F"/>
    <w:rsid w:val="00802BFD"/>
    <w:rsid w:val="00802E74"/>
    <w:rsid w:val="008033C5"/>
    <w:rsid w:val="00803EB1"/>
    <w:rsid w:val="00804B92"/>
    <w:rsid w:val="00804DA1"/>
    <w:rsid w:val="00804E21"/>
    <w:rsid w:val="00805092"/>
    <w:rsid w:val="00806A58"/>
    <w:rsid w:val="00806AAF"/>
    <w:rsid w:val="008070AC"/>
    <w:rsid w:val="008070C7"/>
    <w:rsid w:val="0080716E"/>
    <w:rsid w:val="008074A5"/>
    <w:rsid w:val="008074C6"/>
    <w:rsid w:val="00807602"/>
    <w:rsid w:val="008101FD"/>
    <w:rsid w:val="0081044B"/>
    <w:rsid w:val="00810D8D"/>
    <w:rsid w:val="00810FB1"/>
    <w:rsid w:val="00811835"/>
    <w:rsid w:val="008128B1"/>
    <w:rsid w:val="00812A43"/>
    <w:rsid w:val="00812FAA"/>
    <w:rsid w:val="00813CA0"/>
    <w:rsid w:val="00813E65"/>
    <w:rsid w:val="00813FD5"/>
    <w:rsid w:val="008149A2"/>
    <w:rsid w:val="00814E3E"/>
    <w:rsid w:val="00814F60"/>
    <w:rsid w:val="0081581D"/>
    <w:rsid w:val="00816D6C"/>
    <w:rsid w:val="00816E9B"/>
    <w:rsid w:val="00816FCB"/>
    <w:rsid w:val="008171E3"/>
    <w:rsid w:val="008172BE"/>
    <w:rsid w:val="00817B71"/>
    <w:rsid w:val="00820244"/>
    <w:rsid w:val="008205E8"/>
    <w:rsid w:val="00820A00"/>
    <w:rsid w:val="00820DCE"/>
    <w:rsid w:val="0082102D"/>
    <w:rsid w:val="00821AD1"/>
    <w:rsid w:val="008221B3"/>
    <w:rsid w:val="008221E5"/>
    <w:rsid w:val="0082248E"/>
    <w:rsid w:val="00822944"/>
    <w:rsid w:val="0082329D"/>
    <w:rsid w:val="00823476"/>
    <w:rsid w:val="00823FB6"/>
    <w:rsid w:val="0082448E"/>
    <w:rsid w:val="00824B6F"/>
    <w:rsid w:val="00824FDF"/>
    <w:rsid w:val="00825125"/>
    <w:rsid w:val="0082568A"/>
    <w:rsid w:val="00825749"/>
    <w:rsid w:val="008257CC"/>
    <w:rsid w:val="00825CA9"/>
    <w:rsid w:val="00825F5C"/>
    <w:rsid w:val="00826775"/>
    <w:rsid w:val="008269AB"/>
    <w:rsid w:val="008274BF"/>
    <w:rsid w:val="00827577"/>
    <w:rsid w:val="00827723"/>
    <w:rsid w:val="008301DB"/>
    <w:rsid w:val="00830DC3"/>
    <w:rsid w:val="00830E61"/>
    <w:rsid w:val="00831555"/>
    <w:rsid w:val="00831F52"/>
    <w:rsid w:val="00832154"/>
    <w:rsid w:val="008321C2"/>
    <w:rsid w:val="0083252D"/>
    <w:rsid w:val="00832C6F"/>
    <w:rsid w:val="00832F5C"/>
    <w:rsid w:val="008333D3"/>
    <w:rsid w:val="00833A9A"/>
    <w:rsid w:val="00834046"/>
    <w:rsid w:val="00834AF8"/>
    <w:rsid w:val="00834DE6"/>
    <w:rsid w:val="00834ECD"/>
    <w:rsid w:val="008359E0"/>
    <w:rsid w:val="00835F4F"/>
    <w:rsid w:val="00836264"/>
    <w:rsid w:val="00836864"/>
    <w:rsid w:val="0083689A"/>
    <w:rsid w:val="008376F6"/>
    <w:rsid w:val="00837D5B"/>
    <w:rsid w:val="00840607"/>
    <w:rsid w:val="00840A16"/>
    <w:rsid w:val="00841529"/>
    <w:rsid w:val="00841CD2"/>
    <w:rsid w:val="00841F26"/>
    <w:rsid w:val="008424BA"/>
    <w:rsid w:val="00842899"/>
    <w:rsid w:val="00842B77"/>
    <w:rsid w:val="00842B92"/>
    <w:rsid w:val="0084309F"/>
    <w:rsid w:val="008435CF"/>
    <w:rsid w:val="008438DA"/>
    <w:rsid w:val="00844EE9"/>
    <w:rsid w:val="0084556E"/>
    <w:rsid w:val="0084592F"/>
    <w:rsid w:val="00845B5C"/>
    <w:rsid w:val="00845C12"/>
    <w:rsid w:val="008462EA"/>
    <w:rsid w:val="008469D9"/>
    <w:rsid w:val="00846DC0"/>
    <w:rsid w:val="008474A7"/>
    <w:rsid w:val="00847E62"/>
    <w:rsid w:val="00847F7A"/>
    <w:rsid w:val="00850152"/>
    <w:rsid w:val="008506B6"/>
    <w:rsid w:val="00850AE0"/>
    <w:rsid w:val="00850B26"/>
    <w:rsid w:val="00850B7F"/>
    <w:rsid w:val="008524D2"/>
    <w:rsid w:val="00852889"/>
    <w:rsid w:val="008528EA"/>
    <w:rsid w:val="008529EC"/>
    <w:rsid w:val="00852E19"/>
    <w:rsid w:val="0085362B"/>
    <w:rsid w:val="0085399E"/>
    <w:rsid w:val="00853F55"/>
    <w:rsid w:val="00854891"/>
    <w:rsid w:val="00854EC4"/>
    <w:rsid w:val="008551A3"/>
    <w:rsid w:val="0085640A"/>
    <w:rsid w:val="00856441"/>
    <w:rsid w:val="00856468"/>
    <w:rsid w:val="008567FA"/>
    <w:rsid w:val="00856833"/>
    <w:rsid w:val="00856840"/>
    <w:rsid w:val="00857699"/>
    <w:rsid w:val="008578B8"/>
    <w:rsid w:val="0086055A"/>
    <w:rsid w:val="0086087C"/>
    <w:rsid w:val="0086099F"/>
    <w:rsid w:val="00860A31"/>
    <w:rsid w:val="00860D8E"/>
    <w:rsid w:val="00861562"/>
    <w:rsid w:val="00861D51"/>
    <w:rsid w:val="008622E5"/>
    <w:rsid w:val="0086271A"/>
    <w:rsid w:val="0086275E"/>
    <w:rsid w:val="00863867"/>
    <w:rsid w:val="00863C84"/>
    <w:rsid w:val="00864384"/>
    <w:rsid w:val="00864440"/>
    <w:rsid w:val="0086484A"/>
    <w:rsid w:val="00864D76"/>
    <w:rsid w:val="00865086"/>
    <w:rsid w:val="008650FC"/>
    <w:rsid w:val="00865EAC"/>
    <w:rsid w:val="008664B7"/>
    <w:rsid w:val="00866E61"/>
    <w:rsid w:val="00866EB3"/>
    <w:rsid w:val="00866F91"/>
    <w:rsid w:val="0086701A"/>
    <w:rsid w:val="00867195"/>
    <w:rsid w:val="00867BD2"/>
    <w:rsid w:val="008707F7"/>
    <w:rsid w:val="008712FD"/>
    <w:rsid w:val="008716A1"/>
    <w:rsid w:val="00871761"/>
    <w:rsid w:val="00871E36"/>
    <w:rsid w:val="00871FB0"/>
    <w:rsid w:val="00872AA7"/>
    <w:rsid w:val="00872D04"/>
    <w:rsid w:val="00872D3F"/>
    <w:rsid w:val="00873200"/>
    <w:rsid w:val="008733AA"/>
    <w:rsid w:val="008733E4"/>
    <w:rsid w:val="00873C29"/>
    <w:rsid w:val="00873F15"/>
    <w:rsid w:val="00874096"/>
    <w:rsid w:val="008749C2"/>
    <w:rsid w:val="008756A4"/>
    <w:rsid w:val="00875793"/>
    <w:rsid w:val="00875F73"/>
    <w:rsid w:val="00876306"/>
    <w:rsid w:val="0087685F"/>
    <w:rsid w:val="00877049"/>
    <w:rsid w:val="00877B7F"/>
    <w:rsid w:val="00877F56"/>
    <w:rsid w:val="00877FE0"/>
    <w:rsid w:val="00880485"/>
    <w:rsid w:val="00880933"/>
    <w:rsid w:val="00880D53"/>
    <w:rsid w:val="00880F30"/>
    <w:rsid w:val="00881711"/>
    <w:rsid w:val="00881C05"/>
    <w:rsid w:val="00882238"/>
    <w:rsid w:val="00882A1E"/>
    <w:rsid w:val="00882C2F"/>
    <w:rsid w:val="00883085"/>
    <w:rsid w:val="008830E0"/>
    <w:rsid w:val="008833E8"/>
    <w:rsid w:val="008836A0"/>
    <w:rsid w:val="00883CD9"/>
    <w:rsid w:val="00883D79"/>
    <w:rsid w:val="0088464B"/>
    <w:rsid w:val="00886333"/>
    <w:rsid w:val="008865C8"/>
    <w:rsid w:val="00886875"/>
    <w:rsid w:val="00886E57"/>
    <w:rsid w:val="00887B48"/>
    <w:rsid w:val="00890EC6"/>
    <w:rsid w:val="0089111A"/>
    <w:rsid w:val="00891625"/>
    <w:rsid w:val="00891751"/>
    <w:rsid w:val="0089176E"/>
    <w:rsid w:val="008917E0"/>
    <w:rsid w:val="008918B6"/>
    <w:rsid w:val="00892365"/>
    <w:rsid w:val="0089237C"/>
    <w:rsid w:val="00892BE5"/>
    <w:rsid w:val="00892CE6"/>
    <w:rsid w:val="0089387C"/>
    <w:rsid w:val="00893F8B"/>
    <w:rsid w:val="0089444E"/>
    <w:rsid w:val="0089487F"/>
    <w:rsid w:val="008949DF"/>
    <w:rsid w:val="00894B28"/>
    <w:rsid w:val="008951DB"/>
    <w:rsid w:val="0089563E"/>
    <w:rsid w:val="00895E47"/>
    <w:rsid w:val="0089691B"/>
    <w:rsid w:val="00896C81"/>
    <w:rsid w:val="00896D83"/>
    <w:rsid w:val="008A0167"/>
    <w:rsid w:val="008A03D1"/>
    <w:rsid w:val="008A0618"/>
    <w:rsid w:val="008A0831"/>
    <w:rsid w:val="008A0AB2"/>
    <w:rsid w:val="008A0CFC"/>
    <w:rsid w:val="008A12FE"/>
    <w:rsid w:val="008A1B11"/>
    <w:rsid w:val="008A2282"/>
    <w:rsid w:val="008A28B6"/>
    <w:rsid w:val="008A2BB1"/>
    <w:rsid w:val="008A3466"/>
    <w:rsid w:val="008A389F"/>
    <w:rsid w:val="008A3989"/>
    <w:rsid w:val="008A3D02"/>
    <w:rsid w:val="008A4FEB"/>
    <w:rsid w:val="008A566A"/>
    <w:rsid w:val="008A5940"/>
    <w:rsid w:val="008A668F"/>
    <w:rsid w:val="008A732B"/>
    <w:rsid w:val="008A73B2"/>
    <w:rsid w:val="008A7425"/>
    <w:rsid w:val="008B018F"/>
    <w:rsid w:val="008B043F"/>
    <w:rsid w:val="008B0671"/>
    <w:rsid w:val="008B0808"/>
    <w:rsid w:val="008B0AEC"/>
    <w:rsid w:val="008B0FB4"/>
    <w:rsid w:val="008B1828"/>
    <w:rsid w:val="008B1E53"/>
    <w:rsid w:val="008B1E5B"/>
    <w:rsid w:val="008B24DC"/>
    <w:rsid w:val="008B26A1"/>
    <w:rsid w:val="008B2E11"/>
    <w:rsid w:val="008B32E4"/>
    <w:rsid w:val="008B389D"/>
    <w:rsid w:val="008B3C5C"/>
    <w:rsid w:val="008B41D2"/>
    <w:rsid w:val="008B421E"/>
    <w:rsid w:val="008B489A"/>
    <w:rsid w:val="008B4E3A"/>
    <w:rsid w:val="008B50E1"/>
    <w:rsid w:val="008B512A"/>
    <w:rsid w:val="008B5299"/>
    <w:rsid w:val="008B5A5F"/>
    <w:rsid w:val="008B5AB0"/>
    <w:rsid w:val="008B5D36"/>
    <w:rsid w:val="008B5ECF"/>
    <w:rsid w:val="008B6054"/>
    <w:rsid w:val="008B7B08"/>
    <w:rsid w:val="008C068A"/>
    <w:rsid w:val="008C068D"/>
    <w:rsid w:val="008C0724"/>
    <w:rsid w:val="008C11BE"/>
    <w:rsid w:val="008C13F0"/>
    <w:rsid w:val="008C1F26"/>
    <w:rsid w:val="008C1F57"/>
    <w:rsid w:val="008C2097"/>
    <w:rsid w:val="008C2350"/>
    <w:rsid w:val="008C2A3A"/>
    <w:rsid w:val="008C2DDE"/>
    <w:rsid w:val="008C376C"/>
    <w:rsid w:val="008C44E2"/>
    <w:rsid w:val="008C47A0"/>
    <w:rsid w:val="008C4C7E"/>
    <w:rsid w:val="008C5C46"/>
    <w:rsid w:val="008C6184"/>
    <w:rsid w:val="008C65E0"/>
    <w:rsid w:val="008C6865"/>
    <w:rsid w:val="008C6CB4"/>
    <w:rsid w:val="008C7008"/>
    <w:rsid w:val="008C7699"/>
    <w:rsid w:val="008C785E"/>
    <w:rsid w:val="008C7DD4"/>
    <w:rsid w:val="008D0062"/>
    <w:rsid w:val="008D078D"/>
    <w:rsid w:val="008D0863"/>
    <w:rsid w:val="008D0AFB"/>
    <w:rsid w:val="008D1511"/>
    <w:rsid w:val="008D2238"/>
    <w:rsid w:val="008D27E2"/>
    <w:rsid w:val="008D32DF"/>
    <w:rsid w:val="008D35E9"/>
    <w:rsid w:val="008D3734"/>
    <w:rsid w:val="008D3959"/>
    <w:rsid w:val="008D3966"/>
    <w:rsid w:val="008D42A6"/>
    <w:rsid w:val="008D4352"/>
    <w:rsid w:val="008D44E3"/>
    <w:rsid w:val="008D46DB"/>
    <w:rsid w:val="008D5A60"/>
    <w:rsid w:val="008D60BC"/>
    <w:rsid w:val="008D6155"/>
    <w:rsid w:val="008D63E7"/>
    <w:rsid w:val="008D64B8"/>
    <w:rsid w:val="008D6D7B"/>
    <w:rsid w:val="008D7111"/>
    <w:rsid w:val="008D7170"/>
    <w:rsid w:val="008D7D04"/>
    <w:rsid w:val="008D7EB7"/>
    <w:rsid w:val="008E0430"/>
    <w:rsid w:val="008E0EB8"/>
    <w:rsid w:val="008E10A6"/>
    <w:rsid w:val="008E1271"/>
    <w:rsid w:val="008E188D"/>
    <w:rsid w:val="008E1A5B"/>
    <w:rsid w:val="008E1F1E"/>
    <w:rsid w:val="008E2251"/>
    <w:rsid w:val="008E24B3"/>
    <w:rsid w:val="008E24CA"/>
    <w:rsid w:val="008E2F6E"/>
    <w:rsid w:val="008E302C"/>
    <w:rsid w:val="008E3787"/>
    <w:rsid w:val="008E38AD"/>
    <w:rsid w:val="008E3EEC"/>
    <w:rsid w:val="008E412B"/>
    <w:rsid w:val="008E46AE"/>
    <w:rsid w:val="008E4A36"/>
    <w:rsid w:val="008E50AB"/>
    <w:rsid w:val="008E5BF2"/>
    <w:rsid w:val="008E5C81"/>
    <w:rsid w:val="008E6232"/>
    <w:rsid w:val="008E6592"/>
    <w:rsid w:val="008E75C3"/>
    <w:rsid w:val="008F07AA"/>
    <w:rsid w:val="008F0A38"/>
    <w:rsid w:val="008F0F84"/>
    <w:rsid w:val="008F1014"/>
    <w:rsid w:val="008F11C9"/>
    <w:rsid w:val="008F14BD"/>
    <w:rsid w:val="008F157B"/>
    <w:rsid w:val="008F23D8"/>
    <w:rsid w:val="008F2BD5"/>
    <w:rsid w:val="008F2FD5"/>
    <w:rsid w:val="008F31F2"/>
    <w:rsid w:val="008F37E5"/>
    <w:rsid w:val="008F3883"/>
    <w:rsid w:val="008F3EE1"/>
    <w:rsid w:val="008F48C2"/>
    <w:rsid w:val="008F4DF9"/>
    <w:rsid w:val="008F512E"/>
    <w:rsid w:val="008F5840"/>
    <w:rsid w:val="008F5D7F"/>
    <w:rsid w:val="008F5EEF"/>
    <w:rsid w:val="008F66FE"/>
    <w:rsid w:val="008F71AE"/>
    <w:rsid w:val="008F72CC"/>
    <w:rsid w:val="008F72CD"/>
    <w:rsid w:val="008F73DC"/>
    <w:rsid w:val="008F7575"/>
    <w:rsid w:val="008F7A35"/>
    <w:rsid w:val="00900712"/>
    <w:rsid w:val="00900727"/>
    <w:rsid w:val="00901ED9"/>
    <w:rsid w:val="0090313D"/>
    <w:rsid w:val="009036C5"/>
    <w:rsid w:val="00903802"/>
    <w:rsid w:val="00904640"/>
    <w:rsid w:val="00904748"/>
    <w:rsid w:val="009047DA"/>
    <w:rsid w:val="00905DDA"/>
    <w:rsid w:val="00905F2A"/>
    <w:rsid w:val="0090696D"/>
    <w:rsid w:val="00906CD6"/>
    <w:rsid w:val="00906E4D"/>
    <w:rsid w:val="00906F31"/>
    <w:rsid w:val="009070B0"/>
    <w:rsid w:val="0090729B"/>
    <w:rsid w:val="00907576"/>
    <w:rsid w:val="00907620"/>
    <w:rsid w:val="009078B3"/>
    <w:rsid w:val="00907A4F"/>
    <w:rsid w:val="00907A77"/>
    <w:rsid w:val="00907C68"/>
    <w:rsid w:val="00907E00"/>
    <w:rsid w:val="00910606"/>
    <w:rsid w:val="00910677"/>
    <w:rsid w:val="0091088D"/>
    <w:rsid w:val="00910FC9"/>
    <w:rsid w:val="0091168A"/>
    <w:rsid w:val="009118C3"/>
    <w:rsid w:val="00911B66"/>
    <w:rsid w:val="0091209E"/>
    <w:rsid w:val="009122A6"/>
    <w:rsid w:val="0091291A"/>
    <w:rsid w:val="009133A6"/>
    <w:rsid w:val="0091356F"/>
    <w:rsid w:val="00913612"/>
    <w:rsid w:val="0091366A"/>
    <w:rsid w:val="00913824"/>
    <w:rsid w:val="00913F8C"/>
    <w:rsid w:val="009140E2"/>
    <w:rsid w:val="009145DE"/>
    <w:rsid w:val="00914F12"/>
    <w:rsid w:val="009150FA"/>
    <w:rsid w:val="009153FB"/>
    <w:rsid w:val="00915757"/>
    <w:rsid w:val="009159B3"/>
    <w:rsid w:val="00915FC5"/>
    <w:rsid w:val="0091607D"/>
    <w:rsid w:val="00916181"/>
    <w:rsid w:val="00916AC8"/>
    <w:rsid w:val="0091756C"/>
    <w:rsid w:val="009204C5"/>
    <w:rsid w:val="00920956"/>
    <w:rsid w:val="00920CBB"/>
    <w:rsid w:val="0092180D"/>
    <w:rsid w:val="009218BD"/>
    <w:rsid w:val="009223CE"/>
    <w:rsid w:val="009227D5"/>
    <w:rsid w:val="00922F17"/>
    <w:rsid w:val="009232C9"/>
    <w:rsid w:val="00923608"/>
    <w:rsid w:val="009236BC"/>
    <w:rsid w:val="009238E5"/>
    <w:rsid w:val="00923F12"/>
    <w:rsid w:val="00924FF8"/>
    <w:rsid w:val="009250C6"/>
    <w:rsid w:val="00925557"/>
    <w:rsid w:val="009258AE"/>
    <w:rsid w:val="00925BA8"/>
    <w:rsid w:val="00926DA7"/>
    <w:rsid w:val="00927656"/>
    <w:rsid w:val="00927F41"/>
    <w:rsid w:val="00927F8B"/>
    <w:rsid w:val="0093094D"/>
    <w:rsid w:val="00930A4A"/>
    <w:rsid w:val="009312BE"/>
    <w:rsid w:val="00931779"/>
    <w:rsid w:val="009320C6"/>
    <w:rsid w:val="009328C7"/>
    <w:rsid w:val="009336EC"/>
    <w:rsid w:val="00933C76"/>
    <w:rsid w:val="00933F56"/>
    <w:rsid w:val="0093429F"/>
    <w:rsid w:val="00934C13"/>
    <w:rsid w:val="0093515C"/>
    <w:rsid w:val="00935228"/>
    <w:rsid w:val="009355A2"/>
    <w:rsid w:val="00935E5B"/>
    <w:rsid w:val="00935E66"/>
    <w:rsid w:val="00935F9E"/>
    <w:rsid w:val="0093608F"/>
    <w:rsid w:val="009365C5"/>
    <w:rsid w:val="00936D98"/>
    <w:rsid w:val="00940324"/>
    <w:rsid w:val="00940F7F"/>
    <w:rsid w:val="00941523"/>
    <w:rsid w:val="009420B1"/>
    <w:rsid w:val="00942251"/>
    <w:rsid w:val="00942C80"/>
    <w:rsid w:val="00943029"/>
    <w:rsid w:val="00943197"/>
    <w:rsid w:val="009435F2"/>
    <w:rsid w:val="009438A5"/>
    <w:rsid w:val="009442EE"/>
    <w:rsid w:val="009446D2"/>
    <w:rsid w:val="00944856"/>
    <w:rsid w:val="00944C09"/>
    <w:rsid w:val="00945180"/>
    <w:rsid w:val="009451EB"/>
    <w:rsid w:val="0094536E"/>
    <w:rsid w:val="0094590C"/>
    <w:rsid w:val="00946355"/>
    <w:rsid w:val="009468B7"/>
    <w:rsid w:val="0094724E"/>
    <w:rsid w:val="00947973"/>
    <w:rsid w:val="00947BE6"/>
    <w:rsid w:val="0095048D"/>
    <w:rsid w:val="00950729"/>
    <w:rsid w:val="00950C3E"/>
    <w:rsid w:val="00951300"/>
    <w:rsid w:val="00951ADB"/>
    <w:rsid w:val="00952330"/>
    <w:rsid w:val="0095380C"/>
    <w:rsid w:val="00953ACF"/>
    <w:rsid w:val="00954353"/>
    <w:rsid w:val="00954FF5"/>
    <w:rsid w:val="009551B6"/>
    <w:rsid w:val="00955C0A"/>
    <w:rsid w:val="00955C4F"/>
    <w:rsid w:val="00955F2E"/>
    <w:rsid w:val="00956109"/>
    <w:rsid w:val="00956E97"/>
    <w:rsid w:val="00956EDA"/>
    <w:rsid w:val="009575AA"/>
    <w:rsid w:val="00957C55"/>
    <w:rsid w:val="00960CE7"/>
    <w:rsid w:val="00960FA6"/>
    <w:rsid w:val="00961A13"/>
    <w:rsid w:val="00961A83"/>
    <w:rsid w:val="0096227C"/>
    <w:rsid w:val="00962A72"/>
    <w:rsid w:val="00962EB2"/>
    <w:rsid w:val="009637D8"/>
    <w:rsid w:val="00963923"/>
    <w:rsid w:val="00963B86"/>
    <w:rsid w:val="00964777"/>
    <w:rsid w:val="00964D46"/>
    <w:rsid w:val="009653E5"/>
    <w:rsid w:val="009657F1"/>
    <w:rsid w:val="0096625D"/>
    <w:rsid w:val="0096648B"/>
    <w:rsid w:val="009664B9"/>
    <w:rsid w:val="009664F5"/>
    <w:rsid w:val="00966D03"/>
    <w:rsid w:val="009672F5"/>
    <w:rsid w:val="00967C63"/>
    <w:rsid w:val="009703A4"/>
    <w:rsid w:val="009709F8"/>
    <w:rsid w:val="00970E97"/>
    <w:rsid w:val="009716C0"/>
    <w:rsid w:val="00971731"/>
    <w:rsid w:val="009718B1"/>
    <w:rsid w:val="00971C11"/>
    <w:rsid w:val="009722FE"/>
    <w:rsid w:val="0097271B"/>
    <w:rsid w:val="009728F6"/>
    <w:rsid w:val="00972929"/>
    <w:rsid w:val="00972D8B"/>
    <w:rsid w:val="00972F91"/>
    <w:rsid w:val="00973074"/>
    <w:rsid w:val="0097317C"/>
    <w:rsid w:val="0097334D"/>
    <w:rsid w:val="00973410"/>
    <w:rsid w:val="00973827"/>
    <w:rsid w:val="009739F2"/>
    <w:rsid w:val="00973D20"/>
    <w:rsid w:val="00973D63"/>
    <w:rsid w:val="009742D3"/>
    <w:rsid w:val="009746DC"/>
    <w:rsid w:val="0097597B"/>
    <w:rsid w:val="00975D5B"/>
    <w:rsid w:val="00976111"/>
    <w:rsid w:val="00976297"/>
    <w:rsid w:val="00976F32"/>
    <w:rsid w:val="00977BA7"/>
    <w:rsid w:val="00977E45"/>
    <w:rsid w:val="00977EB0"/>
    <w:rsid w:val="009801D4"/>
    <w:rsid w:val="00980506"/>
    <w:rsid w:val="00980517"/>
    <w:rsid w:val="0098086D"/>
    <w:rsid w:val="0098194F"/>
    <w:rsid w:val="0098207A"/>
    <w:rsid w:val="009826C8"/>
    <w:rsid w:val="00982D4B"/>
    <w:rsid w:val="00982F56"/>
    <w:rsid w:val="00982F5C"/>
    <w:rsid w:val="00983686"/>
    <w:rsid w:val="009836E4"/>
    <w:rsid w:val="009839D7"/>
    <w:rsid w:val="0098412F"/>
    <w:rsid w:val="00984AED"/>
    <w:rsid w:val="0098545B"/>
    <w:rsid w:val="00985F28"/>
    <w:rsid w:val="00986149"/>
    <w:rsid w:val="00986176"/>
    <w:rsid w:val="00986739"/>
    <w:rsid w:val="0098686E"/>
    <w:rsid w:val="00986E7F"/>
    <w:rsid w:val="00987536"/>
    <w:rsid w:val="009878CA"/>
    <w:rsid w:val="00987DC5"/>
    <w:rsid w:val="00990ADB"/>
    <w:rsid w:val="00990BD5"/>
    <w:rsid w:val="00991395"/>
    <w:rsid w:val="00991960"/>
    <w:rsid w:val="0099196F"/>
    <w:rsid w:val="00991C36"/>
    <w:rsid w:val="00992B98"/>
    <w:rsid w:val="0099359F"/>
    <w:rsid w:val="00993639"/>
    <w:rsid w:val="00993DB7"/>
    <w:rsid w:val="00994871"/>
    <w:rsid w:val="00994CB8"/>
    <w:rsid w:val="00994E08"/>
    <w:rsid w:val="009951F9"/>
    <w:rsid w:val="00995768"/>
    <w:rsid w:val="00995B62"/>
    <w:rsid w:val="00995C95"/>
    <w:rsid w:val="00995E85"/>
    <w:rsid w:val="00996468"/>
    <w:rsid w:val="0099649B"/>
    <w:rsid w:val="00996876"/>
    <w:rsid w:val="00996FFA"/>
    <w:rsid w:val="0099723D"/>
    <w:rsid w:val="009973F1"/>
    <w:rsid w:val="009973F3"/>
    <w:rsid w:val="009A010D"/>
    <w:rsid w:val="009A0C6F"/>
    <w:rsid w:val="009A14EF"/>
    <w:rsid w:val="009A1729"/>
    <w:rsid w:val="009A1D48"/>
    <w:rsid w:val="009A27CF"/>
    <w:rsid w:val="009A2968"/>
    <w:rsid w:val="009A2DF9"/>
    <w:rsid w:val="009A318F"/>
    <w:rsid w:val="009A3A86"/>
    <w:rsid w:val="009A47CA"/>
    <w:rsid w:val="009A4869"/>
    <w:rsid w:val="009A56A3"/>
    <w:rsid w:val="009A5956"/>
    <w:rsid w:val="009A689F"/>
    <w:rsid w:val="009A6A6B"/>
    <w:rsid w:val="009A7A5D"/>
    <w:rsid w:val="009A7DAA"/>
    <w:rsid w:val="009B01ED"/>
    <w:rsid w:val="009B03F6"/>
    <w:rsid w:val="009B1A45"/>
    <w:rsid w:val="009B1EF9"/>
    <w:rsid w:val="009B23CC"/>
    <w:rsid w:val="009B24E0"/>
    <w:rsid w:val="009B2527"/>
    <w:rsid w:val="009B26AC"/>
    <w:rsid w:val="009B2988"/>
    <w:rsid w:val="009B37E2"/>
    <w:rsid w:val="009B3CEB"/>
    <w:rsid w:val="009B4519"/>
    <w:rsid w:val="009B4569"/>
    <w:rsid w:val="009B46F7"/>
    <w:rsid w:val="009B506B"/>
    <w:rsid w:val="009B57EF"/>
    <w:rsid w:val="009B5B85"/>
    <w:rsid w:val="009B611B"/>
    <w:rsid w:val="009B62D3"/>
    <w:rsid w:val="009B64CB"/>
    <w:rsid w:val="009B66AF"/>
    <w:rsid w:val="009B6D1E"/>
    <w:rsid w:val="009B6D48"/>
    <w:rsid w:val="009B7204"/>
    <w:rsid w:val="009B725F"/>
    <w:rsid w:val="009B74EF"/>
    <w:rsid w:val="009B7542"/>
    <w:rsid w:val="009B7B5B"/>
    <w:rsid w:val="009B7BB3"/>
    <w:rsid w:val="009C0074"/>
    <w:rsid w:val="009C0564"/>
    <w:rsid w:val="009C0C5D"/>
    <w:rsid w:val="009C17DA"/>
    <w:rsid w:val="009C23F5"/>
    <w:rsid w:val="009C2685"/>
    <w:rsid w:val="009C2A14"/>
    <w:rsid w:val="009C2B5F"/>
    <w:rsid w:val="009C2CE0"/>
    <w:rsid w:val="009C2FF8"/>
    <w:rsid w:val="009C37ED"/>
    <w:rsid w:val="009C39BC"/>
    <w:rsid w:val="009C3A7E"/>
    <w:rsid w:val="009C3ECC"/>
    <w:rsid w:val="009C44F3"/>
    <w:rsid w:val="009C47EA"/>
    <w:rsid w:val="009C4BC2"/>
    <w:rsid w:val="009C4D22"/>
    <w:rsid w:val="009C5144"/>
    <w:rsid w:val="009C54A7"/>
    <w:rsid w:val="009C6B5A"/>
    <w:rsid w:val="009C6CBE"/>
    <w:rsid w:val="009C7010"/>
    <w:rsid w:val="009C7249"/>
    <w:rsid w:val="009C7320"/>
    <w:rsid w:val="009C76FC"/>
    <w:rsid w:val="009D0461"/>
    <w:rsid w:val="009D0729"/>
    <w:rsid w:val="009D0F66"/>
    <w:rsid w:val="009D1435"/>
    <w:rsid w:val="009D1A06"/>
    <w:rsid w:val="009D1B55"/>
    <w:rsid w:val="009D1BA4"/>
    <w:rsid w:val="009D20A9"/>
    <w:rsid w:val="009D20C9"/>
    <w:rsid w:val="009D20D1"/>
    <w:rsid w:val="009D22E4"/>
    <w:rsid w:val="009D22F7"/>
    <w:rsid w:val="009D255A"/>
    <w:rsid w:val="009D2641"/>
    <w:rsid w:val="009D319C"/>
    <w:rsid w:val="009D4CBF"/>
    <w:rsid w:val="009D50B5"/>
    <w:rsid w:val="009D53A2"/>
    <w:rsid w:val="009D55E5"/>
    <w:rsid w:val="009D59E1"/>
    <w:rsid w:val="009D5BAB"/>
    <w:rsid w:val="009D5FF6"/>
    <w:rsid w:val="009D6A0A"/>
    <w:rsid w:val="009D7580"/>
    <w:rsid w:val="009E00E2"/>
    <w:rsid w:val="009E058F"/>
    <w:rsid w:val="009E05D8"/>
    <w:rsid w:val="009E0A9E"/>
    <w:rsid w:val="009E0B73"/>
    <w:rsid w:val="009E19A2"/>
    <w:rsid w:val="009E2642"/>
    <w:rsid w:val="009E269A"/>
    <w:rsid w:val="009E2E3A"/>
    <w:rsid w:val="009E3AFD"/>
    <w:rsid w:val="009E3CD1"/>
    <w:rsid w:val="009E3CDD"/>
    <w:rsid w:val="009E4A12"/>
    <w:rsid w:val="009E4B16"/>
    <w:rsid w:val="009E4F07"/>
    <w:rsid w:val="009E5716"/>
    <w:rsid w:val="009E5C60"/>
    <w:rsid w:val="009E64DB"/>
    <w:rsid w:val="009E6794"/>
    <w:rsid w:val="009E7189"/>
    <w:rsid w:val="009E79CB"/>
    <w:rsid w:val="009E7BF0"/>
    <w:rsid w:val="009E7C89"/>
    <w:rsid w:val="009E7E46"/>
    <w:rsid w:val="009E7FC1"/>
    <w:rsid w:val="009F01E1"/>
    <w:rsid w:val="009F0303"/>
    <w:rsid w:val="009F067F"/>
    <w:rsid w:val="009F0B4D"/>
    <w:rsid w:val="009F1096"/>
    <w:rsid w:val="009F150E"/>
    <w:rsid w:val="009F266E"/>
    <w:rsid w:val="009F27AD"/>
    <w:rsid w:val="009F2BE3"/>
    <w:rsid w:val="009F2E5C"/>
    <w:rsid w:val="009F3FB5"/>
    <w:rsid w:val="009F4129"/>
    <w:rsid w:val="009F4AD2"/>
    <w:rsid w:val="009F4DB9"/>
    <w:rsid w:val="009F521F"/>
    <w:rsid w:val="009F5317"/>
    <w:rsid w:val="009F5356"/>
    <w:rsid w:val="009F553C"/>
    <w:rsid w:val="009F59F8"/>
    <w:rsid w:val="009F6DF1"/>
    <w:rsid w:val="009F7000"/>
    <w:rsid w:val="009F72FD"/>
    <w:rsid w:val="009F79B0"/>
    <w:rsid w:val="00A00368"/>
    <w:rsid w:val="00A00457"/>
    <w:rsid w:val="00A005B0"/>
    <w:rsid w:val="00A01370"/>
    <w:rsid w:val="00A01373"/>
    <w:rsid w:val="00A01514"/>
    <w:rsid w:val="00A01F17"/>
    <w:rsid w:val="00A022A5"/>
    <w:rsid w:val="00A03A22"/>
    <w:rsid w:val="00A03DD4"/>
    <w:rsid w:val="00A04042"/>
    <w:rsid w:val="00A04294"/>
    <w:rsid w:val="00A04634"/>
    <w:rsid w:val="00A0497B"/>
    <w:rsid w:val="00A04ADE"/>
    <w:rsid w:val="00A04D67"/>
    <w:rsid w:val="00A05566"/>
    <w:rsid w:val="00A05672"/>
    <w:rsid w:val="00A05803"/>
    <w:rsid w:val="00A05841"/>
    <w:rsid w:val="00A05FD1"/>
    <w:rsid w:val="00A06119"/>
    <w:rsid w:val="00A06E12"/>
    <w:rsid w:val="00A0703A"/>
    <w:rsid w:val="00A0778F"/>
    <w:rsid w:val="00A07A48"/>
    <w:rsid w:val="00A1013B"/>
    <w:rsid w:val="00A108EE"/>
    <w:rsid w:val="00A10BB8"/>
    <w:rsid w:val="00A10FC2"/>
    <w:rsid w:val="00A114AD"/>
    <w:rsid w:val="00A1171D"/>
    <w:rsid w:val="00A11C00"/>
    <w:rsid w:val="00A11C08"/>
    <w:rsid w:val="00A11F8C"/>
    <w:rsid w:val="00A1200D"/>
    <w:rsid w:val="00A130D9"/>
    <w:rsid w:val="00A13415"/>
    <w:rsid w:val="00A137E4"/>
    <w:rsid w:val="00A13DDD"/>
    <w:rsid w:val="00A14008"/>
    <w:rsid w:val="00A14350"/>
    <w:rsid w:val="00A145A4"/>
    <w:rsid w:val="00A14813"/>
    <w:rsid w:val="00A150B2"/>
    <w:rsid w:val="00A1566A"/>
    <w:rsid w:val="00A165BF"/>
    <w:rsid w:val="00A16E83"/>
    <w:rsid w:val="00A172E8"/>
    <w:rsid w:val="00A179FF"/>
    <w:rsid w:val="00A209A6"/>
    <w:rsid w:val="00A20F4F"/>
    <w:rsid w:val="00A21223"/>
    <w:rsid w:val="00A213C2"/>
    <w:rsid w:val="00A218B9"/>
    <w:rsid w:val="00A21A36"/>
    <w:rsid w:val="00A21DF7"/>
    <w:rsid w:val="00A22401"/>
    <w:rsid w:val="00A22436"/>
    <w:rsid w:val="00A2275C"/>
    <w:rsid w:val="00A227C8"/>
    <w:rsid w:val="00A22A44"/>
    <w:rsid w:val="00A22CE4"/>
    <w:rsid w:val="00A22ED6"/>
    <w:rsid w:val="00A22F7D"/>
    <w:rsid w:val="00A23C0B"/>
    <w:rsid w:val="00A23DED"/>
    <w:rsid w:val="00A2420C"/>
    <w:rsid w:val="00A24A06"/>
    <w:rsid w:val="00A24E3B"/>
    <w:rsid w:val="00A25294"/>
    <w:rsid w:val="00A252B4"/>
    <w:rsid w:val="00A254EE"/>
    <w:rsid w:val="00A25BE7"/>
    <w:rsid w:val="00A25E0E"/>
    <w:rsid w:val="00A26427"/>
    <w:rsid w:val="00A26475"/>
    <w:rsid w:val="00A27008"/>
    <w:rsid w:val="00A27090"/>
    <w:rsid w:val="00A272F0"/>
    <w:rsid w:val="00A273DB"/>
    <w:rsid w:val="00A2787E"/>
    <w:rsid w:val="00A27CDF"/>
    <w:rsid w:val="00A3042A"/>
    <w:rsid w:val="00A306D8"/>
    <w:rsid w:val="00A30924"/>
    <w:rsid w:val="00A309C6"/>
    <w:rsid w:val="00A30D13"/>
    <w:rsid w:val="00A30D79"/>
    <w:rsid w:val="00A3146E"/>
    <w:rsid w:val="00A314F9"/>
    <w:rsid w:val="00A319D0"/>
    <w:rsid w:val="00A32316"/>
    <w:rsid w:val="00A329B1"/>
    <w:rsid w:val="00A32EFA"/>
    <w:rsid w:val="00A33172"/>
    <w:rsid w:val="00A33552"/>
    <w:rsid w:val="00A33719"/>
    <w:rsid w:val="00A3432B"/>
    <w:rsid w:val="00A346BA"/>
    <w:rsid w:val="00A34BC4"/>
    <w:rsid w:val="00A34C59"/>
    <w:rsid w:val="00A34C67"/>
    <w:rsid w:val="00A34D62"/>
    <w:rsid w:val="00A3611D"/>
    <w:rsid w:val="00A36339"/>
    <w:rsid w:val="00A366E4"/>
    <w:rsid w:val="00A367A9"/>
    <w:rsid w:val="00A375FF"/>
    <w:rsid w:val="00A37E69"/>
    <w:rsid w:val="00A400A5"/>
    <w:rsid w:val="00A41278"/>
    <w:rsid w:val="00A41AB9"/>
    <w:rsid w:val="00A41D9F"/>
    <w:rsid w:val="00A41E35"/>
    <w:rsid w:val="00A428FB"/>
    <w:rsid w:val="00A4376F"/>
    <w:rsid w:val="00A43FD0"/>
    <w:rsid w:val="00A44919"/>
    <w:rsid w:val="00A452DA"/>
    <w:rsid w:val="00A4549F"/>
    <w:rsid w:val="00A45B9B"/>
    <w:rsid w:val="00A45C93"/>
    <w:rsid w:val="00A4602D"/>
    <w:rsid w:val="00A460BF"/>
    <w:rsid w:val="00A462FE"/>
    <w:rsid w:val="00A46EFA"/>
    <w:rsid w:val="00A4787E"/>
    <w:rsid w:val="00A501C9"/>
    <w:rsid w:val="00A50232"/>
    <w:rsid w:val="00A50506"/>
    <w:rsid w:val="00A505C0"/>
    <w:rsid w:val="00A50963"/>
    <w:rsid w:val="00A50F0F"/>
    <w:rsid w:val="00A52A3E"/>
    <w:rsid w:val="00A52E30"/>
    <w:rsid w:val="00A53C82"/>
    <w:rsid w:val="00A53F55"/>
    <w:rsid w:val="00A540F6"/>
    <w:rsid w:val="00A5417B"/>
    <w:rsid w:val="00A54599"/>
    <w:rsid w:val="00A54B82"/>
    <w:rsid w:val="00A55416"/>
    <w:rsid w:val="00A55EAB"/>
    <w:rsid w:val="00A569D4"/>
    <w:rsid w:val="00A56A44"/>
    <w:rsid w:val="00A56B6B"/>
    <w:rsid w:val="00A5704D"/>
    <w:rsid w:val="00A570C6"/>
    <w:rsid w:val="00A5723F"/>
    <w:rsid w:val="00A57413"/>
    <w:rsid w:val="00A57DC7"/>
    <w:rsid w:val="00A57F1A"/>
    <w:rsid w:val="00A60163"/>
    <w:rsid w:val="00A6038D"/>
    <w:rsid w:val="00A60CF0"/>
    <w:rsid w:val="00A610A0"/>
    <w:rsid w:val="00A61429"/>
    <w:rsid w:val="00A61514"/>
    <w:rsid w:val="00A61645"/>
    <w:rsid w:val="00A62080"/>
    <w:rsid w:val="00A62322"/>
    <w:rsid w:val="00A630A2"/>
    <w:rsid w:val="00A632B8"/>
    <w:rsid w:val="00A63700"/>
    <w:rsid w:val="00A63A25"/>
    <w:rsid w:val="00A63BF3"/>
    <w:rsid w:val="00A63D04"/>
    <w:rsid w:val="00A64942"/>
    <w:rsid w:val="00A65911"/>
    <w:rsid w:val="00A65C0A"/>
    <w:rsid w:val="00A6643C"/>
    <w:rsid w:val="00A664E3"/>
    <w:rsid w:val="00A66F8E"/>
    <w:rsid w:val="00A67544"/>
    <w:rsid w:val="00A67678"/>
    <w:rsid w:val="00A7000A"/>
    <w:rsid w:val="00A70234"/>
    <w:rsid w:val="00A7075B"/>
    <w:rsid w:val="00A70B73"/>
    <w:rsid w:val="00A70B9C"/>
    <w:rsid w:val="00A71629"/>
    <w:rsid w:val="00A71CE6"/>
    <w:rsid w:val="00A71D23"/>
    <w:rsid w:val="00A72D48"/>
    <w:rsid w:val="00A7333A"/>
    <w:rsid w:val="00A733B0"/>
    <w:rsid w:val="00A736B2"/>
    <w:rsid w:val="00A737DA"/>
    <w:rsid w:val="00A73CF9"/>
    <w:rsid w:val="00A73D0D"/>
    <w:rsid w:val="00A74A92"/>
    <w:rsid w:val="00A74E31"/>
    <w:rsid w:val="00A75399"/>
    <w:rsid w:val="00A75CC1"/>
    <w:rsid w:val="00A75E88"/>
    <w:rsid w:val="00A7611B"/>
    <w:rsid w:val="00A768B7"/>
    <w:rsid w:val="00A76A7D"/>
    <w:rsid w:val="00A8056E"/>
    <w:rsid w:val="00A814BC"/>
    <w:rsid w:val="00A82D58"/>
    <w:rsid w:val="00A8337C"/>
    <w:rsid w:val="00A8399D"/>
    <w:rsid w:val="00A83E3D"/>
    <w:rsid w:val="00A8443A"/>
    <w:rsid w:val="00A8479C"/>
    <w:rsid w:val="00A84BC4"/>
    <w:rsid w:val="00A84F9D"/>
    <w:rsid w:val="00A8557B"/>
    <w:rsid w:val="00A855A6"/>
    <w:rsid w:val="00A85A05"/>
    <w:rsid w:val="00A85AE6"/>
    <w:rsid w:val="00A85C85"/>
    <w:rsid w:val="00A85D99"/>
    <w:rsid w:val="00A8638C"/>
    <w:rsid w:val="00A86800"/>
    <w:rsid w:val="00A86C18"/>
    <w:rsid w:val="00A86D63"/>
    <w:rsid w:val="00A86F1A"/>
    <w:rsid w:val="00A87797"/>
    <w:rsid w:val="00A90165"/>
    <w:rsid w:val="00A904AF"/>
    <w:rsid w:val="00A905FB"/>
    <w:rsid w:val="00A90747"/>
    <w:rsid w:val="00A90E72"/>
    <w:rsid w:val="00A913FB"/>
    <w:rsid w:val="00A92286"/>
    <w:rsid w:val="00A922A2"/>
    <w:rsid w:val="00A92A59"/>
    <w:rsid w:val="00A93050"/>
    <w:rsid w:val="00A931F9"/>
    <w:rsid w:val="00A9323F"/>
    <w:rsid w:val="00A9327B"/>
    <w:rsid w:val="00A9361B"/>
    <w:rsid w:val="00A93B69"/>
    <w:rsid w:val="00A94335"/>
    <w:rsid w:val="00A94BEE"/>
    <w:rsid w:val="00A94CB4"/>
    <w:rsid w:val="00A95ABF"/>
    <w:rsid w:val="00A95C8A"/>
    <w:rsid w:val="00A96029"/>
    <w:rsid w:val="00A963C7"/>
    <w:rsid w:val="00A96C01"/>
    <w:rsid w:val="00A96C23"/>
    <w:rsid w:val="00AA0309"/>
    <w:rsid w:val="00AA06A3"/>
    <w:rsid w:val="00AA080D"/>
    <w:rsid w:val="00AA0BF5"/>
    <w:rsid w:val="00AA1626"/>
    <w:rsid w:val="00AA1C25"/>
    <w:rsid w:val="00AA1C7A"/>
    <w:rsid w:val="00AA2133"/>
    <w:rsid w:val="00AA34F1"/>
    <w:rsid w:val="00AA3743"/>
    <w:rsid w:val="00AA3DB7"/>
    <w:rsid w:val="00AA4073"/>
    <w:rsid w:val="00AA4358"/>
    <w:rsid w:val="00AA45A6"/>
    <w:rsid w:val="00AA50EB"/>
    <w:rsid w:val="00AA51F5"/>
    <w:rsid w:val="00AA5E3B"/>
    <w:rsid w:val="00AA628F"/>
    <w:rsid w:val="00AA6752"/>
    <w:rsid w:val="00AA68B4"/>
    <w:rsid w:val="00AA6B65"/>
    <w:rsid w:val="00AA7A13"/>
    <w:rsid w:val="00AA7D6C"/>
    <w:rsid w:val="00AA7DA9"/>
    <w:rsid w:val="00AB0543"/>
    <w:rsid w:val="00AB0AC9"/>
    <w:rsid w:val="00AB185A"/>
    <w:rsid w:val="00AB1BA7"/>
    <w:rsid w:val="00AB1E04"/>
    <w:rsid w:val="00AB250B"/>
    <w:rsid w:val="00AB2778"/>
    <w:rsid w:val="00AB29CF"/>
    <w:rsid w:val="00AB2A2C"/>
    <w:rsid w:val="00AB3113"/>
    <w:rsid w:val="00AB32D8"/>
    <w:rsid w:val="00AB348A"/>
    <w:rsid w:val="00AB38F8"/>
    <w:rsid w:val="00AB3F38"/>
    <w:rsid w:val="00AB405C"/>
    <w:rsid w:val="00AB43EC"/>
    <w:rsid w:val="00AB4BF4"/>
    <w:rsid w:val="00AB4FC8"/>
    <w:rsid w:val="00AB577C"/>
    <w:rsid w:val="00AB57DD"/>
    <w:rsid w:val="00AB5ADF"/>
    <w:rsid w:val="00AB5E57"/>
    <w:rsid w:val="00AB5EC7"/>
    <w:rsid w:val="00AB5FB8"/>
    <w:rsid w:val="00AB725F"/>
    <w:rsid w:val="00AB74A5"/>
    <w:rsid w:val="00AB7F53"/>
    <w:rsid w:val="00AC00EF"/>
    <w:rsid w:val="00AC0303"/>
    <w:rsid w:val="00AC0705"/>
    <w:rsid w:val="00AC0E34"/>
    <w:rsid w:val="00AC109B"/>
    <w:rsid w:val="00AC12DC"/>
    <w:rsid w:val="00AC209E"/>
    <w:rsid w:val="00AC28E6"/>
    <w:rsid w:val="00AC29F1"/>
    <w:rsid w:val="00AC37C3"/>
    <w:rsid w:val="00AC3DCB"/>
    <w:rsid w:val="00AC4C73"/>
    <w:rsid w:val="00AC4E94"/>
    <w:rsid w:val="00AC5636"/>
    <w:rsid w:val="00AC5676"/>
    <w:rsid w:val="00AC67A8"/>
    <w:rsid w:val="00AC71B2"/>
    <w:rsid w:val="00AC74DA"/>
    <w:rsid w:val="00AC76A9"/>
    <w:rsid w:val="00AC7A2B"/>
    <w:rsid w:val="00AC7C25"/>
    <w:rsid w:val="00AC7D70"/>
    <w:rsid w:val="00AC7ECB"/>
    <w:rsid w:val="00AD0281"/>
    <w:rsid w:val="00AD0A51"/>
    <w:rsid w:val="00AD0A88"/>
    <w:rsid w:val="00AD0B37"/>
    <w:rsid w:val="00AD0EB6"/>
    <w:rsid w:val="00AD11F7"/>
    <w:rsid w:val="00AD1AFA"/>
    <w:rsid w:val="00AD1D47"/>
    <w:rsid w:val="00AD1DB7"/>
    <w:rsid w:val="00AD1E29"/>
    <w:rsid w:val="00AD27BF"/>
    <w:rsid w:val="00AD2852"/>
    <w:rsid w:val="00AD29C7"/>
    <w:rsid w:val="00AD3976"/>
    <w:rsid w:val="00AD43C9"/>
    <w:rsid w:val="00AD4D2A"/>
    <w:rsid w:val="00AD542F"/>
    <w:rsid w:val="00AD5D18"/>
    <w:rsid w:val="00AD5FBE"/>
    <w:rsid w:val="00AD6506"/>
    <w:rsid w:val="00AD6598"/>
    <w:rsid w:val="00AD65E8"/>
    <w:rsid w:val="00AD7305"/>
    <w:rsid w:val="00AD75B2"/>
    <w:rsid w:val="00AD7859"/>
    <w:rsid w:val="00AD7AA5"/>
    <w:rsid w:val="00AD7D6C"/>
    <w:rsid w:val="00AD7E64"/>
    <w:rsid w:val="00AE0C56"/>
    <w:rsid w:val="00AE1255"/>
    <w:rsid w:val="00AE141B"/>
    <w:rsid w:val="00AE149E"/>
    <w:rsid w:val="00AE1A76"/>
    <w:rsid w:val="00AE1E15"/>
    <w:rsid w:val="00AE217F"/>
    <w:rsid w:val="00AE2263"/>
    <w:rsid w:val="00AE22F2"/>
    <w:rsid w:val="00AE27C5"/>
    <w:rsid w:val="00AE28C5"/>
    <w:rsid w:val="00AE29FC"/>
    <w:rsid w:val="00AE2ADF"/>
    <w:rsid w:val="00AE2B81"/>
    <w:rsid w:val="00AE2F3F"/>
    <w:rsid w:val="00AE37AD"/>
    <w:rsid w:val="00AE3B4E"/>
    <w:rsid w:val="00AE4DDA"/>
    <w:rsid w:val="00AE59EC"/>
    <w:rsid w:val="00AE67B3"/>
    <w:rsid w:val="00AE69DA"/>
    <w:rsid w:val="00AE71EE"/>
    <w:rsid w:val="00AE7864"/>
    <w:rsid w:val="00AE7933"/>
    <w:rsid w:val="00AE7949"/>
    <w:rsid w:val="00AF01F3"/>
    <w:rsid w:val="00AF0B68"/>
    <w:rsid w:val="00AF1206"/>
    <w:rsid w:val="00AF25D5"/>
    <w:rsid w:val="00AF391D"/>
    <w:rsid w:val="00AF3DBB"/>
    <w:rsid w:val="00AF4B8D"/>
    <w:rsid w:val="00AF5021"/>
    <w:rsid w:val="00AF5194"/>
    <w:rsid w:val="00AF51E8"/>
    <w:rsid w:val="00AF53EF"/>
    <w:rsid w:val="00AF601B"/>
    <w:rsid w:val="00AF67A4"/>
    <w:rsid w:val="00AF6FEF"/>
    <w:rsid w:val="00AF73C3"/>
    <w:rsid w:val="00AF74F7"/>
    <w:rsid w:val="00AF795C"/>
    <w:rsid w:val="00AF7992"/>
    <w:rsid w:val="00B00414"/>
    <w:rsid w:val="00B00752"/>
    <w:rsid w:val="00B00765"/>
    <w:rsid w:val="00B0193D"/>
    <w:rsid w:val="00B023BD"/>
    <w:rsid w:val="00B026C1"/>
    <w:rsid w:val="00B02B9C"/>
    <w:rsid w:val="00B02C89"/>
    <w:rsid w:val="00B02D41"/>
    <w:rsid w:val="00B0353B"/>
    <w:rsid w:val="00B040B2"/>
    <w:rsid w:val="00B04184"/>
    <w:rsid w:val="00B04D88"/>
    <w:rsid w:val="00B05409"/>
    <w:rsid w:val="00B058BE"/>
    <w:rsid w:val="00B05ADE"/>
    <w:rsid w:val="00B05B76"/>
    <w:rsid w:val="00B05C0A"/>
    <w:rsid w:val="00B0704C"/>
    <w:rsid w:val="00B07150"/>
    <w:rsid w:val="00B07C0E"/>
    <w:rsid w:val="00B10558"/>
    <w:rsid w:val="00B1136F"/>
    <w:rsid w:val="00B12868"/>
    <w:rsid w:val="00B12EF9"/>
    <w:rsid w:val="00B13790"/>
    <w:rsid w:val="00B143EF"/>
    <w:rsid w:val="00B14680"/>
    <w:rsid w:val="00B149F1"/>
    <w:rsid w:val="00B156A9"/>
    <w:rsid w:val="00B15F83"/>
    <w:rsid w:val="00B15FC2"/>
    <w:rsid w:val="00B160FF"/>
    <w:rsid w:val="00B16322"/>
    <w:rsid w:val="00B1662E"/>
    <w:rsid w:val="00B16A6F"/>
    <w:rsid w:val="00B17487"/>
    <w:rsid w:val="00B176DC"/>
    <w:rsid w:val="00B204A9"/>
    <w:rsid w:val="00B20A17"/>
    <w:rsid w:val="00B22743"/>
    <w:rsid w:val="00B22C0D"/>
    <w:rsid w:val="00B22FB9"/>
    <w:rsid w:val="00B2334E"/>
    <w:rsid w:val="00B23940"/>
    <w:rsid w:val="00B23AF4"/>
    <w:rsid w:val="00B23C15"/>
    <w:rsid w:val="00B243F2"/>
    <w:rsid w:val="00B25762"/>
    <w:rsid w:val="00B2591C"/>
    <w:rsid w:val="00B25981"/>
    <w:rsid w:val="00B25AE3"/>
    <w:rsid w:val="00B25B40"/>
    <w:rsid w:val="00B25FDE"/>
    <w:rsid w:val="00B26AB0"/>
    <w:rsid w:val="00B26AD2"/>
    <w:rsid w:val="00B26CA2"/>
    <w:rsid w:val="00B27A81"/>
    <w:rsid w:val="00B30133"/>
    <w:rsid w:val="00B30B4E"/>
    <w:rsid w:val="00B31246"/>
    <w:rsid w:val="00B31B5D"/>
    <w:rsid w:val="00B32161"/>
    <w:rsid w:val="00B32347"/>
    <w:rsid w:val="00B326FF"/>
    <w:rsid w:val="00B32864"/>
    <w:rsid w:val="00B33CE0"/>
    <w:rsid w:val="00B33F6F"/>
    <w:rsid w:val="00B340AA"/>
    <w:rsid w:val="00B34A9F"/>
    <w:rsid w:val="00B34B80"/>
    <w:rsid w:val="00B3501B"/>
    <w:rsid w:val="00B3546A"/>
    <w:rsid w:val="00B35B26"/>
    <w:rsid w:val="00B35CDA"/>
    <w:rsid w:val="00B36A95"/>
    <w:rsid w:val="00B372F2"/>
    <w:rsid w:val="00B37724"/>
    <w:rsid w:val="00B37D97"/>
    <w:rsid w:val="00B40BC3"/>
    <w:rsid w:val="00B411BD"/>
    <w:rsid w:val="00B41559"/>
    <w:rsid w:val="00B4186F"/>
    <w:rsid w:val="00B418E8"/>
    <w:rsid w:val="00B421D4"/>
    <w:rsid w:val="00B42285"/>
    <w:rsid w:val="00B4229B"/>
    <w:rsid w:val="00B4274B"/>
    <w:rsid w:val="00B435B1"/>
    <w:rsid w:val="00B4367F"/>
    <w:rsid w:val="00B438BA"/>
    <w:rsid w:val="00B43A09"/>
    <w:rsid w:val="00B44493"/>
    <w:rsid w:val="00B4452B"/>
    <w:rsid w:val="00B4469B"/>
    <w:rsid w:val="00B44B27"/>
    <w:rsid w:val="00B44CB2"/>
    <w:rsid w:val="00B44F99"/>
    <w:rsid w:val="00B451E9"/>
    <w:rsid w:val="00B45679"/>
    <w:rsid w:val="00B45876"/>
    <w:rsid w:val="00B45BB0"/>
    <w:rsid w:val="00B45E23"/>
    <w:rsid w:val="00B46082"/>
    <w:rsid w:val="00B4647E"/>
    <w:rsid w:val="00B46976"/>
    <w:rsid w:val="00B472D2"/>
    <w:rsid w:val="00B4732E"/>
    <w:rsid w:val="00B477F6"/>
    <w:rsid w:val="00B47A15"/>
    <w:rsid w:val="00B505C1"/>
    <w:rsid w:val="00B50989"/>
    <w:rsid w:val="00B51130"/>
    <w:rsid w:val="00B5115A"/>
    <w:rsid w:val="00B5131D"/>
    <w:rsid w:val="00B51542"/>
    <w:rsid w:val="00B51D1D"/>
    <w:rsid w:val="00B53100"/>
    <w:rsid w:val="00B5310E"/>
    <w:rsid w:val="00B531DC"/>
    <w:rsid w:val="00B5321B"/>
    <w:rsid w:val="00B539DC"/>
    <w:rsid w:val="00B54ACC"/>
    <w:rsid w:val="00B54B63"/>
    <w:rsid w:val="00B54DCB"/>
    <w:rsid w:val="00B554B6"/>
    <w:rsid w:val="00B55644"/>
    <w:rsid w:val="00B55AC2"/>
    <w:rsid w:val="00B560C9"/>
    <w:rsid w:val="00B561C6"/>
    <w:rsid w:val="00B5641C"/>
    <w:rsid w:val="00B56533"/>
    <w:rsid w:val="00B56569"/>
    <w:rsid w:val="00B56CFC"/>
    <w:rsid w:val="00B572A6"/>
    <w:rsid w:val="00B57777"/>
    <w:rsid w:val="00B57A17"/>
    <w:rsid w:val="00B57E5B"/>
    <w:rsid w:val="00B60459"/>
    <w:rsid w:val="00B60575"/>
    <w:rsid w:val="00B612B4"/>
    <w:rsid w:val="00B6186B"/>
    <w:rsid w:val="00B61BE2"/>
    <w:rsid w:val="00B6266F"/>
    <w:rsid w:val="00B62907"/>
    <w:rsid w:val="00B62947"/>
    <w:rsid w:val="00B62E0B"/>
    <w:rsid w:val="00B63C32"/>
    <w:rsid w:val="00B64434"/>
    <w:rsid w:val="00B65325"/>
    <w:rsid w:val="00B6548B"/>
    <w:rsid w:val="00B657E1"/>
    <w:rsid w:val="00B659C5"/>
    <w:rsid w:val="00B65F13"/>
    <w:rsid w:val="00B66559"/>
    <w:rsid w:val="00B66584"/>
    <w:rsid w:val="00B667C0"/>
    <w:rsid w:val="00B67684"/>
    <w:rsid w:val="00B679A2"/>
    <w:rsid w:val="00B67B74"/>
    <w:rsid w:val="00B70CB5"/>
    <w:rsid w:val="00B70D58"/>
    <w:rsid w:val="00B711CE"/>
    <w:rsid w:val="00B71CA8"/>
    <w:rsid w:val="00B71DC8"/>
    <w:rsid w:val="00B73469"/>
    <w:rsid w:val="00B735AD"/>
    <w:rsid w:val="00B73A6A"/>
    <w:rsid w:val="00B73D46"/>
    <w:rsid w:val="00B73ECB"/>
    <w:rsid w:val="00B73FCD"/>
    <w:rsid w:val="00B741EB"/>
    <w:rsid w:val="00B746C6"/>
    <w:rsid w:val="00B74B5B"/>
    <w:rsid w:val="00B75B04"/>
    <w:rsid w:val="00B75BDA"/>
    <w:rsid w:val="00B7604C"/>
    <w:rsid w:val="00B7652C"/>
    <w:rsid w:val="00B76639"/>
    <w:rsid w:val="00B766BF"/>
    <w:rsid w:val="00B76FA6"/>
    <w:rsid w:val="00B774B7"/>
    <w:rsid w:val="00B779C0"/>
    <w:rsid w:val="00B77DDA"/>
    <w:rsid w:val="00B80910"/>
    <w:rsid w:val="00B80B71"/>
    <w:rsid w:val="00B818F4"/>
    <w:rsid w:val="00B81BC9"/>
    <w:rsid w:val="00B8222F"/>
    <w:rsid w:val="00B82615"/>
    <w:rsid w:val="00B82805"/>
    <w:rsid w:val="00B829BE"/>
    <w:rsid w:val="00B82BB3"/>
    <w:rsid w:val="00B82CF3"/>
    <w:rsid w:val="00B83444"/>
    <w:rsid w:val="00B836ED"/>
    <w:rsid w:val="00B84BFE"/>
    <w:rsid w:val="00B853BE"/>
    <w:rsid w:val="00B8579F"/>
    <w:rsid w:val="00B86476"/>
    <w:rsid w:val="00B867B3"/>
    <w:rsid w:val="00B86A3D"/>
    <w:rsid w:val="00B86A65"/>
    <w:rsid w:val="00B86E97"/>
    <w:rsid w:val="00B875C7"/>
    <w:rsid w:val="00B879BB"/>
    <w:rsid w:val="00B87B8B"/>
    <w:rsid w:val="00B87C56"/>
    <w:rsid w:val="00B87EC9"/>
    <w:rsid w:val="00B9013B"/>
    <w:rsid w:val="00B90192"/>
    <w:rsid w:val="00B9041F"/>
    <w:rsid w:val="00B909B1"/>
    <w:rsid w:val="00B90D10"/>
    <w:rsid w:val="00B90FE5"/>
    <w:rsid w:val="00B910C7"/>
    <w:rsid w:val="00B919AD"/>
    <w:rsid w:val="00B91A2B"/>
    <w:rsid w:val="00B92255"/>
    <w:rsid w:val="00B925E3"/>
    <w:rsid w:val="00B93204"/>
    <w:rsid w:val="00B93A7F"/>
    <w:rsid w:val="00B9455D"/>
    <w:rsid w:val="00B94B12"/>
    <w:rsid w:val="00B94E17"/>
    <w:rsid w:val="00B951E1"/>
    <w:rsid w:val="00B957FE"/>
    <w:rsid w:val="00B958CD"/>
    <w:rsid w:val="00B95F02"/>
    <w:rsid w:val="00B96271"/>
    <w:rsid w:val="00B96BEF"/>
    <w:rsid w:val="00B96FC0"/>
    <w:rsid w:val="00B97260"/>
    <w:rsid w:val="00B9733A"/>
    <w:rsid w:val="00B974E0"/>
    <w:rsid w:val="00B978CF"/>
    <w:rsid w:val="00B97A69"/>
    <w:rsid w:val="00B97EDC"/>
    <w:rsid w:val="00BA029E"/>
    <w:rsid w:val="00BA0375"/>
    <w:rsid w:val="00BA0632"/>
    <w:rsid w:val="00BA0AAA"/>
    <w:rsid w:val="00BA0DFB"/>
    <w:rsid w:val="00BA26B7"/>
    <w:rsid w:val="00BA2FEF"/>
    <w:rsid w:val="00BA39EB"/>
    <w:rsid w:val="00BA51BD"/>
    <w:rsid w:val="00BA59A4"/>
    <w:rsid w:val="00BA5C32"/>
    <w:rsid w:val="00BA5E62"/>
    <w:rsid w:val="00BA6306"/>
    <w:rsid w:val="00BA6425"/>
    <w:rsid w:val="00BA66A2"/>
    <w:rsid w:val="00BA6847"/>
    <w:rsid w:val="00BA6E67"/>
    <w:rsid w:val="00BA6E93"/>
    <w:rsid w:val="00BA7CC4"/>
    <w:rsid w:val="00BA7E4E"/>
    <w:rsid w:val="00BA7E92"/>
    <w:rsid w:val="00BB001A"/>
    <w:rsid w:val="00BB00EA"/>
    <w:rsid w:val="00BB0149"/>
    <w:rsid w:val="00BB0F6A"/>
    <w:rsid w:val="00BB1548"/>
    <w:rsid w:val="00BB18A9"/>
    <w:rsid w:val="00BB1CE7"/>
    <w:rsid w:val="00BB2FD3"/>
    <w:rsid w:val="00BB2FDF"/>
    <w:rsid w:val="00BB2FFF"/>
    <w:rsid w:val="00BB3180"/>
    <w:rsid w:val="00BB4565"/>
    <w:rsid w:val="00BB57AA"/>
    <w:rsid w:val="00BB597E"/>
    <w:rsid w:val="00BB5FCB"/>
    <w:rsid w:val="00BB604B"/>
    <w:rsid w:val="00BB786D"/>
    <w:rsid w:val="00BC00EC"/>
    <w:rsid w:val="00BC01DD"/>
    <w:rsid w:val="00BC0347"/>
    <w:rsid w:val="00BC04E1"/>
    <w:rsid w:val="00BC08C5"/>
    <w:rsid w:val="00BC0EF8"/>
    <w:rsid w:val="00BC0F5A"/>
    <w:rsid w:val="00BC12FB"/>
    <w:rsid w:val="00BC13BA"/>
    <w:rsid w:val="00BC160A"/>
    <w:rsid w:val="00BC1C3C"/>
    <w:rsid w:val="00BC1E71"/>
    <w:rsid w:val="00BC28A5"/>
    <w:rsid w:val="00BC307F"/>
    <w:rsid w:val="00BC3159"/>
    <w:rsid w:val="00BC3257"/>
    <w:rsid w:val="00BC3314"/>
    <w:rsid w:val="00BC34C1"/>
    <w:rsid w:val="00BC39DB"/>
    <w:rsid w:val="00BC3A32"/>
    <w:rsid w:val="00BC3B07"/>
    <w:rsid w:val="00BC4343"/>
    <w:rsid w:val="00BC46EF"/>
    <w:rsid w:val="00BC4A0D"/>
    <w:rsid w:val="00BC4ADF"/>
    <w:rsid w:val="00BC5C43"/>
    <w:rsid w:val="00BC5FA6"/>
    <w:rsid w:val="00BC6456"/>
    <w:rsid w:val="00BC6BC1"/>
    <w:rsid w:val="00BC6FD6"/>
    <w:rsid w:val="00BC7218"/>
    <w:rsid w:val="00BC793D"/>
    <w:rsid w:val="00BD008E"/>
    <w:rsid w:val="00BD0444"/>
    <w:rsid w:val="00BD051B"/>
    <w:rsid w:val="00BD0F02"/>
    <w:rsid w:val="00BD2F3B"/>
    <w:rsid w:val="00BD3038"/>
    <w:rsid w:val="00BD3372"/>
    <w:rsid w:val="00BD433D"/>
    <w:rsid w:val="00BD4708"/>
    <w:rsid w:val="00BD50AA"/>
    <w:rsid w:val="00BD5135"/>
    <w:rsid w:val="00BD596B"/>
    <w:rsid w:val="00BD5ABB"/>
    <w:rsid w:val="00BD5FB4"/>
    <w:rsid w:val="00BD6077"/>
    <w:rsid w:val="00BD7291"/>
    <w:rsid w:val="00BD7E7D"/>
    <w:rsid w:val="00BD7EA3"/>
    <w:rsid w:val="00BD7FE2"/>
    <w:rsid w:val="00BE0B19"/>
    <w:rsid w:val="00BE0DD8"/>
    <w:rsid w:val="00BE13F0"/>
    <w:rsid w:val="00BE1C60"/>
    <w:rsid w:val="00BE1D82"/>
    <w:rsid w:val="00BE1EE4"/>
    <w:rsid w:val="00BE1F8B"/>
    <w:rsid w:val="00BE27D1"/>
    <w:rsid w:val="00BE27E4"/>
    <w:rsid w:val="00BE2B4F"/>
    <w:rsid w:val="00BE2F39"/>
    <w:rsid w:val="00BE3249"/>
    <w:rsid w:val="00BE332D"/>
    <w:rsid w:val="00BE3808"/>
    <w:rsid w:val="00BE39E6"/>
    <w:rsid w:val="00BE3CF1"/>
    <w:rsid w:val="00BE3DC2"/>
    <w:rsid w:val="00BE4211"/>
    <w:rsid w:val="00BE4B20"/>
    <w:rsid w:val="00BE4E50"/>
    <w:rsid w:val="00BE5786"/>
    <w:rsid w:val="00BE5FC4"/>
    <w:rsid w:val="00BE64EC"/>
    <w:rsid w:val="00BE6568"/>
    <w:rsid w:val="00BE65AF"/>
    <w:rsid w:val="00BE660D"/>
    <w:rsid w:val="00BE692D"/>
    <w:rsid w:val="00BE6C02"/>
    <w:rsid w:val="00BE6EA1"/>
    <w:rsid w:val="00BE7529"/>
    <w:rsid w:val="00BE754B"/>
    <w:rsid w:val="00BE7812"/>
    <w:rsid w:val="00BE78F0"/>
    <w:rsid w:val="00BE7C4D"/>
    <w:rsid w:val="00BE7D1F"/>
    <w:rsid w:val="00BE7F6A"/>
    <w:rsid w:val="00BF00E9"/>
    <w:rsid w:val="00BF0274"/>
    <w:rsid w:val="00BF0296"/>
    <w:rsid w:val="00BF0329"/>
    <w:rsid w:val="00BF044E"/>
    <w:rsid w:val="00BF056E"/>
    <w:rsid w:val="00BF063F"/>
    <w:rsid w:val="00BF08C4"/>
    <w:rsid w:val="00BF0BAF"/>
    <w:rsid w:val="00BF19CE"/>
    <w:rsid w:val="00BF27E2"/>
    <w:rsid w:val="00BF2B6F"/>
    <w:rsid w:val="00BF2E3B"/>
    <w:rsid w:val="00BF32E4"/>
    <w:rsid w:val="00BF351A"/>
    <w:rsid w:val="00BF3914"/>
    <w:rsid w:val="00BF3BEE"/>
    <w:rsid w:val="00BF4393"/>
    <w:rsid w:val="00BF49B1"/>
    <w:rsid w:val="00BF4A9C"/>
    <w:rsid w:val="00BF4C0F"/>
    <w:rsid w:val="00BF507C"/>
    <w:rsid w:val="00BF5552"/>
    <w:rsid w:val="00BF5ABE"/>
    <w:rsid w:val="00BF5CC9"/>
    <w:rsid w:val="00BF5F31"/>
    <w:rsid w:val="00BF5FC0"/>
    <w:rsid w:val="00BF6CBF"/>
    <w:rsid w:val="00BF73CF"/>
    <w:rsid w:val="00BF73F2"/>
    <w:rsid w:val="00BF7509"/>
    <w:rsid w:val="00C00114"/>
    <w:rsid w:val="00C01671"/>
    <w:rsid w:val="00C016C9"/>
    <w:rsid w:val="00C01E98"/>
    <w:rsid w:val="00C01F5E"/>
    <w:rsid w:val="00C02419"/>
    <w:rsid w:val="00C02766"/>
    <w:rsid w:val="00C02D81"/>
    <w:rsid w:val="00C02F76"/>
    <w:rsid w:val="00C03231"/>
    <w:rsid w:val="00C03C65"/>
    <w:rsid w:val="00C03E62"/>
    <w:rsid w:val="00C03ED2"/>
    <w:rsid w:val="00C03EE8"/>
    <w:rsid w:val="00C049A2"/>
    <w:rsid w:val="00C04AAF"/>
    <w:rsid w:val="00C05356"/>
    <w:rsid w:val="00C053EA"/>
    <w:rsid w:val="00C05434"/>
    <w:rsid w:val="00C05AD9"/>
    <w:rsid w:val="00C05BEC"/>
    <w:rsid w:val="00C06E7D"/>
    <w:rsid w:val="00C0713B"/>
    <w:rsid w:val="00C07738"/>
    <w:rsid w:val="00C07E24"/>
    <w:rsid w:val="00C07F17"/>
    <w:rsid w:val="00C07FEE"/>
    <w:rsid w:val="00C102A2"/>
    <w:rsid w:val="00C1112B"/>
    <w:rsid w:val="00C1162E"/>
    <w:rsid w:val="00C11A88"/>
    <w:rsid w:val="00C11BED"/>
    <w:rsid w:val="00C12012"/>
    <w:rsid w:val="00C12874"/>
    <w:rsid w:val="00C12990"/>
    <w:rsid w:val="00C12BC1"/>
    <w:rsid w:val="00C13814"/>
    <w:rsid w:val="00C13BDA"/>
    <w:rsid w:val="00C13FFD"/>
    <w:rsid w:val="00C140FB"/>
    <w:rsid w:val="00C14632"/>
    <w:rsid w:val="00C14DCE"/>
    <w:rsid w:val="00C15D85"/>
    <w:rsid w:val="00C15FCD"/>
    <w:rsid w:val="00C167DB"/>
    <w:rsid w:val="00C16C30"/>
    <w:rsid w:val="00C16E7D"/>
    <w:rsid w:val="00C1794B"/>
    <w:rsid w:val="00C20A00"/>
    <w:rsid w:val="00C21205"/>
    <w:rsid w:val="00C21673"/>
    <w:rsid w:val="00C21C7A"/>
    <w:rsid w:val="00C22605"/>
    <w:rsid w:val="00C22E7A"/>
    <w:rsid w:val="00C23130"/>
    <w:rsid w:val="00C23639"/>
    <w:rsid w:val="00C24631"/>
    <w:rsid w:val="00C2507E"/>
    <w:rsid w:val="00C254E9"/>
    <w:rsid w:val="00C255A5"/>
    <w:rsid w:val="00C25758"/>
    <w:rsid w:val="00C2584B"/>
    <w:rsid w:val="00C25885"/>
    <w:rsid w:val="00C25942"/>
    <w:rsid w:val="00C25D34"/>
    <w:rsid w:val="00C25DD9"/>
    <w:rsid w:val="00C2663F"/>
    <w:rsid w:val="00C26D12"/>
    <w:rsid w:val="00C26DB8"/>
    <w:rsid w:val="00C272A0"/>
    <w:rsid w:val="00C272EF"/>
    <w:rsid w:val="00C30E58"/>
    <w:rsid w:val="00C310B5"/>
    <w:rsid w:val="00C312BD"/>
    <w:rsid w:val="00C315A4"/>
    <w:rsid w:val="00C32217"/>
    <w:rsid w:val="00C32547"/>
    <w:rsid w:val="00C33DB7"/>
    <w:rsid w:val="00C3400F"/>
    <w:rsid w:val="00C344A0"/>
    <w:rsid w:val="00C34B64"/>
    <w:rsid w:val="00C34C36"/>
    <w:rsid w:val="00C352B3"/>
    <w:rsid w:val="00C356B8"/>
    <w:rsid w:val="00C36089"/>
    <w:rsid w:val="00C3654C"/>
    <w:rsid w:val="00C36BF5"/>
    <w:rsid w:val="00C36C09"/>
    <w:rsid w:val="00C36C39"/>
    <w:rsid w:val="00C36CD7"/>
    <w:rsid w:val="00C36DBC"/>
    <w:rsid w:val="00C376BA"/>
    <w:rsid w:val="00C3787F"/>
    <w:rsid w:val="00C37AB1"/>
    <w:rsid w:val="00C37CE7"/>
    <w:rsid w:val="00C37FA0"/>
    <w:rsid w:val="00C40234"/>
    <w:rsid w:val="00C40373"/>
    <w:rsid w:val="00C4082D"/>
    <w:rsid w:val="00C40AE6"/>
    <w:rsid w:val="00C411AF"/>
    <w:rsid w:val="00C4138D"/>
    <w:rsid w:val="00C413CB"/>
    <w:rsid w:val="00C41D0E"/>
    <w:rsid w:val="00C41D4B"/>
    <w:rsid w:val="00C41E3A"/>
    <w:rsid w:val="00C4304C"/>
    <w:rsid w:val="00C43315"/>
    <w:rsid w:val="00C43F62"/>
    <w:rsid w:val="00C43FC3"/>
    <w:rsid w:val="00C452F5"/>
    <w:rsid w:val="00C456C8"/>
    <w:rsid w:val="00C456F9"/>
    <w:rsid w:val="00C46555"/>
    <w:rsid w:val="00C46B15"/>
    <w:rsid w:val="00C46F7D"/>
    <w:rsid w:val="00C479B5"/>
    <w:rsid w:val="00C47CB9"/>
    <w:rsid w:val="00C47F65"/>
    <w:rsid w:val="00C5008C"/>
    <w:rsid w:val="00C50242"/>
    <w:rsid w:val="00C5034D"/>
    <w:rsid w:val="00C5035E"/>
    <w:rsid w:val="00C50406"/>
    <w:rsid w:val="00C5050E"/>
    <w:rsid w:val="00C50E99"/>
    <w:rsid w:val="00C516E0"/>
    <w:rsid w:val="00C51E83"/>
    <w:rsid w:val="00C52654"/>
    <w:rsid w:val="00C52744"/>
    <w:rsid w:val="00C53EB3"/>
    <w:rsid w:val="00C54069"/>
    <w:rsid w:val="00C541C2"/>
    <w:rsid w:val="00C54217"/>
    <w:rsid w:val="00C542D4"/>
    <w:rsid w:val="00C54400"/>
    <w:rsid w:val="00C549ED"/>
    <w:rsid w:val="00C54D71"/>
    <w:rsid w:val="00C55833"/>
    <w:rsid w:val="00C55BE8"/>
    <w:rsid w:val="00C55E11"/>
    <w:rsid w:val="00C563F5"/>
    <w:rsid w:val="00C56C52"/>
    <w:rsid w:val="00C56DFD"/>
    <w:rsid w:val="00C570F7"/>
    <w:rsid w:val="00C574BB"/>
    <w:rsid w:val="00C579C7"/>
    <w:rsid w:val="00C57C3A"/>
    <w:rsid w:val="00C57D4D"/>
    <w:rsid w:val="00C606D5"/>
    <w:rsid w:val="00C61E91"/>
    <w:rsid w:val="00C62254"/>
    <w:rsid w:val="00C62CD5"/>
    <w:rsid w:val="00C62DFC"/>
    <w:rsid w:val="00C633C1"/>
    <w:rsid w:val="00C636E6"/>
    <w:rsid w:val="00C639D6"/>
    <w:rsid w:val="00C63F8E"/>
    <w:rsid w:val="00C647FB"/>
    <w:rsid w:val="00C6494F"/>
    <w:rsid w:val="00C64D24"/>
    <w:rsid w:val="00C64EA9"/>
    <w:rsid w:val="00C654E0"/>
    <w:rsid w:val="00C65955"/>
    <w:rsid w:val="00C66696"/>
    <w:rsid w:val="00C6674D"/>
    <w:rsid w:val="00C67401"/>
    <w:rsid w:val="00C67719"/>
    <w:rsid w:val="00C67EAB"/>
    <w:rsid w:val="00C70265"/>
    <w:rsid w:val="00C703B5"/>
    <w:rsid w:val="00C70DFF"/>
    <w:rsid w:val="00C71320"/>
    <w:rsid w:val="00C71357"/>
    <w:rsid w:val="00C72990"/>
    <w:rsid w:val="00C72EF5"/>
    <w:rsid w:val="00C7367C"/>
    <w:rsid w:val="00C740AF"/>
    <w:rsid w:val="00C74CB1"/>
    <w:rsid w:val="00C74FEE"/>
    <w:rsid w:val="00C7563B"/>
    <w:rsid w:val="00C75A6B"/>
    <w:rsid w:val="00C75F7A"/>
    <w:rsid w:val="00C760D3"/>
    <w:rsid w:val="00C763B6"/>
    <w:rsid w:val="00C7644F"/>
    <w:rsid w:val="00C768F6"/>
    <w:rsid w:val="00C76DBD"/>
    <w:rsid w:val="00C7722B"/>
    <w:rsid w:val="00C77F09"/>
    <w:rsid w:val="00C77FC9"/>
    <w:rsid w:val="00C80073"/>
    <w:rsid w:val="00C805E7"/>
    <w:rsid w:val="00C80914"/>
    <w:rsid w:val="00C80DEA"/>
    <w:rsid w:val="00C80ED7"/>
    <w:rsid w:val="00C819B1"/>
    <w:rsid w:val="00C832DC"/>
    <w:rsid w:val="00C83470"/>
    <w:rsid w:val="00C8377F"/>
    <w:rsid w:val="00C83D54"/>
    <w:rsid w:val="00C8517C"/>
    <w:rsid w:val="00C852A9"/>
    <w:rsid w:val="00C85F01"/>
    <w:rsid w:val="00C8646D"/>
    <w:rsid w:val="00C864DD"/>
    <w:rsid w:val="00C873A8"/>
    <w:rsid w:val="00C876BC"/>
    <w:rsid w:val="00C90D3D"/>
    <w:rsid w:val="00C91D64"/>
    <w:rsid w:val="00C91DE3"/>
    <w:rsid w:val="00C92491"/>
    <w:rsid w:val="00C92BBD"/>
    <w:rsid w:val="00C92C7F"/>
    <w:rsid w:val="00C92CAC"/>
    <w:rsid w:val="00C9369D"/>
    <w:rsid w:val="00C9383D"/>
    <w:rsid w:val="00C93D92"/>
    <w:rsid w:val="00C93E58"/>
    <w:rsid w:val="00C944FA"/>
    <w:rsid w:val="00C95854"/>
    <w:rsid w:val="00C959FD"/>
    <w:rsid w:val="00C95D24"/>
    <w:rsid w:val="00C95EFF"/>
    <w:rsid w:val="00C95FE4"/>
    <w:rsid w:val="00C962AC"/>
    <w:rsid w:val="00C962B2"/>
    <w:rsid w:val="00C96E6F"/>
    <w:rsid w:val="00C974C2"/>
    <w:rsid w:val="00C977A2"/>
    <w:rsid w:val="00C97872"/>
    <w:rsid w:val="00C9793F"/>
    <w:rsid w:val="00CA017A"/>
    <w:rsid w:val="00CA04AF"/>
    <w:rsid w:val="00CA0532"/>
    <w:rsid w:val="00CA0E90"/>
    <w:rsid w:val="00CA17DE"/>
    <w:rsid w:val="00CA221D"/>
    <w:rsid w:val="00CA2241"/>
    <w:rsid w:val="00CA24D3"/>
    <w:rsid w:val="00CA3CDD"/>
    <w:rsid w:val="00CA403B"/>
    <w:rsid w:val="00CA4068"/>
    <w:rsid w:val="00CA417A"/>
    <w:rsid w:val="00CA46C8"/>
    <w:rsid w:val="00CA505A"/>
    <w:rsid w:val="00CA59DD"/>
    <w:rsid w:val="00CA5D83"/>
    <w:rsid w:val="00CA72A4"/>
    <w:rsid w:val="00CB008E"/>
    <w:rsid w:val="00CB01FA"/>
    <w:rsid w:val="00CB0737"/>
    <w:rsid w:val="00CB097A"/>
    <w:rsid w:val="00CB0E3E"/>
    <w:rsid w:val="00CB19D2"/>
    <w:rsid w:val="00CB24A2"/>
    <w:rsid w:val="00CB26EC"/>
    <w:rsid w:val="00CB2881"/>
    <w:rsid w:val="00CB2D2A"/>
    <w:rsid w:val="00CB32E6"/>
    <w:rsid w:val="00CB3D72"/>
    <w:rsid w:val="00CB3D7F"/>
    <w:rsid w:val="00CB45A7"/>
    <w:rsid w:val="00CB4793"/>
    <w:rsid w:val="00CB4991"/>
    <w:rsid w:val="00CB505B"/>
    <w:rsid w:val="00CB558D"/>
    <w:rsid w:val="00CB5B1E"/>
    <w:rsid w:val="00CB6E41"/>
    <w:rsid w:val="00CB745F"/>
    <w:rsid w:val="00CB760B"/>
    <w:rsid w:val="00CB787A"/>
    <w:rsid w:val="00CB7CE8"/>
    <w:rsid w:val="00CC0A7C"/>
    <w:rsid w:val="00CC0C4A"/>
    <w:rsid w:val="00CC12E2"/>
    <w:rsid w:val="00CC1783"/>
    <w:rsid w:val="00CC17F0"/>
    <w:rsid w:val="00CC1853"/>
    <w:rsid w:val="00CC1C14"/>
    <w:rsid w:val="00CC1D13"/>
    <w:rsid w:val="00CC1FAE"/>
    <w:rsid w:val="00CC22DB"/>
    <w:rsid w:val="00CC3A23"/>
    <w:rsid w:val="00CC3BD5"/>
    <w:rsid w:val="00CC3CD6"/>
    <w:rsid w:val="00CC426A"/>
    <w:rsid w:val="00CC48A8"/>
    <w:rsid w:val="00CC4FC4"/>
    <w:rsid w:val="00CC50D9"/>
    <w:rsid w:val="00CC70D9"/>
    <w:rsid w:val="00CC737C"/>
    <w:rsid w:val="00CC737E"/>
    <w:rsid w:val="00CC7B2B"/>
    <w:rsid w:val="00CD0638"/>
    <w:rsid w:val="00CD087D"/>
    <w:rsid w:val="00CD0F5D"/>
    <w:rsid w:val="00CD181E"/>
    <w:rsid w:val="00CD1C0B"/>
    <w:rsid w:val="00CD1F20"/>
    <w:rsid w:val="00CD239A"/>
    <w:rsid w:val="00CD35F7"/>
    <w:rsid w:val="00CD40C8"/>
    <w:rsid w:val="00CD4471"/>
    <w:rsid w:val="00CD469A"/>
    <w:rsid w:val="00CD5098"/>
    <w:rsid w:val="00CD5512"/>
    <w:rsid w:val="00CD5BCB"/>
    <w:rsid w:val="00CD6B7C"/>
    <w:rsid w:val="00CD6D32"/>
    <w:rsid w:val="00CD6E3D"/>
    <w:rsid w:val="00CD71AB"/>
    <w:rsid w:val="00CD7958"/>
    <w:rsid w:val="00CE0109"/>
    <w:rsid w:val="00CE0D38"/>
    <w:rsid w:val="00CE1FC5"/>
    <w:rsid w:val="00CE24C6"/>
    <w:rsid w:val="00CE33AA"/>
    <w:rsid w:val="00CE46E5"/>
    <w:rsid w:val="00CE485A"/>
    <w:rsid w:val="00CE5279"/>
    <w:rsid w:val="00CE5290"/>
    <w:rsid w:val="00CE5528"/>
    <w:rsid w:val="00CE5A78"/>
    <w:rsid w:val="00CE5B46"/>
    <w:rsid w:val="00CE661A"/>
    <w:rsid w:val="00CE6872"/>
    <w:rsid w:val="00CE78AE"/>
    <w:rsid w:val="00CE7E62"/>
    <w:rsid w:val="00CF0941"/>
    <w:rsid w:val="00CF195E"/>
    <w:rsid w:val="00CF19DA"/>
    <w:rsid w:val="00CF1C7F"/>
    <w:rsid w:val="00CF1C84"/>
    <w:rsid w:val="00CF1CC0"/>
    <w:rsid w:val="00CF24F8"/>
    <w:rsid w:val="00CF2653"/>
    <w:rsid w:val="00CF2E6A"/>
    <w:rsid w:val="00CF3830"/>
    <w:rsid w:val="00CF3A34"/>
    <w:rsid w:val="00CF3CD3"/>
    <w:rsid w:val="00CF4247"/>
    <w:rsid w:val="00CF5080"/>
    <w:rsid w:val="00CF5239"/>
    <w:rsid w:val="00CF5263"/>
    <w:rsid w:val="00CF5418"/>
    <w:rsid w:val="00CF5E61"/>
    <w:rsid w:val="00CF60B5"/>
    <w:rsid w:val="00CF6DF9"/>
    <w:rsid w:val="00CF6FD9"/>
    <w:rsid w:val="00D004FA"/>
    <w:rsid w:val="00D0091D"/>
    <w:rsid w:val="00D013B6"/>
    <w:rsid w:val="00D01B21"/>
    <w:rsid w:val="00D01E2F"/>
    <w:rsid w:val="00D02E45"/>
    <w:rsid w:val="00D030B7"/>
    <w:rsid w:val="00D03102"/>
    <w:rsid w:val="00D03420"/>
    <w:rsid w:val="00D03727"/>
    <w:rsid w:val="00D0378A"/>
    <w:rsid w:val="00D03D32"/>
    <w:rsid w:val="00D0421E"/>
    <w:rsid w:val="00D04289"/>
    <w:rsid w:val="00D04E17"/>
    <w:rsid w:val="00D04F3E"/>
    <w:rsid w:val="00D05132"/>
    <w:rsid w:val="00D0585D"/>
    <w:rsid w:val="00D05EA9"/>
    <w:rsid w:val="00D071F8"/>
    <w:rsid w:val="00D07252"/>
    <w:rsid w:val="00D0737B"/>
    <w:rsid w:val="00D074F4"/>
    <w:rsid w:val="00D078F3"/>
    <w:rsid w:val="00D07B96"/>
    <w:rsid w:val="00D07CE1"/>
    <w:rsid w:val="00D1026A"/>
    <w:rsid w:val="00D107CF"/>
    <w:rsid w:val="00D10E56"/>
    <w:rsid w:val="00D11350"/>
    <w:rsid w:val="00D11B0B"/>
    <w:rsid w:val="00D12075"/>
    <w:rsid w:val="00D12293"/>
    <w:rsid w:val="00D130ED"/>
    <w:rsid w:val="00D13A98"/>
    <w:rsid w:val="00D1415C"/>
    <w:rsid w:val="00D14236"/>
    <w:rsid w:val="00D14553"/>
    <w:rsid w:val="00D14DB1"/>
    <w:rsid w:val="00D15327"/>
    <w:rsid w:val="00D15F43"/>
    <w:rsid w:val="00D15F8C"/>
    <w:rsid w:val="00D160A0"/>
    <w:rsid w:val="00D16326"/>
    <w:rsid w:val="00D165DF"/>
    <w:rsid w:val="00D16E87"/>
    <w:rsid w:val="00D17C6A"/>
    <w:rsid w:val="00D20528"/>
    <w:rsid w:val="00D20B8B"/>
    <w:rsid w:val="00D20C48"/>
    <w:rsid w:val="00D2162C"/>
    <w:rsid w:val="00D21A3C"/>
    <w:rsid w:val="00D233F1"/>
    <w:rsid w:val="00D24765"/>
    <w:rsid w:val="00D2483A"/>
    <w:rsid w:val="00D256F8"/>
    <w:rsid w:val="00D259EB"/>
    <w:rsid w:val="00D25AA0"/>
    <w:rsid w:val="00D25CE1"/>
    <w:rsid w:val="00D26750"/>
    <w:rsid w:val="00D2685C"/>
    <w:rsid w:val="00D26A3B"/>
    <w:rsid w:val="00D27B8C"/>
    <w:rsid w:val="00D27D8A"/>
    <w:rsid w:val="00D302FD"/>
    <w:rsid w:val="00D3038A"/>
    <w:rsid w:val="00D30550"/>
    <w:rsid w:val="00D3098D"/>
    <w:rsid w:val="00D30D4C"/>
    <w:rsid w:val="00D30E64"/>
    <w:rsid w:val="00D30FCC"/>
    <w:rsid w:val="00D31718"/>
    <w:rsid w:val="00D31760"/>
    <w:rsid w:val="00D31A02"/>
    <w:rsid w:val="00D322CB"/>
    <w:rsid w:val="00D32399"/>
    <w:rsid w:val="00D32786"/>
    <w:rsid w:val="00D32A09"/>
    <w:rsid w:val="00D32C50"/>
    <w:rsid w:val="00D32D51"/>
    <w:rsid w:val="00D3323C"/>
    <w:rsid w:val="00D33456"/>
    <w:rsid w:val="00D33934"/>
    <w:rsid w:val="00D3396F"/>
    <w:rsid w:val="00D33D4D"/>
    <w:rsid w:val="00D3470D"/>
    <w:rsid w:val="00D34A0B"/>
    <w:rsid w:val="00D35370"/>
    <w:rsid w:val="00D35695"/>
    <w:rsid w:val="00D36234"/>
    <w:rsid w:val="00D36371"/>
    <w:rsid w:val="00D36472"/>
    <w:rsid w:val="00D3676F"/>
    <w:rsid w:val="00D373B7"/>
    <w:rsid w:val="00D37933"/>
    <w:rsid w:val="00D37A53"/>
    <w:rsid w:val="00D37CED"/>
    <w:rsid w:val="00D41005"/>
    <w:rsid w:val="00D41241"/>
    <w:rsid w:val="00D4160D"/>
    <w:rsid w:val="00D4187A"/>
    <w:rsid w:val="00D41B36"/>
    <w:rsid w:val="00D41CC4"/>
    <w:rsid w:val="00D42CFF"/>
    <w:rsid w:val="00D437D8"/>
    <w:rsid w:val="00D438BD"/>
    <w:rsid w:val="00D43AA7"/>
    <w:rsid w:val="00D441F2"/>
    <w:rsid w:val="00D44994"/>
    <w:rsid w:val="00D45C8D"/>
    <w:rsid w:val="00D45DF3"/>
    <w:rsid w:val="00D46092"/>
    <w:rsid w:val="00D46174"/>
    <w:rsid w:val="00D463DE"/>
    <w:rsid w:val="00D468C5"/>
    <w:rsid w:val="00D47DD0"/>
    <w:rsid w:val="00D50183"/>
    <w:rsid w:val="00D5131B"/>
    <w:rsid w:val="00D51D12"/>
    <w:rsid w:val="00D52F94"/>
    <w:rsid w:val="00D53263"/>
    <w:rsid w:val="00D5326F"/>
    <w:rsid w:val="00D5362B"/>
    <w:rsid w:val="00D53FF3"/>
    <w:rsid w:val="00D5484C"/>
    <w:rsid w:val="00D55072"/>
    <w:rsid w:val="00D551B5"/>
    <w:rsid w:val="00D5573D"/>
    <w:rsid w:val="00D5583F"/>
    <w:rsid w:val="00D55F2A"/>
    <w:rsid w:val="00D55F97"/>
    <w:rsid w:val="00D56260"/>
    <w:rsid w:val="00D56956"/>
    <w:rsid w:val="00D569FB"/>
    <w:rsid w:val="00D56AF5"/>
    <w:rsid w:val="00D56C5A"/>
    <w:rsid w:val="00D56DB2"/>
    <w:rsid w:val="00D56FB5"/>
    <w:rsid w:val="00D5747F"/>
    <w:rsid w:val="00D57495"/>
    <w:rsid w:val="00D574FA"/>
    <w:rsid w:val="00D57560"/>
    <w:rsid w:val="00D57A0E"/>
    <w:rsid w:val="00D57AB5"/>
    <w:rsid w:val="00D57DD1"/>
    <w:rsid w:val="00D60C8D"/>
    <w:rsid w:val="00D60DEE"/>
    <w:rsid w:val="00D61374"/>
    <w:rsid w:val="00D6168A"/>
    <w:rsid w:val="00D616A5"/>
    <w:rsid w:val="00D61712"/>
    <w:rsid w:val="00D61733"/>
    <w:rsid w:val="00D61F95"/>
    <w:rsid w:val="00D61FF0"/>
    <w:rsid w:val="00D6211D"/>
    <w:rsid w:val="00D62A68"/>
    <w:rsid w:val="00D62BD2"/>
    <w:rsid w:val="00D62C97"/>
    <w:rsid w:val="00D6321A"/>
    <w:rsid w:val="00D6345B"/>
    <w:rsid w:val="00D63517"/>
    <w:rsid w:val="00D637C3"/>
    <w:rsid w:val="00D6394B"/>
    <w:rsid w:val="00D63B1B"/>
    <w:rsid w:val="00D63B75"/>
    <w:rsid w:val="00D641BA"/>
    <w:rsid w:val="00D648A1"/>
    <w:rsid w:val="00D64D69"/>
    <w:rsid w:val="00D64F33"/>
    <w:rsid w:val="00D64F4F"/>
    <w:rsid w:val="00D659B1"/>
    <w:rsid w:val="00D65D8E"/>
    <w:rsid w:val="00D66B76"/>
    <w:rsid w:val="00D66D74"/>
    <w:rsid w:val="00D66D92"/>
    <w:rsid w:val="00D66E18"/>
    <w:rsid w:val="00D6734D"/>
    <w:rsid w:val="00D67733"/>
    <w:rsid w:val="00D67823"/>
    <w:rsid w:val="00D67879"/>
    <w:rsid w:val="00D679CF"/>
    <w:rsid w:val="00D679D3"/>
    <w:rsid w:val="00D7057F"/>
    <w:rsid w:val="00D70A36"/>
    <w:rsid w:val="00D72379"/>
    <w:rsid w:val="00D729A9"/>
    <w:rsid w:val="00D72DE1"/>
    <w:rsid w:val="00D7333F"/>
    <w:rsid w:val="00D73469"/>
    <w:rsid w:val="00D7356F"/>
    <w:rsid w:val="00D73587"/>
    <w:rsid w:val="00D73C34"/>
    <w:rsid w:val="00D73EBB"/>
    <w:rsid w:val="00D73F90"/>
    <w:rsid w:val="00D74B92"/>
    <w:rsid w:val="00D74E95"/>
    <w:rsid w:val="00D751FB"/>
    <w:rsid w:val="00D754D6"/>
    <w:rsid w:val="00D75B44"/>
    <w:rsid w:val="00D761AA"/>
    <w:rsid w:val="00D764B5"/>
    <w:rsid w:val="00D769B0"/>
    <w:rsid w:val="00D76B68"/>
    <w:rsid w:val="00D76CC6"/>
    <w:rsid w:val="00D76FAE"/>
    <w:rsid w:val="00D77040"/>
    <w:rsid w:val="00D7706A"/>
    <w:rsid w:val="00D777D7"/>
    <w:rsid w:val="00D77948"/>
    <w:rsid w:val="00D7794A"/>
    <w:rsid w:val="00D80212"/>
    <w:rsid w:val="00D807ED"/>
    <w:rsid w:val="00D80AB8"/>
    <w:rsid w:val="00D80F8F"/>
    <w:rsid w:val="00D80FEC"/>
    <w:rsid w:val="00D81792"/>
    <w:rsid w:val="00D819B1"/>
    <w:rsid w:val="00D81BA1"/>
    <w:rsid w:val="00D81FA3"/>
    <w:rsid w:val="00D82494"/>
    <w:rsid w:val="00D83898"/>
    <w:rsid w:val="00D838F6"/>
    <w:rsid w:val="00D83AE9"/>
    <w:rsid w:val="00D83F48"/>
    <w:rsid w:val="00D84266"/>
    <w:rsid w:val="00D8486C"/>
    <w:rsid w:val="00D84C46"/>
    <w:rsid w:val="00D85096"/>
    <w:rsid w:val="00D857B8"/>
    <w:rsid w:val="00D85D1F"/>
    <w:rsid w:val="00D86340"/>
    <w:rsid w:val="00D86FFE"/>
    <w:rsid w:val="00D87175"/>
    <w:rsid w:val="00D87ABF"/>
    <w:rsid w:val="00D87C75"/>
    <w:rsid w:val="00D909E8"/>
    <w:rsid w:val="00D90CD3"/>
    <w:rsid w:val="00D90E2C"/>
    <w:rsid w:val="00D91713"/>
    <w:rsid w:val="00D919E6"/>
    <w:rsid w:val="00D91BE1"/>
    <w:rsid w:val="00D92B24"/>
    <w:rsid w:val="00D92C29"/>
    <w:rsid w:val="00D936E2"/>
    <w:rsid w:val="00D9503C"/>
    <w:rsid w:val="00D95104"/>
    <w:rsid w:val="00D95274"/>
    <w:rsid w:val="00D95513"/>
    <w:rsid w:val="00D95600"/>
    <w:rsid w:val="00D95900"/>
    <w:rsid w:val="00D95FE4"/>
    <w:rsid w:val="00D965CE"/>
    <w:rsid w:val="00D9683C"/>
    <w:rsid w:val="00D977A0"/>
    <w:rsid w:val="00D97884"/>
    <w:rsid w:val="00D97C79"/>
    <w:rsid w:val="00D97E99"/>
    <w:rsid w:val="00D97F43"/>
    <w:rsid w:val="00D97FE1"/>
    <w:rsid w:val="00DA0305"/>
    <w:rsid w:val="00DA0712"/>
    <w:rsid w:val="00DA0A7F"/>
    <w:rsid w:val="00DA1C31"/>
    <w:rsid w:val="00DA20BC"/>
    <w:rsid w:val="00DA230C"/>
    <w:rsid w:val="00DA2575"/>
    <w:rsid w:val="00DA26BA"/>
    <w:rsid w:val="00DA272E"/>
    <w:rsid w:val="00DA2734"/>
    <w:rsid w:val="00DA2ED7"/>
    <w:rsid w:val="00DA3635"/>
    <w:rsid w:val="00DA369D"/>
    <w:rsid w:val="00DA3E7A"/>
    <w:rsid w:val="00DA3EF7"/>
    <w:rsid w:val="00DA430C"/>
    <w:rsid w:val="00DA451C"/>
    <w:rsid w:val="00DA4DE3"/>
    <w:rsid w:val="00DA5471"/>
    <w:rsid w:val="00DA57F8"/>
    <w:rsid w:val="00DA615D"/>
    <w:rsid w:val="00DA6598"/>
    <w:rsid w:val="00DA6C0F"/>
    <w:rsid w:val="00DA702F"/>
    <w:rsid w:val="00DA72FC"/>
    <w:rsid w:val="00DA7F83"/>
    <w:rsid w:val="00DA7F8A"/>
    <w:rsid w:val="00DA7FCA"/>
    <w:rsid w:val="00DB0176"/>
    <w:rsid w:val="00DB0404"/>
    <w:rsid w:val="00DB069C"/>
    <w:rsid w:val="00DB08DD"/>
    <w:rsid w:val="00DB11F8"/>
    <w:rsid w:val="00DB18F8"/>
    <w:rsid w:val="00DB1F2A"/>
    <w:rsid w:val="00DB2175"/>
    <w:rsid w:val="00DB297F"/>
    <w:rsid w:val="00DB2C83"/>
    <w:rsid w:val="00DB2F2E"/>
    <w:rsid w:val="00DB3153"/>
    <w:rsid w:val="00DB317A"/>
    <w:rsid w:val="00DB3334"/>
    <w:rsid w:val="00DB3B82"/>
    <w:rsid w:val="00DB43EE"/>
    <w:rsid w:val="00DB4486"/>
    <w:rsid w:val="00DB485D"/>
    <w:rsid w:val="00DB4C6E"/>
    <w:rsid w:val="00DB4EB6"/>
    <w:rsid w:val="00DB5293"/>
    <w:rsid w:val="00DB539A"/>
    <w:rsid w:val="00DB5FCD"/>
    <w:rsid w:val="00DB60A7"/>
    <w:rsid w:val="00DB6CD9"/>
    <w:rsid w:val="00DB6ED8"/>
    <w:rsid w:val="00DB70D1"/>
    <w:rsid w:val="00DB737B"/>
    <w:rsid w:val="00DC08AF"/>
    <w:rsid w:val="00DC0FCE"/>
    <w:rsid w:val="00DC1301"/>
    <w:rsid w:val="00DC1327"/>
    <w:rsid w:val="00DC1350"/>
    <w:rsid w:val="00DC2C07"/>
    <w:rsid w:val="00DC308E"/>
    <w:rsid w:val="00DC3237"/>
    <w:rsid w:val="00DC367A"/>
    <w:rsid w:val="00DC36F3"/>
    <w:rsid w:val="00DC3950"/>
    <w:rsid w:val="00DC3E8C"/>
    <w:rsid w:val="00DC41A4"/>
    <w:rsid w:val="00DC4A72"/>
    <w:rsid w:val="00DC4C33"/>
    <w:rsid w:val="00DC52CD"/>
    <w:rsid w:val="00DC5672"/>
    <w:rsid w:val="00DC5726"/>
    <w:rsid w:val="00DC5839"/>
    <w:rsid w:val="00DC60A2"/>
    <w:rsid w:val="00DC6600"/>
    <w:rsid w:val="00DC67BD"/>
    <w:rsid w:val="00DC6924"/>
    <w:rsid w:val="00DC71F2"/>
    <w:rsid w:val="00DC7770"/>
    <w:rsid w:val="00DC77F3"/>
    <w:rsid w:val="00DC7E52"/>
    <w:rsid w:val="00DD12C5"/>
    <w:rsid w:val="00DD2025"/>
    <w:rsid w:val="00DD219C"/>
    <w:rsid w:val="00DD2278"/>
    <w:rsid w:val="00DD22EA"/>
    <w:rsid w:val="00DD23A0"/>
    <w:rsid w:val="00DD2920"/>
    <w:rsid w:val="00DD29E5"/>
    <w:rsid w:val="00DD30E4"/>
    <w:rsid w:val="00DD39E0"/>
    <w:rsid w:val="00DD3A47"/>
    <w:rsid w:val="00DD3EF5"/>
    <w:rsid w:val="00DD41DE"/>
    <w:rsid w:val="00DD53FA"/>
    <w:rsid w:val="00DD58C2"/>
    <w:rsid w:val="00DD5F42"/>
    <w:rsid w:val="00DD617B"/>
    <w:rsid w:val="00DD6D4E"/>
    <w:rsid w:val="00DD6E47"/>
    <w:rsid w:val="00DD6F8E"/>
    <w:rsid w:val="00DD7144"/>
    <w:rsid w:val="00DD79A6"/>
    <w:rsid w:val="00DE0443"/>
    <w:rsid w:val="00DE068C"/>
    <w:rsid w:val="00DE06A8"/>
    <w:rsid w:val="00DE0C5F"/>
    <w:rsid w:val="00DE0E59"/>
    <w:rsid w:val="00DE0F6C"/>
    <w:rsid w:val="00DE12F0"/>
    <w:rsid w:val="00DE219B"/>
    <w:rsid w:val="00DE2378"/>
    <w:rsid w:val="00DE27B1"/>
    <w:rsid w:val="00DE33CA"/>
    <w:rsid w:val="00DE3407"/>
    <w:rsid w:val="00DE3979"/>
    <w:rsid w:val="00DE469E"/>
    <w:rsid w:val="00DE52E3"/>
    <w:rsid w:val="00DE5BC4"/>
    <w:rsid w:val="00DE70CB"/>
    <w:rsid w:val="00DE7C00"/>
    <w:rsid w:val="00DE7FAE"/>
    <w:rsid w:val="00DF0183"/>
    <w:rsid w:val="00DF03E9"/>
    <w:rsid w:val="00DF03ED"/>
    <w:rsid w:val="00DF0418"/>
    <w:rsid w:val="00DF04EE"/>
    <w:rsid w:val="00DF0AD4"/>
    <w:rsid w:val="00DF0BF4"/>
    <w:rsid w:val="00DF10B2"/>
    <w:rsid w:val="00DF179D"/>
    <w:rsid w:val="00DF1E9C"/>
    <w:rsid w:val="00DF1EF2"/>
    <w:rsid w:val="00DF2168"/>
    <w:rsid w:val="00DF230D"/>
    <w:rsid w:val="00DF2D2C"/>
    <w:rsid w:val="00DF344C"/>
    <w:rsid w:val="00DF431F"/>
    <w:rsid w:val="00DF4572"/>
    <w:rsid w:val="00DF4658"/>
    <w:rsid w:val="00DF4663"/>
    <w:rsid w:val="00DF53C9"/>
    <w:rsid w:val="00DF5A1C"/>
    <w:rsid w:val="00DF5C5B"/>
    <w:rsid w:val="00DF6938"/>
    <w:rsid w:val="00DF6C8B"/>
    <w:rsid w:val="00DF6F17"/>
    <w:rsid w:val="00DF6F28"/>
    <w:rsid w:val="00DF78FA"/>
    <w:rsid w:val="00DF7AE1"/>
    <w:rsid w:val="00E000FC"/>
    <w:rsid w:val="00E002F1"/>
    <w:rsid w:val="00E00315"/>
    <w:rsid w:val="00E0082C"/>
    <w:rsid w:val="00E01102"/>
    <w:rsid w:val="00E01DAA"/>
    <w:rsid w:val="00E01F0B"/>
    <w:rsid w:val="00E023E5"/>
    <w:rsid w:val="00E02432"/>
    <w:rsid w:val="00E02A2B"/>
    <w:rsid w:val="00E04022"/>
    <w:rsid w:val="00E046D6"/>
    <w:rsid w:val="00E04DC9"/>
    <w:rsid w:val="00E05C03"/>
    <w:rsid w:val="00E06528"/>
    <w:rsid w:val="00E066DB"/>
    <w:rsid w:val="00E06CC1"/>
    <w:rsid w:val="00E0728F"/>
    <w:rsid w:val="00E0749C"/>
    <w:rsid w:val="00E0755C"/>
    <w:rsid w:val="00E07679"/>
    <w:rsid w:val="00E07974"/>
    <w:rsid w:val="00E112CA"/>
    <w:rsid w:val="00E1267D"/>
    <w:rsid w:val="00E12D44"/>
    <w:rsid w:val="00E134D4"/>
    <w:rsid w:val="00E13B0C"/>
    <w:rsid w:val="00E14658"/>
    <w:rsid w:val="00E149CA"/>
    <w:rsid w:val="00E14A7E"/>
    <w:rsid w:val="00E151E1"/>
    <w:rsid w:val="00E15539"/>
    <w:rsid w:val="00E15AB0"/>
    <w:rsid w:val="00E15B02"/>
    <w:rsid w:val="00E162CE"/>
    <w:rsid w:val="00E16766"/>
    <w:rsid w:val="00E16CAF"/>
    <w:rsid w:val="00E16E1E"/>
    <w:rsid w:val="00E17619"/>
    <w:rsid w:val="00E17805"/>
    <w:rsid w:val="00E17CAC"/>
    <w:rsid w:val="00E200FB"/>
    <w:rsid w:val="00E20395"/>
    <w:rsid w:val="00E209D3"/>
    <w:rsid w:val="00E20AD3"/>
    <w:rsid w:val="00E20F79"/>
    <w:rsid w:val="00E21278"/>
    <w:rsid w:val="00E2150A"/>
    <w:rsid w:val="00E21D31"/>
    <w:rsid w:val="00E22438"/>
    <w:rsid w:val="00E2260F"/>
    <w:rsid w:val="00E22CCD"/>
    <w:rsid w:val="00E23296"/>
    <w:rsid w:val="00E239FC"/>
    <w:rsid w:val="00E23A11"/>
    <w:rsid w:val="00E23FB7"/>
    <w:rsid w:val="00E24A27"/>
    <w:rsid w:val="00E24B5C"/>
    <w:rsid w:val="00E24D07"/>
    <w:rsid w:val="00E25771"/>
    <w:rsid w:val="00E25F89"/>
    <w:rsid w:val="00E26009"/>
    <w:rsid w:val="00E26387"/>
    <w:rsid w:val="00E27109"/>
    <w:rsid w:val="00E2723B"/>
    <w:rsid w:val="00E274C4"/>
    <w:rsid w:val="00E27F42"/>
    <w:rsid w:val="00E305F5"/>
    <w:rsid w:val="00E30808"/>
    <w:rsid w:val="00E3117A"/>
    <w:rsid w:val="00E311C3"/>
    <w:rsid w:val="00E32299"/>
    <w:rsid w:val="00E32D62"/>
    <w:rsid w:val="00E339DC"/>
    <w:rsid w:val="00E33E15"/>
    <w:rsid w:val="00E34190"/>
    <w:rsid w:val="00E353A4"/>
    <w:rsid w:val="00E35C77"/>
    <w:rsid w:val="00E361B8"/>
    <w:rsid w:val="00E3697B"/>
    <w:rsid w:val="00E36A1B"/>
    <w:rsid w:val="00E36DCC"/>
    <w:rsid w:val="00E377F5"/>
    <w:rsid w:val="00E37A17"/>
    <w:rsid w:val="00E37DDE"/>
    <w:rsid w:val="00E40949"/>
    <w:rsid w:val="00E40C38"/>
    <w:rsid w:val="00E41920"/>
    <w:rsid w:val="00E41C43"/>
    <w:rsid w:val="00E42428"/>
    <w:rsid w:val="00E429ED"/>
    <w:rsid w:val="00E43912"/>
    <w:rsid w:val="00E43F37"/>
    <w:rsid w:val="00E441E6"/>
    <w:rsid w:val="00E450ED"/>
    <w:rsid w:val="00E45E21"/>
    <w:rsid w:val="00E46292"/>
    <w:rsid w:val="00E46C47"/>
    <w:rsid w:val="00E46CBD"/>
    <w:rsid w:val="00E4765D"/>
    <w:rsid w:val="00E4791B"/>
    <w:rsid w:val="00E47E31"/>
    <w:rsid w:val="00E50913"/>
    <w:rsid w:val="00E50A11"/>
    <w:rsid w:val="00E50AC6"/>
    <w:rsid w:val="00E5108D"/>
    <w:rsid w:val="00E51ACD"/>
    <w:rsid w:val="00E51DDD"/>
    <w:rsid w:val="00E51FDD"/>
    <w:rsid w:val="00E523C6"/>
    <w:rsid w:val="00E52435"/>
    <w:rsid w:val="00E5251B"/>
    <w:rsid w:val="00E52904"/>
    <w:rsid w:val="00E529F1"/>
    <w:rsid w:val="00E53122"/>
    <w:rsid w:val="00E531EA"/>
    <w:rsid w:val="00E53227"/>
    <w:rsid w:val="00E5351B"/>
    <w:rsid w:val="00E536D3"/>
    <w:rsid w:val="00E536DE"/>
    <w:rsid w:val="00E53FA9"/>
    <w:rsid w:val="00E5414C"/>
    <w:rsid w:val="00E541A3"/>
    <w:rsid w:val="00E547B3"/>
    <w:rsid w:val="00E55D70"/>
    <w:rsid w:val="00E56BC7"/>
    <w:rsid w:val="00E56CAB"/>
    <w:rsid w:val="00E57050"/>
    <w:rsid w:val="00E5733D"/>
    <w:rsid w:val="00E57613"/>
    <w:rsid w:val="00E57EAC"/>
    <w:rsid w:val="00E601EC"/>
    <w:rsid w:val="00E604EF"/>
    <w:rsid w:val="00E61CC0"/>
    <w:rsid w:val="00E62264"/>
    <w:rsid w:val="00E62268"/>
    <w:rsid w:val="00E6277B"/>
    <w:rsid w:val="00E635CC"/>
    <w:rsid w:val="00E63830"/>
    <w:rsid w:val="00E64424"/>
    <w:rsid w:val="00E644F2"/>
    <w:rsid w:val="00E6459F"/>
    <w:rsid w:val="00E64C99"/>
    <w:rsid w:val="00E64CD3"/>
    <w:rsid w:val="00E64E8F"/>
    <w:rsid w:val="00E65373"/>
    <w:rsid w:val="00E65745"/>
    <w:rsid w:val="00E65A66"/>
    <w:rsid w:val="00E65B29"/>
    <w:rsid w:val="00E65D8F"/>
    <w:rsid w:val="00E66248"/>
    <w:rsid w:val="00E66714"/>
    <w:rsid w:val="00E66931"/>
    <w:rsid w:val="00E66945"/>
    <w:rsid w:val="00E671C9"/>
    <w:rsid w:val="00E673AA"/>
    <w:rsid w:val="00E6743F"/>
    <w:rsid w:val="00E6758E"/>
    <w:rsid w:val="00E67AF4"/>
    <w:rsid w:val="00E67C3A"/>
    <w:rsid w:val="00E67DC2"/>
    <w:rsid w:val="00E67E23"/>
    <w:rsid w:val="00E70016"/>
    <w:rsid w:val="00E70658"/>
    <w:rsid w:val="00E7075C"/>
    <w:rsid w:val="00E70AD9"/>
    <w:rsid w:val="00E70BC7"/>
    <w:rsid w:val="00E70F07"/>
    <w:rsid w:val="00E70FBC"/>
    <w:rsid w:val="00E71DFF"/>
    <w:rsid w:val="00E723E4"/>
    <w:rsid w:val="00E72BDF"/>
    <w:rsid w:val="00E72C01"/>
    <w:rsid w:val="00E735D0"/>
    <w:rsid w:val="00E741AC"/>
    <w:rsid w:val="00E747AA"/>
    <w:rsid w:val="00E74F75"/>
    <w:rsid w:val="00E75174"/>
    <w:rsid w:val="00E75EBA"/>
    <w:rsid w:val="00E763B4"/>
    <w:rsid w:val="00E76C24"/>
    <w:rsid w:val="00E77530"/>
    <w:rsid w:val="00E77848"/>
    <w:rsid w:val="00E779B3"/>
    <w:rsid w:val="00E77DD1"/>
    <w:rsid w:val="00E8032A"/>
    <w:rsid w:val="00E804D2"/>
    <w:rsid w:val="00E80514"/>
    <w:rsid w:val="00E80E5B"/>
    <w:rsid w:val="00E816C5"/>
    <w:rsid w:val="00E817F2"/>
    <w:rsid w:val="00E81CA5"/>
    <w:rsid w:val="00E81CE0"/>
    <w:rsid w:val="00E81E7C"/>
    <w:rsid w:val="00E82087"/>
    <w:rsid w:val="00E8224D"/>
    <w:rsid w:val="00E822FF"/>
    <w:rsid w:val="00E82391"/>
    <w:rsid w:val="00E823B0"/>
    <w:rsid w:val="00E82BBB"/>
    <w:rsid w:val="00E843FC"/>
    <w:rsid w:val="00E8441A"/>
    <w:rsid w:val="00E844D8"/>
    <w:rsid w:val="00E8485A"/>
    <w:rsid w:val="00E84A5F"/>
    <w:rsid w:val="00E8519F"/>
    <w:rsid w:val="00E85247"/>
    <w:rsid w:val="00E85387"/>
    <w:rsid w:val="00E85CC3"/>
    <w:rsid w:val="00E863A1"/>
    <w:rsid w:val="00E8644A"/>
    <w:rsid w:val="00E870A9"/>
    <w:rsid w:val="00E90279"/>
    <w:rsid w:val="00E90635"/>
    <w:rsid w:val="00E909A1"/>
    <w:rsid w:val="00E90BFF"/>
    <w:rsid w:val="00E91673"/>
    <w:rsid w:val="00E91AB7"/>
    <w:rsid w:val="00E91BB5"/>
    <w:rsid w:val="00E91F04"/>
    <w:rsid w:val="00E91F35"/>
    <w:rsid w:val="00E9259E"/>
    <w:rsid w:val="00E934DD"/>
    <w:rsid w:val="00E941BD"/>
    <w:rsid w:val="00E94EC1"/>
    <w:rsid w:val="00E95BA6"/>
    <w:rsid w:val="00E96B21"/>
    <w:rsid w:val="00E96B4F"/>
    <w:rsid w:val="00E97648"/>
    <w:rsid w:val="00EA0286"/>
    <w:rsid w:val="00EA07E9"/>
    <w:rsid w:val="00EA0E4A"/>
    <w:rsid w:val="00EA0F3C"/>
    <w:rsid w:val="00EA1271"/>
    <w:rsid w:val="00EA1A54"/>
    <w:rsid w:val="00EA2051"/>
    <w:rsid w:val="00EA2226"/>
    <w:rsid w:val="00EA2483"/>
    <w:rsid w:val="00EA26FC"/>
    <w:rsid w:val="00EA3B5A"/>
    <w:rsid w:val="00EA410E"/>
    <w:rsid w:val="00EA463C"/>
    <w:rsid w:val="00EA4FD1"/>
    <w:rsid w:val="00EA53C2"/>
    <w:rsid w:val="00EA5695"/>
    <w:rsid w:val="00EA5B0A"/>
    <w:rsid w:val="00EA5B4B"/>
    <w:rsid w:val="00EA6212"/>
    <w:rsid w:val="00EA65AD"/>
    <w:rsid w:val="00EA6F5C"/>
    <w:rsid w:val="00EA7153"/>
    <w:rsid w:val="00EA72B0"/>
    <w:rsid w:val="00EA7FCF"/>
    <w:rsid w:val="00EB0CA3"/>
    <w:rsid w:val="00EB104F"/>
    <w:rsid w:val="00EB12F4"/>
    <w:rsid w:val="00EB1888"/>
    <w:rsid w:val="00EB1B27"/>
    <w:rsid w:val="00EB1D39"/>
    <w:rsid w:val="00EB1DA8"/>
    <w:rsid w:val="00EB249F"/>
    <w:rsid w:val="00EB28C3"/>
    <w:rsid w:val="00EB2D2E"/>
    <w:rsid w:val="00EB2F4C"/>
    <w:rsid w:val="00EB4070"/>
    <w:rsid w:val="00EB4B75"/>
    <w:rsid w:val="00EB4CFF"/>
    <w:rsid w:val="00EB53A6"/>
    <w:rsid w:val="00EB5476"/>
    <w:rsid w:val="00EB560C"/>
    <w:rsid w:val="00EB588C"/>
    <w:rsid w:val="00EB5FB6"/>
    <w:rsid w:val="00EB5FF6"/>
    <w:rsid w:val="00EB67FC"/>
    <w:rsid w:val="00EB70B0"/>
    <w:rsid w:val="00EB72BB"/>
    <w:rsid w:val="00EB7453"/>
    <w:rsid w:val="00EB74F4"/>
    <w:rsid w:val="00EB7633"/>
    <w:rsid w:val="00EB7736"/>
    <w:rsid w:val="00EB7808"/>
    <w:rsid w:val="00EC1092"/>
    <w:rsid w:val="00EC11D2"/>
    <w:rsid w:val="00EC15C2"/>
    <w:rsid w:val="00EC1DCD"/>
    <w:rsid w:val="00EC2BF5"/>
    <w:rsid w:val="00EC2E2D"/>
    <w:rsid w:val="00EC363A"/>
    <w:rsid w:val="00EC3B60"/>
    <w:rsid w:val="00EC408D"/>
    <w:rsid w:val="00EC462B"/>
    <w:rsid w:val="00EC4723"/>
    <w:rsid w:val="00EC56E0"/>
    <w:rsid w:val="00EC5C3E"/>
    <w:rsid w:val="00EC6057"/>
    <w:rsid w:val="00EC6847"/>
    <w:rsid w:val="00EC6E9C"/>
    <w:rsid w:val="00EC6EB4"/>
    <w:rsid w:val="00EC6F7B"/>
    <w:rsid w:val="00EC7604"/>
    <w:rsid w:val="00EC7DB6"/>
    <w:rsid w:val="00EC7FB8"/>
    <w:rsid w:val="00ED0BFA"/>
    <w:rsid w:val="00ED1472"/>
    <w:rsid w:val="00ED162F"/>
    <w:rsid w:val="00ED1903"/>
    <w:rsid w:val="00ED23FB"/>
    <w:rsid w:val="00ED2A4E"/>
    <w:rsid w:val="00ED2AE0"/>
    <w:rsid w:val="00ED2E52"/>
    <w:rsid w:val="00ED3024"/>
    <w:rsid w:val="00ED31DB"/>
    <w:rsid w:val="00ED3414"/>
    <w:rsid w:val="00ED3C23"/>
    <w:rsid w:val="00ED4776"/>
    <w:rsid w:val="00ED49B0"/>
    <w:rsid w:val="00ED4B19"/>
    <w:rsid w:val="00ED4C5B"/>
    <w:rsid w:val="00ED5AAF"/>
    <w:rsid w:val="00ED5FE4"/>
    <w:rsid w:val="00ED6FAD"/>
    <w:rsid w:val="00ED71C5"/>
    <w:rsid w:val="00ED7CE4"/>
    <w:rsid w:val="00EE05B6"/>
    <w:rsid w:val="00EE123E"/>
    <w:rsid w:val="00EE16FA"/>
    <w:rsid w:val="00EE18B9"/>
    <w:rsid w:val="00EE1DBF"/>
    <w:rsid w:val="00EE2B17"/>
    <w:rsid w:val="00EE2BD4"/>
    <w:rsid w:val="00EE31F9"/>
    <w:rsid w:val="00EE32CE"/>
    <w:rsid w:val="00EE32EE"/>
    <w:rsid w:val="00EE3C42"/>
    <w:rsid w:val="00EE3D4F"/>
    <w:rsid w:val="00EE476C"/>
    <w:rsid w:val="00EE4968"/>
    <w:rsid w:val="00EE4B99"/>
    <w:rsid w:val="00EE534D"/>
    <w:rsid w:val="00EE5560"/>
    <w:rsid w:val="00EE577B"/>
    <w:rsid w:val="00EE596F"/>
    <w:rsid w:val="00EE5AD0"/>
    <w:rsid w:val="00EE6ABC"/>
    <w:rsid w:val="00EE6F1E"/>
    <w:rsid w:val="00EE7D82"/>
    <w:rsid w:val="00EF0348"/>
    <w:rsid w:val="00EF1BFD"/>
    <w:rsid w:val="00EF1F9C"/>
    <w:rsid w:val="00EF21E0"/>
    <w:rsid w:val="00EF25C1"/>
    <w:rsid w:val="00EF3238"/>
    <w:rsid w:val="00EF3448"/>
    <w:rsid w:val="00EF4366"/>
    <w:rsid w:val="00EF472B"/>
    <w:rsid w:val="00EF4CD6"/>
    <w:rsid w:val="00EF55A0"/>
    <w:rsid w:val="00EF63D1"/>
    <w:rsid w:val="00EF6513"/>
    <w:rsid w:val="00EF6683"/>
    <w:rsid w:val="00EF6CAC"/>
    <w:rsid w:val="00EF6F00"/>
    <w:rsid w:val="00EF7002"/>
    <w:rsid w:val="00EF712D"/>
    <w:rsid w:val="00EF7322"/>
    <w:rsid w:val="00EF769B"/>
    <w:rsid w:val="00F0023C"/>
    <w:rsid w:val="00F01D65"/>
    <w:rsid w:val="00F02651"/>
    <w:rsid w:val="00F027BA"/>
    <w:rsid w:val="00F02942"/>
    <w:rsid w:val="00F02A4C"/>
    <w:rsid w:val="00F02E12"/>
    <w:rsid w:val="00F039ED"/>
    <w:rsid w:val="00F03E79"/>
    <w:rsid w:val="00F04862"/>
    <w:rsid w:val="00F04CBA"/>
    <w:rsid w:val="00F0628D"/>
    <w:rsid w:val="00F0661B"/>
    <w:rsid w:val="00F06651"/>
    <w:rsid w:val="00F07027"/>
    <w:rsid w:val="00F07DE6"/>
    <w:rsid w:val="00F07E9E"/>
    <w:rsid w:val="00F10081"/>
    <w:rsid w:val="00F1056C"/>
    <w:rsid w:val="00F107F1"/>
    <w:rsid w:val="00F10C67"/>
    <w:rsid w:val="00F10FC1"/>
    <w:rsid w:val="00F112FD"/>
    <w:rsid w:val="00F133A1"/>
    <w:rsid w:val="00F13734"/>
    <w:rsid w:val="00F13E58"/>
    <w:rsid w:val="00F13ECD"/>
    <w:rsid w:val="00F148BC"/>
    <w:rsid w:val="00F14D13"/>
    <w:rsid w:val="00F15443"/>
    <w:rsid w:val="00F155CE"/>
    <w:rsid w:val="00F16750"/>
    <w:rsid w:val="00F16BF2"/>
    <w:rsid w:val="00F174C2"/>
    <w:rsid w:val="00F17B40"/>
    <w:rsid w:val="00F17EAE"/>
    <w:rsid w:val="00F20200"/>
    <w:rsid w:val="00F2117B"/>
    <w:rsid w:val="00F2135D"/>
    <w:rsid w:val="00F2171A"/>
    <w:rsid w:val="00F218D4"/>
    <w:rsid w:val="00F21E9A"/>
    <w:rsid w:val="00F2250A"/>
    <w:rsid w:val="00F22530"/>
    <w:rsid w:val="00F22738"/>
    <w:rsid w:val="00F22840"/>
    <w:rsid w:val="00F235E0"/>
    <w:rsid w:val="00F23CE4"/>
    <w:rsid w:val="00F23CFB"/>
    <w:rsid w:val="00F244FD"/>
    <w:rsid w:val="00F245A3"/>
    <w:rsid w:val="00F245DA"/>
    <w:rsid w:val="00F2474C"/>
    <w:rsid w:val="00F24788"/>
    <w:rsid w:val="00F24DA7"/>
    <w:rsid w:val="00F25A20"/>
    <w:rsid w:val="00F26252"/>
    <w:rsid w:val="00F26379"/>
    <w:rsid w:val="00F2640F"/>
    <w:rsid w:val="00F26D9A"/>
    <w:rsid w:val="00F27070"/>
    <w:rsid w:val="00F274DE"/>
    <w:rsid w:val="00F27C1B"/>
    <w:rsid w:val="00F27C34"/>
    <w:rsid w:val="00F27E46"/>
    <w:rsid w:val="00F301C2"/>
    <w:rsid w:val="00F302E1"/>
    <w:rsid w:val="00F30715"/>
    <w:rsid w:val="00F3125E"/>
    <w:rsid w:val="00F31B22"/>
    <w:rsid w:val="00F31B49"/>
    <w:rsid w:val="00F320FF"/>
    <w:rsid w:val="00F322FA"/>
    <w:rsid w:val="00F3288D"/>
    <w:rsid w:val="00F32A4E"/>
    <w:rsid w:val="00F32D66"/>
    <w:rsid w:val="00F32F56"/>
    <w:rsid w:val="00F33031"/>
    <w:rsid w:val="00F33700"/>
    <w:rsid w:val="00F33735"/>
    <w:rsid w:val="00F33D4F"/>
    <w:rsid w:val="00F34607"/>
    <w:rsid w:val="00F34884"/>
    <w:rsid w:val="00F34C80"/>
    <w:rsid w:val="00F34CD6"/>
    <w:rsid w:val="00F350E9"/>
    <w:rsid w:val="00F35873"/>
    <w:rsid w:val="00F35920"/>
    <w:rsid w:val="00F35AAB"/>
    <w:rsid w:val="00F365FB"/>
    <w:rsid w:val="00F366A5"/>
    <w:rsid w:val="00F36C4F"/>
    <w:rsid w:val="00F36C5F"/>
    <w:rsid w:val="00F37259"/>
    <w:rsid w:val="00F40421"/>
    <w:rsid w:val="00F405A4"/>
    <w:rsid w:val="00F406F4"/>
    <w:rsid w:val="00F412E0"/>
    <w:rsid w:val="00F4147B"/>
    <w:rsid w:val="00F419C5"/>
    <w:rsid w:val="00F41F05"/>
    <w:rsid w:val="00F42F40"/>
    <w:rsid w:val="00F43076"/>
    <w:rsid w:val="00F433BD"/>
    <w:rsid w:val="00F43922"/>
    <w:rsid w:val="00F43A2E"/>
    <w:rsid w:val="00F444ED"/>
    <w:rsid w:val="00F44BEC"/>
    <w:rsid w:val="00F44EC5"/>
    <w:rsid w:val="00F470D6"/>
    <w:rsid w:val="00F47498"/>
    <w:rsid w:val="00F47728"/>
    <w:rsid w:val="00F4795F"/>
    <w:rsid w:val="00F47B5C"/>
    <w:rsid w:val="00F50AE3"/>
    <w:rsid w:val="00F512B2"/>
    <w:rsid w:val="00F5219C"/>
    <w:rsid w:val="00F5283D"/>
    <w:rsid w:val="00F52ABA"/>
    <w:rsid w:val="00F52BC7"/>
    <w:rsid w:val="00F53BF4"/>
    <w:rsid w:val="00F53F61"/>
    <w:rsid w:val="00F54266"/>
    <w:rsid w:val="00F54CB0"/>
    <w:rsid w:val="00F55043"/>
    <w:rsid w:val="00F55F50"/>
    <w:rsid w:val="00F56221"/>
    <w:rsid w:val="00F5626D"/>
    <w:rsid w:val="00F56681"/>
    <w:rsid w:val="00F569A6"/>
    <w:rsid w:val="00F56B0F"/>
    <w:rsid w:val="00F56BAB"/>
    <w:rsid w:val="00F56DCF"/>
    <w:rsid w:val="00F56EEA"/>
    <w:rsid w:val="00F57034"/>
    <w:rsid w:val="00F578A8"/>
    <w:rsid w:val="00F57B1F"/>
    <w:rsid w:val="00F60BE9"/>
    <w:rsid w:val="00F60DBA"/>
    <w:rsid w:val="00F612CC"/>
    <w:rsid w:val="00F617E8"/>
    <w:rsid w:val="00F61FD8"/>
    <w:rsid w:val="00F62478"/>
    <w:rsid w:val="00F6282D"/>
    <w:rsid w:val="00F62942"/>
    <w:rsid w:val="00F62DBF"/>
    <w:rsid w:val="00F641FC"/>
    <w:rsid w:val="00F647F7"/>
    <w:rsid w:val="00F652E4"/>
    <w:rsid w:val="00F6583C"/>
    <w:rsid w:val="00F6589A"/>
    <w:rsid w:val="00F6665C"/>
    <w:rsid w:val="00F6690B"/>
    <w:rsid w:val="00F66920"/>
    <w:rsid w:val="00F66A2D"/>
    <w:rsid w:val="00F67040"/>
    <w:rsid w:val="00F673EE"/>
    <w:rsid w:val="00F676DE"/>
    <w:rsid w:val="00F6783E"/>
    <w:rsid w:val="00F67B53"/>
    <w:rsid w:val="00F70822"/>
    <w:rsid w:val="00F70DBE"/>
    <w:rsid w:val="00F71124"/>
    <w:rsid w:val="00F7179E"/>
    <w:rsid w:val="00F71888"/>
    <w:rsid w:val="00F719CD"/>
    <w:rsid w:val="00F71BB8"/>
    <w:rsid w:val="00F7222B"/>
    <w:rsid w:val="00F72584"/>
    <w:rsid w:val="00F7264F"/>
    <w:rsid w:val="00F7290D"/>
    <w:rsid w:val="00F7302F"/>
    <w:rsid w:val="00F732EC"/>
    <w:rsid w:val="00F7356A"/>
    <w:rsid w:val="00F739C3"/>
    <w:rsid w:val="00F73D08"/>
    <w:rsid w:val="00F74980"/>
    <w:rsid w:val="00F749CD"/>
    <w:rsid w:val="00F74E12"/>
    <w:rsid w:val="00F7586B"/>
    <w:rsid w:val="00F75D45"/>
    <w:rsid w:val="00F75E06"/>
    <w:rsid w:val="00F75F10"/>
    <w:rsid w:val="00F75F2F"/>
    <w:rsid w:val="00F761F0"/>
    <w:rsid w:val="00F76445"/>
    <w:rsid w:val="00F7653E"/>
    <w:rsid w:val="00F76AF4"/>
    <w:rsid w:val="00F76D0C"/>
    <w:rsid w:val="00F76ECC"/>
    <w:rsid w:val="00F779FD"/>
    <w:rsid w:val="00F80399"/>
    <w:rsid w:val="00F80549"/>
    <w:rsid w:val="00F80C62"/>
    <w:rsid w:val="00F80CA6"/>
    <w:rsid w:val="00F812C8"/>
    <w:rsid w:val="00F8132D"/>
    <w:rsid w:val="00F818AE"/>
    <w:rsid w:val="00F81B40"/>
    <w:rsid w:val="00F820C4"/>
    <w:rsid w:val="00F8241A"/>
    <w:rsid w:val="00F82F61"/>
    <w:rsid w:val="00F834F1"/>
    <w:rsid w:val="00F83829"/>
    <w:rsid w:val="00F84069"/>
    <w:rsid w:val="00F8429A"/>
    <w:rsid w:val="00F84374"/>
    <w:rsid w:val="00F843D7"/>
    <w:rsid w:val="00F84728"/>
    <w:rsid w:val="00F84997"/>
    <w:rsid w:val="00F85536"/>
    <w:rsid w:val="00F8631D"/>
    <w:rsid w:val="00F8657A"/>
    <w:rsid w:val="00F86637"/>
    <w:rsid w:val="00F8679A"/>
    <w:rsid w:val="00F86F07"/>
    <w:rsid w:val="00F87117"/>
    <w:rsid w:val="00F8736C"/>
    <w:rsid w:val="00F87D9F"/>
    <w:rsid w:val="00F90198"/>
    <w:rsid w:val="00F9030E"/>
    <w:rsid w:val="00F906E4"/>
    <w:rsid w:val="00F90ADB"/>
    <w:rsid w:val="00F90E78"/>
    <w:rsid w:val="00F91209"/>
    <w:rsid w:val="00F91C52"/>
    <w:rsid w:val="00F9221F"/>
    <w:rsid w:val="00F931C7"/>
    <w:rsid w:val="00F93559"/>
    <w:rsid w:val="00F93D72"/>
    <w:rsid w:val="00F93E65"/>
    <w:rsid w:val="00F93FD8"/>
    <w:rsid w:val="00F94070"/>
    <w:rsid w:val="00F9469E"/>
    <w:rsid w:val="00F947EC"/>
    <w:rsid w:val="00F94E1E"/>
    <w:rsid w:val="00F950B5"/>
    <w:rsid w:val="00F9513F"/>
    <w:rsid w:val="00F95235"/>
    <w:rsid w:val="00F956A6"/>
    <w:rsid w:val="00F95AAB"/>
    <w:rsid w:val="00F9632B"/>
    <w:rsid w:val="00F967B3"/>
    <w:rsid w:val="00F96CDF"/>
    <w:rsid w:val="00F96F06"/>
    <w:rsid w:val="00F97120"/>
    <w:rsid w:val="00F97582"/>
    <w:rsid w:val="00F97908"/>
    <w:rsid w:val="00F97B43"/>
    <w:rsid w:val="00FA07F8"/>
    <w:rsid w:val="00FA105C"/>
    <w:rsid w:val="00FA1475"/>
    <w:rsid w:val="00FA148A"/>
    <w:rsid w:val="00FA26BA"/>
    <w:rsid w:val="00FA27C8"/>
    <w:rsid w:val="00FA2D22"/>
    <w:rsid w:val="00FA35E3"/>
    <w:rsid w:val="00FA3B76"/>
    <w:rsid w:val="00FA426A"/>
    <w:rsid w:val="00FA45EE"/>
    <w:rsid w:val="00FA46A3"/>
    <w:rsid w:val="00FA4BC7"/>
    <w:rsid w:val="00FA4D66"/>
    <w:rsid w:val="00FA56AE"/>
    <w:rsid w:val="00FA5A4E"/>
    <w:rsid w:val="00FA5D08"/>
    <w:rsid w:val="00FA6157"/>
    <w:rsid w:val="00FA71F2"/>
    <w:rsid w:val="00FB0082"/>
    <w:rsid w:val="00FB0243"/>
    <w:rsid w:val="00FB0AC3"/>
    <w:rsid w:val="00FB1527"/>
    <w:rsid w:val="00FB1932"/>
    <w:rsid w:val="00FB1E67"/>
    <w:rsid w:val="00FB2537"/>
    <w:rsid w:val="00FB31BD"/>
    <w:rsid w:val="00FB338E"/>
    <w:rsid w:val="00FB33DC"/>
    <w:rsid w:val="00FB373A"/>
    <w:rsid w:val="00FB4338"/>
    <w:rsid w:val="00FB4366"/>
    <w:rsid w:val="00FB477E"/>
    <w:rsid w:val="00FB494F"/>
    <w:rsid w:val="00FB4C2A"/>
    <w:rsid w:val="00FB4C9C"/>
    <w:rsid w:val="00FB5148"/>
    <w:rsid w:val="00FB570B"/>
    <w:rsid w:val="00FB5ABF"/>
    <w:rsid w:val="00FB6165"/>
    <w:rsid w:val="00FB65D9"/>
    <w:rsid w:val="00FB7264"/>
    <w:rsid w:val="00FB78E7"/>
    <w:rsid w:val="00FC0150"/>
    <w:rsid w:val="00FC02CE"/>
    <w:rsid w:val="00FC03AB"/>
    <w:rsid w:val="00FC0778"/>
    <w:rsid w:val="00FC0A50"/>
    <w:rsid w:val="00FC169F"/>
    <w:rsid w:val="00FC223F"/>
    <w:rsid w:val="00FC2E01"/>
    <w:rsid w:val="00FC2FC0"/>
    <w:rsid w:val="00FC2FCB"/>
    <w:rsid w:val="00FC39C9"/>
    <w:rsid w:val="00FC4668"/>
    <w:rsid w:val="00FC4729"/>
    <w:rsid w:val="00FC4A8C"/>
    <w:rsid w:val="00FC4AC4"/>
    <w:rsid w:val="00FC4FC7"/>
    <w:rsid w:val="00FC4FC9"/>
    <w:rsid w:val="00FC53DB"/>
    <w:rsid w:val="00FC5ED5"/>
    <w:rsid w:val="00FC5FC2"/>
    <w:rsid w:val="00FC60FB"/>
    <w:rsid w:val="00FC6177"/>
    <w:rsid w:val="00FC62F1"/>
    <w:rsid w:val="00FC63D1"/>
    <w:rsid w:val="00FC6C0F"/>
    <w:rsid w:val="00FC731F"/>
    <w:rsid w:val="00FC7528"/>
    <w:rsid w:val="00FC7E26"/>
    <w:rsid w:val="00FD0572"/>
    <w:rsid w:val="00FD0683"/>
    <w:rsid w:val="00FD1295"/>
    <w:rsid w:val="00FD1A97"/>
    <w:rsid w:val="00FD1D16"/>
    <w:rsid w:val="00FD2D7B"/>
    <w:rsid w:val="00FD3027"/>
    <w:rsid w:val="00FD34CB"/>
    <w:rsid w:val="00FD37F6"/>
    <w:rsid w:val="00FD40CF"/>
    <w:rsid w:val="00FD4589"/>
    <w:rsid w:val="00FD4608"/>
    <w:rsid w:val="00FD473E"/>
    <w:rsid w:val="00FD5928"/>
    <w:rsid w:val="00FD66F4"/>
    <w:rsid w:val="00FD67D3"/>
    <w:rsid w:val="00FD7DF9"/>
    <w:rsid w:val="00FD7FC9"/>
    <w:rsid w:val="00FE0564"/>
    <w:rsid w:val="00FE05FA"/>
    <w:rsid w:val="00FE0A29"/>
    <w:rsid w:val="00FE0B51"/>
    <w:rsid w:val="00FE0B78"/>
    <w:rsid w:val="00FE0ED4"/>
    <w:rsid w:val="00FE13D0"/>
    <w:rsid w:val="00FE1889"/>
    <w:rsid w:val="00FE1EAB"/>
    <w:rsid w:val="00FE1EF0"/>
    <w:rsid w:val="00FE2137"/>
    <w:rsid w:val="00FE23ED"/>
    <w:rsid w:val="00FE284B"/>
    <w:rsid w:val="00FE2B5C"/>
    <w:rsid w:val="00FE3004"/>
    <w:rsid w:val="00FE3465"/>
    <w:rsid w:val="00FE35A6"/>
    <w:rsid w:val="00FE3C0F"/>
    <w:rsid w:val="00FE3CC4"/>
    <w:rsid w:val="00FE4C2E"/>
    <w:rsid w:val="00FE4D3C"/>
    <w:rsid w:val="00FE67CF"/>
    <w:rsid w:val="00FE6CB4"/>
    <w:rsid w:val="00FE6D20"/>
    <w:rsid w:val="00FE6D6A"/>
    <w:rsid w:val="00FE6EE3"/>
    <w:rsid w:val="00FE6FB9"/>
    <w:rsid w:val="00FE7549"/>
    <w:rsid w:val="00FE7BCC"/>
    <w:rsid w:val="00FE7CA0"/>
    <w:rsid w:val="00FF0832"/>
    <w:rsid w:val="00FF0A52"/>
    <w:rsid w:val="00FF126D"/>
    <w:rsid w:val="00FF2310"/>
    <w:rsid w:val="00FF2319"/>
    <w:rsid w:val="00FF2601"/>
    <w:rsid w:val="00FF2E73"/>
    <w:rsid w:val="00FF34D1"/>
    <w:rsid w:val="00FF36B0"/>
    <w:rsid w:val="00FF3B37"/>
    <w:rsid w:val="00FF3FE2"/>
    <w:rsid w:val="00FF47E1"/>
    <w:rsid w:val="00FF4AE2"/>
    <w:rsid w:val="00FF4C22"/>
    <w:rsid w:val="00FF4E6C"/>
    <w:rsid w:val="00FF5047"/>
    <w:rsid w:val="00FF50A8"/>
    <w:rsid w:val="00FF547B"/>
    <w:rsid w:val="00FF571E"/>
    <w:rsid w:val="00FF5BC1"/>
    <w:rsid w:val="00FF6856"/>
    <w:rsid w:val="00FF6B40"/>
    <w:rsid w:val="00FF6BD1"/>
    <w:rsid w:val="00FF6CC0"/>
    <w:rsid w:val="00FF7289"/>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12F"/>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uiPriority w:val="9"/>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unhideWhenUsed/>
    <w:rsid w:val="002F63A8"/>
    <w:pPr>
      <w:autoSpaceDE/>
      <w:autoSpaceDN/>
      <w:adjustRightInd/>
      <w:snapToGrid/>
      <w:spacing w:before="100" w:beforeAutospacing="1" w:after="100" w:afterAutospacing="1"/>
      <w:jc w:val="left"/>
    </w:pPr>
    <w:rPr>
      <w:rFonts w:eastAsia="Times New Roman"/>
      <w:sz w:val="24"/>
      <w:szCs w:val="24"/>
    </w:rPr>
  </w:style>
  <w:style w:type="numbering" w:customStyle="1" w:styleId="WWOutlineListStyle">
    <w:name w:val="WW_OutlineListStyle"/>
    <w:basedOn w:val="NoList"/>
    <w:rsid w:val="002B2EF6"/>
    <w:pPr>
      <w:numPr>
        <w:numId w:val="4"/>
      </w:numPr>
    </w:pPr>
  </w:style>
  <w:style w:type="character" w:customStyle="1" w:styleId="apple-converted-space">
    <w:name w:val="apple-converted-space"/>
    <w:basedOn w:val="DefaultParagraphFont"/>
    <w:rsid w:val="00790685"/>
  </w:style>
  <w:style w:type="numbering" w:customStyle="1" w:styleId="StyleBulleted">
    <w:name w:val="Style Bulleted"/>
    <w:rsid w:val="00D438BD"/>
    <w:pPr>
      <w:numPr>
        <w:numId w:val="11"/>
      </w:numPr>
    </w:pPr>
  </w:style>
  <w:style w:type="numbering" w:customStyle="1" w:styleId="StyleBulleted1">
    <w:name w:val="Style Bulleted1"/>
    <w:rsid w:val="006902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901638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564831319">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5386630">
      <w:bodyDiv w:val="1"/>
      <w:marLeft w:val="0"/>
      <w:marRight w:val="0"/>
      <w:marTop w:val="0"/>
      <w:marBottom w:val="0"/>
      <w:divBdr>
        <w:top w:val="none" w:sz="0" w:space="0" w:color="auto"/>
        <w:left w:val="none" w:sz="0" w:space="0" w:color="auto"/>
        <w:bottom w:val="none" w:sz="0" w:space="0" w:color="auto"/>
        <w:right w:val="none" w:sz="0" w:space="0" w:color="auto"/>
      </w:divBdr>
      <w:divsChild>
        <w:div w:id="850997046">
          <w:marLeft w:val="1080"/>
          <w:marRight w:val="0"/>
          <w:marTop w:val="100"/>
          <w:marBottom w:val="0"/>
          <w:divBdr>
            <w:top w:val="none" w:sz="0" w:space="0" w:color="auto"/>
            <w:left w:val="none" w:sz="0" w:space="0" w:color="auto"/>
            <w:bottom w:val="none" w:sz="0" w:space="0" w:color="auto"/>
            <w:right w:val="none" w:sz="0" w:space="0" w:color="auto"/>
          </w:divBdr>
        </w:div>
        <w:div w:id="2085030278">
          <w:marLeft w:val="1080"/>
          <w:marRight w:val="0"/>
          <w:marTop w:val="100"/>
          <w:marBottom w:val="0"/>
          <w:divBdr>
            <w:top w:val="none" w:sz="0" w:space="0" w:color="auto"/>
            <w:left w:val="none" w:sz="0" w:space="0" w:color="auto"/>
            <w:bottom w:val="none" w:sz="0" w:space="0" w:color="auto"/>
            <w:right w:val="none" w:sz="0" w:space="0" w:color="auto"/>
          </w:divBdr>
        </w:div>
      </w:divsChild>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EEE779-B3E6-41C5-9108-060A802D5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3340</TotalTime>
  <Pages>5</Pages>
  <Words>1897</Words>
  <Characters>10189</Characters>
  <Application>Microsoft Office Word</Application>
  <DocSecurity>0</DocSecurity>
  <Lines>161</Lines>
  <Paragraphs>64</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12022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Vip3</cp:lastModifiedBy>
  <cp:revision>990</cp:revision>
  <cp:lastPrinted>2007-06-18T22:08:00Z</cp:lastPrinted>
  <dcterms:created xsi:type="dcterms:W3CDTF">2021-07-27T21:02:00Z</dcterms:created>
  <dcterms:modified xsi:type="dcterms:W3CDTF">2023-05-12T18:26:00Z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