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5BFF0BA2" w:rsidR="008D4E3F" w:rsidRPr="0003583A" w:rsidRDefault="008D4E3F" w:rsidP="008D4E3F">
      <w:pPr>
        <w:pStyle w:val="Header"/>
        <w:tabs>
          <w:tab w:val="right" w:pos="9639"/>
        </w:tabs>
        <w:rPr>
          <w:bCs/>
          <w:noProof w:val="0"/>
          <w:sz w:val="24"/>
          <w:szCs w:val="24"/>
        </w:rPr>
      </w:pPr>
      <w:bookmarkStart w:id="0" w:name="_Hlk510705081"/>
      <w:bookmarkStart w:id="1" w:name="_Hlk68691050"/>
      <w:bookmarkStart w:id="2" w:name="_Hlk68690920"/>
      <w:r w:rsidRPr="0003583A">
        <w:rPr>
          <w:bCs/>
          <w:noProof w:val="0"/>
          <w:sz w:val="24"/>
          <w:szCs w:val="24"/>
        </w:rPr>
        <w:t>3GPP TSG RAN WG1 #1</w:t>
      </w:r>
      <w:r w:rsidR="00C717E4" w:rsidRPr="0003583A">
        <w:rPr>
          <w:bCs/>
          <w:noProof w:val="0"/>
          <w:sz w:val="24"/>
          <w:szCs w:val="24"/>
        </w:rPr>
        <w:t>1</w:t>
      </w:r>
      <w:r w:rsidR="00853F09">
        <w:rPr>
          <w:bCs/>
          <w:noProof w:val="0"/>
          <w:sz w:val="24"/>
          <w:szCs w:val="24"/>
        </w:rPr>
        <w:t>1</w:t>
      </w:r>
      <w:r w:rsidR="00452DC7" w:rsidRPr="0003583A">
        <w:rPr>
          <w:bCs/>
          <w:noProof w:val="0"/>
          <w:sz w:val="24"/>
          <w:szCs w:val="24"/>
        </w:rPr>
        <w:t xml:space="preserve"> </w:t>
      </w:r>
      <w:r w:rsidR="00452DC7" w:rsidRPr="0003583A">
        <w:tab/>
      </w:r>
      <w:r w:rsidR="0003583A" w:rsidRPr="0003583A">
        <w:rPr>
          <w:noProof w:val="0"/>
          <w:sz w:val="24"/>
          <w:szCs w:val="24"/>
        </w:rPr>
        <w:t>R1-22</w:t>
      </w:r>
      <w:r w:rsidR="00853F09" w:rsidRPr="00361E66">
        <w:rPr>
          <w:noProof w:val="0"/>
          <w:sz w:val="24"/>
          <w:szCs w:val="24"/>
        </w:rPr>
        <w:t>12294</w:t>
      </w:r>
    </w:p>
    <w:p w14:paraId="24070043" w14:textId="60660B90" w:rsidR="008D4E3F" w:rsidRPr="0003583A" w:rsidRDefault="00853F09" w:rsidP="0003583A">
      <w:pPr>
        <w:pStyle w:val="Header"/>
        <w:tabs>
          <w:tab w:val="right" w:pos="9639"/>
        </w:tabs>
        <w:rPr>
          <w:bCs/>
          <w:noProof w:val="0"/>
          <w:sz w:val="24"/>
          <w:szCs w:val="24"/>
        </w:rPr>
      </w:pPr>
      <w:r w:rsidRPr="00361E66">
        <w:rPr>
          <w:bCs/>
          <w:noProof w:val="0"/>
          <w:sz w:val="24"/>
          <w:szCs w:val="24"/>
        </w:rPr>
        <w:t>Toulouse, France, November 14th – 18th, 2022</w:t>
      </w:r>
      <w:r w:rsidR="002B1ABF" w:rsidRPr="0003583A">
        <w:rPr>
          <w:bCs/>
          <w:noProof w:val="0"/>
          <w:sz w:val="24"/>
          <w:szCs w:val="24"/>
        </w:rPr>
        <w:t xml:space="preserve"> </w:t>
      </w:r>
      <w:r w:rsidR="00D228D8" w:rsidRPr="0003583A">
        <w:rPr>
          <w:bCs/>
          <w:noProof w:val="0"/>
          <w:sz w:val="24"/>
          <w:szCs w:val="24"/>
        </w:rPr>
        <w:t> </w:t>
      </w:r>
    </w:p>
    <w:p w14:paraId="3BA1E1EE" w14:textId="77777777" w:rsidR="008D4E3F" w:rsidRPr="00850D96" w:rsidRDefault="008D4E3F" w:rsidP="008D4E3F">
      <w:pPr>
        <w:pStyle w:val="Header"/>
        <w:rPr>
          <w:bCs/>
          <w:noProof w:val="0"/>
          <w:sz w:val="24"/>
          <w:lang w:val="en-GB" w:eastAsia="ja-JP"/>
        </w:rPr>
      </w:pPr>
    </w:p>
    <w:p w14:paraId="4C654E43" w14:textId="26EC94CC"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Pr="003A6B4E">
        <w:rPr>
          <w:rFonts w:cs="Arial"/>
          <w:b/>
          <w:bCs/>
          <w:sz w:val="24"/>
          <w:szCs w:val="24"/>
        </w:rPr>
        <w:t>8.1</w:t>
      </w:r>
      <w:r w:rsidR="00E142CA">
        <w:rPr>
          <w:rFonts w:cs="Arial"/>
          <w:b/>
          <w:bCs/>
          <w:sz w:val="24"/>
          <w:szCs w:val="24"/>
        </w:rPr>
        <w:t>4</w:t>
      </w:r>
    </w:p>
    <w:p w14:paraId="65784245" w14:textId="77777777" w:rsidR="008D4E3F" w:rsidRPr="0003583A" w:rsidRDefault="008D4E3F" w:rsidP="008D4E3F">
      <w:pPr>
        <w:tabs>
          <w:tab w:val="left" w:pos="1985"/>
        </w:tabs>
        <w:spacing w:after="120"/>
        <w:ind w:left="1985" w:hanging="1985"/>
        <w:rPr>
          <w:rFonts w:ascii="Arial" w:hAnsi="Arial" w:cs="Arial"/>
          <w:b/>
          <w:sz w:val="24"/>
          <w:szCs w:val="24"/>
          <w:lang w:val="en-GB"/>
        </w:rPr>
      </w:pPr>
      <w:r w:rsidRPr="0003583A">
        <w:rPr>
          <w:rFonts w:ascii="Arial" w:hAnsi="Arial" w:cs="Arial"/>
          <w:b/>
          <w:sz w:val="24"/>
          <w:szCs w:val="24"/>
          <w:lang w:val="en-GB"/>
        </w:rPr>
        <w:t>Source:</w:t>
      </w:r>
      <w:r w:rsidRPr="0003583A">
        <w:rPr>
          <w:rFonts w:ascii="Arial" w:hAnsi="Arial" w:cs="Arial"/>
          <w:b/>
          <w:sz w:val="24"/>
          <w:lang w:val="en-GB"/>
        </w:rPr>
        <w:tab/>
      </w:r>
      <w:r w:rsidRPr="0003583A">
        <w:rPr>
          <w:rFonts w:ascii="Arial" w:hAnsi="Arial" w:cs="Arial"/>
          <w:b/>
          <w:sz w:val="24"/>
          <w:szCs w:val="24"/>
          <w:lang w:val="en-GB"/>
        </w:rPr>
        <w:t>Nokia, Nokia Shanghai Bell</w:t>
      </w:r>
    </w:p>
    <w:p w14:paraId="51933A6A" w14:textId="591CE680" w:rsidR="008D4E3F" w:rsidRPr="0003583A" w:rsidRDefault="008D4E3F" w:rsidP="008D4E3F">
      <w:pPr>
        <w:ind w:left="1985" w:hanging="1985"/>
        <w:rPr>
          <w:rFonts w:ascii="Arial" w:hAnsi="Arial" w:cs="Arial"/>
          <w:b/>
          <w:sz w:val="24"/>
          <w:szCs w:val="24"/>
          <w:lang w:val="en-GB"/>
        </w:rPr>
      </w:pPr>
      <w:r w:rsidRPr="0003583A">
        <w:rPr>
          <w:rFonts w:ascii="Arial" w:hAnsi="Arial" w:cs="Arial"/>
          <w:b/>
          <w:sz w:val="24"/>
          <w:szCs w:val="24"/>
          <w:lang w:val="en-GB"/>
        </w:rPr>
        <w:t>Title:</w:t>
      </w:r>
      <w:r w:rsidRPr="0003583A">
        <w:rPr>
          <w:lang w:val="en-GB"/>
        </w:rPr>
        <w:tab/>
      </w:r>
      <w:r w:rsidR="00807324" w:rsidRPr="0003583A">
        <w:rPr>
          <w:rFonts w:ascii="Arial" w:hAnsi="Arial" w:cs="Arial"/>
          <w:b/>
          <w:sz w:val="24"/>
          <w:szCs w:val="24"/>
          <w:lang w:val="en-GB"/>
        </w:rPr>
        <w:t>Maintenance on NB-IoT/eMTC support for Non-Terrestrial Network</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rsidRPr="0016316A">
        <w:t>Introduction</w:t>
      </w:r>
    </w:p>
    <w:p w14:paraId="5CCBD37C" w14:textId="33C9B5C2" w:rsidR="008D4E3F" w:rsidRPr="0003583A" w:rsidRDefault="008D4E3F" w:rsidP="00DF6E46">
      <w:pPr>
        <w:rPr>
          <w:rFonts w:ascii="Times New Roman" w:hAnsi="Times New Roman" w:cs="Times New Roman"/>
          <w:sz w:val="20"/>
          <w:szCs w:val="20"/>
          <w:lang w:val="en-GB"/>
        </w:rPr>
      </w:pPr>
      <w:r w:rsidRPr="0003583A">
        <w:rPr>
          <w:rFonts w:ascii="Times New Roman" w:hAnsi="Times New Roman" w:cs="Times New Roman"/>
          <w:sz w:val="20"/>
          <w:szCs w:val="20"/>
          <w:lang w:val="en-GB"/>
        </w:rPr>
        <w:t xml:space="preserve">In RAN1 </w:t>
      </w:r>
      <w:r w:rsidR="005F400B" w:rsidRPr="0003583A">
        <w:rPr>
          <w:rFonts w:ascii="Times New Roman" w:hAnsi="Times New Roman" w:cs="Times New Roman"/>
          <w:sz w:val="20"/>
          <w:szCs w:val="20"/>
          <w:lang w:val="en-GB"/>
        </w:rPr>
        <w:t>#</w:t>
      </w:r>
      <w:r w:rsidR="00720923" w:rsidRPr="0003583A">
        <w:rPr>
          <w:rFonts w:ascii="Times New Roman" w:hAnsi="Times New Roman" w:cs="Times New Roman"/>
          <w:sz w:val="20"/>
          <w:szCs w:val="20"/>
          <w:lang w:val="en-GB"/>
        </w:rPr>
        <w:t>10</w:t>
      </w:r>
      <w:r w:rsidR="00603BD5" w:rsidRPr="0003583A">
        <w:rPr>
          <w:rFonts w:ascii="Times New Roman" w:hAnsi="Times New Roman" w:cs="Times New Roman"/>
          <w:sz w:val="20"/>
          <w:szCs w:val="20"/>
          <w:lang w:val="en-GB"/>
        </w:rPr>
        <w:t>9</w:t>
      </w:r>
      <w:r w:rsidR="00720923" w:rsidRPr="0003583A">
        <w:rPr>
          <w:rFonts w:ascii="Times New Roman" w:hAnsi="Times New Roman" w:cs="Times New Roman"/>
          <w:sz w:val="20"/>
          <w:szCs w:val="20"/>
          <w:lang w:val="en-GB"/>
        </w:rPr>
        <w:t xml:space="preserve"> </w:t>
      </w:r>
      <w:r w:rsidR="005F400B" w:rsidRPr="0003583A">
        <w:rPr>
          <w:rFonts w:ascii="Times New Roman" w:hAnsi="Times New Roman" w:cs="Times New Roman"/>
          <w:sz w:val="20"/>
          <w:szCs w:val="20"/>
          <w:lang w:val="en-GB"/>
        </w:rPr>
        <w:t>meeting</w:t>
      </w:r>
      <w:r w:rsidRPr="0003583A">
        <w:rPr>
          <w:rFonts w:ascii="Times New Roman" w:hAnsi="Times New Roman" w:cs="Times New Roman"/>
          <w:sz w:val="20"/>
          <w:szCs w:val="20"/>
          <w:lang w:val="en-GB"/>
        </w:rPr>
        <w:t xml:space="preserve">, </w:t>
      </w:r>
      <w:bookmarkStart w:id="3" w:name="OLE_LINK3"/>
      <w:bookmarkStart w:id="4" w:name="OLE_LINK4"/>
      <w:r w:rsidR="006C56D2" w:rsidRPr="0003583A">
        <w:rPr>
          <w:rFonts w:ascii="Times New Roman" w:hAnsi="Times New Roman" w:cs="Times New Roman"/>
          <w:sz w:val="20"/>
          <w:szCs w:val="20"/>
          <w:lang w:val="en-GB"/>
        </w:rPr>
        <w:t>most of the discussion on IoT over NTN in RAN1 has been completed with agreements</w:t>
      </w:r>
      <w:r w:rsidR="0036781E" w:rsidRPr="0003583A">
        <w:rPr>
          <w:rFonts w:ascii="Times New Roman" w:hAnsi="Times New Roman" w:cs="Times New Roman"/>
          <w:sz w:val="20"/>
          <w:szCs w:val="20"/>
          <w:lang w:val="en-GB"/>
        </w:rPr>
        <w:t xml:space="preserve">. </w:t>
      </w:r>
      <w:r w:rsidR="00487F3C" w:rsidRPr="0003583A">
        <w:rPr>
          <w:rFonts w:ascii="Times New Roman" w:hAnsi="Times New Roman" w:cs="Times New Roman"/>
          <w:sz w:val="20"/>
          <w:szCs w:val="20"/>
          <w:lang w:val="en-GB"/>
        </w:rPr>
        <w:t>I</w:t>
      </w:r>
      <w:r w:rsidR="00603BD5" w:rsidRPr="0003583A">
        <w:rPr>
          <w:rFonts w:ascii="Times New Roman" w:hAnsi="Times New Roman" w:cs="Times New Roman"/>
          <w:sz w:val="20"/>
          <w:szCs w:val="20"/>
          <w:lang w:val="en-GB"/>
        </w:rPr>
        <w:t xml:space="preserve">mplicit signaling on epoch time is </w:t>
      </w:r>
      <w:r w:rsidR="0036781E" w:rsidRPr="0003583A">
        <w:rPr>
          <w:rFonts w:ascii="Times New Roman" w:hAnsi="Times New Roman" w:cs="Times New Roman"/>
          <w:sz w:val="20"/>
          <w:szCs w:val="20"/>
          <w:lang w:val="en-GB"/>
        </w:rPr>
        <w:t xml:space="preserve">remaining for further discussion, which we will </w:t>
      </w:r>
      <w:r w:rsidR="00DF6E46" w:rsidRPr="0003583A">
        <w:rPr>
          <w:rFonts w:ascii="Times New Roman" w:hAnsi="Times New Roman" w:cs="Times New Roman"/>
          <w:sz w:val="20"/>
          <w:szCs w:val="20"/>
          <w:lang w:val="en-GB"/>
        </w:rPr>
        <w:t>discuss and provide our views on these points.</w:t>
      </w:r>
      <w:r w:rsidR="00456ED7" w:rsidRPr="0003583A">
        <w:rPr>
          <w:rFonts w:ascii="Times New Roman" w:hAnsi="Times New Roman" w:cs="Times New Roman"/>
          <w:sz w:val="20"/>
          <w:szCs w:val="20"/>
          <w:lang w:val="en-GB"/>
        </w:rPr>
        <w:t xml:space="preserve"> Additionally, </w:t>
      </w:r>
      <w:bookmarkEnd w:id="3"/>
      <w:bookmarkEnd w:id="4"/>
      <w:r w:rsidR="00C61D9E" w:rsidRPr="0003583A">
        <w:rPr>
          <w:rFonts w:ascii="Times New Roman" w:hAnsi="Times New Roman" w:cs="Times New Roman"/>
          <w:sz w:val="20"/>
          <w:szCs w:val="20"/>
          <w:lang w:val="en-GB"/>
        </w:rPr>
        <w:t>we also provide our views and proposals for remaining issues</w:t>
      </w:r>
      <w:r w:rsidR="00A74256" w:rsidRPr="0003583A">
        <w:rPr>
          <w:rFonts w:ascii="Times New Roman" w:hAnsi="Times New Roman" w:cs="Times New Roman"/>
          <w:sz w:val="20"/>
          <w:szCs w:val="20"/>
          <w:lang w:val="en-GB"/>
        </w:rPr>
        <w:t>, for completion of Rel17.</w:t>
      </w:r>
    </w:p>
    <w:p w14:paraId="127D276C" w14:textId="77777777" w:rsidR="008D4E3F" w:rsidRDefault="008D4E3F" w:rsidP="008D4E3F">
      <w:pPr>
        <w:pStyle w:val="Heading1"/>
      </w:pPr>
      <w:r>
        <w:t>Discussion</w:t>
      </w:r>
    </w:p>
    <w:p w14:paraId="6137A5F8" w14:textId="503FCAA8" w:rsidR="008D4E3F" w:rsidRPr="00807324" w:rsidRDefault="00AC41E7" w:rsidP="008D4E3F">
      <w:pPr>
        <w:pStyle w:val="Heading2"/>
      </w:pPr>
      <w:r>
        <w:rPr>
          <w:lang w:val="en-US"/>
        </w:rPr>
        <w:t>S</w:t>
      </w:r>
      <w:r w:rsidRPr="3F5DEB5E">
        <w:rPr>
          <w:lang w:val="en-US"/>
        </w:rPr>
        <w:t xml:space="preserve">ignaling </w:t>
      </w:r>
      <w:r w:rsidR="00807324" w:rsidRPr="3F5DEB5E">
        <w:rPr>
          <w:lang w:val="en-US"/>
        </w:rPr>
        <w:t>on epoch time</w:t>
      </w:r>
    </w:p>
    <w:p w14:paraId="3816282D" w14:textId="3D2E9E3F" w:rsidR="00BA725B" w:rsidRDefault="00367C39" w:rsidP="00367C39">
      <w:pPr>
        <w:rPr>
          <w:lang w:val="en-GB"/>
        </w:rPr>
      </w:pPr>
      <w:r>
        <w:rPr>
          <w:lang w:val="en-GB"/>
        </w:rPr>
        <w:t>In the previous RAN1 meeting the following was discussed</w:t>
      </w:r>
      <w:r w:rsidR="00DE7B24">
        <w:rPr>
          <w:lang w:val="en-GB"/>
        </w:rPr>
        <w:t xml:space="preserve"> with regards to Epoch time for NTN SIB</w:t>
      </w:r>
      <w:r>
        <w:rPr>
          <w:lang w:val="en-GB"/>
        </w:rPr>
        <w:t>:</w:t>
      </w:r>
    </w:p>
    <w:p w14:paraId="185445BC" w14:textId="2C8E06CE" w:rsidR="00367C39" w:rsidRDefault="00DE7B24" w:rsidP="00367C39">
      <w:pPr>
        <w:rPr>
          <w:lang w:val="en-GB"/>
        </w:rPr>
      </w:pPr>
      <w:bookmarkStart w:id="5" w:name="_Hlk68691077"/>
      <w:bookmarkEnd w:id="0"/>
      <w:bookmarkEnd w:id="1"/>
      <w:r w:rsidRPr="00DE7B24">
        <w:rPr>
          <w:noProof/>
          <w:lang w:val="en-GB"/>
        </w:rPr>
        <mc:AlternateContent>
          <mc:Choice Requires="wps">
            <w:drawing>
              <wp:inline distT="0" distB="0" distL="0" distR="0" wp14:anchorId="2B597203" wp14:editId="5A4CC823">
                <wp:extent cx="6057133" cy="1404620"/>
                <wp:effectExtent l="0" t="0" r="20320" b="2032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133" cy="1404620"/>
                        </a:xfrm>
                        <a:prstGeom prst="rect">
                          <a:avLst/>
                        </a:prstGeom>
                        <a:solidFill>
                          <a:srgbClr val="FFFFFF"/>
                        </a:solidFill>
                        <a:ln w="9525">
                          <a:solidFill>
                            <a:srgbClr val="000000"/>
                          </a:solidFill>
                          <a:miter lim="800000"/>
                          <a:headEnd/>
                          <a:tailEnd/>
                        </a:ln>
                      </wps:spPr>
                      <wps:txbx>
                        <w:txbxContent>
                          <w:p w14:paraId="0809C3C4" w14:textId="77777777" w:rsidR="00DE7B24" w:rsidRDefault="00DE7B24" w:rsidP="00DE7B24">
                            <w:pPr>
                              <w:numPr>
                                <w:ilvl w:val="0"/>
                                <w:numId w:val="56"/>
                              </w:numPr>
                              <w:spacing w:before="100" w:beforeAutospacing="1" w:after="100" w:afterAutospacing="1" w:line="240" w:lineRule="auto"/>
                              <w:rPr>
                                <w:rFonts w:ascii="Calibri" w:eastAsia="Times New Roman" w:hAnsi="Calibri" w:cs="Calibri"/>
                                <w:lang w:val="en-GB"/>
                              </w:rPr>
                            </w:pPr>
                            <w:r>
                              <w:rPr>
                                <w:rStyle w:val="Strong"/>
                                <w:rFonts w:eastAsia="Times New Roman"/>
                                <w:lang w:val="en-GB"/>
                              </w:rPr>
                              <w:t>Otherwise, when </w:t>
                            </w:r>
                            <w:r>
                              <w:rPr>
                                <w:rStyle w:val="Strong"/>
                                <w:rFonts w:eastAsia="Times New Roman"/>
                                <w:color w:val="FF0000"/>
                                <w:lang w:val="en-GB"/>
                              </w:rPr>
                              <w:t>Epoch time is not explicitly </w:t>
                            </w:r>
                            <w:r>
                              <w:rPr>
                                <w:rStyle w:val="Strong"/>
                                <w:rFonts w:eastAsia="Times New Roman"/>
                                <w:lang w:val="en-GB"/>
                              </w:rPr>
                              <w:t>indicated in SIB, epoch time of assistance information (i.e. Serving satellite ephemeris and Common TA parameters) is implicitly known as the end of the SI window during which the </w:t>
                            </w:r>
                            <w:r>
                              <w:rPr>
                                <w:rStyle w:val="Strong"/>
                                <w:rFonts w:eastAsia="Times New Roman"/>
                                <w:color w:val="FF0000"/>
                                <w:lang w:val="en-GB"/>
                              </w:rPr>
                              <w:t>NTN-specific SIB </w:t>
                            </w:r>
                            <w:r>
                              <w:rPr>
                                <w:rStyle w:val="Strong"/>
                                <w:rFonts w:eastAsia="Times New Roman"/>
                                <w:lang w:val="en-GB"/>
                              </w:rPr>
                              <w:t>is transmitted.</w:t>
                            </w:r>
                          </w:p>
                          <w:p w14:paraId="79A7E914" w14:textId="77777777" w:rsidR="00DE7B24" w:rsidRPr="0003583A" w:rsidRDefault="00DE7B24" w:rsidP="00DE7B24">
                            <w:pPr>
                              <w:numPr>
                                <w:ilvl w:val="0"/>
                                <w:numId w:val="56"/>
                              </w:numPr>
                              <w:spacing w:before="100" w:beforeAutospacing="1" w:after="100" w:afterAutospacing="1" w:line="240" w:lineRule="auto"/>
                              <w:rPr>
                                <w:rStyle w:val="Strong"/>
                                <w:rFonts w:ascii="Calibri Bold" w:hAnsi="Calibri Bold" w:hint="eastAsia"/>
                                <w:b w:val="0"/>
                                <w:strike/>
                                <w:lang w:val="en-GB"/>
                              </w:rPr>
                            </w:pPr>
                            <w:r>
                              <w:rPr>
                                <w:rStyle w:val="Strong"/>
                                <w:rFonts w:ascii="Calibri Bold" w:eastAsia="Times New Roman" w:hAnsi="Calibri Bold"/>
                                <w:strike/>
                                <w:color w:val="FF0000"/>
                                <w:lang w:val="en-GB"/>
                              </w:rPr>
                              <w:t>Note: The NTN-specific SIB is expected to be updated per SI window</w:t>
                            </w:r>
                          </w:p>
                          <w:p w14:paraId="5EB2AFBA" w14:textId="42526BDF" w:rsidR="00DE7B24" w:rsidRPr="00367A34" w:rsidRDefault="00DE7B24" w:rsidP="00367A34">
                            <w:pPr>
                              <w:numPr>
                                <w:ilvl w:val="0"/>
                                <w:numId w:val="56"/>
                              </w:numPr>
                              <w:spacing w:before="100" w:beforeAutospacing="1" w:after="100" w:afterAutospacing="1" w:line="240" w:lineRule="auto"/>
                              <w:rPr>
                                <w:rFonts w:ascii="Calibri" w:eastAsia="Times New Roman" w:hAnsi="Calibri"/>
                                <w:b/>
                                <w:bCs/>
                                <w:color w:val="FF0000"/>
                                <w:lang w:val="en-GB"/>
                              </w:rPr>
                            </w:pPr>
                            <w:r>
                              <w:rPr>
                                <w:rStyle w:val="Strong"/>
                                <w:rFonts w:eastAsia="Times New Roman"/>
                                <w:color w:val="FF0000"/>
                                <w:lang w:val="en-GB"/>
                              </w:rPr>
                              <w:t>Note: The UE shall not assume that the NTN-specific SIB is constant across SI windows</w:t>
                            </w:r>
                          </w:p>
                        </w:txbxContent>
                      </wps:txbx>
                      <wps:bodyPr rot="0" vert="horz" wrap="square" lIns="91440" tIns="45720" rIns="91440" bIns="45720" anchor="t" anchorCtr="0">
                        <a:spAutoFit/>
                      </wps:bodyPr>
                    </wps:wsp>
                  </a:graphicData>
                </a:graphic>
              </wp:inline>
            </w:drawing>
          </mc:Choice>
          <mc:Fallback>
            <w:pict>
              <v:shapetype w14:anchorId="2B597203" id="_x0000_t202" coordsize="21600,21600" o:spt="202" path="m,l,21600r21600,l21600,xe">
                <v:stroke joinstyle="miter"/>
                <v:path gradientshapeok="t" o:connecttype="rect"/>
              </v:shapetype>
              <v:shape id="Text Box 2" o:spid="_x0000_s1026" type="#_x0000_t202" style="width:476.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hevEgIAACAEAAAOAAAAZHJzL2Uyb0RvYy54bWysk99v2yAQx98n7X9AvC+20yRtrThVly7T&#10;pO6H1O0POGMco2GOAYnd/fU7SJpG3fYyjQcE3PHl7nPH8mbsNdtL5xWaiheTnDNpBDbKbCv+7evm&#10;zRVnPoBpQKORFX+Unt+sXr9aDraUU+xQN9IxEjG+HGzFuxBsmWVedLIHP0ErDRlbdD0E2rpt1jgY&#10;SL3X2TTPF9mArrEOhfSeTu8ORr5K+m0rRfjctl4GpitOsYU0uzTXcc5WSyi3DmynxDEM+IcoelCG&#10;Hj1J3UEAtnPqN6leCYce2zAR2GfYtkrIlANlU+QvsnnowMqUC8Hx9oTJ/z9Z8Wn/YL84Fsa3OFIB&#10;UxLe3qP47pnBdQdmK2+dw6GT0NDDRUSWDdaXx6sRtS99FKmHj9hQkWEXMAmNresjFcqTkToV4PEE&#10;XY6BCTpc5PPL4uKCM0G2YpbPFtNUlgzKp+vW+fBeYs/iouKOqprkYX/vQwwHyieX+JpHrZqN0jpt&#10;3LZea8f2QB2wSSNl8MJNGzZU/Ho+nR8I/FUiT+NPEr0K1Mpa9RW/OjlBGbm9M01qtABKH9YUsjZH&#10;kJHdgWIY65EcI9Aam0dC6vDQsvTFaNGh+8nZQO1acf9jB05ypj8YKst1MZvF/k6b2fySGDJ3bqnP&#10;LWAESVU8cHZYrkP6EwmYvaXybVQC+xzJMVZqw8T7+GVin5/vk9fzx179AgAA//8DAFBLAwQUAAYA&#10;CAAAACEAJQqb89wAAAAFAQAADwAAAGRycy9kb3ducmV2LnhtbEyPwU7DMBBE70j8g7VI3KjToCIa&#10;4lSIqmdKQULcNvY2jhqvQ+ymKV+P4QKXlUYzmnlbribXiZGG0HpWMJ9lIIi1Ny03Ct5eNzf3IEJE&#10;Nth5JgVnCrCqLi9KLIw/8QuNu9iIVMKhQAU2xr6QMmhLDsPM98TJ2/vBYUxyaKQZ8JTKXSfzLLuT&#10;DltOCxZ7erKkD7ujUxDW289e77f1wZrz1/N6XOj3zYdS11fT4wOISFP8C8MPfkKHKjHV/sgmiE5B&#10;eiT+3uQtF7dLELWCPJ/nIKtS/qevvgEAAP//AwBQSwECLQAUAAYACAAAACEAtoM4kv4AAADhAQAA&#10;EwAAAAAAAAAAAAAAAAAAAAAAW0NvbnRlbnRfVHlwZXNdLnhtbFBLAQItABQABgAIAAAAIQA4/SH/&#10;1gAAAJQBAAALAAAAAAAAAAAAAAAAAC8BAABfcmVscy8ucmVsc1BLAQItABQABgAIAAAAIQC9lhev&#10;EgIAACAEAAAOAAAAAAAAAAAAAAAAAC4CAABkcnMvZTJvRG9jLnhtbFBLAQItABQABgAIAAAAIQAl&#10;Cpvz3AAAAAUBAAAPAAAAAAAAAAAAAAAAAGwEAABkcnMvZG93bnJldi54bWxQSwUGAAAAAAQABADz&#10;AAAAdQUAAAAA&#10;">
                <v:textbox style="mso-fit-shape-to-text:t">
                  <w:txbxContent>
                    <w:p w14:paraId="0809C3C4" w14:textId="77777777" w:rsidR="00DE7B24" w:rsidRDefault="00DE7B24" w:rsidP="00DE7B24">
                      <w:pPr>
                        <w:numPr>
                          <w:ilvl w:val="0"/>
                          <w:numId w:val="56"/>
                        </w:numPr>
                        <w:spacing w:before="100" w:beforeAutospacing="1" w:after="100" w:afterAutospacing="1" w:line="240" w:lineRule="auto"/>
                        <w:rPr>
                          <w:rFonts w:ascii="Calibri" w:eastAsia="Times New Roman" w:hAnsi="Calibri" w:cs="Calibri"/>
                          <w:lang w:val="en-GB"/>
                        </w:rPr>
                      </w:pPr>
                      <w:r>
                        <w:rPr>
                          <w:rStyle w:val="Strong"/>
                          <w:rFonts w:eastAsia="Times New Roman"/>
                          <w:lang w:val="en-GB"/>
                        </w:rPr>
                        <w:t>Otherwise, when </w:t>
                      </w:r>
                      <w:r>
                        <w:rPr>
                          <w:rStyle w:val="Strong"/>
                          <w:rFonts w:eastAsia="Times New Roman"/>
                          <w:color w:val="FF0000"/>
                          <w:lang w:val="en-GB"/>
                        </w:rPr>
                        <w:t>Epoch time is not explicitly </w:t>
                      </w:r>
                      <w:r>
                        <w:rPr>
                          <w:rStyle w:val="Strong"/>
                          <w:rFonts w:eastAsia="Times New Roman"/>
                          <w:lang w:val="en-GB"/>
                        </w:rPr>
                        <w:t>indicated in SIB, epoch time of assistance information (i.e. Serving satellite ephemeris and Common TA parameters) is implicitly known as the end of the SI window during which the </w:t>
                      </w:r>
                      <w:r>
                        <w:rPr>
                          <w:rStyle w:val="Strong"/>
                          <w:rFonts w:eastAsia="Times New Roman"/>
                          <w:color w:val="FF0000"/>
                          <w:lang w:val="en-GB"/>
                        </w:rPr>
                        <w:t>NTN-specific SIB </w:t>
                      </w:r>
                      <w:r>
                        <w:rPr>
                          <w:rStyle w:val="Strong"/>
                          <w:rFonts w:eastAsia="Times New Roman"/>
                          <w:lang w:val="en-GB"/>
                        </w:rPr>
                        <w:t>is transmitted.</w:t>
                      </w:r>
                    </w:p>
                    <w:p w14:paraId="79A7E914" w14:textId="77777777" w:rsidR="00DE7B24" w:rsidRPr="0003583A" w:rsidRDefault="00DE7B24" w:rsidP="00DE7B24">
                      <w:pPr>
                        <w:numPr>
                          <w:ilvl w:val="0"/>
                          <w:numId w:val="56"/>
                        </w:numPr>
                        <w:spacing w:before="100" w:beforeAutospacing="1" w:after="100" w:afterAutospacing="1" w:line="240" w:lineRule="auto"/>
                        <w:rPr>
                          <w:rStyle w:val="Strong"/>
                          <w:rFonts w:ascii="Calibri Bold" w:hAnsi="Calibri Bold" w:hint="eastAsia"/>
                          <w:b w:val="0"/>
                          <w:strike/>
                          <w:lang w:val="en-GB"/>
                        </w:rPr>
                      </w:pPr>
                      <w:r>
                        <w:rPr>
                          <w:rStyle w:val="Strong"/>
                          <w:rFonts w:ascii="Calibri Bold" w:eastAsia="Times New Roman" w:hAnsi="Calibri Bold"/>
                          <w:strike/>
                          <w:color w:val="FF0000"/>
                          <w:lang w:val="en-GB"/>
                        </w:rPr>
                        <w:t>Note: The NTN-specific SIB is expected to be updated per SI window</w:t>
                      </w:r>
                    </w:p>
                    <w:p w14:paraId="5EB2AFBA" w14:textId="42526BDF" w:rsidR="00DE7B24" w:rsidRPr="00367A34" w:rsidRDefault="00DE7B24" w:rsidP="00367A34">
                      <w:pPr>
                        <w:numPr>
                          <w:ilvl w:val="0"/>
                          <w:numId w:val="56"/>
                        </w:numPr>
                        <w:spacing w:before="100" w:beforeAutospacing="1" w:after="100" w:afterAutospacing="1" w:line="240" w:lineRule="auto"/>
                        <w:rPr>
                          <w:rFonts w:ascii="Calibri" w:eastAsia="Times New Roman" w:hAnsi="Calibri"/>
                          <w:b/>
                          <w:bCs/>
                          <w:color w:val="FF0000"/>
                          <w:lang w:val="en-GB"/>
                        </w:rPr>
                      </w:pPr>
                      <w:r>
                        <w:rPr>
                          <w:rStyle w:val="Strong"/>
                          <w:rFonts w:eastAsia="Times New Roman"/>
                          <w:color w:val="FF0000"/>
                          <w:lang w:val="en-GB"/>
                        </w:rPr>
                        <w:t>Note: The UE shall not assume that the NTN-specific SIB is constant across SI windows</w:t>
                      </w:r>
                    </w:p>
                  </w:txbxContent>
                </v:textbox>
                <w10:anchorlock/>
              </v:shape>
            </w:pict>
          </mc:Fallback>
        </mc:AlternateContent>
      </w:r>
    </w:p>
    <w:p w14:paraId="5FA7CDF3" w14:textId="07531102" w:rsidR="00FE7163" w:rsidRDefault="00FE7163" w:rsidP="00367C39">
      <w:pPr>
        <w:rPr>
          <w:lang w:val="en-GB"/>
        </w:rPr>
      </w:pPr>
      <w:r>
        <w:rPr>
          <w:lang w:val="en-GB"/>
        </w:rPr>
        <w:t>This discussion is in conflict with the current release 16 specification of TS 36.331, which in section “</w:t>
      </w:r>
      <w:r w:rsidRPr="00FE7163">
        <w:rPr>
          <w:lang w:val="en-GB"/>
        </w:rPr>
        <w:t>5.2.1.2a Scheduling for NB-IoT</w:t>
      </w:r>
      <w:r>
        <w:rPr>
          <w:lang w:val="en-GB"/>
        </w:rPr>
        <w:t>” states:</w:t>
      </w:r>
    </w:p>
    <w:p w14:paraId="1CF0634A" w14:textId="34D53198" w:rsidR="00FE7163" w:rsidRDefault="00FE7163" w:rsidP="00367C39">
      <w:pPr>
        <w:rPr>
          <w:lang w:val="en-GB"/>
        </w:rPr>
      </w:pPr>
      <w:r w:rsidRPr="00DE7B24">
        <w:rPr>
          <w:noProof/>
          <w:lang w:val="en-GB"/>
        </w:rPr>
        <mc:AlternateContent>
          <mc:Choice Requires="wps">
            <w:drawing>
              <wp:inline distT="0" distB="0" distL="0" distR="0" wp14:anchorId="71DC5EC5" wp14:editId="03534516">
                <wp:extent cx="6057133" cy="447995"/>
                <wp:effectExtent l="0" t="0" r="2032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133" cy="447995"/>
                        </a:xfrm>
                        <a:prstGeom prst="rect">
                          <a:avLst/>
                        </a:prstGeom>
                        <a:solidFill>
                          <a:srgbClr val="FFFFFF"/>
                        </a:solidFill>
                        <a:ln w="9525">
                          <a:solidFill>
                            <a:srgbClr val="000000"/>
                          </a:solidFill>
                          <a:miter lim="800000"/>
                          <a:headEnd/>
                          <a:tailEnd/>
                        </a:ln>
                      </wps:spPr>
                      <wps:txbx>
                        <w:txbxContent>
                          <w:p w14:paraId="16C96757" w14:textId="61635B42" w:rsidR="00FE7163" w:rsidRPr="00367A34" w:rsidRDefault="00FE7163" w:rsidP="00603BD5">
                            <w:pPr>
                              <w:spacing w:before="100" w:beforeAutospacing="1" w:after="100" w:afterAutospacing="1" w:line="240" w:lineRule="auto"/>
                              <w:rPr>
                                <w:rFonts w:ascii="Calibri" w:eastAsia="Times New Roman" w:hAnsi="Calibri"/>
                                <w:b/>
                                <w:bCs/>
                                <w:color w:val="FF0000"/>
                                <w:lang w:val="en-GB"/>
                              </w:rPr>
                            </w:pPr>
                            <w:r w:rsidRPr="00603BD5">
                              <w:rPr>
                                <w:rStyle w:val="Strong"/>
                                <w:rFonts w:eastAsia="Times New Roman"/>
                                <w:b w:val="0"/>
                                <w:bCs w:val="0"/>
                                <w:lang w:val="en-GB"/>
                              </w:rPr>
                              <w:t>The UE is not required to accumulate several SI messages in parallel but may need to accumulate a SI message across multiple SI windows, depending on coverage condition.</w:t>
                            </w:r>
                          </w:p>
                        </w:txbxContent>
                      </wps:txbx>
                      <wps:bodyPr rot="0" vert="horz" wrap="square" lIns="91440" tIns="45720" rIns="91440" bIns="45720" anchor="t" anchorCtr="0">
                        <a:noAutofit/>
                      </wps:bodyPr>
                    </wps:wsp>
                  </a:graphicData>
                </a:graphic>
              </wp:inline>
            </w:drawing>
          </mc:Choice>
          <mc:Fallback>
            <w:pict>
              <v:shape w14:anchorId="71DC5EC5" id="_x0000_s1027" type="#_x0000_t202" style="width:476.95pt;height:3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cupEwIAACYEAAAOAAAAZHJzL2Uyb0RvYy54bWysk9uO2yAQhu8r9R0Q942dbLLZWHFW22xT&#10;VdoepG0fAAOOUTFDgcROn74D9mbT001VLhDDwM/MN8P6tm81OUrnFZiSTic5JdJwEMrsS/rl8+7V&#10;DSU+MCOYBiNLepKe3m5evlh3tpAzaEAL6QiKGF90tqRNCLbIMs8b2TI/ASsNOmtwLQtoun0mHOtQ&#10;vdXZLM+vsw6csA649B537wcn3ST9upY8fKxrLwPRJcXYQppdmqs4Z5s1K/aO2UbxMQz2D1G0TBl8&#10;9Cx1zwIjB6d+k2oVd+ChDhMObQZ1rbhMOWA20/yXbB4bZmXKBeF4e8bk/58s/3B8tJ8cCf1r6LGA&#10;KQlvH4B/9cTAtmFmL++cg66RTODD04gs66wvxqsRtS98FKm69yCwyOwQIAn1tWsjFcyToDoW4HSG&#10;LvtAOG5e54vl9OqKEo6++Xy5Wi3SE6x4um2dD28ltCQuSuqwqEmdHR98iNGw4ulIfMyDVmKntE6G&#10;21db7ciRYQPs0hjVfzqmDelKulrMFgOAv0rkafxJolUBO1mrtqQ350OsiNjeGJH6LDClhzWGrM3I&#10;MaIbIIa+6okSI+SItQJxQrAOhsbFj4aLBtx3Sjps2pL6bwfmJCX6ncHirKbzeezyZMwXyxka7tJT&#10;XXqY4ShV0kDJsNyG9DMiNwN3WMRaJb7PkYwhYzMm7OPHid1+aadTz9978wMAAP//AwBQSwMEFAAG&#10;AAgAAAAhACIbepPcAAAABAEAAA8AAABkcnMvZG93bnJldi54bWxMj8FOwzAQRO9I/IO1SFwQdaCQ&#10;NiGbCiGB6A0Kgqsbb5MIex1sNw1/j+ECl5VGM5p5W60ma8RIPvSOES5mGQjixumeW4TXl/vzJYgQ&#10;FWtlHBPCFwVY1cdHlSq1O/AzjZvYilTCoVQIXYxDKWVoOrIqzNxAnLyd81bFJH0rtVeHVG6NvMyy&#10;XFrVc1ro1EB3HTUfm71FWF49ju9hPX96a/KdKeLZYnz49IinJ9PtDYhIU/wLww9+Qoc6MW3dnnUQ&#10;BiE9En9v8orreQFii7DIcpB1Jf/D198AAAD//wMAUEsBAi0AFAAGAAgAAAAhALaDOJL+AAAA4QEA&#10;ABMAAAAAAAAAAAAAAAAAAAAAAFtDb250ZW50X1R5cGVzXS54bWxQSwECLQAUAAYACAAAACEAOP0h&#10;/9YAAACUAQAACwAAAAAAAAAAAAAAAAAvAQAAX3JlbHMvLnJlbHNQSwECLQAUAAYACAAAACEApZ3L&#10;qRMCAAAmBAAADgAAAAAAAAAAAAAAAAAuAgAAZHJzL2Uyb0RvYy54bWxQSwECLQAUAAYACAAAACEA&#10;Iht6k9wAAAAEAQAADwAAAAAAAAAAAAAAAABtBAAAZHJzL2Rvd25yZXYueG1sUEsFBgAAAAAEAAQA&#10;8wAAAHYFAAAAAA==&#10;">
                <v:textbox>
                  <w:txbxContent>
                    <w:p w14:paraId="16C96757" w14:textId="61635B42" w:rsidR="00FE7163" w:rsidRPr="00367A34" w:rsidRDefault="00FE7163" w:rsidP="00603BD5">
                      <w:pPr>
                        <w:spacing w:before="100" w:beforeAutospacing="1" w:after="100" w:afterAutospacing="1" w:line="240" w:lineRule="auto"/>
                        <w:rPr>
                          <w:rFonts w:ascii="Calibri" w:eastAsia="Times New Roman" w:hAnsi="Calibri"/>
                          <w:b/>
                          <w:bCs/>
                          <w:color w:val="FF0000"/>
                          <w:lang w:val="en-GB"/>
                        </w:rPr>
                      </w:pPr>
                      <w:r w:rsidRPr="00603BD5">
                        <w:rPr>
                          <w:rStyle w:val="Strong"/>
                          <w:rFonts w:eastAsia="Times New Roman"/>
                          <w:b w:val="0"/>
                          <w:bCs w:val="0"/>
                          <w:lang w:val="en-GB"/>
                        </w:rPr>
                        <w:t>The UE is not required to accumulate several SI messages in parallel but may need to accumulate a SI message across multiple SI windows, depending on coverage condition.</w:t>
                      </w:r>
                    </w:p>
                  </w:txbxContent>
                </v:textbox>
                <w10:anchorlock/>
              </v:shape>
            </w:pict>
          </mc:Fallback>
        </mc:AlternateContent>
      </w:r>
    </w:p>
    <w:p w14:paraId="2064CC20" w14:textId="1FE74F05" w:rsidR="00FE7163" w:rsidRDefault="00FE7163" w:rsidP="00367C39">
      <w:pPr>
        <w:rPr>
          <w:lang w:val="en-GB"/>
        </w:rPr>
      </w:pPr>
      <w:r>
        <w:rPr>
          <w:lang w:val="en-GB"/>
        </w:rPr>
        <w:t>Thus, the UE is allowed to accumulate SI messages across SI windows to ensure reliable reception and decoding of SI messages even in challenging propagation conditions. It may be problematic for NTN UEs to prohibit this accumulation feature, because their link budget is effectively reduced.</w:t>
      </w:r>
    </w:p>
    <w:p w14:paraId="3EC3691C" w14:textId="41F7786F" w:rsidR="00DE7B24" w:rsidRDefault="00FE7163" w:rsidP="00367C39">
      <w:pPr>
        <w:rPr>
          <w:lang w:val="en-GB"/>
        </w:rPr>
      </w:pPr>
      <w:r>
        <w:rPr>
          <w:lang w:val="en-GB"/>
        </w:rPr>
        <w:t>I</w:t>
      </w:r>
      <w:r w:rsidR="000A6CB1">
        <w:rPr>
          <w:lang w:val="en-GB"/>
        </w:rPr>
        <w:t xml:space="preserve">n the addition to the UE not being able to assume the NTN SIB is constant across SI windows, </w:t>
      </w:r>
      <w:r w:rsidR="006541B2">
        <w:rPr>
          <w:lang w:val="en-GB"/>
        </w:rPr>
        <w:t xml:space="preserve">the network will </w:t>
      </w:r>
      <w:r w:rsidR="000A6CB1">
        <w:rPr>
          <w:lang w:val="en-GB"/>
        </w:rPr>
        <w:t xml:space="preserve">also </w:t>
      </w:r>
      <w:r w:rsidR="006541B2">
        <w:rPr>
          <w:lang w:val="en-GB"/>
        </w:rPr>
        <w:t xml:space="preserve">not necessarily update the </w:t>
      </w:r>
      <w:r w:rsidR="00CF665C">
        <w:rPr>
          <w:lang w:val="en-GB"/>
        </w:rPr>
        <w:t>assistance information</w:t>
      </w:r>
      <w:r w:rsidR="006541B2">
        <w:rPr>
          <w:lang w:val="en-GB"/>
        </w:rPr>
        <w:t xml:space="preserve"> for every SI window</w:t>
      </w:r>
      <w:r w:rsidR="00236C9C">
        <w:rPr>
          <w:lang w:val="en-GB"/>
        </w:rPr>
        <w:t xml:space="preserve"> (being in the range 160-1600 ms for NB-IoT)</w:t>
      </w:r>
      <w:r w:rsidR="00EB5B56">
        <w:rPr>
          <w:lang w:val="en-GB"/>
        </w:rPr>
        <w:t>.</w:t>
      </w:r>
      <w:r w:rsidR="005D551D">
        <w:rPr>
          <w:lang w:val="en-GB"/>
        </w:rPr>
        <w:t xml:space="preserve"> </w:t>
      </w:r>
      <w:r w:rsidR="002D244A">
        <w:rPr>
          <w:lang w:val="en-GB"/>
        </w:rPr>
        <w:t xml:space="preserve">There are multiple reasons for this including the fact that the ephemeris will be provided from the satellite control </w:t>
      </w:r>
      <w:proofErr w:type="spellStart"/>
      <w:r w:rsidR="002D244A">
        <w:rPr>
          <w:lang w:val="en-GB"/>
        </w:rPr>
        <w:t>center</w:t>
      </w:r>
      <w:proofErr w:type="spellEnd"/>
      <w:r w:rsidR="002D244A">
        <w:rPr>
          <w:lang w:val="en-GB"/>
        </w:rPr>
        <w:t xml:space="preserve"> and that it may not </w:t>
      </w:r>
      <w:r w:rsidR="0091785F">
        <w:rPr>
          <w:lang w:val="en-GB"/>
        </w:rPr>
        <w:t>be delivered with sufficient granularity to warrant such frequent updates</w:t>
      </w:r>
      <w:r w:rsidR="004A6CE3">
        <w:rPr>
          <w:lang w:val="en-GB"/>
        </w:rPr>
        <w:t>.</w:t>
      </w:r>
      <w:r w:rsidR="00482FCD">
        <w:rPr>
          <w:lang w:val="en-GB"/>
        </w:rPr>
        <w:t xml:space="preserve"> Furthermore, the </w:t>
      </w:r>
      <w:r w:rsidR="004E7ED9">
        <w:rPr>
          <w:lang w:val="en-GB"/>
        </w:rPr>
        <w:t xml:space="preserve">time domain </w:t>
      </w:r>
      <w:r w:rsidR="00482FCD">
        <w:rPr>
          <w:lang w:val="en-GB"/>
        </w:rPr>
        <w:t xml:space="preserve">difference between SI window and granularity of the ephemeris, provided by the satellite control </w:t>
      </w:r>
      <w:proofErr w:type="spellStart"/>
      <w:r w:rsidR="00482FCD">
        <w:rPr>
          <w:lang w:val="en-GB"/>
        </w:rPr>
        <w:t>center</w:t>
      </w:r>
      <w:proofErr w:type="spellEnd"/>
      <w:r w:rsidR="00482FCD">
        <w:rPr>
          <w:lang w:val="en-GB"/>
        </w:rPr>
        <w:t xml:space="preserve">, means it </w:t>
      </w:r>
      <w:r w:rsidR="004E7ED9">
        <w:rPr>
          <w:lang w:val="en-GB"/>
        </w:rPr>
        <w:t xml:space="preserve">may not be possible for the </w:t>
      </w:r>
      <w:proofErr w:type="spellStart"/>
      <w:r w:rsidR="004E7ED9">
        <w:rPr>
          <w:lang w:val="en-GB"/>
        </w:rPr>
        <w:t>eNB</w:t>
      </w:r>
      <w:proofErr w:type="spellEnd"/>
      <w:r w:rsidR="004E7ED9">
        <w:rPr>
          <w:lang w:val="en-GB"/>
        </w:rPr>
        <w:t xml:space="preserve"> to transmit the ephemeris in a SI window that fits the Epoch time and thus the implicit Epoch time will be incorrect</w:t>
      </w:r>
      <w:r w:rsidR="007E5AD5">
        <w:rPr>
          <w:lang w:val="en-GB"/>
        </w:rPr>
        <w:t xml:space="preserve"> if derived based on the SI window</w:t>
      </w:r>
      <w:r w:rsidR="004E7ED9">
        <w:rPr>
          <w:lang w:val="en-GB"/>
        </w:rPr>
        <w:t>.</w:t>
      </w:r>
    </w:p>
    <w:p w14:paraId="18B15EAF" w14:textId="01596AD1" w:rsidR="002373FB" w:rsidRDefault="00B507B8" w:rsidP="00367C39">
      <w:pPr>
        <w:rPr>
          <w:lang w:val="en-GB"/>
        </w:rPr>
      </w:pPr>
      <w:r>
        <w:rPr>
          <w:lang w:val="en-GB"/>
        </w:rPr>
        <w:t xml:space="preserve">This means the </w:t>
      </w:r>
      <w:r w:rsidR="00AE5F8C">
        <w:rPr>
          <w:lang w:val="en-GB"/>
        </w:rPr>
        <w:t xml:space="preserve">UE cannot use the start or end of an SI window as an implicit indication of the Epoch time, because </w:t>
      </w:r>
      <w:r w:rsidR="00F22B8A">
        <w:rPr>
          <w:lang w:val="en-GB"/>
        </w:rPr>
        <w:t>the NTN SIB of the SI window may not have been updated since the previous SI window</w:t>
      </w:r>
      <w:r w:rsidR="00EB56FD">
        <w:rPr>
          <w:lang w:val="en-GB"/>
        </w:rPr>
        <w:t xml:space="preserve">, where the </w:t>
      </w:r>
      <w:r w:rsidR="0029675A">
        <w:rPr>
          <w:lang w:val="en-GB"/>
        </w:rPr>
        <w:t>network may consider the Epoch to be started</w:t>
      </w:r>
      <w:r w:rsidR="0082426F">
        <w:rPr>
          <w:lang w:val="en-GB"/>
        </w:rPr>
        <w:t xml:space="preserve">, or there will cause </w:t>
      </w:r>
      <w:r w:rsidR="00A97BB6">
        <w:rPr>
          <w:lang w:val="en-GB"/>
        </w:rPr>
        <w:t>non-align</w:t>
      </w:r>
      <w:r w:rsidR="002D0C57">
        <w:rPr>
          <w:lang w:val="en-GB"/>
        </w:rPr>
        <w:t>ed</w:t>
      </w:r>
      <w:r w:rsidR="00A97BB6">
        <w:rPr>
          <w:lang w:val="en-GB"/>
        </w:rPr>
        <w:t xml:space="preserve"> understanding on epoch </w:t>
      </w:r>
      <w:r w:rsidR="00A97BB6">
        <w:rPr>
          <w:lang w:val="en-GB"/>
        </w:rPr>
        <w:lastRenderedPageBreak/>
        <w:t>time between UE and network</w:t>
      </w:r>
      <w:r w:rsidR="0029675A">
        <w:rPr>
          <w:lang w:val="en-GB"/>
        </w:rPr>
        <w:t>.</w:t>
      </w:r>
      <w:r w:rsidR="00473683">
        <w:rPr>
          <w:lang w:val="en-GB"/>
        </w:rPr>
        <w:t xml:space="preserve"> </w:t>
      </w:r>
      <w:proofErr w:type="gramStart"/>
      <w:r w:rsidR="00473683">
        <w:rPr>
          <w:lang w:val="en-GB"/>
        </w:rPr>
        <w:t>Thus</w:t>
      </w:r>
      <w:proofErr w:type="gramEnd"/>
      <w:r w:rsidR="00473683">
        <w:rPr>
          <w:lang w:val="en-GB"/>
        </w:rPr>
        <w:t xml:space="preserve"> implicit </w:t>
      </w:r>
      <w:proofErr w:type="spellStart"/>
      <w:r w:rsidR="00473683">
        <w:rPr>
          <w:lang w:val="en-GB"/>
        </w:rPr>
        <w:t>signaling</w:t>
      </w:r>
      <w:proofErr w:type="spellEnd"/>
      <w:r w:rsidR="00473683">
        <w:rPr>
          <w:lang w:val="en-GB"/>
        </w:rPr>
        <w:t xml:space="preserve"> of </w:t>
      </w:r>
      <w:r w:rsidR="00FC1A1F">
        <w:rPr>
          <w:lang w:val="en-GB"/>
        </w:rPr>
        <w:t>the Epoch time</w:t>
      </w:r>
      <w:r w:rsidR="00CD3940">
        <w:rPr>
          <w:lang w:val="en-GB"/>
        </w:rPr>
        <w:t xml:space="preserve"> does not work</w:t>
      </w:r>
      <w:r w:rsidR="00E26723">
        <w:rPr>
          <w:lang w:val="en-GB"/>
        </w:rPr>
        <w:t xml:space="preserve"> as illustrated in </w:t>
      </w:r>
      <w:r w:rsidR="00E26723">
        <w:rPr>
          <w:lang w:val="en-GB"/>
        </w:rPr>
        <w:fldChar w:fldCharType="begin"/>
      </w:r>
      <w:r w:rsidR="00E26723">
        <w:rPr>
          <w:lang w:val="en-GB"/>
        </w:rPr>
        <w:instrText xml:space="preserve"> REF _Ref101447793 \h </w:instrText>
      </w:r>
      <w:r w:rsidR="00E26723">
        <w:rPr>
          <w:lang w:val="en-GB"/>
        </w:rPr>
      </w:r>
      <w:r w:rsidR="00E26723">
        <w:rPr>
          <w:lang w:val="en-GB"/>
        </w:rPr>
        <w:fldChar w:fldCharType="separate"/>
      </w:r>
      <w:r w:rsidR="007031E0" w:rsidRPr="0003583A">
        <w:rPr>
          <w:lang w:val="en-GB"/>
        </w:rPr>
        <w:t xml:space="preserve">Figure </w:t>
      </w:r>
      <w:r w:rsidR="00E26723">
        <w:rPr>
          <w:lang w:val="en-GB"/>
        </w:rPr>
        <w:fldChar w:fldCharType="end"/>
      </w:r>
      <w:r w:rsidR="00603BD5">
        <w:rPr>
          <w:lang w:val="en-GB"/>
        </w:rPr>
        <w:t>1</w:t>
      </w:r>
      <w:r w:rsidR="00CD3940">
        <w:rPr>
          <w:lang w:val="en-GB"/>
        </w:rPr>
        <w:t>.</w:t>
      </w:r>
      <w:r w:rsidR="0029675A">
        <w:rPr>
          <w:lang w:val="en-GB"/>
        </w:rPr>
        <w:t xml:space="preserve"> </w:t>
      </w:r>
    </w:p>
    <w:p w14:paraId="360F96A6" w14:textId="5B448A5E" w:rsidR="002373FB" w:rsidRPr="00367A34" w:rsidRDefault="002373FB" w:rsidP="00367C39">
      <w:pPr>
        <w:rPr>
          <w:b/>
          <w:bCs/>
          <w:lang w:val="en-GB"/>
        </w:rPr>
      </w:pPr>
      <w:r>
        <w:rPr>
          <w:b/>
          <w:bCs/>
          <w:lang w:val="en-GB"/>
        </w:rPr>
        <w:t>Observation</w:t>
      </w:r>
      <w:r w:rsidR="004D4394">
        <w:rPr>
          <w:b/>
          <w:bCs/>
          <w:lang w:val="en-GB"/>
        </w:rPr>
        <w:t xml:space="preserve"> </w:t>
      </w:r>
      <w:r w:rsidR="002D0C57">
        <w:rPr>
          <w:b/>
          <w:bCs/>
          <w:lang w:val="en-GB"/>
        </w:rPr>
        <w:t>1</w:t>
      </w:r>
      <w:r>
        <w:rPr>
          <w:b/>
          <w:bCs/>
          <w:lang w:val="en-GB"/>
        </w:rPr>
        <w:t xml:space="preserve">: </w:t>
      </w:r>
      <w:r w:rsidR="0016705A">
        <w:rPr>
          <w:b/>
          <w:bCs/>
          <w:lang w:val="en-GB"/>
        </w:rPr>
        <w:t xml:space="preserve">Implicit indication of the Epoch time of </w:t>
      </w:r>
      <w:r w:rsidR="00537FCF">
        <w:rPr>
          <w:b/>
          <w:bCs/>
          <w:lang w:val="en-GB"/>
        </w:rPr>
        <w:t>assistance information</w:t>
      </w:r>
      <w:r w:rsidR="0016705A">
        <w:rPr>
          <w:b/>
          <w:bCs/>
          <w:lang w:val="en-GB"/>
        </w:rPr>
        <w:t xml:space="preserve"> in NTN SIB </w:t>
      </w:r>
      <w:r w:rsidR="002A0732">
        <w:rPr>
          <w:b/>
          <w:bCs/>
          <w:lang w:val="en-GB"/>
        </w:rPr>
        <w:t xml:space="preserve">does not work, because </w:t>
      </w:r>
      <w:r w:rsidR="009B2D89">
        <w:rPr>
          <w:b/>
          <w:bCs/>
          <w:lang w:val="en-GB"/>
        </w:rPr>
        <w:t xml:space="preserve">the </w:t>
      </w:r>
      <w:r w:rsidR="00537FCF">
        <w:rPr>
          <w:b/>
          <w:bCs/>
          <w:lang w:val="en-GB"/>
        </w:rPr>
        <w:t>assistance information may not necessarily be updated every SI window.</w:t>
      </w:r>
    </w:p>
    <w:p w14:paraId="07D503BA" w14:textId="77777777" w:rsidR="00E26723" w:rsidRDefault="00E26723" w:rsidP="00367A34">
      <w:pPr>
        <w:keepNext/>
        <w:jc w:val="center"/>
      </w:pPr>
      <w:r w:rsidRPr="00E26723">
        <w:rPr>
          <w:noProof/>
          <w:lang w:val="en-GB"/>
        </w:rPr>
        <w:drawing>
          <wp:inline distT="0" distB="0" distL="0" distR="0" wp14:anchorId="42198FF6" wp14:editId="2A6541DE">
            <wp:extent cx="3977311" cy="1321871"/>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3977311" cy="1321871"/>
                    </a:xfrm>
                    <a:prstGeom prst="rect">
                      <a:avLst/>
                    </a:prstGeom>
                  </pic:spPr>
                </pic:pic>
              </a:graphicData>
            </a:graphic>
          </wp:inline>
        </w:drawing>
      </w:r>
    </w:p>
    <w:p w14:paraId="3C8FE8BA" w14:textId="5E63726C" w:rsidR="0050636B" w:rsidRDefault="00E26723" w:rsidP="00367A34">
      <w:pPr>
        <w:pStyle w:val="Caption"/>
        <w:jc w:val="center"/>
        <w:rPr>
          <w:lang w:val="en-GB"/>
        </w:rPr>
      </w:pPr>
      <w:bookmarkStart w:id="6" w:name="_Ref101447793"/>
      <w:r w:rsidRPr="0003583A">
        <w:rPr>
          <w:lang w:val="en-GB"/>
        </w:rPr>
        <w:t xml:space="preserve">Figure </w:t>
      </w:r>
      <w:bookmarkEnd w:id="6"/>
      <w:r w:rsidR="00603BD5" w:rsidRPr="0003583A">
        <w:rPr>
          <w:lang w:val="en-GB"/>
        </w:rPr>
        <w:t>1</w:t>
      </w:r>
      <w:r w:rsidRPr="0003583A">
        <w:rPr>
          <w:lang w:val="en-GB"/>
        </w:rPr>
        <w:t xml:space="preserve"> Implicit Epoch time indication issue.</w:t>
      </w:r>
    </w:p>
    <w:p w14:paraId="4FFE36AC" w14:textId="552E0016" w:rsidR="00EB5B56" w:rsidRDefault="0029675A" w:rsidP="00367C39">
      <w:pPr>
        <w:rPr>
          <w:lang w:val="en-GB"/>
        </w:rPr>
      </w:pPr>
      <w:r>
        <w:rPr>
          <w:lang w:val="en-GB"/>
        </w:rPr>
        <w:t xml:space="preserve">Therefore, only explicit </w:t>
      </w:r>
      <w:proofErr w:type="spellStart"/>
      <w:r>
        <w:rPr>
          <w:lang w:val="en-GB"/>
        </w:rPr>
        <w:t>signaling</w:t>
      </w:r>
      <w:proofErr w:type="spellEnd"/>
      <w:r>
        <w:rPr>
          <w:lang w:val="en-GB"/>
        </w:rPr>
        <w:t xml:space="preserve"> of Epoch </w:t>
      </w:r>
      <w:r w:rsidR="008D66CC">
        <w:rPr>
          <w:lang w:val="en-GB"/>
        </w:rPr>
        <w:t xml:space="preserve">time shall be specified for IoT NTN. Note, the same </w:t>
      </w:r>
      <w:r w:rsidR="00A61B2C">
        <w:rPr>
          <w:lang w:val="en-GB"/>
        </w:rPr>
        <w:t>line of arguments are valid for NR NTN.</w:t>
      </w:r>
    </w:p>
    <w:p w14:paraId="118CAD7F" w14:textId="2829704E" w:rsidR="00647367" w:rsidRDefault="004E1397" w:rsidP="004E1397">
      <w:pPr>
        <w:rPr>
          <w:b/>
          <w:bCs/>
          <w:lang w:val="en-GB"/>
        </w:rPr>
      </w:pPr>
      <w:r>
        <w:rPr>
          <w:b/>
          <w:bCs/>
          <w:lang w:val="en-GB"/>
        </w:rPr>
        <w:t>Proposal</w:t>
      </w:r>
      <w:r w:rsidR="00A97BB6">
        <w:rPr>
          <w:b/>
          <w:bCs/>
          <w:lang w:val="en-GB"/>
        </w:rPr>
        <w:t xml:space="preserve"> </w:t>
      </w:r>
      <w:r w:rsidR="002D0C57">
        <w:rPr>
          <w:b/>
          <w:bCs/>
          <w:lang w:val="en-GB"/>
        </w:rPr>
        <w:t>1</w:t>
      </w:r>
      <w:r>
        <w:rPr>
          <w:b/>
          <w:bCs/>
          <w:lang w:val="en-GB"/>
        </w:rPr>
        <w:t xml:space="preserve">: Only explicit </w:t>
      </w:r>
      <w:proofErr w:type="spellStart"/>
      <w:r>
        <w:rPr>
          <w:b/>
          <w:bCs/>
          <w:lang w:val="en-GB"/>
        </w:rPr>
        <w:t>signaling</w:t>
      </w:r>
      <w:proofErr w:type="spellEnd"/>
      <w:r>
        <w:rPr>
          <w:b/>
          <w:bCs/>
          <w:lang w:val="en-GB"/>
        </w:rPr>
        <w:t xml:space="preserve"> of Epoch time for assistance information shall be specified for IoT NTN.</w:t>
      </w:r>
    </w:p>
    <w:p w14:paraId="701CC59B" w14:textId="7E1F6304" w:rsidR="00994796" w:rsidRPr="00603BD5" w:rsidRDefault="00994796" w:rsidP="004E1397">
      <w:pPr>
        <w:rPr>
          <w:lang w:val="en-GB"/>
        </w:rPr>
      </w:pPr>
      <w:r>
        <w:rPr>
          <w:lang w:val="en-GB"/>
        </w:rPr>
        <w:t xml:space="preserve">To ensure this is reflected in </w:t>
      </w:r>
      <w:r w:rsidR="00370D86">
        <w:rPr>
          <w:lang w:val="en-GB"/>
        </w:rPr>
        <w:t xml:space="preserve">relevant specifications RAN1 should send an LS to RAN2 to update the </w:t>
      </w:r>
      <w:proofErr w:type="spellStart"/>
      <w:r w:rsidR="00370D86">
        <w:rPr>
          <w:lang w:val="en-GB"/>
        </w:rPr>
        <w:t>epochTime</w:t>
      </w:r>
      <w:proofErr w:type="spellEnd"/>
      <w:r w:rsidR="00370D86">
        <w:rPr>
          <w:lang w:val="en-GB"/>
        </w:rPr>
        <w:t xml:space="preserve"> field in SIB31 such that it becomes a mandatory field.</w:t>
      </w:r>
    </w:p>
    <w:p w14:paraId="5ECFB7DF" w14:textId="2E9077E2" w:rsidR="00E81FF8" w:rsidRDefault="008C427C" w:rsidP="004E1397">
      <w:pPr>
        <w:rPr>
          <w:b/>
          <w:bCs/>
          <w:lang w:val="en-GB"/>
        </w:rPr>
      </w:pPr>
      <w:r w:rsidRPr="00603BD5">
        <w:rPr>
          <w:b/>
          <w:bCs/>
          <w:lang w:val="en-GB"/>
        </w:rPr>
        <w:t>Propos</w:t>
      </w:r>
      <w:r w:rsidR="00370D86" w:rsidRPr="00603BD5">
        <w:rPr>
          <w:b/>
          <w:bCs/>
          <w:lang w:val="en-GB"/>
        </w:rPr>
        <w:t>al 2</w:t>
      </w:r>
      <w:r w:rsidR="005370BD" w:rsidRPr="00603BD5">
        <w:rPr>
          <w:b/>
          <w:bCs/>
          <w:lang w:val="en-GB"/>
        </w:rPr>
        <w:t xml:space="preserve">: </w:t>
      </w:r>
      <w:r w:rsidRPr="00603BD5">
        <w:rPr>
          <w:b/>
          <w:bCs/>
          <w:lang w:val="en-GB"/>
        </w:rPr>
        <w:t>RAN1 send LS to RAN2 to update SIB31 description in RRC spec</w:t>
      </w:r>
      <w:r w:rsidR="00370D86" w:rsidRPr="00603BD5">
        <w:rPr>
          <w:b/>
          <w:bCs/>
          <w:lang w:val="en-GB"/>
        </w:rPr>
        <w:t>ification</w:t>
      </w:r>
      <w:r w:rsidRPr="00603BD5">
        <w:rPr>
          <w:b/>
          <w:bCs/>
          <w:lang w:val="en-GB"/>
        </w:rPr>
        <w:t xml:space="preserve"> to make </w:t>
      </w:r>
      <w:r w:rsidR="00DD1937" w:rsidRPr="00603BD5">
        <w:rPr>
          <w:b/>
          <w:bCs/>
          <w:lang w:val="en-GB"/>
        </w:rPr>
        <w:t xml:space="preserve">the </w:t>
      </w:r>
      <w:proofErr w:type="spellStart"/>
      <w:r w:rsidRPr="00603BD5">
        <w:rPr>
          <w:b/>
          <w:bCs/>
          <w:lang w:val="en-GB"/>
        </w:rPr>
        <w:t>epochTime</w:t>
      </w:r>
      <w:proofErr w:type="spellEnd"/>
      <w:r w:rsidRPr="00603BD5">
        <w:rPr>
          <w:b/>
          <w:bCs/>
          <w:lang w:val="en-GB"/>
        </w:rPr>
        <w:t xml:space="preserve"> </w:t>
      </w:r>
      <w:r w:rsidR="00DD1937" w:rsidRPr="00603BD5">
        <w:rPr>
          <w:b/>
          <w:bCs/>
          <w:lang w:val="en-GB"/>
        </w:rPr>
        <w:t xml:space="preserve">a </w:t>
      </w:r>
      <w:r w:rsidRPr="00603BD5">
        <w:rPr>
          <w:b/>
          <w:bCs/>
          <w:lang w:val="en-GB"/>
        </w:rPr>
        <w:t>mandatory field</w:t>
      </w:r>
      <w:r w:rsidR="00B313AA" w:rsidRPr="00603BD5">
        <w:rPr>
          <w:b/>
          <w:bCs/>
          <w:lang w:val="en-GB"/>
        </w:rPr>
        <w:t>.</w:t>
      </w:r>
    </w:p>
    <w:p w14:paraId="7753D3D8" w14:textId="6C876B47" w:rsidR="00DF4E6F" w:rsidRPr="00361E66" w:rsidRDefault="00DF4E6F" w:rsidP="004E1397">
      <w:pPr>
        <w:rPr>
          <w:lang w:val="en-GB"/>
        </w:rPr>
      </w:pPr>
      <w:r w:rsidRPr="00361E66">
        <w:rPr>
          <w:lang w:val="en-GB"/>
        </w:rPr>
        <w:t xml:space="preserve">There were some </w:t>
      </w:r>
      <w:proofErr w:type="gramStart"/>
      <w:r w:rsidRPr="00361E66">
        <w:rPr>
          <w:lang w:val="en-GB"/>
        </w:rPr>
        <w:t>discussion</w:t>
      </w:r>
      <w:proofErr w:type="gramEnd"/>
      <w:r w:rsidRPr="00361E66">
        <w:rPr>
          <w:lang w:val="en-GB"/>
        </w:rPr>
        <w:t xml:space="preserve"> on accumulation of SIB NTN for explicit </w:t>
      </w:r>
      <w:proofErr w:type="spellStart"/>
      <w:r w:rsidRPr="00361E66">
        <w:rPr>
          <w:lang w:val="en-GB"/>
        </w:rPr>
        <w:t>signaing</w:t>
      </w:r>
      <w:proofErr w:type="spellEnd"/>
      <w:r w:rsidRPr="00361E66">
        <w:rPr>
          <w:lang w:val="en-GB"/>
        </w:rPr>
        <w:t xml:space="preserve"> of epoch time in RAN1 110b-e meeting. As coverage is one of the most important requirements for IoT NTN, we think that the accumulation should be guaranteed in a maximum time duration. There may be two ways to be considered. One </w:t>
      </w:r>
      <w:r w:rsidR="00393024">
        <w:rPr>
          <w:lang w:val="en-GB"/>
        </w:rPr>
        <w:t xml:space="preserve">possible way </w:t>
      </w:r>
      <w:r w:rsidRPr="00361E66">
        <w:rPr>
          <w:lang w:val="en-GB"/>
        </w:rPr>
        <w:t xml:space="preserve">is always the accumulation of SIB NTN be in a minimum SIB NTN validity timer but </w:t>
      </w:r>
      <w:r w:rsidR="0057742B">
        <w:rPr>
          <w:lang w:val="en-GB"/>
        </w:rPr>
        <w:t xml:space="preserve">actually UE do not know when the validity timer </w:t>
      </w:r>
      <w:proofErr w:type="gramStart"/>
      <w:r w:rsidR="0057742B">
        <w:rPr>
          <w:lang w:val="en-GB"/>
        </w:rPr>
        <w:t>start</w:t>
      </w:r>
      <w:proofErr w:type="gramEnd"/>
      <w:r w:rsidR="0057742B">
        <w:rPr>
          <w:lang w:val="en-GB"/>
        </w:rPr>
        <w:t xml:space="preserve"> and end</w:t>
      </w:r>
      <w:r w:rsidR="00AD6A54">
        <w:rPr>
          <w:lang w:val="en-GB"/>
        </w:rPr>
        <w:t>, resulting UE may accumulate SIB NTN with same or different content</w:t>
      </w:r>
      <w:r w:rsidR="00B93134">
        <w:rPr>
          <w:lang w:val="en-GB"/>
        </w:rPr>
        <w:t xml:space="preserve"> with unavoidable error, and </w:t>
      </w:r>
      <w:r w:rsidRPr="00361E66">
        <w:rPr>
          <w:lang w:val="en-GB"/>
        </w:rPr>
        <w:t xml:space="preserve">this way will </w:t>
      </w:r>
      <w:r w:rsidR="00980C8E">
        <w:rPr>
          <w:lang w:val="en-GB"/>
        </w:rPr>
        <w:t xml:space="preserve">also </w:t>
      </w:r>
      <w:r w:rsidRPr="00361E66">
        <w:rPr>
          <w:lang w:val="en-GB"/>
        </w:rPr>
        <w:t xml:space="preserve">have limitation on the coverage of the IoT NTN as the </w:t>
      </w:r>
      <w:proofErr w:type="spellStart"/>
      <w:r w:rsidRPr="00361E66">
        <w:rPr>
          <w:lang w:val="en-GB"/>
        </w:rPr>
        <w:t>eNB</w:t>
      </w:r>
      <w:proofErr w:type="spellEnd"/>
      <w:r w:rsidRPr="00361E66">
        <w:rPr>
          <w:lang w:val="en-GB"/>
        </w:rPr>
        <w:t xml:space="preserve"> may have larger SIB NTN validity timer. Another way is</w:t>
      </w:r>
      <w:r w:rsidR="003A4BE6">
        <w:rPr>
          <w:lang w:val="en-GB"/>
        </w:rPr>
        <w:t xml:space="preserve"> to</w:t>
      </w:r>
      <w:r w:rsidRPr="00361E66">
        <w:rPr>
          <w:lang w:val="en-GB"/>
        </w:rPr>
        <w:t xml:space="preserve"> broadcast the SIB NTN modification period before UE read the SIB NTN, </w:t>
      </w:r>
      <w:proofErr w:type="gramStart"/>
      <w:r w:rsidRPr="00361E66">
        <w:rPr>
          <w:lang w:val="en-GB"/>
        </w:rPr>
        <w:t>e.g.</w:t>
      </w:r>
      <w:proofErr w:type="gramEnd"/>
      <w:r w:rsidRPr="00361E66">
        <w:rPr>
          <w:lang w:val="en-GB"/>
        </w:rPr>
        <w:t xml:space="preserve"> in SIB1, for UE as a reference to accumulate, where no limitation on the maximum coverage of IoT NTN</w:t>
      </w:r>
      <w:r w:rsidR="000D4918">
        <w:rPr>
          <w:lang w:val="en-GB"/>
        </w:rPr>
        <w:t xml:space="preserve"> and it is workable way</w:t>
      </w:r>
      <w:r w:rsidRPr="00361E66">
        <w:rPr>
          <w:lang w:val="en-GB"/>
        </w:rPr>
        <w:t>.</w:t>
      </w:r>
    </w:p>
    <w:p w14:paraId="2578311E" w14:textId="67E47DAD" w:rsidR="00DF4E6F" w:rsidRDefault="00DF4E6F" w:rsidP="004E1397">
      <w:pPr>
        <w:rPr>
          <w:b/>
          <w:bCs/>
          <w:lang w:val="en-GB"/>
        </w:rPr>
      </w:pPr>
      <w:r>
        <w:rPr>
          <w:b/>
          <w:bCs/>
          <w:lang w:val="en-GB"/>
        </w:rPr>
        <w:t xml:space="preserve">Proposal </w:t>
      </w:r>
      <w:r w:rsidR="00B3263E">
        <w:rPr>
          <w:b/>
          <w:bCs/>
          <w:lang w:val="en-GB"/>
        </w:rPr>
        <w:t>3</w:t>
      </w:r>
      <w:r>
        <w:rPr>
          <w:b/>
          <w:bCs/>
          <w:lang w:val="en-GB"/>
        </w:rPr>
        <w:t>: The maximum coverage should be guaranteed for IoT NTN with no limitation on IoT NTN coverage from SIB NTN accumulation</w:t>
      </w:r>
      <w:r w:rsidR="001C764E">
        <w:rPr>
          <w:b/>
          <w:bCs/>
          <w:lang w:val="en-GB"/>
        </w:rPr>
        <w:t xml:space="preserve">, based on </w:t>
      </w:r>
      <w:proofErr w:type="gramStart"/>
      <w:r w:rsidR="001C764E">
        <w:rPr>
          <w:b/>
          <w:bCs/>
          <w:lang w:val="en-GB"/>
        </w:rPr>
        <w:t>e.g.</w:t>
      </w:r>
      <w:proofErr w:type="gramEnd"/>
      <w:r w:rsidR="001C764E">
        <w:rPr>
          <w:b/>
          <w:bCs/>
          <w:lang w:val="en-GB"/>
        </w:rPr>
        <w:t xml:space="preserve"> SIB NTN modification period is broadcasted by </w:t>
      </w:r>
      <w:proofErr w:type="spellStart"/>
      <w:r w:rsidR="001C764E">
        <w:rPr>
          <w:b/>
          <w:bCs/>
          <w:lang w:val="en-GB"/>
        </w:rPr>
        <w:t>eNB</w:t>
      </w:r>
      <w:proofErr w:type="spellEnd"/>
      <w:r>
        <w:rPr>
          <w:b/>
          <w:bCs/>
          <w:lang w:val="en-GB"/>
        </w:rPr>
        <w:t>.</w:t>
      </w:r>
    </w:p>
    <w:p w14:paraId="08392369" w14:textId="44078E4B" w:rsidR="00D768C3" w:rsidRDefault="00AC41E7" w:rsidP="00C2467D">
      <w:pPr>
        <w:pStyle w:val="Heading2"/>
      </w:pPr>
      <w:r>
        <w:t>W</w:t>
      </w:r>
      <w:r w:rsidRPr="0003583A">
        <w:t xml:space="preserve">hen </w:t>
      </w:r>
      <w:r w:rsidR="00C2467D" w:rsidRPr="0003583A">
        <w:t>to apply uplink segmentation</w:t>
      </w:r>
      <w:r w:rsidR="00635F2E">
        <w:t xml:space="preserve"> gap</w:t>
      </w:r>
    </w:p>
    <w:p w14:paraId="5972F786" w14:textId="218F177D" w:rsidR="00D16A01" w:rsidRPr="008C77E8" w:rsidRDefault="001100D0" w:rsidP="0003583A">
      <w:r>
        <w:rPr>
          <w:lang w:val="en-GB"/>
        </w:rPr>
        <w:t xml:space="preserve">The RAN1 has agreed </w:t>
      </w:r>
      <w:r w:rsidR="0080649D">
        <w:rPr>
          <w:lang w:val="en-GB"/>
        </w:rPr>
        <w:t>to use uplink segmentation to handle timing drift during a repetition period. This is reflected in TS 36.211 as follows:</w:t>
      </w:r>
    </w:p>
    <w:tbl>
      <w:tblPr>
        <w:tblStyle w:val="TableGrid"/>
        <w:tblW w:w="0" w:type="auto"/>
        <w:tblLook w:val="04A0" w:firstRow="1" w:lastRow="0" w:firstColumn="1" w:lastColumn="0" w:noHBand="0" w:noVBand="1"/>
      </w:tblPr>
      <w:tblGrid>
        <w:gridCol w:w="9629"/>
      </w:tblGrid>
      <w:tr w:rsidR="00724112" w:rsidRPr="008C77E8" w14:paraId="4E8FD298" w14:textId="77777777" w:rsidTr="00724112">
        <w:tc>
          <w:tcPr>
            <w:tcW w:w="9629" w:type="dxa"/>
          </w:tcPr>
          <w:p w14:paraId="289FC49D" w14:textId="035DEA8D" w:rsidR="00724112" w:rsidRPr="0003583A" w:rsidRDefault="00E7795D" w:rsidP="00C2467D">
            <w:pPr>
              <w:rPr>
                <w:lang w:val="en-GB"/>
              </w:rPr>
            </w:pPr>
            <w:r w:rsidRPr="0003583A">
              <w:rPr>
                <w:lang w:val="en-GB"/>
              </w:rPr>
              <w:t xml:space="preserve">TS 36.211 </w:t>
            </w:r>
            <w:r w:rsidR="00D16A01" w:rsidRPr="0003583A">
              <w:rPr>
                <w:lang w:val="en-GB"/>
              </w:rPr>
              <w:t xml:space="preserve">section </w:t>
            </w:r>
            <w:r w:rsidR="00BA3503" w:rsidRPr="0003583A">
              <w:rPr>
                <w:lang w:val="en-GB"/>
              </w:rPr>
              <w:t>5.3.4</w:t>
            </w:r>
            <w:r w:rsidR="00BA3503" w:rsidRPr="0003583A">
              <w:rPr>
                <w:lang w:val="en-GB"/>
              </w:rPr>
              <w:tab/>
              <w:t>Mapping to physical resources</w:t>
            </w:r>
          </w:p>
          <w:p w14:paraId="1769BD4C" w14:textId="190D270C" w:rsidR="00724112" w:rsidRPr="0003583A" w:rsidRDefault="00724112" w:rsidP="00C2467D">
            <w:pPr>
              <w:rPr>
                <w:rFonts w:ascii="Times New Roman" w:eastAsia="Times New Roman" w:hAnsi="Times New Roman" w:cs="Times New Roman"/>
                <w:sz w:val="20"/>
                <w:szCs w:val="20"/>
              </w:rPr>
            </w:pPr>
            <w:r w:rsidRPr="0003583A">
              <w:rPr>
                <w:lang w:val="en-GB"/>
              </w:rPr>
              <w:t xml:space="preserve">For BL/CE UEs communicating over NTN, for PUSCH transmission, for frame structure type 1, after a transmission duration of </w:t>
            </w:r>
            <m:oMath>
              <m:sSubSup>
                <m:sSubSupPr>
                  <m:ctrlPr>
                    <w:rPr>
                      <w:rFonts w:ascii="Cambria Math" w:hAnsi="Cambria Math"/>
                      <w:i/>
                      <w:noProof/>
                      <w:lang w:val="en-GB"/>
                    </w:rPr>
                  </m:ctrlPr>
                </m:sSubSupPr>
                <m:e>
                  <m:r>
                    <w:rPr>
                      <w:rFonts w:ascii="Cambria Math" w:hAnsi="Cambria Math"/>
                      <w:noProof/>
                    </w:rPr>
                    <m:t>N</m:t>
                  </m:r>
                </m:e>
                <m:sub>
                  <m:r>
                    <m:rPr>
                      <m:nor/>
                    </m:rPr>
                    <w:rPr>
                      <w:rFonts w:ascii="Cambria Math" w:hAnsi="Cambria Math"/>
                      <w:lang w:val="en-GB"/>
                    </w:rPr>
                    <m:t>segment</m:t>
                  </m:r>
                </m:sub>
                <m:sup>
                  <m:r>
                    <m:rPr>
                      <m:nor/>
                    </m:rPr>
                    <w:rPr>
                      <w:rFonts w:ascii="Cambria Math" w:hAnsi="Cambria Math"/>
                      <w:lang w:val="en-GB"/>
                    </w:rPr>
                    <m:t>precompensation</m:t>
                  </m:r>
                </m:sup>
              </m:sSubSup>
            </m:oMath>
            <w:r w:rsidRPr="0003583A">
              <w:rPr>
                <w:lang w:val="en-GB"/>
              </w:rPr>
              <w:t xml:space="preserve"> time units (which may include subframes that are not BL/CE UL subframes), a transmission gap of </w:t>
            </w:r>
            <m:oMath>
              <m:sSubSup>
                <m:sSubSupPr>
                  <m:ctrlPr>
                    <w:rPr>
                      <w:rFonts w:ascii="Cambria Math" w:hAnsi="Cambria Math"/>
                      <w:i/>
                      <w:noProof/>
                      <w:lang w:val="en-GB"/>
                    </w:rPr>
                  </m:ctrlPr>
                </m:sSubSupPr>
                <m:e>
                  <m:r>
                    <w:rPr>
                      <w:rFonts w:ascii="Cambria Math" w:hAnsi="Cambria Math"/>
                      <w:noProof/>
                    </w:rPr>
                    <m:t>N</m:t>
                  </m:r>
                </m:e>
                <m:sub>
                  <m:r>
                    <m:rPr>
                      <m:nor/>
                    </m:rPr>
                    <w:rPr>
                      <w:rFonts w:ascii="Cambria Math" w:hAnsi="Cambria Math"/>
                      <w:lang w:val="en-GB"/>
                    </w:rPr>
                    <m:t>gap</m:t>
                  </m:r>
                </m:sub>
                <m:sup>
                  <m:r>
                    <m:rPr>
                      <m:nor/>
                    </m:rPr>
                    <w:rPr>
                      <w:rFonts w:ascii="Cambria Math" w:hAnsi="Cambria Math"/>
                      <w:lang w:val="en-GB"/>
                    </w:rPr>
                    <m:t>precompensation</m:t>
                  </m:r>
                </m:sup>
              </m:sSubSup>
            </m:oMath>
            <w:r w:rsidRPr="0003583A">
              <w:rPr>
                <w:lang w:val="en-GB"/>
              </w:rPr>
              <w:t xml:space="preserve"> time units shall be counted for the PUSCH resource mapping but not used for transmission of the PUSCH, according to the single UE capability </w:t>
            </w:r>
            <w:r w:rsidRPr="0003583A">
              <w:rPr>
                <w:i/>
                <w:lang w:val="en-GB"/>
              </w:rPr>
              <w:t>ue-CE-NeedSegmentedPrecompensationGaps</w:t>
            </w:r>
            <w:r w:rsidRPr="0003583A">
              <w:rPr>
                <w:lang w:val="en-GB"/>
              </w:rPr>
              <w:t xml:space="preserve">, as specified in 3GPP TS 36.331 [9]. The quantity </w:t>
            </w:r>
            <m:oMath>
              <m:sSubSup>
                <m:sSubSupPr>
                  <m:ctrlPr>
                    <w:rPr>
                      <w:rFonts w:ascii="Cambria Math" w:hAnsi="Cambria Math"/>
                      <w:i/>
                      <w:noProof/>
                      <w:lang w:val="en-GB"/>
                    </w:rPr>
                  </m:ctrlPr>
                </m:sSubSupPr>
                <m:e>
                  <m:r>
                    <w:rPr>
                      <w:rFonts w:ascii="Cambria Math" w:hAnsi="Cambria Math"/>
                      <w:noProof/>
                    </w:rPr>
                    <m:t>N</m:t>
                  </m:r>
                </m:e>
                <m:sub>
                  <m:r>
                    <m:rPr>
                      <m:nor/>
                    </m:rPr>
                    <w:rPr>
                      <w:rFonts w:ascii="Cambria Math" w:hAnsi="Cambria Math"/>
                      <w:lang w:val="en-GB"/>
                    </w:rPr>
                    <m:t>segment</m:t>
                  </m:r>
                </m:sub>
                <m:sup>
                  <m:r>
                    <m:rPr>
                      <m:nor/>
                    </m:rPr>
                    <w:rPr>
                      <w:rFonts w:ascii="Cambria Math" w:hAnsi="Cambria Math"/>
                      <w:lang w:val="en-GB"/>
                    </w:rPr>
                    <m:t>precompensation</m:t>
                  </m:r>
                </m:sup>
              </m:sSubSup>
            </m:oMath>
            <w:r w:rsidRPr="0003583A">
              <w:rPr>
                <w:lang w:val="en-GB"/>
              </w:rPr>
              <w:t xml:space="preserve"> is provided by higher layers, and the quantity </w:t>
            </w:r>
            <m:oMath>
              <m:sSubSup>
                <m:sSubSupPr>
                  <m:ctrlPr>
                    <w:rPr>
                      <w:rFonts w:ascii="Cambria Math" w:hAnsi="Cambria Math"/>
                      <w:i/>
                      <w:noProof/>
                      <w:lang w:val="en-GB"/>
                    </w:rPr>
                  </m:ctrlPr>
                </m:sSubSupPr>
                <m:e>
                  <m:r>
                    <w:rPr>
                      <w:rFonts w:ascii="Cambria Math" w:hAnsi="Cambria Math"/>
                      <w:noProof/>
                    </w:rPr>
                    <m:t>N</m:t>
                  </m:r>
                </m:e>
                <m:sub>
                  <m:r>
                    <m:rPr>
                      <m:nor/>
                    </m:rPr>
                    <w:rPr>
                      <w:rFonts w:ascii="Cambria Math" w:hAnsi="Cambria Math"/>
                      <w:lang w:val="en-GB"/>
                    </w:rPr>
                    <m:t>gap</m:t>
                  </m:r>
                </m:sub>
                <m:sup>
                  <m:r>
                    <m:rPr>
                      <m:nor/>
                    </m:rPr>
                    <w:rPr>
                      <w:rFonts w:ascii="Cambria Math" w:hAnsi="Cambria Math"/>
                      <w:lang w:val="en-GB"/>
                    </w:rPr>
                    <m:t>precompensation</m:t>
                  </m:r>
                </m:sup>
              </m:sSubSup>
            </m:oMath>
            <w:r w:rsidRPr="0003583A">
              <w:rPr>
                <w:lang w:val="en-GB"/>
              </w:rPr>
              <w:t xml:space="preserve"> is configured by higher layers based on the UE capability, if signalled.</w:t>
            </w:r>
          </w:p>
        </w:tc>
      </w:tr>
    </w:tbl>
    <w:p w14:paraId="3E6475C4" w14:textId="260884AC" w:rsidR="00872542" w:rsidRDefault="005A62C0" w:rsidP="005A62C0">
      <w:pPr>
        <w:spacing w:before="240"/>
        <w:rPr>
          <w:lang w:val="en-GB"/>
        </w:rPr>
      </w:pPr>
      <w:r>
        <w:rPr>
          <w:lang w:val="en-GB"/>
        </w:rPr>
        <w:lastRenderedPageBreak/>
        <w:t xml:space="preserve">The current specification </w:t>
      </w:r>
      <w:r w:rsidR="00D133BD">
        <w:rPr>
          <w:lang w:val="en-GB"/>
        </w:rPr>
        <w:t xml:space="preserve">indicates the </w:t>
      </w:r>
      <w:r w:rsidR="005F3C25">
        <w:rPr>
          <w:lang w:val="en-GB"/>
        </w:rPr>
        <w:t>UE after transmission of a segment shall count a transmission gap</w:t>
      </w:r>
      <w:r w:rsidR="001C0A59">
        <w:rPr>
          <w:lang w:val="en-GB"/>
        </w:rPr>
        <w:t xml:space="preserve"> independently of how the transmission timing changes from the </w:t>
      </w:r>
      <w:r w:rsidR="00E015C1">
        <w:rPr>
          <w:lang w:val="en-GB"/>
        </w:rPr>
        <w:t>transmitted segment to the next segment</w:t>
      </w:r>
      <w:r w:rsidR="006C4923">
        <w:rPr>
          <w:lang w:val="en-GB"/>
        </w:rPr>
        <w:t xml:space="preserve">. </w:t>
      </w:r>
      <w:r w:rsidR="002B729D">
        <w:rPr>
          <w:lang w:val="en-GB"/>
        </w:rPr>
        <w:t>The reason may be that the text is based on the transmission gaps occurring every 256 ms in the terrestrial network specification</w:t>
      </w:r>
      <w:r w:rsidR="00805C71">
        <w:rPr>
          <w:lang w:val="en-GB"/>
        </w:rPr>
        <w:t>, which do not consider the fast timing advance change of NTN, but rather allows UE to resynchronize to the downlink.</w:t>
      </w:r>
    </w:p>
    <w:p w14:paraId="4826A170" w14:textId="1845511A" w:rsidR="0080649D" w:rsidRDefault="006C4923" w:rsidP="005A62C0">
      <w:pPr>
        <w:spacing w:before="240"/>
        <w:rPr>
          <w:lang w:val="en-GB"/>
        </w:rPr>
      </w:pPr>
      <w:r>
        <w:rPr>
          <w:lang w:val="en-GB"/>
        </w:rPr>
        <w:t xml:space="preserve">In our view this was not the intention of the </w:t>
      </w:r>
      <w:r w:rsidR="00805C71">
        <w:rPr>
          <w:lang w:val="en-GB"/>
        </w:rPr>
        <w:t xml:space="preserve">IoT NTN </w:t>
      </w:r>
      <w:r w:rsidR="006A53BB">
        <w:rPr>
          <w:lang w:val="en-GB"/>
        </w:rPr>
        <w:t>specification. The reason is that the transmission gap is only needed, when the timing advance of the next segment is longer than the previous segment</w:t>
      </w:r>
      <w:r w:rsidR="003E2E71">
        <w:rPr>
          <w:lang w:val="en-GB"/>
        </w:rPr>
        <w:t xml:space="preserve">, because this results in the UE not being able to </w:t>
      </w:r>
      <w:r w:rsidR="00945A03">
        <w:rPr>
          <w:lang w:val="en-GB"/>
        </w:rPr>
        <w:t>transmit the complete next segment.</w:t>
      </w:r>
    </w:p>
    <w:p w14:paraId="5C412AD1" w14:textId="70EAA823" w:rsidR="00754594" w:rsidRPr="0003583A" w:rsidRDefault="00754594" w:rsidP="005A62C0">
      <w:pPr>
        <w:spacing w:before="240"/>
        <w:rPr>
          <w:b/>
          <w:bCs/>
          <w:lang w:val="en-GB"/>
        </w:rPr>
      </w:pPr>
      <w:r>
        <w:rPr>
          <w:b/>
          <w:bCs/>
          <w:lang w:val="en-GB"/>
        </w:rPr>
        <w:t>Observation</w:t>
      </w:r>
      <w:r w:rsidR="00654F1E">
        <w:rPr>
          <w:b/>
          <w:bCs/>
          <w:lang w:val="en-GB"/>
        </w:rPr>
        <w:t xml:space="preserve"> </w:t>
      </w:r>
      <w:r w:rsidR="00B3263E">
        <w:rPr>
          <w:b/>
          <w:bCs/>
          <w:lang w:val="en-GB"/>
        </w:rPr>
        <w:t>2</w:t>
      </w:r>
      <w:r>
        <w:rPr>
          <w:b/>
          <w:bCs/>
          <w:lang w:val="en-GB"/>
        </w:rPr>
        <w:t xml:space="preserve">: The </w:t>
      </w:r>
      <w:r w:rsidR="00534EFE">
        <w:rPr>
          <w:b/>
          <w:bCs/>
          <w:lang w:val="en-GB"/>
        </w:rPr>
        <w:t>transmission for segmented uplink transmission is only needed when the timing advance of the next segment is longer than the previous segment.</w:t>
      </w:r>
    </w:p>
    <w:p w14:paraId="4BE6E352" w14:textId="1D242A32" w:rsidR="00156FFC" w:rsidRDefault="00B6270E" w:rsidP="005A62C0">
      <w:pPr>
        <w:spacing w:before="240"/>
        <w:rPr>
          <w:lang w:val="en-GB"/>
        </w:rPr>
      </w:pPr>
      <w:r>
        <w:rPr>
          <w:lang w:val="en-GB"/>
        </w:rPr>
        <w:t>Furthermore</w:t>
      </w:r>
      <w:r w:rsidR="00396FAA">
        <w:rPr>
          <w:lang w:val="en-GB"/>
        </w:rPr>
        <w:t xml:space="preserve">, if the UE applies a gap even when it is not needed, i.e. when the timing advance of the next segment is shorter than the previous, it will result in a </w:t>
      </w:r>
      <w:r w:rsidR="00527E43">
        <w:rPr>
          <w:lang w:val="en-GB"/>
        </w:rPr>
        <w:t xml:space="preserve">degradation of the decoding performance because information is </w:t>
      </w:r>
      <w:r w:rsidR="00CC34AA">
        <w:rPr>
          <w:lang w:val="en-GB"/>
        </w:rPr>
        <w:t>not transmitted in the gap.</w:t>
      </w:r>
    </w:p>
    <w:p w14:paraId="0F7380FB" w14:textId="75413F32" w:rsidR="00620529" w:rsidRDefault="00620529" w:rsidP="005A62C0">
      <w:pPr>
        <w:spacing w:before="240"/>
        <w:rPr>
          <w:b/>
          <w:bCs/>
          <w:lang w:val="en-GB"/>
        </w:rPr>
      </w:pPr>
      <w:r>
        <w:rPr>
          <w:b/>
          <w:bCs/>
          <w:lang w:val="en-GB"/>
        </w:rPr>
        <w:t>Observation</w:t>
      </w:r>
      <w:r w:rsidR="00654F1E">
        <w:rPr>
          <w:b/>
          <w:bCs/>
          <w:lang w:val="en-GB"/>
        </w:rPr>
        <w:t xml:space="preserve"> </w:t>
      </w:r>
      <w:r w:rsidR="00B3263E">
        <w:rPr>
          <w:b/>
          <w:bCs/>
          <w:lang w:val="en-GB"/>
        </w:rPr>
        <w:t>3</w:t>
      </w:r>
      <w:r>
        <w:rPr>
          <w:b/>
          <w:bCs/>
          <w:lang w:val="en-GB"/>
        </w:rPr>
        <w:t>: If the transmission gap is applied, when the timing advance</w:t>
      </w:r>
      <w:r w:rsidR="00310BCA">
        <w:rPr>
          <w:b/>
          <w:bCs/>
          <w:lang w:val="en-GB"/>
        </w:rPr>
        <w:t xml:space="preserve"> of the next segment is shorter than</w:t>
      </w:r>
      <w:r w:rsidR="006E3E0D">
        <w:rPr>
          <w:b/>
          <w:bCs/>
          <w:lang w:val="en-GB"/>
        </w:rPr>
        <w:t xml:space="preserve"> </w:t>
      </w:r>
      <w:r w:rsidR="00310BCA">
        <w:rPr>
          <w:b/>
          <w:bCs/>
          <w:lang w:val="en-GB"/>
        </w:rPr>
        <w:t>the previous, the decoding performance will decrease.</w:t>
      </w:r>
    </w:p>
    <w:p w14:paraId="1BBC30AD" w14:textId="30B59981" w:rsidR="00594B45" w:rsidRDefault="00594B45" w:rsidP="00594B45">
      <w:pPr>
        <w:rPr>
          <w:rFonts w:ascii="Calibri" w:hAnsi="Calibri" w:cs="Calibri"/>
        </w:rPr>
      </w:pPr>
      <w:r w:rsidRPr="00361E66">
        <w:rPr>
          <w:lang w:val="en-GB"/>
        </w:rPr>
        <w:t xml:space="preserve">Additionally, </w:t>
      </w:r>
      <w:r>
        <w:t xml:space="preserve">if network configure the gap only when TA is changing from decreasing to increasing, as the satellite passes over the UEs, the TA changing from decreasing to increasing will happen (nearly) simultaneously for </w:t>
      </w:r>
      <w:proofErr w:type="gramStart"/>
      <w:r>
        <w:t>a large number of</w:t>
      </w:r>
      <w:proofErr w:type="gramEnd"/>
      <w:r>
        <w:t xml:space="preserve"> UEs. Then </w:t>
      </w:r>
      <w:proofErr w:type="spellStart"/>
      <w:r>
        <w:t>eNB</w:t>
      </w:r>
      <w:proofErr w:type="spellEnd"/>
      <w:r>
        <w:t xml:space="preserve"> always needs to perform RRC reconfiguration to configure the transmission gap for all these UEs simultaneously or in a short time range, resulting in a high signaling load.</w:t>
      </w:r>
    </w:p>
    <w:p w14:paraId="1DA423F5" w14:textId="3C978470" w:rsidR="00594B45" w:rsidRDefault="00594B45" w:rsidP="00594B45">
      <w:r>
        <w:t xml:space="preserve">When </w:t>
      </w:r>
      <w:proofErr w:type="spellStart"/>
      <w:r>
        <w:t>eNB</w:t>
      </w:r>
      <w:proofErr w:type="spellEnd"/>
      <w:r>
        <w:t xml:space="preserve"> configure</w:t>
      </w:r>
      <w:r w:rsidR="000E7D27">
        <w:t>s</w:t>
      </w:r>
      <w:r>
        <w:t xml:space="preserve"> the gap some time before </w:t>
      </w:r>
      <w:r w:rsidR="001F5109">
        <w:t xml:space="preserve">the </w:t>
      </w:r>
      <w:r>
        <w:t xml:space="preserve">TA </w:t>
      </w:r>
      <w:r w:rsidR="001F5109">
        <w:t xml:space="preserve">starts </w:t>
      </w:r>
      <w:r>
        <w:t>changing from decreasin</w:t>
      </w:r>
      <w:r w:rsidR="003A4BE6">
        <w:t>g</w:t>
      </w:r>
      <w:r>
        <w:t xml:space="preserve"> to increasing, but both UE and net</w:t>
      </w:r>
      <w:r w:rsidR="003A4BE6">
        <w:t>w</w:t>
      </w:r>
      <w:r>
        <w:t>ork know UE only perform</w:t>
      </w:r>
      <w:r w:rsidR="001F5109">
        <w:t>s</w:t>
      </w:r>
      <w:r>
        <w:t xml:space="preserve"> the gap operation when TA begin</w:t>
      </w:r>
      <w:r w:rsidR="003A4BE6">
        <w:t>s</w:t>
      </w:r>
      <w:r>
        <w:t xml:space="preserve"> to increas</w:t>
      </w:r>
      <w:r w:rsidR="003A4BE6">
        <w:t>e</w:t>
      </w:r>
      <w:r>
        <w:t xml:space="preserve">, then the above issue will be solved </w:t>
      </w:r>
      <w:proofErr w:type="gramStart"/>
      <w:r>
        <w:t>and also</w:t>
      </w:r>
      <w:proofErr w:type="gramEnd"/>
      <w:r>
        <w:t xml:space="preserve"> the </w:t>
      </w:r>
      <w:proofErr w:type="spellStart"/>
      <w:r>
        <w:t>performane</w:t>
      </w:r>
      <w:proofErr w:type="spellEnd"/>
      <w:r>
        <w:t xml:space="preserve"> degradation can be avoided.</w:t>
      </w:r>
    </w:p>
    <w:p w14:paraId="3270E1A3" w14:textId="46306CA8" w:rsidR="00594B45" w:rsidRPr="00361E66" w:rsidRDefault="00DF4E6F" w:rsidP="005A62C0">
      <w:pPr>
        <w:spacing w:before="240"/>
        <w:rPr>
          <w:b/>
          <w:bCs/>
        </w:rPr>
      </w:pPr>
      <w:r w:rsidRPr="00361E66">
        <w:rPr>
          <w:b/>
          <w:bCs/>
        </w:rPr>
        <w:t xml:space="preserve">Observation </w:t>
      </w:r>
      <w:r w:rsidR="00B3263E">
        <w:rPr>
          <w:b/>
          <w:bCs/>
        </w:rPr>
        <w:t>4</w:t>
      </w:r>
      <w:r w:rsidRPr="00361E66">
        <w:rPr>
          <w:b/>
          <w:bCs/>
        </w:rPr>
        <w:t xml:space="preserve">: </w:t>
      </w:r>
      <w:r w:rsidR="00B3263E">
        <w:rPr>
          <w:b/>
          <w:bCs/>
        </w:rPr>
        <w:t>T</w:t>
      </w:r>
      <w:r w:rsidRPr="00361E66">
        <w:rPr>
          <w:b/>
          <w:bCs/>
        </w:rPr>
        <w:t>here will be high signaling load of RRC reconfiguration of gap for segment if it is only signaled when TA is changed from decreasing to increasing.</w:t>
      </w:r>
    </w:p>
    <w:p w14:paraId="732C091D" w14:textId="74DFCCE3" w:rsidR="002F6387" w:rsidRDefault="002F6387" w:rsidP="005A62C0">
      <w:pPr>
        <w:spacing w:before="240"/>
        <w:rPr>
          <w:lang w:val="en-GB"/>
        </w:rPr>
      </w:pPr>
      <w:r>
        <w:rPr>
          <w:lang w:val="en-GB"/>
        </w:rPr>
        <w:t xml:space="preserve">Therefore, we propose to </w:t>
      </w:r>
      <w:r w:rsidR="00F665D1">
        <w:rPr>
          <w:lang w:val="en-GB"/>
        </w:rPr>
        <w:t xml:space="preserve">update the specification text, such that it is clarified the UE shall only apply the gap when it is </w:t>
      </w:r>
      <w:r w:rsidR="000362C9">
        <w:rPr>
          <w:lang w:val="en-GB"/>
        </w:rPr>
        <w:t xml:space="preserve">needed </w:t>
      </w:r>
      <w:proofErr w:type="gramStart"/>
      <w:r w:rsidR="000362C9">
        <w:rPr>
          <w:lang w:val="en-GB"/>
        </w:rPr>
        <w:t>i.e.</w:t>
      </w:r>
      <w:proofErr w:type="gramEnd"/>
      <w:r w:rsidR="000362C9">
        <w:rPr>
          <w:lang w:val="en-GB"/>
        </w:rPr>
        <w:t xml:space="preserve"> when the timing advance of the next segment is longer than the previous segment.</w:t>
      </w:r>
    </w:p>
    <w:p w14:paraId="5333BB8A" w14:textId="4AC53382" w:rsidR="000362C9" w:rsidRDefault="00DF319E" w:rsidP="000362C9">
      <w:pPr>
        <w:rPr>
          <w:b/>
          <w:bCs/>
          <w:lang w:val="en-GB"/>
        </w:rPr>
      </w:pPr>
      <w:r>
        <w:rPr>
          <w:b/>
          <w:bCs/>
          <w:lang w:val="en-GB"/>
        </w:rPr>
        <w:t>Proposal</w:t>
      </w:r>
      <w:r w:rsidR="00654F1E">
        <w:rPr>
          <w:b/>
          <w:bCs/>
          <w:lang w:val="en-GB"/>
        </w:rPr>
        <w:t xml:space="preserve"> </w:t>
      </w:r>
      <w:r w:rsidR="00B3263E">
        <w:rPr>
          <w:b/>
          <w:bCs/>
          <w:lang w:val="en-GB"/>
        </w:rPr>
        <w:t>4</w:t>
      </w:r>
      <w:r>
        <w:rPr>
          <w:b/>
          <w:bCs/>
          <w:lang w:val="en-GB"/>
        </w:rPr>
        <w:t xml:space="preserve">: RAN1 to </w:t>
      </w:r>
      <w:r w:rsidR="008B37E3">
        <w:rPr>
          <w:b/>
          <w:bCs/>
          <w:lang w:val="en-GB"/>
        </w:rPr>
        <w:t xml:space="preserve">clarify that </w:t>
      </w:r>
      <w:r w:rsidR="00F660B1">
        <w:rPr>
          <w:b/>
          <w:bCs/>
          <w:lang w:val="en-GB"/>
        </w:rPr>
        <w:t xml:space="preserve">segmented </w:t>
      </w:r>
      <w:r w:rsidR="00B23DDB">
        <w:rPr>
          <w:b/>
          <w:bCs/>
          <w:lang w:val="en-GB"/>
        </w:rPr>
        <w:t>uplink</w:t>
      </w:r>
      <w:r w:rsidR="00635F2E">
        <w:rPr>
          <w:b/>
          <w:bCs/>
          <w:lang w:val="en-GB"/>
        </w:rPr>
        <w:t xml:space="preserve"> transmission gap</w:t>
      </w:r>
      <w:r w:rsidR="00B23DDB">
        <w:rPr>
          <w:b/>
          <w:bCs/>
          <w:lang w:val="en-GB"/>
        </w:rPr>
        <w:t xml:space="preserve"> </w:t>
      </w:r>
      <w:r w:rsidR="00F660B1">
        <w:rPr>
          <w:b/>
          <w:bCs/>
          <w:lang w:val="en-GB"/>
        </w:rPr>
        <w:t>is only applied when the timing advance of the next segment is longer than the</w:t>
      </w:r>
      <w:r w:rsidR="000C408D">
        <w:rPr>
          <w:b/>
          <w:bCs/>
          <w:lang w:val="en-GB"/>
        </w:rPr>
        <w:t xml:space="preserve"> timing advance of the</w:t>
      </w:r>
      <w:r w:rsidR="00F660B1">
        <w:rPr>
          <w:b/>
          <w:bCs/>
          <w:lang w:val="en-GB"/>
        </w:rPr>
        <w:t xml:space="preserve"> previous, transmitted segment.</w:t>
      </w:r>
    </w:p>
    <w:p w14:paraId="5490D375" w14:textId="2AA1C49A" w:rsidR="006E4902" w:rsidRPr="00654F1E" w:rsidRDefault="00654F1E" w:rsidP="000362C9">
      <w:pPr>
        <w:rPr>
          <w:lang w:val="en-GB"/>
        </w:rPr>
      </w:pPr>
      <w:r w:rsidRPr="0003583A">
        <w:rPr>
          <w:lang w:val="en-GB"/>
        </w:rPr>
        <w:t>We</w:t>
      </w:r>
      <w:r>
        <w:rPr>
          <w:lang w:val="en-GB"/>
        </w:rPr>
        <w:t xml:space="preserve"> have provided text proposals to reflect the above for eMTC and NB-IoT UEs in TS 36.211 in </w:t>
      </w:r>
      <w:r w:rsidR="00D47D6B">
        <w:rPr>
          <w:lang w:val="en-GB"/>
        </w:rPr>
        <w:fldChar w:fldCharType="begin"/>
      </w:r>
      <w:r w:rsidR="00D47D6B">
        <w:rPr>
          <w:lang w:val="en-GB"/>
        </w:rPr>
        <w:instrText xml:space="preserve"> REF _Ref115440954 \r \h </w:instrText>
      </w:r>
      <w:r w:rsidR="00D47D6B">
        <w:rPr>
          <w:lang w:val="en-GB"/>
        </w:rPr>
      </w:r>
      <w:r w:rsidR="00D47D6B">
        <w:rPr>
          <w:lang w:val="en-GB"/>
        </w:rPr>
        <w:fldChar w:fldCharType="separate"/>
      </w:r>
      <w:r w:rsidR="00D47D6B">
        <w:rPr>
          <w:lang w:val="en-GB"/>
        </w:rPr>
        <w:t>[</w:t>
      </w:r>
      <w:r w:rsidR="0003583A">
        <w:rPr>
          <w:lang w:val="en-GB"/>
        </w:rPr>
        <w:t>1</w:t>
      </w:r>
      <w:r w:rsidR="00D47D6B">
        <w:rPr>
          <w:lang w:val="en-GB"/>
        </w:rPr>
        <w:t>]</w:t>
      </w:r>
      <w:r w:rsidR="00D47D6B">
        <w:rPr>
          <w:lang w:val="en-GB"/>
        </w:rPr>
        <w:fldChar w:fldCharType="end"/>
      </w:r>
      <w:r w:rsidR="00D47D6B">
        <w:rPr>
          <w:lang w:val="en-GB"/>
        </w:rPr>
        <w:t>.</w:t>
      </w:r>
    </w:p>
    <w:p w14:paraId="10445A01" w14:textId="64093022" w:rsidR="00885580" w:rsidRDefault="007820D0" w:rsidP="00885580">
      <w:pPr>
        <w:pStyle w:val="Heading1"/>
      </w:pPr>
      <w:r>
        <w:t>Conclusion</w:t>
      </w:r>
    </w:p>
    <w:p w14:paraId="384567B8" w14:textId="565B785A" w:rsidR="005E3D1B" w:rsidRDefault="007F4D52" w:rsidP="005E3D1B">
      <w:pPr>
        <w:rPr>
          <w:rFonts w:ascii="Times New Roman" w:hAnsi="Times New Roman" w:cs="Times New Roman"/>
          <w:sz w:val="20"/>
          <w:szCs w:val="20"/>
          <w:lang w:val="en-GB"/>
        </w:rPr>
      </w:pPr>
      <w:r w:rsidRPr="0003583A">
        <w:rPr>
          <w:rFonts w:ascii="Times New Roman" w:hAnsi="Times New Roman" w:cs="Times New Roman"/>
          <w:sz w:val="20"/>
          <w:szCs w:val="20"/>
          <w:lang w:val="en-GB"/>
        </w:rPr>
        <w:t xml:space="preserve">In this contribution, we discussed </w:t>
      </w:r>
      <w:r w:rsidR="00EC7650" w:rsidRPr="0003583A">
        <w:rPr>
          <w:rFonts w:ascii="Times New Roman" w:hAnsi="Times New Roman" w:cs="Times New Roman"/>
          <w:sz w:val="20"/>
          <w:szCs w:val="20"/>
          <w:lang w:val="en-GB"/>
        </w:rPr>
        <w:t>time and frequency synchronization for NB-IoT/eMTC over NTN, our observations and proposals are presented as following:</w:t>
      </w:r>
    </w:p>
    <w:p w14:paraId="16EE4E07" w14:textId="77777777" w:rsidR="00361E66" w:rsidRPr="00367A34" w:rsidRDefault="00361E66" w:rsidP="00361E66">
      <w:pPr>
        <w:rPr>
          <w:b/>
          <w:bCs/>
          <w:lang w:val="en-GB"/>
        </w:rPr>
      </w:pPr>
      <w:r>
        <w:rPr>
          <w:b/>
          <w:bCs/>
          <w:lang w:val="en-GB"/>
        </w:rPr>
        <w:t>Observation 1: Implicit indication of the Epoch time of assistance information in NTN SIB does not work, because the assistance information may not necessarily be updated every SI window.</w:t>
      </w:r>
    </w:p>
    <w:p w14:paraId="256DD885" w14:textId="77777777" w:rsidR="00361E66" w:rsidRPr="0003583A" w:rsidRDefault="00361E66" w:rsidP="00361E66">
      <w:pPr>
        <w:spacing w:before="240"/>
        <w:rPr>
          <w:b/>
          <w:bCs/>
          <w:lang w:val="en-GB"/>
        </w:rPr>
      </w:pPr>
      <w:r>
        <w:rPr>
          <w:b/>
          <w:bCs/>
          <w:lang w:val="en-GB"/>
        </w:rPr>
        <w:lastRenderedPageBreak/>
        <w:t>Observation 2: The transmission for segmented uplink transmission is only needed when the timing advance of the next segment is longer than the previous segment.</w:t>
      </w:r>
    </w:p>
    <w:p w14:paraId="7209E4C3" w14:textId="77777777" w:rsidR="00361E66" w:rsidRDefault="00361E66" w:rsidP="00361E66">
      <w:pPr>
        <w:spacing w:before="240"/>
        <w:rPr>
          <w:b/>
          <w:bCs/>
          <w:lang w:val="en-GB"/>
        </w:rPr>
      </w:pPr>
      <w:r>
        <w:rPr>
          <w:b/>
          <w:bCs/>
          <w:lang w:val="en-GB"/>
        </w:rPr>
        <w:t>Observation 3: If the transmission gap is applied, when the timing advance of the next segment is shorter than the previous, the decoding performance will decrease.</w:t>
      </w:r>
    </w:p>
    <w:p w14:paraId="3049AF61" w14:textId="77777777" w:rsidR="00361E66" w:rsidRPr="00361E66" w:rsidRDefault="00361E66" w:rsidP="00361E66">
      <w:pPr>
        <w:spacing w:before="240"/>
        <w:rPr>
          <w:b/>
          <w:bCs/>
        </w:rPr>
      </w:pPr>
      <w:r w:rsidRPr="00361E66">
        <w:rPr>
          <w:b/>
          <w:bCs/>
        </w:rPr>
        <w:t xml:space="preserve">Observation </w:t>
      </w:r>
      <w:r>
        <w:rPr>
          <w:b/>
          <w:bCs/>
        </w:rPr>
        <w:t>4</w:t>
      </w:r>
      <w:r w:rsidRPr="00361E66">
        <w:rPr>
          <w:b/>
          <w:bCs/>
        </w:rPr>
        <w:t xml:space="preserve">: </w:t>
      </w:r>
      <w:r>
        <w:rPr>
          <w:b/>
          <w:bCs/>
        </w:rPr>
        <w:t>T</w:t>
      </w:r>
      <w:r w:rsidRPr="00361E66">
        <w:rPr>
          <w:b/>
          <w:bCs/>
        </w:rPr>
        <w:t>here will be high signaling load of RRC reconfiguration of gap for segment if it is only signaled when TA is changed from decreasing to increasing.</w:t>
      </w:r>
    </w:p>
    <w:p w14:paraId="0E24F91A" w14:textId="4F3418DE" w:rsidR="00361E66" w:rsidRPr="005E32BC" w:rsidRDefault="00361E66" w:rsidP="005E3D1B">
      <w:pPr>
        <w:rPr>
          <w:rFonts w:ascii="Times New Roman" w:hAnsi="Times New Roman" w:cs="Times New Roman"/>
          <w:sz w:val="20"/>
          <w:szCs w:val="20"/>
        </w:rPr>
      </w:pPr>
    </w:p>
    <w:p w14:paraId="72D87966" w14:textId="77777777" w:rsidR="00361E66" w:rsidRDefault="00361E66" w:rsidP="00361E66">
      <w:pPr>
        <w:rPr>
          <w:b/>
          <w:bCs/>
          <w:lang w:val="en-GB"/>
        </w:rPr>
      </w:pPr>
      <w:r>
        <w:rPr>
          <w:b/>
          <w:bCs/>
          <w:lang w:val="en-GB"/>
        </w:rPr>
        <w:t xml:space="preserve">Proposal 1: Only explicit </w:t>
      </w:r>
      <w:proofErr w:type="spellStart"/>
      <w:r>
        <w:rPr>
          <w:b/>
          <w:bCs/>
          <w:lang w:val="en-GB"/>
        </w:rPr>
        <w:t>signaling</w:t>
      </w:r>
      <w:proofErr w:type="spellEnd"/>
      <w:r>
        <w:rPr>
          <w:b/>
          <w:bCs/>
          <w:lang w:val="en-GB"/>
        </w:rPr>
        <w:t xml:space="preserve"> of Epoch time for assistance information shall be specified for IoT NTN.</w:t>
      </w:r>
    </w:p>
    <w:p w14:paraId="6C53F227" w14:textId="77777777" w:rsidR="00361E66" w:rsidRDefault="00361E66" w:rsidP="00361E66">
      <w:pPr>
        <w:rPr>
          <w:b/>
          <w:bCs/>
          <w:lang w:val="en-GB"/>
        </w:rPr>
      </w:pPr>
      <w:r w:rsidRPr="00603BD5">
        <w:rPr>
          <w:b/>
          <w:bCs/>
          <w:lang w:val="en-GB"/>
        </w:rPr>
        <w:t xml:space="preserve">Proposal 2: RAN1 send LS to RAN2 to update SIB31 description in RRC specification to make the </w:t>
      </w:r>
      <w:proofErr w:type="spellStart"/>
      <w:r w:rsidRPr="00603BD5">
        <w:rPr>
          <w:b/>
          <w:bCs/>
          <w:lang w:val="en-GB"/>
        </w:rPr>
        <w:t>epochTime</w:t>
      </w:r>
      <w:proofErr w:type="spellEnd"/>
      <w:r w:rsidRPr="00603BD5">
        <w:rPr>
          <w:b/>
          <w:bCs/>
          <w:lang w:val="en-GB"/>
        </w:rPr>
        <w:t xml:space="preserve"> a mandatory field.</w:t>
      </w:r>
    </w:p>
    <w:p w14:paraId="4E1E7BBB" w14:textId="77777777" w:rsidR="00361E66" w:rsidRDefault="00361E66" w:rsidP="00361E66">
      <w:pPr>
        <w:rPr>
          <w:b/>
          <w:bCs/>
          <w:lang w:val="en-GB"/>
        </w:rPr>
      </w:pPr>
      <w:r>
        <w:rPr>
          <w:b/>
          <w:bCs/>
          <w:lang w:val="en-GB"/>
        </w:rPr>
        <w:t xml:space="preserve">Proposal 3: The maximum coverage should be guaranteed for IoT NTN with no limitation on IoT NTN coverage from SIB NTN accumulation, based on </w:t>
      </w:r>
      <w:proofErr w:type="gramStart"/>
      <w:r>
        <w:rPr>
          <w:b/>
          <w:bCs/>
          <w:lang w:val="en-GB"/>
        </w:rPr>
        <w:t>e.g.</w:t>
      </w:r>
      <w:proofErr w:type="gramEnd"/>
      <w:r>
        <w:rPr>
          <w:b/>
          <w:bCs/>
          <w:lang w:val="en-GB"/>
        </w:rPr>
        <w:t xml:space="preserve"> SIB NTN modification period is broadcasted by </w:t>
      </w:r>
      <w:proofErr w:type="spellStart"/>
      <w:r>
        <w:rPr>
          <w:b/>
          <w:bCs/>
          <w:lang w:val="en-GB"/>
        </w:rPr>
        <w:t>eNB</w:t>
      </w:r>
      <w:proofErr w:type="spellEnd"/>
      <w:r>
        <w:rPr>
          <w:b/>
          <w:bCs/>
          <w:lang w:val="en-GB"/>
        </w:rPr>
        <w:t>.</w:t>
      </w:r>
    </w:p>
    <w:p w14:paraId="61920AAD" w14:textId="77777777" w:rsidR="00361E66" w:rsidRDefault="00361E66" w:rsidP="00361E66">
      <w:pPr>
        <w:rPr>
          <w:b/>
          <w:bCs/>
          <w:lang w:val="en-GB"/>
        </w:rPr>
      </w:pPr>
      <w:r>
        <w:rPr>
          <w:b/>
          <w:bCs/>
          <w:lang w:val="en-GB"/>
        </w:rPr>
        <w:t>Proposal 4: RAN1 to clarify that segmented uplink transmission gap is only applied when the timing advance of the next segment is longer than the timing advance of the previous, transmitted segment.</w:t>
      </w:r>
    </w:p>
    <w:p w14:paraId="4FDAB618" w14:textId="77777777" w:rsidR="00B3263E" w:rsidRPr="0003583A" w:rsidRDefault="00B3263E" w:rsidP="005E3D1B">
      <w:pPr>
        <w:rPr>
          <w:rFonts w:ascii="Times New Roman" w:hAnsi="Times New Roman" w:cs="Times New Roman"/>
          <w:sz w:val="20"/>
          <w:szCs w:val="20"/>
          <w:lang w:val="en-GB"/>
        </w:rPr>
      </w:pPr>
    </w:p>
    <w:p w14:paraId="53CD9119" w14:textId="5206E1F5" w:rsidR="00885580" w:rsidRDefault="00885580" w:rsidP="00885580">
      <w:pPr>
        <w:pStyle w:val="Heading1"/>
        <w:numPr>
          <w:ilvl w:val="0"/>
          <w:numId w:val="0"/>
        </w:numPr>
      </w:pPr>
      <w:r>
        <w:t>References</w:t>
      </w:r>
    </w:p>
    <w:p w14:paraId="2A04F0F7" w14:textId="39DB1E74" w:rsidR="008B6A92" w:rsidRPr="00603BD5" w:rsidRDefault="00B51346" w:rsidP="00CF59C6">
      <w:pPr>
        <w:pStyle w:val="ListParagraph"/>
        <w:numPr>
          <w:ilvl w:val="0"/>
          <w:numId w:val="8"/>
        </w:numPr>
        <w:rPr>
          <w:rFonts w:ascii="Times New Roman" w:hAnsi="Times New Roman" w:cs="Times New Roman"/>
          <w:sz w:val="20"/>
        </w:rPr>
      </w:pPr>
      <w:bookmarkStart w:id="7" w:name="_Ref115440954"/>
      <w:bookmarkEnd w:id="5"/>
      <w:r w:rsidRPr="00B51346">
        <w:rPr>
          <w:rFonts w:ascii="Times New Roman" w:hAnsi="Times New Roman" w:cs="Times New Roman"/>
          <w:sz w:val="20"/>
        </w:rPr>
        <w:t>R1-22</w:t>
      </w:r>
      <w:r w:rsidR="006428F7" w:rsidRPr="005E32BC">
        <w:rPr>
          <w:rFonts w:ascii="Times New Roman" w:hAnsi="Times New Roman" w:cs="Times New Roman"/>
          <w:sz w:val="20"/>
        </w:rPr>
        <w:t>12293</w:t>
      </w:r>
      <w:r w:rsidR="008B6A92">
        <w:rPr>
          <w:rFonts w:ascii="Times New Roman" w:hAnsi="Times New Roman" w:cs="Times New Roman"/>
          <w:sz w:val="20"/>
        </w:rPr>
        <w:t>, ”</w:t>
      </w:r>
      <w:proofErr w:type="spellStart"/>
      <w:r w:rsidR="00A0438F" w:rsidRPr="00A0438F">
        <w:rPr>
          <w:rFonts w:ascii="Times New Roman" w:hAnsi="Times New Roman" w:cs="Times New Roman"/>
          <w:sz w:val="20"/>
        </w:rPr>
        <w:t>Draft</w:t>
      </w:r>
      <w:proofErr w:type="spellEnd"/>
      <w:r w:rsidR="00A0438F" w:rsidRPr="00A0438F">
        <w:rPr>
          <w:rFonts w:ascii="Times New Roman" w:hAnsi="Times New Roman" w:cs="Times New Roman"/>
          <w:sz w:val="20"/>
        </w:rPr>
        <w:t xml:space="preserve"> CR on </w:t>
      </w:r>
      <w:proofErr w:type="spellStart"/>
      <w:r w:rsidR="00A0438F" w:rsidRPr="00A0438F">
        <w:rPr>
          <w:rFonts w:ascii="Times New Roman" w:hAnsi="Times New Roman" w:cs="Times New Roman"/>
          <w:sz w:val="20"/>
        </w:rPr>
        <w:t>correction</w:t>
      </w:r>
      <w:proofErr w:type="spellEnd"/>
      <w:r w:rsidR="00A0438F" w:rsidRPr="00A0438F">
        <w:rPr>
          <w:rFonts w:ascii="Times New Roman" w:hAnsi="Times New Roman" w:cs="Times New Roman"/>
          <w:sz w:val="20"/>
        </w:rPr>
        <w:t xml:space="preserve"> of </w:t>
      </w:r>
      <w:proofErr w:type="spellStart"/>
      <w:r w:rsidR="00A0438F" w:rsidRPr="00A0438F">
        <w:rPr>
          <w:rFonts w:ascii="Times New Roman" w:hAnsi="Times New Roman" w:cs="Times New Roman"/>
          <w:sz w:val="20"/>
        </w:rPr>
        <w:t>IoT</w:t>
      </w:r>
      <w:proofErr w:type="spellEnd"/>
      <w:r w:rsidR="00A0438F" w:rsidRPr="00A0438F">
        <w:rPr>
          <w:rFonts w:ascii="Times New Roman" w:hAnsi="Times New Roman" w:cs="Times New Roman"/>
          <w:sz w:val="20"/>
        </w:rPr>
        <w:t xml:space="preserve"> NTN </w:t>
      </w:r>
      <w:proofErr w:type="spellStart"/>
      <w:r w:rsidR="00A0438F" w:rsidRPr="00A0438F">
        <w:rPr>
          <w:rFonts w:ascii="Times New Roman" w:hAnsi="Times New Roman" w:cs="Times New Roman"/>
          <w:sz w:val="20"/>
        </w:rPr>
        <w:t>with</w:t>
      </w:r>
      <w:proofErr w:type="spellEnd"/>
      <w:r w:rsidR="00A0438F" w:rsidRPr="00A0438F">
        <w:rPr>
          <w:rFonts w:ascii="Times New Roman" w:hAnsi="Times New Roman" w:cs="Times New Roman"/>
          <w:sz w:val="20"/>
        </w:rPr>
        <w:t xml:space="preserve"> </w:t>
      </w:r>
      <w:proofErr w:type="spellStart"/>
      <w:r w:rsidR="00A0438F" w:rsidRPr="00A0438F">
        <w:rPr>
          <w:rFonts w:ascii="Times New Roman" w:hAnsi="Times New Roman" w:cs="Times New Roman"/>
          <w:sz w:val="20"/>
        </w:rPr>
        <w:t>segment</w:t>
      </w:r>
      <w:proofErr w:type="spellEnd"/>
      <w:r w:rsidR="00A0438F" w:rsidRPr="00A0438F">
        <w:rPr>
          <w:rFonts w:ascii="Times New Roman" w:hAnsi="Times New Roman" w:cs="Times New Roman"/>
          <w:sz w:val="20"/>
        </w:rPr>
        <w:t xml:space="preserve"> gap in 36.211</w:t>
      </w:r>
      <w:r w:rsidR="00A0438F">
        <w:rPr>
          <w:rFonts w:ascii="Times New Roman" w:hAnsi="Times New Roman" w:cs="Times New Roman"/>
          <w:sz w:val="20"/>
        </w:rPr>
        <w:t>”, Nokia, Nokia Shanghai Bell</w:t>
      </w:r>
      <w:bookmarkEnd w:id="7"/>
      <w:r w:rsidR="006428F7" w:rsidRPr="005E32BC">
        <w:rPr>
          <w:rFonts w:ascii="Times New Roman" w:hAnsi="Times New Roman" w:cs="Times New Roman"/>
          <w:sz w:val="20"/>
        </w:rPr>
        <w:t xml:space="preserve">, </w:t>
      </w:r>
      <w:proofErr w:type="spellStart"/>
      <w:r w:rsidR="006428F7" w:rsidRPr="005E32BC">
        <w:rPr>
          <w:rFonts w:ascii="Times New Roman" w:hAnsi="Times New Roman" w:cs="Times New Roman"/>
          <w:sz w:val="20"/>
        </w:rPr>
        <w:t>Huawei</w:t>
      </w:r>
      <w:proofErr w:type="spellEnd"/>
      <w:r w:rsidR="006428F7" w:rsidRPr="005E32BC">
        <w:rPr>
          <w:rFonts w:ascii="Times New Roman" w:hAnsi="Times New Roman" w:cs="Times New Roman"/>
          <w:sz w:val="20"/>
        </w:rPr>
        <w:t xml:space="preserve">, </w:t>
      </w:r>
      <w:proofErr w:type="spellStart"/>
      <w:r w:rsidR="006428F7" w:rsidRPr="005E32BC">
        <w:rPr>
          <w:rFonts w:ascii="Times New Roman" w:hAnsi="Times New Roman" w:cs="Times New Roman"/>
          <w:sz w:val="20"/>
        </w:rPr>
        <w:t>HiSilicon</w:t>
      </w:r>
      <w:proofErr w:type="spellEnd"/>
    </w:p>
    <w:p w14:paraId="55080A96" w14:textId="4F7A4C3C" w:rsidR="00EE4180" w:rsidRPr="0003583A" w:rsidRDefault="00EE4180" w:rsidP="00DC6F84">
      <w:pPr>
        <w:rPr>
          <w:rFonts w:ascii="Times New Roman" w:hAnsi="Times New Roman" w:cs="Times New Roman"/>
          <w:sz w:val="20"/>
          <w:lang w:val="en-GB"/>
        </w:rPr>
      </w:pPr>
    </w:p>
    <w:p w14:paraId="5CA6DFA2" w14:textId="77777777" w:rsidR="0066254A" w:rsidRPr="0003583A" w:rsidRDefault="0066254A" w:rsidP="00126139">
      <w:pPr>
        <w:rPr>
          <w:rFonts w:ascii="Times New Roman" w:hAnsi="Times New Roman" w:cs="Times New Roman"/>
          <w:sz w:val="20"/>
          <w:lang w:val="en-GB"/>
        </w:rPr>
      </w:pPr>
    </w:p>
    <w:bookmarkEnd w:id="2"/>
    <w:p w14:paraId="04DEEEC4" w14:textId="77777777" w:rsidR="0042170B" w:rsidRPr="0003583A" w:rsidRDefault="0042170B" w:rsidP="00EA717E">
      <w:pPr>
        <w:jc w:val="center"/>
        <w:rPr>
          <w:rFonts w:ascii="Times New Roman" w:hAnsi="Times New Roman" w:cs="Times New Roman"/>
          <w:sz w:val="20"/>
          <w:lang w:val="en-GB"/>
        </w:rPr>
      </w:pPr>
    </w:p>
    <w:sectPr w:rsidR="0042170B" w:rsidRPr="0003583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AC9D2" w14:textId="77777777" w:rsidR="00CB2D97" w:rsidRDefault="00CB2D97">
      <w:r>
        <w:separator/>
      </w:r>
    </w:p>
  </w:endnote>
  <w:endnote w:type="continuationSeparator" w:id="0">
    <w:p w14:paraId="7C2DFB47" w14:textId="77777777" w:rsidR="00CB2D97" w:rsidRDefault="00CB2D97">
      <w:r>
        <w:continuationSeparator/>
      </w:r>
    </w:p>
  </w:endnote>
  <w:endnote w:type="continuationNotice" w:id="1">
    <w:p w14:paraId="2C83F10A" w14:textId="77777777" w:rsidR="00CB2D97" w:rsidRDefault="00CB2D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Bold">
    <w:panose1 w:val="020F070203040403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2A69A" w14:textId="77777777" w:rsidR="00CB2D97" w:rsidRDefault="00CB2D97">
      <w:r>
        <w:separator/>
      </w:r>
    </w:p>
  </w:footnote>
  <w:footnote w:type="continuationSeparator" w:id="0">
    <w:p w14:paraId="20C4F2E4" w14:textId="77777777" w:rsidR="00CB2D97" w:rsidRDefault="00CB2D97">
      <w:r>
        <w:continuationSeparator/>
      </w:r>
    </w:p>
  </w:footnote>
  <w:footnote w:type="continuationNotice" w:id="1">
    <w:p w14:paraId="2167729A" w14:textId="77777777" w:rsidR="00CB2D97" w:rsidRDefault="00CB2D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62C"/>
    <w:multiLevelType w:val="hybridMultilevel"/>
    <w:tmpl w:val="05088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F2DE7"/>
    <w:multiLevelType w:val="multilevel"/>
    <w:tmpl w:val="4D3685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E42CD0"/>
    <w:multiLevelType w:val="multilevel"/>
    <w:tmpl w:val="AB1E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67C36"/>
    <w:multiLevelType w:val="hybridMultilevel"/>
    <w:tmpl w:val="02D4D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F6B2B"/>
    <w:multiLevelType w:val="hybridMultilevel"/>
    <w:tmpl w:val="C2D88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E85BC4"/>
    <w:multiLevelType w:val="hybridMultilevel"/>
    <w:tmpl w:val="799E2FEE"/>
    <w:lvl w:ilvl="0" w:tplc="03AAEE22">
      <w:start w:val="1"/>
      <w:numFmt w:val="bullet"/>
      <w:lvlText w:val="•"/>
      <w:lvlJc w:val="left"/>
      <w:pPr>
        <w:tabs>
          <w:tab w:val="num" w:pos="720"/>
        </w:tabs>
        <w:ind w:left="720" w:hanging="360"/>
      </w:pPr>
      <w:rPr>
        <w:rFonts w:ascii="Arial" w:hAnsi="Arial" w:hint="default"/>
      </w:rPr>
    </w:lvl>
    <w:lvl w:ilvl="1" w:tplc="33EA267C" w:tentative="1">
      <w:start w:val="1"/>
      <w:numFmt w:val="bullet"/>
      <w:lvlText w:val="•"/>
      <w:lvlJc w:val="left"/>
      <w:pPr>
        <w:tabs>
          <w:tab w:val="num" w:pos="1440"/>
        </w:tabs>
        <w:ind w:left="1440" w:hanging="360"/>
      </w:pPr>
      <w:rPr>
        <w:rFonts w:ascii="Arial" w:hAnsi="Arial" w:hint="default"/>
      </w:rPr>
    </w:lvl>
    <w:lvl w:ilvl="2" w:tplc="CE0AD5AE" w:tentative="1">
      <w:start w:val="1"/>
      <w:numFmt w:val="bullet"/>
      <w:lvlText w:val="•"/>
      <w:lvlJc w:val="left"/>
      <w:pPr>
        <w:tabs>
          <w:tab w:val="num" w:pos="2160"/>
        </w:tabs>
        <w:ind w:left="2160" w:hanging="360"/>
      </w:pPr>
      <w:rPr>
        <w:rFonts w:ascii="Arial" w:hAnsi="Arial" w:hint="default"/>
      </w:rPr>
    </w:lvl>
    <w:lvl w:ilvl="3" w:tplc="23FC0382" w:tentative="1">
      <w:start w:val="1"/>
      <w:numFmt w:val="bullet"/>
      <w:lvlText w:val="•"/>
      <w:lvlJc w:val="left"/>
      <w:pPr>
        <w:tabs>
          <w:tab w:val="num" w:pos="2880"/>
        </w:tabs>
        <w:ind w:left="2880" w:hanging="360"/>
      </w:pPr>
      <w:rPr>
        <w:rFonts w:ascii="Arial" w:hAnsi="Arial" w:hint="default"/>
      </w:rPr>
    </w:lvl>
    <w:lvl w:ilvl="4" w:tplc="EC982402" w:tentative="1">
      <w:start w:val="1"/>
      <w:numFmt w:val="bullet"/>
      <w:lvlText w:val="•"/>
      <w:lvlJc w:val="left"/>
      <w:pPr>
        <w:tabs>
          <w:tab w:val="num" w:pos="3600"/>
        </w:tabs>
        <w:ind w:left="3600" w:hanging="360"/>
      </w:pPr>
      <w:rPr>
        <w:rFonts w:ascii="Arial" w:hAnsi="Arial" w:hint="default"/>
      </w:rPr>
    </w:lvl>
    <w:lvl w:ilvl="5" w:tplc="AB5A3572" w:tentative="1">
      <w:start w:val="1"/>
      <w:numFmt w:val="bullet"/>
      <w:lvlText w:val="•"/>
      <w:lvlJc w:val="left"/>
      <w:pPr>
        <w:tabs>
          <w:tab w:val="num" w:pos="4320"/>
        </w:tabs>
        <w:ind w:left="4320" w:hanging="360"/>
      </w:pPr>
      <w:rPr>
        <w:rFonts w:ascii="Arial" w:hAnsi="Arial" w:hint="default"/>
      </w:rPr>
    </w:lvl>
    <w:lvl w:ilvl="6" w:tplc="C0CAADE8" w:tentative="1">
      <w:start w:val="1"/>
      <w:numFmt w:val="bullet"/>
      <w:lvlText w:val="•"/>
      <w:lvlJc w:val="left"/>
      <w:pPr>
        <w:tabs>
          <w:tab w:val="num" w:pos="5040"/>
        </w:tabs>
        <w:ind w:left="5040" w:hanging="360"/>
      </w:pPr>
      <w:rPr>
        <w:rFonts w:ascii="Arial" w:hAnsi="Arial" w:hint="default"/>
      </w:rPr>
    </w:lvl>
    <w:lvl w:ilvl="7" w:tplc="52480068" w:tentative="1">
      <w:start w:val="1"/>
      <w:numFmt w:val="bullet"/>
      <w:lvlText w:val="•"/>
      <w:lvlJc w:val="left"/>
      <w:pPr>
        <w:tabs>
          <w:tab w:val="num" w:pos="5760"/>
        </w:tabs>
        <w:ind w:left="5760" w:hanging="360"/>
      </w:pPr>
      <w:rPr>
        <w:rFonts w:ascii="Arial" w:hAnsi="Arial" w:hint="default"/>
      </w:rPr>
    </w:lvl>
    <w:lvl w:ilvl="8" w:tplc="CFEE75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0E47F6"/>
    <w:multiLevelType w:val="hybridMultilevel"/>
    <w:tmpl w:val="C88AF296"/>
    <w:lvl w:ilvl="0" w:tplc="95D23514">
      <w:start w:val="28"/>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4774F3A"/>
    <w:multiLevelType w:val="hybridMultilevel"/>
    <w:tmpl w:val="48100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00D5E"/>
    <w:multiLevelType w:val="hybridMultilevel"/>
    <w:tmpl w:val="18D89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00B00D0"/>
    <w:multiLevelType w:val="hybridMultilevel"/>
    <w:tmpl w:val="C32C0D10"/>
    <w:lvl w:ilvl="0" w:tplc="86DE6338">
      <w:start w:val="1"/>
      <w:numFmt w:val="bullet"/>
      <w:lvlText w:val="•"/>
      <w:lvlJc w:val="left"/>
      <w:pPr>
        <w:tabs>
          <w:tab w:val="num" w:pos="720"/>
        </w:tabs>
        <w:ind w:left="720" w:hanging="360"/>
      </w:pPr>
      <w:rPr>
        <w:rFonts w:ascii="Arial" w:hAnsi="Arial" w:hint="default"/>
      </w:rPr>
    </w:lvl>
    <w:lvl w:ilvl="1" w:tplc="F3E67516" w:tentative="1">
      <w:start w:val="1"/>
      <w:numFmt w:val="bullet"/>
      <w:lvlText w:val="•"/>
      <w:lvlJc w:val="left"/>
      <w:pPr>
        <w:tabs>
          <w:tab w:val="num" w:pos="1440"/>
        </w:tabs>
        <w:ind w:left="1440" w:hanging="360"/>
      </w:pPr>
      <w:rPr>
        <w:rFonts w:ascii="Arial" w:hAnsi="Arial" w:hint="default"/>
      </w:rPr>
    </w:lvl>
    <w:lvl w:ilvl="2" w:tplc="27FAFFE4" w:tentative="1">
      <w:start w:val="1"/>
      <w:numFmt w:val="bullet"/>
      <w:lvlText w:val="•"/>
      <w:lvlJc w:val="left"/>
      <w:pPr>
        <w:tabs>
          <w:tab w:val="num" w:pos="2160"/>
        </w:tabs>
        <w:ind w:left="2160" w:hanging="360"/>
      </w:pPr>
      <w:rPr>
        <w:rFonts w:ascii="Arial" w:hAnsi="Arial" w:hint="default"/>
      </w:rPr>
    </w:lvl>
    <w:lvl w:ilvl="3" w:tplc="8D3A8FF6" w:tentative="1">
      <w:start w:val="1"/>
      <w:numFmt w:val="bullet"/>
      <w:lvlText w:val="•"/>
      <w:lvlJc w:val="left"/>
      <w:pPr>
        <w:tabs>
          <w:tab w:val="num" w:pos="2880"/>
        </w:tabs>
        <w:ind w:left="2880" w:hanging="360"/>
      </w:pPr>
      <w:rPr>
        <w:rFonts w:ascii="Arial" w:hAnsi="Arial" w:hint="default"/>
      </w:rPr>
    </w:lvl>
    <w:lvl w:ilvl="4" w:tplc="3CAE588A" w:tentative="1">
      <w:start w:val="1"/>
      <w:numFmt w:val="bullet"/>
      <w:lvlText w:val="•"/>
      <w:lvlJc w:val="left"/>
      <w:pPr>
        <w:tabs>
          <w:tab w:val="num" w:pos="3600"/>
        </w:tabs>
        <w:ind w:left="3600" w:hanging="360"/>
      </w:pPr>
      <w:rPr>
        <w:rFonts w:ascii="Arial" w:hAnsi="Arial" w:hint="default"/>
      </w:rPr>
    </w:lvl>
    <w:lvl w:ilvl="5" w:tplc="19262752" w:tentative="1">
      <w:start w:val="1"/>
      <w:numFmt w:val="bullet"/>
      <w:lvlText w:val="•"/>
      <w:lvlJc w:val="left"/>
      <w:pPr>
        <w:tabs>
          <w:tab w:val="num" w:pos="4320"/>
        </w:tabs>
        <w:ind w:left="4320" w:hanging="360"/>
      </w:pPr>
      <w:rPr>
        <w:rFonts w:ascii="Arial" w:hAnsi="Arial" w:hint="default"/>
      </w:rPr>
    </w:lvl>
    <w:lvl w:ilvl="6" w:tplc="BA18B49C" w:tentative="1">
      <w:start w:val="1"/>
      <w:numFmt w:val="bullet"/>
      <w:lvlText w:val="•"/>
      <w:lvlJc w:val="left"/>
      <w:pPr>
        <w:tabs>
          <w:tab w:val="num" w:pos="5040"/>
        </w:tabs>
        <w:ind w:left="5040" w:hanging="360"/>
      </w:pPr>
      <w:rPr>
        <w:rFonts w:ascii="Arial" w:hAnsi="Arial" w:hint="default"/>
      </w:rPr>
    </w:lvl>
    <w:lvl w:ilvl="7" w:tplc="39609362" w:tentative="1">
      <w:start w:val="1"/>
      <w:numFmt w:val="bullet"/>
      <w:lvlText w:val="•"/>
      <w:lvlJc w:val="left"/>
      <w:pPr>
        <w:tabs>
          <w:tab w:val="num" w:pos="5760"/>
        </w:tabs>
        <w:ind w:left="5760" w:hanging="360"/>
      </w:pPr>
      <w:rPr>
        <w:rFonts w:ascii="Arial" w:hAnsi="Arial" w:hint="default"/>
      </w:rPr>
    </w:lvl>
    <w:lvl w:ilvl="8" w:tplc="AE9653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11E3AFD"/>
    <w:multiLevelType w:val="hybridMultilevel"/>
    <w:tmpl w:val="92FE84A6"/>
    <w:lvl w:ilvl="0" w:tplc="42D43518">
      <w:start w:val="1"/>
      <w:numFmt w:val="bullet"/>
      <w:lvlText w:val="•"/>
      <w:lvlJc w:val="left"/>
      <w:pPr>
        <w:tabs>
          <w:tab w:val="num" w:pos="720"/>
        </w:tabs>
        <w:ind w:left="720" w:hanging="360"/>
      </w:pPr>
      <w:rPr>
        <w:rFonts w:ascii="Arial" w:hAnsi="Arial" w:hint="default"/>
      </w:rPr>
    </w:lvl>
    <w:lvl w:ilvl="1" w:tplc="25B878D0">
      <w:numFmt w:val="bullet"/>
      <w:lvlText w:val="•"/>
      <w:lvlJc w:val="left"/>
      <w:pPr>
        <w:tabs>
          <w:tab w:val="num" w:pos="1440"/>
        </w:tabs>
        <w:ind w:left="1440" w:hanging="360"/>
      </w:pPr>
      <w:rPr>
        <w:rFonts w:ascii="Arial" w:hAnsi="Arial" w:hint="default"/>
      </w:rPr>
    </w:lvl>
    <w:lvl w:ilvl="2" w:tplc="584E2D08" w:tentative="1">
      <w:start w:val="1"/>
      <w:numFmt w:val="bullet"/>
      <w:lvlText w:val="•"/>
      <w:lvlJc w:val="left"/>
      <w:pPr>
        <w:tabs>
          <w:tab w:val="num" w:pos="2160"/>
        </w:tabs>
        <w:ind w:left="2160" w:hanging="360"/>
      </w:pPr>
      <w:rPr>
        <w:rFonts w:ascii="Arial" w:hAnsi="Arial" w:hint="default"/>
      </w:rPr>
    </w:lvl>
    <w:lvl w:ilvl="3" w:tplc="06184530" w:tentative="1">
      <w:start w:val="1"/>
      <w:numFmt w:val="bullet"/>
      <w:lvlText w:val="•"/>
      <w:lvlJc w:val="left"/>
      <w:pPr>
        <w:tabs>
          <w:tab w:val="num" w:pos="2880"/>
        </w:tabs>
        <w:ind w:left="2880" w:hanging="360"/>
      </w:pPr>
      <w:rPr>
        <w:rFonts w:ascii="Arial" w:hAnsi="Arial" w:hint="default"/>
      </w:rPr>
    </w:lvl>
    <w:lvl w:ilvl="4" w:tplc="99F6FC30" w:tentative="1">
      <w:start w:val="1"/>
      <w:numFmt w:val="bullet"/>
      <w:lvlText w:val="•"/>
      <w:lvlJc w:val="left"/>
      <w:pPr>
        <w:tabs>
          <w:tab w:val="num" w:pos="3600"/>
        </w:tabs>
        <w:ind w:left="3600" w:hanging="360"/>
      </w:pPr>
      <w:rPr>
        <w:rFonts w:ascii="Arial" w:hAnsi="Arial" w:hint="default"/>
      </w:rPr>
    </w:lvl>
    <w:lvl w:ilvl="5" w:tplc="544EC434" w:tentative="1">
      <w:start w:val="1"/>
      <w:numFmt w:val="bullet"/>
      <w:lvlText w:val="•"/>
      <w:lvlJc w:val="left"/>
      <w:pPr>
        <w:tabs>
          <w:tab w:val="num" w:pos="4320"/>
        </w:tabs>
        <w:ind w:left="4320" w:hanging="360"/>
      </w:pPr>
      <w:rPr>
        <w:rFonts w:ascii="Arial" w:hAnsi="Arial" w:hint="default"/>
      </w:rPr>
    </w:lvl>
    <w:lvl w:ilvl="6" w:tplc="AB36CDEE" w:tentative="1">
      <w:start w:val="1"/>
      <w:numFmt w:val="bullet"/>
      <w:lvlText w:val="•"/>
      <w:lvlJc w:val="left"/>
      <w:pPr>
        <w:tabs>
          <w:tab w:val="num" w:pos="5040"/>
        </w:tabs>
        <w:ind w:left="5040" w:hanging="360"/>
      </w:pPr>
      <w:rPr>
        <w:rFonts w:ascii="Arial" w:hAnsi="Arial" w:hint="default"/>
      </w:rPr>
    </w:lvl>
    <w:lvl w:ilvl="7" w:tplc="BC827654" w:tentative="1">
      <w:start w:val="1"/>
      <w:numFmt w:val="bullet"/>
      <w:lvlText w:val="•"/>
      <w:lvlJc w:val="left"/>
      <w:pPr>
        <w:tabs>
          <w:tab w:val="num" w:pos="5760"/>
        </w:tabs>
        <w:ind w:left="5760" w:hanging="360"/>
      </w:pPr>
      <w:rPr>
        <w:rFonts w:ascii="Arial" w:hAnsi="Arial" w:hint="default"/>
      </w:rPr>
    </w:lvl>
    <w:lvl w:ilvl="8" w:tplc="D3ACEE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2043822"/>
    <w:multiLevelType w:val="hybridMultilevel"/>
    <w:tmpl w:val="6FB2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D279C1"/>
    <w:multiLevelType w:val="multilevel"/>
    <w:tmpl w:val="60447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DC3580B"/>
    <w:multiLevelType w:val="hybridMultilevel"/>
    <w:tmpl w:val="FFFFFFFF"/>
    <w:lvl w:ilvl="0" w:tplc="AAE48D8C">
      <w:start w:val="1"/>
      <w:numFmt w:val="upperLetter"/>
      <w:lvlText w:val="%1."/>
      <w:lvlJc w:val="left"/>
      <w:pPr>
        <w:ind w:left="720" w:hanging="360"/>
      </w:pPr>
    </w:lvl>
    <w:lvl w:ilvl="1" w:tplc="DB608A0C">
      <w:start w:val="1"/>
      <w:numFmt w:val="lowerLetter"/>
      <w:lvlText w:val="%2."/>
      <w:lvlJc w:val="left"/>
      <w:pPr>
        <w:ind w:left="1440" w:hanging="360"/>
      </w:pPr>
    </w:lvl>
    <w:lvl w:ilvl="2" w:tplc="7B5AA41E">
      <w:start w:val="1"/>
      <w:numFmt w:val="lowerRoman"/>
      <w:lvlText w:val="%3."/>
      <w:lvlJc w:val="right"/>
      <w:pPr>
        <w:ind w:left="2160" w:hanging="180"/>
      </w:pPr>
    </w:lvl>
    <w:lvl w:ilvl="3" w:tplc="9D763038">
      <w:start w:val="1"/>
      <w:numFmt w:val="decimal"/>
      <w:lvlText w:val="%4."/>
      <w:lvlJc w:val="left"/>
      <w:pPr>
        <w:ind w:left="2880" w:hanging="360"/>
      </w:pPr>
    </w:lvl>
    <w:lvl w:ilvl="4" w:tplc="3B52379E">
      <w:start w:val="1"/>
      <w:numFmt w:val="lowerLetter"/>
      <w:lvlText w:val="%5."/>
      <w:lvlJc w:val="left"/>
      <w:pPr>
        <w:ind w:left="3600" w:hanging="360"/>
      </w:pPr>
    </w:lvl>
    <w:lvl w:ilvl="5" w:tplc="36BAFD86">
      <w:start w:val="1"/>
      <w:numFmt w:val="lowerRoman"/>
      <w:lvlText w:val="%6."/>
      <w:lvlJc w:val="right"/>
      <w:pPr>
        <w:ind w:left="4320" w:hanging="180"/>
      </w:pPr>
    </w:lvl>
    <w:lvl w:ilvl="6" w:tplc="83480008">
      <w:start w:val="1"/>
      <w:numFmt w:val="decimal"/>
      <w:lvlText w:val="%7."/>
      <w:lvlJc w:val="left"/>
      <w:pPr>
        <w:ind w:left="5040" w:hanging="360"/>
      </w:pPr>
    </w:lvl>
    <w:lvl w:ilvl="7" w:tplc="6B24D96E">
      <w:start w:val="1"/>
      <w:numFmt w:val="lowerLetter"/>
      <w:lvlText w:val="%8."/>
      <w:lvlJc w:val="left"/>
      <w:pPr>
        <w:ind w:left="5760" w:hanging="360"/>
      </w:pPr>
    </w:lvl>
    <w:lvl w:ilvl="8" w:tplc="CBFAE16E">
      <w:start w:val="1"/>
      <w:numFmt w:val="lowerRoman"/>
      <w:lvlText w:val="%9."/>
      <w:lvlJc w:val="right"/>
      <w:pPr>
        <w:ind w:left="6480" w:hanging="180"/>
      </w:pPr>
    </w:lvl>
  </w:abstractNum>
  <w:abstractNum w:abstractNumId="21"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4833F4A"/>
    <w:multiLevelType w:val="multilevel"/>
    <w:tmpl w:val="879AA9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E586714"/>
    <w:multiLevelType w:val="hybridMultilevel"/>
    <w:tmpl w:val="FFFFFFFF"/>
    <w:lvl w:ilvl="0" w:tplc="76622316">
      <w:start w:val="1"/>
      <w:numFmt w:val="bullet"/>
      <w:lvlText w:val="·"/>
      <w:lvlJc w:val="left"/>
      <w:pPr>
        <w:ind w:left="720" w:hanging="360"/>
      </w:pPr>
      <w:rPr>
        <w:rFonts w:ascii="Symbol" w:hAnsi="Symbol" w:hint="default"/>
      </w:rPr>
    </w:lvl>
    <w:lvl w:ilvl="1" w:tplc="7F44CB94">
      <w:start w:val="1"/>
      <w:numFmt w:val="bullet"/>
      <w:lvlText w:val="o"/>
      <w:lvlJc w:val="left"/>
      <w:pPr>
        <w:ind w:left="1440" w:hanging="360"/>
      </w:pPr>
      <w:rPr>
        <w:rFonts w:ascii="Courier New" w:hAnsi="Courier New" w:hint="default"/>
      </w:rPr>
    </w:lvl>
    <w:lvl w:ilvl="2" w:tplc="8BD4E174">
      <w:start w:val="1"/>
      <w:numFmt w:val="bullet"/>
      <w:lvlText w:val=""/>
      <w:lvlJc w:val="left"/>
      <w:pPr>
        <w:ind w:left="2160" w:hanging="360"/>
      </w:pPr>
      <w:rPr>
        <w:rFonts w:ascii="Wingdings" w:hAnsi="Wingdings" w:hint="default"/>
      </w:rPr>
    </w:lvl>
    <w:lvl w:ilvl="3" w:tplc="C1E0521A">
      <w:start w:val="1"/>
      <w:numFmt w:val="bullet"/>
      <w:lvlText w:val=""/>
      <w:lvlJc w:val="left"/>
      <w:pPr>
        <w:ind w:left="2880" w:hanging="360"/>
      </w:pPr>
      <w:rPr>
        <w:rFonts w:ascii="Symbol" w:hAnsi="Symbol" w:hint="default"/>
      </w:rPr>
    </w:lvl>
    <w:lvl w:ilvl="4" w:tplc="237EF94C">
      <w:start w:val="1"/>
      <w:numFmt w:val="bullet"/>
      <w:lvlText w:val="o"/>
      <w:lvlJc w:val="left"/>
      <w:pPr>
        <w:ind w:left="3600" w:hanging="360"/>
      </w:pPr>
      <w:rPr>
        <w:rFonts w:ascii="Courier New" w:hAnsi="Courier New" w:hint="default"/>
      </w:rPr>
    </w:lvl>
    <w:lvl w:ilvl="5" w:tplc="778CD384">
      <w:start w:val="1"/>
      <w:numFmt w:val="bullet"/>
      <w:lvlText w:val=""/>
      <w:lvlJc w:val="left"/>
      <w:pPr>
        <w:ind w:left="4320" w:hanging="360"/>
      </w:pPr>
      <w:rPr>
        <w:rFonts w:ascii="Wingdings" w:hAnsi="Wingdings" w:hint="default"/>
      </w:rPr>
    </w:lvl>
    <w:lvl w:ilvl="6" w:tplc="F3D8638C">
      <w:start w:val="1"/>
      <w:numFmt w:val="bullet"/>
      <w:lvlText w:val=""/>
      <w:lvlJc w:val="left"/>
      <w:pPr>
        <w:ind w:left="5040" w:hanging="360"/>
      </w:pPr>
      <w:rPr>
        <w:rFonts w:ascii="Symbol" w:hAnsi="Symbol" w:hint="default"/>
      </w:rPr>
    </w:lvl>
    <w:lvl w:ilvl="7" w:tplc="4F90A598">
      <w:start w:val="1"/>
      <w:numFmt w:val="bullet"/>
      <w:lvlText w:val="o"/>
      <w:lvlJc w:val="left"/>
      <w:pPr>
        <w:ind w:left="5760" w:hanging="360"/>
      </w:pPr>
      <w:rPr>
        <w:rFonts w:ascii="Courier New" w:hAnsi="Courier New" w:hint="default"/>
      </w:rPr>
    </w:lvl>
    <w:lvl w:ilvl="8" w:tplc="327E9AE2">
      <w:start w:val="1"/>
      <w:numFmt w:val="bullet"/>
      <w:lvlText w:val=""/>
      <w:lvlJc w:val="left"/>
      <w:pPr>
        <w:ind w:left="6480" w:hanging="360"/>
      </w:pPr>
      <w:rPr>
        <w:rFonts w:ascii="Wingdings" w:hAnsi="Wingdings" w:hint="default"/>
      </w:rPr>
    </w:lvl>
  </w:abstractNum>
  <w:abstractNum w:abstractNumId="27" w15:restartNumberingAfterBreak="0">
    <w:nsid w:val="3F6376D0"/>
    <w:multiLevelType w:val="hybridMultilevel"/>
    <w:tmpl w:val="F64431B0"/>
    <w:lvl w:ilvl="0" w:tplc="13C6001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3F876936"/>
    <w:multiLevelType w:val="hybridMultilevel"/>
    <w:tmpl w:val="FFFFFFFF"/>
    <w:lvl w:ilvl="0" w:tplc="379CE712">
      <w:start w:val="1"/>
      <w:numFmt w:val="bullet"/>
      <w:lvlText w:val=""/>
      <w:lvlJc w:val="left"/>
      <w:pPr>
        <w:ind w:left="720" w:hanging="360"/>
      </w:pPr>
      <w:rPr>
        <w:rFonts w:ascii="Symbol" w:hAnsi="Symbol" w:hint="default"/>
      </w:rPr>
    </w:lvl>
    <w:lvl w:ilvl="1" w:tplc="52D04EF8">
      <w:start w:val="1"/>
      <w:numFmt w:val="bullet"/>
      <w:lvlText w:val=""/>
      <w:lvlJc w:val="left"/>
      <w:pPr>
        <w:ind w:left="1440" w:hanging="360"/>
      </w:pPr>
      <w:rPr>
        <w:rFonts w:ascii="Symbol" w:hAnsi="Symbol" w:hint="default"/>
      </w:rPr>
    </w:lvl>
    <w:lvl w:ilvl="2" w:tplc="CE8670C4">
      <w:start w:val="1"/>
      <w:numFmt w:val="bullet"/>
      <w:lvlText w:val=""/>
      <w:lvlJc w:val="left"/>
      <w:pPr>
        <w:ind w:left="2160" w:hanging="360"/>
      </w:pPr>
      <w:rPr>
        <w:rFonts w:ascii="Wingdings" w:hAnsi="Wingdings" w:hint="default"/>
      </w:rPr>
    </w:lvl>
    <w:lvl w:ilvl="3" w:tplc="B3B47AB6">
      <w:start w:val="1"/>
      <w:numFmt w:val="bullet"/>
      <w:lvlText w:val=""/>
      <w:lvlJc w:val="left"/>
      <w:pPr>
        <w:ind w:left="2880" w:hanging="360"/>
      </w:pPr>
      <w:rPr>
        <w:rFonts w:ascii="Symbol" w:hAnsi="Symbol" w:hint="default"/>
      </w:rPr>
    </w:lvl>
    <w:lvl w:ilvl="4" w:tplc="2778804A">
      <w:start w:val="1"/>
      <w:numFmt w:val="bullet"/>
      <w:lvlText w:val="o"/>
      <w:lvlJc w:val="left"/>
      <w:pPr>
        <w:ind w:left="3600" w:hanging="360"/>
      </w:pPr>
      <w:rPr>
        <w:rFonts w:ascii="Courier New" w:hAnsi="Courier New" w:hint="default"/>
      </w:rPr>
    </w:lvl>
    <w:lvl w:ilvl="5" w:tplc="134EEBD4">
      <w:start w:val="1"/>
      <w:numFmt w:val="bullet"/>
      <w:lvlText w:val=""/>
      <w:lvlJc w:val="left"/>
      <w:pPr>
        <w:ind w:left="4320" w:hanging="360"/>
      </w:pPr>
      <w:rPr>
        <w:rFonts w:ascii="Wingdings" w:hAnsi="Wingdings" w:hint="default"/>
      </w:rPr>
    </w:lvl>
    <w:lvl w:ilvl="6" w:tplc="E998F010">
      <w:start w:val="1"/>
      <w:numFmt w:val="bullet"/>
      <w:lvlText w:val=""/>
      <w:lvlJc w:val="left"/>
      <w:pPr>
        <w:ind w:left="5040" w:hanging="360"/>
      </w:pPr>
      <w:rPr>
        <w:rFonts w:ascii="Symbol" w:hAnsi="Symbol" w:hint="default"/>
      </w:rPr>
    </w:lvl>
    <w:lvl w:ilvl="7" w:tplc="32541798">
      <w:start w:val="1"/>
      <w:numFmt w:val="bullet"/>
      <w:lvlText w:val="o"/>
      <w:lvlJc w:val="left"/>
      <w:pPr>
        <w:ind w:left="5760" w:hanging="360"/>
      </w:pPr>
      <w:rPr>
        <w:rFonts w:ascii="Courier New" w:hAnsi="Courier New" w:hint="default"/>
      </w:rPr>
    </w:lvl>
    <w:lvl w:ilvl="8" w:tplc="959635F8">
      <w:start w:val="1"/>
      <w:numFmt w:val="bullet"/>
      <w:lvlText w:val=""/>
      <w:lvlJc w:val="left"/>
      <w:pPr>
        <w:ind w:left="6480" w:hanging="360"/>
      </w:pPr>
      <w:rPr>
        <w:rFonts w:ascii="Wingdings" w:hAnsi="Wingdings" w:hint="default"/>
      </w:rPr>
    </w:lvl>
  </w:abstractNum>
  <w:abstractNum w:abstractNumId="29" w15:restartNumberingAfterBreak="0">
    <w:nsid w:val="3FDE63D6"/>
    <w:multiLevelType w:val="hybridMultilevel"/>
    <w:tmpl w:val="97C00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4734B"/>
    <w:multiLevelType w:val="hybridMultilevel"/>
    <w:tmpl w:val="9F90E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893666C"/>
    <w:multiLevelType w:val="hybridMultilevel"/>
    <w:tmpl w:val="FE605A92"/>
    <w:lvl w:ilvl="0" w:tplc="FAA09264">
      <w:start w:val="1"/>
      <w:numFmt w:val="bullet"/>
      <w:lvlText w:val="-"/>
      <w:lvlJc w:val="left"/>
      <w:pPr>
        <w:ind w:left="720" w:hanging="360"/>
      </w:pPr>
      <w:rPr>
        <w:rFonts w:ascii="Times New Roman" w:hAnsi="Times New Roman" w:hint="default"/>
      </w:rPr>
    </w:lvl>
    <w:lvl w:ilvl="1" w:tplc="A9025B3A">
      <w:start w:val="1"/>
      <w:numFmt w:val="bullet"/>
      <w:lvlText w:val="o"/>
      <w:lvlJc w:val="left"/>
      <w:pPr>
        <w:ind w:left="1440" w:hanging="360"/>
      </w:pPr>
      <w:rPr>
        <w:rFonts w:ascii="Courier New" w:hAnsi="Courier New" w:hint="default"/>
      </w:rPr>
    </w:lvl>
    <w:lvl w:ilvl="2" w:tplc="4D2AA8B2">
      <w:start w:val="1"/>
      <w:numFmt w:val="bullet"/>
      <w:lvlText w:val=""/>
      <w:lvlJc w:val="left"/>
      <w:pPr>
        <w:ind w:left="2160" w:hanging="360"/>
      </w:pPr>
      <w:rPr>
        <w:rFonts w:ascii="Wingdings" w:hAnsi="Wingdings" w:hint="default"/>
      </w:rPr>
    </w:lvl>
    <w:lvl w:ilvl="3" w:tplc="534CFADE">
      <w:start w:val="1"/>
      <w:numFmt w:val="bullet"/>
      <w:lvlText w:val=""/>
      <w:lvlJc w:val="left"/>
      <w:pPr>
        <w:ind w:left="2880" w:hanging="360"/>
      </w:pPr>
      <w:rPr>
        <w:rFonts w:ascii="Symbol" w:hAnsi="Symbol" w:hint="default"/>
      </w:rPr>
    </w:lvl>
    <w:lvl w:ilvl="4" w:tplc="987C3AC4">
      <w:start w:val="1"/>
      <w:numFmt w:val="bullet"/>
      <w:lvlText w:val="o"/>
      <w:lvlJc w:val="left"/>
      <w:pPr>
        <w:ind w:left="3600" w:hanging="360"/>
      </w:pPr>
      <w:rPr>
        <w:rFonts w:ascii="Courier New" w:hAnsi="Courier New" w:hint="default"/>
      </w:rPr>
    </w:lvl>
    <w:lvl w:ilvl="5" w:tplc="E5B28E66">
      <w:start w:val="1"/>
      <w:numFmt w:val="bullet"/>
      <w:lvlText w:val=""/>
      <w:lvlJc w:val="left"/>
      <w:pPr>
        <w:ind w:left="4320" w:hanging="360"/>
      </w:pPr>
      <w:rPr>
        <w:rFonts w:ascii="Wingdings" w:hAnsi="Wingdings" w:hint="default"/>
      </w:rPr>
    </w:lvl>
    <w:lvl w:ilvl="6" w:tplc="82E61D0C">
      <w:start w:val="1"/>
      <w:numFmt w:val="bullet"/>
      <w:lvlText w:val=""/>
      <w:lvlJc w:val="left"/>
      <w:pPr>
        <w:ind w:left="5040" w:hanging="360"/>
      </w:pPr>
      <w:rPr>
        <w:rFonts w:ascii="Symbol" w:hAnsi="Symbol" w:hint="default"/>
      </w:rPr>
    </w:lvl>
    <w:lvl w:ilvl="7" w:tplc="A6BC0A54">
      <w:start w:val="1"/>
      <w:numFmt w:val="bullet"/>
      <w:lvlText w:val="o"/>
      <w:lvlJc w:val="left"/>
      <w:pPr>
        <w:ind w:left="5760" w:hanging="360"/>
      </w:pPr>
      <w:rPr>
        <w:rFonts w:ascii="Courier New" w:hAnsi="Courier New" w:hint="default"/>
      </w:rPr>
    </w:lvl>
    <w:lvl w:ilvl="8" w:tplc="B2E6CC3C">
      <w:start w:val="1"/>
      <w:numFmt w:val="bullet"/>
      <w:lvlText w:val=""/>
      <w:lvlJc w:val="left"/>
      <w:pPr>
        <w:ind w:left="6480" w:hanging="360"/>
      </w:pPr>
      <w:rPr>
        <w:rFonts w:ascii="Wingdings" w:hAnsi="Wingdings" w:hint="default"/>
      </w:rPr>
    </w:lvl>
  </w:abstractNum>
  <w:abstractNum w:abstractNumId="33" w15:restartNumberingAfterBreak="0">
    <w:nsid w:val="4C4F269B"/>
    <w:multiLevelType w:val="multilevel"/>
    <w:tmpl w:val="70469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FB73E2"/>
    <w:multiLevelType w:val="hybridMultilevel"/>
    <w:tmpl w:val="F54E4432"/>
    <w:lvl w:ilvl="0" w:tplc="C02CD29A">
      <w:start w:val="1"/>
      <w:numFmt w:val="bullet"/>
      <w:lvlText w:val=""/>
      <w:lvlJc w:val="left"/>
      <w:pPr>
        <w:tabs>
          <w:tab w:val="num" w:pos="720"/>
        </w:tabs>
        <w:ind w:left="720" w:hanging="360"/>
      </w:pPr>
      <w:rPr>
        <w:rFonts w:ascii="Symbol" w:hAnsi="Symbol" w:hint="default"/>
      </w:rPr>
    </w:lvl>
    <w:lvl w:ilvl="1" w:tplc="1454539A" w:tentative="1">
      <w:start w:val="1"/>
      <w:numFmt w:val="bullet"/>
      <w:lvlText w:val=""/>
      <w:lvlJc w:val="left"/>
      <w:pPr>
        <w:tabs>
          <w:tab w:val="num" w:pos="1440"/>
        </w:tabs>
        <w:ind w:left="1440" w:hanging="360"/>
      </w:pPr>
      <w:rPr>
        <w:rFonts w:ascii="Symbol" w:hAnsi="Symbol" w:hint="default"/>
      </w:rPr>
    </w:lvl>
    <w:lvl w:ilvl="2" w:tplc="9864B0EC" w:tentative="1">
      <w:start w:val="1"/>
      <w:numFmt w:val="bullet"/>
      <w:lvlText w:val=""/>
      <w:lvlJc w:val="left"/>
      <w:pPr>
        <w:tabs>
          <w:tab w:val="num" w:pos="2160"/>
        </w:tabs>
        <w:ind w:left="2160" w:hanging="360"/>
      </w:pPr>
      <w:rPr>
        <w:rFonts w:ascii="Symbol" w:hAnsi="Symbol" w:hint="default"/>
      </w:rPr>
    </w:lvl>
    <w:lvl w:ilvl="3" w:tplc="CA00E518" w:tentative="1">
      <w:start w:val="1"/>
      <w:numFmt w:val="bullet"/>
      <w:lvlText w:val=""/>
      <w:lvlJc w:val="left"/>
      <w:pPr>
        <w:tabs>
          <w:tab w:val="num" w:pos="2880"/>
        </w:tabs>
        <w:ind w:left="2880" w:hanging="360"/>
      </w:pPr>
      <w:rPr>
        <w:rFonts w:ascii="Symbol" w:hAnsi="Symbol" w:hint="default"/>
      </w:rPr>
    </w:lvl>
    <w:lvl w:ilvl="4" w:tplc="705A9E0E" w:tentative="1">
      <w:start w:val="1"/>
      <w:numFmt w:val="bullet"/>
      <w:lvlText w:val=""/>
      <w:lvlJc w:val="left"/>
      <w:pPr>
        <w:tabs>
          <w:tab w:val="num" w:pos="3600"/>
        </w:tabs>
        <w:ind w:left="3600" w:hanging="360"/>
      </w:pPr>
      <w:rPr>
        <w:rFonts w:ascii="Symbol" w:hAnsi="Symbol" w:hint="default"/>
      </w:rPr>
    </w:lvl>
    <w:lvl w:ilvl="5" w:tplc="2B9AFE1A" w:tentative="1">
      <w:start w:val="1"/>
      <w:numFmt w:val="bullet"/>
      <w:lvlText w:val=""/>
      <w:lvlJc w:val="left"/>
      <w:pPr>
        <w:tabs>
          <w:tab w:val="num" w:pos="4320"/>
        </w:tabs>
        <w:ind w:left="4320" w:hanging="360"/>
      </w:pPr>
      <w:rPr>
        <w:rFonts w:ascii="Symbol" w:hAnsi="Symbol" w:hint="default"/>
      </w:rPr>
    </w:lvl>
    <w:lvl w:ilvl="6" w:tplc="EFB47DD0" w:tentative="1">
      <w:start w:val="1"/>
      <w:numFmt w:val="bullet"/>
      <w:lvlText w:val=""/>
      <w:lvlJc w:val="left"/>
      <w:pPr>
        <w:tabs>
          <w:tab w:val="num" w:pos="5040"/>
        </w:tabs>
        <w:ind w:left="5040" w:hanging="360"/>
      </w:pPr>
      <w:rPr>
        <w:rFonts w:ascii="Symbol" w:hAnsi="Symbol" w:hint="default"/>
      </w:rPr>
    </w:lvl>
    <w:lvl w:ilvl="7" w:tplc="179ACEF4" w:tentative="1">
      <w:start w:val="1"/>
      <w:numFmt w:val="bullet"/>
      <w:lvlText w:val=""/>
      <w:lvlJc w:val="left"/>
      <w:pPr>
        <w:tabs>
          <w:tab w:val="num" w:pos="5760"/>
        </w:tabs>
        <w:ind w:left="5760" w:hanging="360"/>
      </w:pPr>
      <w:rPr>
        <w:rFonts w:ascii="Symbol" w:hAnsi="Symbol" w:hint="default"/>
      </w:rPr>
    </w:lvl>
    <w:lvl w:ilvl="8" w:tplc="EEB064B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11C6456"/>
    <w:multiLevelType w:val="hybridMultilevel"/>
    <w:tmpl w:val="F244C0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5A5A79"/>
    <w:multiLevelType w:val="hybridMultilevel"/>
    <w:tmpl w:val="5A6EA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40667"/>
    <w:multiLevelType w:val="hybridMultilevel"/>
    <w:tmpl w:val="A05670F8"/>
    <w:lvl w:ilvl="0" w:tplc="66567AD6">
      <w:start w:val="1"/>
      <w:numFmt w:val="bullet"/>
      <w:lvlText w:val=""/>
      <w:lvlJc w:val="left"/>
      <w:pPr>
        <w:tabs>
          <w:tab w:val="num" w:pos="720"/>
        </w:tabs>
        <w:ind w:left="720" w:hanging="360"/>
      </w:pPr>
      <w:rPr>
        <w:rFonts w:ascii="Symbol" w:hAnsi="Symbol" w:hint="default"/>
      </w:rPr>
    </w:lvl>
    <w:lvl w:ilvl="1" w:tplc="E94227C0" w:tentative="1">
      <w:start w:val="1"/>
      <w:numFmt w:val="bullet"/>
      <w:lvlText w:val=""/>
      <w:lvlJc w:val="left"/>
      <w:pPr>
        <w:tabs>
          <w:tab w:val="num" w:pos="1440"/>
        </w:tabs>
        <w:ind w:left="1440" w:hanging="360"/>
      </w:pPr>
      <w:rPr>
        <w:rFonts w:ascii="Symbol" w:hAnsi="Symbol" w:hint="default"/>
      </w:rPr>
    </w:lvl>
    <w:lvl w:ilvl="2" w:tplc="44D4FFEE" w:tentative="1">
      <w:start w:val="1"/>
      <w:numFmt w:val="bullet"/>
      <w:lvlText w:val=""/>
      <w:lvlJc w:val="left"/>
      <w:pPr>
        <w:tabs>
          <w:tab w:val="num" w:pos="2160"/>
        </w:tabs>
        <w:ind w:left="2160" w:hanging="360"/>
      </w:pPr>
      <w:rPr>
        <w:rFonts w:ascii="Symbol" w:hAnsi="Symbol" w:hint="default"/>
      </w:rPr>
    </w:lvl>
    <w:lvl w:ilvl="3" w:tplc="0236168C" w:tentative="1">
      <w:start w:val="1"/>
      <w:numFmt w:val="bullet"/>
      <w:lvlText w:val=""/>
      <w:lvlJc w:val="left"/>
      <w:pPr>
        <w:tabs>
          <w:tab w:val="num" w:pos="2880"/>
        </w:tabs>
        <w:ind w:left="2880" w:hanging="360"/>
      </w:pPr>
      <w:rPr>
        <w:rFonts w:ascii="Symbol" w:hAnsi="Symbol" w:hint="default"/>
      </w:rPr>
    </w:lvl>
    <w:lvl w:ilvl="4" w:tplc="4F2483DC" w:tentative="1">
      <w:start w:val="1"/>
      <w:numFmt w:val="bullet"/>
      <w:lvlText w:val=""/>
      <w:lvlJc w:val="left"/>
      <w:pPr>
        <w:tabs>
          <w:tab w:val="num" w:pos="3600"/>
        </w:tabs>
        <w:ind w:left="3600" w:hanging="360"/>
      </w:pPr>
      <w:rPr>
        <w:rFonts w:ascii="Symbol" w:hAnsi="Symbol" w:hint="default"/>
      </w:rPr>
    </w:lvl>
    <w:lvl w:ilvl="5" w:tplc="344CAC60" w:tentative="1">
      <w:start w:val="1"/>
      <w:numFmt w:val="bullet"/>
      <w:lvlText w:val=""/>
      <w:lvlJc w:val="left"/>
      <w:pPr>
        <w:tabs>
          <w:tab w:val="num" w:pos="4320"/>
        </w:tabs>
        <w:ind w:left="4320" w:hanging="360"/>
      </w:pPr>
      <w:rPr>
        <w:rFonts w:ascii="Symbol" w:hAnsi="Symbol" w:hint="default"/>
      </w:rPr>
    </w:lvl>
    <w:lvl w:ilvl="6" w:tplc="804ED5EE" w:tentative="1">
      <w:start w:val="1"/>
      <w:numFmt w:val="bullet"/>
      <w:lvlText w:val=""/>
      <w:lvlJc w:val="left"/>
      <w:pPr>
        <w:tabs>
          <w:tab w:val="num" w:pos="5040"/>
        </w:tabs>
        <w:ind w:left="5040" w:hanging="360"/>
      </w:pPr>
      <w:rPr>
        <w:rFonts w:ascii="Symbol" w:hAnsi="Symbol" w:hint="default"/>
      </w:rPr>
    </w:lvl>
    <w:lvl w:ilvl="7" w:tplc="98546CB4" w:tentative="1">
      <w:start w:val="1"/>
      <w:numFmt w:val="bullet"/>
      <w:lvlText w:val=""/>
      <w:lvlJc w:val="left"/>
      <w:pPr>
        <w:tabs>
          <w:tab w:val="num" w:pos="5760"/>
        </w:tabs>
        <w:ind w:left="5760" w:hanging="360"/>
      </w:pPr>
      <w:rPr>
        <w:rFonts w:ascii="Symbol" w:hAnsi="Symbol" w:hint="default"/>
      </w:rPr>
    </w:lvl>
    <w:lvl w:ilvl="8" w:tplc="AE0CB95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86B53E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5DD16EA7"/>
    <w:multiLevelType w:val="hybridMultilevel"/>
    <w:tmpl w:val="8578C2D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42" w15:restartNumberingAfterBreak="0">
    <w:nsid w:val="5E110F45"/>
    <w:multiLevelType w:val="hybridMultilevel"/>
    <w:tmpl w:val="F31C1246"/>
    <w:lvl w:ilvl="0" w:tplc="6BD067BC">
      <w:start w:val="1"/>
      <w:numFmt w:val="bullet"/>
      <w:lvlText w:val="•"/>
      <w:lvlJc w:val="left"/>
      <w:pPr>
        <w:tabs>
          <w:tab w:val="num" w:pos="720"/>
        </w:tabs>
        <w:ind w:left="720" w:hanging="360"/>
      </w:pPr>
      <w:rPr>
        <w:rFonts w:ascii="Arial" w:hAnsi="Arial" w:hint="default"/>
      </w:rPr>
    </w:lvl>
    <w:lvl w:ilvl="1" w:tplc="288271C4" w:tentative="1">
      <w:start w:val="1"/>
      <w:numFmt w:val="bullet"/>
      <w:lvlText w:val="•"/>
      <w:lvlJc w:val="left"/>
      <w:pPr>
        <w:tabs>
          <w:tab w:val="num" w:pos="1440"/>
        </w:tabs>
        <w:ind w:left="1440" w:hanging="360"/>
      </w:pPr>
      <w:rPr>
        <w:rFonts w:ascii="Arial" w:hAnsi="Arial" w:hint="default"/>
      </w:rPr>
    </w:lvl>
    <w:lvl w:ilvl="2" w:tplc="DE96B9AC">
      <w:start w:val="1"/>
      <w:numFmt w:val="bullet"/>
      <w:lvlText w:val="•"/>
      <w:lvlJc w:val="left"/>
      <w:pPr>
        <w:tabs>
          <w:tab w:val="num" w:pos="2160"/>
        </w:tabs>
        <w:ind w:left="2160" w:hanging="360"/>
      </w:pPr>
      <w:rPr>
        <w:rFonts w:ascii="Arial" w:hAnsi="Arial" w:hint="default"/>
      </w:rPr>
    </w:lvl>
    <w:lvl w:ilvl="3" w:tplc="9976F30E" w:tentative="1">
      <w:start w:val="1"/>
      <w:numFmt w:val="bullet"/>
      <w:lvlText w:val="•"/>
      <w:lvlJc w:val="left"/>
      <w:pPr>
        <w:tabs>
          <w:tab w:val="num" w:pos="2880"/>
        </w:tabs>
        <w:ind w:left="2880" w:hanging="360"/>
      </w:pPr>
      <w:rPr>
        <w:rFonts w:ascii="Arial" w:hAnsi="Arial" w:hint="default"/>
      </w:rPr>
    </w:lvl>
    <w:lvl w:ilvl="4" w:tplc="0D7E1248" w:tentative="1">
      <w:start w:val="1"/>
      <w:numFmt w:val="bullet"/>
      <w:lvlText w:val="•"/>
      <w:lvlJc w:val="left"/>
      <w:pPr>
        <w:tabs>
          <w:tab w:val="num" w:pos="3600"/>
        </w:tabs>
        <w:ind w:left="3600" w:hanging="360"/>
      </w:pPr>
      <w:rPr>
        <w:rFonts w:ascii="Arial" w:hAnsi="Arial" w:hint="default"/>
      </w:rPr>
    </w:lvl>
    <w:lvl w:ilvl="5" w:tplc="C148710C" w:tentative="1">
      <w:start w:val="1"/>
      <w:numFmt w:val="bullet"/>
      <w:lvlText w:val="•"/>
      <w:lvlJc w:val="left"/>
      <w:pPr>
        <w:tabs>
          <w:tab w:val="num" w:pos="4320"/>
        </w:tabs>
        <w:ind w:left="4320" w:hanging="360"/>
      </w:pPr>
      <w:rPr>
        <w:rFonts w:ascii="Arial" w:hAnsi="Arial" w:hint="default"/>
      </w:rPr>
    </w:lvl>
    <w:lvl w:ilvl="6" w:tplc="55E006C4" w:tentative="1">
      <w:start w:val="1"/>
      <w:numFmt w:val="bullet"/>
      <w:lvlText w:val="•"/>
      <w:lvlJc w:val="left"/>
      <w:pPr>
        <w:tabs>
          <w:tab w:val="num" w:pos="5040"/>
        </w:tabs>
        <w:ind w:left="5040" w:hanging="360"/>
      </w:pPr>
      <w:rPr>
        <w:rFonts w:ascii="Arial" w:hAnsi="Arial" w:hint="default"/>
      </w:rPr>
    </w:lvl>
    <w:lvl w:ilvl="7" w:tplc="D4404024" w:tentative="1">
      <w:start w:val="1"/>
      <w:numFmt w:val="bullet"/>
      <w:lvlText w:val="•"/>
      <w:lvlJc w:val="left"/>
      <w:pPr>
        <w:tabs>
          <w:tab w:val="num" w:pos="5760"/>
        </w:tabs>
        <w:ind w:left="5760" w:hanging="360"/>
      </w:pPr>
      <w:rPr>
        <w:rFonts w:ascii="Arial" w:hAnsi="Arial" w:hint="default"/>
      </w:rPr>
    </w:lvl>
    <w:lvl w:ilvl="8" w:tplc="F3164E3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01A20A3"/>
    <w:multiLevelType w:val="multilevel"/>
    <w:tmpl w:val="7D5E1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01B43AA"/>
    <w:multiLevelType w:val="hybridMultilevel"/>
    <w:tmpl w:val="FFFFFFFF"/>
    <w:lvl w:ilvl="0" w:tplc="235A9ECE">
      <w:start w:val="1"/>
      <w:numFmt w:val="bullet"/>
      <w:lvlText w:val="·"/>
      <w:lvlJc w:val="left"/>
      <w:pPr>
        <w:ind w:left="720" w:hanging="360"/>
      </w:pPr>
      <w:rPr>
        <w:rFonts w:ascii="Symbol" w:hAnsi="Symbol" w:hint="default"/>
      </w:rPr>
    </w:lvl>
    <w:lvl w:ilvl="1" w:tplc="E42ADB06">
      <w:start w:val="1"/>
      <w:numFmt w:val="bullet"/>
      <w:lvlText w:val="o"/>
      <w:lvlJc w:val="left"/>
      <w:pPr>
        <w:ind w:left="1440" w:hanging="360"/>
      </w:pPr>
      <w:rPr>
        <w:rFonts w:ascii="Courier New" w:hAnsi="Courier New" w:hint="default"/>
      </w:rPr>
    </w:lvl>
    <w:lvl w:ilvl="2" w:tplc="2BC80AAA">
      <w:start w:val="1"/>
      <w:numFmt w:val="bullet"/>
      <w:lvlText w:val=""/>
      <w:lvlJc w:val="left"/>
      <w:pPr>
        <w:ind w:left="2160" w:hanging="360"/>
      </w:pPr>
      <w:rPr>
        <w:rFonts w:ascii="Wingdings" w:hAnsi="Wingdings" w:hint="default"/>
      </w:rPr>
    </w:lvl>
    <w:lvl w:ilvl="3" w:tplc="5762D750">
      <w:start w:val="1"/>
      <w:numFmt w:val="bullet"/>
      <w:lvlText w:val=""/>
      <w:lvlJc w:val="left"/>
      <w:pPr>
        <w:ind w:left="2880" w:hanging="360"/>
      </w:pPr>
      <w:rPr>
        <w:rFonts w:ascii="Symbol" w:hAnsi="Symbol" w:hint="default"/>
      </w:rPr>
    </w:lvl>
    <w:lvl w:ilvl="4" w:tplc="C21058C6">
      <w:start w:val="1"/>
      <w:numFmt w:val="bullet"/>
      <w:lvlText w:val="o"/>
      <w:lvlJc w:val="left"/>
      <w:pPr>
        <w:ind w:left="3600" w:hanging="360"/>
      </w:pPr>
      <w:rPr>
        <w:rFonts w:ascii="Courier New" w:hAnsi="Courier New" w:hint="default"/>
      </w:rPr>
    </w:lvl>
    <w:lvl w:ilvl="5" w:tplc="1AB88E8A">
      <w:start w:val="1"/>
      <w:numFmt w:val="bullet"/>
      <w:lvlText w:val=""/>
      <w:lvlJc w:val="left"/>
      <w:pPr>
        <w:ind w:left="4320" w:hanging="360"/>
      </w:pPr>
      <w:rPr>
        <w:rFonts w:ascii="Wingdings" w:hAnsi="Wingdings" w:hint="default"/>
      </w:rPr>
    </w:lvl>
    <w:lvl w:ilvl="6" w:tplc="CFDA7706">
      <w:start w:val="1"/>
      <w:numFmt w:val="bullet"/>
      <w:lvlText w:val=""/>
      <w:lvlJc w:val="left"/>
      <w:pPr>
        <w:ind w:left="5040" w:hanging="360"/>
      </w:pPr>
      <w:rPr>
        <w:rFonts w:ascii="Symbol" w:hAnsi="Symbol" w:hint="default"/>
      </w:rPr>
    </w:lvl>
    <w:lvl w:ilvl="7" w:tplc="841A4562">
      <w:start w:val="1"/>
      <w:numFmt w:val="bullet"/>
      <w:lvlText w:val="o"/>
      <w:lvlJc w:val="left"/>
      <w:pPr>
        <w:ind w:left="5760" w:hanging="360"/>
      </w:pPr>
      <w:rPr>
        <w:rFonts w:ascii="Courier New" w:hAnsi="Courier New" w:hint="default"/>
      </w:rPr>
    </w:lvl>
    <w:lvl w:ilvl="8" w:tplc="1C6C9F30">
      <w:start w:val="1"/>
      <w:numFmt w:val="bullet"/>
      <w:lvlText w:val=""/>
      <w:lvlJc w:val="left"/>
      <w:pPr>
        <w:ind w:left="6480" w:hanging="360"/>
      </w:pPr>
      <w:rPr>
        <w:rFonts w:ascii="Wingdings" w:hAnsi="Wingdings" w:hint="default"/>
      </w:rPr>
    </w:lvl>
  </w:abstractNum>
  <w:abstractNum w:abstractNumId="45" w15:restartNumberingAfterBreak="0">
    <w:nsid w:val="65B51712"/>
    <w:multiLevelType w:val="multilevel"/>
    <w:tmpl w:val="95F0B3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9076C1E"/>
    <w:multiLevelType w:val="multilevel"/>
    <w:tmpl w:val="319A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B032CDF"/>
    <w:multiLevelType w:val="multilevel"/>
    <w:tmpl w:val="5F2813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D745960"/>
    <w:multiLevelType w:val="hybridMultilevel"/>
    <w:tmpl w:val="27AE8B42"/>
    <w:lvl w:ilvl="0" w:tplc="04060015">
      <w:start w:val="1"/>
      <w:numFmt w:val="upp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9" w15:restartNumberingAfterBreak="0">
    <w:nsid w:val="6E1C0239"/>
    <w:multiLevelType w:val="multilevel"/>
    <w:tmpl w:val="F6326A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0BA6562"/>
    <w:multiLevelType w:val="multilevel"/>
    <w:tmpl w:val="51BAAD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2061642"/>
    <w:multiLevelType w:val="multilevel"/>
    <w:tmpl w:val="1E1C9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2950AA6"/>
    <w:multiLevelType w:val="hybridMultilevel"/>
    <w:tmpl w:val="692C36F6"/>
    <w:lvl w:ilvl="0" w:tplc="C4B4AEE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31D7B6E"/>
    <w:multiLevelType w:val="hybridMultilevel"/>
    <w:tmpl w:val="0BD8ADB6"/>
    <w:lvl w:ilvl="0" w:tplc="A322DFF4">
      <w:start w:val="1"/>
      <w:numFmt w:val="bullet"/>
      <w:lvlText w:val=""/>
      <w:lvlJc w:val="left"/>
      <w:pPr>
        <w:ind w:left="720" w:hanging="360"/>
      </w:pPr>
      <w:rPr>
        <w:rFonts w:ascii="Symbol" w:hAnsi="Symbol" w:hint="default"/>
      </w:rPr>
    </w:lvl>
    <w:lvl w:ilvl="1" w:tplc="315CFAB6">
      <w:start w:val="1"/>
      <w:numFmt w:val="bullet"/>
      <w:lvlText w:val="o"/>
      <w:lvlJc w:val="left"/>
      <w:pPr>
        <w:ind w:left="1440" w:hanging="360"/>
      </w:pPr>
      <w:rPr>
        <w:rFonts w:ascii="Courier New" w:hAnsi="Courier New" w:hint="default"/>
      </w:rPr>
    </w:lvl>
    <w:lvl w:ilvl="2" w:tplc="C6E240A8">
      <w:start w:val="1"/>
      <w:numFmt w:val="bullet"/>
      <w:lvlText w:val=""/>
      <w:lvlJc w:val="left"/>
      <w:pPr>
        <w:ind w:left="2160" w:hanging="360"/>
      </w:pPr>
      <w:rPr>
        <w:rFonts w:ascii="Wingdings" w:hAnsi="Wingdings" w:hint="default"/>
      </w:rPr>
    </w:lvl>
    <w:lvl w:ilvl="3" w:tplc="E34095F8">
      <w:start w:val="1"/>
      <w:numFmt w:val="bullet"/>
      <w:lvlText w:val=""/>
      <w:lvlJc w:val="left"/>
      <w:pPr>
        <w:ind w:left="2880" w:hanging="360"/>
      </w:pPr>
      <w:rPr>
        <w:rFonts w:ascii="Symbol" w:hAnsi="Symbol" w:hint="default"/>
      </w:rPr>
    </w:lvl>
    <w:lvl w:ilvl="4" w:tplc="B3B0FD40">
      <w:start w:val="1"/>
      <w:numFmt w:val="bullet"/>
      <w:lvlText w:val="o"/>
      <w:lvlJc w:val="left"/>
      <w:pPr>
        <w:ind w:left="3600" w:hanging="360"/>
      </w:pPr>
      <w:rPr>
        <w:rFonts w:ascii="Courier New" w:hAnsi="Courier New" w:hint="default"/>
      </w:rPr>
    </w:lvl>
    <w:lvl w:ilvl="5" w:tplc="0A082F4C">
      <w:start w:val="1"/>
      <w:numFmt w:val="bullet"/>
      <w:lvlText w:val=""/>
      <w:lvlJc w:val="left"/>
      <w:pPr>
        <w:ind w:left="4320" w:hanging="360"/>
      </w:pPr>
      <w:rPr>
        <w:rFonts w:ascii="Wingdings" w:hAnsi="Wingdings" w:hint="default"/>
      </w:rPr>
    </w:lvl>
    <w:lvl w:ilvl="6" w:tplc="05C6CEBA">
      <w:start w:val="1"/>
      <w:numFmt w:val="bullet"/>
      <w:lvlText w:val=""/>
      <w:lvlJc w:val="left"/>
      <w:pPr>
        <w:ind w:left="5040" w:hanging="360"/>
      </w:pPr>
      <w:rPr>
        <w:rFonts w:ascii="Symbol" w:hAnsi="Symbol" w:hint="default"/>
      </w:rPr>
    </w:lvl>
    <w:lvl w:ilvl="7" w:tplc="4CF6D76C">
      <w:start w:val="1"/>
      <w:numFmt w:val="bullet"/>
      <w:lvlText w:val="o"/>
      <w:lvlJc w:val="left"/>
      <w:pPr>
        <w:ind w:left="5760" w:hanging="360"/>
      </w:pPr>
      <w:rPr>
        <w:rFonts w:ascii="Courier New" w:hAnsi="Courier New" w:hint="default"/>
      </w:rPr>
    </w:lvl>
    <w:lvl w:ilvl="8" w:tplc="E89A10CC">
      <w:start w:val="1"/>
      <w:numFmt w:val="bullet"/>
      <w:lvlText w:val=""/>
      <w:lvlJc w:val="left"/>
      <w:pPr>
        <w:ind w:left="6480" w:hanging="360"/>
      </w:pPr>
      <w:rPr>
        <w:rFonts w:ascii="Wingdings" w:hAnsi="Wingdings" w:hint="default"/>
      </w:rPr>
    </w:lvl>
  </w:abstractNum>
  <w:abstractNum w:abstractNumId="54" w15:restartNumberingAfterBreak="0">
    <w:nsid w:val="76114566"/>
    <w:multiLevelType w:val="hybridMultilevel"/>
    <w:tmpl w:val="36188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605B17"/>
    <w:multiLevelType w:val="multilevel"/>
    <w:tmpl w:val="84CCE9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D7073FC"/>
    <w:multiLevelType w:val="hybridMultilevel"/>
    <w:tmpl w:val="9B105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3"/>
  </w:num>
  <w:num w:numId="2">
    <w:abstractNumId w:val="44"/>
  </w:num>
  <w:num w:numId="3">
    <w:abstractNumId w:val="26"/>
  </w:num>
  <w:num w:numId="4">
    <w:abstractNumId w:val="28"/>
  </w:num>
  <w:num w:numId="5">
    <w:abstractNumId w:val="21"/>
  </w:num>
  <w:num w:numId="6">
    <w:abstractNumId w:val="24"/>
  </w:num>
  <w:num w:numId="7">
    <w:abstractNumId w:val="3"/>
  </w:num>
  <w:num w:numId="8">
    <w:abstractNumId w:val="16"/>
  </w:num>
  <w:num w:numId="9">
    <w:abstractNumId w:val="36"/>
  </w:num>
  <w:num w:numId="10">
    <w:abstractNumId w:val="35"/>
  </w:num>
  <w:num w:numId="11">
    <w:abstractNumId w:val="8"/>
  </w:num>
  <w:num w:numId="12">
    <w:abstractNumId w:val="40"/>
  </w:num>
  <w:num w:numId="13">
    <w:abstractNumId w:val="41"/>
  </w:num>
  <w:num w:numId="14">
    <w:abstractNumId w:val="9"/>
  </w:num>
  <w:num w:numId="15">
    <w:abstractNumId w:val="18"/>
  </w:num>
  <w:num w:numId="16">
    <w:abstractNumId w:val="7"/>
  </w:num>
  <w:num w:numId="17">
    <w:abstractNumId w:val="39"/>
  </w:num>
  <w:num w:numId="18">
    <w:abstractNumId w:val="55"/>
  </w:num>
  <w:num w:numId="19">
    <w:abstractNumId w:val="27"/>
  </w:num>
  <w:num w:numId="20">
    <w:abstractNumId w:val="45"/>
    <w:lvlOverride w:ilvl="0">
      <w:startOverride w:val="1"/>
    </w:lvlOverride>
  </w:num>
  <w:num w:numId="21">
    <w:abstractNumId w:val="30"/>
  </w:num>
  <w:num w:numId="22">
    <w:abstractNumId w:val="10"/>
  </w:num>
  <w:num w:numId="23">
    <w:abstractNumId w:val="40"/>
  </w:num>
  <w:num w:numId="24">
    <w:abstractNumId w:val="40"/>
  </w:num>
  <w:num w:numId="25">
    <w:abstractNumId w:val="40"/>
  </w:num>
  <w:num w:numId="26">
    <w:abstractNumId w:val="37"/>
  </w:num>
  <w:num w:numId="27">
    <w:abstractNumId w:val="42"/>
  </w:num>
  <w:num w:numId="28">
    <w:abstractNumId w:val="2"/>
  </w:num>
  <w:num w:numId="29">
    <w:abstractNumId w:val="43"/>
  </w:num>
  <w:num w:numId="30">
    <w:abstractNumId w:val="32"/>
  </w:num>
  <w:num w:numId="31">
    <w:abstractNumId w:val="48"/>
  </w:num>
  <w:num w:numId="32">
    <w:abstractNumId w:val="25"/>
  </w:num>
  <w:num w:numId="33">
    <w:abstractNumId w:val="31"/>
  </w:num>
  <w:num w:numId="34">
    <w:abstractNumId w:val="5"/>
  </w:num>
  <w:num w:numId="35">
    <w:abstractNumId w:val="23"/>
  </w:num>
  <w:num w:numId="36">
    <w:abstractNumId w:val="56"/>
  </w:num>
  <w:num w:numId="37">
    <w:abstractNumId w:val="17"/>
  </w:num>
  <w:num w:numId="38">
    <w:abstractNumId w:val="51"/>
  </w:num>
  <w:num w:numId="39">
    <w:abstractNumId w:val="49"/>
  </w:num>
  <w:num w:numId="40">
    <w:abstractNumId w:val="34"/>
  </w:num>
  <w:num w:numId="41">
    <w:abstractNumId w:val="38"/>
  </w:num>
  <w:num w:numId="42">
    <w:abstractNumId w:val="15"/>
  </w:num>
  <w:num w:numId="43">
    <w:abstractNumId w:val="11"/>
  </w:num>
  <w:num w:numId="44">
    <w:abstractNumId w:val="13"/>
  </w:num>
  <w:num w:numId="45">
    <w:abstractNumId w:val="12"/>
  </w:num>
  <w:num w:numId="46">
    <w:abstractNumId w:val="14"/>
  </w:num>
  <w:num w:numId="47">
    <w:abstractNumId w:val="33"/>
  </w:num>
  <w:num w:numId="48">
    <w:abstractNumId w:val="20"/>
  </w:num>
  <w:num w:numId="49">
    <w:abstractNumId w:val="57"/>
  </w:num>
  <w:num w:numId="50">
    <w:abstractNumId w:val="54"/>
  </w:num>
  <w:num w:numId="51">
    <w:abstractNumId w:val="0"/>
  </w:num>
  <w:num w:numId="52">
    <w:abstractNumId w:val="19"/>
  </w:num>
  <w:num w:numId="53">
    <w:abstractNumId w:val="46"/>
  </w:num>
  <w:num w:numId="54">
    <w:abstractNumId w:val="29"/>
  </w:num>
  <w:num w:numId="55">
    <w:abstractNumId w:val="4"/>
  </w:num>
  <w:num w:numId="56">
    <w:abstractNumId w:val="22"/>
  </w:num>
  <w:num w:numId="57">
    <w:abstractNumId w:val="1"/>
  </w:num>
  <w:num w:numId="58">
    <w:abstractNumId w:val="47"/>
  </w:num>
  <w:num w:numId="59">
    <w:abstractNumId w:val="50"/>
  </w:num>
  <w:num w:numId="60">
    <w:abstractNumId w:val="1"/>
  </w:num>
  <w:num w:numId="61">
    <w:abstractNumId w:val="47"/>
  </w:num>
  <w:num w:numId="62">
    <w:abstractNumId w:val="50"/>
  </w:num>
  <w:num w:numId="63">
    <w:abstractNumId w:val="52"/>
  </w:num>
  <w:num w:numId="64">
    <w:abstractNumId w:val="6"/>
  </w:num>
  <w:num w:numId="65">
    <w:abstractNumId w:val="4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147E"/>
    <w:rsid w:val="0000159F"/>
    <w:rsid w:val="00001F79"/>
    <w:rsid w:val="00002266"/>
    <w:rsid w:val="00002951"/>
    <w:rsid w:val="00002A19"/>
    <w:rsid w:val="00002D1E"/>
    <w:rsid w:val="00002DE3"/>
    <w:rsid w:val="00002EBB"/>
    <w:rsid w:val="00002F60"/>
    <w:rsid w:val="00003044"/>
    <w:rsid w:val="000033B8"/>
    <w:rsid w:val="000037AF"/>
    <w:rsid w:val="0000396B"/>
    <w:rsid w:val="00003A0F"/>
    <w:rsid w:val="00003E20"/>
    <w:rsid w:val="00003F99"/>
    <w:rsid w:val="0000424D"/>
    <w:rsid w:val="0000483C"/>
    <w:rsid w:val="00004AC8"/>
    <w:rsid w:val="000053BA"/>
    <w:rsid w:val="00006055"/>
    <w:rsid w:val="00006177"/>
    <w:rsid w:val="000065D4"/>
    <w:rsid w:val="00006849"/>
    <w:rsid w:val="00006AD4"/>
    <w:rsid w:val="00006CB9"/>
    <w:rsid w:val="0000702C"/>
    <w:rsid w:val="000074C4"/>
    <w:rsid w:val="0000753D"/>
    <w:rsid w:val="000079A6"/>
    <w:rsid w:val="00007ED3"/>
    <w:rsid w:val="00010780"/>
    <w:rsid w:val="00010961"/>
    <w:rsid w:val="00010D66"/>
    <w:rsid w:val="00010E2C"/>
    <w:rsid w:val="00011BB2"/>
    <w:rsid w:val="00012505"/>
    <w:rsid w:val="00012685"/>
    <w:rsid w:val="000127BD"/>
    <w:rsid w:val="00012C4F"/>
    <w:rsid w:val="000131D1"/>
    <w:rsid w:val="0001323D"/>
    <w:rsid w:val="00013350"/>
    <w:rsid w:val="00013455"/>
    <w:rsid w:val="000134E3"/>
    <w:rsid w:val="00013632"/>
    <w:rsid w:val="00013CA6"/>
    <w:rsid w:val="00013F5E"/>
    <w:rsid w:val="0001403F"/>
    <w:rsid w:val="00014531"/>
    <w:rsid w:val="0001487F"/>
    <w:rsid w:val="00014F35"/>
    <w:rsid w:val="00014FA2"/>
    <w:rsid w:val="000154AF"/>
    <w:rsid w:val="00015C51"/>
    <w:rsid w:val="00015F98"/>
    <w:rsid w:val="000163AB"/>
    <w:rsid w:val="0001647D"/>
    <w:rsid w:val="000166AC"/>
    <w:rsid w:val="00017B7F"/>
    <w:rsid w:val="00017EDA"/>
    <w:rsid w:val="00020568"/>
    <w:rsid w:val="00020B77"/>
    <w:rsid w:val="000212A5"/>
    <w:rsid w:val="00021B89"/>
    <w:rsid w:val="00021E78"/>
    <w:rsid w:val="00022535"/>
    <w:rsid w:val="00022667"/>
    <w:rsid w:val="00022730"/>
    <w:rsid w:val="000229C3"/>
    <w:rsid w:val="00022B8C"/>
    <w:rsid w:val="00023005"/>
    <w:rsid w:val="000231C8"/>
    <w:rsid w:val="000233B4"/>
    <w:rsid w:val="00023742"/>
    <w:rsid w:val="00023EA5"/>
    <w:rsid w:val="00024594"/>
    <w:rsid w:val="00024AEF"/>
    <w:rsid w:val="00024D86"/>
    <w:rsid w:val="00025329"/>
    <w:rsid w:val="000253CC"/>
    <w:rsid w:val="00026219"/>
    <w:rsid w:val="00026C65"/>
    <w:rsid w:val="00026E3B"/>
    <w:rsid w:val="00027748"/>
    <w:rsid w:val="00027755"/>
    <w:rsid w:val="00027864"/>
    <w:rsid w:val="0002789E"/>
    <w:rsid w:val="00027F45"/>
    <w:rsid w:val="00027FE3"/>
    <w:rsid w:val="00030048"/>
    <w:rsid w:val="000304F2"/>
    <w:rsid w:val="0003072D"/>
    <w:rsid w:val="00030ED2"/>
    <w:rsid w:val="00031211"/>
    <w:rsid w:val="000313EA"/>
    <w:rsid w:val="000314CD"/>
    <w:rsid w:val="00031593"/>
    <w:rsid w:val="00031C4F"/>
    <w:rsid w:val="00031F7C"/>
    <w:rsid w:val="00033257"/>
    <w:rsid w:val="0003332B"/>
    <w:rsid w:val="00033544"/>
    <w:rsid w:val="0003393C"/>
    <w:rsid w:val="00033FE2"/>
    <w:rsid w:val="00034248"/>
    <w:rsid w:val="000342E7"/>
    <w:rsid w:val="0003479E"/>
    <w:rsid w:val="00034C20"/>
    <w:rsid w:val="00035432"/>
    <w:rsid w:val="00035691"/>
    <w:rsid w:val="0003583A"/>
    <w:rsid w:val="00035EAB"/>
    <w:rsid w:val="000362C9"/>
    <w:rsid w:val="00036861"/>
    <w:rsid w:val="00036E5A"/>
    <w:rsid w:val="000370FA"/>
    <w:rsid w:val="00037628"/>
    <w:rsid w:val="0003767C"/>
    <w:rsid w:val="00037841"/>
    <w:rsid w:val="000402B5"/>
    <w:rsid w:val="000407D4"/>
    <w:rsid w:val="0004088D"/>
    <w:rsid w:val="00040CE2"/>
    <w:rsid w:val="00040F4F"/>
    <w:rsid w:val="0004132D"/>
    <w:rsid w:val="00041907"/>
    <w:rsid w:val="00041C9D"/>
    <w:rsid w:val="00042FCB"/>
    <w:rsid w:val="000437B7"/>
    <w:rsid w:val="000440AD"/>
    <w:rsid w:val="00044CFA"/>
    <w:rsid w:val="000452BF"/>
    <w:rsid w:val="00045360"/>
    <w:rsid w:val="000459C7"/>
    <w:rsid w:val="00045B72"/>
    <w:rsid w:val="00046630"/>
    <w:rsid w:val="00046C80"/>
    <w:rsid w:val="000470CA"/>
    <w:rsid w:val="000474D1"/>
    <w:rsid w:val="00047BCA"/>
    <w:rsid w:val="00050112"/>
    <w:rsid w:val="00050276"/>
    <w:rsid w:val="00050466"/>
    <w:rsid w:val="000505CC"/>
    <w:rsid w:val="0005081F"/>
    <w:rsid w:val="00050E36"/>
    <w:rsid w:val="000511F9"/>
    <w:rsid w:val="00051B32"/>
    <w:rsid w:val="00051D3B"/>
    <w:rsid w:val="00051E0B"/>
    <w:rsid w:val="00051E1E"/>
    <w:rsid w:val="000520D8"/>
    <w:rsid w:val="0005230E"/>
    <w:rsid w:val="00052850"/>
    <w:rsid w:val="000528A2"/>
    <w:rsid w:val="00052BBA"/>
    <w:rsid w:val="00052DEE"/>
    <w:rsid w:val="00052E75"/>
    <w:rsid w:val="00052F76"/>
    <w:rsid w:val="00053588"/>
    <w:rsid w:val="00053BA5"/>
    <w:rsid w:val="00054493"/>
    <w:rsid w:val="00054672"/>
    <w:rsid w:val="00054B05"/>
    <w:rsid w:val="00054D36"/>
    <w:rsid w:val="00054D9D"/>
    <w:rsid w:val="00055236"/>
    <w:rsid w:val="00055676"/>
    <w:rsid w:val="000557D1"/>
    <w:rsid w:val="00055858"/>
    <w:rsid w:val="00055E71"/>
    <w:rsid w:val="00056544"/>
    <w:rsid w:val="00056661"/>
    <w:rsid w:val="00056891"/>
    <w:rsid w:val="000570B5"/>
    <w:rsid w:val="000571AF"/>
    <w:rsid w:val="0005751D"/>
    <w:rsid w:val="0006029D"/>
    <w:rsid w:val="00060470"/>
    <w:rsid w:val="000604A2"/>
    <w:rsid w:val="00060D8E"/>
    <w:rsid w:val="00060D96"/>
    <w:rsid w:val="00061EB5"/>
    <w:rsid w:val="00062159"/>
    <w:rsid w:val="00062578"/>
    <w:rsid w:val="00062E4C"/>
    <w:rsid w:val="00063708"/>
    <w:rsid w:val="00063D9E"/>
    <w:rsid w:val="00063F33"/>
    <w:rsid w:val="00063F9C"/>
    <w:rsid w:val="000646FE"/>
    <w:rsid w:val="00064AD3"/>
    <w:rsid w:val="00065088"/>
    <w:rsid w:val="000652D3"/>
    <w:rsid w:val="000654A0"/>
    <w:rsid w:val="00065B01"/>
    <w:rsid w:val="00065B6F"/>
    <w:rsid w:val="00065E94"/>
    <w:rsid w:val="00066302"/>
    <w:rsid w:val="0006663C"/>
    <w:rsid w:val="00066719"/>
    <w:rsid w:val="00066CCB"/>
    <w:rsid w:val="000671C2"/>
    <w:rsid w:val="00067204"/>
    <w:rsid w:val="00067244"/>
    <w:rsid w:val="000672DB"/>
    <w:rsid w:val="00067659"/>
    <w:rsid w:val="000679B7"/>
    <w:rsid w:val="0007012D"/>
    <w:rsid w:val="000701AD"/>
    <w:rsid w:val="0007024F"/>
    <w:rsid w:val="000706C3"/>
    <w:rsid w:val="000707B5"/>
    <w:rsid w:val="000707CA"/>
    <w:rsid w:val="00070BC5"/>
    <w:rsid w:val="00070D21"/>
    <w:rsid w:val="00070F56"/>
    <w:rsid w:val="000711ED"/>
    <w:rsid w:val="000717FB"/>
    <w:rsid w:val="000718F2"/>
    <w:rsid w:val="000719BF"/>
    <w:rsid w:val="000719E8"/>
    <w:rsid w:val="00071ECE"/>
    <w:rsid w:val="0007208A"/>
    <w:rsid w:val="0007213C"/>
    <w:rsid w:val="00072346"/>
    <w:rsid w:val="00072494"/>
    <w:rsid w:val="000724C5"/>
    <w:rsid w:val="000725C8"/>
    <w:rsid w:val="00072BBA"/>
    <w:rsid w:val="00072FF4"/>
    <w:rsid w:val="00072FF5"/>
    <w:rsid w:val="00073025"/>
    <w:rsid w:val="000730DC"/>
    <w:rsid w:val="00073329"/>
    <w:rsid w:val="00073349"/>
    <w:rsid w:val="00073491"/>
    <w:rsid w:val="00073BA6"/>
    <w:rsid w:val="00073C20"/>
    <w:rsid w:val="000753E0"/>
    <w:rsid w:val="00075965"/>
    <w:rsid w:val="000759A3"/>
    <w:rsid w:val="00075FDA"/>
    <w:rsid w:val="00076353"/>
    <w:rsid w:val="00076386"/>
    <w:rsid w:val="00076869"/>
    <w:rsid w:val="00076D82"/>
    <w:rsid w:val="00077746"/>
    <w:rsid w:val="00077877"/>
    <w:rsid w:val="00077D34"/>
    <w:rsid w:val="000801C6"/>
    <w:rsid w:val="0008033B"/>
    <w:rsid w:val="0008092A"/>
    <w:rsid w:val="00080CF9"/>
    <w:rsid w:val="00080F28"/>
    <w:rsid w:val="00081B56"/>
    <w:rsid w:val="00081C67"/>
    <w:rsid w:val="00081EC2"/>
    <w:rsid w:val="00082154"/>
    <w:rsid w:val="00082431"/>
    <w:rsid w:val="0008277C"/>
    <w:rsid w:val="00082C06"/>
    <w:rsid w:val="00083272"/>
    <w:rsid w:val="00083546"/>
    <w:rsid w:val="000837D1"/>
    <w:rsid w:val="00083800"/>
    <w:rsid w:val="00083D11"/>
    <w:rsid w:val="00084A65"/>
    <w:rsid w:val="00084F9C"/>
    <w:rsid w:val="0008559A"/>
    <w:rsid w:val="000857A7"/>
    <w:rsid w:val="0008600D"/>
    <w:rsid w:val="00086334"/>
    <w:rsid w:val="00086AB2"/>
    <w:rsid w:val="00086C5A"/>
    <w:rsid w:val="00087888"/>
    <w:rsid w:val="00087D0A"/>
    <w:rsid w:val="00087D20"/>
    <w:rsid w:val="000902C2"/>
    <w:rsid w:val="00091A92"/>
    <w:rsid w:val="00093244"/>
    <w:rsid w:val="00093C49"/>
    <w:rsid w:val="00093F8D"/>
    <w:rsid w:val="000941BD"/>
    <w:rsid w:val="00094381"/>
    <w:rsid w:val="000947B6"/>
    <w:rsid w:val="00094802"/>
    <w:rsid w:val="00095116"/>
    <w:rsid w:val="00095262"/>
    <w:rsid w:val="00095525"/>
    <w:rsid w:val="00095949"/>
    <w:rsid w:val="00095A80"/>
    <w:rsid w:val="00095A85"/>
    <w:rsid w:val="00097077"/>
    <w:rsid w:val="000973E1"/>
    <w:rsid w:val="000975EC"/>
    <w:rsid w:val="000A0054"/>
    <w:rsid w:val="000A0DD0"/>
    <w:rsid w:val="000A101A"/>
    <w:rsid w:val="000A13ED"/>
    <w:rsid w:val="000A1402"/>
    <w:rsid w:val="000A1845"/>
    <w:rsid w:val="000A1CA8"/>
    <w:rsid w:val="000A1FD3"/>
    <w:rsid w:val="000A2059"/>
    <w:rsid w:val="000A20BA"/>
    <w:rsid w:val="000A233F"/>
    <w:rsid w:val="000A262C"/>
    <w:rsid w:val="000A2994"/>
    <w:rsid w:val="000A2DB6"/>
    <w:rsid w:val="000A305C"/>
    <w:rsid w:val="000A3A6B"/>
    <w:rsid w:val="000A3C8D"/>
    <w:rsid w:val="000A3CCF"/>
    <w:rsid w:val="000A3DFE"/>
    <w:rsid w:val="000A3E10"/>
    <w:rsid w:val="000A3F66"/>
    <w:rsid w:val="000A40EC"/>
    <w:rsid w:val="000A54EE"/>
    <w:rsid w:val="000A5902"/>
    <w:rsid w:val="000A621A"/>
    <w:rsid w:val="000A6843"/>
    <w:rsid w:val="000A6873"/>
    <w:rsid w:val="000A6A23"/>
    <w:rsid w:val="000A6AA0"/>
    <w:rsid w:val="000A6CB1"/>
    <w:rsid w:val="000A6EC0"/>
    <w:rsid w:val="000A7239"/>
    <w:rsid w:val="000A77F9"/>
    <w:rsid w:val="000A7BC5"/>
    <w:rsid w:val="000A7C42"/>
    <w:rsid w:val="000A7E4E"/>
    <w:rsid w:val="000B06A2"/>
    <w:rsid w:val="000B0C45"/>
    <w:rsid w:val="000B0E16"/>
    <w:rsid w:val="000B0E65"/>
    <w:rsid w:val="000B13E1"/>
    <w:rsid w:val="000B16DB"/>
    <w:rsid w:val="000B16F9"/>
    <w:rsid w:val="000B1C5E"/>
    <w:rsid w:val="000B2250"/>
    <w:rsid w:val="000B2282"/>
    <w:rsid w:val="000B2445"/>
    <w:rsid w:val="000B2686"/>
    <w:rsid w:val="000B27E9"/>
    <w:rsid w:val="000B29A7"/>
    <w:rsid w:val="000B2A11"/>
    <w:rsid w:val="000B2A5B"/>
    <w:rsid w:val="000B3157"/>
    <w:rsid w:val="000B3456"/>
    <w:rsid w:val="000B3B91"/>
    <w:rsid w:val="000B3C1D"/>
    <w:rsid w:val="000B4207"/>
    <w:rsid w:val="000B42F6"/>
    <w:rsid w:val="000B496A"/>
    <w:rsid w:val="000B4B1B"/>
    <w:rsid w:val="000B50C3"/>
    <w:rsid w:val="000B51D4"/>
    <w:rsid w:val="000B5741"/>
    <w:rsid w:val="000B5AC9"/>
    <w:rsid w:val="000B5E05"/>
    <w:rsid w:val="000B5EF2"/>
    <w:rsid w:val="000B5F0A"/>
    <w:rsid w:val="000B63F5"/>
    <w:rsid w:val="000B6D65"/>
    <w:rsid w:val="000B71E8"/>
    <w:rsid w:val="000B743C"/>
    <w:rsid w:val="000C0DB7"/>
    <w:rsid w:val="000C1113"/>
    <w:rsid w:val="000C16AF"/>
    <w:rsid w:val="000C1D59"/>
    <w:rsid w:val="000C22F8"/>
    <w:rsid w:val="000C2B09"/>
    <w:rsid w:val="000C2B46"/>
    <w:rsid w:val="000C30CF"/>
    <w:rsid w:val="000C38B0"/>
    <w:rsid w:val="000C39EC"/>
    <w:rsid w:val="000C3C28"/>
    <w:rsid w:val="000C408D"/>
    <w:rsid w:val="000C41F0"/>
    <w:rsid w:val="000C4882"/>
    <w:rsid w:val="000C4941"/>
    <w:rsid w:val="000C4D8C"/>
    <w:rsid w:val="000C501D"/>
    <w:rsid w:val="000C5146"/>
    <w:rsid w:val="000C5771"/>
    <w:rsid w:val="000C5B5B"/>
    <w:rsid w:val="000C5CBA"/>
    <w:rsid w:val="000C5FE5"/>
    <w:rsid w:val="000C6369"/>
    <w:rsid w:val="000C672F"/>
    <w:rsid w:val="000C69EB"/>
    <w:rsid w:val="000C6CE0"/>
    <w:rsid w:val="000C713E"/>
    <w:rsid w:val="000C74BA"/>
    <w:rsid w:val="000C7531"/>
    <w:rsid w:val="000C77B0"/>
    <w:rsid w:val="000C7BA7"/>
    <w:rsid w:val="000C7C3F"/>
    <w:rsid w:val="000C7E99"/>
    <w:rsid w:val="000D045B"/>
    <w:rsid w:val="000D063D"/>
    <w:rsid w:val="000D0BD6"/>
    <w:rsid w:val="000D0C61"/>
    <w:rsid w:val="000D1440"/>
    <w:rsid w:val="000D1793"/>
    <w:rsid w:val="000D27AD"/>
    <w:rsid w:val="000D29D1"/>
    <w:rsid w:val="000D2AAF"/>
    <w:rsid w:val="000D2B0A"/>
    <w:rsid w:val="000D3286"/>
    <w:rsid w:val="000D32A2"/>
    <w:rsid w:val="000D344D"/>
    <w:rsid w:val="000D3B01"/>
    <w:rsid w:val="000D40E7"/>
    <w:rsid w:val="000D4918"/>
    <w:rsid w:val="000D584F"/>
    <w:rsid w:val="000D64F0"/>
    <w:rsid w:val="000D6ECB"/>
    <w:rsid w:val="000D76BC"/>
    <w:rsid w:val="000D7750"/>
    <w:rsid w:val="000E0281"/>
    <w:rsid w:val="000E036A"/>
    <w:rsid w:val="000E071E"/>
    <w:rsid w:val="000E0B24"/>
    <w:rsid w:val="000E0DEE"/>
    <w:rsid w:val="000E1437"/>
    <w:rsid w:val="000E15A7"/>
    <w:rsid w:val="000E160C"/>
    <w:rsid w:val="000E181D"/>
    <w:rsid w:val="000E1995"/>
    <w:rsid w:val="000E1DAA"/>
    <w:rsid w:val="000E1E2C"/>
    <w:rsid w:val="000E24DB"/>
    <w:rsid w:val="000E27AA"/>
    <w:rsid w:val="000E337A"/>
    <w:rsid w:val="000E34FD"/>
    <w:rsid w:val="000E3D1D"/>
    <w:rsid w:val="000E4350"/>
    <w:rsid w:val="000E4376"/>
    <w:rsid w:val="000E4408"/>
    <w:rsid w:val="000E4C54"/>
    <w:rsid w:val="000E533D"/>
    <w:rsid w:val="000E53AB"/>
    <w:rsid w:val="000E55FE"/>
    <w:rsid w:val="000E5716"/>
    <w:rsid w:val="000E5CD4"/>
    <w:rsid w:val="000E6337"/>
    <w:rsid w:val="000E638F"/>
    <w:rsid w:val="000E67AE"/>
    <w:rsid w:val="000E6B0F"/>
    <w:rsid w:val="000E6C55"/>
    <w:rsid w:val="000E703E"/>
    <w:rsid w:val="000E7A79"/>
    <w:rsid w:val="000E7D27"/>
    <w:rsid w:val="000E7E62"/>
    <w:rsid w:val="000F0322"/>
    <w:rsid w:val="000F1487"/>
    <w:rsid w:val="000F14CC"/>
    <w:rsid w:val="000F15B2"/>
    <w:rsid w:val="000F19DE"/>
    <w:rsid w:val="000F1BCC"/>
    <w:rsid w:val="000F1DA7"/>
    <w:rsid w:val="000F1FD2"/>
    <w:rsid w:val="000F2E1F"/>
    <w:rsid w:val="000F323B"/>
    <w:rsid w:val="000F37B0"/>
    <w:rsid w:val="000F41D7"/>
    <w:rsid w:val="000F4595"/>
    <w:rsid w:val="000F45B0"/>
    <w:rsid w:val="000F4CB2"/>
    <w:rsid w:val="000F4E44"/>
    <w:rsid w:val="000F4E90"/>
    <w:rsid w:val="000F568D"/>
    <w:rsid w:val="000F5B01"/>
    <w:rsid w:val="000F5BAB"/>
    <w:rsid w:val="000F6524"/>
    <w:rsid w:val="000F68D0"/>
    <w:rsid w:val="000F6B15"/>
    <w:rsid w:val="000F7F6E"/>
    <w:rsid w:val="001002B2"/>
    <w:rsid w:val="0010170B"/>
    <w:rsid w:val="00101744"/>
    <w:rsid w:val="00101C4F"/>
    <w:rsid w:val="00102C9F"/>
    <w:rsid w:val="00102E24"/>
    <w:rsid w:val="00102E73"/>
    <w:rsid w:val="00102E94"/>
    <w:rsid w:val="00102F96"/>
    <w:rsid w:val="00102FA6"/>
    <w:rsid w:val="00103131"/>
    <w:rsid w:val="00103283"/>
    <w:rsid w:val="00103557"/>
    <w:rsid w:val="00103586"/>
    <w:rsid w:val="0010372A"/>
    <w:rsid w:val="00103FC9"/>
    <w:rsid w:val="00104BCE"/>
    <w:rsid w:val="00105350"/>
    <w:rsid w:val="00105383"/>
    <w:rsid w:val="001054E6"/>
    <w:rsid w:val="001059CD"/>
    <w:rsid w:val="00106745"/>
    <w:rsid w:val="0010682E"/>
    <w:rsid w:val="001068D2"/>
    <w:rsid w:val="001069F2"/>
    <w:rsid w:val="00106AD4"/>
    <w:rsid w:val="00106E04"/>
    <w:rsid w:val="00106F25"/>
    <w:rsid w:val="00107404"/>
    <w:rsid w:val="00107734"/>
    <w:rsid w:val="00107AC7"/>
    <w:rsid w:val="001100D0"/>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AAE"/>
    <w:rsid w:val="00113B8F"/>
    <w:rsid w:val="00113C98"/>
    <w:rsid w:val="00113E5C"/>
    <w:rsid w:val="00113EC8"/>
    <w:rsid w:val="00114AC2"/>
    <w:rsid w:val="00114E96"/>
    <w:rsid w:val="001152C7"/>
    <w:rsid w:val="00115A2D"/>
    <w:rsid w:val="00115AAF"/>
    <w:rsid w:val="00115C88"/>
    <w:rsid w:val="0011644A"/>
    <w:rsid w:val="00117112"/>
    <w:rsid w:val="00117332"/>
    <w:rsid w:val="001176DC"/>
    <w:rsid w:val="0011784B"/>
    <w:rsid w:val="00117B9E"/>
    <w:rsid w:val="001200A9"/>
    <w:rsid w:val="00120284"/>
    <w:rsid w:val="001204DD"/>
    <w:rsid w:val="001206DA"/>
    <w:rsid w:val="001208E0"/>
    <w:rsid w:val="0012109B"/>
    <w:rsid w:val="001214C9"/>
    <w:rsid w:val="00121DDB"/>
    <w:rsid w:val="0012274E"/>
    <w:rsid w:val="00122839"/>
    <w:rsid w:val="00123169"/>
    <w:rsid w:val="001235B8"/>
    <w:rsid w:val="001237AC"/>
    <w:rsid w:val="00123C61"/>
    <w:rsid w:val="00123EF1"/>
    <w:rsid w:val="001245B7"/>
    <w:rsid w:val="0012476C"/>
    <w:rsid w:val="00124E12"/>
    <w:rsid w:val="00124E75"/>
    <w:rsid w:val="00125055"/>
    <w:rsid w:val="00126139"/>
    <w:rsid w:val="0012673D"/>
    <w:rsid w:val="001269B8"/>
    <w:rsid w:val="00126C7A"/>
    <w:rsid w:val="00127062"/>
    <w:rsid w:val="00127099"/>
    <w:rsid w:val="0012709D"/>
    <w:rsid w:val="001277A9"/>
    <w:rsid w:val="001304A8"/>
    <w:rsid w:val="0013249B"/>
    <w:rsid w:val="0013253E"/>
    <w:rsid w:val="00132830"/>
    <w:rsid w:val="00132B71"/>
    <w:rsid w:val="001331B7"/>
    <w:rsid w:val="001337A5"/>
    <w:rsid w:val="001341E8"/>
    <w:rsid w:val="0013427A"/>
    <w:rsid w:val="0013432C"/>
    <w:rsid w:val="001348FE"/>
    <w:rsid w:val="00134957"/>
    <w:rsid w:val="00134B36"/>
    <w:rsid w:val="00134C8E"/>
    <w:rsid w:val="00134D55"/>
    <w:rsid w:val="001350FC"/>
    <w:rsid w:val="0013524D"/>
    <w:rsid w:val="001353A8"/>
    <w:rsid w:val="001354AE"/>
    <w:rsid w:val="00136003"/>
    <w:rsid w:val="001360F3"/>
    <w:rsid w:val="001362BD"/>
    <w:rsid w:val="001362C2"/>
    <w:rsid w:val="001363A4"/>
    <w:rsid w:val="00136577"/>
    <w:rsid w:val="0013678C"/>
    <w:rsid w:val="00136955"/>
    <w:rsid w:val="00136B1D"/>
    <w:rsid w:val="00136E07"/>
    <w:rsid w:val="00136E19"/>
    <w:rsid w:val="00136E2E"/>
    <w:rsid w:val="00136EA7"/>
    <w:rsid w:val="001371B2"/>
    <w:rsid w:val="00137533"/>
    <w:rsid w:val="001378B9"/>
    <w:rsid w:val="00137AB9"/>
    <w:rsid w:val="00137D78"/>
    <w:rsid w:val="0014060C"/>
    <w:rsid w:val="00140635"/>
    <w:rsid w:val="001407F1"/>
    <w:rsid w:val="001409A0"/>
    <w:rsid w:val="0014104E"/>
    <w:rsid w:val="0014143E"/>
    <w:rsid w:val="001416CC"/>
    <w:rsid w:val="00141B19"/>
    <w:rsid w:val="00141E40"/>
    <w:rsid w:val="00141F08"/>
    <w:rsid w:val="00141FF2"/>
    <w:rsid w:val="0014220C"/>
    <w:rsid w:val="0014265B"/>
    <w:rsid w:val="0014287A"/>
    <w:rsid w:val="00142DE2"/>
    <w:rsid w:val="001432E3"/>
    <w:rsid w:val="00144C87"/>
    <w:rsid w:val="00144CC0"/>
    <w:rsid w:val="00145879"/>
    <w:rsid w:val="001467B1"/>
    <w:rsid w:val="00146989"/>
    <w:rsid w:val="00146D28"/>
    <w:rsid w:val="001470BF"/>
    <w:rsid w:val="001472DB"/>
    <w:rsid w:val="001476BC"/>
    <w:rsid w:val="00147FCC"/>
    <w:rsid w:val="00150005"/>
    <w:rsid w:val="00150175"/>
    <w:rsid w:val="001502C8"/>
    <w:rsid w:val="00151011"/>
    <w:rsid w:val="00151224"/>
    <w:rsid w:val="0015130F"/>
    <w:rsid w:val="0015139A"/>
    <w:rsid w:val="0015154C"/>
    <w:rsid w:val="00151E1D"/>
    <w:rsid w:val="00152976"/>
    <w:rsid w:val="00152C7A"/>
    <w:rsid w:val="001530D9"/>
    <w:rsid w:val="001532BA"/>
    <w:rsid w:val="00153799"/>
    <w:rsid w:val="00153FED"/>
    <w:rsid w:val="0015429A"/>
    <w:rsid w:val="001545A8"/>
    <w:rsid w:val="0015465F"/>
    <w:rsid w:val="00154C99"/>
    <w:rsid w:val="00155BFD"/>
    <w:rsid w:val="001560D8"/>
    <w:rsid w:val="00156ABA"/>
    <w:rsid w:val="00156FFC"/>
    <w:rsid w:val="0015720A"/>
    <w:rsid w:val="00157390"/>
    <w:rsid w:val="00157594"/>
    <w:rsid w:val="001577B3"/>
    <w:rsid w:val="00157BFB"/>
    <w:rsid w:val="00157C1C"/>
    <w:rsid w:val="00160232"/>
    <w:rsid w:val="0016072E"/>
    <w:rsid w:val="00160998"/>
    <w:rsid w:val="00160CD6"/>
    <w:rsid w:val="00160F5F"/>
    <w:rsid w:val="0016175D"/>
    <w:rsid w:val="00161A9A"/>
    <w:rsid w:val="00162308"/>
    <w:rsid w:val="00162426"/>
    <w:rsid w:val="001628B5"/>
    <w:rsid w:val="0016316A"/>
    <w:rsid w:val="00163363"/>
    <w:rsid w:val="00163539"/>
    <w:rsid w:val="0016370D"/>
    <w:rsid w:val="0016381F"/>
    <w:rsid w:val="00163D1D"/>
    <w:rsid w:val="00163E9B"/>
    <w:rsid w:val="00163FEF"/>
    <w:rsid w:val="00164171"/>
    <w:rsid w:val="00164BB5"/>
    <w:rsid w:val="00164E58"/>
    <w:rsid w:val="00165033"/>
    <w:rsid w:val="00165926"/>
    <w:rsid w:val="001659D0"/>
    <w:rsid w:val="00165CDF"/>
    <w:rsid w:val="00166124"/>
    <w:rsid w:val="001665EB"/>
    <w:rsid w:val="0016705A"/>
    <w:rsid w:val="001670EA"/>
    <w:rsid w:val="001674A0"/>
    <w:rsid w:val="00167676"/>
    <w:rsid w:val="00167F58"/>
    <w:rsid w:val="00170017"/>
    <w:rsid w:val="0017055C"/>
    <w:rsid w:val="0017059D"/>
    <w:rsid w:val="00170A50"/>
    <w:rsid w:val="001711CA"/>
    <w:rsid w:val="0017144B"/>
    <w:rsid w:val="001716CB"/>
    <w:rsid w:val="00171919"/>
    <w:rsid w:val="00171C9D"/>
    <w:rsid w:val="001724DA"/>
    <w:rsid w:val="00173DA8"/>
    <w:rsid w:val="00174B0A"/>
    <w:rsid w:val="00174E7D"/>
    <w:rsid w:val="00174FFD"/>
    <w:rsid w:val="00175246"/>
    <w:rsid w:val="001759CA"/>
    <w:rsid w:val="001761D0"/>
    <w:rsid w:val="001765E8"/>
    <w:rsid w:val="001765F1"/>
    <w:rsid w:val="00176E26"/>
    <w:rsid w:val="00177083"/>
    <w:rsid w:val="0017726A"/>
    <w:rsid w:val="00177DD3"/>
    <w:rsid w:val="00177F05"/>
    <w:rsid w:val="00180278"/>
    <w:rsid w:val="001807F2"/>
    <w:rsid w:val="0018089A"/>
    <w:rsid w:val="00181689"/>
    <w:rsid w:val="001818A7"/>
    <w:rsid w:val="001818C0"/>
    <w:rsid w:val="00182725"/>
    <w:rsid w:val="001829C8"/>
    <w:rsid w:val="00183079"/>
    <w:rsid w:val="001830DF"/>
    <w:rsid w:val="001830FC"/>
    <w:rsid w:val="0018484B"/>
    <w:rsid w:val="00184FB1"/>
    <w:rsid w:val="00184FBC"/>
    <w:rsid w:val="001850CD"/>
    <w:rsid w:val="00185111"/>
    <w:rsid w:val="0018581D"/>
    <w:rsid w:val="001858B2"/>
    <w:rsid w:val="00185D88"/>
    <w:rsid w:val="00186224"/>
    <w:rsid w:val="00186904"/>
    <w:rsid w:val="00186B0A"/>
    <w:rsid w:val="001875B8"/>
    <w:rsid w:val="0018773A"/>
    <w:rsid w:val="00187C67"/>
    <w:rsid w:val="00187E1B"/>
    <w:rsid w:val="001905BD"/>
    <w:rsid w:val="00191131"/>
    <w:rsid w:val="001917BC"/>
    <w:rsid w:val="00191E79"/>
    <w:rsid w:val="00192FE6"/>
    <w:rsid w:val="00193057"/>
    <w:rsid w:val="0019360B"/>
    <w:rsid w:val="00193986"/>
    <w:rsid w:val="00193B08"/>
    <w:rsid w:val="00194012"/>
    <w:rsid w:val="00194570"/>
    <w:rsid w:val="001946A0"/>
    <w:rsid w:val="00194A53"/>
    <w:rsid w:val="00194BAD"/>
    <w:rsid w:val="00194CFB"/>
    <w:rsid w:val="00194DF6"/>
    <w:rsid w:val="00194F67"/>
    <w:rsid w:val="00195342"/>
    <w:rsid w:val="00195776"/>
    <w:rsid w:val="001964B7"/>
    <w:rsid w:val="00196BF4"/>
    <w:rsid w:val="00196C1C"/>
    <w:rsid w:val="00196D00"/>
    <w:rsid w:val="00196E04"/>
    <w:rsid w:val="00196F19"/>
    <w:rsid w:val="00197101"/>
    <w:rsid w:val="001971A4"/>
    <w:rsid w:val="001972DA"/>
    <w:rsid w:val="001976AA"/>
    <w:rsid w:val="00197C23"/>
    <w:rsid w:val="001A02F6"/>
    <w:rsid w:val="001A0948"/>
    <w:rsid w:val="001A15C6"/>
    <w:rsid w:val="001A1635"/>
    <w:rsid w:val="001A16FA"/>
    <w:rsid w:val="001A194F"/>
    <w:rsid w:val="001A1A08"/>
    <w:rsid w:val="001A1B4E"/>
    <w:rsid w:val="001A31AE"/>
    <w:rsid w:val="001A3416"/>
    <w:rsid w:val="001A36E5"/>
    <w:rsid w:val="001A3D27"/>
    <w:rsid w:val="001A41BC"/>
    <w:rsid w:val="001A4216"/>
    <w:rsid w:val="001A444B"/>
    <w:rsid w:val="001A4B89"/>
    <w:rsid w:val="001A5510"/>
    <w:rsid w:val="001A57C2"/>
    <w:rsid w:val="001A5C7B"/>
    <w:rsid w:val="001A5E19"/>
    <w:rsid w:val="001A63D8"/>
    <w:rsid w:val="001A70F3"/>
    <w:rsid w:val="001A7502"/>
    <w:rsid w:val="001A7BF4"/>
    <w:rsid w:val="001B01FA"/>
    <w:rsid w:val="001B0257"/>
    <w:rsid w:val="001B05A5"/>
    <w:rsid w:val="001B065B"/>
    <w:rsid w:val="001B0832"/>
    <w:rsid w:val="001B0C98"/>
    <w:rsid w:val="001B0F7E"/>
    <w:rsid w:val="001B1321"/>
    <w:rsid w:val="001B16C1"/>
    <w:rsid w:val="001B18A7"/>
    <w:rsid w:val="001B1DB4"/>
    <w:rsid w:val="001B1FB4"/>
    <w:rsid w:val="001B2182"/>
    <w:rsid w:val="001B2762"/>
    <w:rsid w:val="001B2CB8"/>
    <w:rsid w:val="001B3416"/>
    <w:rsid w:val="001B36DA"/>
    <w:rsid w:val="001B36FC"/>
    <w:rsid w:val="001B40C5"/>
    <w:rsid w:val="001B4133"/>
    <w:rsid w:val="001B41ED"/>
    <w:rsid w:val="001B4607"/>
    <w:rsid w:val="001B493D"/>
    <w:rsid w:val="001B4E18"/>
    <w:rsid w:val="001B523B"/>
    <w:rsid w:val="001B57A7"/>
    <w:rsid w:val="001B6914"/>
    <w:rsid w:val="001B6A19"/>
    <w:rsid w:val="001B6B29"/>
    <w:rsid w:val="001B70D6"/>
    <w:rsid w:val="001B7196"/>
    <w:rsid w:val="001B7E0C"/>
    <w:rsid w:val="001C01C8"/>
    <w:rsid w:val="001C053A"/>
    <w:rsid w:val="001C0674"/>
    <w:rsid w:val="001C08A2"/>
    <w:rsid w:val="001C0A59"/>
    <w:rsid w:val="001C1405"/>
    <w:rsid w:val="001C1B93"/>
    <w:rsid w:val="001C226F"/>
    <w:rsid w:val="001C27CC"/>
    <w:rsid w:val="001C29B4"/>
    <w:rsid w:val="001C2EC7"/>
    <w:rsid w:val="001C300C"/>
    <w:rsid w:val="001C3012"/>
    <w:rsid w:val="001C3271"/>
    <w:rsid w:val="001C398F"/>
    <w:rsid w:val="001C3D8C"/>
    <w:rsid w:val="001C4306"/>
    <w:rsid w:val="001C4510"/>
    <w:rsid w:val="001C4681"/>
    <w:rsid w:val="001C47D1"/>
    <w:rsid w:val="001C4A5F"/>
    <w:rsid w:val="001C4A82"/>
    <w:rsid w:val="001C4BEA"/>
    <w:rsid w:val="001C4C7E"/>
    <w:rsid w:val="001C5296"/>
    <w:rsid w:val="001C557B"/>
    <w:rsid w:val="001C5C66"/>
    <w:rsid w:val="001C66AC"/>
    <w:rsid w:val="001C6754"/>
    <w:rsid w:val="001C6BD0"/>
    <w:rsid w:val="001C75FF"/>
    <w:rsid w:val="001C764E"/>
    <w:rsid w:val="001C7784"/>
    <w:rsid w:val="001C77F0"/>
    <w:rsid w:val="001D028E"/>
    <w:rsid w:val="001D02C7"/>
    <w:rsid w:val="001D034F"/>
    <w:rsid w:val="001D1AD6"/>
    <w:rsid w:val="001D213B"/>
    <w:rsid w:val="001D28F7"/>
    <w:rsid w:val="001D2C15"/>
    <w:rsid w:val="001D30C9"/>
    <w:rsid w:val="001D3159"/>
    <w:rsid w:val="001D32DE"/>
    <w:rsid w:val="001D3356"/>
    <w:rsid w:val="001D3862"/>
    <w:rsid w:val="001D445B"/>
    <w:rsid w:val="001D46A0"/>
    <w:rsid w:val="001D4E26"/>
    <w:rsid w:val="001D50C2"/>
    <w:rsid w:val="001D5677"/>
    <w:rsid w:val="001D5D37"/>
    <w:rsid w:val="001D5D6F"/>
    <w:rsid w:val="001D6043"/>
    <w:rsid w:val="001D6FC9"/>
    <w:rsid w:val="001D753C"/>
    <w:rsid w:val="001D78D4"/>
    <w:rsid w:val="001D7CA4"/>
    <w:rsid w:val="001D7E58"/>
    <w:rsid w:val="001D7FC4"/>
    <w:rsid w:val="001E0164"/>
    <w:rsid w:val="001E0425"/>
    <w:rsid w:val="001E0876"/>
    <w:rsid w:val="001E11BD"/>
    <w:rsid w:val="001E11DB"/>
    <w:rsid w:val="001E13B3"/>
    <w:rsid w:val="001E1424"/>
    <w:rsid w:val="001E1686"/>
    <w:rsid w:val="001E1D61"/>
    <w:rsid w:val="001E2E8A"/>
    <w:rsid w:val="001E30A0"/>
    <w:rsid w:val="001E364E"/>
    <w:rsid w:val="001E3C51"/>
    <w:rsid w:val="001E3DE1"/>
    <w:rsid w:val="001E401D"/>
    <w:rsid w:val="001E43E2"/>
    <w:rsid w:val="001E4D47"/>
    <w:rsid w:val="001E4D4F"/>
    <w:rsid w:val="001E4DA4"/>
    <w:rsid w:val="001E54F9"/>
    <w:rsid w:val="001E57CF"/>
    <w:rsid w:val="001E5981"/>
    <w:rsid w:val="001E632D"/>
    <w:rsid w:val="001E6435"/>
    <w:rsid w:val="001E64B7"/>
    <w:rsid w:val="001E6826"/>
    <w:rsid w:val="001E6949"/>
    <w:rsid w:val="001E6D58"/>
    <w:rsid w:val="001E6D9A"/>
    <w:rsid w:val="001E6E8E"/>
    <w:rsid w:val="001E74BA"/>
    <w:rsid w:val="001E7B9F"/>
    <w:rsid w:val="001E7DE0"/>
    <w:rsid w:val="001F01FB"/>
    <w:rsid w:val="001F0658"/>
    <w:rsid w:val="001F0C29"/>
    <w:rsid w:val="001F0E92"/>
    <w:rsid w:val="001F12E1"/>
    <w:rsid w:val="001F17D1"/>
    <w:rsid w:val="001F1987"/>
    <w:rsid w:val="001F1E78"/>
    <w:rsid w:val="001F201D"/>
    <w:rsid w:val="001F219B"/>
    <w:rsid w:val="001F21BC"/>
    <w:rsid w:val="001F22D5"/>
    <w:rsid w:val="001F23BD"/>
    <w:rsid w:val="001F2569"/>
    <w:rsid w:val="001F2F2E"/>
    <w:rsid w:val="001F34DA"/>
    <w:rsid w:val="001F39A5"/>
    <w:rsid w:val="001F3F6D"/>
    <w:rsid w:val="001F4DAC"/>
    <w:rsid w:val="001F5019"/>
    <w:rsid w:val="001F5109"/>
    <w:rsid w:val="001F51C5"/>
    <w:rsid w:val="001F5F2D"/>
    <w:rsid w:val="001F61AF"/>
    <w:rsid w:val="001F61D0"/>
    <w:rsid w:val="001F630F"/>
    <w:rsid w:val="001F64C9"/>
    <w:rsid w:val="001F65B0"/>
    <w:rsid w:val="001F67AA"/>
    <w:rsid w:val="001F6963"/>
    <w:rsid w:val="001F6A90"/>
    <w:rsid w:val="001F6AFD"/>
    <w:rsid w:val="001F6F44"/>
    <w:rsid w:val="001F7299"/>
    <w:rsid w:val="001F738D"/>
    <w:rsid w:val="001F7392"/>
    <w:rsid w:val="001F7599"/>
    <w:rsid w:val="0020006A"/>
    <w:rsid w:val="0020096C"/>
    <w:rsid w:val="00200A47"/>
    <w:rsid w:val="00200DDD"/>
    <w:rsid w:val="002010A3"/>
    <w:rsid w:val="002014F8"/>
    <w:rsid w:val="0020160A"/>
    <w:rsid w:val="00201669"/>
    <w:rsid w:val="00201D3C"/>
    <w:rsid w:val="00201F41"/>
    <w:rsid w:val="0020265E"/>
    <w:rsid w:val="0020293F"/>
    <w:rsid w:val="0020341C"/>
    <w:rsid w:val="002035E2"/>
    <w:rsid w:val="00203808"/>
    <w:rsid w:val="00203AB1"/>
    <w:rsid w:val="002042D3"/>
    <w:rsid w:val="002047E7"/>
    <w:rsid w:val="00204804"/>
    <w:rsid w:val="00204A2A"/>
    <w:rsid w:val="00204B22"/>
    <w:rsid w:val="00204B3A"/>
    <w:rsid w:val="00204FC9"/>
    <w:rsid w:val="0020529F"/>
    <w:rsid w:val="0020535A"/>
    <w:rsid w:val="002054A0"/>
    <w:rsid w:val="002055CB"/>
    <w:rsid w:val="002059EF"/>
    <w:rsid w:val="00205A4B"/>
    <w:rsid w:val="00205BDB"/>
    <w:rsid w:val="00205D55"/>
    <w:rsid w:val="00206903"/>
    <w:rsid w:val="00206955"/>
    <w:rsid w:val="00206A79"/>
    <w:rsid w:val="0020769D"/>
    <w:rsid w:val="002077FC"/>
    <w:rsid w:val="00210309"/>
    <w:rsid w:val="002110AD"/>
    <w:rsid w:val="00211519"/>
    <w:rsid w:val="002117A7"/>
    <w:rsid w:val="00211926"/>
    <w:rsid w:val="00211F13"/>
    <w:rsid w:val="0021224B"/>
    <w:rsid w:val="002126E8"/>
    <w:rsid w:val="00212950"/>
    <w:rsid w:val="00212A65"/>
    <w:rsid w:val="00212A6E"/>
    <w:rsid w:val="00212FB8"/>
    <w:rsid w:val="0021362F"/>
    <w:rsid w:val="00213709"/>
    <w:rsid w:val="00213D43"/>
    <w:rsid w:val="0021498D"/>
    <w:rsid w:val="002149AF"/>
    <w:rsid w:val="00214A86"/>
    <w:rsid w:val="00215491"/>
    <w:rsid w:val="0021555A"/>
    <w:rsid w:val="002158A1"/>
    <w:rsid w:val="00215947"/>
    <w:rsid w:val="00215AAA"/>
    <w:rsid w:val="0021683C"/>
    <w:rsid w:val="00216CFD"/>
    <w:rsid w:val="00216F5F"/>
    <w:rsid w:val="00217457"/>
    <w:rsid w:val="00217726"/>
    <w:rsid w:val="00220363"/>
    <w:rsid w:val="00220433"/>
    <w:rsid w:val="0022057F"/>
    <w:rsid w:val="00220615"/>
    <w:rsid w:val="0022109C"/>
    <w:rsid w:val="00221985"/>
    <w:rsid w:val="00221E0D"/>
    <w:rsid w:val="00221EC5"/>
    <w:rsid w:val="002221CF"/>
    <w:rsid w:val="00222556"/>
    <w:rsid w:val="00222A7A"/>
    <w:rsid w:val="00222BC3"/>
    <w:rsid w:val="00224A2C"/>
    <w:rsid w:val="00224E66"/>
    <w:rsid w:val="00225217"/>
    <w:rsid w:val="002256D9"/>
    <w:rsid w:val="00226577"/>
    <w:rsid w:val="0022687C"/>
    <w:rsid w:val="00226AED"/>
    <w:rsid w:val="00226C4B"/>
    <w:rsid w:val="00226EE0"/>
    <w:rsid w:val="002305F9"/>
    <w:rsid w:val="002306F8"/>
    <w:rsid w:val="00230C7D"/>
    <w:rsid w:val="00231083"/>
    <w:rsid w:val="002312F4"/>
    <w:rsid w:val="002313A2"/>
    <w:rsid w:val="00231590"/>
    <w:rsid w:val="002317AC"/>
    <w:rsid w:val="00231C98"/>
    <w:rsid w:val="00231CC2"/>
    <w:rsid w:val="00231D63"/>
    <w:rsid w:val="00231FC7"/>
    <w:rsid w:val="00232930"/>
    <w:rsid w:val="00232A95"/>
    <w:rsid w:val="00232C3F"/>
    <w:rsid w:val="00232DD9"/>
    <w:rsid w:val="00232EB5"/>
    <w:rsid w:val="0023308F"/>
    <w:rsid w:val="00233403"/>
    <w:rsid w:val="00233440"/>
    <w:rsid w:val="002336D9"/>
    <w:rsid w:val="002339E0"/>
    <w:rsid w:val="00233D0E"/>
    <w:rsid w:val="0023432C"/>
    <w:rsid w:val="00234E13"/>
    <w:rsid w:val="00235BA5"/>
    <w:rsid w:val="0023602D"/>
    <w:rsid w:val="00236258"/>
    <w:rsid w:val="00236450"/>
    <w:rsid w:val="00236C9C"/>
    <w:rsid w:val="0023723A"/>
    <w:rsid w:val="00237396"/>
    <w:rsid w:val="002373FB"/>
    <w:rsid w:val="00237569"/>
    <w:rsid w:val="0023765A"/>
    <w:rsid w:val="00237921"/>
    <w:rsid w:val="00237FB1"/>
    <w:rsid w:val="00240106"/>
    <w:rsid w:val="0024013B"/>
    <w:rsid w:val="00240203"/>
    <w:rsid w:val="00240342"/>
    <w:rsid w:val="00240349"/>
    <w:rsid w:val="002405F7"/>
    <w:rsid w:val="00241311"/>
    <w:rsid w:val="002418E8"/>
    <w:rsid w:val="00241DC0"/>
    <w:rsid w:val="00242204"/>
    <w:rsid w:val="00242E22"/>
    <w:rsid w:val="0024336B"/>
    <w:rsid w:val="00243A8F"/>
    <w:rsid w:val="00244194"/>
    <w:rsid w:val="0024424F"/>
    <w:rsid w:val="00244625"/>
    <w:rsid w:val="00244D28"/>
    <w:rsid w:val="00245486"/>
    <w:rsid w:val="00245689"/>
    <w:rsid w:val="00245720"/>
    <w:rsid w:val="0024587C"/>
    <w:rsid w:val="00245A6F"/>
    <w:rsid w:val="00245B33"/>
    <w:rsid w:val="00245F4F"/>
    <w:rsid w:val="00245FD5"/>
    <w:rsid w:val="00246894"/>
    <w:rsid w:val="00247011"/>
    <w:rsid w:val="0024762B"/>
    <w:rsid w:val="0024775D"/>
    <w:rsid w:val="002477DF"/>
    <w:rsid w:val="00247B7B"/>
    <w:rsid w:val="0024CF96"/>
    <w:rsid w:val="00250755"/>
    <w:rsid w:val="0025106A"/>
    <w:rsid w:val="00251502"/>
    <w:rsid w:val="00251AD6"/>
    <w:rsid w:val="00251E40"/>
    <w:rsid w:val="00252166"/>
    <w:rsid w:val="00252C17"/>
    <w:rsid w:val="0025307F"/>
    <w:rsid w:val="00253473"/>
    <w:rsid w:val="00253513"/>
    <w:rsid w:val="002535D1"/>
    <w:rsid w:val="00253F45"/>
    <w:rsid w:val="002541FD"/>
    <w:rsid w:val="00254296"/>
    <w:rsid w:val="002543FA"/>
    <w:rsid w:val="00254797"/>
    <w:rsid w:val="002551BD"/>
    <w:rsid w:val="00255269"/>
    <w:rsid w:val="002560F2"/>
    <w:rsid w:val="00256281"/>
    <w:rsid w:val="002567FE"/>
    <w:rsid w:val="002568D0"/>
    <w:rsid w:val="002568E6"/>
    <w:rsid w:val="002569D0"/>
    <w:rsid w:val="0025788F"/>
    <w:rsid w:val="00260226"/>
    <w:rsid w:val="00260467"/>
    <w:rsid w:val="00260AEE"/>
    <w:rsid w:val="00260FDF"/>
    <w:rsid w:val="002611CF"/>
    <w:rsid w:val="0026179D"/>
    <w:rsid w:val="00261AB8"/>
    <w:rsid w:val="00261BE6"/>
    <w:rsid w:val="00261F78"/>
    <w:rsid w:val="002621A6"/>
    <w:rsid w:val="00262661"/>
    <w:rsid w:val="00262B93"/>
    <w:rsid w:val="00262D9D"/>
    <w:rsid w:val="00262E11"/>
    <w:rsid w:val="002632DF"/>
    <w:rsid w:val="002632E8"/>
    <w:rsid w:val="0026351C"/>
    <w:rsid w:val="00263946"/>
    <w:rsid w:val="00263DF6"/>
    <w:rsid w:val="00263FB5"/>
    <w:rsid w:val="002640BA"/>
    <w:rsid w:val="0026449F"/>
    <w:rsid w:val="002646DB"/>
    <w:rsid w:val="00264BCA"/>
    <w:rsid w:val="00264CF2"/>
    <w:rsid w:val="002656D2"/>
    <w:rsid w:val="002659F9"/>
    <w:rsid w:val="00266224"/>
    <w:rsid w:val="00266295"/>
    <w:rsid w:val="002667A8"/>
    <w:rsid w:val="0026695E"/>
    <w:rsid w:val="00266A6E"/>
    <w:rsid w:val="00267340"/>
    <w:rsid w:val="00267587"/>
    <w:rsid w:val="002675C8"/>
    <w:rsid w:val="00267760"/>
    <w:rsid w:val="0027006E"/>
    <w:rsid w:val="00270460"/>
    <w:rsid w:val="002706B8"/>
    <w:rsid w:val="00270D0F"/>
    <w:rsid w:val="00271589"/>
    <w:rsid w:val="002719DB"/>
    <w:rsid w:val="00271BC3"/>
    <w:rsid w:val="0027240C"/>
    <w:rsid w:val="0027282A"/>
    <w:rsid w:val="00273177"/>
    <w:rsid w:val="002733DF"/>
    <w:rsid w:val="0027363D"/>
    <w:rsid w:val="0027455B"/>
    <w:rsid w:val="00275074"/>
    <w:rsid w:val="00275136"/>
    <w:rsid w:val="00275EF5"/>
    <w:rsid w:val="002763E9"/>
    <w:rsid w:val="00276736"/>
    <w:rsid w:val="00276F4E"/>
    <w:rsid w:val="002771DC"/>
    <w:rsid w:val="00277338"/>
    <w:rsid w:val="0027773D"/>
    <w:rsid w:val="002778BD"/>
    <w:rsid w:val="00277E9E"/>
    <w:rsid w:val="002802C6"/>
    <w:rsid w:val="00280491"/>
    <w:rsid w:val="002809BB"/>
    <w:rsid w:val="00280BDE"/>
    <w:rsid w:val="00280E15"/>
    <w:rsid w:val="002815FA"/>
    <w:rsid w:val="0028173C"/>
    <w:rsid w:val="0028188B"/>
    <w:rsid w:val="00281A13"/>
    <w:rsid w:val="002824C2"/>
    <w:rsid w:val="002827A9"/>
    <w:rsid w:val="00282A27"/>
    <w:rsid w:val="00282A72"/>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36E"/>
    <w:rsid w:val="00291955"/>
    <w:rsid w:val="00291D49"/>
    <w:rsid w:val="00291E14"/>
    <w:rsid w:val="00291F36"/>
    <w:rsid w:val="00292399"/>
    <w:rsid w:val="00292483"/>
    <w:rsid w:val="00292A22"/>
    <w:rsid w:val="00294445"/>
    <w:rsid w:val="00294A6D"/>
    <w:rsid w:val="00294B4D"/>
    <w:rsid w:val="00294CBD"/>
    <w:rsid w:val="00294E1B"/>
    <w:rsid w:val="0029508C"/>
    <w:rsid w:val="0029525C"/>
    <w:rsid w:val="0029537E"/>
    <w:rsid w:val="002953F7"/>
    <w:rsid w:val="002956BD"/>
    <w:rsid w:val="002960D5"/>
    <w:rsid w:val="0029675A"/>
    <w:rsid w:val="00297926"/>
    <w:rsid w:val="002979BF"/>
    <w:rsid w:val="002A02C9"/>
    <w:rsid w:val="002A034A"/>
    <w:rsid w:val="002A04FF"/>
    <w:rsid w:val="002A05C2"/>
    <w:rsid w:val="002A0732"/>
    <w:rsid w:val="002A1062"/>
    <w:rsid w:val="002A1A9A"/>
    <w:rsid w:val="002A1B96"/>
    <w:rsid w:val="002A1D5B"/>
    <w:rsid w:val="002A1FDA"/>
    <w:rsid w:val="002A2012"/>
    <w:rsid w:val="002A222F"/>
    <w:rsid w:val="002A2413"/>
    <w:rsid w:val="002A2522"/>
    <w:rsid w:val="002A269A"/>
    <w:rsid w:val="002A2793"/>
    <w:rsid w:val="002A288D"/>
    <w:rsid w:val="002A2F5E"/>
    <w:rsid w:val="002A34C7"/>
    <w:rsid w:val="002A352A"/>
    <w:rsid w:val="002A37FE"/>
    <w:rsid w:val="002A3BA0"/>
    <w:rsid w:val="002A4116"/>
    <w:rsid w:val="002A4546"/>
    <w:rsid w:val="002A4971"/>
    <w:rsid w:val="002A5C30"/>
    <w:rsid w:val="002A5C93"/>
    <w:rsid w:val="002A5E11"/>
    <w:rsid w:val="002A607D"/>
    <w:rsid w:val="002A610F"/>
    <w:rsid w:val="002A6511"/>
    <w:rsid w:val="002A6582"/>
    <w:rsid w:val="002A74D9"/>
    <w:rsid w:val="002A754D"/>
    <w:rsid w:val="002A7FF8"/>
    <w:rsid w:val="002B0A10"/>
    <w:rsid w:val="002B108F"/>
    <w:rsid w:val="002B10F0"/>
    <w:rsid w:val="002B132E"/>
    <w:rsid w:val="002B1499"/>
    <w:rsid w:val="002B153E"/>
    <w:rsid w:val="002B1846"/>
    <w:rsid w:val="002B1ABF"/>
    <w:rsid w:val="002B2719"/>
    <w:rsid w:val="002B2813"/>
    <w:rsid w:val="002B2859"/>
    <w:rsid w:val="002B2B61"/>
    <w:rsid w:val="002B2D29"/>
    <w:rsid w:val="002B2E37"/>
    <w:rsid w:val="002B3B31"/>
    <w:rsid w:val="002B3BAA"/>
    <w:rsid w:val="002B3BBD"/>
    <w:rsid w:val="002B3C5C"/>
    <w:rsid w:val="002B3F05"/>
    <w:rsid w:val="002B5005"/>
    <w:rsid w:val="002B5210"/>
    <w:rsid w:val="002B581C"/>
    <w:rsid w:val="002B598A"/>
    <w:rsid w:val="002B5AD0"/>
    <w:rsid w:val="002B6369"/>
    <w:rsid w:val="002B661E"/>
    <w:rsid w:val="002B684E"/>
    <w:rsid w:val="002B68E1"/>
    <w:rsid w:val="002B6BFD"/>
    <w:rsid w:val="002B6C38"/>
    <w:rsid w:val="002B6E84"/>
    <w:rsid w:val="002B6F11"/>
    <w:rsid w:val="002B6F75"/>
    <w:rsid w:val="002B7063"/>
    <w:rsid w:val="002B729D"/>
    <w:rsid w:val="002C0C4B"/>
    <w:rsid w:val="002C17BB"/>
    <w:rsid w:val="002C1C01"/>
    <w:rsid w:val="002C1CD8"/>
    <w:rsid w:val="002C1EEA"/>
    <w:rsid w:val="002C20F7"/>
    <w:rsid w:val="002C32CE"/>
    <w:rsid w:val="002C341F"/>
    <w:rsid w:val="002C36A7"/>
    <w:rsid w:val="002C3750"/>
    <w:rsid w:val="002C3759"/>
    <w:rsid w:val="002C4638"/>
    <w:rsid w:val="002C47AD"/>
    <w:rsid w:val="002C4804"/>
    <w:rsid w:val="002C4D7D"/>
    <w:rsid w:val="002C4DE7"/>
    <w:rsid w:val="002C4DF3"/>
    <w:rsid w:val="002C500E"/>
    <w:rsid w:val="002C5110"/>
    <w:rsid w:val="002C5208"/>
    <w:rsid w:val="002C5510"/>
    <w:rsid w:val="002C6034"/>
    <w:rsid w:val="002C635B"/>
    <w:rsid w:val="002C657E"/>
    <w:rsid w:val="002C70BF"/>
    <w:rsid w:val="002C7276"/>
    <w:rsid w:val="002C72AD"/>
    <w:rsid w:val="002C7492"/>
    <w:rsid w:val="002C76C4"/>
    <w:rsid w:val="002C770F"/>
    <w:rsid w:val="002C7CFF"/>
    <w:rsid w:val="002D0A1F"/>
    <w:rsid w:val="002D0BC6"/>
    <w:rsid w:val="002D0C57"/>
    <w:rsid w:val="002D0FAC"/>
    <w:rsid w:val="002D12DB"/>
    <w:rsid w:val="002D132F"/>
    <w:rsid w:val="002D17C5"/>
    <w:rsid w:val="002D197B"/>
    <w:rsid w:val="002D1FD1"/>
    <w:rsid w:val="002D240C"/>
    <w:rsid w:val="002D244A"/>
    <w:rsid w:val="002D24B2"/>
    <w:rsid w:val="002D2B70"/>
    <w:rsid w:val="002D3218"/>
    <w:rsid w:val="002D32E3"/>
    <w:rsid w:val="002D347B"/>
    <w:rsid w:val="002D365F"/>
    <w:rsid w:val="002D3CA0"/>
    <w:rsid w:val="002D4DFB"/>
    <w:rsid w:val="002D51DF"/>
    <w:rsid w:val="002D5A8D"/>
    <w:rsid w:val="002D6892"/>
    <w:rsid w:val="002D68C2"/>
    <w:rsid w:val="002D7C86"/>
    <w:rsid w:val="002D7CD9"/>
    <w:rsid w:val="002E0161"/>
    <w:rsid w:val="002E01EF"/>
    <w:rsid w:val="002E0540"/>
    <w:rsid w:val="002E0692"/>
    <w:rsid w:val="002E076F"/>
    <w:rsid w:val="002E152D"/>
    <w:rsid w:val="002E1D74"/>
    <w:rsid w:val="002E1FD9"/>
    <w:rsid w:val="002E2943"/>
    <w:rsid w:val="002E2BD1"/>
    <w:rsid w:val="002E2CF1"/>
    <w:rsid w:val="002E34AF"/>
    <w:rsid w:val="002E37E5"/>
    <w:rsid w:val="002E3FDD"/>
    <w:rsid w:val="002E475F"/>
    <w:rsid w:val="002E4AAC"/>
    <w:rsid w:val="002E5106"/>
    <w:rsid w:val="002E53DE"/>
    <w:rsid w:val="002E55EE"/>
    <w:rsid w:val="002E563B"/>
    <w:rsid w:val="002E58B2"/>
    <w:rsid w:val="002E5C37"/>
    <w:rsid w:val="002E62D2"/>
    <w:rsid w:val="002E68F0"/>
    <w:rsid w:val="002E6AD9"/>
    <w:rsid w:val="002E6F41"/>
    <w:rsid w:val="002E734F"/>
    <w:rsid w:val="002E73B3"/>
    <w:rsid w:val="002E74AF"/>
    <w:rsid w:val="002E758C"/>
    <w:rsid w:val="002E7B04"/>
    <w:rsid w:val="002F020A"/>
    <w:rsid w:val="002F1038"/>
    <w:rsid w:val="002F1344"/>
    <w:rsid w:val="002F19AC"/>
    <w:rsid w:val="002F1B11"/>
    <w:rsid w:val="002F1BEC"/>
    <w:rsid w:val="002F1DE5"/>
    <w:rsid w:val="002F1F6D"/>
    <w:rsid w:val="002F205E"/>
    <w:rsid w:val="002F2245"/>
    <w:rsid w:val="002F22FF"/>
    <w:rsid w:val="002F2624"/>
    <w:rsid w:val="002F2D8F"/>
    <w:rsid w:val="002F3746"/>
    <w:rsid w:val="002F3D28"/>
    <w:rsid w:val="002F4919"/>
    <w:rsid w:val="002F4FC3"/>
    <w:rsid w:val="002F53D3"/>
    <w:rsid w:val="002F5554"/>
    <w:rsid w:val="002F599E"/>
    <w:rsid w:val="002F5BE4"/>
    <w:rsid w:val="002F5FA3"/>
    <w:rsid w:val="002F6387"/>
    <w:rsid w:val="002F695B"/>
    <w:rsid w:val="002F6BB6"/>
    <w:rsid w:val="002F71CB"/>
    <w:rsid w:val="002F723C"/>
    <w:rsid w:val="002F72DA"/>
    <w:rsid w:val="002F73AD"/>
    <w:rsid w:val="002F76B1"/>
    <w:rsid w:val="002F7D66"/>
    <w:rsid w:val="002F7DBE"/>
    <w:rsid w:val="0030011F"/>
    <w:rsid w:val="0030090B"/>
    <w:rsid w:val="00300EEB"/>
    <w:rsid w:val="00300F48"/>
    <w:rsid w:val="00301135"/>
    <w:rsid w:val="0030130F"/>
    <w:rsid w:val="003019CA"/>
    <w:rsid w:val="00301CAD"/>
    <w:rsid w:val="00301DF2"/>
    <w:rsid w:val="00302523"/>
    <w:rsid w:val="00302AE8"/>
    <w:rsid w:val="00302BB1"/>
    <w:rsid w:val="003030F0"/>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8B6"/>
    <w:rsid w:val="00306A14"/>
    <w:rsid w:val="00306A1E"/>
    <w:rsid w:val="00307085"/>
    <w:rsid w:val="003071F6"/>
    <w:rsid w:val="003078D6"/>
    <w:rsid w:val="00307C48"/>
    <w:rsid w:val="00307F8C"/>
    <w:rsid w:val="00307FE0"/>
    <w:rsid w:val="003105B5"/>
    <w:rsid w:val="003107EB"/>
    <w:rsid w:val="0031087E"/>
    <w:rsid w:val="00310BCA"/>
    <w:rsid w:val="00310E66"/>
    <w:rsid w:val="003112A3"/>
    <w:rsid w:val="00311C08"/>
    <w:rsid w:val="003125E0"/>
    <w:rsid w:val="00312ECE"/>
    <w:rsid w:val="0031393C"/>
    <w:rsid w:val="003139A4"/>
    <w:rsid w:val="00313C6B"/>
    <w:rsid w:val="00313CB0"/>
    <w:rsid w:val="00313F96"/>
    <w:rsid w:val="003148A2"/>
    <w:rsid w:val="00314A3B"/>
    <w:rsid w:val="00314B0A"/>
    <w:rsid w:val="00314DF4"/>
    <w:rsid w:val="003150CE"/>
    <w:rsid w:val="00315155"/>
    <w:rsid w:val="003154E1"/>
    <w:rsid w:val="003156BA"/>
    <w:rsid w:val="00315AAB"/>
    <w:rsid w:val="00315DB7"/>
    <w:rsid w:val="00316416"/>
    <w:rsid w:val="00316780"/>
    <w:rsid w:val="0031708C"/>
    <w:rsid w:val="003175E1"/>
    <w:rsid w:val="0031789C"/>
    <w:rsid w:val="00317A63"/>
    <w:rsid w:val="00320299"/>
    <w:rsid w:val="00320A5F"/>
    <w:rsid w:val="00320A9D"/>
    <w:rsid w:val="00320E19"/>
    <w:rsid w:val="00321154"/>
    <w:rsid w:val="003211B0"/>
    <w:rsid w:val="003212BE"/>
    <w:rsid w:val="00321605"/>
    <w:rsid w:val="00321C12"/>
    <w:rsid w:val="00321EDA"/>
    <w:rsid w:val="003224AA"/>
    <w:rsid w:val="003224E7"/>
    <w:rsid w:val="00324134"/>
    <w:rsid w:val="0032458D"/>
    <w:rsid w:val="00324DAB"/>
    <w:rsid w:val="0032521A"/>
    <w:rsid w:val="003253A4"/>
    <w:rsid w:val="003256CD"/>
    <w:rsid w:val="003259A7"/>
    <w:rsid w:val="00325C4E"/>
    <w:rsid w:val="00325D7A"/>
    <w:rsid w:val="00326145"/>
    <w:rsid w:val="00326237"/>
    <w:rsid w:val="00326398"/>
    <w:rsid w:val="003265AC"/>
    <w:rsid w:val="00327163"/>
    <w:rsid w:val="00327305"/>
    <w:rsid w:val="00327518"/>
    <w:rsid w:val="00327531"/>
    <w:rsid w:val="0032795D"/>
    <w:rsid w:val="00327B81"/>
    <w:rsid w:val="003300BD"/>
    <w:rsid w:val="00330187"/>
    <w:rsid w:val="00330339"/>
    <w:rsid w:val="003303B4"/>
    <w:rsid w:val="00330578"/>
    <w:rsid w:val="00331619"/>
    <w:rsid w:val="00331787"/>
    <w:rsid w:val="00331C77"/>
    <w:rsid w:val="00331DB6"/>
    <w:rsid w:val="00331EDE"/>
    <w:rsid w:val="00331F96"/>
    <w:rsid w:val="003322E4"/>
    <w:rsid w:val="00332447"/>
    <w:rsid w:val="00332B55"/>
    <w:rsid w:val="00332D05"/>
    <w:rsid w:val="00332D40"/>
    <w:rsid w:val="00332EE4"/>
    <w:rsid w:val="0033309E"/>
    <w:rsid w:val="003336B9"/>
    <w:rsid w:val="00333723"/>
    <w:rsid w:val="003338BB"/>
    <w:rsid w:val="00333ACD"/>
    <w:rsid w:val="0033476C"/>
    <w:rsid w:val="00334D50"/>
    <w:rsid w:val="00334DA9"/>
    <w:rsid w:val="0033509E"/>
    <w:rsid w:val="003352B1"/>
    <w:rsid w:val="00335B01"/>
    <w:rsid w:val="00335EA8"/>
    <w:rsid w:val="00336020"/>
    <w:rsid w:val="0033619A"/>
    <w:rsid w:val="003363DD"/>
    <w:rsid w:val="00336B94"/>
    <w:rsid w:val="00336D17"/>
    <w:rsid w:val="00337155"/>
    <w:rsid w:val="003372FC"/>
    <w:rsid w:val="003374BB"/>
    <w:rsid w:val="00337810"/>
    <w:rsid w:val="00340361"/>
    <w:rsid w:val="00340795"/>
    <w:rsid w:val="00340A3A"/>
    <w:rsid w:val="0034111C"/>
    <w:rsid w:val="003411A6"/>
    <w:rsid w:val="00341947"/>
    <w:rsid w:val="00341C00"/>
    <w:rsid w:val="00341E60"/>
    <w:rsid w:val="00341F96"/>
    <w:rsid w:val="0034217F"/>
    <w:rsid w:val="0034276C"/>
    <w:rsid w:val="00342AD2"/>
    <w:rsid w:val="00342E49"/>
    <w:rsid w:val="00342FD9"/>
    <w:rsid w:val="00343004"/>
    <w:rsid w:val="00343954"/>
    <w:rsid w:val="00344956"/>
    <w:rsid w:val="00344AC2"/>
    <w:rsid w:val="003451C8"/>
    <w:rsid w:val="00345386"/>
    <w:rsid w:val="00345405"/>
    <w:rsid w:val="00345499"/>
    <w:rsid w:val="0034565E"/>
    <w:rsid w:val="00345CC0"/>
    <w:rsid w:val="00345DDD"/>
    <w:rsid w:val="00345FBB"/>
    <w:rsid w:val="00346A79"/>
    <w:rsid w:val="00346FED"/>
    <w:rsid w:val="00347000"/>
    <w:rsid w:val="003474D2"/>
    <w:rsid w:val="003479B2"/>
    <w:rsid w:val="0035135E"/>
    <w:rsid w:val="00351CEC"/>
    <w:rsid w:val="00351E01"/>
    <w:rsid w:val="0035232E"/>
    <w:rsid w:val="00352968"/>
    <w:rsid w:val="0035298B"/>
    <w:rsid w:val="00352A23"/>
    <w:rsid w:val="00352AFD"/>
    <w:rsid w:val="00352C24"/>
    <w:rsid w:val="00352D21"/>
    <w:rsid w:val="003534E7"/>
    <w:rsid w:val="0035408F"/>
    <w:rsid w:val="0035429B"/>
    <w:rsid w:val="0035443D"/>
    <w:rsid w:val="0035456F"/>
    <w:rsid w:val="00354AA2"/>
    <w:rsid w:val="00354FEE"/>
    <w:rsid w:val="00356019"/>
    <w:rsid w:val="00356275"/>
    <w:rsid w:val="003564B1"/>
    <w:rsid w:val="00356791"/>
    <w:rsid w:val="003569C7"/>
    <w:rsid w:val="00356C0B"/>
    <w:rsid w:val="00356E35"/>
    <w:rsid w:val="00357288"/>
    <w:rsid w:val="00357ADE"/>
    <w:rsid w:val="00357B9C"/>
    <w:rsid w:val="00361412"/>
    <w:rsid w:val="003615CA"/>
    <w:rsid w:val="00361E66"/>
    <w:rsid w:val="003624E9"/>
    <w:rsid w:val="003629FF"/>
    <w:rsid w:val="00362A2C"/>
    <w:rsid w:val="00362AC2"/>
    <w:rsid w:val="00362AFC"/>
    <w:rsid w:val="003637BF"/>
    <w:rsid w:val="00363B2C"/>
    <w:rsid w:val="003642A6"/>
    <w:rsid w:val="003645E2"/>
    <w:rsid w:val="00364648"/>
    <w:rsid w:val="00364763"/>
    <w:rsid w:val="0036577B"/>
    <w:rsid w:val="00365B33"/>
    <w:rsid w:val="00365C3D"/>
    <w:rsid w:val="00365E9F"/>
    <w:rsid w:val="00365FB6"/>
    <w:rsid w:val="003664BF"/>
    <w:rsid w:val="003664E3"/>
    <w:rsid w:val="003665DD"/>
    <w:rsid w:val="00366761"/>
    <w:rsid w:val="003667AD"/>
    <w:rsid w:val="00366C1B"/>
    <w:rsid w:val="00367110"/>
    <w:rsid w:val="00367156"/>
    <w:rsid w:val="00367337"/>
    <w:rsid w:val="00367367"/>
    <w:rsid w:val="003676C4"/>
    <w:rsid w:val="0036781E"/>
    <w:rsid w:val="00367A34"/>
    <w:rsid w:val="00367C39"/>
    <w:rsid w:val="00367FD8"/>
    <w:rsid w:val="0037004E"/>
    <w:rsid w:val="00370192"/>
    <w:rsid w:val="003705C0"/>
    <w:rsid w:val="003709F2"/>
    <w:rsid w:val="00370B63"/>
    <w:rsid w:val="00370D86"/>
    <w:rsid w:val="00370FCC"/>
    <w:rsid w:val="003711AF"/>
    <w:rsid w:val="00371B99"/>
    <w:rsid w:val="00371BD4"/>
    <w:rsid w:val="003720E2"/>
    <w:rsid w:val="00372138"/>
    <w:rsid w:val="00372616"/>
    <w:rsid w:val="00372681"/>
    <w:rsid w:val="003726B1"/>
    <w:rsid w:val="003726C5"/>
    <w:rsid w:val="00372933"/>
    <w:rsid w:val="003729DB"/>
    <w:rsid w:val="0037341C"/>
    <w:rsid w:val="003735C6"/>
    <w:rsid w:val="00373789"/>
    <w:rsid w:val="00373F9B"/>
    <w:rsid w:val="00374452"/>
    <w:rsid w:val="00374529"/>
    <w:rsid w:val="00374848"/>
    <w:rsid w:val="00374C1F"/>
    <w:rsid w:val="003757A1"/>
    <w:rsid w:val="00375A59"/>
    <w:rsid w:val="00375CC2"/>
    <w:rsid w:val="00375D09"/>
    <w:rsid w:val="003762DC"/>
    <w:rsid w:val="00376329"/>
    <w:rsid w:val="0037635B"/>
    <w:rsid w:val="00377047"/>
    <w:rsid w:val="0037739D"/>
    <w:rsid w:val="003774C3"/>
    <w:rsid w:val="0037751C"/>
    <w:rsid w:val="00377D21"/>
    <w:rsid w:val="00377D61"/>
    <w:rsid w:val="00380550"/>
    <w:rsid w:val="0038091C"/>
    <w:rsid w:val="00380B66"/>
    <w:rsid w:val="00380F3F"/>
    <w:rsid w:val="0038156E"/>
    <w:rsid w:val="00381953"/>
    <w:rsid w:val="003819C9"/>
    <w:rsid w:val="00381B5E"/>
    <w:rsid w:val="00382215"/>
    <w:rsid w:val="00382232"/>
    <w:rsid w:val="00382877"/>
    <w:rsid w:val="00382D9D"/>
    <w:rsid w:val="00382E75"/>
    <w:rsid w:val="00382F1A"/>
    <w:rsid w:val="00382F9A"/>
    <w:rsid w:val="00383282"/>
    <w:rsid w:val="003833CC"/>
    <w:rsid w:val="00383422"/>
    <w:rsid w:val="00383658"/>
    <w:rsid w:val="0038412E"/>
    <w:rsid w:val="0038437D"/>
    <w:rsid w:val="003843EA"/>
    <w:rsid w:val="00384A6F"/>
    <w:rsid w:val="00385C1A"/>
    <w:rsid w:val="00385F3C"/>
    <w:rsid w:val="00386053"/>
    <w:rsid w:val="0038634B"/>
    <w:rsid w:val="003864A8"/>
    <w:rsid w:val="00386974"/>
    <w:rsid w:val="00386EA8"/>
    <w:rsid w:val="00387459"/>
    <w:rsid w:val="0038771D"/>
    <w:rsid w:val="00387AA7"/>
    <w:rsid w:val="00390154"/>
    <w:rsid w:val="00390935"/>
    <w:rsid w:val="00390E6C"/>
    <w:rsid w:val="00391D5E"/>
    <w:rsid w:val="00391EAA"/>
    <w:rsid w:val="00392202"/>
    <w:rsid w:val="00392222"/>
    <w:rsid w:val="0039241F"/>
    <w:rsid w:val="00392434"/>
    <w:rsid w:val="00392491"/>
    <w:rsid w:val="00392AA2"/>
    <w:rsid w:val="00392FD3"/>
    <w:rsid w:val="00393024"/>
    <w:rsid w:val="003931D2"/>
    <w:rsid w:val="003934C1"/>
    <w:rsid w:val="003935B0"/>
    <w:rsid w:val="00393E44"/>
    <w:rsid w:val="00394301"/>
    <w:rsid w:val="00394494"/>
    <w:rsid w:val="003946BC"/>
    <w:rsid w:val="00394E26"/>
    <w:rsid w:val="0039519F"/>
    <w:rsid w:val="0039560E"/>
    <w:rsid w:val="0039615F"/>
    <w:rsid w:val="00396203"/>
    <w:rsid w:val="00396EBA"/>
    <w:rsid w:val="00396FAA"/>
    <w:rsid w:val="0039747B"/>
    <w:rsid w:val="00397793"/>
    <w:rsid w:val="00397961"/>
    <w:rsid w:val="00397AB6"/>
    <w:rsid w:val="00397ACA"/>
    <w:rsid w:val="003A024C"/>
    <w:rsid w:val="003A0DA9"/>
    <w:rsid w:val="003A10C3"/>
    <w:rsid w:val="003A2BDD"/>
    <w:rsid w:val="003A3F40"/>
    <w:rsid w:val="003A495D"/>
    <w:rsid w:val="003A4A40"/>
    <w:rsid w:val="003A4BE6"/>
    <w:rsid w:val="003A4C7C"/>
    <w:rsid w:val="003A5611"/>
    <w:rsid w:val="003A57FC"/>
    <w:rsid w:val="003A5844"/>
    <w:rsid w:val="003A5881"/>
    <w:rsid w:val="003A597F"/>
    <w:rsid w:val="003A5A23"/>
    <w:rsid w:val="003A6486"/>
    <w:rsid w:val="003A66BE"/>
    <w:rsid w:val="003A6B4E"/>
    <w:rsid w:val="003A71A8"/>
    <w:rsid w:val="003A71D2"/>
    <w:rsid w:val="003A71F3"/>
    <w:rsid w:val="003A78E6"/>
    <w:rsid w:val="003B00CA"/>
    <w:rsid w:val="003B030B"/>
    <w:rsid w:val="003B0432"/>
    <w:rsid w:val="003B0821"/>
    <w:rsid w:val="003B0BE9"/>
    <w:rsid w:val="003B0F4B"/>
    <w:rsid w:val="003B1863"/>
    <w:rsid w:val="003B1950"/>
    <w:rsid w:val="003B1F93"/>
    <w:rsid w:val="003B27FA"/>
    <w:rsid w:val="003B2E95"/>
    <w:rsid w:val="003B2E9B"/>
    <w:rsid w:val="003B2EBD"/>
    <w:rsid w:val="003B2F8D"/>
    <w:rsid w:val="003B31D0"/>
    <w:rsid w:val="003B3461"/>
    <w:rsid w:val="003B3C64"/>
    <w:rsid w:val="003B473F"/>
    <w:rsid w:val="003B48F4"/>
    <w:rsid w:val="003B49CE"/>
    <w:rsid w:val="003B4FAA"/>
    <w:rsid w:val="003B547A"/>
    <w:rsid w:val="003B59F4"/>
    <w:rsid w:val="003B5A21"/>
    <w:rsid w:val="003B65D4"/>
    <w:rsid w:val="003B65E1"/>
    <w:rsid w:val="003B6EC0"/>
    <w:rsid w:val="003B6FDE"/>
    <w:rsid w:val="003B75B9"/>
    <w:rsid w:val="003B7903"/>
    <w:rsid w:val="003B7961"/>
    <w:rsid w:val="003C0145"/>
    <w:rsid w:val="003C0654"/>
    <w:rsid w:val="003C087B"/>
    <w:rsid w:val="003C0DA2"/>
    <w:rsid w:val="003C12F8"/>
    <w:rsid w:val="003C1A18"/>
    <w:rsid w:val="003C206C"/>
    <w:rsid w:val="003C22EA"/>
    <w:rsid w:val="003C23C8"/>
    <w:rsid w:val="003C2E66"/>
    <w:rsid w:val="003C2F05"/>
    <w:rsid w:val="003C30CD"/>
    <w:rsid w:val="003C40F7"/>
    <w:rsid w:val="003C5C09"/>
    <w:rsid w:val="003C5C41"/>
    <w:rsid w:val="003C669D"/>
    <w:rsid w:val="003C6877"/>
    <w:rsid w:val="003C695A"/>
    <w:rsid w:val="003C7062"/>
    <w:rsid w:val="003C7461"/>
    <w:rsid w:val="003C761F"/>
    <w:rsid w:val="003C7A56"/>
    <w:rsid w:val="003D051D"/>
    <w:rsid w:val="003D05DA"/>
    <w:rsid w:val="003D0788"/>
    <w:rsid w:val="003D0DB4"/>
    <w:rsid w:val="003D132A"/>
    <w:rsid w:val="003D1517"/>
    <w:rsid w:val="003D1D50"/>
    <w:rsid w:val="003D232D"/>
    <w:rsid w:val="003D25D8"/>
    <w:rsid w:val="003D25E2"/>
    <w:rsid w:val="003D286B"/>
    <w:rsid w:val="003D2938"/>
    <w:rsid w:val="003D3345"/>
    <w:rsid w:val="003D397A"/>
    <w:rsid w:val="003D3EC2"/>
    <w:rsid w:val="003D3FBA"/>
    <w:rsid w:val="003D3FD8"/>
    <w:rsid w:val="003D402B"/>
    <w:rsid w:val="003D42CB"/>
    <w:rsid w:val="003D46F4"/>
    <w:rsid w:val="003D4A37"/>
    <w:rsid w:val="003D5099"/>
    <w:rsid w:val="003D54B0"/>
    <w:rsid w:val="003D5611"/>
    <w:rsid w:val="003D57C7"/>
    <w:rsid w:val="003D5C6D"/>
    <w:rsid w:val="003D64B1"/>
    <w:rsid w:val="003D64B9"/>
    <w:rsid w:val="003D688F"/>
    <w:rsid w:val="003D739F"/>
    <w:rsid w:val="003D764F"/>
    <w:rsid w:val="003D76EF"/>
    <w:rsid w:val="003D77AE"/>
    <w:rsid w:val="003D7F11"/>
    <w:rsid w:val="003E0042"/>
    <w:rsid w:val="003E0667"/>
    <w:rsid w:val="003E0BCE"/>
    <w:rsid w:val="003E0DF3"/>
    <w:rsid w:val="003E1017"/>
    <w:rsid w:val="003E13E0"/>
    <w:rsid w:val="003E1660"/>
    <w:rsid w:val="003E19DC"/>
    <w:rsid w:val="003E1CD1"/>
    <w:rsid w:val="003E1EEE"/>
    <w:rsid w:val="003E1FF1"/>
    <w:rsid w:val="003E265B"/>
    <w:rsid w:val="003E2A2D"/>
    <w:rsid w:val="003E2B3E"/>
    <w:rsid w:val="003E2E71"/>
    <w:rsid w:val="003E3548"/>
    <w:rsid w:val="003E3715"/>
    <w:rsid w:val="003E3D44"/>
    <w:rsid w:val="003E405C"/>
    <w:rsid w:val="003E4123"/>
    <w:rsid w:val="003E47D4"/>
    <w:rsid w:val="003E4904"/>
    <w:rsid w:val="003E4E72"/>
    <w:rsid w:val="003E50B9"/>
    <w:rsid w:val="003E5587"/>
    <w:rsid w:val="003E5B73"/>
    <w:rsid w:val="003E61EB"/>
    <w:rsid w:val="003E64A9"/>
    <w:rsid w:val="003E64F6"/>
    <w:rsid w:val="003E6A02"/>
    <w:rsid w:val="003E6EE1"/>
    <w:rsid w:val="003E7905"/>
    <w:rsid w:val="003E7EE0"/>
    <w:rsid w:val="003F0336"/>
    <w:rsid w:val="003F0F2A"/>
    <w:rsid w:val="003F1974"/>
    <w:rsid w:val="003F1B0C"/>
    <w:rsid w:val="003F2071"/>
    <w:rsid w:val="003F2997"/>
    <w:rsid w:val="003F3126"/>
    <w:rsid w:val="003F349B"/>
    <w:rsid w:val="003F39DA"/>
    <w:rsid w:val="003F3B22"/>
    <w:rsid w:val="003F3FCC"/>
    <w:rsid w:val="003F416B"/>
    <w:rsid w:val="003F4360"/>
    <w:rsid w:val="003F456B"/>
    <w:rsid w:val="003F489A"/>
    <w:rsid w:val="003F49B5"/>
    <w:rsid w:val="003F5547"/>
    <w:rsid w:val="003F5C40"/>
    <w:rsid w:val="003F6136"/>
    <w:rsid w:val="003F6572"/>
    <w:rsid w:val="003F6E0F"/>
    <w:rsid w:val="003F6E12"/>
    <w:rsid w:val="003F6F8B"/>
    <w:rsid w:val="003F741B"/>
    <w:rsid w:val="003F75B5"/>
    <w:rsid w:val="003F75ED"/>
    <w:rsid w:val="003F76A8"/>
    <w:rsid w:val="004002B7"/>
    <w:rsid w:val="004004D7"/>
    <w:rsid w:val="004006DA"/>
    <w:rsid w:val="00400EB1"/>
    <w:rsid w:val="00400F31"/>
    <w:rsid w:val="00400FC0"/>
    <w:rsid w:val="00401388"/>
    <w:rsid w:val="004013D1"/>
    <w:rsid w:val="004013E5"/>
    <w:rsid w:val="004019A6"/>
    <w:rsid w:val="00401C21"/>
    <w:rsid w:val="00401CDF"/>
    <w:rsid w:val="004023BA"/>
    <w:rsid w:val="00402C83"/>
    <w:rsid w:val="00403171"/>
    <w:rsid w:val="0040341C"/>
    <w:rsid w:val="00403B77"/>
    <w:rsid w:val="00403E90"/>
    <w:rsid w:val="00404245"/>
    <w:rsid w:val="004043B8"/>
    <w:rsid w:val="00405211"/>
    <w:rsid w:val="004058CB"/>
    <w:rsid w:val="00406419"/>
    <w:rsid w:val="00406B4D"/>
    <w:rsid w:val="00407823"/>
    <w:rsid w:val="00407D63"/>
    <w:rsid w:val="00407D7E"/>
    <w:rsid w:val="004105B1"/>
    <w:rsid w:val="00410668"/>
    <w:rsid w:val="00410BB6"/>
    <w:rsid w:val="0041145C"/>
    <w:rsid w:val="00411525"/>
    <w:rsid w:val="0041188C"/>
    <w:rsid w:val="00411E16"/>
    <w:rsid w:val="00411EC4"/>
    <w:rsid w:val="00412B61"/>
    <w:rsid w:val="004133DC"/>
    <w:rsid w:val="00413763"/>
    <w:rsid w:val="00413D69"/>
    <w:rsid w:val="004141BA"/>
    <w:rsid w:val="0041443C"/>
    <w:rsid w:val="0041488F"/>
    <w:rsid w:val="00414D38"/>
    <w:rsid w:val="004154F7"/>
    <w:rsid w:val="00416745"/>
    <w:rsid w:val="00416D44"/>
    <w:rsid w:val="00417507"/>
    <w:rsid w:val="004175C0"/>
    <w:rsid w:val="004176FF"/>
    <w:rsid w:val="00417A1E"/>
    <w:rsid w:val="00417ED3"/>
    <w:rsid w:val="00417F34"/>
    <w:rsid w:val="00420182"/>
    <w:rsid w:val="00420516"/>
    <w:rsid w:val="00420EC1"/>
    <w:rsid w:val="00421475"/>
    <w:rsid w:val="0042156C"/>
    <w:rsid w:val="0042170B"/>
    <w:rsid w:val="00421A27"/>
    <w:rsid w:val="00421D0A"/>
    <w:rsid w:val="00421E86"/>
    <w:rsid w:val="0042218A"/>
    <w:rsid w:val="00422479"/>
    <w:rsid w:val="004226C3"/>
    <w:rsid w:val="004228BA"/>
    <w:rsid w:val="0042290C"/>
    <w:rsid w:val="004236A4"/>
    <w:rsid w:val="004236B1"/>
    <w:rsid w:val="004237B3"/>
    <w:rsid w:val="004241C5"/>
    <w:rsid w:val="00424DF5"/>
    <w:rsid w:val="00424EB7"/>
    <w:rsid w:val="00424FA7"/>
    <w:rsid w:val="004250E6"/>
    <w:rsid w:val="00425CAA"/>
    <w:rsid w:val="00425D2C"/>
    <w:rsid w:val="00425FC1"/>
    <w:rsid w:val="00426458"/>
    <w:rsid w:val="00426A87"/>
    <w:rsid w:val="00427007"/>
    <w:rsid w:val="00427517"/>
    <w:rsid w:val="004276C7"/>
    <w:rsid w:val="00427857"/>
    <w:rsid w:val="00430068"/>
    <w:rsid w:val="00430130"/>
    <w:rsid w:val="00430566"/>
    <w:rsid w:val="004305CD"/>
    <w:rsid w:val="0043085C"/>
    <w:rsid w:val="004309D8"/>
    <w:rsid w:val="00430FC7"/>
    <w:rsid w:val="004313D1"/>
    <w:rsid w:val="004313FC"/>
    <w:rsid w:val="00432110"/>
    <w:rsid w:val="004323EC"/>
    <w:rsid w:val="0043241B"/>
    <w:rsid w:val="004325F3"/>
    <w:rsid w:val="004328EE"/>
    <w:rsid w:val="004329E1"/>
    <w:rsid w:val="0043360F"/>
    <w:rsid w:val="004336DE"/>
    <w:rsid w:val="00433D1D"/>
    <w:rsid w:val="00433EBE"/>
    <w:rsid w:val="0043418F"/>
    <w:rsid w:val="00434406"/>
    <w:rsid w:val="00434B5C"/>
    <w:rsid w:val="00434DE8"/>
    <w:rsid w:val="004351F6"/>
    <w:rsid w:val="0043657A"/>
    <w:rsid w:val="0043701D"/>
    <w:rsid w:val="00437CA4"/>
    <w:rsid w:val="00440A50"/>
    <w:rsid w:val="00440FED"/>
    <w:rsid w:val="00441A1A"/>
    <w:rsid w:val="00441A1E"/>
    <w:rsid w:val="00441AB8"/>
    <w:rsid w:val="00441ABD"/>
    <w:rsid w:val="00441B92"/>
    <w:rsid w:val="00441F2D"/>
    <w:rsid w:val="0044228D"/>
    <w:rsid w:val="004427F5"/>
    <w:rsid w:val="004429A4"/>
    <w:rsid w:val="00442C07"/>
    <w:rsid w:val="00442D24"/>
    <w:rsid w:val="00442FC0"/>
    <w:rsid w:val="00443707"/>
    <w:rsid w:val="00443A9F"/>
    <w:rsid w:val="00443B9C"/>
    <w:rsid w:val="00444641"/>
    <w:rsid w:val="0044474B"/>
    <w:rsid w:val="00444E58"/>
    <w:rsid w:val="004455AD"/>
    <w:rsid w:val="004457CA"/>
    <w:rsid w:val="00445837"/>
    <w:rsid w:val="00445BD0"/>
    <w:rsid w:val="00445FF7"/>
    <w:rsid w:val="00446D14"/>
    <w:rsid w:val="00447E8F"/>
    <w:rsid w:val="004501F3"/>
    <w:rsid w:val="004508A8"/>
    <w:rsid w:val="00450F0E"/>
    <w:rsid w:val="004515D8"/>
    <w:rsid w:val="00451BAE"/>
    <w:rsid w:val="00451BFC"/>
    <w:rsid w:val="00451D1B"/>
    <w:rsid w:val="0045208B"/>
    <w:rsid w:val="00452258"/>
    <w:rsid w:val="00452613"/>
    <w:rsid w:val="00452971"/>
    <w:rsid w:val="00452CA7"/>
    <w:rsid w:val="00452DC7"/>
    <w:rsid w:val="00453341"/>
    <w:rsid w:val="004536AA"/>
    <w:rsid w:val="00453988"/>
    <w:rsid w:val="00453A70"/>
    <w:rsid w:val="00453B01"/>
    <w:rsid w:val="00454393"/>
    <w:rsid w:val="00454433"/>
    <w:rsid w:val="004545C6"/>
    <w:rsid w:val="004548C7"/>
    <w:rsid w:val="004548CC"/>
    <w:rsid w:val="00454DCA"/>
    <w:rsid w:val="00454E26"/>
    <w:rsid w:val="004560B5"/>
    <w:rsid w:val="004563AB"/>
    <w:rsid w:val="00456544"/>
    <w:rsid w:val="00456649"/>
    <w:rsid w:val="0045674A"/>
    <w:rsid w:val="004567B7"/>
    <w:rsid w:val="004567DC"/>
    <w:rsid w:val="00456856"/>
    <w:rsid w:val="00456CED"/>
    <w:rsid w:val="00456ED7"/>
    <w:rsid w:val="004571EF"/>
    <w:rsid w:val="004572E6"/>
    <w:rsid w:val="0045778A"/>
    <w:rsid w:val="00457F65"/>
    <w:rsid w:val="0046047A"/>
    <w:rsid w:val="00460E0A"/>
    <w:rsid w:val="00461210"/>
    <w:rsid w:val="00461700"/>
    <w:rsid w:val="00461848"/>
    <w:rsid w:val="00461AAC"/>
    <w:rsid w:val="004621FD"/>
    <w:rsid w:val="00462490"/>
    <w:rsid w:val="00462791"/>
    <w:rsid w:val="004628D7"/>
    <w:rsid w:val="0046290A"/>
    <w:rsid w:val="00462AC9"/>
    <w:rsid w:val="00462E53"/>
    <w:rsid w:val="0046312D"/>
    <w:rsid w:val="004639F9"/>
    <w:rsid w:val="00463A57"/>
    <w:rsid w:val="00463DC3"/>
    <w:rsid w:val="004648DE"/>
    <w:rsid w:val="00464DBE"/>
    <w:rsid w:val="004650A6"/>
    <w:rsid w:val="00465141"/>
    <w:rsid w:val="0046523D"/>
    <w:rsid w:val="00465299"/>
    <w:rsid w:val="00466252"/>
    <w:rsid w:val="004666D6"/>
    <w:rsid w:val="00466A0F"/>
    <w:rsid w:val="004672A2"/>
    <w:rsid w:val="004676A2"/>
    <w:rsid w:val="004678AA"/>
    <w:rsid w:val="0046795B"/>
    <w:rsid w:val="00467F54"/>
    <w:rsid w:val="00470765"/>
    <w:rsid w:val="00470868"/>
    <w:rsid w:val="004708C0"/>
    <w:rsid w:val="00470CB4"/>
    <w:rsid w:val="0047115F"/>
    <w:rsid w:val="004715CB"/>
    <w:rsid w:val="00471863"/>
    <w:rsid w:val="004723D2"/>
    <w:rsid w:val="00472727"/>
    <w:rsid w:val="0047286A"/>
    <w:rsid w:val="004729A1"/>
    <w:rsid w:val="00473215"/>
    <w:rsid w:val="00473683"/>
    <w:rsid w:val="00473777"/>
    <w:rsid w:val="00473A09"/>
    <w:rsid w:val="00473A14"/>
    <w:rsid w:val="00473F48"/>
    <w:rsid w:val="004741B1"/>
    <w:rsid w:val="004742FB"/>
    <w:rsid w:val="00474389"/>
    <w:rsid w:val="004745A9"/>
    <w:rsid w:val="00474871"/>
    <w:rsid w:val="004748C3"/>
    <w:rsid w:val="00474AE8"/>
    <w:rsid w:val="00474CA8"/>
    <w:rsid w:val="00474E43"/>
    <w:rsid w:val="00475DF0"/>
    <w:rsid w:val="00475FA9"/>
    <w:rsid w:val="004761BB"/>
    <w:rsid w:val="00476495"/>
    <w:rsid w:val="004766DA"/>
    <w:rsid w:val="004767B5"/>
    <w:rsid w:val="00476A55"/>
    <w:rsid w:val="00476F5F"/>
    <w:rsid w:val="004775D8"/>
    <w:rsid w:val="004777FB"/>
    <w:rsid w:val="00477E0E"/>
    <w:rsid w:val="0048076D"/>
    <w:rsid w:val="004808E3"/>
    <w:rsid w:val="00480A6C"/>
    <w:rsid w:val="00480DF2"/>
    <w:rsid w:val="00481125"/>
    <w:rsid w:val="0048134D"/>
    <w:rsid w:val="00481624"/>
    <w:rsid w:val="00481765"/>
    <w:rsid w:val="004817F9"/>
    <w:rsid w:val="00481C6A"/>
    <w:rsid w:val="00481D8A"/>
    <w:rsid w:val="00481D90"/>
    <w:rsid w:val="00481DAC"/>
    <w:rsid w:val="00482700"/>
    <w:rsid w:val="00482AA5"/>
    <w:rsid w:val="00482CD4"/>
    <w:rsid w:val="00482FCD"/>
    <w:rsid w:val="00483261"/>
    <w:rsid w:val="0048328A"/>
    <w:rsid w:val="00483349"/>
    <w:rsid w:val="004838F6"/>
    <w:rsid w:val="004838FE"/>
    <w:rsid w:val="00483F57"/>
    <w:rsid w:val="00484377"/>
    <w:rsid w:val="00484529"/>
    <w:rsid w:val="00484C3C"/>
    <w:rsid w:val="00484CCA"/>
    <w:rsid w:val="00484D01"/>
    <w:rsid w:val="00485B23"/>
    <w:rsid w:val="00485B50"/>
    <w:rsid w:val="00485C1C"/>
    <w:rsid w:val="00485EB1"/>
    <w:rsid w:val="0048606E"/>
    <w:rsid w:val="00486E25"/>
    <w:rsid w:val="004874E4"/>
    <w:rsid w:val="00487951"/>
    <w:rsid w:val="00487ADC"/>
    <w:rsid w:val="00487F3C"/>
    <w:rsid w:val="0049056B"/>
    <w:rsid w:val="004906A9"/>
    <w:rsid w:val="0049070D"/>
    <w:rsid w:val="004907B6"/>
    <w:rsid w:val="00490A39"/>
    <w:rsid w:val="00490E82"/>
    <w:rsid w:val="004916C8"/>
    <w:rsid w:val="00491A7D"/>
    <w:rsid w:val="00491BE4"/>
    <w:rsid w:val="00491DB2"/>
    <w:rsid w:val="00491F65"/>
    <w:rsid w:val="00492877"/>
    <w:rsid w:val="00492BF7"/>
    <w:rsid w:val="004930CE"/>
    <w:rsid w:val="0049373F"/>
    <w:rsid w:val="0049374B"/>
    <w:rsid w:val="00493EE5"/>
    <w:rsid w:val="004940D8"/>
    <w:rsid w:val="00494B83"/>
    <w:rsid w:val="00494D33"/>
    <w:rsid w:val="00494DD9"/>
    <w:rsid w:val="00494EAF"/>
    <w:rsid w:val="00494EF3"/>
    <w:rsid w:val="004958B9"/>
    <w:rsid w:val="00495A37"/>
    <w:rsid w:val="00495BA6"/>
    <w:rsid w:val="00495CE7"/>
    <w:rsid w:val="00496529"/>
    <w:rsid w:val="004968F0"/>
    <w:rsid w:val="00496D0D"/>
    <w:rsid w:val="00496DC2"/>
    <w:rsid w:val="00496E75"/>
    <w:rsid w:val="0049734B"/>
    <w:rsid w:val="00497731"/>
    <w:rsid w:val="00497B92"/>
    <w:rsid w:val="00497D1C"/>
    <w:rsid w:val="004A014C"/>
    <w:rsid w:val="004A0A4C"/>
    <w:rsid w:val="004A0AA8"/>
    <w:rsid w:val="004A124D"/>
    <w:rsid w:val="004A17FC"/>
    <w:rsid w:val="004A1FE4"/>
    <w:rsid w:val="004A2103"/>
    <w:rsid w:val="004A210A"/>
    <w:rsid w:val="004A26FC"/>
    <w:rsid w:val="004A2CA9"/>
    <w:rsid w:val="004A3132"/>
    <w:rsid w:val="004A33EF"/>
    <w:rsid w:val="004A33F1"/>
    <w:rsid w:val="004A34C9"/>
    <w:rsid w:val="004A3677"/>
    <w:rsid w:val="004A3B59"/>
    <w:rsid w:val="004A3BD2"/>
    <w:rsid w:val="004A3CB5"/>
    <w:rsid w:val="004A3FB4"/>
    <w:rsid w:val="004A475B"/>
    <w:rsid w:val="004A5237"/>
    <w:rsid w:val="004A537D"/>
    <w:rsid w:val="004A548A"/>
    <w:rsid w:val="004A551D"/>
    <w:rsid w:val="004A67F0"/>
    <w:rsid w:val="004A67FD"/>
    <w:rsid w:val="004A68C8"/>
    <w:rsid w:val="004A6CCF"/>
    <w:rsid w:val="004A6CE3"/>
    <w:rsid w:val="004A71C3"/>
    <w:rsid w:val="004A7327"/>
    <w:rsid w:val="004A7769"/>
    <w:rsid w:val="004A77B1"/>
    <w:rsid w:val="004A77FE"/>
    <w:rsid w:val="004A7814"/>
    <w:rsid w:val="004B14C4"/>
    <w:rsid w:val="004B15CE"/>
    <w:rsid w:val="004B165F"/>
    <w:rsid w:val="004B23AD"/>
    <w:rsid w:val="004B2965"/>
    <w:rsid w:val="004B2B2A"/>
    <w:rsid w:val="004B3265"/>
    <w:rsid w:val="004B3545"/>
    <w:rsid w:val="004B3877"/>
    <w:rsid w:val="004B3CC3"/>
    <w:rsid w:val="004B3CE3"/>
    <w:rsid w:val="004B3DE9"/>
    <w:rsid w:val="004B4224"/>
    <w:rsid w:val="004B4297"/>
    <w:rsid w:val="004B459F"/>
    <w:rsid w:val="004B4647"/>
    <w:rsid w:val="004B548B"/>
    <w:rsid w:val="004B5A98"/>
    <w:rsid w:val="004B5E52"/>
    <w:rsid w:val="004B6830"/>
    <w:rsid w:val="004B6B25"/>
    <w:rsid w:val="004B6B4B"/>
    <w:rsid w:val="004B7455"/>
    <w:rsid w:val="004B74FF"/>
    <w:rsid w:val="004B7CE4"/>
    <w:rsid w:val="004B7FB2"/>
    <w:rsid w:val="004C0401"/>
    <w:rsid w:val="004C0C49"/>
    <w:rsid w:val="004C1096"/>
    <w:rsid w:val="004C1585"/>
    <w:rsid w:val="004C183D"/>
    <w:rsid w:val="004C2489"/>
    <w:rsid w:val="004C2791"/>
    <w:rsid w:val="004C2C6B"/>
    <w:rsid w:val="004C35D5"/>
    <w:rsid w:val="004C394F"/>
    <w:rsid w:val="004C3EC7"/>
    <w:rsid w:val="004C3EEE"/>
    <w:rsid w:val="004C4061"/>
    <w:rsid w:val="004C45D9"/>
    <w:rsid w:val="004C483D"/>
    <w:rsid w:val="004C49EA"/>
    <w:rsid w:val="004C4D15"/>
    <w:rsid w:val="004C4E9D"/>
    <w:rsid w:val="004C600D"/>
    <w:rsid w:val="004C661D"/>
    <w:rsid w:val="004C666D"/>
    <w:rsid w:val="004C68AA"/>
    <w:rsid w:val="004C6DA5"/>
    <w:rsid w:val="004C795A"/>
    <w:rsid w:val="004C7F93"/>
    <w:rsid w:val="004D0157"/>
    <w:rsid w:val="004D0CC6"/>
    <w:rsid w:val="004D13CE"/>
    <w:rsid w:val="004D2629"/>
    <w:rsid w:val="004D26B8"/>
    <w:rsid w:val="004D2C2C"/>
    <w:rsid w:val="004D2F13"/>
    <w:rsid w:val="004D38C2"/>
    <w:rsid w:val="004D41DC"/>
    <w:rsid w:val="004D4394"/>
    <w:rsid w:val="004D494F"/>
    <w:rsid w:val="004D4FBD"/>
    <w:rsid w:val="004D4FC0"/>
    <w:rsid w:val="004D5121"/>
    <w:rsid w:val="004D518D"/>
    <w:rsid w:val="004D5CE7"/>
    <w:rsid w:val="004D6381"/>
    <w:rsid w:val="004D7542"/>
    <w:rsid w:val="004D76E0"/>
    <w:rsid w:val="004D778F"/>
    <w:rsid w:val="004D7865"/>
    <w:rsid w:val="004D7DA8"/>
    <w:rsid w:val="004E00C2"/>
    <w:rsid w:val="004E10CD"/>
    <w:rsid w:val="004E122F"/>
    <w:rsid w:val="004E1397"/>
    <w:rsid w:val="004E13B5"/>
    <w:rsid w:val="004E1401"/>
    <w:rsid w:val="004E1571"/>
    <w:rsid w:val="004E1816"/>
    <w:rsid w:val="004E1A14"/>
    <w:rsid w:val="004E1E20"/>
    <w:rsid w:val="004E267C"/>
    <w:rsid w:val="004E2892"/>
    <w:rsid w:val="004E2C4E"/>
    <w:rsid w:val="004E2EA2"/>
    <w:rsid w:val="004E362B"/>
    <w:rsid w:val="004E3681"/>
    <w:rsid w:val="004E3A18"/>
    <w:rsid w:val="004E3D74"/>
    <w:rsid w:val="004E46BE"/>
    <w:rsid w:val="004E4B7C"/>
    <w:rsid w:val="004E4F12"/>
    <w:rsid w:val="004E5A4D"/>
    <w:rsid w:val="004E5D10"/>
    <w:rsid w:val="004E5DE1"/>
    <w:rsid w:val="004E6546"/>
    <w:rsid w:val="004E784B"/>
    <w:rsid w:val="004E78C6"/>
    <w:rsid w:val="004E7ED9"/>
    <w:rsid w:val="004F0224"/>
    <w:rsid w:val="004F04EE"/>
    <w:rsid w:val="004F0806"/>
    <w:rsid w:val="004F0DB4"/>
    <w:rsid w:val="004F0E04"/>
    <w:rsid w:val="004F0EFB"/>
    <w:rsid w:val="004F15C7"/>
    <w:rsid w:val="004F1CD3"/>
    <w:rsid w:val="004F1EAA"/>
    <w:rsid w:val="004F1EBC"/>
    <w:rsid w:val="004F20A4"/>
    <w:rsid w:val="004F20E8"/>
    <w:rsid w:val="004F28C0"/>
    <w:rsid w:val="004F2ED5"/>
    <w:rsid w:val="004F2F72"/>
    <w:rsid w:val="004F3172"/>
    <w:rsid w:val="004F3575"/>
    <w:rsid w:val="004F3808"/>
    <w:rsid w:val="004F3B4B"/>
    <w:rsid w:val="004F3B71"/>
    <w:rsid w:val="004F3FE5"/>
    <w:rsid w:val="004F419D"/>
    <w:rsid w:val="004F5154"/>
    <w:rsid w:val="004F534E"/>
    <w:rsid w:val="004F53CC"/>
    <w:rsid w:val="004F5642"/>
    <w:rsid w:val="004F56E0"/>
    <w:rsid w:val="004F5835"/>
    <w:rsid w:val="004F5866"/>
    <w:rsid w:val="004F5AA8"/>
    <w:rsid w:val="004F661C"/>
    <w:rsid w:val="004F6658"/>
    <w:rsid w:val="004F682B"/>
    <w:rsid w:val="004F6BAF"/>
    <w:rsid w:val="004F6D99"/>
    <w:rsid w:val="004F7183"/>
    <w:rsid w:val="004F7185"/>
    <w:rsid w:val="00500572"/>
    <w:rsid w:val="00500701"/>
    <w:rsid w:val="00501187"/>
    <w:rsid w:val="00501304"/>
    <w:rsid w:val="00501425"/>
    <w:rsid w:val="00502346"/>
    <w:rsid w:val="005028D6"/>
    <w:rsid w:val="0050318B"/>
    <w:rsid w:val="00503496"/>
    <w:rsid w:val="005036B1"/>
    <w:rsid w:val="00503A63"/>
    <w:rsid w:val="00503CF2"/>
    <w:rsid w:val="00503DC5"/>
    <w:rsid w:val="0050423B"/>
    <w:rsid w:val="0050430E"/>
    <w:rsid w:val="00504311"/>
    <w:rsid w:val="0050485C"/>
    <w:rsid w:val="0050489A"/>
    <w:rsid w:val="00504A64"/>
    <w:rsid w:val="00504AC6"/>
    <w:rsid w:val="00504D75"/>
    <w:rsid w:val="0050510F"/>
    <w:rsid w:val="00505160"/>
    <w:rsid w:val="0050527A"/>
    <w:rsid w:val="00505D51"/>
    <w:rsid w:val="0050636B"/>
    <w:rsid w:val="00506DB6"/>
    <w:rsid w:val="00510ABC"/>
    <w:rsid w:val="00510E52"/>
    <w:rsid w:val="00510FC6"/>
    <w:rsid w:val="00511079"/>
    <w:rsid w:val="00511411"/>
    <w:rsid w:val="00511A5F"/>
    <w:rsid w:val="00511CDF"/>
    <w:rsid w:val="00511FED"/>
    <w:rsid w:val="00512829"/>
    <w:rsid w:val="005128B3"/>
    <w:rsid w:val="00512A4C"/>
    <w:rsid w:val="0051305C"/>
    <w:rsid w:val="00513839"/>
    <w:rsid w:val="005138FF"/>
    <w:rsid w:val="00513935"/>
    <w:rsid w:val="00513DEF"/>
    <w:rsid w:val="0051423C"/>
    <w:rsid w:val="00514518"/>
    <w:rsid w:val="0051457B"/>
    <w:rsid w:val="005148D4"/>
    <w:rsid w:val="00514C91"/>
    <w:rsid w:val="005153CE"/>
    <w:rsid w:val="0051547D"/>
    <w:rsid w:val="005155CD"/>
    <w:rsid w:val="005155FE"/>
    <w:rsid w:val="00515A64"/>
    <w:rsid w:val="00516241"/>
    <w:rsid w:val="00516FD9"/>
    <w:rsid w:val="0051701F"/>
    <w:rsid w:val="005178E9"/>
    <w:rsid w:val="0051791D"/>
    <w:rsid w:val="00517BD1"/>
    <w:rsid w:val="00520310"/>
    <w:rsid w:val="00520AB6"/>
    <w:rsid w:val="00520D6D"/>
    <w:rsid w:val="00520FD7"/>
    <w:rsid w:val="00521017"/>
    <w:rsid w:val="005212FD"/>
    <w:rsid w:val="00521425"/>
    <w:rsid w:val="00521590"/>
    <w:rsid w:val="00521DA3"/>
    <w:rsid w:val="00521DC7"/>
    <w:rsid w:val="00521E12"/>
    <w:rsid w:val="00522950"/>
    <w:rsid w:val="00522BD8"/>
    <w:rsid w:val="00522BDA"/>
    <w:rsid w:val="0052369A"/>
    <w:rsid w:val="00523A25"/>
    <w:rsid w:val="00523D4A"/>
    <w:rsid w:val="00523E75"/>
    <w:rsid w:val="00523ECC"/>
    <w:rsid w:val="00523F07"/>
    <w:rsid w:val="00524385"/>
    <w:rsid w:val="005243E0"/>
    <w:rsid w:val="00524C75"/>
    <w:rsid w:val="00524EC3"/>
    <w:rsid w:val="005256F3"/>
    <w:rsid w:val="00525D28"/>
    <w:rsid w:val="00526381"/>
    <w:rsid w:val="005265A3"/>
    <w:rsid w:val="00526783"/>
    <w:rsid w:val="0052724D"/>
    <w:rsid w:val="0052773A"/>
    <w:rsid w:val="0052778D"/>
    <w:rsid w:val="0052790F"/>
    <w:rsid w:val="00527E43"/>
    <w:rsid w:val="00527FB1"/>
    <w:rsid w:val="00530423"/>
    <w:rsid w:val="005308A4"/>
    <w:rsid w:val="00530CCC"/>
    <w:rsid w:val="00530DF9"/>
    <w:rsid w:val="0053107E"/>
    <w:rsid w:val="005312CB"/>
    <w:rsid w:val="00531301"/>
    <w:rsid w:val="00531563"/>
    <w:rsid w:val="0053162F"/>
    <w:rsid w:val="00531777"/>
    <w:rsid w:val="00531A4B"/>
    <w:rsid w:val="00531A5A"/>
    <w:rsid w:val="00531FCB"/>
    <w:rsid w:val="005322AB"/>
    <w:rsid w:val="0053260B"/>
    <w:rsid w:val="0053281C"/>
    <w:rsid w:val="005328C2"/>
    <w:rsid w:val="005329EE"/>
    <w:rsid w:val="00532AD0"/>
    <w:rsid w:val="00532B00"/>
    <w:rsid w:val="00532C39"/>
    <w:rsid w:val="0053311D"/>
    <w:rsid w:val="00533B93"/>
    <w:rsid w:val="00533D17"/>
    <w:rsid w:val="005340C9"/>
    <w:rsid w:val="00534197"/>
    <w:rsid w:val="00534999"/>
    <w:rsid w:val="00534BF4"/>
    <w:rsid w:val="00534EDC"/>
    <w:rsid w:val="00534EFE"/>
    <w:rsid w:val="0053551E"/>
    <w:rsid w:val="005355D6"/>
    <w:rsid w:val="00536698"/>
    <w:rsid w:val="005367AD"/>
    <w:rsid w:val="00536941"/>
    <w:rsid w:val="005370BA"/>
    <w:rsid w:val="005370BD"/>
    <w:rsid w:val="005372A7"/>
    <w:rsid w:val="0053749E"/>
    <w:rsid w:val="005375FE"/>
    <w:rsid w:val="00537FCF"/>
    <w:rsid w:val="00540208"/>
    <w:rsid w:val="005402F9"/>
    <w:rsid w:val="00540B4A"/>
    <w:rsid w:val="00540BC4"/>
    <w:rsid w:val="00540BFC"/>
    <w:rsid w:val="0054195A"/>
    <w:rsid w:val="00541E1F"/>
    <w:rsid w:val="005420DE"/>
    <w:rsid w:val="00542185"/>
    <w:rsid w:val="00542249"/>
    <w:rsid w:val="0054255D"/>
    <w:rsid w:val="00542FAA"/>
    <w:rsid w:val="005431F5"/>
    <w:rsid w:val="00543707"/>
    <w:rsid w:val="005439D2"/>
    <w:rsid w:val="00543EBB"/>
    <w:rsid w:val="00544213"/>
    <w:rsid w:val="0054486D"/>
    <w:rsid w:val="00544C0C"/>
    <w:rsid w:val="00544E48"/>
    <w:rsid w:val="00545316"/>
    <w:rsid w:val="005453F3"/>
    <w:rsid w:val="00545549"/>
    <w:rsid w:val="00545A63"/>
    <w:rsid w:val="005461CC"/>
    <w:rsid w:val="00546670"/>
    <w:rsid w:val="005468F7"/>
    <w:rsid w:val="005469F5"/>
    <w:rsid w:val="00546F36"/>
    <w:rsid w:val="00547955"/>
    <w:rsid w:val="00547B0A"/>
    <w:rsid w:val="0055040E"/>
    <w:rsid w:val="005508AB"/>
    <w:rsid w:val="005515AA"/>
    <w:rsid w:val="005518ED"/>
    <w:rsid w:val="00551DF2"/>
    <w:rsid w:val="00551F89"/>
    <w:rsid w:val="00552093"/>
    <w:rsid w:val="005525BA"/>
    <w:rsid w:val="00553509"/>
    <w:rsid w:val="00553AAB"/>
    <w:rsid w:val="00553F43"/>
    <w:rsid w:val="005543B2"/>
    <w:rsid w:val="005547CE"/>
    <w:rsid w:val="00554C49"/>
    <w:rsid w:val="00554E06"/>
    <w:rsid w:val="00554E4B"/>
    <w:rsid w:val="0055519C"/>
    <w:rsid w:val="005554C1"/>
    <w:rsid w:val="0055579E"/>
    <w:rsid w:val="00555960"/>
    <w:rsid w:val="00555F67"/>
    <w:rsid w:val="005561E7"/>
    <w:rsid w:val="00556944"/>
    <w:rsid w:val="00556E32"/>
    <w:rsid w:val="00557191"/>
    <w:rsid w:val="00557459"/>
    <w:rsid w:val="0056029E"/>
    <w:rsid w:val="005604A2"/>
    <w:rsid w:val="005604F1"/>
    <w:rsid w:val="005605ED"/>
    <w:rsid w:val="005606A4"/>
    <w:rsid w:val="005607B8"/>
    <w:rsid w:val="00560CF5"/>
    <w:rsid w:val="00560DDC"/>
    <w:rsid w:val="005615D6"/>
    <w:rsid w:val="00562710"/>
    <w:rsid w:val="0056272D"/>
    <w:rsid w:val="00562BAB"/>
    <w:rsid w:val="00562E1C"/>
    <w:rsid w:val="00563047"/>
    <w:rsid w:val="0056308E"/>
    <w:rsid w:val="005636AE"/>
    <w:rsid w:val="005636F1"/>
    <w:rsid w:val="005638C1"/>
    <w:rsid w:val="00563F16"/>
    <w:rsid w:val="0056415C"/>
    <w:rsid w:val="005647E6"/>
    <w:rsid w:val="005648D3"/>
    <w:rsid w:val="005649BF"/>
    <w:rsid w:val="00564EF4"/>
    <w:rsid w:val="005650ED"/>
    <w:rsid w:val="005651B3"/>
    <w:rsid w:val="00565289"/>
    <w:rsid w:val="005656E5"/>
    <w:rsid w:val="00565863"/>
    <w:rsid w:val="00565869"/>
    <w:rsid w:val="0056657C"/>
    <w:rsid w:val="00566AEF"/>
    <w:rsid w:val="00566B8B"/>
    <w:rsid w:val="00567415"/>
    <w:rsid w:val="00567610"/>
    <w:rsid w:val="0056784B"/>
    <w:rsid w:val="00567D81"/>
    <w:rsid w:val="005701D1"/>
    <w:rsid w:val="005703E8"/>
    <w:rsid w:val="0057074A"/>
    <w:rsid w:val="00570A57"/>
    <w:rsid w:val="00570B48"/>
    <w:rsid w:val="00570D9F"/>
    <w:rsid w:val="00571248"/>
    <w:rsid w:val="0057185C"/>
    <w:rsid w:val="00571C47"/>
    <w:rsid w:val="00571CA8"/>
    <w:rsid w:val="00571F49"/>
    <w:rsid w:val="00571F72"/>
    <w:rsid w:val="00571FB1"/>
    <w:rsid w:val="00572320"/>
    <w:rsid w:val="00572947"/>
    <w:rsid w:val="00572948"/>
    <w:rsid w:val="00572EA5"/>
    <w:rsid w:val="00572EE0"/>
    <w:rsid w:val="00573138"/>
    <w:rsid w:val="005734A7"/>
    <w:rsid w:val="0057354A"/>
    <w:rsid w:val="00573A91"/>
    <w:rsid w:val="00573EEF"/>
    <w:rsid w:val="005741F7"/>
    <w:rsid w:val="005746C4"/>
    <w:rsid w:val="005749F0"/>
    <w:rsid w:val="00574B50"/>
    <w:rsid w:val="00575156"/>
    <w:rsid w:val="0057534A"/>
    <w:rsid w:val="00575AD0"/>
    <w:rsid w:val="00575C78"/>
    <w:rsid w:val="00575CDD"/>
    <w:rsid w:val="00576D9F"/>
    <w:rsid w:val="0057742B"/>
    <w:rsid w:val="00577835"/>
    <w:rsid w:val="0057783C"/>
    <w:rsid w:val="00577D97"/>
    <w:rsid w:val="00580519"/>
    <w:rsid w:val="0058053D"/>
    <w:rsid w:val="00580793"/>
    <w:rsid w:val="00580CF4"/>
    <w:rsid w:val="00581470"/>
    <w:rsid w:val="00581628"/>
    <w:rsid w:val="005819EB"/>
    <w:rsid w:val="00581B62"/>
    <w:rsid w:val="00581B94"/>
    <w:rsid w:val="00581BAD"/>
    <w:rsid w:val="00581D62"/>
    <w:rsid w:val="00582087"/>
    <w:rsid w:val="00582C71"/>
    <w:rsid w:val="00582F21"/>
    <w:rsid w:val="00582FE3"/>
    <w:rsid w:val="005831DD"/>
    <w:rsid w:val="00583204"/>
    <w:rsid w:val="00583E51"/>
    <w:rsid w:val="005841D0"/>
    <w:rsid w:val="00584295"/>
    <w:rsid w:val="00584320"/>
    <w:rsid w:val="00584B1B"/>
    <w:rsid w:val="0058538C"/>
    <w:rsid w:val="00585484"/>
    <w:rsid w:val="005856AC"/>
    <w:rsid w:val="00585B0D"/>
    <w:rsid w:val="00585F08"/>
    <w:rsid w:val="00586002"/>
    <w:rsid w:val="00586462"/>
    <w:rsid w:val="0058668C"/>
    <w:rsid w:val="00586A28"/>
    <w:rsid w:val="00586DE6"/>
    <w:rsid w:val="00587229"/>
    <w:rsid w:val="00587503"/>
    <w:rsid w:val="00587F7F"/>
    <w:rsid w:val="0059023F"/>
    <w:rsid w:val="00590E41"/>
    <w:rsid w:val="00590E8D"/>
    <w:rsid w:val="005914DA"/>
    <w:rsid w:val="00591511"/>
    <w:rsid w:val="00591AF6"/>
    <w:rsid w:val="00591D5D"/>
    <w:rsid w:val="00591E50"/>
    <w:rsid w:val="00592026"/>
    <w:rsid w:val="005924EC"/>
    <w:rsid w:val="00592CDA"/>
    <w:rsid w:val="0059331A"/>
    <w:rsid w:val="00593A72"/>
    <w:rsid w:val="00593DAF"/>
    <w:rsid w:val="00594330"/>
    <w:rsid w:val="00594344"/>
    <w:rsid w:val="005946ED"/>
    <w:rsid w:val="00594722"/>
    <w:rsid w:val="00594B45"/>
    <w:rsid w:val="00594C54"/>
    <w:rsid w:val="00594C7F"/>
    <w:rsid w:val="00595479"/>
    <w:rsid w:val="00595A8C"/>
    <w:rsid w:val="00595C2C"/>
    <w:rsid w:val="00596BBA"/>
    <w:rsid w:val="0059717E"/>
    <w:rsid w:val="00597386"/>
    <w:rsid w:val="005974B5"/>
    <w:rsid w:val="005975C4"/>
    <w:rsid w:val="00597815"/>
    <w:rsid w:val="00597B2D"/>
    <w:rsid w:val="00597ED8"/>
    <w:rsid w:val="005A0365"/>
    <w:rsid w:val="005A0FA6"/>
    <w:rsid w:val="005A10D0"/>
    <w:rsid w:val="005A12A9"/>
    <w:rsid w:val="005A1572"/>
    <w:rsid w:val="005A17AE"/>
    <w:rsid w:val="005A182D"/>
    <w:rsid w:val="005A19A3"/>
    <w:rsid w:val="005A2066"/>
    <w:rsid w:val="005A26F9"/>
    <w:rsid w:val="005A2821"/>
    <w:rsid w:val="005A2B20"/>
    <w:rsid w:val="005A2B26"/>
    <w:rsid w:val="005A34D5"/>
    <w:rsid w:val="005A3943"/>
    <w:rsid w:val="005A470F"/>
    <w:rsid w:val="005A4904"/>
    <w:rsid w:val="005A4DC0"/>
    <w:rsid w:val="005A5081"/>
    <w:rsid w:val="005A50BA"/>
    <w:rsid w:val="005A510D"/>
    <w:rsid w:val="005A515A"/>
    <w:rsid w:val="005A5B21"/>
    <w:rsid w:val="005A5D06"/>
    <w:rsid w:val="005A62C0"/>
    <w:rsid w:val="005A6A4C"/>
    <w:rsid w:val="005A704D"/>
    <w:rsid w:val="005A70AC"/>
    <w:rsid w:val="005A7239"/>
    <w:rsid w:val="005A7FA9"/>
    <w:rsid w:val="005B0C71"/>
    <w:rsid w:val="005B0F3D"/>
    <w:rsid w:val="005B151E"/>
    <w:rsid w:val="005B15D1"/>
    <w:rsid w:val="005B19E2"/>
    <w:rsid w:val="005B1E64"/>
    <w:rsid w:val="005B28E9"/>
    <w:rsid w:val="005B3359"/>
    <w:rsid w:val="005B3C6D"/>
    <w:rsid w:val="005B4045"/>
    <w:rsid w:val="005B4977"/>
    <w:rsid w:val="005B4F0F"/>
    <w:rsid w:val="005B535E"/>
    <w:rsid w:val="005B59E2"/>
    <w:rsid w:val="005B5CBB"/>
    <w:rsid w:val="005B609E"/>
    <w:rsid w:val="005B620A"/>
    <w:rsid w:val="005B6358"/>
    <w:rsid w:val="005B6BB5"/>
    <w:rsid w:val="005B6DF6"/>
    <w:rsid w:val="005B7B7D"/>
    <w:rsid w:val="005C1116"/>
    <w:rsid w:val="005C133C"/>
    <w:rsid w:val="005C15BE"/>
    <w:rsid w:val="005C1948"/>
    <w:rsid w:val="005C1F1B"/>
    <w:rsid w:val="005C228E"/>
    <w:rsid w:val="005C22F9"/>
    <w:rsid w:val="005C263C"/>
    <w:rsid w:val="005C2679"/>
    <w:rsid w:val="005C298C"/>
    <w:rsid w:val="005C3263"/>
    <w:rsid w:val="005C35A6"/>
    <w:rsid w:val="005C47FB"/>
    <w:rsid w:val="005C4873"/>
    <w:rsid w:val="005C4BFB"/>
    <w:rsid w:val="005C545F"/>
    <w:rsid w:val="005C5870"/>
    <w:rsid w:val="005C5903"/>
    <w:rsid w:val="005C5AB0"/>
    <w:rsid w:val="005C5DAD"/>
    <w:rsid w:val="005C6500"/>
    <w:rsid w:val="005C6F44"/>
    <w:rsid w:val="005D0347"/>
    <w:rsid w:val="005D059A"/>
    <w:rsid w:val="005D07C5"/>
    <w:rsid w:val="005D0CC3"/>
    <w:rsid w:val="005D1169"/>
    <w:rsid w:val="005D143E"/>
    <w:rsid w:val="005D21B7"/>
    <w:rsid w:val="005D22A1"/>
    <w:rsid w:val="005D24BB"/>
    <w:rsid w:val="005D285C"/>
    <w:rsid w:val="005D2A88"/>
    <w:rsid w:val="005D2D48"/>
    <w:rsid w:val="005D2DAD"/>
    <w:rsid w:val="005D33A5"/>
    <w:rsid w:val="005D37DC"/>
    <w:rsid w:val="005D37F1"/>
    <w:rsid w:val="005D4302"/>
    <w:rsid w:val="005D5086"/>
    <w:rsid w:val="005D551D"/>
    <w:rsid w:val="005D5A20"/>
    <w:rsid w:val="005D5C19"/>
    <w:rsid w:val="005D5C1E"/>
    <w:rsid w:val="005D6B01"/>
    <w:rsid w:val="005D6C98"/>
    <w:rsid w:val="005D6ED0"/>
    <w:rsid w:val="005D6F22"/>
    <w:rsid w:val="005D7354"/>
    <w:rsid w:val="005D7774"/>
    <w:rsid w:val="005D786C"/>
    <w:rsid w:val="005D7C6F"/>
    <w:rsid w:val="005E00E5"/>
    <w:rsid w:val="005E0148"/>
    <w:rsid w:val="005E0386"/>
    <w:rsid w:val="005E049F"/>
    <w:rsid w:val="005E080C"/>
    <w:rsid w:val="005E0BB6"/>
    <w:rsid w:val="005E0CFA"/>
    <w:rsid w:val="005E148D"/>
    <w:rsid w:val="005E1835"/>
    <w:rsid w:val="005E28CE"/>
    <w:rsid w:val="005E2A21"/>
    <w:rsid w:val="005E3073"/>
    <w:rsid w:val="005E3121"/>
    <w:rsid w:val="005E316A"/>
    <w:rsid w:val="005E32BC"/>
    <w:rsid w:val="005E3AB8"/>
    <w:rsid w:val="005E3B03"/>
    <w:rsid w:val="005E3D1B"/>
    <w:rsid w:val="005E4591"/>
    <w:rsid w:val="005E4698"/>
    <w:rsid w:val="005E49F0"/>
    <w:rsid w:val="005E4D72"/>
    <w:rsid w:val="005E5749"/>
    <w:rsid w:val="005E648A"/>
    <w:rsid w:val="005E6962"/>
    <w:rsid w:val="005E6C1D"/>
    <w:rsid w:val="005E6DBE"/>
    <w:rsid w:val="005E7000"/>
    <w:rsid w:val="005E7088"/>
    <w:rsid w:val="005E75E8"/>
    <w:rsid w:val="005E7637"/>
    <w:rsid w:val="005E7669"/>
    <w:rsid w:val="005E7E1B"/>
    <w:rsid w:val="005F0108"/>
    <w:rsid w:val="005F0291"/>
    <w:rsid w:val="005F0C4F"/>
    <w:rsid w:val="005F0ECC"/>
    <w:rsid w:val="005F1DFD"/>
    <w:rsid w:val="005F21A5"/>
    <w:rsid w:val="005F2470"/>
    <w:rsid w:val="005F26DD"/>
    <w:rsid w:val="005F28C6"/>
    <w:rsid w:val="005F2DFF"/>
    <w:rsid w:val="005F34F6"/>
    <w:rsid w:val="005F353D"/>
    <w:rsid w:val="005F365A"/>
    <w:rsid w:val="005F3731"/>
    <w:rsid w:val="005F3C25"/>
    <w:rsid w:val="005F3F16"/>
    <w:rsid w:val="005F400B"/>
    <w:rsid w:val="005F4320"/>
    <w:rsid w:val="005F4A51"/>
    <w:rsid w:val="005F50FF"/>
    <w:rsid w:val="005F52CC"/>
    <w:rsid w:val="005F57FB"/>
    <w:rsid w:val="005F5E6F"/>
    <w:rsid w:val="005F6146"/>
    <w:rsid w:val="005F6510"/>
    <w:rsid w:val="005F681C"/>
    <w:rsid w:val="005F6BD4"/>
    <w:rsid w:val="005F7088"/>
    <w:rsid w:val="005F7188"/>
    <w:rsid w:val="005F763C"/>
    <w:rsid w:val="005F7985"/>
    <w:rsid w:val="00600CEB"/>
    <w:rsid w:val="00601ED7"/>
    <w:rsid w:val="00602A78"/>
    <w:rsid w:val="00602A84"/>
    <w:rsid w:val="00602AA1"/>
    <w:rsid w:val="00602BD1"/>
    <w:rsid w:val="00602C00"/>
    <w:rsid w:val="00602C5C"/>
    <w:rsid w:val="00602CB1"/>
    <w:rsid w:val="00602DBA"/>
    <w:rsid w:val="00603123"/>
    <w:rsid w:val="006031EC"/>
    <w:rsid w:val="006036F4"/>
    <w:rsid w:val="00603BD5"/>
    <w:rsid w:val="00604151"/>
    <w:rsid w:val="00604249"/>
    <w:rsid w:val="00604367"/>
    <w:rsid w:val="006044BE"/>
    <w:rsid w:val="0060475F"/>
    <w:rsid w:val="006047DF"/>
    <w:rsid w:val="00604804"/>
    <w:rsid w:val="006048AD"/>
    <w:rsid w:val="00604DE1"/>
    <w:rsid w:val="0060547F"/>
    <w:rsid w:val="00605BE3"/>
    <w:rsid w:val="006060C2"/>
    <w:rsid w:val="00606A26"/>
    <w:rsid w:val="00607429"/>
    <w:rsid w:val="00607A90"/>
    <w:rsid w:val="00607D81"/>
    <w:rsid w:val="00607D99"/>
    <w:rsid w:val="006102AB"/>
    <w:rsid w:val="00610747"/>
    <w:rsid w:val="00610787"/>
    <w:rsid w:val="00610E03"/>
    <w:rsid w:val="0061170D"/>
    <w:rsid w:val="0061176E"/>
    <w:rsid w:val="00611B63"/>
    <w:rsid w:val="006122B7"/>
    <w:rsid w:val="00612446"/>
    <w:rsid w:val="00612464"/>
    <w:rsid w:val="00612917"/>
    <w:rsid w:val="00612A78"/>
    <w:rsid w:val="00613420"/>
    <w:rsid w:val="00613EA5"/>
    <w:rsid w:val="0061424E"/>
    <w:rsid w:val="006144ED"/>
    <w:rsid w:val="006148D4"/>
    <w:rsid w:val="006148E3"/>
    <w:rsid w:val="00614CD1"/>
    <w:rsid w:val="00614E52"/>
    <w:rsid w:val="00614E6E"/>
    <w:rsid w:val="006151F2"/>
    <w:rsid w:val="0061567B"/>
    <w:rsid w:val="00615AC8"/>
    <w:rsid w:val="0061609D"/>
    <w:rsid w:val="00616168"/>
    <w:rsid w:val="00616920"/>
    <w:rsid w:val="00616E1F"/>
    <w:rsid w:val="00617285"/>
    <w:rsid w:val="00617661"/>
    <w:rsid w:val="00617678"/>
    <w:rsid w:val="00617866"/>
    <w:rsid w:val="00620044"/>
    <w:rsid w:val="00620529"/>
    <w:rsid w:val="006208E5"/>
    <w:rsid w:val="0062152A"/>
    <w:rsid w:val="00621753"/>
    <w:rsid w:val="00622322"/>
    <w:rsid w:val="006225AD"/>
    <w:rsid w:val="006226E8"/>
    <w:rsid w:val="00622A9C"/>
    <w:rsid w:val="00622DCF"/>
    <w:rsid w:val="0062343A"/>
    <w:rsid w:val="006234D7"/>
    <w:rsid w:val="00623583"/>
    <w:rsid w:val="00624112"/>
    <w:rsid w:val="00624343"/>
    <w:rsid w:val="006244C0"/>
    <w:rsid w:val="0062462F"/>
    <w:rsid w:val="0062473A"/>
    <w:rsid w:val="0062489F"/>
    <w:rsid w:val="00624BA1"/>
    <w:rsid w:val="0062558C"/>
    <w:rsid w:val="00625768"/>
    <w:rsid w:val="00625DDB"/>
    <w:rsid w:val="00626082"/>
    <w:rsid w:val="00626587"/>
    <w:rsid w:val="0062661B"/>
    <w:rsid w:val="00626964"/>
    <w:rsid w:val="00626DC2"/>
    <w:rsid w:val="00627033"/>
    <w:rsid w:val="006271B1"/>
    <w:rsid w:val="006271FD"/>
    <w:rsid w:val="00627224"/>
    <w:rsid w:val="00627363"/>
    <w:rsid w:val="006276AE"/>
    <w:rsid w:val="00627832"/>
    <w:rsid w:val="00630118"/>
    <w:rsid w:val="00630514"/>
    <w:rsid w:val="00630D59"/>
    <w:rsid w:val="006310AE"/>
    <w:rsid w:val="00631762"/>
    <w:rsid w:val="00632196"/>
    <w:rsid w:val="0063253C"/>
    <w:rsid w:val="006329ED"/>
    <w:rsid w:val="00632BA2"/>
    <w:rsid w:val="00632BBE"/>
    <w:rsid w:val="00632D20"/>
    <w:rsid w:val="00633292"/>
    <w:rsid w:val="00633469"/>
    <w:rsid w:val="00633BF2"/>
    <w:rsid w:val="00633F67"/>
    <w:rsid w:val="00633F7B"/>
    <w:rsid w:val="006345C3"/>
    <w:rsid w:val="0063470C"/>
    <w:rsid w:val="0063515B"/>
    <w:rsid w:val="0063530F"/>
    <w:rsid w:val="006357C6"/>
    <w:rsid w:val="00635881"/>
    <w:rsid w:val="00635F2E"/>
    <w:rsid w:val="006362F9"/>
    <w:rsid w:val="006369A9"/>
    <w:rsid w:val="006370F6"/>
    <w:rsid w:val="006373CD"/>
    <w:rsid w:val="00637D86"/>
    <w:rsid w:val="00637E57"/>
    <w:rsid w:val="00637ECD"/>
    <w:rsid w:val="00640436"/>
    <w:rsid w:val="00640914"/>
    <w:rsid w:val="0064121D"/>
    <w:rsid w:val="00641283"/>
    <w:rsid w:val="006412B3"/>
    <w:rsid w:val="006413CF"/>
    <w:rsid w:val="006413D5"/>
    <w:rsid w:val="00641413"/>
    <w:rsid w:val="00641465"/>
    <w:rsid w:val="0064165D"/>
    <w:rsid w:val="006419BF"/>
    <w:rsid w:val="00641C0F"/>
    <w:rsid w:val="006423CA"/>
    <w:rsid w:val="006428F7"/>
    <w:rsid w:val="00642E8C"/>
    <w:rsid w:val="00643176"/>
    <w:rsid w:val="006431FE"/>
    <w:rsid w:val="006433BD"/>
    <w:rsid w:val="006434AB"/>
    <w:rsid w:val="00643562"/>
    <w:rsid w:val="00643784"/>
    <w:rsid w:val="00643928"/>
    <w:rsid w:val="00643F22"/>
    <w:rsid w:val="00644186"/>
    <w:rsid w:val="0064420E"/>
    <w:rsid w:val="006442A0"/>
    <w:rsid w:val="0064458B"/>
    <w:rsid w:val="006449CE"/>
    <w:rsid w:val="00644A21"/>
    <w:rsid w:val="00644BE5"/>
    <w:rsid w:val="006457ED"/>
    <w:rsid w:val="00645815"/>
    <w:rsid w:val="00645A21"/>
    <w:rsid w:val="00645C9F"/>
    <w:rsid w:val="00646305"/>
    <w:rsid w:val="00646864"/>
    <w:rsid w:val="00646A51"/>
    <w:rsid w:val="00646A6C"/>
    <w:rsid w:val="00647367"/>
    <w:rsid w:val="006475E6"/>
    <w:rsid w:val="0064787B"/>
    <w:rsid w:val="00647DB3"/>
    <w:rsid w:val="00647F35"/>
    <w:rsid w:val="00650287"/>
    <w:rsid w:val="006506C7"/>
    <w:rsid w:val="006508B9"/>
    <w:rsid w:val="00650CA1"/>
    <w:rsid w:val="0065101D"/>
    <w:rsid w:val="0065143C"/>
    <w:rsid w:val="00651769"/>
    <w:rsid w:val="00651854"/>
    <w:rsid w:val="00651979"/>
    <w:rsid w:val="00652578"/>
    <w:rsid w:val="00652C41"/>
    <w:rsid w:val="00653626"/>
    <w:rsid w:val="006538ED"/>
    <w:rsid w:val="006539E8"/>
    <w:rsid w:val="00653A13"/>
    <w:rsid w:val="00654181"/>
    <w:rsid w:val="006541B2"/>
    <w:rsid w:val="00654A07"/>
    <w:rsid w:val="00654E75"/>
    <w:rsid w:val="00654F1E"/>
    <w:rsid w:val="006556FB"/>
    <w:rsid w:val="006559F4"/>
    <w:rsid w:val="00656307"/>
    <w:rsid w:val="00656505"/>
    <w:rsid w:val="006565D8"/>
    <w:rsid w:val="00656B96"/>
    <w:rsid w:val="00656ED0"/>
    <w:rsid w:val="00656EF1"/>
    <w:rsid w:val="00656F79"/>
    <w:rsid w:val="0065736B"/>
    <w:rsid w:val="006578E4"/>
    <w:rsid w:val="00657AC0"/>
    <w:rsid w:val="00657AE5"/>
    <w:rsid w:val="0066052A"/>
    <w:rsid w:val="0066064A"/>
    <w:rsid w:val="0066122F"/>
    <w:rsid w:val="006618E9"/>
    <w:rsid w:val="006619B0"/>
    <w:rsid w:val="00661A67"/>
    <w:rsid w:val="00662012"/>
    <w:rsid w:val="006624B2"/>
    <w:rsid w:val="00662543"/>
    <w:rsid w:val="0066254A"/>
    <w:rsid w:val="006626D0"/>
    <w:rsid w:val="006627BB"/>
    <w:rsid w:val="006628E9"/>
    <w:rsid w:val="00662CE3"/>
    <w:rsid w:val="00662D88"/>
    <w:rsid w:val="00663ABB"/>
    <w:rsid w:val="006641F4"/>
    <w:rsid w:val="006646AD"/>
    <w:rsid w:val="00664DF3"/>
    <w:rsid w:val="00664E8C"/>
    <w:rsid w:val="006651C4"/>
    <w:rsid w:val="006652E4"/>
    <w:rsid w:val="0066569B"/>
    <w:rsid w:val="00665F7C"/>
    <w:rsid w:val="0066609D"/>
    <w:rsid w:val="0066699A"/>
    <w:rsid w:val="006669A6"/>
    <w:rsid w:val="00666DFC"/>
    <w:rsid w:val="00666EBB"/>
    <w:rsid w:val="0066779E"/>
    <w:rsid w:val="00667FAF"/>
    <w:rsid w:val="0067096D"/>
    <w:rsid w:val="00670AF4"/>
    <w:rsid w:val="00671003"/>
    <w:rsid w:val="0067194C"/>
    <w:rsid w:val="006719E0"/>
    <w:rsid w:val="0067269D"/>
    <w:rsid w:val="006726E7"/>
    <w:rsid w:val="0067285D"/>
    <w:rsid w:val="00672988"/>
    <w:rsid w:val="006729B9"/>
    <w:rsid w:val="00672C64"/>
    <w:rsid w:val="00672F6E"/>
    <w:rsid w:val="00673CEF"/>
    <w:rsid w:val="00673E93"/>
    <w:rsid w:val="006746DF"/>
    <w:rsid w:val="00674E6A"/>
    <w:rsid w:val="00675118"/>
    <w:rsid w:val="006759D1"/>
    <w:rsid w:val="00675CF4"/>
    <w:rsid w:val="00675EFA"/>
    <w:rsid w:val="0067637B"/>
    <w:rsid w:val="00676A64"/>
    <w:rsid w:val="0067706D"/>
    <w:rsid w:val="00677524"/>
    <w:rsid w:val="00677925"/>
    <w:rsid w:val="006779BF"/>
    <w:rsid w:val="00680188"/>
    <w:rsid w:val="0068074D"/>
    <w:rsid w:val="00680F46"/>
    <w:rsid w:val="006814F9"/>
    <w:rsid w:val="0068158A"/>
    <w:rsid w:val="006818D3"/>
    <w:rsid w:val="00681A41"/>
    <w:rsid w:val="00681AD3"/>
    <w:rsid w:val="00681FDC"/>
    <w:rsid w:val="006823A0"/>
    <w:rsid w:val="00682B53"/>
    <w:rsid w:val="00682F27"/>
    <w:rsid w:val="006830CB"/>
    <w:rsid w:val="0068338C"/>
    <w:rsid w:val="00683407"/>
    <w:rsid w:val="0068363E"/>
    <w:rsid w:val="00684008"/>
    <w:rsid w:val="006840FC"/>
    <w:rsid w:val="006846B7"/>
    <w:rsid w:val="00684F66"/>
    <w:rsid w:val="006850B8"/>
    <w:rsid w:val="006859DB"/>
    <w:rsid w:val="00685A4B"/>
    <w:rsid w:val="00685F2F"/>
    <w:rsid w:val="0068678D"/>
    <w:rsid w:val="00686A58"/>
    <w:rsid w:val="00686F80"/>
    <w:rsid w:val="006873C9"/>
    <w:rsid w:val="00687488"/>
    <w:rsid w:val="00687BA8"/>
    <w:rsid w:val="00687F7B"/>
    <w:rsid w:val="00687FC4"/>
    <w:rsid w:val="0069041C"/>
    <w:rsid w:val="006904ED"/>
    <w:rsid w:val="0069057E"/>
    <w:rsid w:val="00690ACC"/>
    <w:rsid w:val="00690E2E"/>
    <w:rsid w:val="006915D7"/>
    <w:rsid w:val="00691E09"/>
    <w:rsid w:val="00691FC6"/>
    <w:rsid w:val="006923D3"/>
    <w:rsid w:val="006927B9"/>
    <w:rsid w:val="00692814"/>
    <w:rsid w:val="00692A73"/>
    <w:rsid w:val="00692C43"/>
    <w:rsid w:val="00692CC9"/>
    <w:rsid w:val="006932C4"/>
    <w:rsid w:val="006932E7"/>
    <w:rsid w:val="00693347"/>
    <w:rsid w:val="0069334C"/>
    <w:rsid w:val="00693817"/>
    <w:rsid w:val="006939E1"/>
    <w:rsid w:val="00693A23"/>
    <w:rsid w:val="00693F09"/>
    <w:rsid w:val="00694113"/>
    <w:rsid w:val="006948EF"/>
    <w:rsid w:val="006967E3"/>
    <w:rsid w:val="00696D63"/>
    <w:rsid w:val="00696D73"/>
    <w:rsid w:val="006971B8"/>
    <w:rsid w:val="00697223"/>
    <w:rsid w:val="006977CC"/>
    <w:rsid w:val="00697AEC"/>
    <w:rsid w:val="00697C26"/>
    <w:rsid w:val="006A032F"/>
    <w:rsid w:val="006A0674"/>
    <w:rsid w:val="006A0720"/>
    <w:rsid w:val="006A0DD3"/>
    <w:rsid w:val="006A0EAE"/>
    <w:rsid w:val="006A0F95"/>
    <w:rsid w:val="006A1351"/>
    <w:rsid w:val="006A146E"/>
    <w:rsid w:val="006A18D5"/>
    <w:rsid w:val="006A1BEB"/>
    <w:rsid w:val="006A2F57"/>
    <w:rsid w:val="006A2FC7"/>
    <w:rsid w:val="006A3022"/>
    <w:rsid w:val="006A41AE"/>
    <w:rsid w:val="006A4856"/>
    <w:rsid w:val="006A49C1"/>
    <w:rsid w:val="006A4D1D"/>
    <w:rsid w:val="006A53BB"/>
    <w:rsid w:val="006A5474"/>
    <w:rsid w:val="006A564B"/>
    <w:rsid w:val="006A5678"/>
    <w:rsid w:val="006A66CE"/>
    <w:rsid w:val="006A7FE8"/>
    <w:rsid w:val="006B040F"/>
    <w:rsid w:val="006B05B5"/>
    <w:rsid w:val="006B0936"/>
    <w:rsid w:val="006B0998"/>
    <w:rsid w:val="006B0ED9"/>
    <w:rsid w:val="006B12BA"/>
    <w:rsid w:val="006B1545"/>
    <w:rsid w:val="006B1945"/>
    <w:rsid w:val="006B23B9"/>
    <w:rsid w:val="006B23F1"/>
    <w:rsid w:val="006B2DA7"/>
    <w:rsid w:val="006B2F4D"/>
    <w:rsid w:val="006B306B"/>
    <w:rsid w:val="006B3682"/>
    <w:rsid w:val="006B37B1"/>
    <w:rsid w:val="006B3974"/>
    <w:rsid w:val="006B3F3C"/>
    <w:rsid w:val="006B40CF"/>
    <w:rsid w:val="006B40D8"/>
    <w:rsid w:val="006B48CB"/>
    <w:rsid w:val="006B564D"/>
    <w:rsid w:val="006B5703"/>
    <w:rsid w:val="006B5DB4"/>
    <w:rsid w:val="006B5F87"/>
    <w:rsid w:val="006B601A"/>
    <w:rsid w:val="006B6307"/>
    <w:rsid w:val="006B6D5E"/>
    <w:rsid w:val="006B6EE6"/>
    <w:rsid w:val="006B7360"/>
    <w:rsid w:val="006B73BB"/>
    <w:rsid w:val="006B7D76"/>
    <w:rsid w:val="006B7E51"/>
    <w:rsid w:val="006C05F5"/>
    <w:rsid w:val="006C0F1A"/>
    <w:rsid w:val="006C1445"/>
    <w:rsid w:val="006C1D1B"/>
    <w:rsid w:val="006C2197"/>
    <w:rsid w:val="006C25DD"/>
    <w:rsid w:val="006C2693"/>
    <w:rsid w:val="006C276E"/>
    <w:rsid w:val="006C2C78"/>
    <w:rsid w:val="006C2F0E"/>
    <w:rsid w:val="006C32E7"/>
    <w:rsid w:val="006C33F5"/>
    <w:rsid w:val="006C394A"/>
    <w:rsid w:val="006C3AB0"/>
    <w:rsid w:val="006C3B56"/>
    <w:rsid w:val="006C43AF"/>
    <w:rsid w:val="006C4563"/>
    <w:rsid w:val="006C4923"/>
    <w:rsid w:val="006C4C6B"/>
    <w:rsid w:val="006C4D3D"/>
    <w:rsid w:val="006C4FC1"/>
    <w:rsid w:val="006C51A5"/>
    <w:rsid w:val="006C529D"/>
    <w:rsid w:val="006C5408"/>
    <w:rsid w:val="006C56D2"/>
    <w:rsid w:val="006C58DF"/>
    <w:rsid w:val="006C5EB3"/>
    <w:rsid w:val="006C6406"/>
    <w:rsid w:val="006C6601"/>
    <w:rsid w:val="006C6798"/>
    <w:rsid w:val="006C6DF7"/>
    <w:rsid w:val="006C7430"/>
    <w:rsid w:val="006C752A"/>
    <w:rsid w:val="006C76C0"/>
    <w:rsid w:val="006C7926"/>
    <w:rsid w:val="006C7B8B"/>
    <w:rsid w:val="006C7E6D"/>
    <w:rsid w:val="006D0826"/>
    <w:rsid w:val="006D0B73"/>
    <w:rsid w:val="006D0C12"/>
    <w:rsid w:val="006D0CC3"/>
    <w:rsid w:val="006D0E58"/>
    <w:rsid w:val="006D0E6B"/>
    <w:rsid w:val="006D1254"/>
    <w:rsid w:val="006D16E3"/>
    <w:rsid w:val="006D1AAB"/>
    <w:rsid w:val="006D2061"/>
    <w:rsid w:val="006D2146"/>
    <w:rsid w:val="006D2B41"/>
    <w:rsid w:val="006D38F8"/>
    <w:rsid w:val="006D3A34"/>
    <w:rsid w:val="006D3BCA"/>
    <w:rsid w:val="006D3E78"/>
    <w:rsid w:val="006D3FE7"/>
    <w:rsid w:val="006D444C"/>
    <w:rsid w:val="006D4790"/>
    <w:rsid w:val="006D5697"/>
    <w:rsid w:val="006D5754"/>
    <w:rsid w:val="006D632E"/>
    <w:rsid w:val="006D642B"/>
    <w:rsid w:val="006D6507"/>
    <w:rsid w:val="006D66E6"/>
    <w:rsid w:val="006D6C7C"/>
    <w:rsid w:val="006D6C9C"/>
    <w:rsid w:val="006D6D2E"/>
    <w:rsid w:val="006D6DA8"/>
    <w:rsid w:val="006D7E9B"/>
    <w:rsid w:val="006E002F"/>
    <w:rsid w:val="006E083F"/>
    <w:rsid w:val="006E094A"/>
    <w:rsid w:val="006E12B1"/>
    <w:rsid w:val="006E13D1"/>
    <w:rsid w:val="006E1CCF"/>
    <w:rsid w:val="006E20BC"/>
    <w:rsid w:val="006E21B8"/>
    <w:rsid w:val="006E3931"/>
    <w:rsid w:val="006E3C72"/>
    <w:rsid w:val="006E3E0D"/>
    <w:rsid w:val="006E40CF"/>
    <w:rsid w:val="006E4357"/>
    <w:rsid w:val="006E4399"/>
    <w:rsid w:val="006E45CC"/>
    <w:rsid w:val="006E47BC"/>
    <w:rsid w:val="006E4902"/>
    <w:rsid w:val="006E49AF"/>
    <w:rsid w:val="006E4D0C"/>
    <w:rsid w:val="006E4D1B"/>
    <w:rsid w:val="006E5AD2"/>
    <w:rsid w:val="006E5B78"/>
    <w:rsid w:val="006E5D29"/>
    <w:rsid w:val="006E5E66"/>
    <w:rsid w:val="006E5F09"/>
    <w:rsid w:val="006E67BA"/>
    <w:rsid w:val="006E699D"/>
    <w:rsid w:val="006E6BA3"/>
    <w:rsid w:val="006E73DE"/>
    <w:rsid w:val="006E7418"/>
    <w:rsid w:val="006E756F"/>
    <w:rsid w:val="006E7AC6"/>
    <w:rsid w:val="006F1116"/>
    <w:rsid w:val="006F122B"/>
    <w:rsid w:val="006F13D0"/>
    <w:rsid w:val="006F1CFA"/>
    <w:rsid w:val="006F2093"/>
    <w:rsid w:val="006F2278"/>
    <w:rsid w:val="006F2422"/>
    <w:rsid w:val="006F2654"/>
    <w:rsid w:val="006F26F3"/>
    <w:rsid w:val="006F2B71"/>
    <w:rsid w:val="006F3196"/>
    <w:rsid w:val="006F3A31"/>
    <w:rsid w:val="006F3C3A"/>
    <w:rsid w:val="006F3C54"/>
    <w:rsid w:val="006F3F79"/>
    <w:rsid w:val="006F418C"/>
    <w:rsid w:val="006F485D"/>
    <w:rsid w:val="006F4F8B"/>
    <w:rsid w:val="006F5917"/>
    <w:rsid w:val="006F5E64"/>
    <w:rsid w:val="006F60DE"/>
    <w:rsid w:val="006F64FC"/>
    <w:rsid w:val="006F65FB"/>
    <w:rsid w:val="006F660D"/>
    <w:rsid w:val="006F77CC"/>
    <w:rsid w:val="006F7914"/>
    <w:rsid w:val="006F79E0"/>
    <w:rsid w:val="006F7B59"/>
    <w:rsid w:val="006F7C0B"/>
    <w:rsid w:val="006F7C7B"/>
    <w:rsid w:val="006F7E46"/>
    <w:rsid w:val="006F7F3E"/>
    <w:rsid w:val="006F7FE6"/>
    <w:rsid w:val="00700A45"/>
    <w:rsid w:val="00700AB4"/>
    <w:rsid w:val="00700AD7"/>
    <w:rsid w:val="00700FCA"/>
    <w:rsid w:val="00701016"/>
    <w:rsid w:val="0070137A"/>
    <w:rsid w:val="007015C6"/>
    <w:rsid w:val="00701645"/>
    <w:rsid w:val="00701BBC"/>
    <w:rsid w:val="00702025"/>
    <w:rsid w:val="00702154"/>
    <w:rsid w:val="00702C1B"/>
    <w:rsid w:val="00702D5A"/>
    <w:rsid w:val="00702EF7"/>
    <w:rsid w:val="007031E0"/>
    <w:rsid w:val="00703571"/>
    <w:rsid w:val="00703989"/>
    <w:rsid w:val="007039CE"/>
    <w:rsid w:val="007039D2"/>
    <w:rsid w:val="00703FB7"/>
    <w:rsid w:val="00703FC2"/>
    <w:rsid w:val="007042E1"/>
    <w:rsid w:val="007042E9"/>
    <w:rsid w:val="00704495"/>
    <w:rsid w:val="00705481"/>
    <w:rsid w:val="00705B0D"/>
    <w:rsid w:val="007070F9"/>
    <w:rsid w:val="007108D3"/>
    <w:rsid w:val="0071118B"/>
    <w:rsid w:val="007115F3"/>
    <w:rsid w:val="00711C66"/>
    <w:rsid w:val="00711E13"/>
    <w:rsid w:val="00712596"/>
    <w:rsid w:val="00712710"/>
    <w:rsid w:val="007127F0"/>
    <w:rsid w:val="00712989"/>
    <w:rsid w:val="00712EDA"/>
    <w:rsid w:val="00713288"/>
    <w:rsid w:val="00713557"/>
    <w:rsid w:val="007136D0"/>
    <w:rsid w:val="00713F2D"/>
    <w:rsid w:val="007143F5"/>
    <w:rsid w:val="00714783"/>
    <w:rsid w:val="00714B3D"/>
    <w:rsid w:val="007155A9"/>
    <w:rsid w:val="007158E1"/>
    <w:rsid w:val="00715A3F"/>
    <w:rsid w:val="00715B93"/>
    <w:rsid w:val="00715D4A"/>
    <w:rsid w:val="007165B1"/>
    <w:rsid w:val="00716AA6"/>
    <w:rsid w:val="00716FDF"/>
    <w:rsid w:val="0071705B"/>
    <w:rsid w:val="00717B78"/>
    <w:rsid w:val="0072043D"/>
    <w:rsid w:val="00720505"/>
    <w:rsid w:val="00720923"/>
    <w:rsid w:val="007214CF"/>
    <w:rsid w:val="00721896"/>
    <w:rsid w:val="007221AD"/>
    <w:rsid w:val="00722697"/>
    <w:rsid w:val="00722AED"/>
    <w:rsid w:val="00722D09"/>
    <w:rsid w:val="00722F9D"/>
    <w:rsid w:val="007236A3"/>
    <w:rsid w:val="007239B6"/>
    <w:rsid w:val="00723A92"/>
    <w:rsid w:val="00724112"/>
    <w:rsid w:val="0072432C"/>
    <w:rsid w:val="007245AF"/>
    <w:rsid w:val="00724734"/>
    <w:rsid w:val="0072490A"/>
    <w:rsid w:val="00724B64"/>
    <w:rsid w:val="00724E57"/>
    <w:rsid w:val="0072517D"/>
    <w:rsid w:val="0072539C"/>
    <w:rsid w:val="007265F2"/>
    <w:rsid w:val="00726878"/>
    <w:rsid w:val="00726890"/>
    <w:rsid w:val="007275B9"/>
    <w:rsid w:val="00727763"/>
    <w:rsid w:val="00727BE3"/>
    <w:rsid w:val="00730687"/>
    <w:rsid w:val="00730828"/>
    <w:rsid w:val="00730A8B"/>
    <w:rsid w:val="00730CFD"/>
    <w:rsid w:val="0073124A"/>
    <w:rsid w:val="007319DB"/>
    <w:rsid w:val="00731B29"/>
    <w:rsid w:val="00731B79"/>
    <w:rsid w:val="007320A2"/>
    <w:rsid w:val="007323A4"/>
    <w:rsid w:val="007326EB"/>
    <w:rsid w:val="007327CE"/>
    <w:rsid w:val="00732F05"/>
    <w:rsid w:val="00733285"/>
    <w:rsid w:val="00733425"/>
    <w:rsid w:val="007335B1"/>
    <w:rsid w:val="00733893"/>
    <w:rsid w:val="007339A1"/>
    <w:rsid w:val="00734242"/>
    <w:rsid w:val="00734594"/>
    <w:rsid w:val="00734A05"/>
    <w:rsid w:val="00734ECC"/>
    <w:rsid w:val="00735A02"/>
    <w:rsid w:val="00735C6F"/>
    <w:rsid w:val="0073623E"/>
    <w:rsid w:val="007362A4"/>
    <w:rsid w:val="00736A43"/>
    <w:rsid w:val="00737A31"/>
    <w:rsid w:val="00737A89"/>
    <w:rsid w:val="00737B24"/>
    <w:rsid w:val="0074031C"/>
    <w:rsid w:val="0074049B"/>
    <w:rsid w:val="007407FA"/>
    <w:rsid w:val="00740AB5"/>
    <w:rsid w:val="00740DDC"/>
    <w:rsid w:val="00740F06"/>
    <w:rsid w:val="00741624"/>
    <w:rsid w:val="00742736"/>
    <w:rsid w:val="007427A7"/>
    <w:rsid w:val="007429F2"/>
    <w:rsid w:val="00742A6A"/>
    <w:rsid w:val="00742ADB"/>
    <w:rsid w:val="00742B44"/>
    <w:rsid w:val="00742EA7"/>
    <w:rsid w:val="00743195"/>
    <w:rsid w:val="00743674"/>
    <w:rsid w:val="00743AC3"/>
    <w:rsid w:val="00744681"/>
    <w:rsid w:val="007449A8"/>
    <w:rsid w:val="00744A0B"/>
    <w:rsid w:val="00744BEC"/>
    <w:rsid w:val="007454B5"/>
    <w:rsid w:val="007455C1"/>
    <w:rsid w:val="007456F0"/>
    <w:rsid w:val="007458BA"/>
    <w:rsid w:val="00745B95"/>
    <w:rsid w:val="0074656E"/>
    <w:rsid w:val="00746A8A"/>
    <w:rsid w:val="00746F94"/>
    <w:rsid w:val="007472AB"/>
    <w:rsid w:val="007472D5"/>
    <w:rsid w:val="00747692"/>
    <w:rsid w:val="007477A0"/>
    <w:rsid w:val="0074783F"/>
    <w:rsid w:val="00747A8C"/>
    <w:rsid w:val="00747E91"/>
    <w:rsid w:val="00751A0B"/>
    <w:rsid w:val="0075204B"/>
    <w:rsid w:val="0075251B"/>
    <w:rsid w:val="00752B03"/>
    <w:rsid w:val="00753176"/>
    <w:rsid w:val="00753338"/>
    <w:rsid w:val="00753454"/>
    <w:rsid w:val="00753678"/>
    <w:rsid w:val="00753834"/>
    <w:rsid w:val="00753BB5"/>
    <w:rsid w:val="00754299"/>
    <w:rsid w:val="007544F1"/>
    <w:rsid w:val="00754594"/>
    <w:rsid w:val="00754C29"/>
    <w:rsid w:val="00754FBF"/>
    <w:rsid w:val="00755438"/>
    <w:rsid w:val="007554D3"/>
    <w:rsid w:val="007558B5"/>
    <w:rsid w:val="00755E4A"/>
    <w:rsid w:val="007561F9"/>
    <w:rsid w:val="00756832"/>
    <w:rsid w:val="00756D1B"/>
    <w:rsid w:val="00756DAF"/>
    <w:rsid w:val="00757216"/>
    <w:rsid w:val="007576DC"/>
    <w:rsid w:val="0075790F"/>
    <w:rsid w:val="00757AA4"/>
    <w:rsid w:val="00757F0B"/>
    <w:rsid w:val="0076116A"/>
    <w:rsid w:val="0076159D"/>
    <w:rsid w:val="007626D0"/>
    <w:rsid w:val="0076297D"/>
    <w:rsid w:val="00763B92"/>
    <w:rsid w:val="00764457"/>
    <w:rsid w:val="00764C0A"/>
    <w:rsid w:val="007651CA"/>
    <w:rsid w:val="00765846"/>
    <w:rsid w:val="007658F2"/>
    <w:rsid w:val="007663EC"/>
    <w:rsid w:val="007666EA"/>
    <w:rsid w:val="00766B08"/>
    <w:rsid w:val="007673F0"/>
    <w:rsid w:val="00767519"/>
    <w:rsid w:val="007704E1"/>
    <w:rsid w:val="007705C0"/>
    <w:rsid w:val="007709F7"/>
    <w:rsid w:val="00770A21"/>
    <w:rsid w:val="00770B63"/>
    <w:rsid w:val="00770E5C"/>
    <w:rsid w:val="00770F7D"/>
    <w:rsid w:val="007719A4"/>
    <w:rsid w:val="00771F17"/>
    <w:rsid w:val="0077211B"/>
    <w:rsid w:val="00772569"/>
    <w:rsid w:val="00772E8C"/>
    <w:rsid w:val="00772FDB"/>
    <w:rsid w:val="0077316B"/>
    <w:rsid w:val="0077339A"/>
    <w:rsid w:val="0077350E"/>
    <w:rsid w:val="007736D3"/>
    <w:rsid w:val="00773C3E"/>
    <w:rsid w:val="00773C78"/>
    <w:rsid w:val="00773F15"/>
    <w:rsid w:val="00774358"/>
    <w:rsid w:val="00774634"/>
    <w:rsid w:val="007748CC"/>
    <w:rsid w:val="00774BF2"/>
    <w:rsid w:val="0077500F"/>
    <w:rsid w:val="00775053"/>
    <w:rsid w:val="0077548E"/>
    <w:rsid w:val="00775AD4"/>
    <w:rsid w:val="0077631F"/>
    <w:rsid w:val="00776947"/>
    <w:rsid w:val="00776BEB"/>
    <w:rsid w:val="00776E7B"/>
    <w:rsid w:val="00777315"/>
    <w:rsid w:val="0077791E"/>
    <w:rsid w:val="00777E71"/>
    <w:rsid w:val="00780079"/>
    <w:rsid w:val="007802E4"/>
    <w:rsid w:val="007803D0"/>
    <w:rsid w:val="00780754"/>
    <w:rsid w:val="007808A8"/>
    <w:rsid w:val="00780919"/>
    <w:rsid w:val="00780AAF"/>
    <w:rsid w:val="007813E4"/>
    <w:rsid w:val="00781589"/>
    <w:rsid w:val="00781882"/>
    <w:rsid w:val="00781D26"/>
    <w:rsid w:val="007820D0"/>
    <w:rsid w:val="007826C8"/>
    <w:rsid w:val="00782B00"/>
    <w:rsid w:val="00783142"/>
    <w:rsid w:val="00783F82"/>
    <w:rsid w:val="00784190"/>
    <w:rsid w:val="0078457B"/>
    <w:rsid w:val="00784756"/>
    <w:rsid w:val="00784AA7"/>
    <w:rsid w:val="00785046"/>
    <w:rsid w:val="0078539D"/>
    <w:rsid w:val="00785543"/>
    <w:rsid w:val="007856C1"/>
    <w:rsid w:val="00785B0F"/>
    <w:rsid w:val="007868D6"/>
    <w:rsid w:val="00786DBB"/>
    <w:rsid w:val="00787051"/>
    <w:rsid w:val="007870E0"/>
    <w:rsid w:val="0078767B"/>
    <w:rsid w:val="0079018D"/>
    <w:rsid w:val="007901DC"/>
    <w:rsid w:val="00791A00"/>
    <w:rsid w:val="00791DDB"/>
    <w:rsid w:val="0079252D"/>
    <w:rsid w:val="00792927"/>
    <w:rsid w:val="00792A47"/>
    <w:rsid w:val="00792B7C"/>
    <w:rsid w:val="00792CEE"/>
    <w:rsid w:val="00792D75"/>
    <w:rsid w:val="0079343D"/>
    <w:rsid w:val="007936A8"/>
    <w:rsid w:val="00794012"/>
    <w:rsid w:val="00794AAF"/>
    <w:rsid w:val="00794B66"/>
    <w:rsid w:val="00794D32"/>
    <w:rsid w:val="00794FB2"/>
    <w:rsid w:val="007954A9"/>
    <w:rsid w:val="00795803"/>
    <w:rsid w:val="007962B4"/>
    <w:rsid w:val="00796424"/>
    <w:rsid w:val="00796B58"/>
    <w:rsid w:val="00796E47"/>
    <w:rsid w:val="00796F15"/>
    <w:rsid w:val="00797822"/>
    <w:rsid w:val="00797884"/>
    <w:rsid w:val="00797E22"/>
    <w:rsid w:val="00797EB6"/>
    <w:rsid w:val="007A0182"/>
    <w:rsid w:val="007A01D1"/>
    <w:rsid w:val="007A0467"/>
    <w:rsid w:val="007A0D4B"/>
    <w:rsid w:val="007A138F"/>
    <w:rsid w:val="007A1640"/>
    <w:rsid w:val="007A1805"/>
    <w:rsid w:val="007A1AE4"/>
    <w:rsid w:val="007A1C0D"/>
    <w:rsid w:val="007A1CFD"/>
    <w:rsid w:val="007A2B41"/>
    <w:rsid w:val="007A3592"/>
    <w:rsid w:val="007A3748"/>
    <w:rsid w:val="007A39DF"/>
    <w:rsid w:val="007A3D64"/>
    <w:rsid w:val="007A43ED"/>
    <w:rsid w:val="007A49D7"/>
    <w:rsid w:val="007A4BDD"/>
    <w:rsid w:val="007A4D3B"/>
    <w:rsid w:val="007A4E68"/>
    <w:rsid w:val="007A5581"/>
    <w:rsid w:val="007A6CFD"/>
    <w:rsid w:val="007A72EE"/>
    <w:rsid w:val="007A75CC"/>
    <w:rsid w:val="007A7861"/>
    <w:rsid w:val="007A7D3F"/>
    <w:rsid w:val="007B017A"/>
    <w:rsid w:val="007B0397"/>
    <w:rsid w:val="007B094B"/>
    <w:rsid w:val="007B0ADB"/>
    <w:rsid w:val="007B0CD1"/>
    <w:rsid w:val="007B0E32"/>
    <w:rsid w:val="007B0F2C"/>
    <w:rsid w:val="007B1378"/>
    <w:rsid w:val="007B13BC"/>
    <w:rsid w:val="007B1472"/>
    <w:rsid w:val="007B1CD8"/>
    <w:rsid w:val="007B1D99"/>
    <w:rsid w:val="007B21B6"/>
    <w:rsid w:val="007B21F4"/>
    <w:rsid w:val="007B233B"/>
    <w:rsid w:val="007B26EE"/>
    <w:rsid w:val="007B3066"/>
    <w:rsid w:val="007B3502"/>
    <w:rsid w:val="007B3A6F"/>
    <w:rsid w:val="007B3C75"/>
    <w:rsid w:val="007B3E6D"/>
    <w:rsid w:val="007B4107"/>
    <w:rsid w:val="007B431A"/>
    <w:rsid w:val="007B44ED"/>
    <w:rsid w:val="007B4627"/>
    <w:rsid w:val="007B491A"/>
    <w:rsid w:val="007B4B7E"/>
    <w:rsid w:val="007B5116"/>
    <w:rsid w:val="007B5370"/>
    <w:rsid w:val="007B61F5"/>
    <w:rsid w:val="007B63FA"/>
    <w:rsid w:val="007B640D"/>
    <w:rsid w:val="007B66AE"/>
    <w:rsid w:val="007B707A"/>
    <w:rsid w:val="007B7420"/>
    <w:rsid w:val="007B7496"/>
    <w:rsid w:val="007B7649"/>
    <w:rsid w:val="007B7BE9"/>
    <w:rsid w:val="007B7C04"/>
    <w:rsid w:val="007B7CC0"/>
    <w:rsid w:val="007B7F87"/>
    <w:rsid w:val="007C0802"/>
    <w:rsid w:val="007C0DD2"/>
    <w:rsid w:val="007C12BE"/>
    <w:rsid w:val="007C2739"/>
    <w:rsid w:val="007C2A33"/>
    <w:rsid w:val="007C2D17"/>
    <w:rsid w:val="007C34D2"/>
    <w:rsid w:val="007C3CF7"/>
    <w:rsid w:val="007C453D"/>
    <w:rsid w:val="007C4B0F"/>
    <w:rsid w:val="007C4CF7"/>
    <w:rsid w:val="007C4DAD"/>
    <w:rsid w:val="007C50D5"/>
    <w:rsid w:val="007C5343"/>
    <w:rsid w:val="007C561D"/>
    <w:rsid w:val="007C5830"/>
    <w:rsid w:val="007C5933"/>
    <w:rsid w:val="007C593D"/>
    <w:rsid w:val="007C599E"/>
    <w:rsid w:val="007C5DB8"/>
    <w:rsid w:val="007C5DCE"/>
    <w:rsid w:val="007C6B93"/>
    <w:rsid w:val="007C6CA2"/>
    <w:rsid w:val="007C6EF9"/>
    <w:rsid w:val="007C6F29"/>
    <w:rsid w:val="007C72DC"/>
    <w:rsid w:val="007C72ED"/>
    <w:rsid w:val="007C7BFE"/>
    <w:rsid w:val="007D0148"/>
    <w:rsid w:val="007D05B2"/>
    <w:rsid w:val="007D05FA"/>
    <w:rsid w:val="007D0968"/>
    <w:rsid w:val="007D0C44"/>
    <w:rsid w:val="007D1413"/>
    <w:rsid w:val="007D1972"/>
    <w:rsid w:val="007D1F33"/>
    <w:rsid w:val="007D28BB"/>
    <w:rsid w:val="007D2EF8"/>
    <w:rsid w:val="007D3307"/>
    <w:rsid w:val="007D37EB"/>
    <w:rsid w:val="007D40B8"/>
    <w:rsid w:val="007D4360"/>
    <w:rsid w:val="007D44CE"/>
    <w:rsid w:val="007D453A"/>
    <w:rsid w:val="007D4545"/>
    <w:rsid w:val="007D4D3B"/>
    <w:rsid w:val="007D516D"/>
    <w:rsid w:val="007D54F8"/>
    <w:rsid w:val="007D5AEC"/>
    <w:rsid w:val="007D5E27"/>
    <w:rsid w:val="007D611B"/>
    <w:rsid w:val="007D6D1B"/>
    <w:rsid w:val="007D6E09"/>
    <w:rsid w:val="007D6F64"/>
    <w:rsid w:val="007D71AD"/>
    <w:rsid w:val="007D72A6"/>
    <w:rsid w:val="007D79DC"/>
    <w:rsid w:val="007E082A"/>
    <w:rsid w:val="007E0C69"/>
    <w:rsid w:val="007E10A7"/>
    <w:rsid w:val="007E1179"/>
    <w:rsid w:val="007E158C"/>
    <w:rsid w:val="007E1782"/>
    <w:rsid w:val="007E1899"/>
    <w:rsid w:val="007E1DBF"/>
    <w:rsid w:val="007E20B8"/>
    <w:rsid w:val="007E2243"/>
    <w:rsid w:val="007E25AB"/>
    <w:rsid w:val="007E2F41"/>
    <w:rsid w:val="007E2F74"/>
    <w:rsid w:val="007E3993"/>
    <w:rsid w:val="007E3999"/>
    <w:rsid w:val="007E3B26"/>
    <w:rsid w:val="007E41B1"/>
    <w:rsid w:val="007E43B4"/>
    <w:rsid w:val="007E43BE"/>
    <w:rsid w:val="007E44FC"/>
    <w:rsid w:val="007E4819"/>
    <w:rsid w:val="007E4849"/>
    <w:rsid w:val="007E4A94"/>
    <w:rsid w:val="007E5AC2"/>
    <w:rsid w:val="007E5AD5"/>
    <w:rsid w:val="007E620B"/>
    <w:rsid w:val="007E6911"/>
    <w:rsid w:val="007E6C3C"/>
    <w:rsid w:val="007E6CA1"/>
    <w:rsid w:val="007E70F5"/>
    <w:rsid w:val="007E746F"/>
    <w:rsid w:val="007E753B"/>
    <w:rsid w:val="007E78B8"/>
    <w:rsid w:val="007E79C5"/>
    <w:rsid w:val="007F0798"/>
    <w:rsid w:val="007F170B"/>
    <w:rsid w:val="007F1984"/>
    <w:rsid w:val="007F25F1"/>
    <w:rsid w:val="007F2845"/>
    <w:rsid w:val="007F2A69"/>
    <w:rsid w:val="007F2ED7"/>
    <w:rsid w:val="007F3045"/>
    <w:rsid w:val="007F38A2"/>
    <w:rsid w:val="007F406B"/>
    <w:rsid w:val="007F422B"/>
    <w:rsid w:val="007F42FE"/>
    <w:rsid w:val="007F43BC"/>
    <w:rsid w:val="007F4740"/>
    <w:rsid w:val="007F4D50"/>
    <w:rsid w:val="007F4D52"/>
    <w:rsid w:val="007F4D62"/>
    <w:rsid w:val="007F5177"/>
    <w:rsid w:val="007F5521"/>
    <w:rsid w:val="007F5752"/>
    <w:rsid w:val="007F5765"/>
    <w:rsid w:val="007F609F"/>
    <w:rsid w:val="007F6571"/>
    <w:rsid w:val="007F67C4"/>
    <w:rsid w:val="007F752D"/>
    <w:rsid w:val="007F79F2"/>
    <w:rsid w:val="007F7F89"/>
    <w:rsid w:val="00800303"/>
    <w:rsid w:val="008005B3"/>
    <w:rsid w:val="008006C6"/>
    <w:rsid w:val="00800C52"/>
    <w:rsid w:val="008013CF"/>
    <w:rsid w:val="0080153E"/>
    <w:rsid w:val="00801792"/>
    <w:rsid w:val="008018C8"/>
    <w:rsid w:val="00801AB8"/>
    <w:rsid w:val="0080263A"/>
    <w:rsid w:val="0080268D"/>
    <w:rsid w:val="0080329D"/>
    <w:rsid w:val="00803345"/>
    <w:rsid w:val="00803581"/>
    <w:rsid w:val="0080360B"/>
    <w:rsid w:val="00803E40"/>
    <w:rsid w:val="008047B6"/>
    <w:rsid w:val="008048DC"/>
    <w:rsid w:val="0080538F"/>
    <w:rsid w:val="008055A9"/>
    <w:rsid w:val="0080568B"/>
    <w:rsid w:val="00805872"/>
    <w:rsid w:val="00805B30"/>
    <w:rsid w:val="00805B9F"/>
    <w:rsid w:val="00805C71"/>
    <w:rsid w:val="00805CB1"/>
    <w:rsid w:val="0080649D"/>
    <w:rsid w:val="00806A3B"/>
    <w:rsid w:val="00806ACD"/>
    <w:rsid w:val="00807324"/>
    <w:rsid w:val="0080742D"/>
    <w:rsid w:val="0080763E"/>
    <w:rsid w:val="008079A8"/>
    <w:rsid w:val="00807D5C"/>
    <w:rsid w:val="00807F69"/>
    <w:rsid w:val="008100AC"/>
    <w:rsid w:val="0081055F"/>
    <w:rsid w:val="00810C05"/>
    <w:rsid w:val="00810DA2"/>
    <w:rsid w:val="0081151E"/>
    <w:rsid w:val="00811538"/>
    <w:rsid w:val="00811680"/>
    <w:rsid w:val="00811A5F"/>
    <w:rsid w:val="00812498"/>
    <w:rsid w:val="008127E6"/>
    <w:rsid w:val="00812905"/>
    <w:rsid w:val="0081336E"/>
    <w:rsid w:val="00813928"/>
    <w:rsid w:val="008142FE"/>
    <w:rsid w:val="00815058"/>
    <w:rsid w:val="00815279"/>
    <w:rsid w:val="008153D6"/>
    <w:rsid w:val="008154EC"/>
    <w:rsid w:val="00815EB3"/>
    <w:rsid w:val="0081695A"/>
    <w:rsid w:val="00816FE5"/>
    <w:rsid w:val="00817217"/>
    <w:rsid w:val="00817752"/>
    <w:rsid w:val="00817758"/>
    <w:rsid w:val="0081777F"/>
    <w:rsid w:val="00820009"/>
    <w:rsid w:val="00820349"/>
    <w:rsid w:val="00820DC7"/>
    <w:rsid w:val="00820FFB"/>
    <w:rsid w:val="00821698"/>
    <w:rsid w:val="008219B8"/>
    <w:rsid w:val="008221FE"/>
    <w:rsid w:val="008224A8"/>
    <w:rsid w:val="0082253F"/>
    <w:rsid w:val="00822ACF"/>
    <w:rsid w:val="00822BF5"/>
    <w:rsid w:val="008236C8"/>
    <w:rsid w:val="00823814"/>
    <w:rsid w:val="008239AB"/>
    <w:rsid w:val="00823A88"/>
    <w:rsid w:val="00824008"/>
    <w:rsid w:val="0082426F"/>
    <w:rsid w:val="00824302"/>
    <w:rsid w:val="008244EC"/>
    <w:rsid w:val="00824894"/>
    <w:rsid w:val="00824B9B"/>
    <w:rsid w:val="00824CDA"/>
    <w:rsid w:val="00824D82"/>
    <w:rsid w:val="00824FFF"/>
    <w:rsid w:val="00825366"/>
    <w:rsid w:val="00825CB2"/>
    <w:rsid w:val="00825E84"/>
    <w:rsid w:val="008266F3"/>
    <w:rsid w:val="00826C7B"/>
    <w:rsid w:val="00826DD9"/>
    <w:rsid w:val="00826E01"/>
    <w:rsid w:val="00827346"/>
    <w:rsid w:val="00827502"/>
    <w:rsid w:val="008277A8"/>
    <w:rsid w:val="008278B6"/>
    <w:rsid w:val="00827D87"/>
    <w:rsid w:val="00827DAB"/>
    <w:rsid w:val="0083031F"/>
    <w:rsid w:val="008307ED"/>
    <w:rsid w:val="0083096A"/>
    <w:rsid w:val="00830B3B"/>
    <w:rsid w:val="00830C41"/>
    <w:rsid w:val="00830DFA"/>
    <w:rsid w:val="00830E06"/>
    <w:rsid w:val="008310AA"/>
    <w:rsid w:val="00831365"/>
    <w:rsid w:val="008314A9"/>
    <w:rsid w:val="00831515"/>
    <w:rsid w:val="0083199E"/>
    <w:rsid w:val="00832394"/>
    <w:rsid w:val="0083241F"/>
    <w:rsid w:val="00832ADA"/>
    <w:rsid w:val="0083350F"/>
    <w:rsid w:val="008338AB"/>
    <w:rsid w:val="00833F0A"/>
    <w:rsid w:val="00834328"/>
    <w:rsid w:val="00834358"/>
    <w:rsid w:val="008346BD"/>
    <w:rsid w:val="00834923"/>
    <w:rsid w:val="008359EB"/>
    <w:rsid w:val="00835CBC"/>
    <w:rsid w:val="00835CE1"/>
    <w:rsid w:val="00835DBB"/>
    <w:rsid w:val="00836B7A"/>
    <w:rsid w:val="00837B90"/>
    <w:rsid w:val="008404B5"/>
    <w:rsid w:val="008404DE"/>
    <w:rsid w:val="00840883"/>
    <w:rsid w:val="0084092B"/>
    <w:rsid w:val="008409AA"/>
    <w:rsid w:val="00840DA6"/>
    <w:rsid w:val="00840FB8"/>
    <w:rsid w:val="00841464"/>
    <w:rsid w:val="00841E17"/>
    <w:rsid w:val="00841E2C"/>
    <w:rsid w:val="0084276B"/>
    <w:rsid w:val="00842A8E"/>
    <w:rsid w:val="00842E0C"/>
    <w:rsid w:val="008438BD"/>
    <w:rsid w:val="00843A7A"/>
    <w:rsid w:val="00843E22"/>
    <w:rsid w:val="0084436E"/>
    <w:rsid w:val="008446C0"/>
    <w:rsid w:val="008447F5"/>
    <w:rsid w:val="00844B73"/>
    <w:rsid w:val="00844E18"/>
    <w:rsid w:val="00844F59"/>
    <w:rsid w:val="00845481"/>
    <w:rsid w:val="00845569"/>
    <w:rsid w:val="00846292"/>
    <w:rsid w:val="00846484"/>
    <w:rsid w:val="00847824"/>
    <w:rsid w:val="00847ABA"/>
    <w:rsid w:val="0085052D"/>
    <w:rsid w:val="008506E1"/>
    <w:rsid w:val="00850D96"/>
    <w:rsid w:val="008514D6"/>
    <w:rsid w:val="008515EE"/>
    <w:rsid w:val="0085165B"/>
    <w:rsid w:val="00851843"/>
    <w:rsid w:val="00851A8E"/>
    <w:rsid w:val="00851EC7"/>
    <w:rsid w:val="008528D3"/>
    <w:rsid w:val="00852A39"/>
    <w:rsid w:val="00852BD6"/>
    <w:rsid w:val="00852FBE"/>
    <w:rsid w:val="00853F09"/>
    <w:rsid w:val="00854258"/>
    <w:rsid w:val="00854553"/>
    <w:rsid w:val="00854C25"/>
    <w:rsid w:val="00854F9B"/>
    <w:rsid w:val="00854FAE"/>
    <w:rsid w:val="00855B86"/>
    <w:rsid w:val="008560B0"/>
    <w:rsid w:val="0085615B"/>
    <w:rsid w:val="008567EB"/>
    <w:rsid w:val="00856D47"/>
    <w:rsid w:val="0086012D"/>
    <w:rsid w:val="00860874"/>
    <w:rsid w:val="008609A2"/>
    <w:rsid w:val="008609A3"/>
    <w:rsid w:val="00860A1F"/>
    <w:rsid w:val="00860E2E"/>
    <w:rsid w:val="00861F71"/>
    <w:rsid w:val="00862008"/>
    <w:rsid w:val="00862642"/>
    <w:rsid w:val="00862720"/>
    <w:rsid w:val="008628C8"/>
    <w:rsid w:val="00862B2A"/>
    <w:rsid w:val="00862D8D"/>
    <w:rsid w:val="008630B9"/>
    <w:rsid w:val="0086399B"/>
    <w:rsid w:val="00863AE4"/>
    <w:rsid w:val="00863D3E"/>
    <w:rsid w:val="00863F37"/>
    <w:rsid w:val="0086402C"/>
    <w:rsid w:val="0086406B"/>
    <w:rsid w:val="008640F8"/>
    <w:rsid w:val="00864581"/>
    <w:rsid w:val="00864C8C"/>
    <w:rsid w:val="00865209"/>
    <w:rsid w:val="00865906"/>
    <w:rsid w:val="008659FB"/>
    <w:rsid w:val="00865B4D"/>
    <w:rsid w:val="00865C93"/>
    <w:rsid w:val="00865F9B"/>
    <w:rsid w:val="00866300"/>
    <w:rsid w:val="0086697F"/>
    <w:rsid w:val="0086709D"/>
    <w:rsid w:val="008672CC"/>
    <w:rsid w:val="008673FB"/>
    <w:rsid w:val="00867651"/>
    <w:rsid w:val="0086766D"/>
    <w:rsid w:val="00867B5A"/>
    <w:rsid w:val="00870001"/>
    <w:rsid w:val="0087013D"/>
    <w:rsid w:val="00870E6A"/>
    <w:rsid w:val="008715C8"/>
    <w:rsid w:val="00872259"/>
    <w:rsid w:val="00872542"/>
    <w:rsid w:val="00872DA7"/>
    <w:rsid w:val="00872E21"/>
    <w:rsid w:val="008738D0"/>
    <w:rsid w:val="00873AE6"/>
    <w:rsid w:val="00873DDC"/>
    <w:rsid w:val="00873E43"/>
    <w:rsid w:val="00874009"/>
    <w:rsid w:val="00874158"/>
    <w:rsid w:val="008741A2"/>
    <w:rsid w:val="008743BB"/>
    <w:rsid w:val="008743F3"/>
    <w:rsid w:val="0087444A"/>
    <w:rsid w:val="008747CF"/>
    <w:rsid w:val="00875139"/>
    <w:rsid w:val="00875410"/>
    <w:rsid w:val="008761DC"/>
    <w:rsid w:val="008766A8"/>
    <w:rsid w:val="00876E24"/>
    <w:rsid w:val="008774B0"/>
    <w:rsid w:val="008776D5"/>
    <w:rsid w:val="0087792C"/>
    <w:rsid w:val="00877D5E"/>
    <w:rsid w:val="00877EBD"/>
    <w:rsid w:val="0088082B"/>
    <w:rsid w:val="0088096F"/>
    <w:rsid w:val="00880EDF"/>
    <w:rsid w:val="008811FD"/>
    <w:rsid w:val="00881C89"/>
    <w:rsid w:val="00881DB5"/>
    <w:rsid w:val="00882DE6"/>
    <w:rsid w:val="008837B9"/>
    <w:rsid w:val="00883A20"/>
    <w:rsid w:val="00883D4D"/>
    <w:rsid w:val="008844DB"/>
    <w:rsid w:val="008845A4"/>
    <w:rsid w:val="008847E0"/>
    <w:rsid w:val="00884A40"/>
    <w:rsid w:val="00884B59"/>
    <w:rsid w:val="00884C9E"/>
    <w:rsid w:val="008850BA"/>
    <w:rsid w:val="00885580"/>
    <w:rsid w:val="008855D7"/>
    <w:rsid w:val="0088566E"/>
    <w:rsid w:val="00885811"/>
    <w:rsid w:val="00885876"/>
    <w:rsid w:val="00885B3B"/>
    <w:rsid w:val="00885D76"/>
    <w:rsid w:val="00886185"/>
    <w:rsid w:val="008861D9"/>
    <w:rsid w:val="0088638C"/>
    <w:rsid w:val="008864B7"/>
    <w:rsid w:val="00886961"/>
    <w:rsid w:val="00886EDF"/>
    <w:rsid w:val="008870A9"/>
    <w:rsid w:val="00887254"/>
    <w:rsid w:val="00887A34"/>
    <w:rsid w:val="00890087"/>
    <w:rsid w:val="008908E5"/>
    <w:rsid w:val="00891216"/>
    <w:rsid w:val="008916BB"/>
    <w:rsid w:val="0089199A"/>
    <w:rsid w:val="00891A70"/>
    <w:rsid w:val="00893590"/>
    <w:rsid w:val="00894169"/>
    <w:rsid w:val="00894B58"/>
    <w:rsid w:val="00894FDC"/>
    <w:rsid w:val="0089549C"/>
    <w:rsid w:val="008957D3"/>
    <w:rsid w:val="00895C2D"/>
    <w:rsid w:val="00895CCC"/>
    <w:rsid w:val="0089611C"/>
    <w:rsid w:val="00896414"/>
    <w:rsid w:val="00896700"/>
    <w:rsid w:val="00896C82"/>
    <w:rsid w:val="0089716F"/>
    <w:rsid w:val="00897587"/>
    <w:rsid w:val="008979EB"/>
    <w:rsid w:val="00897C71"/>
    <w:rsid w:val="008A0717"/>
    <w:rsid w:val="008A0F54"/>
    <w:rsid w:val="008A16F9"/>
    <w:rsid w:val="008A1D3E"/>
    <w:rsid w:val="008A209A"/>
    <w:rsid w:val="008A2534"/>
    <w:rsid w:val="008A2C2B"/>
    <w:rsid w:val="008A2FFF"/>
    <w:rsid w:val="008A3038"/>
    <w:rsid w:val="008A3611"/>
    <w:rsid w:val="008A3647"/>
    <w:rsid w:val="008A3C00"/>
    <w:rsid w:val="008A4B16"/>
    <w:rsid w:val="008A4D63"/>
    <w:rsid w:val="008A4DFA"/>
    <w:rsid w:val="008A4E11"/>
    <w:rsid w:val="008A4F58"/>
    <w:rsid w:val="008A5676"/>
    <w:rsid w:val="008A6070"/>
    <w:rsid w:val="008A6275"/>
    <w:rsid w:val="008A6D62"/>
    <w:rsid w:val="008A7769"/>
    <w:rsid w:val="008B0C88"/>
    <w:rsid w:val="008B13E9"/>
    <w:rsid w:val="008B18F6"/>
    <w:rsid w:val="008B1D7F"/>
    <w:rsid w:val="008B208B"/>
    <w:rsid w:val="008B2257"/>
    <w:rsid w:val="008B226F"/>
    <w:rsid w:val="008B23CE"/>
    <w:rsid w:val="008B2436"/>
    <w:rsid w:val="008B2844"/>
    <w:rsid w:val="008B2D26"/>
    <w:rsid w:val="008B313D"/>
    <w:rsid w:val="008B3777"/>
    <w:rsid w:val="008B37E3"/>
    <w:rsid w:val="008B3B51"/>
    <w:rsid w:val="008B3CDB"/>
    <w:rsid w:val="008B4057"/>
    <w:rsid w:val="008B4145"/>
    <w:rsid w:val="008B432A"/>
    <w:rsid w:val="008B4378"/>
    <w:rsid w:val="008B477A"/>
    <w:rsid w:val="008B4982"/>
    <w:rsid w:val="008B499C"/>
    <w:rsid w:val="008B4F46"/>
    <w:rsid w:val="008B5071"/>
    <w:rsid w:val="008B51DB"/>
    <w:rsid w:val="008B5290"/>
    <w:rsid w:val="008B5A09"/>
    <w:rsid w:val="008B5D03"/>
    <w:rsid w:val="008B60C3"/>
    <w:rsid w:val="008B6A40"/>
    <w:rsid w:val="008B6A92"/>
    <w:rsid w:val="008B72EC"/>
    <w:rsid w:val="008B7E69"/>
    <w:rsid w:val="008C0792"/>
    <w:rsid w:val="008C14FD"/>
    <w:rsid w:val="008C21E4"/>
    <w:rsid w:val="008C24A0"/>
    <w:rsid w:val="008C250F"/>
    <w:rsid w:val="008C2CFD"/>
    <w:rsid w:val="008C33DA"/>
    <w:rsid w:val="008C3816"/>
    <w:rsid w:val="008C395C"/>
    <w:rsid w:val="008C3FDC"/>
    <w:rsid w:val="008C427C"/>
    <w:rsid w:val="008C4410"/>
    <w:rsid w:val="008C4457"/>
    <w:rsid w:val="008C47AD"/>
    <w:rsid w:val="008C4CCB"/>
    <w:rsid w:val="008C4E86"/>
    <w:rsid w:val="008C5E75"/>
    <w:rsid w:val="008C603A"/>
    <w:rsid w:val="008C71C8"/>
    <w:rsid w:val="008C774B"/>
    <w:rsid w:val="008C77E8"/>
    <w:rsid w:val="008C7D26"/>
    <w:rsid w:val="008D0674"/>
    <w:rsid w:val="008D09AA"/>
    <w:rsid w:val="008D1202"/>
    <w:rsid w:val="008D129B"/>
    <w:rsid w:val="008D144E"/>
    <w:rsid w:val="008D167D"/>
    <w:rsid w:val="008D1DC9"/>
    <w:rsid w:val="008D25EC"/>
    <w:rsid w:val="008D26B6"/>
    <w:rsid w:val="008D2961"/>
    <w:rsid w:val="008D3116"/>
    <w:rsid w:val="008D46E3"/>
    <w:rsid w:val="008D492A"/>
    <w:rsid w:val="008D4B58"/>
    <w:rsid w:val="008D4B7F"/>
    <w:rsid w:val="008D4B8A"/>
    <w:rsid w:val="008D4C99"/>
    <w:rsid w:val="008D4E3F"/>
    <w:rsid w:val="008D50BE"/>
    <w:rsid w:val="008D5144"/>
    <w:rsid w:val="008D58CF"/>
    <w:rsid w:val="008D5CFF"/>
    <w:rsid w:val="008D5DBC"/>
    <w:rsid w:val="008D6002"/>
    <w:rsid w:val="008D6541"/>
    <w:rsid w:val="008D660C"/>
    <w:rsid w:val="008D66CC"/>
    <w:rsid w:val="008D6910"/>
    <w:rsid w:val="008D6A7E"/>
    <w:rsid w:val="008D7767"/>
    <w:rsid w:val="008D7802"/>
    <w:rsid w:val="008D7B37"/>
    <w:rsid w:val="008D7CD6"/>
    <w:rsid w:val="008D7D7B"/>
    <w:rsid w:val="008E0150"/>
    <w:rsid w:val="008E0198"/>
    <w:rsid w:val="008E0A66"/>
    <w:rsid w:val="008E0D0F"/>
    <w:rsid w:val="008E0F52"/>
    <w:rsid w:val="008E1ABD"/>
    <w:rsid w:val="008E1F25"/>
    <w:rsid w:val="008E216C"/>
    <w:rsid w:val="008E2316"/>
    <w:rsid w:val="008E286B"/>
    <w:rsid w:val="008E2DD4"/>
    <w:rsid w:val="008E3063"/>
    <w:rsid w:val="008E3491"/>
    <w:rsid w:val="008E34BE"/>
    <w:rsid w:val="008E3632"/>
    <w:rsid w:val="008E3AA8"/>
    <w:rsid w:val="008E3BBD"/>
    <w:rsid w:val="008E3E57"/>
    <w:rsid w:val="008E42CE"/>
    <w:rsid w:val="008E42F4"/>
    <w:rsid w:val="008E4333"/>
    <w:rsid w:val="008E45AC"/>
    <w:rsid w:val="008E4A31"/>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207"/>
    <w:rsid w:val="008F0905"/>
    <w:rsid w:val="008F0B4F"/>
    <w:rsid w:val="008F0E46"/>
    <w:rsid w:val="008F11A3"/>
    <w:rsid w:val="008F1264"/>
    <w:rsid w:val="008F135A"/>
    <w:rsid w:val="008F22E1"/>
    <w:rsid w:val="008F2908"/>
    <w:rsid w:val="008F2A14"/>
    <w:rsid w:val="008F2B57"/>
    <w:rsid w:val="008F364D"/>
    <w:rsid w:val="008F3D5B"/>
    <w:rsid w:val="008F4642"/>
    <w:rsid w:val="008F47C6"/>
    <w:rsid w:val="008F49EC"/>
    <w:rsid w:val="008F548D"/>
    <w:rsid w:val="008F586D"/>
    <w:rsid w:val="008F593F"/>
    <w:rsid w:val="008F64A7"/>
    <w:rsid w:val="008F65E8"/>
    <w:rsid w:val="008F6647"/>
    <w:rsid w:val="008F700E"/>
    <w:rsid w:val="008F7144"/>
    <w:rsid w:val="008F789C"/>
    <w:rsid w:val="008F7A34"/>
    <w:rsid w:val="00900240"/>
    <w:rsid w:val="00900343"/>
    <w:rsid w:val="009006A2"/>
    <w:rsid w:val="0090102B"/>
    <w:rsid w:val="0090126E"/>
    <w:rsid w:val="00901448"/>
    <w:rsid w:val="00901EF0"/>
    <w:rsid w:val="00901FFC"/>
    <w:rsid w:val="009025F7"/>
    <w:rsid w:val="00902C29"/>
    <w:rsid w:val="009031F0"/>
    <w:rsid w:val="0090322F"/>
    <w:rsid w:val="009036BC"/>
    <w:rsid w:val="00903C72"/>
    <w:rsid w:val="00903D30"/>
    <w:rsid w:val="009042A5"/>
    <w:rsid w:val="00904371"/>
    <w:rsid w:val="00904414"/>
    <w:rsid w:val="00904A06"/>
    <w:rsid w:val="00904E78"/>
    <w:rsid w:val="00905197"/>
    <w:rsid w:val="009051EB"/>
    <w:rsid w:val="00905C47"/>
    <w:rsid w:val="00906379"/>
    <w:rsid w:val="00906A8C"/>
    <w:rsid w:val="00906D32"/>
    <w:rsid w:val="00907019"/>
    <w:rsid w:val="00907804"/>
    <w:rsid w:val="00907D7E"/>
    <w:rsid w:val="009101EA"/>
    <w:rsid w:val="009106FC"/>
    <w:rsid w:val="0091083F"/>
    <w:rsid w:val="009108E5"/>
    <w:rsid w:val="00910EAA"/>
    <w:rsid w:val="00910F92"/>
    <w:rsid w:val="0091160D"/>
    <w:rsid w:val="009118BB"/>
    <w:rsid w:val="0091191F"/>
    <w:rsid w:val="00911E7D"/>
    <w:rsid w:val="009120A9"/>
    <w:rsid w:val="0091268C"/>
    <w:rsid w:val="009128E5"/>
    <w:rsid w:val="00912E46"/>
    <w:rsid w:val="00912F8F"/>
    <w:rsid w:val="009131BD"/>
    <w:rsid w:val="009134C3"/>
    <w:rsid w:val="00913A13"/>
    <w:rsid w:val="00913D63"/>
    <w:rsid w:val="00913F36"/>
    <w:rsid w:val="00914506"/>
    <w:rsid w:val="0091480E"/>
    <w:rsid w:val="009148E8"/>
    <w:rsid w:val="00914ACF"/>
    <w:rsid w:val="0091547F"/>
    <w:rsid w:val="00915A8F"/>
    <w:rsid w:val="00915B81"/>
    <w:rsid w:val="00915D6B"/>
    <w:rsid w:val="00915E6B"/>
    <w:rsid w:val="009160DF"/>
    <w:rsid w:val="009162C7"/>
    <w:rsid w:val="00916804"/>
    <w:rsid w:val="00916AEF"/>
    <w:rsid w:val="00916EC2"/>
    <w:rsid w:val="009174AC"/>
    <w:rsid w:val="009174D9"/>
    <w:rsid w:val="0091785F"/>
    <w:rsid w:val="00920AE0"/>
    <w:rsid w:val="00921255"/>
    <w:rsid w:val="00921286"/>
    <w:rsid w:val="009212CD"/>
    <w:rsid w:val="009213BD"/>
    <w:rsid w:val="00921D20"/>
    <w:rsid w:val="00922156"/>
    <w:rsid w:val="009222F3"/>
    <w:rsid w:val="00922B50"/>
    <w:rsid w:val="00922BF9"/>
    <w:rsid w:val="009230A6"/>
    <w:rsid w:val="0092389F"/>
    <w:rsid w:val="00923FBC"/>
    <w:rsid w:val="009241CF"/>
    <w:rsid w:val="00924627"/>
    <w:rsid w:val="00924D2C"/>
    <w:rsid w:val="00925069"/>
    <w:rsid w:val="009250A8"/>
    <w:rsid w:val="0092539C"/>
    <w:rsid w:val="0092599E"/>
    <w:rsid w:val="00925A29"/>
    <w:rsid w:val="00925BE6"/>
    <w:rsid w:val="00925DB6"/>
    <w:rsid w:val="00926697"/>
    <w:rsid w:val="009268A3"/>
    <w:rsid w:val="00926AC0"/>
    <w:rsid w:val="00926F61"/>
    <w:rsid w:val="00926FA9"/>
    <w:rsid w:val="0093123D"/>
    <w:rsid w:val="00932700"/>
    <w:rsid w:val="00932798"/>
    <w:rsid w:val="00932B62"/>
    <w:rsid w:val="00932C23"/>
    <w:rsid w:val="00933040"/>
    <w:rsid w:val="009330E9"/>
    <w:rsid w:val="00933330"/>
    <w:rsid w:val="00933A0A"/>
    <w:rsid w:val="00933FDC"/>
    <w:rsid w:val="0093423F"/>
    <w:rsid w:val="009342C2"/>
    <w:rsid w:val="0093477D"/>
    <w:rsid w:val="00934A3A"/>
    <w:rsid w:val="00934BB1"/>
    <w:rsid w:val="00934D97"/>
    <w:rsid w:val="0093570C"/>
    <w:rsid w:val="00935D15"/>
    <w:rsid w:val="00937089"/>
    <w:rsid w:val="00937719"/>
    <w:rsid w:val="00940024"/>
    <w:rsid w:val="00940202"/>
    <w:rsid w:val="00940A74"/>
    <w:rsid w:val="00940B10"/>
    <w:rsid w:val="00941011"/>
    <w:rsid w:val="009411FB"/>
    <w:rsid w:val="009414A9"/>
    <w:rsid w:val="0094150A"/>
    <w:rsid w:val="00941B06"/>
    <w:rsid w:val="00941B71"/>
    <w:rsid w:val="00941DF9"/>
    <w:rsid w:val="0094209D"/>
    <w:rsid w:val="009421AD"/>
    <w:rsid w:val="009421E1"/>
    <w:rsid w:val="009421ED"/>
    <w:rsid w:val="0094221C"/>
    <w:rsid w:val="00942D9A"/>
    <w:rsid w:val="00943762"/>
    <w:rsid w:val="0094409C"/>
    <w:rsid w:val="00944159"/>
    <w:rsid w:val="009446DD"/>
    <w:rsid w:val="009449B2"/>
    <w:rsid w:val="00944A82"/>
    <w:rsid w:val="00944BA5"/>
    <w:rsid w:val="00944DDC"/>
    <w:rsid w:val="0094510C"/>
    <w:rsid w:val="00945A03"/>
    <w:rsid w:val="00945D4D"/>
    <w:rsid w:val="00946583"/>
    <w:rsid w:val="00946C4D"/>
    <w:rsid w:val="00946F63"/>
    <w:rsid w:val="00947170"/>
    <w:rsid w:val="00947462"/>
    <w:rsid w:val="00947DA0"/>
    <w:rsid w:val="0095019A"/>
    <w:rsid w:val="009509C1"/>
    <w:rsid w:val="00950B21"/>
    <w:rsid w:val="00950D5B"/>
    <w:rsid w:val="00951029"/>
    <w:rsid w:val="00952402"/>
    <w:rsid w:val="0095285B"/>
    <w:rsid w:val="009528EA"/>
    <w:rsid w:val="009532E2"/>
    <w:rsid w:val="00953914"/>
    <w:rsid w:val="00953E14"/>
    <w:rsid w:val="00953FE9"/>
    <w:rsid w:val="00954417"/>
    <w:rsid w:val="0095454B"/>
    <w:rsid w:val="0095481C"/>
    <w:rsid w:val="00954FFE"/>
    <w:rsid w:val="0095526F"/>
    <w:rsid w:val="009557BD"/>
    <w:rsid w:val="00955997"/>
    <w:rsid w:val="00955A04"/>
    <w:rsid w:val="009560A6"/>
    <w:rsid w:val="00956266"/>
    <w:rsid w:val="009565BB"/>
    <w:rsid w:val="009567E6"/>
    <w:rsid w:val="0095699C"/>
    <w:rsid w:val="00957076"/>
    <w:rsid w:val="00957132"/>
    <w:rsid w:val="00957264"/>
    <w:rsid w:val="0095745F"/>
    <w:rsid w:val="009576FD"/>
    <w:rsid w:val="0095779B"/>
    <w:rsid w:val="009578EB"/>
    <w:rsid w:val="009578FF"/>
    <w:rsid w:val="009579AF"/>
    <w:rsid w:val="00957E09"/>
    <w:rsid w:val="00960446"/>
    <w:rsid w:val="009607CE"/>
    <w:rsid w:val="009610ED"/>
    <w:rsid w:val="00961EE9"/>
    <w:rsid w:val="00961FCC"/>
    <w:rsid w:val="00962144"/>
    <w:rsid w:val="009623F7"/>
    <w:rsid w:val="009624AE"/>
    <w:rsid w:val="009629A7"/>
    <w:rsid w:val="00962CEE"/>
    <w:rsid w:val="009633BB"/>
    <w:rsid w:val="00963505"/>
    <w:rsid w:val="00963923"/>
    <w:rsid w:val="00963933"/>
    <w:rsid w:val="00963A36"/>
    <w:rsid w:val="00963A9A"/>
    <w:rsid w:val="00963AC3"/>
    <w:rsid w:val="0096436F"/>
    <w:rsid w:val="009643DA"/>
    <w:rsid w:val="0096463A"/>
    <w:rsid w:val="0096485F"/>
    <w:rsid w:val="00964B77"/>
    <w:rsid w:val="00964E7E"/>
    <w:rsid w:val="0096504F"/>
    <w:rsid w:val="0096590D"/>
    <w:rsid w:val="00965A4E"/>
    <w:rsid w:val="00965C40"/>
    <w:rsid w:val="00966032"/>
    <w:rsid w:val="00967354"/>
    <w:rsid w:val="009675A9"/>
    <w:rsid w:val="00967EC7"/>
    <w:rsid w:val="00967F14"/>
    <w:rsid w:val="0097037B"/>
    <w:rsid w:val="00970514"/>
    <w:rsid w:val="00970E80"/>
    <w:rsid w:val="00971592"/>
    <w:rsid w:val="00971617"/>
    <w:rsid w:val="00971771"/>
    <w:rsid w:val="009717F8"/>
    <w:rsid w:val="00971DDF"/>
    <w:rsid w:val="00971F74"/>
    <w:rsid w:val="0097225C"/>
    <w:rsid w:val="00972467"/>
    <w:rsid w:val="00972589"/>
    <w:rsid w:val="009727A9"/>
    <w:rsid w:val="00972C95"/>
    <w:rsid w:val="00972CA5"/>
    <w:rsid w:val="00973043"/>
    <w:rsid w:val="009731D6"/>
    <w:rsid w:val="00973C62"/>
    <w:rsid w:val="00973CFD"/>
    <w:rsid w:val="00973FC6"/>
    <w:rsid w:val="009746A5"/>
    <w:rsid w:val="00974746"/>
    <w:rsid w:val="00974AA9"/>
    <w:rsid w:val="00974ACA"/>
    <w:rsid w:val="00974B42"/>
    <w:rsid w:val="00974BB3"/>
    <w:rsid w:val="00974E2F"/>
    <w:rsid w:val="00975119"/>
    <w:rsid w:val="009752F8"/>
    <w:rsid w:val="0097551E"/>
    <w:rsid w:val="00975D45"/>
    <w:rsid w:val="00975D7E"/>
    <w:rsid w:val="00976271"/>
    <w:rsid w:val="009763ED"/>
    <w:rsid w:val="00976440"/>
    <w:rsid w:val="00976F04"/>
    <w:rsid w:val="00977346"/>
    <w:rsid w:val="009777F4"/>
    <w:rsid w:val="00977AD8"/>
    <w:rsid w:val="009803C3"/>
    <w:rsid w:val="009804D2"/>
    <w:rsid w:val="00980866"/>
    <w:rsid w:val="00980A10"/>
    <w:rsid w:val="00980C8E"/>
    <w:rsid w:val="00981130"/>
    <w:rsid w:val="0098161E"/>
    <w:rsid w:val="00982172"/>
    <w:rsid w:val="0098229C"/>
    <w:rsid w:val="0098289D"/>
    <w:rsid w:val="00982B64"/>
    <w:rsid w:val="00983081"/>
    <w:rsid w:val="009835E0"/>
    <w:rsid w:val="009839E0"/>
    <w:rsid w:val="00983AAF"/>
    <w:rsid w:val="00983D23"/>
    <w:rsid w:val="00983D46"/>
    <w:rsid w:val="00983DCA"/>
    <w:rsid w:val="0098436B"/>
    <w:rsid w:val="009843F8"/>
    <w:rsid w:val="00984433"/>
    <w:rsid w:val="00984576"/>
    <w:rsid w:val="00984AC7"/>
    <w:rsid w:val="00984B63"/>
    <w:rsid w:val="00984DF3"/>
    <w:rsid w:val="00984F04"/>
    <w:rsid w:val="00985398"/>
    <w:rsid w:val="00985629"/>
    <w:rsid w:val="00985D80"/>
    <w:rsid w:val="00985EF7"/>
    <w:rsid w:val="00986093"/>
    <w:rsid w:val="00986146"/>
    <w:rsid w:val="00986A9F"/>
    <w:rsid w:val="00986B29"/>
    <w:rsid w:val="00986CF9"/>
    <w:rsid w:val="0098706A"/>
    <w:rsid w:val="0098727B"/>
    <w:rsid w:val="00987416"/>
    <w:rsid w:val="00987CE6"/>
    <w:rsid w:val="00987DA6"/>
    <w:rsid w:val="0099037A"/>
    <w:rsid w:val="00990C0E"/>
    <w:rsid w:val="00990CC6"/>
    <w:rsid w:val="00990D75"/>
    <w:rsid w:val="00991093"/>
    <w:rsid w:val="00991302"/>
    <w:rsid w:val="0099163B"/>
    <w:rsid w:val="0099215F"/>
    <w:rsid w:val="00992343"/>
    <w:rsid w:val="00992345"/>
    <w:rsid w:val="00992629"/>
    <w:rsid w:val="00992EB1"/>
    <w:rsid w:val="0099312D"/>
    <w:rsid w:val="00993471"/>
    <w:rsid w:val="0099383D"/>
    <w:rsid w:val="009938B1"/>
    <w:rsid w:val="009944FE"/>
    <w:rsid w:val="00994796"/>
    <w:rsid w:val="0099513D"/>
    <w:rsid w:val="0099550E"/>
    <w:rsid w:val="00995F71"/>
    <w:rsid w:val="00996258"/>
    <w:rsid w:val="00996306"/>
    <w:rsid w:val="00996744"/>
    <w:rsid w:val="0099704E"/>
    <w:rsid w:val="00997CF4"/>
    <w:rsid w:val="00997EC7"/>
    <w:rsid w:val="009A0768"/>
    <w:rsid w:val="009A07F0"/>
    <w:rsid w:val="009A0AAA"/>
    <w:rsid w:val="009A1169"/>
    <w:rsid w:val="009A1425"/>
    <w:rsid w:val="009A164C"/>
    <w:rsid w:val="009A186A"/>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50E7"/>
    <w:rsid w:val="009A51DC"/>
    <w:rsid w:val="009A5372"/>
    <w:rsid w:val="009A5EE7"/>
    <w:rsid w:val="009A613C"/>
    <w:rsid w:val="009A6802"/>
    <w:rsid w:val="009A6853"/>
    <w:rsid w:val="009A6919"/>
    <w:rsid w:val="009A69F3"/>
    <w:rsid w:val="009A6AC7"/>
    <w:rsid w:val="009A7BC2"/>
    <w:rsid w:val="009A7E0A"/>
    <w:rsid w:val="009A7E75"/>
    <w:rsid w:val="009B01F3"/>
    <w:rsid w:val="009B0408"/>
    <w:rsid w:val="009B0590"/>
    <w:rsid w:val="009B0843"/>
    <w:rsid w:val="009B0ABC"/>
    <w:rsid w:val="009B0BF6"/>
    <w:rsid w:val="009B0BFF"/>
    <w:rsid w:val="009B0DEE"/>
    <w:rsid w:val="009B10AA"/>
    <w:rsid w:val="009B1335"/>
    <w:rsid w:val="009B176D"/>
    <w:rsid w:val="009B1D42"/>
    <w:rsid w:val="009B1E47"/>
    <w:rsid w:val="009B200E"/>
    <w:rsid w:val="009B2CED"/>
    <w:rsid w:val="009B2D89"/>
    <w:rsid w:val="009B3054"/>
    <w:rsid w:val="009B335D"/>
    <w:rsid w:val="009B3C90"/>
    <w:rsid w:val="009B4448"/>
    <w:rsid w:val="009B44C7"/>
    <w:rsid w:val="009B4DA4"/>
    <w:rsid w:val="009B5B6D"/>
    <w:rsid w:val="009B6A8B"/>
    <w:rsid w:val="009B6DD8"/>
    <w:rsid w:val="009B76E3"/>
    <w:rsid w:val="009B76F9"/>
    <w:rsid w:val="009B7770"/>
    <w:rsid w:val="009B79D2"/>
    <w:rsid w:val="009B7A72"/>
    <w:rsid w:val="009B7B4A"/>
    <w:rsid w:val="009B7BB8"/>
    <w:rsid w:val="009C05AC"/>
    <w:rsid w:val="009C0E9A"/>
    <w:rsid w:val="009C0E9B"/>
    <w:rsid w:val="009C126A"/>
    <w:rsid w:val="009C17B5"/>
    <w:rsid w:val="009C17C2"/>
    <w:rsid w:val="009C1B89"/>
    <w:rsid w:val="009C1D4C"/>
    <w:rsid w:val="009C255D"/>
    <w:rsid w:val="009C2DD2"/>
    <w:rsid w:val="009C30FD"/>
    <w:rsid w:val="009C3982"/>
    <w:rsid w:val="009C3C19"/>
    <w:rsid w:val="009C4021"/>
    <w:rsid w:val="009C441F"/>
    <w:rsid w:val="009C4463"/>
    <w:rsid w:val="009C4A07"/>
    <w:rsid w:val="009C4B8E"/>
    <w:rsid w:val="009C51BB"/>
    <w:rsid w:val="009C51D5"/>
    <w:rsid w:val="009C53CD"/>
    <w:rsid w:val="009C53D4"/>
    <w:rsid w:val="009C543C"/>
    <w:rsid w:val="009C599A"/>
    <w:rsid w:val="009C5E28"/>
    <w:rsid w:val="009C5EE8"/>
    <w:rsid w:val="009C5EFF"/>
    <w:rsid w:val="009C650E"/>
    <w:rsid w:val="009C65C9"/>
    <w:rsid w:val="009C6BDC"/>
    <w:rsid w:val="009C70DB"/>
    <w:rsid w:val="009C774A"/>
    <w:rsid w:val="009C7EEA"/>
    <w:rsid w:val="009D000E"/>
    <w:rsid w:val="009D001D"/>
    <w:rsid w:val="009D0230"/>
    <w:rsid w:val="009D0574"/>
    <w:rsid w:val="009D0EB1"/>
    <w:rsid w:val="009D164C"/>
    <w:rsid w:val="009D19BC"/>
    <w:rsid w:val="009D2307"/>
    <w:rsid w:val="009D2348"/>
    <w:rsid w:val="009D2EA8"/>
    <w:rsid w:val="009D2F0C"/>
    <w:rsid w:val="009D30F6"/>
    <w:rsid w:val="009D3306"/>
    <w:rsid w:val="009D3578"/>
    <w:rsid w:val="009D3A5F"/>
    <w:rsid w:val="009D3C30"/>
    <w:rsid w:val="009D43E0"/>
    <w:rsid w:val="009D4564"/>
    <w:rsid w:val="009D4E1F"/>
    <w:rsid w:val="009D4E5A"/>
    <w:rsid w:val="009D4F88"/>
    <w:rsid w:val="009D4FD2"/>
    <w:rsid w:val="009D5193"/>
    <w:rsid w:val="009D5304"/>
    <w:rsid w:val="009D5C32"/>
    <w:rsid w:val="009D5C56"/>
    <w:rsid w:val="009D6222"/>
    <w:rsid w:val="009D6472"/>
    <w:rsid w:val="009D6C26"/>
    <w:rsid w:val="009D6C5B"/>
    <w:rsid w:val="009D78D0"/>
    <w:rsid w:val="009D78F9"/>
    <w:rsid w:val="009D79F4"/>
    <w:rsid w:val="009D7D19"/>
    <w:rsid w:val="009E0D8E"/>
    <w:rsid w:val="009E0DE8"/>
    <w:rsid w:val="009E126D"/>
    <w:rsid w:val="009E1978"/>
    <w:rsid w:val="009E284F"/>
    <w:rsid w:val="009E2F7A"/>
    <w:rsid w:val="009E3061"/>
    <w:rsid w:val="009E33D7"/>
    <w:rsid w:val="009E3BA2"/>
    <w:rsid w:val="009E3CD1"/>
    <w:rsid w:val="009E436B"/>
    <w:rsid w:val="009E500D"/>
    <w:rsid w:val="009E52CC"/>
    <w:rsid w:val="009E5520"/>
    <w:rsid w:val="009E5AB5"/>
    <w:rsid w:val="009E5AF5"/>
    <w:rsid w:val="009E5EB5"/>
    <w:rsid w:val="009E6605"/>
    <w:rsid w:val="009E6C4F"/>
    <w:rsid w:val="009E738D"/>
    <w:rsid w:val="009E74F0"/>
    <w:rsid w:val="009E77F0"/>
    <w:rsid w:val="009E7E05"/>
    <w:rsid w:val="009E7F23"/>
    <w:rsid w:val="009F075E"/>
    <w:rsid w:val="009F0768"/>
    <w:rsid w:val="009F09DA"/>
    <w:rsid w:val="009F0D0B"/>
    <w:rsid w:val="009F102A"/>
    <w:rsid w:val="009F151C"/>
    <w:rsid w:val="009F2A19"/>
    <w:rsid w:val="009F2FE8"/>
    <w:rsid w:val="009F30BD"/>
    <w:rsid w:val="009F41D3"/>
    <w:rsid w:val="009F4768"/>
    <w:rsid w:val="009F514E"/>
    <w:rsid w:val="009F54C7"/>
    <w:rsid w:val="009F55E8"/>
    <w:rsid w:val="009F582C"/>
    <w:rsid w:val="009F5DE3"/>
    <w:rsid w:val="009F6B0A"/>
    <w:rsid w:val="009F7354"/>
    <w:rsid w:val="009F77D7"/>
    <w:rsid w:val="009F7867"/>
    <w:rsid w:val="009F7CB3"/>
    <w:rsid w:val="009F7D66"/>
    <w:rsid w:val="00A007DB"/>
    <w:rsid w:val="00A007E0"/>
    <w:rsid w:val="00A00831"/>
    <w:rsid w:val="00A00BD2"/>
    <w:rsid w:val="00A00E56"/>
    <w:rsid w:val="00A00FDC"/>
    <w:rsid w:val="00A012C1"/>
    <w:rsid w:val="00A012D6"/>
    <w:rsid w:val="00A0149C"/>
    <w:rsid w:val="00A01B34"/>
    <w:rsid w:val="00A026B0"/>
    <w:rsid w:val="00A027F3"/>
    <w:rsid w:val="00A029FF"/>
    <w:rsid w:val="00A035EF"/>
    <w:rsid w:val="00A03978"/>
    <w:rsid w:val="00A03A17"/>
    <w:rsid w:val="00A03A88"/>
    <w:rsid w:val="00A03AB1"/>
    <w:rsid w:val="00A0438F"/>
    <w:rsid w:val="00A04D3D"/>
    <w:rsid w:val="00A04D7E"/>
    <w:rsid w:val="00A05149"/>
    <w:rsid w:val="00A051D9"/>
    <w:rsid w:val="00A05964"/>
    <w:rsid w:val="00A05DF3"/>
    <w:rsid w:val="00A05F89"/>
    <w:rsid w:val="00A06439"/>
    <w:rsid w:val="00A06571"/>
    <w:rsid w:val="00A06799"/>
    <w:rsid w:val="00A06EB4"/>
    <w:rsid w:val="00A0794A"/>
    <w:rsid w:val="00A07A24"/>
    <w:rsid w:val="00A07E08"/>
    <w:rsid w:val="00A07E91"/>
    <w:rsid w:val="00A07FC7"/>
    <w:rsid w:val="00A10B59"/>
    <w:rsid w:val="00A10D79"/>
    <w:rsid w:val="00A1133E"/>
    <w:rsid w:val="00A11535"/>
    <w:rsid w:val="00A11E56"/>
    <w:rsid w:val="00A11FD4"/>
    <w:rsid w:val="00A11FFC"/>
    <w:rsid w:val="00A126AB"/>
    <w:rsid w:val="00A12798"/>
    <w:rsid w:val="00A12FAF"/>
    <w:rsid w:val="00A13597"/>
    <w:rsid w:val="00A1366A"/>
    <w:rsid w:val="00A13A09"/>
    <w:rsid w:val="00A13C7F"/>
    <w:rsid w:val="00A1456B"/>
    <w:rsid w:val="00A147CA"/>
    <w:rsid w:val="00A14D5D"/>
    <w:rsid w:val="00A151CE"/>
    <w:rsid w:val="00A153BE"/>
    <w:rsid w:val="00A15C9B"/>
    <w:rsid w:val="00A15C9F"/>
    <w:rsid w:val="00A15DEE"/>
    <w:rsid w:val="00A16462"/>
    <w:rsid w:val="00A167B5"/>
    <w:rsid w:val="00A16DBE"/>
    <w:rsid w:val="00A179E0"/>
    <w:rsid w:val="00A17C4F"/>
    <w:rsid w:val="00A20653"/>
    <w:rsid w:val="00A208DE"/>
    <w:rsid w:val="00A20A39"/>
    <w:rsid w:val="00A20FA3"/>
    <w:rsid w:val="00A2130A"/>
    <w:rsid w:val="00A22563"/>
    <w:rsid w:val="00A22B32"/>
    <w:rsid w:val="00A22EBF"/>
    <w:rsid w:val="00A238BD"/>
    <w:rsid w:val="00A23BDA"/>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594"/>
    <w:rsid w:val="00A26746"/>
    <w:rsid w:val="00A274F0"/>
    <w:rsid w:val="00A2750A"/>
    <w:rsid w:val="00A27B55"/>
    <w:rsid w:val="00A30B2D"/>
    <w:rsid w:val="00A31078"/>
    <w:rsid w:val="00A311AE"/>
    <w:rsid w:val="00A312A6"/>
    <w:rsid w:val="00A3130E"/>
    <w:rsid w:val="00A314BC"/>
    <w:rsid w:val="00A3193B"/>
    <w:rsid w:val="00A31AA3"/>
    <w:rsid w:val="00A324CF"/>
    <w:rsid w:val="00A32D0C"/>
    <w:rsid w:val="00A32E8B"/>
    <w:rsid w:val="00A32ED6"/>
    <w:rsid w:val="00A33776"/>
    <w:rsid w:val="00A33A19"/>
    <w:rsid w:val="00A33EAE"/>
    <w:rsid w:val="00A344A2"/>
    <w:rsid w:val="00A344A5"/>
    <w:rsid w:val="00A345EB"/>
    <w:rsid w:val="00A346C3"/>
    <w:rsid w:val="00A34C82"/>
    <w:rsid w:val="00A34D4A"/>
    <w:rsid w:val="00A350D1"/>
    <w:rsid w:val="00A35E47"/>
    <w:rsid w:val="00A36155"/>
    <w:rsid w:val="00A3629E"/>
    <w:rsid w:val="00A365AD"/>
    <w:rsid w:val="00A36E31"/>
    <w:rsid w:val="00A3769A"/>
    <w:rsid w:val="00A37FF3"/>
    <w:rsid w:val="00A40B61"/>
    <w:rsid w:val="00A40C7A"/>
    <w:rsid w:val="00A40F4B"/>
    <w:rsid w:val="00A410AC"/>
    <w:rsid w:val="00A415A4"/>
    <w:rsid w:val="00A4183F"/>
    <w:rsid w:val="00A41AB3"/>
    <w:rsid w:val="00A42A85"/>
    <w:rsid w:val="00A42D07"/>
    <w:rsid w:val="00A434CF"/>
    <w:rsid w:val="00A4383E"/>
    <w:rsid w:val="00A4396F"/>
    <w:rsid w:val="00A443C4"/>
    <w:rsid w:val="00A44B43"/>
    <w:rsid w:val="00A4503E"/>
    <w:rsid w:val="00A450C0"/>
    <w:rsid w:val="00A45468"/>
    <w:rsid w:val="00A46408"/>
    <w:rsid w:val="00A467BA"/>
    <w:rsid w:val="00A4699C"/>
    <w:rsid w:val="00A46F20"/>
    <w:rsid w:val="00A471A8"/>
    <w:rsid w:val="00A4791B"/>
    <w:rsid w:val="00A47D71"/>
    <w:rsid w:val="00A50348"/>
    <w:rsid w:val="00A50A48"/>
    <w:rsid w:val="00A51180"/>
    <w:rsid w:val="00A51242"/>
    <w:rsid w:val="00A51403"/>
    <w:rsid w:val="00A51522"/>
    <w:rsid w:val="00A51573"/>
    <w:rsid w:val="00A51A5E"/>
    <w:rsid w:val="00A51B01"/>
    <w:rsid w:val="00A51D79"/>
    <w:rsid w:val="00A522F6"/>
    <w:rsid w:val="00A524E0"/>
    <w:rsid w:val="00A52895"/>
    <w:rsid w:val="00A52D7D"/>
    <w:rsid w:val="00A52FEA"/>
    <w:rsid w:val="00A5335A"/>
    <w:rsid w:val="00A536E8"/>
    <w:rsid w:val="00A5390D"/>
    <w:rsid w:val="00A539A5"/>
    <w:rsid w:val="00A53DA0"/>
    <w:rsid w:val="00A53F1A"/>
    <w:rsid w:val="00A5404D"/>
    <w:rsid w:val="00A5419B"/>
    <w:rsid w:val="00A54662"/>
    <w:rsid w:val="00A548E2"/>
    <w:rsid w:val="00A5506D"/>
    <w:rsid w:val="00A550D0"/>
    <w:rsid w:val="00A55325"/>
    <w:rsid w:val="00A555A7"/>
    <w:rsid w:val="00A56824"/>
    <w:rsid w:val="00A5693E"/>
    <w:rsid w:val="00A5698B"/>
    <w:rsid w:val="00A5765D"/>
    <w:rsid w:val="00A579BD"/>
    <w:rsid w:val="00A607CB"/>
    <w:rsid w:val="00A60957"/>
    <w:rsid w:val="00A613B0"/>
    <w:rsid w:val="00A61556"/>
    <w:rsid w:val="00A61B2C"/>
    <w:rsid w:val="00A61C8E"/>
    <w:rsid w:val="00A62289"/>
    <w:rsid w:val="00A62F57"/>
    <w:rsid w:val="00A6351F"/>
    <w:rsid w:val="00A63758"/>
    <w:rsid w:val="00A63809"/>
    <w:rsid w:val="00A63AD7"/>
    <w:rsid w:val="00A64278"/>
    <w:rsid w:val="00A64A6E"/>
    <w:rsid w:val="00A6519F"/>
    <w:rsid w:val="00A65931"/>
    <w:rsid w:val="00A65A70"/>
    <w:rsid w:val="00A66479"/>
    <w:rsid w:val="00A6665F"/>
    <w:rsid w:val="00A66691"/>
    <w:rsid w:val="00A66789"/>
    <w:rsid w:val="00A66F36"/>
    <w:rsid w:val="00A676D9"/>
    <w:rsid w:val="00A67EFC"/>
    <w:rsid w:val="00A7031E"/>
    <w:rsid w:val="00A71140"/>
    <w:rsid w:val="00A71439"/>
    <w:rsid w:val="00A716FC"/>
    <w:rsid w:val="00A71921"/>
    <w:rsid w:val="00A7205E"/>
    <w:rsid w:val="00A72BD7"/>
    <w:rsid w:val="00A74256"/>
    <w:rsid w:val="00A74692"/>
    <w:rsid w:val="00A74773"/>
    <w:rsid w:val="00A7477C"/>
    <w:rsid w:val="00A74867"/>
    <w:rsid w:val="00A749CD"/>
    <w:rsid w:val="00A7525D"/>
    <w:rsid w:val="00A7540B"/>
    <w:rsid w:val="00A75417"/>
    <w:rsid w:val="00A75447"/>
    <w:rsid w:val="00A7579A"/>
    <w:rsid w:val="00A75A52"/>
    <w:rsid w:val="00A75CC7"/>
    <w:rsid w:val="00A75D62"/>
    <w:rsid w:val="00A7618B"/>
    <w:rsid w:val="00A7640B"/>
    <w:rsid w:val="00A76A1F"/>
    <w:rsid w:val="00A76FCF"/>
    <w:rsid w:val="00A773A8"/>
    <w:rsid w:val="00A77714"/>
    <w:rsid w:val="00A7778B"/>
    <w:rsid w:val="00A77953"/>
    <w:rsid w:val="00A77D7A"/>
    <w:rsid w:val="00A803BC"/>
    <w:rsid w:val="00A80969"/>
    <w:rsid w:val="00A80A6B"/>
    <w:rsid w:val="00A80E52"/>
    <w:rsid w:val="00A80ECE"/>
    <w:rsid w:val="00A81336"/>
    <w:rsid w:val="00A815FE"/>
    <w:rsid w:val="00A82325"/>
    <w:rsid w:val="00A84080"/>
    <w:rsid w:val="00A845D4"/>
    <w:rsid w:val="00A84F8B"/>
    <w:rsid w:val="00A852DD"/>
    <w:rsid w:val="00A85798"/>
    <w:rsid w:val="00A8609D"/>
    <w:rsid w:val="00A86115"/>
    <w:rsid w:val="00A8619A"/>
    <w:rsid w:val="00A86958"/>
    <w:rsid w:val="00A86A75"/>
    <w:rsid w:val="00A86C91"/>
    <w:rsid w:val="00A86E9B"/>
    <w:rsid w:val="00A86EA7"/>
    <w:rsid w:val="00A86FD2"/>
    <w:rsid w:val="00A87568"/>
    <w:rsid w:val="00A8776F"/>
    <w:rsid w:val="00A87FEA"/>
    <w:rsid w:val="00A90254"/>
    <w:rsid w:val="00A908C2"/>
    <w:rsid w:val="00A90C8B"/>
    <w:rsid w:val="00A90CDA"/>
    <w:rsid w:val="00A90E29"/>
    <w:rsid w:val="00A90FE2"/>
    <w:rsid w:val="00A91244"/>
    <w:rsid w:val="00A9144F"/>
    <w:rsid w:val="00A91587"/>
    <w:rsid w:val="00A91774"/>
    <w:rsid w:val="00A91C7F"/>
    <w:rsid w:val="00A91E3C"/>
    <w:rsid w:val="00A92066"/>
    <w:rsid w:val="00A92776"/>
    <w:rsid w:val="00A92BA2"/>
    <w:rsid w:val="00A92C47"/>
    <w:rsid w:val="00A92ED5"/>
    <w:rsid w:val="00A92F84"/>
    <w:rsid w:val="00A93089"/>
    <w:rsid w:val="00A93181"/>
    <w:rsid w:val="00A938E6"/>
    <w:rsid w:val="00A93A52"/>
    <w:rsid w:val="00A93CCF"/>
    <w:rsid w:val="00A9418D"/>
    <w:rsid w:val="00A94E4E"/>
    <w:rsid w:val="00A9540D"/>
    <w:rsid w:val="00A95514"/>
    <w:rsid w:val="00A95BD5"/>
    <w:rsid w:val="00A95C53"/>
    <w:rsid w:val="00A95D36"/>
    <w:rsid w:val="00A95ECD"/>
    <w:rsid w:val="00A96CC6"/>
    <w:rsid w:val="00A96F78"/>
    <w:rsid w:val="00A979E1"/>
    <w:rsid w:val="00A97BB6"/>
    <w:rsid w:val="00AA0B9E"/>
    <w:rsid w:val="00AA1087"/>
    <w:rsid w:val="00AA1332"/>
    <w:rsid w:val="00AA1E72"/>
    <w:rsid w:val="00AA20D7"/>
    <w:rsid w:val="00AA22E4"/>
    <w:rsid w:val="00AA247C"/>
    <w:rsid w:val="00AA25A9"/>
    <w:rsid w:val="00AA26D9"/>
    <w:rsid w:val="00AA278A"/>
    <w:rsid w:val="00AA2BBC"/>
    <w:rsid w:val="00AA2BC7"/>
    <w:rsid w:val="00AA3183"/>
    <w:rsid w:val="00AA3B54"/>
    <w:rsid w:val="00AA4605"/>
    <w:rsid w:val="00AA48B5"/>
    <w:rsid w:val="00AA4ED6"/>
    <w:rsid w:val="00AA4F72"/>
    <w:rsid w:val="00AA5166"/>
    <w:rsid w:val="00AA51AD"/>
    <w:rsid w:val="00AA591E"/>
    <w:rsid w:val="00AA5AC2"/>
    <w:rsid w:val="00AA5DF4"/>
    <w:rsid w:val="00AA5E41"/>
    <w:rsid w:val="00AA65C9"/>
    <w:rsid w:val="00AA66CB"/>
    <w:rsid w:val="00AA6C62"/>
    <w:rsid w:val="00AA72D9"/>
    <w:rsid w:val="00AA73B0"/>
    <w:rsid w:val="00AA7D0F"/>
    <w:rsid w:val="00AB0244"/>
    <w:rsid w:val="00AB0A15"/>
    <w:rsid w:val="00AB0A32"/>
    <w:rsid w:val="00AB0B90"/>
    <w:rsid w:val="00AB0CEA"/>
    <w:rsid w:val="00AB0E56"/>
    <w:rsid w:val="00AB0ED5"/>
    <w:rsid w:val="00AB105B"/>
    <w:rsid w:val="00AB1535"/>
    <w:rsid w:val="00AB18AC"/>
    <w:rsid w:val="00AB1A23"/>
    <w:rsid w:val="00AB1EB7"/>
    <w:rsid w:val="00AB1F07"/>
    <w:rsid w:val="00AB27A7"/>
    <w:rsid w:val="00AB3089"/>
    <w:rsid w:val="00AB31A3"/>
    <w:rsid w:val="00AB3204"/>
    <w:rsid w:val="00AB3A15"/>
    <w:rsid w:val="00AB3AE9"/>
    <w:rsid w:val="00AB4366"/>
    <w:rsid w:val="00AB44A6"/>
    <w:rsid w:val="00AB4DF7"/>
    <w:rsid w:val="00AB4ECC"/>
    <w:rsid w:val="00AB4F0F"/>
    <w:rsid w:val="00AB4FD9"/>
    <w:rsid w:val="00AB5341"/>
    <w:rsid w:val="00AB53E3"/>
    <w:rsid w:val="00AB56A7"/>
    <w:rsid w:val="00AB60E2"/>
    <w:rsid w:val="00AB65B4"/>
    <w:rsid w:val="00AB6601"/>
    <w:rsid w:val="00AB674E"/>
    <w:rsid w:val="00AB6B23"/>
    <w:rsid w:val="00AB6D79"/>
    <w:rsid w:val="00AB6E01"/>
    <w:rsid w:val="00AB709E"/>
    <w:rsid w:val="00AB75E2"/>
    <w:rsid w:val="00AB7806"/>
    <w:rsid w:val="00AB78F3"/>
    <w:rsid w:val="00AB798A"/>
    <w:rsid w:val="00AB7EA6"/>
    <w:rsid w:val="00AC02C1"/>
    <w:rsid w:val="00AC0AB6"/>
    <w:rsid w:val="00AC10AD"/>
    <w:rsid w:val="00AC13EB"/>
    <w:rsid w:val="00AC1E55"/>
    <w:rsid w:val="00AC25EA"/>
    <w:rsid w:val="00AC35BD"/>
    <w:rsid w:val="00AC3D06"/>
    <w:rsid w:val="00AC3F35"/>
    <w:rsid w:val="00AC41E7"/>
    <w:rsid w:val="00AC429F"/>
    <w:rsid w:val="00AC43B8"/>
    <w:rsid w:val="00AC4403"/>
    <w:rsid w:val="00AC45CE"/>
    <w:rsid w:val="00AC4AE7"/>
    <w:rsid w:val="00AC4E4A"/>
    <w:rsid w:val="00AC4E7D"/>
    <w:rsid w:val="00AC4E85"/>
    <w:rsid w:val="00AC5152"/>
    <w:rsid w:val="00AC60B4"/>
    <w:rsid w:val="00AC67B6"/>
    <w:rsid w:val="00AC6E54"/>
    <w:rsid w:val="00AC71EA"/>
    <w:rsid w:val="00AC720D"/>
    <w:rsid w:val="00AC740E"/>
    <w:rsid w:val="00AC7AF6"/>
    <w:rsid w:val="00AC7D98"/>
    <w:rsid w:val="00AD00C5"/>
    <w:rsid w:val="00AD01B6"/>
    <w:rsid w:val="00AD02CE"/>
    <w:rsid w:val="00AD165F"/>
    <w:rsid w:val="00AD206C"/>
    <w:rsid w:val="00AD2144"/>
    <w:rsid w:val="00AD22BD"/>
    <w:rsid w:val="00AD2772"/>
    <w:rsid w:val="00AD278E"/>
    <w:rsid w:val="00AD2794"/>
    <w:rsid w:val="00AD2CCA"/>
    <w:rsid w:val="00AD2DC5"/>
    <w:rsid w:val="00AD3071"/>
    <w:rsid w:val="00AD3302"/>
    <w:rsid w:val="00AD3455"/>
    <w:rsid w:val="00AD39F3"/>
    <w:rsid w:val="00AD3CAD"/>
    <w:rsid w:val="00AD4021"/>
    <w:rsid w:val="00AD4E5C"/>
    <w:rsid w:val="00AD554B"/>
    <w:rsid w:val="00AD5A99"/>
    <w:rsid w:val="00AD5D4B"/>
    <w:rsid w:val="00AD652D"/>
    <w:rsid w:val="00AD652E"/>
    <w:rsid w:val="00AD6543"/>
    <w:rsid w:val="00AD69FF"/>
    <w:rsid w:val="00AD6A54"/>
    <w:rsid w:val="00AD6C13"/>
    <w:rsid w:val="00AD6FC9"/>
    <w:rsid w:val="00AD702B"/>
    <w:rsid w:val="00AD7055"/>
    <w:rsid w:val="00AD72E6"/>
    <w:rsid w:val="00AD72F6"/>
    <w:rsid w:val="00AD7483"/>
    <w:rsid w:val="00AD74D9"/>
    <w:rsid w:val="00AD7C95"/>
    <w:rsid w:val="00AD7FCD"/>
    <w:rsid w:val="00AE03BD"/>
    <w:rsid w:val="00AE03CE"/>
    <w:rsid w:val="00AE04D6"/>
    <w:rsid w:val="00AE0922"/>
    <w:rsid w:val="00AE0BA2"/>
    <w:rsid w:val="00AE1267"/>
    <w:rsid w:val="00AE14C9"/>
    <w:rsid w:val="00AE2201"/>
    <w:rsid w:val="00AE2217"/>
    <w:rsid w:val="00AE265B"/>
    <w:rsid w:val="00AE285C"/>
    <w:rsid w:val="00AE2BED"/>
    <w:rsid w:val="00AE2C56"/>
    <w:rsid w:val="00AE39AF"/>
    <w:rsid w:val="00AE3B40"/>
    <w:rsid w:val="00AE3B6F"/>
    <w:rsid w:val="00AE3DE1"/>
    <w:rsid w:val="00AE3E36"/>
    <w:rsid w:val="00AE42B7"/>
    <w:rsid w:val="00AE4E93"/>
    <w:rsid w:val="00AE5439"/>
    <w:rsid w:val="00AE561D"/>
    <w:rsid w:val="00AE5F8C"/>
    <w:rsid w:val="00AE61B2"/>
    <w:rsid w:val="00AE62B0"/>
    <w:rsid w:val="00AE6B80"/>
    <w:rsid w:val="00AE6DAC"/>
    <w:rsid w:val="00AE7876"/>
    <w:rsid w:val="00AE78D1"/>
    <w:rsid w:val="00AE7F27"/>
    <w:rsid w:val="00AE7F89"/>
    <w:rsid w:val="00AE7FBB"/>
    <w:rsid w:val="00AF0583"/>
    <w:rsid w:val="00AF0827"/>
    <w:rsid w:val="00AF093E"/>
    <w:rsid w:val="00AF094F"/>
    <w:rsid w:val="00AF1578"/>
    <w:rsid w:val="00AF23AF"/>
    <w:rsid w:val="00AF2D54"/>
    <w:rsid w:val="00AF2E72"/>
    <w:rsid w:val="00AF30F4"/>
    <w:rsid w:val="00AF3458"/>
    <w:rsid w:val="00AF3F7B"/>
    <w:rsid w:val="00AF42B4"/>
    <w:rsid w:val="00AF4B8A"/>
    <w:rsid w:val="00AF4E78"/>
    <w:rsid w:val="00AF4F1B"/>
    <w:rsid w:val="00AF5448"/>
    <w:rsid w:val="00AF5927"/>
    <w:rsid w:val="00AF5B6A"/>
    <w:rsid w:val="00AF5EC6"/>
    <w:rsid w:val="00AF6C38"/>
    <w:rsid w:val="00AF6E8A"/>
    <w:rsid w:val="00AF7213"/>
    <w:rsid w:val="00AF723D"/>
    <w:rsid w:val="00AF73EE"/>
    <w:rsid w:val="00AF7771"/>
    <w:rsid w:val="00AF7D92"/>
    <w:rsid w:val="00B007F9"/>
    <w:rsid w:val="00B011CC"/>
    <w:rsid w:val="00B01C3D"/>
    <w:rsid w:val="00B01D84"/>
    <w:rsid w:val="00B02799"/>
    <w:rsid w:val="00B0296E"/>
    <w:rsid w:val="00B02C4C"/>
    <w:rsid w:val="00B0314D"/>
    <w:rsid w:val="00B032CA"/>
    <w:rsid w:val="00B03BB1"/>
    <w:rsid w:val="00B03D77"/>
    <w:rsid w:val="00B04048"/>
    <w:rsid w:val="00B04A99"/>
    <w:rsid w:val="00B04F3D"/>
    <w:rsid w:val="00B04F97"/>
    <w:rsid w:val="00B05374"/>
    <w:rsid w:val="00B05702"/>
    <w:rsid w:val="00B05C9A"/>
    <w:rsid w:val="00B06339"/>
    <w:rsid w:val="00B06636"/>
    <w:rsid w:val="00B06BF7"/>
    <w:rsid w:val="00B06DD9"/>
    <w:rsid w:val="00B07510"/>
    <w:rsid w:val="00B07BCE"/>
    <w:rsid w:val="00B07CD6"/>
    <w:rsid w:val="00B07E33"/>
    <w:rsid w:val="00B07E52"/>
    <w:rsid w:val="00B10010"/>
    <w:rsid w:val="00B10095"/>
    <w:rsid w:val="00B10149"/>
    <w:rsid w:val="00B102FB"/>
    <w:rsid w:val="00B1043B"/>
    <w:rsid w:val="00B1070B"/>
    <w:rsid w:val="00B1083A"/>
    <w:rsid w:val="00B10A65"/>
    <w:rsid w:val="00B10E99"/>
    <w:rsid w:val="00B11533"/>
    <w:rsid w:val="00B11775"/>
    <w:rsid w:val="00B11A23"/>
    <w:rsid w:val="00B12E67"/>
    <w:rsid w:val="00B12F75"/>
    <w:rsid w:val="00B1302D"/>
    <w:rsid w:val="00B1304B"/>
    <w:rsid w:val="00B131BE"/>
    <w:rsid w:val="00B1351A"/>
    <w:rsid w:val="00B14F1C"/>
    <w:rsid w:val="00B14F20"/>
    <w:rsid w:val="00B1513F"/>
    <w:rsid w:val="00B15386"/>
    <w:rsid w:val="00B156A8"/>
    <w:rsid w:val="00B15A8A"/>
    <w:rsid w:val="00B15B89"/>
    <w:rsid w:val="00B1630F"/>
    <w:rsid w:val="00B16380"/>
    <w:rsid w:val="00B16961"/>
    <w:rsid w:val="00B17326"/>
    <w:rsid w:val="00B1746F"/>
    <w:rsid w:val="00B176E5"/>
    <w:rsid w:val="00B17807"/>
    <w:rsid w:val="00B20013"/>
    <w:rsid w:val="00B20725"/>
    <w:rsid w:val="00B2087E"/>
    <w:rsid w:val="00B20B11"/>
    <w:rsid w:val="00B20B94"/>
    <w:rsid w:val="00B20CB5"/>
    <w:rsid w:val="00B20EFF"/>
    <w:rsid w:val="00B21A8C"/>
    <w:rsid w:val="00B225C2"/>
    <w:rsid w:val="00B22E6C"/>
    <w:rsid w:val="00B23029"/>
    <w:rsid w:val="00B23A9D"/>
    <w:rsid w:val="00B23B88"/>
    <w:rsid w:val="00B23C56"/>
    <w:rsid w:val="00B23DDB"/>
    <w:rsid w:val="00B248D0"/>
    <w:rsid w:val="00B24E4C"/>
    <w:rsid w:val="00B2541B"/>
    <w:rsid w:val="00B256FD"/>
    <w:rsid w:val="00B25D32"/>
    <w:rsid w:val="00B25ED0"/>
    <w:rsid w:val="00B2628E"/>
    <w:rsid w:val="00B26640"/>
    <w:rsid w:val="00B266B0"/>
    <w:rsid w:val="00B26849"/>
    <w:rsid w:val="00B26B69"/>
    <w:rsid w:val="00B26F3F"/>
    <w:rsid w:val="00B26F65"/>
    <w:rsid w:val="00B26F7C"/>
    <w:rsid w:val="00B27541"/>
    <w:rsid w:val="00B27775"/>
    <w:rsid w:val="00B27921"/>
    <w:rsid w:val="00B27946"/>
    <w:rsid w:val="00B27EBA"/>
    <w:rsid w:val="00B3000E"/>
    <w:rsid w:val="00B3066F"/>
    <w:rsid w:val="00B3092B"/>
    <w:rsid w:val="00B30998"/>
    <w:rsid w:val="00B31036"/>
    <w:rsid w:val="00B313AA"/>
    <w:rsid w:val="00B319B0"/>
    <w:rsid w:val="00B31FF5"/>
    <w:rsid w:val="00B32300"/>
    <w:rsid w:val="00B323B0"/>
    <w:rsid w:val="00B3263E"/>
    <w:rsid w:val="00B326A8"/>
    <w:rsid w:val="00B326AB"/>
    <w:rsid w:val="00B32708"/>
    <w:rsid w:val="00B3291A"/>
    <w:rsid w:val="00B329EB"/>
    <w:rsid w:val="00B32EC0"/>
    <w:rsid w:val="00B32FCD"/>
    <w:rsid w:val="00B3310B"/>
    <w:rsid w:val="00B33214"/>
    <w:rsid w:val="00B33508"/>
    <w:rsid w:val="00B33614"/>
    <w:rsid w:val="00B3377E"/>
    <w:rsid w:val="00B33A0F"/>
    <w:rsid w:val="00B33D09"/>
    <w:rsid w:val="00B3426D"/>
    <w:rsid w:val="00B34358"/>
    <w:rsid w:val="00B34E63"/>
    <w:rsid w:val="00B35328"/>
    <w:rsid w:val="00B35DA4"/>
    <w:rsid w:val="00B363A3"/>
    <w:rsid w:val="00B363F5"/>
    <w:rsid w:val="00B36EB7"/>
    <w:rsid w:val="00B37CB9"/>
    <w:rsid w:val="00B40691"/>
    <w:rsid w:val="00B40A96"/>
    <w:rsid w:val="00B40B52"/>
    <w:rsid w:val="00B41366"/>
    <w:rsid w:val="00B415B8"/>
    <w:rsid w:val="00B4184B"/>
    <w:rsid w:val="00B419A2"/>
    <w:rsid w:val="00B41B2F"/>
    <w:rsid w:val="00B41DAE"/>
    <w:rsid w:val="00B41E48"/>
    <w:rsid w:val="00B422A5"/>
    <w:rsid w:val="00B422A7"/>
    <w:rsid w:val="00B428C7"/>
    <w:rsid w:val="00B42A32"/>
    <w:rsid w:val="00B42FA6"/>
    <w:rsid w:val="00B436FB"/>
    <w:rsid w:val="00B4399E"/>
    <w:rsid w:val="00B43A16"/>
    <w:rsid w:val="00B43B94"/>
    <w:rsid w:val="00B44499"/>
    <w:rsid w:val="00B44AC0"/>
    <w:rsid w:val="00B44B5B"/>
    <w:rsid w:val="00B45507"/>
    <w:rsid w:val="00B456A8"/>
    <w:rsid w:val="00B45CE1"/>
    <w:rsid w:val="00B46151"/>
    <w:rsid w:val="00B46214"/>
    <w:rsid w:val="00B463F2"/>
    <w:rsid w:val="00B46A75"/>
    <w:rsid w:val="00B46C29"/>
    <w:rsid w:val="00B46DD4"/>
    <w:rsid w:val="00B470A7"/>
    <w:rsid w:val="00B47989"/>
    <w:rsid w:val="00B47C02"/>
    <w:rsid w:val="00B47C4C"/>
    <w:rsid w:val="00B47E8C"/>
    <w:rsid w:val="00B500CD"/>
    <w:rsid w:val="00B50614"/>
    <w:rsid w:val="00B507B8"/>
    <w:rsid w:val="00B50B05"/>
    <w:rsid w:val="00B50CE5"/>
    <w:rsid w:val="00B5109D"/>
    <w:rsid w:val="00B51237"/>
    <w:rsid w:val="00B51346"/>
    <w:rsid w:val="00B51BFC"/>
    <w:rsid w:val="00B5239C"/>
    <w:rsid w:val="00B529C1"/>
    <w:rsid w:val="00B53259"/>
    <w:rsid w:val="00B53886"/>
    <w:rsid w:val="00B53893"/>
    <w:rsid w:val="00B53EA6"/>
    <w:rsid w:val="00B541C0"/>
    <w:rsid w:val="00B5457B"/>
    <w:rsid w:val="00B548C2"/>
    <w:rsid w:val="00B548CC"/>
    <w:rsid w:val="00B54B6A"/>
    <w:rsid w:val="00B55428"/>
    <w:rsid w:val="00B5599A"/>
    <w:rsid w:val="00B55BE1"/>
    <w:rsid w:val="00B55CF5"/>
    <w:rsid w:val="00B5613E"/>
    <w:rsid w:val="00B5658A"/>
    <w:rsid w:val="00B56BD8"/>
    <w:rsid w:val="00B570BF"/>
    <w:rsid w:val="00B57919"/>
    <w:rsid w:val="00B579E8"/>
    <w:rsid w:val="00B57F58"/>
    <w:rsid w:val="00B60170"/>
    <w:rsid w:val="00B60471"/>
    <w:rsid w:val="00B60AA8"/>
    <w:rsid w:val="00B60B8F"/>
    <w:rsid w:val="00B61FBB"/>
    <w:rsid w:val="00B623B4"/>
    <w:rsid w:val="00B623FA"/>
    <w:rsid w:val="00B625CC"/>
    <w:rsid w:val="00B6270E"/>
    <w:rsid w:val="00B62A52"/>
    <w:rsid w:val="00B63337"/>
    <w:rsid w:val="00B63448"/>
    <w:rsid w:val="00B6369F"/>
    <w:rsid w:val="00B63708"/>
    <w:rsid w:val="00B63773"/>
    <w:rsid w:val="00B63853"/>
    <w:rsid w:val="00B639D7"/>
    <w:rsid w:val="00B63DFC"/>
    <w:rsid w:val="00B63FD8"/>
    <w:rsid w:val="00B64989"/>
    <w:rsid w:val="00B64AA7"/>
    <w:rsid w:val="00B64D0E"/>
    <w:rsid w:val="00B65452"/>
    <w:rsid w:val="00B655FB"/>
    <w:rsid w:val="00B65A8A"/>
    <w:rsid w:val="00B65CCF"/>
    <w:rsid w:val="00B65EFE"/>
    <w:rsid w:val="00B6606D"/>
    <w:rsid w:val="00B66594"/>
    <w:rsid w:val="00B66BA4"/>
    <w:rsid w:val="00B67502"/>
    <w:rsid w:val="00B67805"/>
    <w:rsid w:val="00B67C7E"/>
    <w:rsid w:val="00B67CC5"/>
    <w:rsid w:val="00B67E2A"/>
    <w:rsid w:val="00B701FE"/>
    <w:rsid w:val="00B7029F"/>
    <w:rsid w:val="00B711C9"/>
    <w:rsid w:val="00B711CD"/>
    <w:rsid w:val="00B71330"/>
    <w:rsid w:val="00B713AE"/>
    <w:rsid w:val="00B71CB6"/>
    <w:rsid w:val="00B72007"/>
    <w:rsid w:val="00B72143"/>
    <w:rsid w:val="00B721CD"/>
    <w:rsid w:val="00B7227B"/>
    <w:rsid w:val="00B723B5"/>
    <w:rsid w:val="00B7267A"/>
    <w:rsid w:val="00B726FF"/>
    <w:rsid w:val="00B7277B"/>
    <w:rsid w:val="00B72A5B"/>
    <w:rsid w:val="00B72AA4"/>
    <w:rsid w:val="00B72AF2"/>
    <w:rsid w:val="00B73DCD"/>
    <w:rsid w:val="00B74617"/>
    <w:rsid w:val="00B7502B"/>
    <w:rsid w:val="00B75454"/>
    <w:rsid w:val="00B757D6"/>
    <w:rsid w:val="00B76BCD"/>
    <w:rsid w:val="00B76D32"/>
    <w:rsid w:val="00B76E40"/>
    <w:rsid w:val="00B76EE9"/>
    <w:rsid w:val="00B77231"/>
    <w:rsid w:val="00B776AF"/>
    <w:rsid w:val="00B77880"/>
    <w:rsid w:val="00B77B84"/>
    <w:rsid w:val="00B77FF6"/>
    <w:rsid w:val="00B803C0"/>
    <w:rsid w:val="00B8083A"/>
    <w:rsid w:val="00B80D90"/>
    <w:rsid w:val="00B81398"/>
    <w:rsid w:val="00B815FC"/>
    <w:rsid w:val="00B81AAE"/>
    <w:rsid w:val="00B81FAD"/>
    <w:rsid w:val="00B82355"/>
    <w:rsid w:val="00B82613"/>
    <w:rsid w:val="00B82663"/>
    <w:rsid w:val="00B828B5"/>
    <w:rsid w:val="00B82999"/>
    <w:rsid w:val="00B82A41"/>
    <w:rsid w:val="00B82CF1"/>
    <w:rsid w:val="00B82ED8"/>
    <w:rsid w:val="00B83486"/>
    <w:rsid w:val="00B83887"/>
    <w:rsid w:val="00B83E1B"/>
    <w:rsid w:val="00B845D0"/>
    <w:rsid w:val="00B84854"/>
    <w:rsid w:val="00B84A80"/>
    <w:rsid w:val="00B84C61"/>
    <w:rsid w:val="00B84E9C"/>
    <w:rsid w:val="00B85522"/>
    <w:rsid w:val="00B85DBB"/>
    <w:rsid w:val="00B85E17"/>
    <w:rsid w:val="00B85F9C"/>
    <w:rsid w:val="00B863D1"/>
    <w:rsid w:val="00B86540"/>
    <w:rsid w:val="00B86960"/>
    <w:rsid w:val="00B87003"/>
    <w:rsid w:val="00B90244"/>
    <w:rsid w:val="00B90340"/>
    <w:rsid w:val="00B90CF4"/>
    <w:rsid w:val="00B90E2A"/>
    <w:rsid w:val="00B90F2A"/>
    <w:rsid w:val="00B914D1"/>
    <w:rsid w:val="00B91522"/>
    <w:rsid w:val="00B9198D"/>
    <w:rsid w:val="00B91BA0"/>
    <w:rsid w:val="00B91F3B"/>
    <w:rsid w:val="00B92AEF"/>
    <w:rsid w:val="00B92D25"/>
    <w:rsid w:val="00B93008"/>
    <w:rsid w:val="00B93134"/>
    <w:rsid w:val="00B931D1"/>
    <w:rsid w:val="00B933CC"/>
    <w:rsid w:val="00B93675"/>
    <w:rsid w:val="00B93755"/>
    <w:rsid w:val="00B9386F"/>
    <w:rsid w:val="00B9406D"/>
    <w:rsid w:val="00B942E1"/>
    <w:rsid w:val="00B94AFA"/>
    <w:rsid w:val="00B94BA7"/>
    <w:rsid w:val="00B94CC0"/>
    <w:rsid w:val="00B94E0E"/>
    <w:rsid w:val="00B94F43"/>
    <w:rsid w:val="00B94F6E"/>
    <w:rsid w:val="00B9530E"/>
    <w:rsid w:val="00B95682"/>
    <w:rsid w:val="00B95968"/>
    <w:rsid w:val="00B95DFF"/>
    <w:rsid w:val="00B96413"/>
    <w:rsid w:val="00B966F2"/>
    <w:rsid w:val="00B97383"/>
    <w:rsid w:val="00B97CA3"/>
    <w:rsid w:val="00B97CED"/>
    <w:rsid w:val="00BA0396"/>
    <w:rsid w:val="00BA1104"/>
    <w:rsid w:val="00BA1203"/>
    <w:rsid w:val="00BA1564"/>
    <w:rsid w:val="00BA1578"/>
    <w:rsid w:val="00BA1872"/>
    <w:rsid w:val="00BA1913"/>
    <w:rsid w:val="00BA1C7B"/>
    <w:rsid w:val="00BA1DAC"/>
    <w:rsid w:val="00BA1DB7"/>
    <w:rsid w:val="00BA207E"/>
    <w:rsid w:val="00BA25A9"/>
    <w:rsid w:val="00BA25CC"/>
    <w:rsid w:val="00BA2BC9"/>
    <w:rsid w:val="00BA3503"/>
    <w:rsid w:val="00BA4416"/>
    <w:rsid w:val="00BA4641"/>
    <w:rsid w:val="00BA4A54"/>
    <w:rsid w:val="00BA4CF3"/>
    <w:rsid w:val="00BA509A"/>
    <w:rsid w:val="00BA5611"/>
    <w:rsid w:val="00BA5A78"/>
    <w:rsid w:val="00BA61C2"/>
    <w:rsid w:val="00BA6543"/>
    <w:rsid w:val="00BA6853"/>
    <w:rsid w:val="00BA7205"/>
    <w:rsid w:val="00BA725B"/>
    <w:rsid w:val="00BA76A9"/>
    <w:rsid w:val="00BA76FC"/>
    <w:rsid w:val="00BA7794"/>
    <w:rsid w:val="00BA7AE7"/>
    <w:rsid w:val="00BA7DF1"/>
    <w:rsid w:val="00BB0112"/>
    <w:rsid w:val="00BB037E"/>
    <w:rsid w:val="00BB0595"/>
    <w:rsid w:val="00BB0841"/>
    <w:rsid w:val="00BB162B"/>
    <w:rsid w:val="00BB18D0"/>
    <w:rsid w:val="00BB2722"/>
    <w:rsid w:val="00BB2D25"/>
    <w:rsid w:val="00BB2F36"/>
    <w:rsid w:val="00BB35C0"/>
    <w:rsid w:val="00BB3E2B"/>
    <w:rsid w:val="00BB5875"/>
    <w:rsid w:val="00BB5D1C"/>
    <w:rsid w:val="00BB6552"/>
    <w:rsid w:val="00BB65E0"/>
    <w:rsid w:val="00BB65FC"/>
    <w:rsid w:val="00BB6B9B"/>
    <w:rsid w:val="00BB6C38"/>
    <w:rsid w:val="00BB754F"/>
    <w:rsid w:val="00BB7557"/>
    <w:rsid w:val="00BB76C4"/>
    <w:rsid w:val="00BC0058"/>
    <w:rsid w:val="00BC023A"/>
    <w:rsid w:val="00BC046F"/>
    <w:rsid w:val="00BC07D4"/>
    <w:rsid w:val="00BC0A5D"/>
    <w:rsid w:val="00BC0BE3"/>
    <w:rsid w:val="00BC0CEB"/>
    <w:rsid w:val="00BC1AD9"/>
    <w:rsid w:val="00BC221A"/>
    <w:rsid w:val="00BC221B"/>
    <w:rsid w:val="00BC2B02"/>
    <w:rsid w:val="00BC314D"/>
    <w:rsid w:val="00BC3257"/>
    <w:rsid w:val="00BC32E7"/>
    <w:rsid w:val="00BC3843"/>
    <w:rsid w:val="00BC402C"/>
    <w:rsid w:val="00BC4AF2"/>
    <w:rsid w:val="00BC4F81"/>
    <w:rsid w:val="00BC5670"/>
    <w:rsid w:val="00BC58B9"/>
    <w:rsid w:val="00BC5CB8"/>
    <w:rsid w:val="00BC5E51"/>
    <w:rsid w:val="00BC62BC"/>
    <w:rsid w:val="00BC6887"/>
    <w:rsid w:val="00BC6E09"/>
    <w:rsid w:val="00BC6F41"/>
    <w:rsid w:val="00BC7847"/>
    <w:rsid w:val="00BC78EE"/>
    <w:rsid w:val="00BD0950"/>
    <w:rsid w:val="00BD180F"/>
    <w:rsid w:val="00BD186F"/>
    <w:rsid w:val="00BD2423"/>
    <w:rsid w:val="00BD26FD"/>
    <w:rsid w:val="00BD2746"/>
    <w:rsid w:val="00BD2A0E"/>
    <w:rsid w:val="00BD2F13"/>
    <w:rsid w:val="00BD2FD1"/>
    <w:rsid w:val="00BD3056"/>
    <w:rsid w:val="00BD32B1"/>
    <w:rsid w:val="00BD3846"/>
    <w:rsid w:val="00BD3939"/>
    <w:rsid w:val="00BD3E68"/>
    <w:rsid w:val="00BD4E05"/>
    <w:rsid w:val="00BD4EC5"/>
    <w:rsid w:val="00BD50C3"/>
    <w:rsid w:val="00BD5435"/>
    <w:rsid w:val="00BD598A"/>
    <w:rsid w:val="00BD5C7A"/>
    <w:rsid w:val="00BD608A"/>
    <w:rsid w:val="00BD62B1"/>
    <w:rsid w:val="00BD673B"/>
    <w:rsid w:val="00BD679E"/>
    <w:rsid w:val="00BD6CD1"/>
    <w:rsid w:val="00BD711E"/>
    <w:rsid w:val="00BD7186"/>
    <w:rsid w:val="00BD723F"/>
    <w:rsid w:val="00BD75B4"/>
    <w:rsid w:val="00BD7BD5"/>
    <w:rsid w:val="00BD7D14"/>
    <w:rsid w:val="00BD7D5C"/>
    <w:rsid w:val="00BE006B"/>
    <w:rsid w:val="00BE00C1"/>
    <w:rsid w:val="00BE02B4"/>
    <w:rsid w:val="00BE0685"/>
    <w:rsid w:val="00BE0A69"/>
    <w:rsid w:val="00BE0AB3"/>
    <w:rsid w:val="00BE10F0"/>
    <w:rsid w:val="00BE16FF"/>
    <w:rsid w:val="00BE1726"/>
    <w:rsid w:val="00BE1A39"/>
    <w:rsid w:val="00BE225C"/>
    <w:rsid w:val="00BE252A"/>
    <w:rsid w:val="00BE27B3"/>
    <w:rsid w:val="00BE27F9"/>
    <w:rsid w:val="00BE28C1"/>
    <w:rsid w:val="00BE2C96"/>
    <w:rsid w:val="00BE3065"/>
    <w:rsid w:val="00BE3492"/>
    <w:rsid w:val="00BE3B62"/>
    <w:rsid w:val="00BE3C98"/>
    <w:rsid w:val="00BE4633"/>
    <w:rsid w:val="00BE4B7D"/>
    <w:rsid w:val="00BE4CFB"/>
    <w:rsid w:val="00BE4EC9"/>
    <w:rsid w:val="00BE4F2D"/>
    <w:rsid w:val="00BE5A5D"/>
    <w:rsid w:val="00BE60D7"/>
    <w:rsid w:val="00BE631E"/>
    <w:rsid w:val="00BE63E6"/>
    <w:rsid w:val="00BE6BEC"/>
    <w:rsid w:val="00BE7741"/>
    <w:rsid w:val="00BF0389"/>
    <w:rsid w:val="00BF060E"/>
    <w:rsid w:val="00BF0CCF"/>
    <w:rsid w:val="00BF0FC5"/>
    <w:rsid w:val="00BF10BC"/>
    <w:rsid w:val="00BF125B"/>
    <w:rsid w:val="00BF1B4B"/>
    <w:rsid w:val="00BF1CD1"/>
    <w:rsid w:val="00BF21AC"/>
    <w:rsid w:val="00BF25A7"/>
    <w:rsid w:val="00BF2856"/>
    <w:rsid w:val="00BF2E53"/>
    <w:rsid w:val="00BF352A"/>
    <w:rsid w:val="00BF35A2"/>
    <w:rsid w:val="00BF3669"/>
    <w:rsid w:val="00BF3967"/>
    <w:rsid w:val="00BF3C0D"/>
    <w:rsid w:val="00BF3F4E"/>
    <w:rsid w:val="00BF42F6"/>
    <w:rsid w:val="00BF46B4"/>
    <w:rsid w:val="00BF4ADE"/>
    <w:rsid w:val="00BF4BC7"/>
    <w:rsid w:val="00BF52CE"/>
    <w:rsid w:val="00BF6252"/>
    <w:rsid w:val="00BF6399"/>
    <w:rsid w:val="00BF65E6"/>
    <w:rsid w:val="00BF6603"/>
    <w:rsid w:val="00BF711C"/>
    <w:rsid w:val="00BF748E"/>
    <w:rsid w:val="00BF789B"/>
    <w:rsid w:val="00C0054E"/>
    <w:rsid w:val="00C00576"/>
    <w:rsid w:val="00C01633"/>
    <w:rsid w:val="00C019E5"/>
    <w:rsid w:val="00C02AD5"/>
    <w:rsid w:val="00C02D44"/>
    <w:rsid w:val="00C03189"/>
    <w:rsid w:val="00C03309"/>
    <w:rsid w:val="00C037E0"/>
    <w:rsid w:val="00C0404D"/>
    <w:rsid w:val="00C04459"/>
    <w:rsid w:val="00C044FF"/>
    <w:rsid w:val="00C04DD8"/>
    <w:rsid w:val="00C05096"/>
    <w:rsid w:val="00C05CE3"/>
    <w:rsid w:val="00C06464"/>
    <w:rsid w:val="00C06620"/>
    <w:rsid w:val="00C0668F"/>
    <w:rsid w:val="00C06B4E"/>
    <w:rsid w:val="00C072BC"/>
    <w:rsid w:val="00C072FE"/>
    <w:rsid w:val="00C0787D"/>
    <w:rsid w:val="00C10E0B"/>
    <w:rsid w:val="00C10FD4"/>
    <w:rsid w:val="00C11A0C"/>
    <w:rsid w:val="00C11ADE"/>
    <w:rsid w:val="00C11AE3"/>
    <w:rsid w:val="00C11B81"/>
    <w:rsid w:val="00C11E99"/>
    <w:rsid w:val="00C122B0"/>
    <w:rsid w:val="00C126E0"/>
    <w:rsid w:val="00C128BC"/>
    <w:rsid w:val="00C12E39"/>
    <w:rsid w:val="00C13071"/>
    <w:rsid w:val="00C13194"/>
    <w:rsid w:val="00C13D47"/>
    <w:rsid w:val="00C13F2A"/>
    <w:rsid w:val="00C14164"/>
    <w:rsid w:val="00C14497"/>
    <w:rsid w:val="00C14C53"/>
    <w:rsid w:val="00C154C9"/>
    <w:rsid w:val="00C15D8E"/>
    <w:rsid w:val="00C16315"/>
    <w:rsid w:val="00C16BCD"/>
    <w:rsid w:val="00C17012"/>
    <w:rsid w:val="00C1703C"/>
    <w:rsid w:val="00C178FB"/>
    <w:rsid w:val="00C17D6B"/>
    <w:rsid w:val="00C17DE6"/>
    <w:rsid w:val="00C17DF9"/>
    <w:rsid w:val="00C17E56"/>
    <w:rsid w:val="00C201EB"/>
    <w:rsid w:val="00C205D4"/>
    <w:rsid w:val="00C20ACC"/>
    <w:rsid w:val="00C20D71"/>
    <w:rsid w:val="00C20F55"/>
    <w:rsid w:val="00C21BD3"/>
    <w:rsid w:val="00C22B28"/>
    <w:rsid w:val="00C23015"/>
    <w:rsid w:val="00C238A7"/>
    <w:rsid w:val="00C23A50"/>
    <w:rsid w:val="00C2419F"/>
    <w:rsid w:val="00C2467D"/>
    <w:rsid w:val="00C24695"/>
    <w:rsid w:val="00C24A2A"/>
    <w:rsid w:val="00C24AAC"/>
    <w:rsid w:val="00C24B09"/>
    <w:rsid w:val="00C25379"/>
    <w:rsid w:val="00C257B7"/>
    <w:rsid w:val="00C26192"/>
    <w:rsid w:val="00C2661C"/>
    <w:rsid w:val="00C26DCB"/>
    <w:rsid w:val="00C272E8"/>
    <w:rsid w:val="00C27902"/>
    <w:rsid w:val="00C301A9"/>
    <w:rsid w:val="00C30522"/>
    <w:rsid w:val="00C30ABC"/>
    <w:rsid w:val="00C30B60"/>
    <w:rsid w:val="00C31C5A"/>
    <w:rsid w:val="00C31D2F"/>
    <w:rsid w:val="00C31FAA"/>
    <w:rsid w:val="00C33359"/>
    <w:rsid w:val="00C33592"/>
    <w:rsid w:val="00C33610"/>
    <w:rsid w:val="00C33637"/>
    <w:rsid w:val="00C33913"/>
    <w:rsid w:val="00C33DDF"/>
    <w:rsid w:val="00C34003"/>
    <w:rsid w:val="00C3488B"/>
    <w:rsid w:val="00C348D6"/>
    <w:rsid w:val="00C34E8E"/>
    <w:rsid w:val="00C34F35"/>
    <w:rsid w:val="00C3504C"/>
    <w:rsid w:val="00C351AB"/>
    <w:rsid w:val="00C356D9"/>
    <w:rsid w:val="00C35B05"/>
    <w:rsid w:val="00C361FA"/>
    <w:rsid w:val="00C365E7"/>
    <w:rsid w:val="00C36D4C"/>
    <w:rsid w:val="00C36E34"/>
    <w:rsid w:val="00C372E4"/>
    <w:rsid w:val="00C3795A"/>
    <w:rsid w:val="00C40093"/>
    <w:rsid w:val="00C401A6"/>
    <w:rsid w:val="00C4021F"/>
    <w:rsid w:val="00C402E0"/>
    <w:rsid w:val="00C40326"/>
    <w:rsid w:val="00C40388"/>
    <w:rsid w:val="00C404D7"/>
    <w:rsid w:val="00C404EE"/>
    <w:rsid w:val="00C405C6"/>
    <w:rsid w:val="00C405D0"/>
    <w:rsid w:val="00C406A4"/>
    <w:rsid w:val="00C40B5F"/>
    <w:rsid w:val="00C40FB2"/>
    <w:rsid w:val="00C4169B"/>
    <w:rsid w:val="00C4171B"/>
    <w:rsid w:val="00C41D25"/>
    <w:rsid w:val="00C422DA"/>
    <w:rsid w:val="00C42405"/>
    <w:rsid w:val="00C42689"/>
    <w:rsid w:val="00C427A4"/>
    <w:rsid w:val="00C42988"/>
    <w:rsid w:val="00C42BD4"/>
    <w:rsid w:val="00C4318E"/>
    <w:rsid w:val="00C43ECE"/>
    <w:rsid w:val="00C43FF0"/>
    <w:rsid w:val="00C44124"/>
    <w:rsid w:val="00C44641"/>
    <w:rsid w:val="00C44E44"/>
    <w:rsid w:val="00C44ECA"/>
    <w:rsid w:val="00C451B2"/>
    <w:rsid w:val="00C452C0"/>
    <w:rsid w:val="00C45EF5"/>
    <w:rsid w:val="00C46178"/>
    <w:rsid w:val="00C46225"/>
    <w:rsid w:val="00C4652B"/>
    <w:rsid w:val="00C465E2"/>
    <w:rsid w:val="00C4661B"/>
    <w:rsid w:val="00C4678C"/>
    <w:rsid w:val="00C46B7E"/>
    <w:rsid w:val="00C46C48"/>
    <w:rsid w:val="00C46DD7"/>
    <w:rsid w:val="00C46FF0"/>
    <w:rsid w:val="00C474D6"/>
    <w:rsid w:val="00C47538"/>
    <w:rsid w:val="00C5030B"/>
    <w:rsid w:val="00C508CC"/>
    <w:rsid w:val="00C5099B"/>
    <w:rsid w:val="00C50A4E"/>
    <w:rsid w:val="00C50ADF"/>
    <w:rsid w:val="00C50D05"/>
    <w:rsid w:val="00C5144C"/>
    <w:rsid w:val="00C51A3A"/>
    <w:rsid w:val="00C51C37"/>
    <w:rsid w:val="00C51FB5"/>
    <w:rsid w:val="00C520B1"/>
    <w:rsid w:val="00C52171"/>
    <w:rsid w:val="00C5222F"/>
    <w:rsid w:val="00C522D6"/>
    <w:rsid w:val="00C523AF"/>
    <w:rsid w:val="00C52561"/>
    <w:rsid w:val="00C525D1"/>
    <w:rsid w:val="00C525DC"/>
    <w:rsid w:val="00C526AF"/>
    <w:rsid w:val="00C52C52"/>
    <w:rsid w:val="00C532EE"/>
    <w:rsid w:val="00C53688"/>
    <w:rsid w:val="00C537B7"/>
    <w:rsid w:val="00C53C3A"/>
    <w:rsid w:val="00C53E61"/>
    <w:rsid w:val="00C54020"/>
    <w:rsid w:val="00C5406F"/>
    <w:rsid w:val="00C545C5"/>
    <w:rsid w:val="00C54721"/>
    <w:rsid w:val="00C54817"/>
    <w:rsid w:val="00C54A8D"/>
    <w:rsid w:val="00C54F35"/>
    <w:rsid w:val="00C551C1"/>
    <w:rsid w:val="00C55566"/>
    <w:rsid w:val="00C55B0A"/>
    <w:rsid w:val="00C562F3"/>
    <w:rsid w:val="00C56367"/>
    <w:rsid w:val="00C566E0"/>
    <w:rsid w:val="00C56B07"/>
    <w:rsid w:val="00C56F73"/>
    <w:rsid w:val="00C57042"/>
    <w:rsid w:val="00C5720E"/>
    <w:rsid w:val="00C57379"/>
    <w:rsid w:val="00C57718"/>
    <w:rsid w:val="00C57A01"/>
    <w:rsid w:val="00C57A2D"/>
    <w:rsid w:val="00C57A52"/>
    <w:rsid w:val="00C57C24"/>
    <w:rsid w:val="00C57F13"/>
    <w:rsid w:val="00C57F7C"/>
    <w:rsid w:val="00C6007B"/>
    <w:rsid w:val="00C600D3"/>
    <w:rsid w:val="00C6037B"/>
    <w:rsid w:val="00C60B07"/>
    <w:rsid w:val="00C60ED4"/>
    <w:rsid w:val="00C60F1E"/>
    <w:rsid w:val="00C612C6"/>
    <w:rsid w:val="00C61D4B"/>
    <w:rsid w:val="00C61D9E"/>
    <w:rsid w:val="00C61FEA"/>
    <w:rsid w:val="00C62AE9"/>
    <w:rsid w:val="00C62B0A"/>
    <w:rsid w:val="00C62E89"/>
    <w:rsid w:val="00C62F54"/>
    <w:rsid w:val="00C63C52"/>
    <w:rsid w:val="00C63F08"/>
    <w:rsid w:val="00C6401B"/>
    <w:rsid w:val="00C6528C"/>
    <w:rsid w:val="00C65A5A"/>
    <w:rsid w:val="00C65CCF"/>
    <w:rsid w:val="00C661E8"/>
    <w:rsid w:val="00C67B4A"/>
    <w:rsid w:val="00C70023"/>
    <w:rsid w:val="00C70084"/>
    <w:rsid w:val="00C70178"/>
    <w:rsid w:val="00C708B3"/>
    <w:rsid w:val="00C7090B"/>
    <w:rsid w:val="00C71019"/>
    <w:rsid w:val="00C71611"/>
    <w:rsid w:val="00C717E4"/>
    <w:rsid w:val="00C71F56"/>
    <w:rsid w:val="00C72165"/>
    <w:rsid w:val="00C7235B"/>
    <w:rsid w:val="00C72B24"/>
    <w:rsid w:val="00C72E18"/>
    <w:rsid w:val="00C731AD"/>
    <w:rsid w:val="00C73615"/>
    <w:rsid w:val="00C7362A"/>
    <w:rsid w:val="00C737C0"/>
    <w:rsid w:val="00C737D3"/>
    <w:rsid w:val="00C7380B"/>
    <w:rsid w:val="00C73F5F"/>
    <w:rsid w:val="00C74421"/>
    <w:rsid w:val="00C74635"/>
    <w:rsid w:val="00C74C40"/>
    <w:rsid w:val="00C75F2F"/>
    <w:rsid w:val="00C75FEE"/>
    <w:rsid w:val="00C76B63"/>
    <w:rsid w:val="00C76BB3"/>
    <w:rsid w:val="00C76F1D"/>
    <w:rsid w:val="00C77225"/>
    <w:rsid w:val="00C77937"/>
    <w:rsid w:val="00C77CA4"/>
    <w:rsid w:val="00C77D26"/>
    <w:rsid w:val="00C80B4E"/>
    <w:rsid w:val="00C80BDF"/>
    <w:rsid w:val="00C80CB1"/>
    <w:rsid w:val="00C80D09"/>
    <w:rsid w:val="00C80D40"/>
    <w:rsid w:val="00C81544"/>
    <w:rsid w:val="00C815DF"/>
    <w:rsid w:val="00C81819"/>
    <w:rsid w:val="00C81931"/>
    <w:rsid w:val="00C82259"/>
    <w:rsid w:val="00C823B3"/>
    <w:rsid w:val="00C82690"/>
    <w:rsid w:val="00C826E8"/>
    <w:rsid w:val="00C8270E"/>
    <w:rsid w:val="00C82BC1"/>
    <w:rsid w:val="00C82D0B"/>
    <w:rsid w:val="00C82E40"/>
    <w:rsid w:val="00C82FEE"/>
    <w:rsid w:val="00C831C0"/>
    <w:rsid w:val="00C832F8"/>
    <w:rsid w:val="00C83462"/>
    <w:rsid w:val="00C836FC"/>
    <w:rsid w:val="00C83853"/>
    <w:rsid w:val="00C83905"/>
    <w:rsid w:val="00C839B4"/>
    <w:rsid w:val="00C83ACB"/>
    <w:rsid w:val="00C84BD1"/>
    <w:rsid w:val="00C84D39"/>
    <w:rsid w:val="00C85277"/>
    <w:rsid w:val="00C853D9"/>
    <w:rsid w:val="00C85806"/>
    <w:rsid w:val="00C858D2"/>
    <w:rsid w:val="00C85980"/>
    <w:rsid w:val="00C859C2"/>
    <w:rsid w:val="00C859D2"/>
    <w:rsid w:val="00C85A0E"/>
    <w:rsid w:val="00C85D76"/>
    <w:rsid w:val="00C85F79"/>
    <w:rsid w:val="00C8653D"/>
    <w:rsid w:val="00C8663D"/>
    <w:rsid w:val="00C8685D"/>
    <w:rsid w:val="00C871C1"/>
    <w:rsid w:val="00C873AC"/>
    <w:rsid w:val="00C87408"/>
    <w:rsid w:val="00C874D4"/>
    <w:rsid w:val="00C874DF"/>
    <w:rsid w:val="00C87DA6"/>
    <w:rsid w:val="00C900CA"/>
    <w:rsid w:val="00C902D9"/>
    <w:rsid w:val="00C905F1"/>
    <w:rsid w:val="00C90A5B"/>
    <w:rsid w:val="00C90B59"/>
    <w:rsid w:val="00C915E6"/>
    <w:rsid w:val="00C91857"/>
    <w:rsid w:val="00C91876"/>
    <w:rsid w:val="00C918DF"/>
    <w:rsid w:val="00C92075"/>
    <w:rsid w:val="00C9213B"/>
    <w:rsid w:val="00C9222E"/>
    <w:rsid w:val="00C922A3"/>
    <w:rsid w:val="00C922BA"/>
    <w:rsid w:val="00C923DF"/>
    <w:rsid w:val="00C92FBB"/>
    <w:rsid w:val="00C93462"/>
    <w:rsid w:val="00C94287"/>
    <w:rsid w:val="00C94384"/>
    <w:rsid w:val="00C94A34"/>
    <w:rsid w:val="00C94C2B"/>
    <w:rsid w:val="00C94F73"/>
    <w:rsid w:val="00C95609"/>
    <w:rsid w:val="00C95FE6"/>
    <w:rsid w:val="00C96F79"/>
    <w:rsid w:val="00C9723A"/>
    <w:rsid w:val="00C97883"/>
    <w:rsid w:val="00C97CF9"/>
    <w:rsid w:val="00CA0275"/>
    <w:rsid w:val="00CA04DD"/>
    <w:rsid w:val="00CA145A"/>
    <w:rsid w:val="00CA17DD"/>
    <w:rsid w:val="00CA1863"/>
    <w:rsid w:val="00CA1941"/>
    <w:rsid w:val="00CA20B2"/>
    <w:rsid w:val="00CA21C8"/>
    <w:rsid w:val="00CA26CE"/>
    <w:rsid w:val="00CA391D"/>
    <w:rsid w:val="00CA3ACD"/>
    <w:rsid w:val="00CA3BEE"/>
    <w:rsid w:val="00CA44B6"/>
    <w:rsid w:val="00CA4806"/>
    <w:rsid w:val="00CA489D"/>
    <w:rsid w:val="00CA4F8B"/>
    <w:rsid w:val="00CA5445"/>
    <w:rsid w:val="00CA5DE1"/>
    <w:rsid w:val="00CA6824"/>
    <w:rsid w:val="00CA70C6"/>
    <w:rsid w:val="00CA735C"/>
    <w:rsid w:val="00CA7398"/>
    <w:rsid w:val="00CA75E8"/>
    <w:rsid w:val="00CA7627"/>
    <w:rsid w:val="00CA7657"/>
    <w:rsid w:val="00CB0007"/>
    <w:rsid w:val="00CB0077"/>
    <w:rsid w:val="00CB0135"/>
    <w:rsid w:val="00CB067F"/>
    <w:rsid w:val="00CB09DA"/>
    <w:rsid w:val="00CB0BD9"/>
    <w:rsid w:val="00CB0D5F"/>
    <w:rsid w:val="00CB110F"/>
    <w:rsid w:val="00CB11FE"/>
    <w:rsid w:val="00CB1B6A"/>
    <w:rsid w:val="00CB1CAC"/>
    <w:rsid w:val="00CB1D5B"/>
    <w:rsid w:val="00CB1DC9"/>
    <w:rsid w:val="00CB1DE8"/>
    <w:rsid w:val="00CB1E3B"/>
    <w:rsid w:val="00CB1F1D"/>
    <w:rsid w:val="00CB24D2"/>
    <w:rsid w:val="00CB2D97"/>
    <w:rsid w:val="00CB3C3B"/>
    <w:rsid w:val="00CB3E45"/>
    <w:rsid w:val="00CB420F"/>
    <w:rsid w:val="00CB43FE"/>
    <w:rsid w:val="00CB4694"/>
    <w:rsid w:val="00CB5078"/>
    <w:rsid w:val="00CB60F2"/>
    <w:rsid w:val="00CB678F"/>
    <w:rsid w:val="00CB6795"/>
    <w:rsid w:val="00CB6951"/>
    <w:rsid w:val="00CB71F8"/>
    <w:rsid w:val="00CB730B"/>
    <w:rsid w:val="00CB7325"/>
    <w:rsid w:val="00CB7666"/>
    <w:rsid w:val="00CB769E"/>
    <w:rsid w:val="00CB7DFB"/>
    <w:rsid w:val="00CB7EB2"/>
    <w:rsid w:val="00CC051B"/>
    <w:rsid w:val="00CC0DD0"/>
    <w:rsid w:val="00CC110D"/>
    <w:rsid w:val="00CC180A"/>
    <w:rsid w:val="00CC1B30"/>
    <w:rsid w:val="00CC1C89"/>
    <w:rsid w:val="00CC1F2A"/>
    <w:rsid w:val="00CC214C"/>
    <w:rsid w:val="00CC26DB"/>
    <w:rsid w:val="00CC300C"/>
    <w:rsid w:val="00CC3451"/>
    <w:rsid w:val="00CC34A6"/>
    <w:rsid w:val="00CC34AA"/>
    <w:rsid w:val="00CC3501"/>
    <w:rsid w:val="00CC35AE"/>
    <w:rsid w:val="00CC3784"/>
    <w:rsid w:val="00CC3A51"/>
    <w:rsid w:val="00CC3BBC"/>
    <w:rsid w:val="00CC3DAA"/>
    <w:rsid w:val="00CC3E20"/>
    <w:rsid w:val="00CC4300"/>
    <w:rsid w:val="00CC4C2C"/>
    <w:rsid w:val="00CC4C43"/>
    <w:rsid w:val="00CC4D5F"/>
    <w:rsid w:val="00CC4E4F"/>
    <w:rsid w:val="00CC4EB8"/>
    <w:rsid w:val="00CC5057"/>
    <w:rsid w:val="00CC505B"/>
    <w:rsid w:val="00CC543A"/>
    <w:rsid w:val="00CC5E34"/>
    <w:rsid w:val="00CC68BD"/>
    <w:rsid w:val="00CC6A60"/>
    <w:rsid w:val="00CC7519"/>
    <w:rsid w:val="00CC78EC"/>
    <w:rsid w:val="00CC7906"/>
    <w:rsid w:val="00CD078F"/>
    <w:rsid w:val="00CD0874"/>
    <w:rsid w:val="00CD121E"/>
    <w:rsid w:val="00CD185D"/>
    <w:rsid w:val="00CD1CA3"/>
    <w:rsid w:val="00CD2026"/>
    <w:rsid w:val="00CD23E7"/>
    <w:rsid w:val="00CD254D"/>
    <w:rsid w:val="00CD2556"/>
    <w:rsid w:val="00CD28F0"/>
    <w:rsid w:val="00CD2B1A"/>
    <w:rsid w:val="00CD2D82"/>
    <w:rsid w:val="00CD2E83"/>
    <w:rsid w:val="00CD34FB"/>
    <w:rsid w:val="00CD3940"/>
    <w:rsid w:val="00CD3ED8"/>
    <w:rsid w:val="00CD3FFB"/>
    <w:rsid w:val="00CD4046"/>
    <w:rsid w:val="00CD4097"/>
    <w:rsid w:val="00CD450D"/>
    <w:rsid w:val="00CD497A"/>
    <w:rsid w:val="00CD4E06"/>
    <w:rsid w:val="00CD51B9"/>
    <w:rsid w:val="00CD51CD"/>
    <w:rsid w:val="00CD51CE"/>
    <w:rsid w:val="00CD52AA"/>
    <w:rsid w:val="00CD573F"/>
    <w:rsid w:val="00CD641D"/>
    <w:rsid w:val="00CD6B38"/>
    <w:rsid w:val="00CD71C4"/>
    <w:rsid w:val="00CD761D"/>
    <w:rsid w:val="00CD76B5"/>
    <w:rsid w:val="00CD77D9"/>
    <w:rsid w:val="00CD78B9"/>
    <w:rsid w:val="00CD7BE4"/>
    <w:rsid w:val="00CE001F"/>
    <w:rsid w:val="00CE051F"/>
    <w:rsid w:val="00CE0B1A"/>
    <w:rsid w:val="00CE0CD4"/>
    <w:rsid w:val="00CE1178"/>
    <w:rsid w:val="00CE1D01"/>
    <w:rsid w:val="00CE2138"/>
    <w:rsid w:val="00CE2226"/>
    <w:rsid w:val="00CE2323"/>
    <w:rsid w:val="00CE2346"/>
    <w:rsid w:val="00CE2465"/>
    <w:rsid w:val="00CE268A"/>
    <w:rsid w:val="00CE293F"/>
    <w:rsid w:val="00CE2942"/>
    <w:rsid w:val="00CE366A"/>
    <w:rsid w:val="00CE5A4B"/>
    <w:rsid w:val="00CE6DF9"/>
    <w:rsid w:val="00CE6F0F"/>
    <w:rsid w:val="00CE78D1"/>
    <w:rsid w:val="00CE7B6F"/>
    <w:rsid w:val="00CF002F"/>
    <w:rsid w:val="00CF0246"/>
    <w:rsid w:val="00CF08D6"/>
    <w:rsid w:val="00CF0B04"/>
    <w:rsid w:val="00CF2086"/>
    <w:rsid w:val="00CF2483"/>
    <w:rsid w:val="00CF24E2"/>
    <w:rsid w:val="00CF2647"/>
    <w:rsid w:val="00CF3193"/>
    <w:rsid w:val="00CF393D"/>
    <w:rsid w:val="00CF4047"/>
    <w:rsid w:val="00CF453B"/>
    <w:rsid w:val="00CF49CA"/>
    <w:rsid w:val="00CF4ABD"/>
    <w:rsid w:val="00CF4CF2"/>
    <w:rsid w:val="00CF5594"/>
    <w:rsid w:val="00CF55AB"/>
    <w:rsid w:val="00CF5743"/>
    <w:rsid w:val="00CF59C6"/>
    <w:rsid w:val="00CF59C8"/>
    <w:rsid w:val="00CF5A53"/>
    <w:rsid w:val="00CF5D28"/>
    <w:rsid w:val="00CF5D53"/>
    <w:rsid w:val="00CF665C"/>
    <w:rsid w:val="00CF683D"/>
    <w:rsid w:val="00CF68B8"/>
    <w:rsid w:val="00CF6EAD"/>
    <w:rsid w:val="00CF6F1E"/>
    <w:rsid w:val="00CF7022"/>
    <w:rsid w:val="00CF76CF"/>
    <w:rsid w:val="00CF7A62"/>
    <w:rsid w:val="00D001F9"/>
    <w:rsid w:val="00D002F0"/>
    <w:rsid w:val="00D0036E"/>
    <w:rsid w:val="00D00B09"/>
    <w:rsid w:val="00D00BB7"/>
    <w:rsid w:val="00D00FCC"/>
    <w:rsid w:val="00D016C6"/>
    <w:rsid w:val="00D01D13"/>
    <w:rsid w:val="00D01EAD"/>
    <w:rsid w:val="00D02400"/>
    <w:rsid w:val="00D0266D"/>
    <w:rsid w:val="00D0276B"/>
    <w:rsid w:val="00D035B9"/>
    <w:rsid w:val="00D0384F"/>
    <w:rsid w:val="00D040B7"/>
    <w:rsid w:val="00D0569B"/>
    <w:rsid w:val="00D059D7"/>
    <w:rsid w:val="00D060FF"/>
    <w:rsid w:val="00D064E8"/>
    <w:rsid w:val="00D06546"/>
    <w:rsid w:val="00D06572"/>
    <w:rsid w:val="00D065CD"/>
    <w:rsid w:val="00D06D62"/>
    <w:rsid w:val="00D0724B"/>
    <w:rsid w:val="00D0787B"/>
    <w:rsid w:val="00D07F90"/>
    <w:rsid w:val="00D11004"/>
    <w:rsid w:val="00D1176F"/>
    <w:rsid w:val="00D11F4D"/>
    <w:rsid w:val="00D12325"/>
    <w:rsid w:val="00D1253F"/>
    <w:rsid w:val="00D12542"/>
    <w:rsid w:val="00D12761"/>
    <w:rsid w:val="00D133BD"/>
    <w:rsid w:val="00D14487"/>
    <w:rsid w:val="00D14857"/>
    <w:rsid w:val="00D1486A"/>
    <w:rsid w:val="00D14D63"/>
    <w:rsid w:val="00D157B5"/>
    <w:rsid w:val="00D1592F"/>
    <w:rsid w:val="00D15C31"/>
    <w:rsid w:val="00D15E7E"/>
    <w:rsid w:val="00D16058"/>
    <w:rsid w:val="00D16A01"/>
    <w:rsid w:val="00D16AF9"/>
    <w:rsid w:val="00D16D6E"/>
    <w:rsid w:val="00D16FDD"/>
    <w:rsid w:val="00D178B8"/>
    <w:rsid w:val="00D17904"/>
    <w:rsid w:val="00D20016"/>
    <w:rsid w:val="00D20112"/>
    <w:rsid w:val="00D207A7"/>
    <w:rsid w:val="00D20B3C"/>
    <w:rsid w:val="00D21334"/>
    <w:rsid w:val="00D21553"/>
    <w:rsid w:val="00D215C3"/>
    <w:rsid w:val="00D21D46"/>
    <w:rsid w:val="00D21F03"/>
    <w:rsid w:val="00D22129"/>
    <w:rsid w:val="00D2216E"/>
    <w:rsid w:val="00D2279F"/>
    <w:rsid w:val="00D228D8"/>
    <w:rsid w:val="00D22AF1"/>
    <w:rsid w:val="00D22E93"/>
    <w:rsid w:val="00D242DA"/>
    <w:rsid w:val="00D24456"/>
    <w:rsid w:val="00D247A0"/>
    <w:rsid w:val="00D247EC"/>
    <w:rsid w:val="00D2492A"/>
    <w:rsid w:val="00D26448"/>
    <w:rsid w:val="00D264CE"/>
    <w:rsid w:val="00D26670"/>
    <w:rsid w:val="00D2670E"/>
    <w:rsid w:val="00D26816"/>
    <w:rsid w:val="00D26817"/>
    <w:rsid w:val="00D26910"/>
    <w:rsid w:val="00D26C26"/>
    <w:rsid w:val="00D27B8B"/>
    <w:rsid w:val="00D27F74"/>
    <w:rsid w:val="00D301D4"/>
    <w:rsid w:val="00D3039F"/>
    <w:rsid w:val="00D30CF0"/>
    <w:rsid w:val="00D31277"/>
    <w:rsid w:val="00D31531"/>
    <w:rsid w:val="00D31643"/>
    <w:rsid w:val="00D31681"/>
    <w:rsid w:val="00D3191C"/>
    <w:rsid w:val="00D31B6E"/>
    <w:rsid w:val="00D3201F"/>
    <w:rsid w:val="00D3232B"/>
    <w:rsid w:val="00D32342"/>
    <w:rsid w:val="00D3239F"/>
    <w:rsid w:val="00D324A4"/>
    <w:rsid w:val="00D3250C"/>
    <w:rsid w:val="00D328F6"/>
    <w:rsid w:val="00D329B7"/>
    <w:rsid w:val="00D330FB"/>
    <w:rsid w:val="00D33750"/>
    <w:rsid w:val="00D3379F"/>
    <w:rsid w:val="00D33C64"/>
    <w:rsid w:val="00D33E78"/>
    <w:rsid w:val="00D345D4"/>
    <w:rsid w:val="00D3462C"/>
    <w:rsid w:val="00D34DEB"/>
    <w:rsid w:val="00D3502C"/>
    <w:rsid w:val="00D35198"/>
    <w:rsid w:val="00D35247"/>
    <w:rsid w:val="00D3525A"/>
    <w:rsid w:val="00D3584B"/>
    <w:rsid w:val="00D358DE"/>
    <w:rsid w:val="00D35A85"/>
    <w:rsid w:val="00D35BA3"/>
    <w:rsid w:val="00D35F97"/>
    <w:rsid w:val="00D3670A"/>
    <w:rsid w:val="00D36964"/>
    <w:rsid w:val="00D37469"/>
    <w:rsid w:val="00D378E1"/>
    <w:rsid w:val="00D37A1A"/>
    <w:rsid w:val="00D40168"/>
    <w:rsid w:val="00D4047B"/>
    <w:rsid w:val="00D4081B"/>
    <w:rsid w:val="00D4083E"/>
    <w:rsid w:val="00D40E1A"/>
    <w:rsid w:val="00D41191"/>
    <w:rsid w:val="00D41285"/>
    <w:rsid w:val="00D413C3"/>
    <w:rsid w:val="00D415E0"/>
    <w:rsid w:val="00D42240"/>
    <w:rsid w:val="00D427C3"/>
    <w:rsid w:val="00D42E70"/>
    <w:rsid w:val="00D42EB8"/>
    <w:rsid w:val="00D43500"/>
    <w:rsid w:val="00D43614"/>
    <w:rsid w:val="00D43819"/>
    <w:rsid w:val="00D43A12"/>
    <w:rsid w:val="00D43D3C"/>
    <w:rsid w:val="00D43E0B"/>
    <w:rsid w:val="00D43FEA"/>
    <w:rsid w:val="00D441E2"/>
    <w:rsid w:val="00D44932"/>
    <w:rsid w:val="00D45E16"/>
    <w:rsid w:val="00D46111"/>
    <w:rsid w:val="00D465E7"/>
    <w:rsid w:val="00D4662F"/>
    <w:rsid w:val="00D4667A"/>
    <w:rsid w:val="00D466F6"/>
    <w:rsid w:val="00D4688F"/>
    <w:rsid w:val="00D469A0"/>
    <w:rsid w:val="00D46CEA"/>
    <w:rsid w:val="00D46E9B"/>
    <w:rsid w:val="00D46F1B"/>
    <w:rsid w:val="00D47298"/>
    <w:rsid w:val="00D475FB"/>
    <w:rsid w:val="00D47B63"/>
    <w:rsid w:val="00D47C16"/>
    <w:rsid w:val="00D47D6B"/>
    <w:rsid w:val="00D47D72"/>
    <w:rsid w:val="00D47F6F"/>
    <w:rsid w:val="00D50128"/>
    <w:rsid w:val="00D502AF"/>
    <w:rsid w:val="00D50546"/>
    <w:rsid w:val="00D50764"/>
    <w:rsid w:val="00D50C12"/>
    <w:rsid w:val="00D50D8C"/>
    <w:rsid w:val="00D51034"/>
    <w:rsid w:val="00D514A9"/>
    <w:rsid w:val="00D5154D"/>
    <w:rsid w:val="00D51A77"/>
    <w:rsid w:val="00D52141"/>
    <w:rsid w:val="00D5259A"/>
    <w:rsid w:val="00D5267B"/>
    <w:rsid w:val="00D53649"/>
    <w:rsid w:val="00D53830"/>
    <w:rsid w:val="00D53C32"/>
    <w:rsid w:val="00D53D9E"/>
    <w:rsid w:val="00D54FB3"/>
    <w:rsid w:val="00D5550A"/>
    <w:rsid w:val="00D557E4"/>
    <w:rsid w:val="00D55889"/>
    <w:rsid w:val="00D55CDA"/>
    <w:rsid w:val="00D5640F"/>
    <w:rsid w:val="00D56779"/>
    <w:rsid w:val="00D56B5F"/>
    <w:rsid w:val="00D56DA6"/>
    <w:rsid w:val="00D57328"/>
    <w:rsid w:val="00D57607"/>
    <w:rsid w:val="00D57A3F"/>
    <w:rsid w:val="00D57AF0"/>
    <w:rsid w:val="00D57DDE"/>
    <w:rsid w:val="00D600BE"/>
    <w:rsid w:val="00D605A7"/>
    <w:rsid w:val="00D606A8"/>
    <w:rsid w:val="00D61815"/>
    <w:rsid w:val="00D61F2F"/>
    <w:rsid w:val="00D62719"/>
    <w:rsid w:val="00D627E3"/>
    <w:rsid w:val="00D62ECD"/>
    <w:rsid w:val="00D6362B"/>
    <w:rsid w:val="00D63AEC"/>
    <w:rsid w:val="00D63DB8"/>
    <w:rsid w:val="00D64426"/>
    <w:rsid w:val="00D64475"/>
    <w:rsid w:val="00D64732"/>
    <w:rsid w:val="00D64BA0"/>
    <w:rsid w:val="00D64CF8"/>
    <w:rsid w:val="00D65259"/>
    <w:rsid w:val="00D652E2"/>
    <w:rsid w:val="00D65BE7"/>
    <w:rsid w:val="00D65D17"/>
    <w:rsid w:val="00D65D78"/>
    <w:rsid w:val="00D65E1A"/>
    <w:rsid w:val="00D6687F"/>
    <w:rsid w:val="00D66941"/>
    <w:rsid w:val="00D66AAA"/>
    <w:rsid w:val="00D66AEF"/>
    <w:rsid w:val="00D66B04"/>
    <w:rsid w:val="00D66E32"/>
    <w:rsid w:val="00D676B4"/>
    <w:rsid w:val="00D67B55"/>
    <w:rsid w:val="00D67BC5"/>
    <w:rsid w:val="00D67CA0"/>
    <w:rsid w:val="00D67D12"/>
    <w:rsid w:val="00D67DF2"/>
    <w:rsid w:val="00D67FB7"/>
    <w:rsid w:val="00D7021B"/>
    <w:rsid w:val="00D703B9"/>
    <w:rsid w:val="00D706E0"/>
    <w:rsid w:val="00D70D33"/>
    <w:rsid w:val="00D70E8D"/>
    <w:rsid w:val="00D70F3B"/>
    <w:rsid w:val="00D70F6E"/>
    <w:rsid w:val="00D70FA7"/>
    <w:rsid w:val="00D7154D"/>
    <w:rsid w:val="00D71862"/>
    <w:rsid w:val="00D71A3A"/>
    <w:rsid w:val="00D71B01"/>
    <w:rsid w:val="00D71E7F"/>
    <w:rsid w:val="00D71FBA"/>
    <w:rsid w:val="00D7239B"/>
    <w:rsid w:val="00D73077"/>
    <w:rsid w:val="00D736A2"/>
    <w:rsid w:val="00D73C57"/>
    <w:rsid w:val="00D73EFC"/>
    <w:rsid w:val="00D742FF"/>
    <w:rsid w:val="00D75018"/>
    <w:rsid w:val="00D75529"/>
    <w:rsid w:val="00D755EB"/>
    <w:rsid w:val="00D75798"/>
    <w:rsid w:val="00D758B3"/>
    <w:rsid w:val="00D75D19"/>
    <w:rsid w:val="00D76162"/>
    <w:rsid w:val="00D768C3"/>
    <w:rsid w:val="00D76ADC"/>
    <w:rsid w:val="00D76F7B"/>
    <w:rsid w:val="00D77413"/>
    <w:rsid w:val="00D777BE"/>
    <w:rsid w:val="00D77E97"/>
    <w:rsid w:val="00D80B04"/>
    <w:rsid w:val="00D80BAF"/>
    <w:rsid w:val="00D8130B"/>
    <w:rsid w:val="00D81A8A"/>
    <w:rsid w:val="00D81BD1"/>
    <w:rsid w:val="00D81F10"/>
    <w:rsid w:val="00D82112"/>
    <w:rsid w:val="00D82798"/>
    <w:rsid w:val="00D82907"/>
    <w:rsid w:val="00D82BF2"/>
    <w:rsid w:val="00D838FA"/>
    <w:rsid w:val="00D83BDD"/>
    <w:rsid w:val="00D83C20"/>
    <w:rsid w:val="00D83ECD"/>
    <w:rsid w:val="00D8407E"/>
    <w:rsid w:val="00D846A2"/>
    <w:rsid w:val="00D84A0B"/>
    <w:rsid w:val="00D84A57"/>
    <w:rsid w:val="00D84E19"/>
    <w:rsid w:val="00D8543D"/>
    <w:rsid w:val="00D86080"/>
    <w:rsid w:val="00D869B3"/>
    <w:rsid w:val="00D86A8C"/>
    <w:rsid w:val="00D86F00"/>
    <w:rsid w:val="00D87189"/>
    <w:rsid w:val="00D8728C"/>
    <w:rsid w:val="00D87307"/>
    <w:rsid w:val="00D874DF"/>
    <w:rsid w:val="00D87A12"/>
    <w:rsid w:val="00D87CC7"/>
    <w:rsid w:val="00D907E3"/>
    <w:rsid w:val="00D90E23"/>
    <w:rsid w:val="00D91F7C"/>
    <w:rsid w:val="00D922C1"/>
    <w:rsid w:val="00D922F0"/>
    <w:rsid w:val="00D926AE"/>
    <w:rsid w:val="00D930E1"/>
    <w:rsid w:val="00D9346D"/>
    <w:rsid w:val="00D9354D"/>
    <w:rsid w:val="00D93C04"/>
    <w:rsid w:val="00D93FAD"/>
    <w:rsid w:val="00D9415C"/>
    <w:rsid w:val="00D942CC"/>
    <w:rsid w:val="00D944E4"/>
    <w:rsid w:val="00D94D87"/>
    <w:rsid w:val="00D95B31"/>
    <w:rsid w:val="00D95D27"/>
    <w:rsid w:val="00D95DCC"/>
    <w:rsid w:val="00D95F89"/>
    <w:rsid w:val="00D96098"/>
    <w:rsid w:val="00D962DC"/>
    <w:rsid w:val="00D966B0"/>
    <w:rsid w:val="00D96E01"/>
    <w:rsid w:val="00D97CD7"/>
    <w:rsid w:val="00D97D99"/>
    <w:rsid w:val="00DA0276"/>
    <w:rsid w:val="00DA0376"/>
    <w:rsid w:val="00DA0CAE"/>
    <w:rsid w:val="00DA1350"/>
    <w:rsid w:val="00DA1538"/>
    <w:rsid w:val="00DA180C"/>
    <w:rsid w:val="00DA18A2"/>
    <w:rsid w:val="00DA1CC1"/>
    <w:rsid w:val="00DA1D3D"/>
    <w:rsid w:val="00DA2523"/>
    <w:rsid w:val="00DA2D93"/>
    <w:rsid w:val="00DA2F19"/>
    <w:rsid w:val="00DA3A1C"/>
    <w:rsid w:val="00DA3E7B"/>
    <w:rsid w:val="00DA3F17"/>
    <w:rsid w:val="00DA418E"/>
    <w:rsid w:val="00DA4419"/>
    <w:rsid w:val="00DA451D"/>
    <w:rsid w:val="00DA470D"/>
    <w:rsid w:val="00DA4A78"/>
    <w:rsid w:val="00DA4CC5"/>
    <w:rsid w:val="00DA4F56"/>
    <w:rsid w:val="00DA51DB"/>
    <w:rsid w:val="00DA56DB"/>
    <w:rsid w:val="00DA5C93"/>
    <w:rsid w:val="00DA6452"/>
    <w:rsid w:val="00DA6838"/>
    <w:rsid w:val="00DA6854"/>
    <w:rsid w:val="00DA6E1F"/>
    <w:rsid w:val="00DA6FE9"/>
    <w:rsid w:val="00DA7925"/>
    <w:rsid w:val="00DA7951"/>
    <w:rsid w:val="00DA7A4E"/>
    <w:rsid w:val="00DB01AD"/>
    <w:rsid w:val="00DB031E"/>
    <w:rsid w:val="00DB03C3"/>
    <w:rsid w:val="00DB040B"/>
    <w:rsid w:val="00DB0677"/>
    <w:rsid w:val="00DB0A3C"/>
    <w:rsid w:val="00DB0AB8"/>
    <w:rsid w:val="00DB0D2A"/>
    <w:rsid w:val="00DB11CD"/>
    <w:rsid w:val="00DB14E0"/>
    <w:rsid w:val="00DB1ADC"/>
    <w:rsid w:val="00DB1DAB"/>
    <w:rsid w:val="00DB2050"/>
    <w:rsid w:val="00DB2E2A"/>
    <w:rsid w:val="00DB30B1"/>
    <w:rsid w:val="00DB39D4"/>
    <w:rsid w:val="00DB3A47"/>
    <w:rsid w:val="00DB42E3"/>
    <w:rsid w:val="00DB46D0"/>
    <w:rsid w:val="00DB46DF"/>
    <w:rsid w:val="00DB49B6"/>
    <w:rsid w:val="00DB4D91"/>
    <w:rsid w:val="00DB4E06"/>
    <w:rsid w:val="00DB548A"/>
    <w:rsid w:val="00DB596B"/>
    <w:rsid w:val="00DB62FB"/>
    <w:rsid w:val="00DB661F"/>
    <w:rsid w:val="00DB67A4"/>
    <w:rsid w:val="00DB6868"/>
    <w:rsid w:val="00DB6A80"/>
    <w:rsid w:val="00DB6C06"/>
    <w:rsid w:val="00DB712A"/>
    <w:rsid w:val="00DB7568"/>
    <w:rsid w:val="00DB77DA"/>
    <w:rsid w:val="00DB7B06"/>
    <w:rsid w:val="00DC0331"/>
    <w:rsid w:val="00DC043D"/>
    <w:rsid w:val="00DC0A95"/>
    <w:rsid w:val="00DC0BB8"/>
    <w:rsid w:val="00DC0FA4"/>
    <w:rsid w:val="00DC148A"/>
    <w:rsid w:val="00DC1890"/>
    <w:rsid w:val="00DC1AD7"/>
    <w:rsid w:val="00DC26DE"/>
    <w:rsid w:val="00DC2887"/>
    <w:rsid w:val="00DC2E1C"/>
    <w:rsid w:val="00DC318A"/>
    <w:rsid w:val="00DC3A9D"/>
    <w:rsid w:val="00DC3B0A"/>
    <w:rsid w:val="00DC3FAB"/>
    <w:rsid w:val="00DC4004"/>
    <w:rsid w:val="00DC41A0"/>
    <w:rsid w:val="00DC4243"/>
    <w:rsid w:val="00DC458C"/>
    <w:rsid w:val="00DC4B03"/>
    <w:rsid w:val="00DC5584"/>
    <w:rsid w:val="00DC5F21"/>
    <w:rsid w:val="00DC6B61"/>
    <w:rsid w:val="00DC6C1E"/>
    <w:rsid w:val="00DC6E61"/>
    <w:rsid w:val="00DC6F84"/>
    <w:rsid w:val="00DC7255"/>
    <w:rsid w:val="00DC72CE"/>
    <w:rsid w:val="00DC74BC"/>
    <w:rsid w:val="00DC775E"/>
    <w:rsid w:val="00DC7859"/>
    <w:rsid w:val="00DC7951"/>
    <w:rsid w:val="00DD03AC"/>
    <w:rsid w:val="00DD061B"/>
    <w:rsid w:val="00DD148E"/>
    <w:rsid w:val="00DD1937"/>
    <w:rsid w:val="00DD195E"/>
    <w:rsid w:val="00DD1C4B"/>
    <w:rsid w:val="00DD1E1B"/>
    <w:rsid w:val="00DD1F7B"/>
    <w:rsid w:val="00DD229E"/>
    <w:rsid w:val="00DD2BB4"/>
    <w:rsid w:val="00DD2D4B"/>
    <w:rsid w:val="00DD3029"/>
    <w:rsid w:val="00DD33A4"/>
    <w:rsid w:val="00DD3F4D"/>
    <w:rsid w:val="00DD428E"/>
    <w:rsid w:val="00DD48C5"/>
    <w:rsid w:val="00DD5538"/>
    <w:rsid w:val="00DD55E0"/>
    <w:rsid w:val="00DD66E0"/>
    <w:rsid w:val="00DD6A0D"/>
    <w:rsid w:val="00DE18A3"/>
    <w:rsid w:val="00DE1904"/>
    <w:rsid w:val="00DE1931"/>
    <w:rsid w:val="00DE1DAA"/>
    <w:rsid w:val="00DE1E38"/>
    <w:rsid w:val="00DE20CB"/>
    <w:rsid w:val="00DE23F7"/>
    <w:rsid w:val="00DE2470"/>
    <w:rsid w:val="00DE26F7"/>
    <w:rsid w:val="00DE2D32"/>
    <w:rsid w:val="00DE3944"/>
    <w:rsid w:val="00DE3B0D"/>
    <w:rsid w:val="00DE3BDD"/>
    <w:rsid w:val="00DE3C54"/>
    <w:rsid w:val="00DE3DBB"/>
    <w:rsid w:val="00DE4391"/>
    <w:rsid w:val="00DE43A2"/>
    <w:rsid w:val="00DE45FD"/>
    <w:rsid w:val="00DE48CD"/>
    <w:rsid w:val="00DE4A74"/>
    <w:rsid w:val="00DE4B05"/>
    <w:rsid w:val="00DE4EE9"/>
    <w:rsid w:val="00DE5130"/>
    <w:rsid w:val="00DE541C"/>
    <w:rsid w:val="00DE5484"/>
    <w:rsid w:val="00DE555C"/>
    <w:rsid w:val="00DE5E9E"/>
    <w:rsid w:val="00DE5F85"/>
    <w:rsid w:val="00DE6E8C"/>
    <w:rsid w:val="00DE737B"/>
    <w:rsid w:val="00DE7B24"/>
    <w:rsid w:val="00DF027C"/>
    <w:rsid w:val="00DF100B"/>
    <w:rsid w:val="00DF11B7"/>
    <w:rsid w:val="00DF16BF"/>
    <w:rsid w:val="00DF194B"/>
    <w:rsid w:val="00DF1D1E"/>
    <w:rsid w:val="00DF21DB"/>
    <w:rsid w:val="00DF2EE4"/>
    <w:rsid w:val="00DF30CA"/>
    <w:rsid w:val="00DF319E"/>
    <w:rsid w:val="00DF4359"/>
    <w:rsid w:val="00DF4DD0"/>
    <w:rsid w:val="00DF4E6F"/>
    <w:rsid w:val="00DF5755"/>
    <w:rsid w:val="00DF59F4"/>
    <w:rsid w:val="00DF5A74"/>
    <w:rsid w:val="00DF5CCC"/>
    <w:rsid w:val="00DF61B8"/>
    <w:rsid w:val="00DF6924"/>
    <w:rsid w:val="00DF6E46"/>
    <w:rsid w:val="00DF73C1"/>
    <w:rsid w:val="00DF7511"/>
    <w:rsid w:val="00DF772E"/>
    <w:rsid w:val="00DF7751"/>
    <w:rsid w:val="00DF7FEE"/>
    <w:rsid w:val="00E00170"/>
    <w:rsid w:val="00E00352"/>
    <w:rsid w:val="00E009B1"/>
    <w:rsid w:val="00E00B4C"/>
    <w:rsid w:val="00E00BC3"/>
    <w:rsid w:val="00E0116C"/>
    <w:rsid w:val="00E011D7"/>
    <w:rsid w:val="00E015C1"/>
    <w:rsid w:val="00E01914"/>
    <w:rsid w:val="00E01A14"/>
    <w:rsid w:val="00E01AA1"/>
    <w:rsid w:val="00E02483"/>
    <w:rsid w:val="00E0252B"/>
    <w:rsid w:val="00E02845"/>
    <w:rsid w:val="00E031BB"/>
    <w:rsid w:val="00E03440"/>
    <w:rsid w:val="00E0371C"/>
    <w:rsid w:val="00E03C72"/>
    <w:rsid w:val="00E03CD4"/>
    <w:rsid w:val="00E0417B"/>
    <w:rsid w:val="00E0472E"/>
    <w:rsid w:val="00E047A4"/>
    <w:rsid w:val="00E052B6"/>
    <w:rsid w:val="00E05348"/>
    <w:rsid w:val="00E0538E"/>
    <w:rsid w:val="00E0576C"/>
    <w:rsid w:val="00E05AF1"/>
    <w:rsid w:val="00E05FCE"/>
    <w:rsid w:val="00E062BF"/>
    <w:rsid w:val="00E066D1"/>
    <w:rsid w:val="00E068BC"/>
    <w:rsid w:val="00E073F0"/>
    <w:rsid w:val="00E07488"/>
    <w:rsid w:val="00E07639"/>
    <w:rsid w:val="00E0771F"/>
    <w:rsid w:val="00E10761"/>
    <w:rsid w:val="00E10AB3"/>
    <w:rsid w:val="00E10BE4"/>
    <w:rsid w:val="00E112AA"/>
    <w:rsid w:val="00E119E0"/>
    <w:rsid w:val="00E11D7A"/>
    <w:rsid w:val="00E11EEB"/>
    <w:rsid w:val="00E12425"/>
    <w:rsid w:val="00E1279E"/>
    <w:rsid w:val="00E128F2"/>
    <w:rsid w:val="00E1295E"/>
    <w:rsid w:val="00E12F61"/>
    <w:rsid w:val="00E139C5"/>
    <w:rsid w:val="00E13E5A"/>
    <w:rsid w:val="00E13EE4"/>
    <w:rsid w:val="00E13EF2"/>
    <w:rsid w:val="00E14240"/>
    <w:rsid w:val="00E142CA"/>
    <w:rsid w:val="00E14F6A"/>
    <w:rsid w:val="00E16463"/>
    <w:rsid w:val="00E164E3"/>
    <w:rsid w:val="00E16991"/>
    <w:rsid w:val="00E16F82"/>
    <w:rsid w:val="00E1722C"/>
    <w:rsid w:val="00E17F6F"/>
    <w:rsid w:val="00E20326"/>
    <w:rsid w:val="00E205F8"/>
    <w:rsid w:val="00E20B20"/>
    <w:rsid w:val="00E20FEB"/>
    <w:rsid w:val="00E219D7"/>
    <w:rsid w:val="00E21A6F"/>
    <w:rsid w:val="00E21E95"/>
    <w:rsid w:val="00E2213E"/>
    <w:rsid w:val="00E22224"/>
    <w:rsid w:val="00E222DE"/>
    <w:rsid w:val="00E22A43"/>
    <w:rsid w:val="00E22C3E"/>
    <w:rsid w:val="00E22D87"/>
    <w:rsid w:val="00E23306"/>
    <w:rsid w:val="00E239D1"/>
    <w:rsid w:val="00E2453A"/>
    <w:rsid w:val="00E2455D"/>
    <w:rsid w:val="00E246B9"/>
    <w:rsid w:val="00E24817"/>
    <w:rsid w:val="00E250C5"/>
    <w:rsid w:val="00E26348"/>
    <w:rsid w:val="00E26723"/>
    <w:rsid w:val="00E26727"/>
    <w:rsid w:val="00E26970"/>
    <w:rsid w:val="00E269A3"/>
    <w:rsid w:val="00E26CF0"/>
    <w:rsid w:val="00E2728F"/>
    <w:rsid w:val="00E27313"/>
    <w:rsid w:val="00E27791"/>
    <w:rsid w:val="00E27D25"/>
    <w:rsid w:val="00E30F2D"/>
    <w:rsid w:val="00E3107C"/>
    <w:rsid w:val="00E31502"/>
    <w:rsid w:val="00E319DB"/>
    <w:rsid w:val="00E31A13"/>
    <w:rsid w:val="00E31AFC"/>
    <w:rsid w:val="00E31E7E"/>
    <w:rsid w:val="00E3250F"/>
    <w:rsid w:val="00E331CF"/>
    <w:rsid w:val="00E334EE"/>
    <w:rsid w:val="00E33596"/>
    <w:rsid w:val="00E339E5"/>
    <w:rsid w:val="00E33F25"/>
    <w:rsid w:val="00E34031"/>
    <w:rsid w:val="00E3409E"/>
    <w:rsid w:val="00E344A4"/>
    <w:rsid w:val="00E34F76"/>
    <w:rsid w:val="00E35017"/>
    <w:rsid w:val="00E3573D"/>
    <w:rsid w:val="00E3583A"/>
    <w:rsid w:val="00E35B7C"/>
    <w:rsid w:val="00E35FB5"/>
    <w:rsid w:val="00E365D4"/>
    <w:rsid w:val="00E367DB"/>
    <w:rsid w:val="00E368D1"/>
    <w:rsid w:val="00E370C2"/>
    <w:rsid w:val="00E37BE5"/>
    <w:rsid w:val="00E37F5C"/>
    <w:rsid w:val="00E40C85"/>
    <w:rsid w:val="00E4139F"/>
    <w:rsid w:val="00E41518"/>
    <w:rsid w:val="00E41A27"/>
    <w:rsid w:val="00E41AB4"/>
    <w:rsid w:val="00E42598"/>
    <w:rsid w:val="00E42737"/>
    <w:rsid w:val="00E42A85"/>
    <w:rsid w:val="00E42AED"/>
    <w:rsid w:val="00E4321F"/>
    <w:rsid w:val="00E4346F"/>
    <w:rsid w:val="00E436F4"/>
    <w:rsid w:val="00E439AF"/>
    <w:rsid w:val="00E44128"/>
    <w:rsid w:val="00E4412D"/>
    <w:rsid w:val="00E44906"/>
    <w:rsid w:val="00E44961"/>
    <w:rsid w:val="00E449AA"/>
    <w:rsid w:val="00E449FC"/>
    <w:rsid w:val="00E44CBE"/>
    <w:rsid w:val="00E4583D"/>
    <w:rsid w:val="00E45C77"/>
    <w:rsid w:val="00E45FF8"/>
    <w:rsid w:val="00E4608B"/>
    <w:rsid w:val="00E46245"/>
    <w:rsid w:val="00E462FD"/>
    <w:rsid w:val="00E46BE7"/>
    <w:rsid w:val="00E46D7F"/>
    <w:rsid w:val="00E46E16"/>
    <w:rsid w:val="00E501D3"/>
    <w:rsid w:val="00E5067A"/>
    <w:rsid w:val="00E50879"/>
    <w:rsid w:val="00E50EB8"/>
    <w:rsid w:val="00E51020"/>
    <w:rsid w:val="00E519E5"/>
    <w:rsid w:val="00E51C3D"/>
    <w:rsid w:val="00E51FAD"/>
    <w:rsid w:val="00E52123"/>
    <w:rsid w:val="00E52CBD"/>
    <w:rsid w:val="00E536A6"/>
    <w:rsid w:val="00E53A01"/>
    <w:rsid w:val="00E53B98"/>
    <w:rsid w:val="00E53EB3"/>
    <w:rsid w:val="00E540E9"/>
    <w:rsid w:val="00E54144"/>
    <w:rsid w:val="00E54CD3"/>
    <w:rsid w:val="00E55DD5"/>
    <w:rsid w:val="00E563AE"/>
    <w:rsid w:val="00E564C4"/>
    <w:rsid w:val="00E56750"/>
    <w:rsid w:val="00E567C9"/>
    <w:rsid w:val="00E56D78"/>
    <w:rsid w:val="00E56E7F"/>
    <w:rsid w:val="00E57369"/>
    <w:rsid w:val="00E5762C"/>
    <w:rsid w:val="00E57890"/>
    <w:rsid w:val="00E57D52"/>
    <w:rsid w:val="00E57D97"/>
    <w:rsid w:val="00E57DA5"/>
    <w:rsid w:val="00E57E1A"/>
    <w:rsid w:val="00E60397"/>
    <w:rsid w:val="00E6048E"/>
    <w:rsid w:val="00E604C4"/>
    <w:rsid w:val="00E60809"/>
    <w:rsid w:val="00E61300"/>
    <w:rsid w:val="00E6145E"/>
    <w:rsid w:val="00E6179A"/>
    <w:rsid w:val="00E61896"/>
    <w:rsid w:val="00E61A87"/>
    <w:rsid w:val="00E623FB"/>
    <w:rsid w:val="00E6286A"/>
    <w:rsid w:val="00E62C50"/>
    <w:rsid w:val="00E62E78"/>
    <w:rsid w:val="00E62FA3"/>
    <w:rsid w:val="00E635B9"/>
    <w:rsid w:val="00E63884"/>
    <w:rsid w:val="00E63F5A"/>
    <w:rsid w:val="00E64754"/>
    <w:rsid w:val="00E6499C"/>
    <w:rsid w:val="00E64E34"/>
    <w:rsid w:val="00E65279"/>
    <w:rsid w:val="00E65BD1"/>
    <w:rsid w:val="00E65D15"/>
    <w:rsid w:val="00E65FAB"/>
    <w:rsid w:val="00E669EF"/>
    <w:rsid w:val="00E66CD8"/>
    <w:rsid w:val="00E66E5D"/>
    <w:rsid w:val="00E6703A"/>
    <w:rsid w:val="00E6727C"/>
    <w:rsid w:val="00E67802"/>
    <w:rsid w:val="00E67B75"/>
    <w:rsid w:val="00E67EE5"/>
    <w:rsid w:val="00E67F4A"/>
    <w:rsid w:val="00E7013A"/>
    <w:rsid w:val="00E70D24"/>
    <w:rsid w:val="00E70FAE"/>
    <w:rsid w:val="00E71176"/>
    <w:rsid w:val="00E711A5"/>
    <w:rsid w:val="00E71B37"/>
    <w:rsid w:val="00E72C6B"/>
    <w:rsid w:val="00E72C83"/>
    <w:rsid w:val="00E72ED4"/>
    <w:rsid w:val="00E72F40"/>
    <w:rsid w:val="00E732DC"/>
    <w:rsid w:val="00E732E7"/>
    <w:rsid w:val="00E73522"/>
    <w:rsid w:val="00E73AB7"/>
    <w:rsid w:val="00E742A8"/>
    <w:rsid w:val="00E74890"/>
    <w:rsid w:val="00E749F5"/>
    <w:rsid w:val="00E74D04"/>
    <w:rsid w:val="00E74EBD"/>
    <w:rsid w:val="00E74F5D"/>
    <w:rsid w:val="00E7585F"/>
    <w:rsid w:val="00E76034"/>
    <w:rsid w:val="00E767AD"/>
    <w:rsid w:val="00E77079"/>
    <w:rsid w:val="00E7795D"/>
    <w:rsid w:val="00E77FAA"/>
    <w:rsid w:val="00E803AE"/>
    <w:rsid w:val="00E80440"/>
    <w:rsid w:val="00E80590"/>
    <w:rsid w:val="00E810D3"/>
    <w:rsid w:val="00E817E0"/>
    <w:rsid w:val="00E81A78"/>
    <w:rsid w:val="00E81FF8"/>
    <w:rsid w:val="00E82AB9"/>
    <w:rsid w:val="00E82B6D"/>
    <w:rsid w:val="00E82EE4"/>
    <w:rsid w:val="00E82F2F"/>
    <w:rsid w:val="00E8317B"/>
    <w:rsid w:val="00E831E7"/>
    <w:rsid w:val="00E8349D"/>
    <w:rsid w:val="00E8385E"/>
    <w:rsid w:val="00E8427C"/>
    <w:rsid w:val="00E843B5"/>
    <w:rsid w:val="00E8459C"/>
    <w:rsid w:val="00E84A3B"/>
    <w:rsid w:val="00E84B55"/>
    <w:rsid w:val="00E85307"/>
    <w:rsid w:val="00E8541A"/>
    <w:rsid w:val="00E8584E"/>
    <w:rsid w:val="00E85B02"/>
    <w:rsid w:val="00E85B0A"/>
    <w:rsid w:val="00E860B7"/>
    <w:rsid w:val="00E86611"/>
    <w:rsid w:val="00E87457"/>
    <w:rsid w:val="00E875B1"/>
    <w:rsid w:val="00E87742"/>
    <w:rsid w:val="00E87A97"/>
    <w:rsid w:val="00E907E4"/>
    <w:rsid w:val="00E90A24"/>
    <w:rsid w:val="00E90C34"/>
    <w:rsid w:val="00E913D1"/>
    <w:rsid w:val="00E9168F"/>
    <w:rsid w:val="00E919AC"/>
    <w:rsid w:val="00E91E10"/>
    <w:rsid w:val="00E91EB0"/>
    <w:rsid w:val="00E92582"/>
    <w:rsid w:val="00E92AAD"/>
    <w:rsid w:val="00E9321C"/>
    <w:rsid w:val="00E93499"/>
    <w:rsid w:val="00E9376E"/>
    <w:rsid w:val="00E939CD"/>
    <w:rsid w:val="00E93CB3"/>
    <w:rsid w:val="00E944FB"/>
    <w:rsid w:val="00E946A6"/>
    <w:rsid w:val="00E947E4"/>
    <w:rsid w:val="00E947E8"/>
    <w:rsid w:val="00E9480A"/>
    <w:rsid w:val="00E94D3A"/>
    <w:rsid w:val="00E953C2"/>
    <w:rsid w:val="00E95A16"/>
    <w:rsid w:val="00E9616B"/>
    <w:rsid w:val="00E96A29"/>
    <w:rsid w:val="00E96B28"/>
    <w:rsid w:val="00E96DA4"/>
    <w:rsid w:val="00E96F54"/>
    <w:rsid w:val="00E96FE6"/>
    <w:rsid w:val="00E97353"/>
    <w:rsid w:val="00E973A1"/>
    <w:rsid w:val="00E97F47"/>
    <w:rsid w:val="00EA02AB"/>
    <w:rsid w:val="00EA0965"/>
    <w:rsid w:val="00EA0F54"/>
    <w:rsid w:val="00EA1059"/>
    <w:rsid w:val="00EA18C6"/>
    <w:rsid w:val="00EA1D43"/>
    <w:rsid w:val="00EA1FF5"/>
    <w:rsid w:val="00EA24E1"/>
    <w:rsid w:val="00EA3410"/>
    <w:rsid w:val="00EA38D5"/>
    <w:rsid w:val="00EA39EB"/>
    <w:rsid w:val="00EA3B3B"/>
    <w:rsid w:val="00EA40C8"/>
    <w:rsid w:val="00EA4C04"/>
    <w:rsid w:val="00EA4E12"/>
    <w:rsid w:val="00EA4EC9"/>
    <w:rsid w:val="00EA5444"/>
    <w:rsid w:val="00EA568E"/>
    <w:rsid w:val="00EA590F"/>
    <w:rsid w:val="00EA5C14"/>
    <w:rsid w:val="00EA5E0F"/>
    <w:rsid w:val="00EA6118"/>
    <w:rsid w:val="00EA6FE4"/>
    <w:rsid w:val="00EA717E"/>
    <w:rsid w:val="00EA72D2"/>
    <w:rsid w:val="00EA733F"/>
    <w:rsid w:val="00EA798D"/>
    <w:rsid w:val="00EA7A09"/>
    <w:rsid w:val="00EA7F4C"/>
    <w:rsid w:val="00EB02E1"/>
    <w:rsid w:val="00EB04C6"/>
    <w:rsid w:val="00EB18B6"/>
    <w:rsid w:val="00EB18CA"/>
    <w:rsid w:val="00EB191C"/>
    <w:rsid w:val="00EB1D47"/>
    <w:rsid w:val="00EB1DB7"/>
    <w:rsid w:val="00EB2146"/>
    <w:rsid w:val="00EB2317"/>
    <w:rsid w:val="00EB23E7"/>
    <w:rsid w:val="00EB26C6"/>
    <w:rsid w:val="00EB279B"/>
    <w:rsid w:val="00EB28A6"/>
    <w:rsid w:val="00EB2ABB"/>
    <w:rsid w:val="00EB2B18"/>
    <w:rsid w:val="00EB2D4A"/>
    <w:rsid w:val="00EB2D99"/>
    <w:rsid w:val="00EB349C"/>
    <w:rsid w:val="00EB37A7"/>
    <w:rsid w:val="00EB39F8"/>
    <w:rsid w:val="00EB3E83"/>
    <w:rsid w:val="00EB45D5"/>
    <w:rsid w:val="00EB4817"/>
    <w:rsid w:val="00EB4F83"/>
    <w:rsid w:val="00EB56FD"/>
    <w:rsid w:val="00EB584C"/>
    <w:rsid w:val="00EB5863"/>
    <w:rsid w:val="00EB5B56"/>
    <w:rsid w:val="00EB5D88"/>
    <w:rsid w:val="00EB5F48"/>
    <w:rsid w:val="00EB6D14"/>
    <w:rsid w:val="00EB71DC"/>
    <w:rsid w:val="00EB7307"/>
    <w:rsid w:val="00EB7337"/>
    <w:rsid w:val="00EB772D"/>
    <w:rsid w:val="00EC01A0"/>
    <w:rsid w:val="00EC0D44"/>
    <w:rsid w:val="00EC0DA8"/>
    <w:rsid w:val="00EC141D"/>
    <w:rsid w:val="00EC14B0"/>
    <w:rsid w:val="00EC1647"/>
    <w:rsid w:val="00EC2038"/>
    <w:rsid w:val="00EC204E"/>
    <w:rsid w:val="00EC249E"/>
    <w:rsid w:val="00EC2CFF"/>
    <w:rsid w:val="00EC2DFB"/>
    <w:rsid w:val="00EC3507"/>
    <w:rsid w:val="00EC37EE"/>
    <w:rsid w:val="00EC40B6"/>
    <w:rsid w:val="00EC40C9"/>
    <w:rsid w:val="00EC414A"/>
    <w:rsid w:val="00EC41F5"/>
    <w:rsid w:val="00EC4613"/>
    <w:rsid w:val="00EC4904"/>
    <w:rsid w:val="00EC4DF6"/>
    <w:rsid w:val="00EC5F2F"/>
    <w:rsid w:val="00EC622E"/>
    <w:rsid w:val="00EC651E"/>
    <w:rsid w:val="00EC65E5"/>
    <w:rsid w:val="00EC667D"/>
    <w:rsid w:val="00EC692E"/>
    <w:rsid w:val="00EC71B0"/>
    <w:rsid w:val="00EC745E"/>
    <w:rsid w:val="00EC7650"/>
    <w:rsid w:val="00EC76C4"/>
    <w:rsid w:val="00EC775C"/>
    <w:rsid w:val="00EC7CE0"/>
    <w:rsid w:val="00EC7EAF"/>
    <w:rsid w:val="00EC7EEE"/>
    <w:rsid w:val="00ED07A2"/>
    <w:rsid w:val="00ED0D7F"/>
    <w:rsid w:val="00ED1327"/>
    <w:rsid w:val="00ED25BD"/>
    <w:rsid w:val="00ED25CE"/>
    <w:rsid w:val="00ED27C3"/>
    <w:rsid w:val="00ED2AE2"/>
    <w:rsid w:val="00ED2C5A"/>
    <w:rsid w:val="00ED2C9B"/>
    <w:rsid w:val="00ED33AE"/>
    <w:rsid w:val="00ED3626"/>
    <w:rsid w:val="00ED3775"/>
    <w:rsid w:val="00ED41D3"/>
    <w:rsid w:val="00ED4699"/>
    <w:rsid w:val="00ED46C3"/>
    <w:rsid w:val="00ED4949"/>
    <w:rsid w:val="00ED4A6D"/>
    <w:rsid w:val="00ED4BBF"/>
    <w:rsid w:val="00ED5071"/>
    <w:rsid w:val="00ED6063"/>
    <w:rsid w:val="00ED664F"/>
    <w:rsid w:val="00ED6B3F"/>
    <w:rsid w:val="00ED6D4A"/>
    <w:rsid w:val="00ED6F8F"/>
    <w:rsid w:val="00ED721A"/>
    <w:rsid w:val="00ED738C"/>
    <w:rsid w:val="00ED74F6"/>
    <w:rsid w:val="00ED76C1"/>
    <w:rsid w:val="00ED7918"/>
    <w:rsid w:val="00ED7A68"/>
    <w:rsid w:val="00ED7F02"/>
    <w:rsid w:val="00ED7FD3"/>
    <w:rsid w:val="00EE007E"/>
    <w:rsid w:val="00EE0386"/>
    <w:rsid w:val="00EE05C0"/>
    <w:rsid w:val="00EE0E5D"/>
    <w:rsid w:val="00EE10E1"/>
    <w:rsid w:val="00EE11C2"/>
    <w:rsid w:val="00EE1309"/>
    <w:rsid w:val="00EE2241"/>
    <w:rsid w:val="00EE25B6"/>
    <w:rsid w:val="00EE284F"/>
    <w:rsid w:val="00EE2A61"/>
    <w:rsid w:val="00EE3663"/>
    <w:rsid w:val="00EE3A94"/>
    <w:rsid w:val="00EE3B66"/>
    <w:rsid w:val="00EE3E0A"/>
    <w:rsid w:val="00EE4180"/>
    <w:rsid w:val="00EE41C4"/>
    <w:rsid w:val="00EE450C"/>
    <w:rsid w:val="00EE4597"/>
    <w:rsid w:val="00EE4745"/>
    <w:rsid w:val="00EE4B90"/>
    <w:rsid w:val="00EE50A5"/>
    <w:rsid w:val="00EE5359"/>
    <w:rsid w:val="00EE5A27"/>
    <w:rsid w:val="00EE5DED"/>
    <w:rsid w:val="00EE5E14"/>
    <w:rsid w:val="00EE61FC"/>
    <w:rsid w:val="00EE6E77"/>
    <w:rsid w:val="00EE76A9"/>
    <w:rsid w:val="00EE799E"/>
    <w:rsid w:val="00EE7CA8"/>
    <w:rsid w:val="00EE7FA7"/>
    <w:rsid w:val="00EF00DF"/>
    <w:rsid w:val="00EF0322"/>
    <w:rsid w:val="00EF0A5F"/>
    <w:rsid w:val="00EF0DA1"/>
    <w:rsid w:val="00EF1093"/>
    <w:rsid w:val="00EF118D"/>
    <w:rsid w:val="00EF124E"/>
    <w:rsid w:val="00EF1FCB"/>
    <w:rsid w:val="00EF21C3"/>
    <w:rsid w:val="00EF27F0"/>
    <w:rsid w:val="00EF2C14"/>
    <w:rsid w:val="00EF2C74"/>
    <w:rsid w:val="00EF2E6B"/>
    <w:rsid w:val="00EF31D3"/>
    <w:rsid w:val="00EF32CF"/>
    <w:rsid w:val="00EF35A9"/>
    <w:rsid w:val="00EF3A8A"/>
    <w:rsid w:val="00EF40AA"/>
    <w:rsid w:val="00EF4A31"/>
    <w:rsid w:val="00EF542E"/>
    <w:rsid w:val="00EF54D1"/>
    <w:rsid w:val="00EF5A31"/>
    <w:rsid w:val="00EF6367"/>
    <w:rsid w:val="00EF6485"/>
    <w:rsid w:val="00EF6545"/>
    <w:rsid w:val="00EF656E"/>
    <w:rsid w:val="00EF67BB"/>
    <w:rsid w:val="00EF72F9"/>
    <w:rsid w:val="00EF789D"/>
    <w:rsid w:val="00F0021E"/>
    <w:rsid w:val="00F002D9"/>
    <w:rsid w:val="00F0030E"/>
    <w:rsid w:val="00F0047D"/>
    <w:rsid w:val="00F00905"/>
    <w:rsid w:val="00F00B56"/>
    <w:rsid w:val="00F00CD1"/>
    <w:rsid w:val="00F00D6C"/>
    <w:rsid w:val="00F018F3"/>
    <w:rsid w:val="00F01CCC"/>
    <w:rsid w:val="00F01DEC"/>
    <w:rsid w:val="00F01E6B"/>
    <w:rsid w:val="00F0241C"/>
    <w:rsid w:val="00F02461"/>
    <w:rsid w:val="00F030B4"/>
    <w:rsid w:val="00F031EE"/>
    <w:rsid w:val="00F0336F"/>
    <w:rsid w:val="00F03597"/>
    <w:rsid w:val="00F03D77"/>
    <w:rsid w:val="00F0439C"/>
    <w:rsid w:val="00F04F51"/>
    <w:rsid w:val="00F05720"/>
    <w:rsid w:val="00F05759"/>
    <w:rsid w:val="00F06212"/>
    <w:rsid w:val="00F064EC"/>
    <w:rsid w:val="00F06D2A"/>
    <w:rsid w:val="00F079C8"/>
    <w:rsid w:val="00F07F39"/>
    <w:rsid w:val="00F1093A"/>
    <w:rsid w:val="00F10CB9"/>
    <w:rsid w:val="00F10E41"/>
    <w:rsid w:val="00F110CD"/>
    <w:rsid w:val="00F110D5"/>
    <w:rsid w:val="00F11C80"/>
    <w:rsid w:val="00F12351"/>
    <w:rsid w:val="00F12790"/>
    <w:rsid w:val="00F12932"/>
    <w:rsid w:val="00F12A5D"/>
    <w:rsid w:val="00F12B3B"/>
    <w:rsid w:val="00F14355"/>
    <w:rsid w:val="00F14F41"/>
    <w:rsid w:val="00F15188"/>
    <w:rsid w:val="00F15193"/>
    <w:rsid w:val="00F1564E"/>
    <w:rsid w:val="00F15954"/>
    <w:rsid w:val="00F15CC0"/>
    <w:rsid w:val="00F15E4B"/>
    <w:rsid w:val="00F16532"/>
    <w:rsid w:val="00F16739"/>
    <w:rsid w:val="00F16DE2"/>
    <w:rsid w:val="00F1734E"/>
    <w:rsid w:val="00F1785A"/>
    <w:rsid w:val="00F17C12"/>
    <w:rsid w:val="00F17DC4"/>
    <w:rsid w:val="00F17F1F"/>
    <w:rsid w:val="00F2052B"/>
    <w:rsid w:val="00F205CA"/>
    <w:rsid w:val="00F2065C"/>
    <w:rsid w:val="00F215B2"/>
    <w:rsid w:val="00F21CE4"/>
    <w:rsid w:val="00F2204F"/>
    <w:rsid w:val="00F22183"/>
    <w:rsid w:val="00F223BD"/>
    <w:rsid w:val="00F2260F"/>
    <w:rsid w:val="00F22803"/>
    <w:rsid w:val="00F22B8A"/>
    <w:rsid w:val="00F22E44"/>
    <w:rsid w:val="00F23513"/>
    <w:rsid w:val="00F238EF"/>
    <w:rsid w:val="00F23C66"/>
    <w:rsid w:val="00F24028"/>
    <w:rsid w:val="00F242A3"/>
    <w:rsid w:val="00F242AD"/>
    <w:rsid w:val="00F247F2"/>
    <w:rsid w:val="00F25069"/>
    <w:rsid w:val="00F2518F"/>
    <w:rsid w:val="00F251EA"/>
    <w:rsid w:val="00F252A8"/>
    <w:rsid w:val="00F255D9"/>
    <w:rsid w:val="00F2566E"/>
    <w:rsid w:val="00F263FE"/>
    <w:rsid w:val="00F265F7"/>
    <w:rsid w:val="00F2667C"/>
    <w:rsid w:val="00F26BC9"/>
    <w:rsid w:val="00F27265"/>
    <w:rsid w:val="00F27BA0"/>
    <w:rsid w:val="00F27D9A"/>
    <w:rsid w:val="00F27FA6"/>
    <w:rsid w:val="00F30120"/>
    <w:rsid w:val="00F301B7"/>
    <w:rsid w:val="00F30706"/>
    <w:rsid w:val="00F30732"/>
    <w:rsid w:val="00F3104D"/>
    <w:rsid w:val="00F3129C"/>
    <w:rsid w:val="00F3197C"/>
    <w:rsid w:val="00F32F6F"/>
    <w:rsid w:val="00F3314C"/>
    <w:rsid w:val="00F3371A"/>
    <w:rsid w:val="00F33DC8"/>
    <w:rsid w:val="00F34049"/>
    <w:rsid w:val="00F34444"/>
    <w:rsid w:val="00F3484E"/>
    <w:rsid w:val="00F35925"/>
    <w:rsid w:val="00F359AE"/>
    <w:rsid w:val="00F35E99"/>
    <w:rsid w:val="00F36898"/>
    <w:rsid w:val="00F36A44"/>
    <w:rsid w:val="00F36A75"/>
    <w:rsid w:val="00F36BDA"/>
    <w:rsid w:val="00F36F6D"/>
    <w:rsid w:val="00F37117"/>
    <w:rsid w:val="00F37183"/>
    <w:rsid w:val="00F378F1"/>
    <w:rsid w:val="00F3793A"/>
    <w:rsid w:val="00F379D1"/>
    <w:rsid w:val="00F37D0A"/>
    <w:rsid w:val="00F403A1"/>
    <w:rsid w:val="00F403DB"/>
    <w:rsid w:val="00F4051C"/>
    <w:rsid w:val="00F4065A"/>
    <w:rsid w:val="00F41370"/>
    <w:rsid w:val="00F420CD"/>
    <w:rsid w:val="00F4275C"/>
    <w:rsid w:val="00F42F17"/>
    <w:rsid w:val="00F433AB"/>
    <w:rsid w:val="00F434B2"/>
    <w:rsid w:val="00F43B3F"/>
    <w:rsid w:val="00F44157"/>
    <w:rsid w:val="00F44BAD"/>
    <w:rsid w:val="00F44F24"/>
    <w:rsid w:val="00F45247"/>
    <w:rsid w:val="00F45693"/>
    <w:rsid w:val="00F468FB"/>
    <w:rsid w:val="00F469F1"/>
    <w:rsid w:val="00F46C18"/>
    <w:rsid w:val="00F46C7B"/>
    <w:rsid w:val="00F47C74"/>
    <w:rsid w:val="00F500A0"/>
    <w:rsid w:val="00F50DBD"/>
    <w:rsid w:val="00F51459"/>
    <w:rsid w:val="00F5149A"/>
    <w:rsid w:val="00F51CEC"/>
    <w:rsid w:val="00F52339"/>
    <w:rsid w:val="00F525C6"/>
    <w:rsid w:val="00F5277A"/>
    <w:rsid w:val="00F52FF6"/>
    <w:rsid w:val="00F531B8"/>
    <w:rsid w:val="00F532E8"/>
    <w:rsid w:val="00F534E7"/>
    <w:rsid w:val="00F537FF"/>
    <w:rsid w:val="00F53A74"/>
    <w:rsid w:val="00F53F98"/>
    <w:rsid w:val="00F544D1"/>
    <w:rsid w:val="00F54ADC"/>
    <w:rsid w:val="00F54E36"/>
    <w:rsid w:val="00F5586F"/>
    <w:rsid w:val="00F5597B"/>
    <w:rsid w:val="00F55A6C"/>
    <w:rsid w:val="00F55ADF"/>
    <w:rsid w:val="00F560FE"/>
    <w:rsid w:val="00F5742A"/>
    <w:rsid w:val="00F57517"/>
    <w:rsid w:val="00F57BEA"/>
    <w:rsid w:val="00F57E63"/>
    <w:rsid w:val="00F60CD6"/>
    <w:rsid w:val="00F610FC"/>
    <w:rsid w:val="00F6111C"/>
    <w:rsid w:val="00F614C0"/>
    <w:rsid w:val="00F615EE"/>
    <w:rsid w:val="00F61647"/>
    <w:rsid w:val="00F617A8"/>
    <w:rsid w:val="00F61D01"/>
    <w:rsid w:val="00F623A6"/>
    <w:rsid w:val="00F62950"/>
    <w:rsid w:val="00F637DA"/>
    <w:rsid w:val="00F63967"/>
    <w:rsid w:val="00F63CBF"/>
    <w:rsid w:val="00F64279"/>
    <w:rsid w:val="00F652FF"/>
    <w:rsid w:val="00F65429"/>
    <w:rsid w:val="00F655AF"/>
    <w:rsid w:val="00F657CF"/>
    <w:rsid w:val="00F65808"/>
    <w:rsid w:val="00F6587D"/>
    <w:rsid w:val="00F660B1"/>
    <w:rsid w:val="00F665CB"/>
    <w:rsid w:val="00F665D1"/>
    <w:rsid w:val="00F6681B"/>
    <w:rsid w:val="00F66A00"/>
    <w:rsid w:val="00F66CFB"/>
    <w:rsid w:val="00F679EF"/>
    <w:rsid w:val="00F67CCE"/>
    <w:rsid w:val="00F7069C"/>
    <w:rsid w:val="00F7091A"/>
    <w:rsid w:val="00F70C73"/>
    <w:rsid w:val="00F713A3"/>
    <w:rsid w:val="00F713F6"/>
    <w:rsid w:val="00F718BA"/>
    <w:rsid w:val="00F71A8F"/>
    <w:rsid w:val="00F71ED7"/>
    <w:rsid w:val="00F720F2"/>
    <w:rsid w:val="00F72E8F"/>
    <w:rsid w:val="00F7325D"/>
    <w:rsid w:val="00F74F8C"/>
    <w:rsid w:val="00F752D7"/>
    <w:rsid w:val="00F75330"/>
    <w:rsid w:val="00F75B66"/>
    <w:rsid w:val="00F76056"/>
    <w:rsid w:val="00F76303"/>
    <w:rsid w:val="00F76BD9"/>
    <w:rsid w:val="00F76CE1"/>
    <w:rsid w:val="00F76F38"/>
    <w:rsid w:val="00F771F6"/>
    <w:rsid w:val="00F77237"/>
    <w:rsid w:val="00F77963"/>
    <w:rsid w:val="00F80318"/>
    <w:rsid w:val="00F803D0"/>
    <w:rsid w:val="00F80703"/>
    <w:rsid w:val="00F80948"/>
    <w:rsid w:val="00F80B5D"/>
    <w:rsid w:val="00F80F92"/>
    <w:rsid w:val="00F80F97"/>
    <w:rsid w:val="00F81354"/>
    <w:rsid w:val="00F81387"/>
    <w:rsid w:val="00F81ECD"/>
    <w:rsid w:val="00F82134"/>
    <w:rsid w:val="00F822E3"/>
    <w:rsid w:val="00F82362"/>
    <w:rsid w:val="00F82699"/>
    <w:rsid w:val="00F82866"/>
    <w:rsid w:val="00F82D3E"/>
    <w:rsid w:val="00F82D6D"/>
    <w:rsid w:val="00F8362D"/>
    <w:rsid w:val="00F841FB"/>
    <w:rsid w:val="00F84421"/>
    <w:rsid w:val="00F8449B"/>
    <w:rsid w:val="00F84B44"/>
    <w:rsid w:val="00F84C89"/>
    <w:rsid w:val="00F850D7"/>
    <w:rsid w:val="00F85691"/>
    <w:rsid w:val="00F857B3"/>
    <w:rsid w:val="00F85E04"/>
    <w:rsid w:val="00F87018"/>
    <w:rsid w:val="00F87032"/>
    <w:rsid w:val="00F87094"/>
    <w:rsid w:val="00F87258"/>
    <w:rsid w:val="00F87836"/>
    <w:rsid w:val="00F87838"/>
    <w:rsid w:val="00F87AB3"/>
    <w:rsid w:val="00F87BEE"/>
    <w:rsid w:val="00F87FEC"/>
    <w:rsid w:val="00F90220"/>
    <w:rsid w:val="00F90F12"/>
    <w:rsid w:val="00F913DC"/>
    <w:rsid w:val="00F91D04"/>
    <w:rsid w:val="00F91DDA"/>
    <w:rsid w:val="00F924C1"/>
    <w:rsid w:val="00F92E86"/>
    <w:rsid w:val="00F93061"/>
    <w:rsid w:val="00F930AC"/>
    <w:rsid w:val="00F934F3"/>
    <w:rsid w:val="00F93824"/>
    <w:rsid w:val="00F9397A"/>
    <w:rsid w:val="00F93A37"/>
    <w:rsid w:val="00F93CDC"/>
    <w:rsid w:val="00F93F6A"/>
    <w:rsid w:val="00F9404B"/>
    <w:rsid w:val="00F940AA"/>
    <w:rsid w:val="00F94182"/>
    <w:rsid w:val="00F9431F"/>
    <w:rsid w:val="00F94425"/>
    <w:rsid w:val="00F944D9"/>
    <w:rsid w:val="00F946E6"/>
    <w:rsid w:val="00F94D80"/>
    <w:rsid w:val="00F94DB3"/>
    <w:rsid w:val="00F956F5"/>
    <w:rsid w:val="00F960BF"/>
    <w:rsid w:val="00F960F4"/>
    <w:rsid w:val="00F96500"/>
    <w:rsid w:val="00F96620"/>
    <w:rsid w:val="00F96EB9"/>
    <w:rsid w:val="00F9736A"/>
    <w:rsid w:val="00F97855"/>
    <w:rsid w:val="00F97E20"/>
    <w:rsid w:val="00FA044A"/>
    <w:rsid w:val="00FA0929"/>
    <w:rsid w:val="00FA0D4F"/>
    <w:rsid w:val="00FA1669"/>
    <w:rsid w:val="00FA27C2"/>
    <w:rsid w:val="00FA2C35"/>
    <w:rsid w:val="00FA31E7"/>
    <w:rsid w:val="00FA3448"/>
    <w:rsid w:val="00FA3CF5"/>
    <w:rsid w:val="00FA3FD1"/>
    <w:rsid w:val="00FA413A"/>
    <w:rsid w:val="00FA4144"/>
    <w:rsid w:val="00FA4759"/>
    <w:rsid w:val="00FA4DDF"/>
    <w:rsid w:val="00FA59DC"/>
    <w:rsid w:val="00FA5B8A"/>
    <w:rsid w:val="00FA5C71"/>
    <w:rsid w:val="00FA634D"/>
    <w:rsid w:val="00FA645E"/>
    <w:rsid w:val="00FA671A"/>
    <w:rsid w:val="00FA6A01"/>
    <w:rsid w:val="00FA6BF7"/>
    <w:rsid w:val="00FA6E7F"/>
    <w:rsid w:val="00FA6F9D"/>
    <w:rsid w:val="00FA7114"/>
    <w:rsid w:val="00FA726D"/>
    <w:rsid w:val="00FA74E1"/>
    <w:rsid w:val="00FA759D"/>
    <w:rsid w:val="00FA7A08"/>
    <w:rsid w:val="00FA7A7B"/>
    <w:rsid w:val="00FA7DC5"/>
    <w:rsid w:val="00FB0442"/>
    <w:rsid w:val="00FB052D"/>
    <w:rsid w:val="00FB056B"/>
    <w:rsid w:val="00FB0E31"/>
    <w:rsid w:val="00FB14B1"/>
    <w:rsid w:val="00FB1A57"/>
    <w:rsid w:val="00FB1C2B"/>
    <w:rsid w:val="00FB22D7"/>
    <w:rsid w:val="00FB2379"/>
    <w:rsid w:val="00FB2E3F"/>
    <w:rsid w:val="00FB30AC"/>
    <w:rsid w:val="00FB336B"/>
    <w:rsid w:val="00FB33C0"/>
    <w:rsid w:val="00FB33CF"/>
    <w:rsid w:val="00FB3668"/>
    <w:rsid w:val="00FB3672"/>
    <w:rsid w:val="00FB3678"/>
    <w:rsid w:val="00FB36B1"/>
    <w:rsid w:val="00FB3CB7"/>
    <w:rsid w:val="00FB4B8A"/>
    <w:rsid w:val="00FB4D1E"/>
    <w:rsid w:val="00FB50FA"/>
    <w:rsid w:val="00FB5152"/>
    <w:rsid w:val="00FB5D7B"/>
    <w:rsid w:val="00FB5F8F"/>
    <w:rsid w:val="00FB680E"/>
    <w:rsid w:val="00FB6B73"/>
    <w:rsid w:val="00FB6B81"/>
    <w:rsid w:val="00FB6C55"/>
    <w:rsid w:val="00FB77F0"/>
    <w:rsid w:val="00FB7A0B"/>
    <w:rsid w:val="00FC0065"/>
    <w:rsid w:val="00FC0171"/>
    <w:rsid w:val="00FC062F"/>
    <w:rsid w:val="00FC0754"/>
    <w:rsid w:val="00FC119F"/>
    <w:rsid w:val="00FC1A1F"/>
    <w:rsid w:val="00FC1E9C"/>
    <w:rsid w:val="00FC1F79"/>
    <w:rsid w:val="00FC20AD"/>
    <w:rsid w:val="00FC2954"/>
    <w:rsid w:val="00FC3AEE"/>
    <w:rsid w:val="00FC3B80"/>
    <w:rsid w:val="00FC3C40"/>
    <w:rsid w:val="00FC42B5"/>
    <w:rsid w:val="00FC553C"/>
    <w:rsid w:val="00FC5ACE"/>
    <w:rsid w:val="00FC6238"/>
    <w:rsid w:val="00FC6657"/>
    <w:rsid w:val="00FC6DE8"/>
    <w:rsid w:val="00FC734B"/>
    <w:rsid w:val="00FC7951"/>
    <w:rsid w:val="00FC7A15"/>
    <w:rsid w:val="00FC7C63"/>
    <w:rsid w:val="00FC7EAE"/>
    <w:rsid w:val="00FD030E"/>
    <w:rsid w:val="00FD0500"/>
    <w:rsid w:val="00FD069E"/>
    <w:rsid w:val="00FD06F1"/>
    <w:rsid w:val="00FD0A41"/>
    <w:rsid w:val="00FD0DFA"/>
    <w:rsid w:val="00FD0E2B"/>
    <w:rsid w:val="00FD1E03"/>
    <w:rsid w:val="00FD1E41"/>
    <w:rsid w:val="00FD236B"/>
    <w:rsid w:val="00FD2785"/>
    <w:rsid w:val="00FD33FC"/>
    <w:rsid w:val="00FD3730"/>
    <w:rsid w:val="00FD3ADE"/>
    <w:rsid w:val="00FD3B08"/>
    <w:rsid w:val="00FD4094"/>
    <w:rsid w:val="00FD4375"/>
    <w:rsid w:val="00FD442B"/>
    <w:rsid w:val="00FD44D2"/>
    <w:rsid w:val="00FD4713"/>
    <w:rsid w:val="00FD4806"/>
    <w:rsid w:val="00FD48E8"/>
    <w:rsid w:val="00FD4BA4"/>
    <w:rsid w:val="00FD4D4A"/>
    <w:rsid w:val="00FD534E"/>
    <w:rsid w:val="00FD56C7"/>
    <w:rsid w:val="00FD5993"/>
    <w:rsid w:val="00FD5CBB"/>
    <w:rsid w:val="00FD6564"/>
    <w:rsid w:val="00FD6AF6"/>
    <w:rsid w:val="00FD6B74"/>
    <w:rsid w:val="00FD70AE"/>
    <w:rsid w:val="00FD7A84"/>
    <w:rsid w:val="00FE002E"/>
    <w:rsid w:val="00FE2398"/>
    <w:rsid w:val="00FE331F"/>
    <w:rsid w:val="00FE3924"/>
    <w:rsid w:val="00FE42B2"/>
    <w:rsid w:val="00FE44AE"/>
    <w:rsid w:val="00FE4A2C"/>
    <w:rsid w:val="00FE4CDA"/>
    <w:rsid w:val="00FE4DAB"/>
    <w:rsid w:val="00FE4E6C"/>
    <w:rsid w:val="00FE4E9A"/>
    <w:rsid w:val="00FE5091"/>
    <w:rsid w:val="00FE515A"/>
    <w:rsid w:val="00FE5421"/>
    <w:rsid w:val="00FE5624"/>
    <w:rsid w:val="00FE5B61"/>
    <w:rsid w:val="00FE5D2C"/>
    <w:rsid w:val="00FE5FBF"/>
    <w:rsid w:val="00FE6796"/>
    <w:rsid w:val="00FE6C25"/>
    <w:rsid w:val="00FE6E8F"/>
    <w:rsid w:val="00FE6FF5"/>
    <w:rsid w:val="00FE7163"/>
    <w:rsid w:val="00FE75A0"/>
    <w:rsid w:val="00FE76F9"/>
    <w:rsid w:val="00FF033A"/>
    <w:rsid w:val="00FF0964"/>
    <w:rsid w:val="00FF0CC8"/>
    <w:rsid w:val="00FF0F67"/>
    <w:rsid w:val="00FF16F2"/>
    <w:rsid w:val="00FF1A90"/>
    <w:rsid w:val="00FF1CEE"/>
    <w:rsid w:val="00FF1D2C"/>
    <w:rsid w:val="00FF1D49"/>
    <w:rsid w:val="00FF1E45"/>
    <w:rsid w:val="00FF1E52"/>
    <w:rsid w:val="00FF1F9B"/>
    <w:rsid w:val="00FF2386"/>
    <w:rsid w:val="00FF2B42"/>
    <w:rsid w:val="00FF2D5B"/>
    <w:rsid w:val="00FF3A4D"/>
    <w:rsid w:val="00FF3B7F"/>
    <w:rsid w:val="00FF449A"/>
    <w:rsid w:val="00FF4F92"/>
    <w:rsid w:val="00FF54EB"/>
    <w:rsid w:val="00FF5FDD"/>
    <w:rsid w:val="00FF676E"/>
    <w:rsid w:val="00FF6822"/>
    <w:rsid w:val="00FF6F6D"/>
    <w:rsid w:val="00FF73D0"/>
    <w:rsid w:val="00FF7AE4"/>
    <w:rsid w:val="01BEF363"/>
    <w:rsid w:val="025A0244"/>
    <w:rsid w:val="025D08F5"/>
    <w:rsid w:val="0277B057"/>
    <w:rsid w:val="0362A952"/>
    <w:rsid w:val="03D6431B"/>
    <w:rsid w:val="0436E1C2"/>
    <w:rsid w:val="04459CD6"/>
    <w:rsid w:val="04EF802D"/>
    <w:rsid w:val="06097EB1"/>
    <w:rsid w:val="062C0FBD"/>
    <w:rsid w:val="07B0B464"/>
    <w:rsid w:val="097D795A"/>
    <w:rsid w:val="09FE70DA"/>
    <w:rsid w:val="0A336D97"/>
    <w:rsid w:val="0A8E49AF"/>
    <w:rsid w:val="0AC68FB0"/>
    <w:rsid w:val="0ADA3E13"/>
    <w:rsid w:val="0B188550"/>
    <w:rsid w:val="0B40B42B"/>
    <w:rsid w:val="0BB18336"/>
    <w:rsid w:val="0C0A4C9B"/>
    <w:rsid w:val="0DE60C90"/>
    <w:rsid w:val="0F1F5CEF"/>
    <w:rsid w:val="0F652F80"/>
    <w:rsid w:val="0F7E57DD"/>
    <w:rsid w:val="10E807B4"/>
    <w:rsid w:val="12A6306A"/>
    <w:rsid w:val="12DFFAEB"/>
    <w:rsid w:val="1322D4E8"/>
    <w:rsid w:val="141204DA"/>
    <w:rsid w:val="15045EC5"/>
    <w:rsid w:val="154F0A25"/>
    <w:rsid w:val="154F4A01"/>
    <w:rsid w:val="16512788"/>
    <w:rsid w:val="169713AB"/>
    <w:rsid w:val="16EB1A62"/>
    <w:rsid w:val="174E8D51"/>
    <w:rsid w:val="17502A1A"/>
    <w:rsid w:val="17BDAAFE"/>
    <w:rsid w:val="189875AF"/>
    <w:rsid w:val="18C48C0D"/>
    <w:rsid w:val="18C839FC"/>
    <w:rsid w:val="1922B1DE"/>
    <w:rsid w:val="192982CC"/>
    <w:rsid w:val="19332CC3"/>
    <w:rsid w:val="19928AEB"/>
    <w:rsid w:val="19BC47CB"/>
    <w:rsid w:val="19F282AD"/>
    <w:rsid w:val="1A211869"/>
    <w:rsid w:val="1A219784"/>
    <w:rsid w:val="1A495B48"/>
    <w:rsid w:val="1A7D8732"/>
    <w:rsid w:val="1B6E643F"/>
    <w:rsid w:val="1B94EC14"/>
    <w:rsid w:val="1BEB1073"/>
    <w:rsid w:val="1C12923C"/>
    <w:rsid w:val="1C1FAD5A"/>
    <w:rsid w:val="1CF6484D"/>
    <w:rsid w:val="1DC7269A"/>
    <w:rsid w:val="1E6EFACC"/>
    <w:rsid w:val="1E8D734B"/>
    <w:rsid w:val="1ECA26B1"/>
    <w:rsid w:val="1EDC81D4"/>
    <w:rsid w:val="1F1ECFBB"/>
    <w:rsid w:val="1FEE7827"/>
    <w:rsid w:val="20132200"/>
    <w:rsid w:val="2029790E"/>
    <w:rsid w:val="208BC3AE"/>
    <w:rsid w:val="209FDFF3"/>
    <w:rsid w:val="20C6A208"/>
    <w:rsid w:val="21C85F6B"/>
    <w:rsid w:val="2225ADAD"/>
    <w:rsid w:val="22EA46ED"/>
    <w:rsid w:val="232E756B"/>
    <w:rsid w:val="241B81CD"/>
    <w:rsid w:val="241F4C7E"/>
    <w:rsid w:val="24D2220A"/>
    <w:rsid w:val="2566D181"/>
    <w:rsid w:val="25FB9DCF"/>
    <w:rsid w:val="2635BA4C"/>
    <w:rsid w:val="265AD72A"/>
    <w:rsid w:val="2704104D"/>
    <w:rsid w:val="293C901E"/>
    <w:rsid w:val="2A44CE49"/>
    <w:rsid w:val="2A6564F2"/>
    <w:rsid w:val="2B20D24B"/>
    <w:rsid w:val="2B5176D5"/>
    <w:rsid w:val="2C40BCB6"/>
    <w:rsid w:val="2C6548EC"/>
    <w:rsid w:val="2C99D7F7"/>
    <w:rsid w:val="2D5763FA"/>
    <w:rsid w:val="2D65980D"/>
    <w:rsid w:val="2DC2B1D6"/>
    <w:rsid w:val="2DDF0AFE"/>
    <w:rsid w:val="2DFF32EB"/>
    <w:rsid w:val="2EC4E65B"/>
    <w:rsid w:val="2EDAED4D"/>
    <w:rsid w:val="30736F29"/>
    <w:rsid w:val="30B2E0DD"/>
    <w:rsid w:val="3119DA7E"/>
    <w:rsid w:val="314BFB6F"/>
    <w:rsid w:val="31641CE0"/>
    <w:rsid w:val="3169B658"/>
    <w:rsid w:val="31805A79"/>
    <w:rsid w:val="31998F70"/>
    <w:rsid w:val="320BD68F"/>
    <w:rsid w:val="3229CC57"/>
    <w:rsid w:val="323D6082"/>
    <w:rsid w:val="327F7E3E"/>
    <w:rsid w:val="32975CEE"/>
    <w:rsid w:val="32CB3EDB"/>
    <w:rsid w:val="3334E21B"/>
    <w:rsid w:val="336A72C4"/>
    <w:rsid w:val="33AB0FEB"/>
    <w:rsid w:val="33F33172"/>
    <w:rsid w:val="3495A5B1"/>
    <w:rsid w:val="351215ED"/>
    <w:rsid w:val="355CB09D"/>
    <w:rsid w:val="364B086D"/>
    <w:rsid w:val="37520E7A"/>
    <w:rsid w:val="378D2666"/>
    <w:rsid w:val="38374D8B"/>
    <w:rsid w:val="383C412C"/>
    <w:rsid w:val="383D3379"/>
    <w:rsid w:val="388BB1A4"/>
    <w:rsid w:val="3939C636"/>
    <w:rsid w:val="3A21909C"/>
    <w:rsid w:val="3C0A8308"/>
    <w:rsid w:val="3C1CDE2B"/>
    <w:rsid w:val="3C661CC4"/>
    <w:rsid w:val="3DA041D7"/>
    <w:rsid w:val="3E61DC49"/>
    <w:rsid w:val="3F5DEB5E"/>
    <w:rsid w:val="4029A70C"/>
    <w:rsid w:val="402F8C75"/>
    <w:rsid w:val="40CFE119"/>
    <w:rsid w:val="40EA562C"/>
    <w:rsid w:val="41800CF3"/>
    <w:rsid w:val="41A0CC58"/>
    <w:rsid w:val="41CD233E"/>
    <w:rsid w:val="42437BB8"/>
    <w:rsid w:val="4245B176"/>
    <w:rsid w:val="426D5A06"/>
    <w:rsid w:val="42B250F5"/>
    <w:rsid w:val="432B93B8"/>
    <w:rsid w:val="44057B96"/>
    <w:rsid w:val="459342D5"/>
    <w:rsid w:val="45AD1323"/>
    <w:rsid w:val="466197B2"/>
    <w:rsid w:val="468153E3"/>
    <w:rsid w:val="46879ED5"/>
    <w:rsid w:val="4732E81D"/>
    <w:rsid w:val="4748D0ED"/>
    <w:rsid w:val="479B8218"/>
    <w:rsid w:val="47E920DE"/>
    <w:rsid w:val="481B9094"/>
    <w:rsid w:val="48F1FD85"/>
    <w:rsid w:val="49F44E2A"/>
    <w:rsid w:val="4AB46350"/>
    <w:rsid w:val="4AF6B2BA"/>
    <w:rsid w:val="4B40B36E"/>
    <w:rsid w:val="4B4EFB0D"/>
    <w:rsid w:val="4B7222B9"/>
    <w:rsid w:val="4C68296B"/>
    <w:rsid w:val="4CA2A6D1"/>
    <w:rsid w:val="4CACCFD0"/>
    <w:rsid w:val="4D9F367D"/>
    <w:rsid w:val="4E773004"/>
    <w:rsid w:val="4F387184"/>
    <w:rsid w:val="4F4612A5"/>
    <w:rsid w:val="4FA352B1"/>
    <w:rsid w:val="5099C61A"/>
    <w:rsid w:val="509BAC7C"/>
    <w:rsid w:val="522A4C47"/>
    <w:rsid w:val="525CEBAA"/>
    <w:rsid w:val="52FBCA7E"/>
    <w:rsid w:val="532140D3"/>
    <w:rsid w:val="5452C193"/>
    <w:rsid w:val="5473A9F5"/>
    <w:rsid w:val="556D373D"/>
    <w:rsid w:val="55764A81"/>
    <w:rsid w:val="5613532E"/>
    <w:rsid w:val="5617145F"/>
    <w:rsid w:val="5685C932"/>
    <w:rsid w:val="570FF7E3"/>
    <w:rsid w:val="5727CD74"/>
    <w:rsid w:val="57D0C92E"/>
    <w:rsid w:val="5932B2C8"/>
    <w:rsid w:val="5997AFE2"/>
    <w:rsid w:val="599BE018"/>
    <w:rsid w:val="5B98EF3D"/>
    <w:rsid w:val="5BDA28B0"/>
    <w:rsid w:val="5C032D07"/>
    <w:rsid w:val="5C845459"/>
    <w:rsid w:val="5C96B994"/>
    <w:rsid w:val="5D2A704A"/>
    <w:rsid w:val="5DB4EF36"/>
    <w:rsid w:val="5E22D268"/>
    <w:rsid w:val="5E37208A"/>
    <w:rsid w:val="5E4FA9BB"/>
    <w:rsid w:val="5F46EEDE"/>
    <w:rsid w:val="5F810229"/>
    <w:rsid w:val="5FEED7C6"/>
    <w:rsid w:val="60B4F051"/>
    <w:rsid w:val="610DC483"/>
    <w:rsid w:val="6148A2DD"/>
    <w:rsid w:val="6244852C"/>
    <w:rsid w:val="62F20206"/>
    <w:rsid w:val="62F6443F"/>
    <w:rsid w:val="63180038"/>
    <w:rsid w:val="64763DE1"/>
    <w:rsid w:val="64E2AA68"/>
    <w:rsid w:val="657B3BAB"/>
    <w:rsid w:val="659B9ABB"/>
    <w:rsid w:val="66089CF0"/>
    <w:rsid w:val="6627BF31"/>
    <w:rsid w:val="663355FB"/>
    <w:rsid w:val="66E9CED7"/>
    <w:rsid w:val="67AE0250"/>
    <w:rsid w:val="682988F5"/>
    <w:rsid w:val="687ADE1B"/>
    <w:rsid w:val="68C2E94F"/>
    <w:rsid w:val="699153A1"/>
    <w:rsid w:val="6A5BE805"/>
    <w:rsid w:val="6BE161B4"/>
    <w:rsid w:val="6D63C5D7"/>
    <w:rsid w:val="6D7F1877"/>
    <w:rsid w:val="6DFF3A29"/>
    <w:rsid w:val="6E305D50"/>
    <w:rsid w:val="6E51FC0B"/>
    <w:rsid w:val="6E7CAE0E"/>
    <w:rsid w:val="6EB6199F"/>
    <w:rsid w:val="6F64E9D1"/>
    <w:rsid w:val="700435A9"/>
    <w:rsid w:val="7039B1A9"/>
    <w:rsid w:val="70691800"/>
    <w:rsid w:val="7080E4A9"/>
    <w:rsid w:val="70F557F0"/>
    <w:rsid w:val="71642D21"/>
    <w:rsid w:val="7170240C"/>
    <w:rsid w:val="719E2EE9"/>
    <w:rsid w:val="73E4F183"/>
    <w:rsid w:val="74518351"/>
    <w:rsid w:val="74551017"/>
    <w:rsid w:val="7469CF31"/>
    <w:rsid w:val="74841840"/>
    <w:rsid w:val="77559ECF"/>
    <w:rsid w:val="77CAAFB5"/>
    <w:rsid w:val="78A97E63"/>
    <w:rsid w:val="79179BBE"/>
    <w:rsid w:val="7918328B"/>
    <w:rsid w:val="797C509E"/>
    <w:rsid w:val="797D7143"/>
    <w:rsid w:val="79977A53"/>
    <w:rsid w:val="7A0D883F"/>
    <w:rsid w:val="7A685C46"/>
    <w:rsid w:val="7A74F030"/>
    <w:rsid w:val="7B1B152C"/>
    <w:rsid w:val="7B1D5164"/>
    <w:rsid w:val="7D3BDDA5"/>
    <w:rsid w:val="7D873868"/>
    <w:rsid w:val="7EF8444F"/>
    <w:rsid w:val="7F812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66"/>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2"/>
      </w:numPr>
      <w:outlineLvl w:val="5"/>
    </w:pPr>
  </w:style>
  <w:style w:type="paragraph" w:styleId="Heading7">
    <w:name w:val="heading 7"/>
    <w:basedOn w:val="H6"/>
    <w:next w:val="Normal"/>
    <w:qFormat/>
    <w:rsid w:val="005831DD"/>
    <w:pPr>
      <w:numPr>
        <w:ilvl w:val="6"/>
        <w:numId w:val="12"/>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61E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1E66"/>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5"/>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6"/>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7"/>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character" w:customStyle="1" w:styleId="spellingerror">
    <w:name w:val="spellingerror"/>
    <w:basedOn w:val="DefaultParagraphFont"/>
    <w:rsid w:val="00FD4094"/>
  </w:style>
  <w:style w:type="character" w:styleId="Strong">
    <w:name w:val="Strong"/>
    <w:basedOn w:val="DefaultParagraphFont"/>
    <w:uiPriority w:val="22"/>
    <w:qFormat/>
    <w:rsid w:val="00F01CCC"/>
    <w:rPr>
      <w:b/>
      <w:bCs/>
    </w:rPr>
  </w:style>
  <w:style w:type="paragraph" w:customStyle="1" w:styleId="xxxmsonormal">
    <w:name w:val="x_xxmsonormal"/>
    <w:basedOn w:val="Normal"/>
    <w:uiPriority w:val="99"/>
    <w:rsid w:val="00F934F3"/>
    <w:pPr>
      <w:spacing w:before="100" w:beforeAutospacing="1" w:after="100" w:afterAutospacing="1" w:line="240" w:lineRule="auto"/>
    </w:pPr>
    <w:rPr>
      <w:rFonts w:ascii="宋体" w:eastAsia="宋体" w:hAnsi="宋体" w:cs="Calibri"/>
      <w:sz w:val="24"/>
      <w:szCs w:val="24"/>
      <w:lang w:eastAsia="zh-TW"/>
    </w:rPr>
  </w:style>
  <w:style w:type="character" w:styleId="Emphasis">
    <w:name w:val="Emphasis"/>
    <w:basedOn w:val="DefaultParagraphFont"/>
    <w:uiPriority w:val="20"/>
    <w:qFormat/>
    <w:rsid w:val="00F934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14402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1277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35715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2854650">
      <w:bodyDiv w:val="1"/>
      <w:marLeft w:val="0"/>
      <w:marRight w:val="0"/>
      <w:marTop w:val="0"/>
      <w:marBottom w:val="0"/>
      <w:divBdr>
        <w:top w:val="none" w:sz="0" w:space="0" w:color="auto"/>
        <w:left w:val="none" w:sz="0" w:space="0" w:color="auto"/>
        <w:bottom w:val="none" w:sz="0" w:space="0" w:color="auto"/>
        <w:right w:val="none" w:sz="0" w:space="0" w:color="auto"/>
      </w:divBdr>
      <w:divsChild>
        <w:div w:id="145636758">
          <w:marLeft w:val="0"/>
          <w:marRight w:val="0"/>
          <w:marTop w:val="0"/>
          <w:marBottom w:val="0"/>
          <w:divBdr>
            <w:top w:val="none" w:sz="0" w:space="0" w:color="auto"/>
            <w:left w:val="none" w:sz="0" w:space="0" w:color="auto"/>
            <w:bottom w:val="none" w:sz="0" w:space="0" w:color="auto"/>
            <w:right w:val="none" w:sz="0" w:space="0" w:color="auto"/>
          </w:divBdr>
        </w:div>
        <w:div w:id="448821990">
          <w:marLeft w:val="0"/>
          <w:marRight w:val="0"/>
          <w:marTop w:val="0"/>
          <w:marBottom w:val="0"/>
          <w:divBdr>
            <w:top w:val="none" w:sz="0" w:space="0" w:color="auto"/>
            <w:left w:val="none" w:sz="0" w:space="0" w:color="auto"/>
            <w:bottom w:val="none" w:sz="0" w:space="0" w:color="auto"/>
            <w:right w:val="none" w:sz="0" w:space="0" w:color="auto"/>
          </w:divBdr>
        </w:div>
        <w:div w:id="1049452947">
          <w:marLeft w:val="0"/>
          <w:marRight w:val="0"/>
          <w:marTop w:val="0"/>
          <w:marBottom w:val="0"/>
          <w:divBdr>
            <w:top w:val="none" w:sz="0" w:space="0" w:color="auto"/>
            <w:left w:val="none" w:sz="0" w:space="0" w:color="auto"/>
            <w:bottom w:val="none" w:sz="0" w:space="0" w:color="auto"/>
            <w:right w:val="none" w:sz="0" w:space="0" w:color="auto"/>
          </w:divBdr>
        </w:div>
        <w:div w:id="1310868862">
          <w:marLeft w:val="0"/>
          <w:marRight w:val="0"/>
          <w:marTop w:val="0"/>
          <w:marBottom w:val="0"/>
          <w:divBdr>
            <w:top w:val="none" w:sz="0" w:space="0" w:color="auto"/>
            <w:left w:val="none" w:sz="0" w:space="0" w:color="auto"/>
            <w:bottom w:val="none" w:sz="0" w:space="0" w:color="auto"/>
            <w:right w:val="none" w:sz="0" w:space="0" w:color="auto"/>
          </w:divBdr>
        </w:div>
        <w:div w:id="1581215976">
          <w:marLeft w:val="0"/>
          <w:marRight w:val="0"/>
          <w:marTop w:val="0"/>
          <w:marBottom w:val="0"/>
          <w:divBdr>
            <w:top w:val="none" w:sz="0" w:space="0" w:color="auto"/>
            <w:left w:val="none" w:sz="0" w:space="0" w:color="auto"/>
            <w:bottom w:val="none" w:sz="0" w:space="0" w:color="auto"/>
            <w:right w:val="none" w:sz="0" w:space="0" w:color="auto"/>
          </w:divBdr>
        </w:div>
        <w:div w:id="1942257545">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090027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345343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3068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5AIRPNAIUNRU-1830940522-18267</_dlc_DocId>
    <_dlc_DocIdUrl xmlns="71c5aaf6-e6ce-465b-b873-5148d2a4c105">
      <Url>https://nokia.sharepoint.com/sites/c5g/5gradio/_layouts/15/DocIdRedir.aspx?ID=5AIRPNAIUNRU-1830940522-18267</Url>
      <Description>5AIRPNAIUNRU-1830940522-18267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E29071F-6FD0-43BD-BA2E-C166AA66D381}">
  <ds:schemaRefs>
    <ds:schemaRef ds:uri="http://schemas.microsoft.com/sharepoint/events"/>
  </ds:schemaRefs>
</ds:datastoreItem>
</file>

<file path=customXml/itemProps2.xml><?xml version="1.0" encoding="utf-8"?>
<ds:datastoreItem xmlns:ds="http://schemas.openxmlformats.org/officeDocument/2006/customXml" ds:itemID="{2DAA8214-C31C-4818-842F-078F80A83B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9ACEC03-44D0-4FDE-8262-D13509EFB9AA}">
  <ds:schemaRefs>
    <ds:schemaRef ds:uri="http://schemas.microsoft.com/sharepoint/v3/contenttype/forms"/>
  </ds:schemaRefs>
</ds:datastoreItem>
</file>

<file path=customXml/itemProps4.xml><?xml version="1.0" encoding="utf-8"?>
<ds:datastoreItem xmlns:ds="http://schemas.openxmlformats.org/officeDocument/2006/customXml" ds:itemID="{B0D5CBE4-08FE-47FB-8335-5964AFAF9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1FDFBC-6373-4F6D-A092-8735B6690FC0}">
  <ds:schemaRefs>
    <ds:schemaRef ds:uri="http://schemas.openxmlformats.org/officeDocument/2006/bibliography"/>
  </ds:schemaRefs>
</ds:datastoreItem>
</file>

<file path=customXml/itemProps6.xml><?xml version="1.0" encoding="utf-8"?>
<ds:datastoreItem xmlns:ds="http://schemas.openxmlformats.org/officeDocument/2006/customXml" ds:itemID="{1394B6A4-C4B3-481A-AFB9-30772ECE15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1557</Words>
  <Characters>7965</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2022-11-07T14:41:00Z</dcterms:created>
  <dcterms:modified xsi:type="dcterms:W3CDTF">2022-11-07T14:41:00Z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6bfe131a-4d32-42c8-a16f-580ac09dc683</vt:lpwstr>
  </property>
</Properties>
</file>