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7EC0B021"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732B1B" w:rsidRPr="00732B1B">
        <w:rPr>
          <w:rFonts w:cs="Arial"/>
          <w:b/>
          <w:color w:val="000000"/>
          <w:sz w:val="28"/>
          <w:szCs w:val="28"/>
        </w:rPr>
        <w:t>R1-2204855</w:t>
      </w:r>
    </w:p>
    <w:p w14:paraId="550DFD67" w14:textId="23CDDF39"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7EDC4299"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732B1B" w:rsidRPr="00732B1B">
        <w:rPr>
          <w:b/>
          <w:color w:val="000000"/>
          <w:sz w:val="24"/>
          <w:szCs w:val="24"/>
        </w:rPr>
        <w:t>8.16.14</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177079B"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732B1B" w:rsidRPr="00732B1B">
        <w:rPr>
          <w:b/>
          <w:color w:val="000000"/>
          <w:sz w:val="24"/>
          <w:szCs w:val="24"/>
        </w:rPr>
        <w:t>Summary of UE features for IoT over NTN</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D92AC9">
      <w:pPr>
        <w:pStyle w:val="Heading1"/>
        <w:numPr>
          <w:ilvl w:val="0"/>
          <w:numId w:val="9"/>
        </w:numPr>
        <w:jc w:val="both"/>
        <w:rPr>
          <w:color w:val="000000"/>
        </w:rPr>
      </w:pPr>
      <w:r w:rsidRPr="00434D06">
        <w:rPr>
          <w:color w:val="000000"/>
        </w:rPr>
        <w:t>Introduction</w:t>
      </w:r>
    </w:p>
    <w:p w14:paraId="51980DD9" w14:textId="58A0E3C5"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F57E1" w:rsidRPr="002F57E1">
        <w:rPr>
          <w:rFonts w:ascii="Calibri" w:hAnsi="Calibri" w:cs="Arial"/>
          <w:color w:val="000000"/>
        </w:rPr>
        <w:t>[109-e-R17-UE-features-IoT-NTN-01]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1EE6977D" w14:textId="59BEB718" w:rsidR="002F57E1" w:rsidRDefault="002F57E1" w:rsidP="002F57E1">
            <w:pPr>
              <w:rPr>
                <w:rFonts w:ascii="Times" w:hAnsi="Times"/>
                <w:lang w:eastAsia="x-none"/>
              </w:rPr>
            </w:pPr>
            <w:r>
              <w:rPr>
                <w:highlight w:val="cyan"/>
                <w:lang w:eastAsia="x-none"/>
              </w:rPr>
              <w:t xml:space="preserve">[109-e-R17-UE-features-IoT-NTN-01] Email discussion on UE features for IoT over NTN </w:t>
            </w:r>
            <w:r>
              <w:rPr>
                <w:highlight w:val="cyan"/>
              </w:rPr>
              <w:t>– Ralf (AT&amp;T)</w:t>
            </w:r>
          </w:p>
          <w:p w14:paraId="0F4E5295" w14:textId="77777777" w:rsidR="002F57E1" w:rsidRDefault="002F57E1" w:rsidP="002F57E1">
            <w:pPr>
              <w:numPr>
                <w:ilvl w:val="0"/>
                <w:numId w:val="22"/>
              </w:numPr>
              <w:spacing w:before="0" w:after="0"/>
              <w:jc w:val="left"/>
              <w:rPr>
                <w:highlight w:val="cyan"/>
                <w:lang w:val="en-GB" w:eastAsia="x-none"/>
              </w:rPr>
            </w:pPr>
            <w:r>
              <w:rPr>
                <w:highlight w:val="cyan"/>
                <w:lang w:eastAsia="x-none"/>
              </w:rPr>
              <w:t>1</w:t>
            </w:r>
            <w:r>
              <w:rPr>
                <w:highlight w:val="cyan"/>
                <w:vertAlign w:val="superscript"/>
                <w:lang w:eastAsia="x-none"/>
              </w:rPr>
              <w:t>st</w:t>
            </w:r>
            <w:r>
              <w:rPr>
                <w:highlight w:val="cyan"/>
                <w:lang w:eastAsia="x-none"/>
              </w:rPr>
              <w:t xml:space="preserve"> check point for LS to RAN2: </w:t>
            </w:r>
            <w:r>
              <w:rPr>
                <w:highlight w:val="cyan"/>
              </w:rPr>
              <w:t>May 13</w:t>
            </w:r>
          </w:p>
          <w:p w14:paraId="1AAF7F98" w14:textId="7AA75BEB" w:rsidR="00577143" w:rsidRDefault="002F57E1" w:rsidP="002F57E1">
            <w:pPr>
              <w:numPr>
                <w:ilvl w:val="0"/>
                <w:numId w:val="22"/>
              </w:numPr>
              <w:spacing w:before="0" w:after="0"/>
              <w:jc w:val="left"/>
              <w:rPr>
                <w:highlight w:val="cyan"/>
                <w:lang w:eastAsia="x-none"/>
              </w:rPr>
            </w:pPr>
            <w:r>
              <w:rPr>
                <w:highlight w:val="cyan"/>
                <w:lang w:eastAsia="x-none"/>
              </w:rPr>
              <w:t xml:space="preserve">Final check point for any remaining issues: </w:t>
            </w:r>
            <w:r>
              <w:rPr>
                <w:highlight w:val="cyan"/>
              </w:rPr>
              <w:t>May 20</w:t>
            </w:r>
          </w:p>
          <w:p w14:paraId="017E447B" w14:textId="77777777" w:rsidR="002F57E1" w:rsidRDefault="002F57E1" w:rsidP="002F57E1">
            <w:pPr>
              <w:spacing w:before="0" w:after="0"/>
              <w:ind w:left="760"/>
              <w:jc w:val="left"/>
              <w:rPr>
                <w:highlight w:val="cyan"/>
                <w:lang w:eastAsia="x-none"/>
              </w:rPr>
            </w:pPr>
            <w:bookmarkStart w:id="1" w:name="_GoBack"/>
            <w:bookmarkEnd w:id="1"/>
          </w:p>
          <w:p w14:paraId="51582E13" w14:textId="06E502F7" w:rsidR="002F57E1" w:rsidRPr="002F57E1" w:rsidRDefault="002F57E1" w:rsidP="002F57E1">
            <w:pPr>
              <w:spacing w:before="0" w:after="0"/>
              <w:ind w:left="760"/>
              <w:jc w:val="left"/>
              <w:rPr>
                <w:highlight w:val="cyan"/>
                <w:lang w:eastAsia="x-none"/>
              </w:rPr>
            </w:pPr>
          </w:p>
        </w:tc>
      </w:tr>
    </w:tbl>
    <w:p w14:paraId="0F0ACC3B" w14:textId="24E4DAB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2F57E1" w:rsidRPr="002F57E1">
        <w:rPr>
          <w:rFonts w:ascii="Calibri" w:hAnsi="Calibri" w:cs="Calibri"/>
          <w:color w:val="000000"/>
        </w:rPr>
        <w:t>[109-e-R17-UE-features-IoT-NTN-01]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D92AC9">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3"/>
        <w:gridCol w:w="1697"/>
        <w:gridCol w:w="7160"/>
        <w:gridCol w:w="222"/>
        <w:gridCol w:w="527"/>
        <w:gridCol w:w="517"/>
        <w:gridCol w:w="2498"/>
        <w:gridCol w:w="1090"/>
        <w:gridCol w:w="447"/>
        <w:gridCol w:w="447"/>
        <w:gridCol w:w="222"/>
        <w:gridCol w:w="5038"/>
      </w:tblGrid>
      <w:tr w:rsidR="000E10D4" w:rsidRPr="00275D7B" w14:paraId="0C7AC98B" w14:textId="77777777" w:rsidTr="00275D7B">
        <w:tc>
          <w:tcPr>
            <w:tcW w:w="0" w:type="auto"/>
            <w:shd w:val="clear" w:color="auto" w:fill="auto"/>
          </w:tcPr>
          <w:p w14:paraId="42C72A86" w14:textId="203A102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6DB72D25" w14:textId="6E89EF8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w:t>
            </w:r>
          </w:p>
        </w:tc>
        <w:tc>
          <w:tcPr>
            <w:tcW w:w="0" w:type="auto"/>
            <w:shd w:val="clear" w:color="auto" w:fill="auto"/>
          </w:tcPr>
          <w:p w14:paraId="274BD5CF" w14:textId="3CB6B53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Basic IoT over NTN support for </w:t>
            </w:r>
            <w:proofErr w:type="spellStart"/>
            <w:r w:rsidRPr="00D92AC9">
              <w:rPr>
                <w:rFonts w:ascii="Arial" w:hAnsi="Arial" w:cs="Arial"/>
                <w:color w:val="000000"/>
                <w:sz w:val="18"/>
                <w:szCs w:val="18"/>
              </w:rPr>
              <w:t>eMTC</w:t>
            </w:r>
            <w:proofErr w:type="spellEnd"/>
          </w:p>
        </w:tc>
        <w:tc>
          <w:tcPr>
            <w:tcW w:w="0" w:type="auto"/>
            <w:shd w:val="clear" w:color="auto" w:fill="auto"/>
          </w:tcPr>
          <w:p w14:paraId="48537246" w14:textId="77777777" w:rsidR="000E10D4" w:rsidRPr="00D92AC9" w:rsidRDefault="000E10D4" w:rsidP="000E10D4">
            <w:pPr>
              <w:pStyle w:val="TAL"/>
              <w:rPr>
                <w:rFonts w:cs="Arial"/>
                <w:color w:val="000000"/>
                <w:szCs w:val="18"/>
              </w:rPr>
            </w:pPr>
            <w:r w:rsidRPr="00D92AC9">
              <w:rPr>
                <w:rFonts w:cs="Arial"/>
                <w:color w:val="000000"/>
                <w:szCs w:val="18"/>
              </w:rPr>
              <w:t>1. UE derives its position based on its GNSS measurements</w:t>
            </w:r>
          </w:p>
          <w:p w14:paraId="4453B91A" w14:textId="77777777" w:rsidR="000E10D4" w:rsidRPr="00D92AC9" w:rsidRDefault="000E10D4" w:rsidP="000E10D4">
            <w:pPr>
              <w:pStyle w:val="TAL"/>
              <w:rPr>
                <w:rFonts w:cs="Arial"/>
                <w:color w:val="000000"/>
                <w:szCs w:val="18"/>
              </w:rPr>
            </w:pPr>
            <w:r w:rsidRPr="00D92AC9">
              <w:rPr>
                <w:rFonts w:cs="Arial"/>
                <w:color w:val="000000"/>
                <w:szCs w:val="18"/>
              </w:rPr>
              <w:t>1-1. UE reports the information associated with the validity duration of GNSS</w:t>
            </w:r>
          </w:p>
          <w:p w14:paraId="5AF0F3D5" w14:textId="77777777" w:rsidR="000E10D4" w:rsidRPr="00D92AC9" w:rsidRDefault="000E10D4" w:rsidP="000E10D4">
            <w:pPr>
              <w:pStyle w:val="TAL"/>
              <w:rPr>
                <w:rFonts w:cs="Arial"/>
                <w:color w:val="000000"/>
                <w:szCs w:val="18"/>
              </w:rPr>
            </w:pPr>
            <w:r w:rsidRPr="00D92AC9">
              <w:rPr>
                <w:rFonts w:cs="Arial"/>
                <w:color w:val="000000"/>
                <w:szCs w:val="18"/>
              </w:rPr>
              <w:t xml:space="preserve">2. UE receives serving satellite ephemeris in either state vector format or orbital element format </w:t>
            </w:r>
          </w:p>
          <w:p w14:paraId="68C726F7" w14:textId="77777777" w:rsidR="000E10D4" w:rsidRPr="00D92AC9" w:rsidRDefault="000E10D4" w:rsidP="000E10D4">
            <w:pPr>
              <w:spacing w:afterLines="50"/>
              <w:contextualSpacing/>
              <w:rPr>
                <w:rFonts w:cs="Arial"/>
                <w:color w:val="000000"/>
                <w:sz w:val="18"/>
                <w:szCs w:val="18"/>
              </w:rPr>
            </w:pPr>
            <w:r w:rsidRPr="00D92AC9">
              <w:rPr>
                <w:rFonts w:cs="Arial"/>
                <w:color w:val="000000"/>
                <w:sz w:val="18"/>
                <w:szCs w:val="18"/>
              </w:rPr>
              <w:t>4. UE calculates UE specific TA in RRC_IDLE and RRC_CONNECTED state based on its GNSS-acquired position and the serving satellite ephemeris</w:t>
            </w:r>
          </w:p>
          <w:p w14:paraId="3B2EC3D9" w14:textId="77777777" w:rsidR="000E10D4" w:rsidRPr="00D92AC9" w:rsidRDefault="000E10D4" w:rsidP="000E10D4">
            <w:pPr>
              <w:contextualSpacing/>
              <w:rPr>
                <w:rFonts w:cs="Arial"/>
                <w:color w:val="000000"/>
                <w:sz w:val="18"/>
                <w:szCs w:val="18"/>
              </w:rPr>
            </w:pPr>
            <w:r w:rsidRPr="00D92AC9">
              <w:rPr>
                <w:rFonts w:cs="Arial"/>
                <w:color w:val="000000"/>
                <w:sz w:val="18"/>
                <w:szCs w:val="18"/>
              </w:rPr>
              <w:t>6. UE calculates common TA in RRC_IDLE and RRC_CONNECTED according to the parameters provided by the network (UE considers common TA as 0 if the parameter is not provided)</w:t>
            </w:r>
          </w:p>
          <w:p w14:paraId="0C1C27D0" w14:textId="77777777" w:rsidR="000E10D4" w:rsidRPr="00D92AC9" w:rsidRDefault="000E10D4" w:rsidP="000E10D4">
            <w:pPr>
              <w:pStyle w:val="TAL"/>
              <w:rPr>
                <w:rFonts w:cs="Arial"/>
                <w:color w:val="000000"/>
                <w:szCs w:val="18"/>
              </w:rPr>
            </w:pPr>
            <w:r w:rsidRPr="00D92AC9">
              <w:rPr>
                <w:rFonts w:cs="Arial"/>
                <w:color w:val="000000"/>
                <w:szCs w:val="18"/>
              </w:rPr>
              <w:t>7. For TA update in RRC_CONNECTED state, UE uses a combination of both open (i.e. UE autonomous TA estimation, and common TA estimation) and closed (i.e., received TA commands) control loops</w:t>
            </w:r>
          </w:p>
          <w:p w14:paraId="2F301115" w14:textId="77777777" w:rsidR="000E10D4" w:rsidRPr="00D92AC9" w:rsidRDefault="000E10D4" w:rsidP="000E10D4">
            <w:pPr>
              <w:pStyle w:val="TAL"/>
              <w:rPr>
                <w:rFonts w:cs="Arial"/>
                <w:color w:val="000000"/>
                <w:szCs w:val="18"/>
              </w:rPr>
            </w:pPr>
            <w:r w:rsidRPr="00D92AC9">
              <w:rPr>
                <w:rFonts w:cs="Arial"/>
                <w:color w:val="000000"/>
                <w:szCs w:val="18"/>
              </w:rPr>
              <w:t xml:space="preserve">8. In RRC_IDLE and RRC_CONNECTED state, UE calculates frequency pre-compensation to counter shift the Doppler experienced on the service link </w:t>
            </w:r>
          </w:p>
          <w:p w14:paraId="620C2725" w14:textId="77777777" w:rsidR="000E10D4" w:rsidRPr="00D92AC9" w:rsidRDefault="000E10D4" w:rsidP="000E10D4">
            <w:pPr>
              <w:pStyle w:val="TAL"/>
              <w:rPr>
                <w:rFonts w:cs="Arial"/>
                <w:color w:val="000000"/>
                <w:szCs w:val="18"/>
              </w:rPr>
            </w:pPr>
            <w:r w:rsidRPr="00D92AC9">
              <w:rPr>
                <w:rFonts w:cs="Arial"/>
                <w:color w:val="000000"/>
                <w:szCs w:val="18"/>
              </w:rPr>
              <w:t>10. UE s</w:t>
            </w:r>
            <w:r w:rsidRPr="00D92AC9">
              <w:rPr>
                <w:rFonts w:eastAsia="SimSun" w:cs="Arial"/>
                <w:color w:val="000000"/>
                <w:szCs w:val="18"/>
              </w:rPr>
              <w:t xml:space="preserve">upports a </w:t>
            </w:r>
            <w:r w:rsidRPr="00D92AC9">
              <w:rPr>
                <w:rFonts w:cs="Arial"/>
                <w:color w:val="000000"/>
                <w:szCs w:val="18"/>
              </w:rPr>
              <w:t xml:space="preserve">validity timer of UL synchronization that is configured by the network </w:t>
            </w:r>
          </w:p>
          <w:p w14:paraId="0746B274" w14:textId="77777777" w:rsidR="000E10D4" w:rsidRPr="00D92AC9" w:rsidRDefault="000E10D4" w:rsidP="000E10D4">
            <w:pPr>
              <w:pStyle w:val="TAL"/>
              <w:rPr>
                <w:rFonts w:cs="Arial"/>
                <w:color w:val="000000"/>
                <w:szCs w:val="18"/>
              </w:rPr>
            </w:pPr>
            <w:r w:rsidRPr="00D92AC9">
              <w:rPr>
                <w:rFonts w:cs="Arial"/>
                <w:color w:val="000000"/>
                <w:szCs w:val="18"/>
              </w:rPr>
              <w:t xml:space="preserve">13. UE applies cell specific </w:t>
            </w:r>
            <w:proofErr w:type="spellStart"/>
            <w:r w:rsidRPr="00D92AC9">
              <w:rPr>
                <w:rFonts w:cs="Arial"/>
                <w:color w:val="000000"/>
                <w:szCs w:val="18"/>
              </w:rPr>
              <w:t>K_offset</w:t>
            </w:r>
            <w:proofErr w:type="spellEnd"/>
            <w:r w:rsidRPr="00D92AC9">
              <w:rPr>
                <w:rFonts w:cs="Arial"/>
                <w:color w:val="000000"/>
                <w:szCs w:val="18"/>
              </w:rPr>
              <w:t xml:space="preserve"> in timing relationship enhancements</w:t>
            </w:r>
          </w:p>
          <w:p w14:paraId="3E38B0DB" w14:textId="2648D8DD" w:rsidR="000E10D4" w:rsidRPr="00D92AC9" w:rsidRDefault="000E10D4" w:rsidP="000E10D4">
            <w:pPr>
              <w:pStyle w:val="TAL"/>
              <w:rPr>
                <w:rFonts w:cs="Arial"/>
                <w:color w:val="000000"/>
                <w:szCs w:val="18"/>
              </w:rPr>
            </w:pPr>
            <w:r w:rsidRPr="00D92AC9">
              <w:rPr>
                <w:rFonts w:cs="Arial"/>
                <w:color w:val="000000"/>
                <w:szCs w:val="18"/>
              </w:rPr>
              <w:t>15. UE estimates UE-</w:t>
            </w:r>
            <w:proofErr w:type="spellStart"/>
            <w:r w:rsidRPr="00D92AC9">
              <w:rPr>
                <w:rFonts w:cs="Arial"/>
                <w:color w:val="000000"/>
                <w:szCs w:val="18"/>
              </w:rPr>
              <w:t>gNB</w:t>
            </w:r>
            <w:proofErr w:type="spellEnd"/>
            <w:r w:rsidRPr="00D92AC9">
              <w:rPr>
                <w:rFonts w:cs="Arial"/>
                <w:color w:val="000000"/>
                <w:szCs w:val="18"/>
              </w:rPr>
              <w:t xml:space="preserve"> RTT and  delays the starts of </w:t>
            </w:r>
            <w:proofErr w:type="spellStart"/>
            <w:r w:rsidRPr="00D92AC9">
              <w:rPr>
                <w:rFonts w:cs="Arial"/>
                <w:color w:val="000000"/>
                <w:szCs w:val="18"/>
              </w:rPr>
              <w:t>ra-ResponseWindow</w:t>
            </w:r>
            <w:proofErr w:type="spellEnd"/>
            <w:r w:rsidRPr="00D92AC9">
              <w:rPr>
                <w:rFonts w:cs="Arial"/>
                <w:color w:val="000000"/>
                <w:szCs w:val="18"/>
              </w:rPr>
              <w:t xml:space="preserve"> by UE-</w:t>
            </w:r>
            <w:proofErr w:type="spellStart"/>
            <w:r w:rsidRPr="00D92AC9">
              <w:rPr>
                <w:rFonts w:cs="Arial"/>
                <w:color w:val="000000"/>
                <w:szCs w:val="18"/>
              </w:rPr>
              <w:t>gNB</w:t>
            </w:r>
            <w:proofErr w:type="spellEnd"/>
            <w:r w:rsidRPr="00D92AC9">
              <w:rPr>
                <w:rFonts w:cs="Arial"/>
                <w:color w:val="000000"/>
                <w:szCs w:val="18"/>
              </w:rPr>
              <w:t xml:space="preserve"> RTT</w:t>
            </w:r>
          </w:p>
          <w:p w14:paraId="1FE59B8D" w14:textId="77777777" w:rsidR="000E10D4" w:rsidRPr="00D92AC9" w:rsidRDefault="000E10D4" w:rsidP="000E10D4">
            <w:pPr>
              <w:pStyle w:val="TAL"/>
              <w:rPr>
                <w:rFonts w:cs="Arial"/>
                <w:color w:val="000000"/>
                <w:szCs w:val="18"/>
              </w:rPr>
            </w:pPr>
            <w:r w:rsidRPr="00D92AC9">
              <w:rPr>
                <w:rFonts w:cs="Arial"/>
                <w:color w:val="000000"/>
                <w:szCs w:val="18"/>
              </w:rPr>
              <w:t xml:space="preserve">16. Delay the UE action and assumption on a downlink configuration carried by MAC CE command by </w:t>
            </w:r>
            <w:proofErr w:type="spellStart"/>
            <w:r w:rsidRPr="00D92AC9">
              <w:rPr>
                <w:rFonts w:cs="Arial"/>
                <w:color w:val="000000"/>
                <w:szCs w:val="18"/>
              </w:rPr>
              <w:t>K_mac</w:t>
            </w:r>
            <w:proofErr w:type="spellEnd"/>
            <w:r w:rsidRPr="00D92AC9">
              <w:rPr>
                <w:rFonts w:cs="Arial"/>
                <w:color w:val="000000"/>
                <w:szCs w:val="18"/>
              </w:rPr>
              <w:t xml:space="preserve"> if it is indicated</w:t>
            </w:r>
          </w:p>
          <w:p w14:paraId="468D2978" w14:textId="77777777" w:rsidR="000E10D4" w:rsidRPr="00D92AC9" w:rsidRDefault="000E10D4" w:rsidP="000E10D4">
            <w:pPr>
              <w:pStyle w:val="TAL"/>
              <w:rPr>
                <w:rFonts w:cs="Arial"/>
                <w:color w:val="000000"/>
                <w:szCs w:val="18"/>
              </w:rPr>
            </w:pPr>
            <w:r w:rsidRPr="00D92AC9">
              <w:rPr>
                <w:rFonts w:cs="Arial"/>
                <w:color w:val="000000"/>
                <w:szCs w:val="18"/>
              </w:rPr>
              <w:t>17. In RRC_IDLE state and RRC_CONNECTED state, UE pre-compensates the calculated frequency offset and TA in uplink transmissions</w:t>
            </w:r>
          </w:p>
          <w:p w14:paraId="2356394C" w14:textId="307CB1B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18. UE receives cell-specific </w:t>
            </w:r>
            <w:proofErr w:type="spellStart"/>
            <w:r w:rsidRPr="00D92AC9">
              <w:rPr>
                <w:rFonts w:ascii="Arial" w:hAnsi="Arial" w:cs="Arial"/>
                <w:color w:val="000000"/>
                <w:sz w:val="18"/>
                <w:szCs w:val="18"/>
              </w:rPr>
              <w:t>K_offset</w:t>
            </w:r>
            <w:proofErr w:type="spellEnd"/>
            <w:r w:rsidRPr="00D92AC9">
              <w:rPr>
                <w:rFonts w:ascii="Arial" w:hAnsi="Arial" w:cs="Arial"/>
                <w:color w:val="000000"/>
                <w:sz w:val="18"/>
                <w:szCs w:val="18"/>
              </w:rPr>
              <w:t>/</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system information</w:t>
            </w:r>
          </w:p>
        </w:tc>
        <w:tc>
          <w:tcPr>
            <w:tcW w:w="0" w:type="auto"/>
            <w:shd w:val="clear" w:color="auto" w:fill="auto"/>
          </w:tcPr>
          <w:p w14:paraId="3DE0DCF2" w14:textId="77777777" w:rsidR="000E10D4" w:rsidRPr="000E10D4" w:rsidRDefault="000E10D4" w:rsidP="000E10D4">
            <w:pPr>
              <w:pStyle w:val="maintext"/>
              <w:ind w:firstLineChars="0" w:firstLine="0"/>
              <w:jc w:val="left"/>
              <w:rPr>
                <w:rFonts w:ascii="Arial" w:hAnsi="Arial" w:cs="Arial"/>
                <w:color w:val="000000"/>
                <w:sz w:val="18"/>
                <w:szCs w:val="18"/>
              </w:rPr>
            </w:pPr>
          </w:p>
        </w:tc>
        <w:tc>
          <w:tcPr>
            <w:tcW w:w="0" w:type="auto"/>
            <w:shd w:val="clear" w:color="auto" w:fill="auto"/>
          </w:tcPr>
          <w:p w14:paraId="7688FC90" w14:textId="3ABB9500"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Yes</w:t>
            </w:r>
          </w:p>
        </w:tc>
        <w:tc>
          <w:tcPr>
            <w:tcW w:w="0" w:type="auto"/>
            <w:shd w:val="clear" w:color="auto" w:fill="auto"/>
          </w:tcPr>
          <w:p w14:paraId="004E198D" w14:textId="494FE5B6"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N/A</w:t>
            </w:r>
          </w:p>
        </w:tc>
        <w:tc>
          <w:tcPr>
            <w:tcW w:w="0" w:type="auto"/>
            <w:shd w:val="clear" w:color="auto" w:fill="auto"/>
          </w:tcPr>
          <w:p w14:paraId="4F36E5CD" w14:textId="192C4040"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Release 17 </w:t>
            </w:r>
            <w:proofErr w:type="spellStart"/>
            <w:r w:rsidRPr="00D92AC9">
              <w:rPr>
                <w:rFonts w:ascii="Arial" w:hAnsi="Arial" w:cs="Arial"/>
                <w:color w:val="000000"/>
                <w:sz w:val="18"/>
                <w:szCs w:val="18"/>
              </w:rPr>
              <w:t>eMTC</w:t>
            </w:r>
            <w:proofErr w:type="spellEnd"/>
            <w:r w:rsidRPr="00D92AC9">
              <w:rPr>
                <w:rFonts w:ascii="Arial" w:hAnsi="Arial" w:cs="Arial"/>
                <w:color w:val="000000"/>
                <w:sz w:val="18"/>
                <w:szCs w:val="18"/>
              </w:rPr>
              <w:t xml:space="preserve"> UE cannot communicate via satellite</w:t>
            </w:r>
          </w:p>
        </w:tc>
        <w:tc>
          <w:tcPr>
            <w:tcW w:w="0" w:type="auto"/>
            <w:shd w:val="clear" w:color="auto" w:fill="auto"/>
          </w:tcPr>
          <w:p w14:paraId="081AD06E" w14:textId="51A9958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07BABD7E" w14:textId="71D9C09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220440B9" w14:textId="49BF5B2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1833CAA8" w14:textId="77777777" w:rsidR="000E10D4" w:rsidRPr="000E10D4" w:rsidRDefault="000E10D4" w:rsidP="000E10D4">
            <w:pPr>
              <w:pStyle w:val="maintext"/>
              <w:ind w:firstLineChars="0" w:firstLine="0"/>
              <w:jc w:val="left"/>
              <w:rPr>
                <w:rFonts w:ascii="Arial" w:hAnsi="Arial" w:cs="Arial"/>
                <w:color w:val="000000"/>
                <w:sz w:val="18"/>
                <w:szCs w:val="18"/>
              </w:rPr>
            </w:pPr>
          </w:p>
        </w:tc>
        <w:tc>
          <w:tcPr>
            <w:tcW w:w="0" w:type="auto"/>
            <w:shd w:val="clear" w:color="auto" w:fill="auto"/>
          </w:tcPr>
          <w:p w14:paraId="4D195E81" w14:textId="77777777" w:rsidR="000E10D4" w:rsidRPr="00D92AC9" w:rsidRDefault="000E10D4" w:rsidP="000E10D4">
            <w:pPr>
              <w:pStyle w:val="TAL"/>
              <w:rPr>
                <w:rFonts w:cs="Arial"/>
                <w:color w:val="000000"/>
                <w:szCs w:val="18"/>
              </w:rPr>
            </w:pPr>
            <w:r w:rsidRPr="00D92AC9">
              <w:rPr>
                <w:rFonts w:cs="Arial"/>
                <w:color w:val="000000"/>
                <w:szCs w:val="18"/>
              </w:rPr>
              <w:t>Optional with capability signalling</w:t>
            </w:r>
          </w:p>
          <w:p w14:paraId="614B6B8E" w14:textId="77777777" w:rsidR="000E10D4" w:rsidRPr="00D92AC9" w:rsidRDefault="000E10D4" w:rsidP="000E10D4">
            <w:pPr>
              <w:pStyle w:val="TAL"/>
              <w:rPr>
                <w:rFonts w:cs="Arial"/>
                <w:color w:val="000000"/>
                <w:szCs w:val="18"/>
              </w:rPr>
            </w:pPr>
          </w:p>
          <w:p w14:paraId="256A079F" w14:textId="77777777" w:rsidR="000E10D4" w:rsidRPr="00D92AC9" w:rsidRDefault="000E10D4" w:rsidP="000E10D4">
            <w:pPr>
              <w:pStyle w:val="TAL"/>
              <w:rPr>
                <w:rFonts w:cs="Arial"/>
                <w:color w:val="000000"/>
                <w:szCs w:val="18"/>
              </w:rPr>
            </w:pPr>
            <w:r w:rsidRPr="00D92AC9">
              <w:rPr>
                <w:rFonts w:cs="Arial"/>
                <w:color w:val="000000"/>
                <w:szCs w:val="18"/>
              </w:rPr>
              <w:t xml:space="preserve">For UEs supporting </w:t>
            </w:r>
            <w:proofErr w:type="spellStart"/>
            <w:r w:rsidRPr="00D92AC9">
              <w:rPr>
                <w:rFonts w:cs="Arial"/>
                <w:color w:val="000000"/>
                <w:szCs w:val="18"/>
              </w:rPr>
              <w:t>eMTC</w:t>
            </w:r>
            <w:proofErr w:type="spellEnd"/>
            <w:r w:rsidRPr="00D92AC9">
              <w:rPr>
                <w:rFonts w:cs="Arial"/>
                <w:color w:val="000000"/>
                <w:szCs w:val="18"/>
              </w:rPr>
              <w:t xml:space="preserve"> NTN, it must indicate this FG is supported</w:t>
            </w:r>
          </w:p>
          <w:p w14:paraId="6FB31ADA" w14:textId="77777777" w:rsidR="000E10D4" w:rsidRPr="00D92AC9" w:rsidRDefault="000E10D4" w:rsidP="000E10D4">
            <w:pPr>
              <w:pStyle w:val="TAL"/>
              <w:rPr>
                <w:rFonts w:cs="Arial"/>
                <w:color w:val="000000"/>
                <w:szCs w:val="18"/>
              </w:rPr>
            </w:pPr>
          </w:p>
          <w:p w14:paraId="15F25385" w14:textId="451A10F6"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Note: This UE feature group is applicable only for IoT-NTN cell for communication via satellite, for any other</w:t>
            </w:r>
            <w:r w:rsidRPr="00D92AC9" w:rsidDel="0039780C">
              <w:rPr>
                <w:rFonts w:ascii="Arial" w:hAnsi="Arial" w:cs="Arial"/>
                <w:color w:val="000000"/>
                <w:sz w:val="18"/>
                <w:szCs w:val="18"/>
              </w:rPr>
              <w:t xml:space="preserve"> </w:t>
            </w:r>
            <w:r w:rsidRPr="00D92AC9">
              <w:rPr>
                <w:rFonts w:ascii="Arial" w:hAnsi="Arial" w:cs="Arial"/>
                <w:color w:val="000000"/>
                <w:sz w:val="18"/>
                <w:szCs w:val="18"/>
              </w:rPr>
              <w:t>cell this feature is not supported</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9BCA09A" w:rsidR="00937EB9" w:rsidRPr="00434D06" w:rsidRDefault="00937EB9" w:rsidP="00937EB9">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1B1617E8" w14:textId="736AA959" w:rsidR="00937EB9" w:rsidRPr="00434D06" w:rsidRDefault="007E0FE8" w:rsidP="00937EB9">
            <w:pPr>
              <w:spacing w:beforeLines="50" w:before="120"/>
              <w:jc w:val="left"/>
              <w:rPr>
                <w:rFonts w:ascii="Calibri" w:hAnsi="Calibri" w:cs="Calibri"/>
                <w:color w:val="000000"/>
              </w:rPr>
            </w:pPr>
            <w:r w:rsidRPr="007E0FE8">
              <w:rPr>
                <w:rFonts w:ascii="Calibri" w:hAnsi="Calibri" w:cs="Calibri"/>
                <w:color w:val="000000"/>
              </w:rPr>
              <w:t xml:space="preserve">Regarding whether FG2-1 should be per UE or per band, it was </w:t>
            </w:r>
            <w:proofErr w:type="spellStart"/>
            <w:r w:rsidRPr="007E0FE8">
              <w:rPr>
                <w:rFonts w:ascii="Calibri" w:hAnsi="Calibri" w:cs="Calibri"/>
                <w:color w:val="000000"/>
              </w:rPr>
              <w:t>agured</w:t>
            </w:r>
            <w:proofErr w:type="spellEnd"/>
            <w:r w:rsidRPr="007E0FE8">
              <w:rPr>
                <w:rFonts w:ascii="Calibri" w:hAnsi="Calibri" w:cs="Calibri"/>
                <w:color w:val="000000"/>
              </w:rPr>
              <w:t xml:space="preserve"> in RAN1# 108-e that the motivation to define it as per band is to avoid support NTN functionality on both TN cell and NTN cell for a UE sharing the same spectrum between TN and NTN. Despite the fact that the scenario of spectrum sharing between TN and NTN is quite complicated (there are quite a lot of serious issues that needs to be solved, e.g. regulation aspects, system architecture, co-existence, etc.), a per UE capability definition is also sufficient from RAN1 point of view since TN band and NTN band will be defined by RAN4 separately. For UEs supporting both TN and NTN, the IoT-NTN specific features </w:t>
            </w:r>
            <w:proofErr w:type="gramStart"/>
            <w:r w:rsidRPr="007E0FE8">
              <w:rPr>
                <w:rFonts w:ascii="Calibri" w:hAnsi="Calibri" w:cs="Calibri"/>
                <w:color w:val="000000"/>
              </w:rPr>
              <w:t>is</w:t>
            </w:r>
            <w:proofErr w:type="gramEnd"/>
            <w:r w:rsidRPr="007E0FE8">
              <w:rPr>
                <w:rFonts w:ascii="Calibri" w:hAnsi="Calibri" w:cs="Calibri"/>
                <w:color w:val="000000"/>
              </w:rPr>
              <w:t xml:space="preserve"> only applicable to NTN but not TN and there is no need to differentiate among different NTN bands. Therefore, we suggest </w:t>
            </w:r>
            <w:proofErr w:type="gramStart"/>
            <w:r w:rsidRPr="007E0FE8">
              <w:rPr>
                <w:rFonts w:ascii="Calibri" w:hAnsi="Calibri" w:cs="Calibri"/>
                <w:color w:val="000000"/>
              </w:rPr>
              <w:t>to define</w:t>
            </w:r>
            <w:proofErr w:type="gramEnd"/>
            <w:r w:rsidRPr="007E0FE8">
              <w:rPr>
                <w:rFonts w:ascii="Calibri" w:hAnsi="Calibri" w:cs="Calibri"/>
                <w:color w:val="000000"/>
              </w:rPr>
              <w:t xml:space="preserve"> FG2-1 as a </w:t>
            </w:r>
            <w:r w:rsidRPr="00BB5EA3">
              <w:rPr>
                <w:rFonts w:ascii="Calibri" w:hAnsi="Calibri" w:cs="Calibri"/>
                <w:b/>
                <w:color w:val="000000"/>
              </w:rPr>
              <w:t>per UE</w:t>
            </w:r>
            <w:r w:rsidRPr="007E0FE8">
              <w:rPr>
                <w:rFonts w:ascii="Calibri" w:hAnsi="Calibri" w:cs="Calibri"/>
                <w:color w:val="000000"/>
              </w:rPr>
              <w:t xml:space="preserve"> capability.</w:t>
            </w:r>
          </w:p>
        </w:tc>
      </w:tr>
      <w:tr w:rsidR="00937EB9" w:rsidRPr="00434D06" w14:paraId="643A082D" w14:textId="77777777" w:rsidTr="004D050E">
        <w:tc>
          <w:tcPr>
            <w:tcW w:w="1818" w:type="dxa"/>
            <w:tcBorders>
              <w:top w:val="single" w:sz="4" w:space="0" w:color="auto"/>
              <w:left w:val="single" w:sz="4" w:space="0" w:color="auto"/>
              <w:bottom w:val="single" w:sz="4" w:space="0" w:color="auto"/>
              <w:right w:val="single" w:sz="4" w:space="0" w:color="auto"/>
            </w:tcBorders>
          </w:tcPr>
          <w:p w14:paraId="0E019E43" w14:textId="1A7CD665" w:rsidR="00937EB9" w:rsidRPr="00434D06" w:rsidRDefault="00937EB9" w:rsidP="00937EB9">
            <w:pPr>
              <w:jc w:val="left"/>
              <w:rPr>
                <w:rFonts w:ascii="Calibri" w:hAnsi="Calibri" w:cs="Calibri"/>
                <w:color w:val="000000"/>
              </w:rPr>
            </w:pPr>
            <w:r w:rsidRPr="00324D78">
              <w:lastRenderedPageBreak/>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211BF2" w14:textId="15D55C68" w:rsidR="00937EB9" w:rsidRPr="00D97490" w:rsidRDefault="00BB5EA3" w:rsidP="00D97490">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tc>
      </w:tr>
      <w:tr w:rsidR="00937EB9" w:rsidRPr="00434D06" w14:paraId="25DC5ECF" w14:textId="77777777" w:rsidTr="004D050E">
        <w:tc>
          <w:tcPr>
            <w:tcW w:w="1818" w:type="dxa"/>
            <w:tcBorders>
              <w:top w:val="single" w:sz="4" w:space="0" w:color="auto"/>
              <w:left w:val="single" w:sz="4" w:space="0" w:color="auto"/>
              <w:bottom w:val="single" w:sz="4" w:space="0" w:color="auto"/>
              <w:right w:val="single" w:sz="4" w:space="0" w:color="auto"/>
            </w:tcBorders>
          </w:tcPr>
          <w:p w14:paraId="60B9B779" w14:textId="1B355E2F" w:rsidR="00937EB9" w:rsidRPr="00434D06" w:rsidRDefault="00937EB9" w:rsidP="00937EB9">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C07885" w14:textId="77777777" w:rsidR="00937EB9" w:rsidRPr="00434D06" w:rsidRDefault="00937EB9" w:rsidP="00937EB9">
            <w:pPr>
              <w:spacing w:beforeLines="50" w:before="120"/>
              <w:jc w:val="left"/>
              <w:rPr>
                <w:rFonts w:ascii="Calibri" w:hAnsi="Calibri" w:cs="Calibri"/>
                <w:color w:val="000000"/>
              </w:rPr>
            </w:pPr>
          </w:p>
        </w:tc>
      </w:tr>
      <w:tr w:rsidR="00937EB9" w:rsidRPr="00434D06" w14:paraId="2CFDA5B9" w14:textId="77777777" w:rsidTr="004D050E">
        <w:tc>
          <w:tcPr>
            <w:tcW w:w="1818" w:type="dxa"/>
            <w:tcBorders>
              <w:top w:val="single" w:sz="4" w:space="0" w:color="auto"/>
              <w:left w:val="single" w:sz="4" w:space="0" w:color="auto"/>
              <w:bottom w:val="single" w:sz="4" w:space="0" w:color="auto"/>
              <w:right w:val="single" w:sz="4" w:space="0" w:color="auto"/>
            </w:tcBorders>
          </w:tcPr>
          <w:p w14:paraId="2434B8BC" w14:textId="23CDF227" w:rsidR="00937EB9" w:rsidRPr="00434D06" w:rsidRDefault="00937EB9" w:rsidP="00937EB9">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EC6BE"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159FC2B7" w14:textId="3D5B28A9" w:rsidR="00937EB9" w:rsidRPr="00E941F1" w:rsidRDefault="00E941F1" w:rsidP="00E941F1">
            <w:pPr>
              <w:spacing w:beforeLines="50" w:before="120"/>
              <w:jc w:val="left"/>
              <w:rPr>
                <w:rFonts w:ascii="Calibri" w:hAnsi="Calibri" w:cs="Calibri"/>
                <w:b/>
                <w:color w:val="000000"/>
              </w:rPr>
            </w:pPr>
            <w:r w:rsidRPr="00E941F1">
              <w:rPr>
                <w:rFonts w:ascii="Calibri" w:hAnsi="Calibri" w:cs="Calibri"/>
                <w:b/>
                <w:color w:val="000000"/>
              </w:rPr>
              <w:t>Proposal: The IoT-NTN features are per band defined.</w:t>
            </w:r>
          </w:p>
        </w:tc>
      </w:tr>
      <w:tr w:rsidR="00937EB9" w:rsidRPr="00434D06" w14:paraId="01707123" w14:textId="77777777" w:rsidTr="004D050E">
        <w:tc>
          <w:tcPr>
            <w:tcW w:w="1818" w:type="dxa"/>
            <w:tcBorders>
              <w:top w:val="single" w:sz="4" w:space="0" w:color="auto"/>
              <w:left w:val="single" w:sz="4" w:space="0" w:color="auto"/>
              <w:bottom w:val="single" w:sz="4" w:space="0" w:color="auto"/>
              <w:right w:val="single" w:sz="4" w:space="0" w:color="auto"/>
            </w:tcBorders>
          </w:tcPr>
          <w:p w14:paraId="3E24D538" w14:textId="536F8DC0" w:rsidR="00937EB9" w:rsidRPr="00434D06" w:rsidRDefault="00937EB9" w:rsidP="00937EB9">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AFD2B" w14:textId="77777777" w:rsidR="006938C8" w:rsidRPr="006938C8" w:rsidRDefault="006938C8" w:rsidP="006938C8">
            <w:pPr>
              <w:spacing w:beforeLines="50" w:before="120"/>
              <w:jc w:val="left"/>
              <w:rPr>
                <w:rFonts w:ascii="Calibri" w:hAnsi="Calibri" w:cs="Calibri"/>
                <w:color w:val="000000"/>
              </w:rPr>
            </w:pPr>
            <w:r w:rsidRPr="006938C8">
              <w:rPr>
                <w:rFonts w:ascii="Calibri" w:hAnsi="Calibri" w:cs="Calibri"/>
                <w:color w:val="000000"/>
              </w:rPr>
              <w:t>For FG2-1 component 13, it should be applied only for Msg3 transmission and PUCCH transmission. While for the rest of the uplink transmission, the UE capability with signaling should be allowed. Thus, we suggest that in the FG2-1 component 13 only takes UE applies cell specific K offset in timing relationship enhancement for PUCCH and PUSCH transmission. Then for other uplink transmission where UE applies cell specific K offset, for which UE may report its capability can be captured in the FG2-2, as mark in yellow above.</w:t>
            </w:r>
          </w:p>
          <w:p w14:paraId="232F2AB9" w14:textId="77777777" w:rsidR="006938C8" w:rsidRPr="006938C8" w:rsidRDefault="006938C8" w:rsidP="006938C8">
            <w:pPr>
              <w:spacing w:beforeLines="50" w:before="120"/>
              <w:jc w:val="left"/>
              <w:rPr>
                <w:rFonts w:ascii="Calibri" w:hAnsi="Calibri" w:cs="Calibri"/>
                <w:b/>
                <w:color w:val="000000"/>
              </w:rPr>
            </w:pPr>
            <w:r w:rsidRPr="006938C8">
              <w:rPr>
                <w:rFonts w:ascii="Calibri" w:hAnsi="Calibri" w:cs="Calibri"/>
                <w:b/>
                <w:color w:val="000000"/>
              </w:rPr>
              <w:t>Proposal 1: for FG2-1 component 13, only keep that UE applies cell specific K offset in timing relationship enhancement for Msg 3 PUSCH and PUCCH before dedicated PUCCH resource configuration.</w:t>
            </w:r>
          </w:p>
          <w:p w14:paraId="2614A7A7" w14:textId="41E815BC" w:rsidR="00937EB9" w:rsidRPr="006938C8" w:rsidRDefault="006938C8" w:rsidP="00937EB9">
            <w:pPr>
              <w:spacing w:beforeLines="50" w:before="120"/>
              <w:jc w:val="left"/>
              <w:rPr>
                <w:rFonts w:ascii="Calibri" w:hAnsi="Calibri" w:cs="Calibri"/>
                <w:b/>
                <w:color w:val="000000"/>
              </w:rPr>
            </w:pPr>
            <w:r w:rsidRPr="006938C8">
              <w:rPr>
                <w:rFonts w:ascii="Calibri" w:hAnsi="Calibri" w:cs="Calibri"/>
                <w:b/>
                <w:color w:val="000000"/>
              </w:rPr>
              <w:t xml:space="preserve">Proposal 2: other uplink transmission than Msg 3 PUSCH and PUCCH before dedicated PUCCH resource configuration where UE applies cell specific K offset can be captured in FG2-2, for which UE may report its capability. </w:t>
            </w:r>
          </w:p>
        </w:tc>
      </w:tr>
      <w:tr w:rsidR="00937EB9" w:rsidRPr="00434D06" w14:paraId="08D5DE90" w14:textId="77777777" w:rsidTr="004D050E">
        <w:tc>
          <w:tcPr>
            <w:tcW w:w="1818" w:type="dxa"/>
            <w:tcBorders>
              <w:top w:val="single" w:sz="4" w:space="0" w:color="auto"/>
              <w:left w:val="single" w:sz="4" w:space="0" w:color="auto"/>
              <w:bottom w:val="single" w:sz="4" w:space="0" w:color="auto"/>
              <w:right w:val="single" w:sz="4" w:space="0" w:color="auto"/>
            </w:tcBorders>
          </w:tcPr>
          <w:p w14:paraId="5595493A" w14:textId="0E2A581A" w:rsidR="00937EB9" w:rsidRPr="00434D06" w:rsidRDefault="00937EB9" w:rsidP="00937EB9">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72C28" w14:textId="3D231AD3" w:rsidR="00937EB9" w:rsidRPr="00434D06" w:rsidRDefault="006938C8" w:rsidP="00937EB9">
            <w:pPr>
              <w:spacing w:beforeLines="50" w:before="120"/>
              <w:jc w:val="left"/>
              <w:rPr>
                <w:rFonts w:ascii="Calibri" w:hAnsi="Calibri" w:cs="Calibri"/>
                <w:color w:val="000000"/>
              </w:rPr>
            </w:pPr>
            <w:r w:rsidRPr="006938C8">
              <w:rPr>
                <w:rFonts w:ascii="Calibri" w:hAnsi="Calibri" w:cs="Calibri"/>
                <w:color w:val="000000"/>
              </w:rPr>
              <w:t xml:space="preserve">The type of the Rel-17 </w:t>
            </w:r>
            <w:proofErr w:type="spellStart"/>
            <w:r w:rsidRPr="006938C8">
              <w:rPr>
                <w:rFonts w:ascii="Calibri" w:hAnsi="Calibri" w:cs="Calibri"/>
                <w:color w:val="000000"/>
              </w:rPr>
              <w:t>eMTC</w:t>
            </w:r>
            <w:proofErr w:type="spellEnd"/>
            <w:r w:rsidRPr="006938C8">
              <w:rPr>
                <w:rFonts w:ascii="Calibri" w:hAnsi="Calibri" w:cs="Calibri"/>
                <w:color w:val="000000"/>
              </w:rPr>
              <w:t xml:space="preserve"> NTN FGs (FG 2, 2-1; FG 2, 2-1a; FG 2, 2-2; FG 2, 2-3)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012CE03C" w14:textId="77777777" w:rsidTr="004D050E">
        <w:tc>
          <w:tcPr>
            <w:tcW w:w="1818" w:type="dxa"/>
            <w:tcBorders>
              <w:top w:val="single" w:sz="4" w:space="0" w:color="auto"/>
              <w:left w:val="single" w:sz="4" w:space="0" w:color="auto"/>
              <w:bottom w:val="single" w:sz="4" w:space="0" w:color="auto"/>
              <w:right w:val="single" w:sz="4" w:space="0" w:color="auto"/>
            </w:tcBorders>
          </w:tcPr>
          <w:p w14:paraId="4F1C3508" w14:textId="134577FB" w:rsidR="00937EB9" w:rsidRPr="00434D06" w:rsidRDefault="00937EB9" w:rsidP="00937EB9">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7B4F"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41B9847A" w14:textId="77777777" w:rsidR="006938C8" w:rsidRPr="00391168" w:rsidRDefault="006938C8" w:rsidP="006938C8">
            <w:pPr>
              <w:rPr>
                <w:iCs/>
              </w:rPr>
            </w:pPr>
          </w:p>
          <w:p w14:paraId="082B5372" w14:textId="481A9547" w:rsidR="00937EB9" w:rsidRPr="006938C8" w:rsidRDefault="006938C8" w:rsidP="006938C8">
            <w:pPr>
              <w:rPr>
                <w:b/>
              </w:rPr>
            </w:pPr>
            <w:r w:rsidRPr="008B6314">
              <w:rPr>
                <w:b/>
              </w:rPr>
              <w:t>Proposal 1: The features 2-1, 2-1a, 2-1b, 2-1c, 2-2, 2-2a, 2-3 and 2-3a are defined per band.</w:t>
            </w:r>
          </w:p>
        </w:tc>
      </w:tr>
      <w:tr w:rsidR="00937EB9" w:rsidRPr="00434D06" w14:paraId="68D6C9C9" w14:textId="77777777" w:rsidTr="004D050E">
        <w:tc>
          <w:tcPr>
            <w:tcW w:w="1818" w:type="dxa"/>
            <w:tcBorders>
              <w:top w:val="single" w:sz="4" w:space="0" w:color="auto"/>
              <w:left w:val="single" w:sz="4" w:space="0" w:color="auto"/>
              <w:bottom w:val="single" w:sz="4" w:space="0" w:color="auto"/>
              <w:right w:val="single" w:sz="4" w:space="0" w:color="auto"/>
            </w:tcBorders>
          </w:tcPr>
          <w:p w14:paraId="2F169C2E" w14:textId="38847382" w:rsidR="00937EB9" w:rsidRPr="00434D06" w:rsidRDefault="00937EB9" w:rsidP="00937EB9">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724BE8" w14:textId="7B750968" w:rsidR="00937EB9" w:rsidRPr="00434D06" w:rsidRDefault="0081772B" w:rsidP="00937EB9">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4250B5F8" w14:textId="77777777" w:rsidTr="004D050E">
        <w:tc>
          <w:tcPr>
            <w:tcW w:w="1818" w:type="dxa"/>
            <w:tcBorders>
              <w:top w:val="single" w:sz="4" w:space="0" w:color="auto"/>
              <w:left w:val="single" w:sz="4" w:space="0" w:color="auto"/>
              <w:bottom w:val="single" w:sz="4" w:space="0" w:color="auto"/>
              <w:right w:val="single" w:sz="4" w:space="0" w:color="auto"/>
            </w:tcBorders>
          </w:tcPr>
          <w:p w14:paraId="3AE56515" w14:textId="32EB4155" w:rsidR="00937EB9" w:rsidRPr="00434D06" w:rsidRDefault="00937EB9" w:rsidP="00937EB9">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rsidR="002431FE">
              <w:instrText xml:space="preserve"> \* MERGEFORMAT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E4567"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To motivate our viewpoint, let’s consider two types of “bands”:</w:t>
            </w:r>
          </w:p>
          <w:p w14:paraId="07B98CB0"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1.</w:t>
            </w:r>
            <w:r w:rsidRPr="00D92AC9">
              <w:rPr>
                <w:rFonts w:ascii="Calibri" w:hAnsi="Calibri" w:cs="Calibri"/>
                <w:color w:val="000000"/>
              </w:rPr>
              <w:tab/>
              <w:t>Type 1: The band (i.e., the band number) is “exclusively” an NTN-IoT /NTN-</w:t>
            </w:r>
            <w:proofErr w:type="spellStart"/>
            <w:r w:rsidRPr="00D92AC9">
              <w:rPr>
                <w:rFonts w:ascii="Calibri" w:hAnsi="Calibri" w:cs="Calibri"/>
                <w:color w:val="000000"/>
              </w:rPr>
              <w:t>eMTC</w:t>
            </w:r>
            <w:proofErr w:type="spellEnd"/>
            <w:r w:rsidRPr="00D92AC9">
              <w:rPr>
                <w:rFonts w:ascii="Calibri" w:hAnsi="Calibri" w:cs="Calibri"/>
                <w:color w:val="000000"/>
              </w:rPr>
              <w:t xml:space="preserve"> band</w:t>
            </w:r>
          </w:p>
          <w:p w14:paraId="7456F09C"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2.</w:t>
            </w:r>
            <w:r w:rsidRPr="00D92AC9">
              <w:rPr>
                <w:rFonts w:ascii="Calibri" w:hAnsi="Calibri" w:cs="Calibri"/>
                <w:color w:val="000000"/>
              </w:rPr>
              <w:tab/>
              <w:t>Type 2: The band can be used both for NTN and some other purpose, e.g., TN (potentially, also in the future)</w:t>
            </w:r>
          </w:p>
          <w:p w14:paraId="4659851C"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73546780"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To the best of our knowledge, there isn’t a definite decision yet on forever (including in the future) excluding the possibility to have a “Type 2” band described above.</w:t>
            </w:r>
          </w:p>
          <w:p w14:paraId="08137BA9" w14:textId="77777777" w:rsidR="0081772B" w:rsidRPr="00D92AC9" w:rsidRDefault="0081772B" w:rsidP="0081772B">
            <w:pPr>
              <w:spacing w:beforeLines="50" w:before="120"/>
              <w:jc w:val="left"/>
              <w:rPr>
                <w:rFonts w:ascii="Calibri" w:hAnsi="Calibri" w:cs="Calibri"/>
                <w:color w:val="000000"/>
              </w:rPr>
            </w:pPr>
            <w:r w:rsidRPr="00D92AC9">
              <w:rPr>
                <w:rFonts w:ascii="Calibri" w:hAnsi="Calibri" w:cs="Calibri"/>
                <w:color w:val="000000"/>
              </w:rPr>
              <w:t xml:space="preserve">We think we should leave the door open for Type 2 bands (including in the future), and hence stick to “per band” with capability </w:t>
            </w:r>
            <w:proofErr w:type="spellStart"/>
            <w:r w:rsidRPr="00D92AC9">
              <w:rPr>
                <w:rFonts w:ascii="Calibri" w:hAnsi="Calibri" w:cs="Calibri"/>
                <w:color w:val="000000"/>
              </w:rPr>
              <w:t>signalling</w:t>
            </w:r>
            <w:proofErr w:type="spellEnd"/>
            <w:r w:rsidRPr="00D92AC9">
              <w:rPr>
                <w:rFonts w:ascii="Calibri" w:hAnsi="Calibri" w:cs="Calibri"/>
                <w:color w:val="000000"/>
              </w:rPr>
              <w:t>.</w:t>
            </w:r>
          </w:p>
          <w:p w14:paraId="20030EBD" w14:textId="77777777" w:rsidR="00937EB9" w:rsidRPr="00D92AC9" w:rsidRDefault="0081772B" w:rsidP="0081772B">
            <w:pPr>
              <w:spacing w:beforeLines="50" w:before="120"/>
              <w:jc w:val="left"/>
              <w:rPr>
                <w:rFonts w:ascii="Calibri" w:hAnsi="Calibri" w:cs="Calibri"/>
                <w:b/>
                <w:color w:val="000000"/>
              </w:rPr>
            </w:pPr>
            <w:r w:rsidRPr="00D92AC9">
              <w:rPr>
                <w:rFonts w:ascii="Calibri" w:hAnsi="Calibri" w:cs="Calibri"/>
                <w:b/>
                <w:color w:val="000000"/>
              </w:rPr>
              <w:t>Proposal 1: A UE’s support of NTN should be a “per band” capability.</w:t>
            </w:r>
          </w:p>
          <w:p w14:paraId="3E112384" w14:textId="77777777" w:rsidR="0081772B" w:rsidRPr="00D92AC9" w:rsidRDefault="0081772B" w:rsidP="0081772B">
            <w:pPr>
              <w:spacing w:beforeLines="50" w:before="120"/>
              <w:jc w:val="left"/>
              <w:rPr>
                <w:rFonts w:ascii="Calibri" w:hAnsi="Calibri" w:cs="Calibri"/>
                <w:b/>
                <w:color w:val="000000"/>
              </w:rPr>
            </w:pPr>
          </w:p>
          <w:p w14:paraId="328C4E4E" w14:textId="77777777" w:rsidR="0081772B" w:rsidRPr="00D92AC9" w:rsidRDefault="0081772B" w:rsidP="0081772B">
            <w:pPr>
              <w:rPr>
                <w:rFonts w:ascii="Calibri" w:hAnsi="Calibri" w:cs="Calibri"/>
              </w:rPr>
            </w:pPr>
            <w:r w:rsidRPr="00D92AC9">
              <w:rPr>
                <w:rFonts w:ascii="Calibri" w:hAnsi="Calibri" w:cs="Calibri"/>
              </w:rPr>
              <w:t>Currently, the FG 2-1 corresponding to “Basic IoT over NTN support” mentions the following as a component:</w:t>
            </w:r>
          </w:p>
          <w:p w14:paraId="4BA4C786" w14:textId="77777777" w:rsidR="0081772B" w:rsidRPr="00D92AC9" w:rsidRDefault="0081772B" w:rsidP="00D92AC9">
            <w:pPr>
              <w:pStyle w:val="ListParagraph"/>
              <w:numPr>
                <w:ilvl w:val="0"/>
                <w:numId w:val="20"/>
              </w:numPr>
              <w:overflowPunct w:val="0"/>
              <w:autoSpaceDE w:val="0"/>
              <w:autoSpaceDN w:val="0"/>
              <w:adjustRightInd w:val="0"/>
              <w:spacing w:before="0" w:after="180"/>
              <w:jc w:val="left"/>
              <w:textAlignment w:val="baseline"/>
              <w:rPr>
                <w:rFonts w:ascii="Calibri" w:hAnsi="Calibri" w:cs="Calibri"/>
                <w:i/>
                <w:iCs/>
                <w:color w:val="000000"/>
              </w:rPr>
            </w:pPr>
            <w:r w:rsidRPr="00D92AC9">
              <w:rPr>
                <w:rFonts w:ascii="Calibri" w:hAnsi="Calibri" w:cs="Calibri"/>
                <w:i/>
                <w:iCs/>
                <w:color w:val="000000"/>
              </w:rPr>
              <w:t xml:space="preserve">“…6. UE applies common TA </w:t>
            </w:r>
            <w:r w:rsidRPr="00D92AC9">
              <w:rPr>
                <w:rFonts w:ascii="Calibri" w:hAnsi="Calibri" w:cs="Calibri"/>
                <w:i/>
                <w:iCs/>
                <w:strike/>
                <w:color w:val="FF0000"/>
              </w:rPr>
              <w:t>[</w:t>
            </w:r>
            <w:r w:rsidRPr="00D92AC9">
              <w:rPr>
                <w:rFonts w:ascii="Calibri" w:hAnsi="Calibri" w:cs="Calibri"/>
                <w:i/>
                <w:iCs/>
                <w:color w:val="000000"/>
              </w:rPr>
              <w:t>in RRC_IDLE and RRC_CONNECTED</w:t>
            </w:r>
            <w:r w:rsidRPr="00D92AC9">
              <w:rPr>
                <w:rFonts w:ascii="Calibri" w:hAnsi="Calibri" w:cs="Calibri"/>
                <w:i/>
                <w:iCs/>
                <w:strike/>
                <w:color w:val="FF0000"/>
              </w:rPr>
              <w:t>]</w:t>
            </w:r>
            <w:r w:rsidRPr="00D92AC9">
              <w:rPr>
                <w:rFonts w:ascii="Calibri" w:hAnsi="Calibri" w:cs="Calibri"/>
                <w:i/>
                <w:iCs/>
                <w:color w:val="000000"/>
              </w:rPr>
              <w:t xml:space="preserve"> according to the parameters provided by the network </w:t>
            </w:r>
            <w:r w:rsidRPr="00D92AC9">
              <w:rPr>
                <w:rFonts w:ascii="Calibri" w:hAnsi="Calibri" w:cs="Calibri"/>
                <w:i/>
                <w:iCs/>
                <w:color w:val="FF0000"/>
              </w:rPr>
              <w:t>(UE considers common TA as 0 if the parameter is not provided)</w:t>
            </w:r>
            <w:r w:rsidRPr="00D92AC9">
              <w:rPr>
                <w:rFonts w:ascii="Calibri" w:hAnsi="Calibri" w:cs="Calibri"/>
                <w:i/>
                <w:iCs/>
                <w:color w:val="000000"/>
              </w:rPr>
              <w:t xml:space="preserve"> </w:t>
            </w:r>
            <w:r w:rsidRPr="00D92AC9">
              <w:rPr>
                <w:rFonts w:ascii="Calibri" w:hAnsi="Calibri" w:cs="Calibri"/>
                <w:i/>
                <w:iCs/>
                <w:strike/>
                <w:color w:val="FF0000"/>
              </w:rPr>
              <w:t>(if any)</w:t>
            </w:r>
            <w:r w:rsidRPr="00D92AC9">
              <w:rPr>
                <w:rFonts w:ascii="Calibri" w:hAnsi="Calibri" w:cs="Calibri"/>
                <w:color w:val="FF0000"/>
              </w:rPr>
              <w:t xml:space="preserve"> </w:t>
            </w:r>
            <w:r w:rsidRPr="00D92AC9">
              <w:rPr>
                <w:rFonts w:ascii="Calibri" w:hAnsi="Calibri" w:cs="Calibri"/>
                <w:u w:val="single"/>
              </w:rPr>
              <w:t>…”</w:t>
            </w:r>
          </w:p>
          <w:p w14:paraId="0B873A92" w14:textId="77777777" w:rsidR="0081772B" w:rsidRPr="00D92AC9" w:rsidRDefault="0081772B" w:rsidP="0081772B">
            <w:pPr>
              <w:rPr>
                <w:rFonts w:ascii="Calibri" w:hAnsi="Calibri" w:cs="Calibri"/>
                <w:lang w:eastAsia="ko-KR"/>
              </w:rPr>
            </w:pPr>
            <w:r w:rsidRPr="00D92AC9">
              <w:rPr>
                <w:rFonts w:ascii="Calibri" w:hAnsi="Calibri" w:cs="Calibri"/>
              </w:rPr>
              <w:t xml:space="preserve">The common TA parameters in general include the parameters </w:t>
            </w:r>
            <w:proofErr w:type="spellStart"/>
            <w:r w:rsidRPr="00D92AC9">
              <w:rPr>
                <w:rFonts w:ascii="Calibri" w:hAnsi="Calibri" w:cs="Calibri"/>
                <w:i/>
                <w:iCs/>
                <w:lang w:eastAsia="ko-KR"/>
              </w:rPr>
              <w:t>TACommon</w:t>
            </w:r>
            <w:proofErr w:type="spellEnd"/>
            <w:r w:rsidRPr="00D92AC9">
              <w:rPr>
                <w:rFonts w:ascii="Calibri" w:hAnsi="Calibri" w:cs="Calibri"/>
                <w:i/>
                <w:iCs/>
                <w:lang w:eastAsia="ko-KR"/>
              </w:rPr>
              <w:t xml:space="preserve">, </w:t>
            </w:r>
            <w:proofErr w:type="spellStart"/>
            <w:r w:rsidRPr="00D92AC9">
              <w:rPr>
                <w:rFonts w:ascii="Calibri" w:hAnsi="Calibri" w:cs="Calibri"/>
                <w:i/>
                <w:iCs/>
                <w:lang w:eastAsia="ko-KR"/>
              </w:rPr>
              <w:t>TACommonDrift</w:t>
            </w:r>
            <w:proofErr w:type="spellEnd"/>
            <w:r w:rsidRPr="00D92AC9">
              <w:rPr>
                <w:rFonts w:ascii="Calibri" w:hAnsi="Calibri" w:cs="Calibri"/>
                <w:i/>
                <w:iCs/>
                <w:lang w:eastAsia="ko-KR"/>
              </w:rPr>
              <w:t xml:space="preserve"> </w:t>
            </w:r>
            <w:r w:rsidRPr="00D92AC9">
              <w:rPr>
                <w:rFonts w:ascii="Calibri" w:hAnsi="Calibri" w:cs="Calibri"/>
                <w:lang w:eastAsia="ko-KR"/>
              </w:rPr>
              <w:t xml:space="preserve">and </w:t>
            </w:r>
            <w:proofErr w:type="spellStart"/>
            <w:r w:rsidRPr="00D92AC9">
              <w:rPr>
                <w:rFonts w:ascii="Calibri" w:hAnsi="Calibri" w:cs="Calibri"/>
                <w:i/>
                <w:iCs/>
                <w:lang w:eastAsia="ko-KR"/>
              </w:rPr>
              <w:t>TACommonDriftVariation</w:t>
            </w:r>
            <w:proofErr w:type="spellEnd"/>
            <w:r w:rsidRPr="00D92AC9">
              <w:rPr>
                <w:rFonts w:ascii="Calibri" w:hAnsi="Calibri" w:cs="Calibri"/>
                <w:i/>
                <w:iCs/>
                <w:lang w:eastAsia="ko-KR"/>
              </w:rPr>
              <w:t xml:space="preserve">, </w:t>
            </w:r>
            <w:r w:rsidRPr="00D92AC9">
              <w:rPr>
                <w:rFonts w:ascii="Calibri" w:hAnsi="Calibri" w:cs="Calibri"/>
                <w:lang w:eastAsia="ko-KR"/>
              </w:rPr>
              <w:t xml:space="preserve">with the latter two indicating adjustments related to the common TA drift. However, in GEO NTNs (which is the intended base case corresponding to FG 2-1), the drift/variation in the common TA is negligible. To this end, for simplified operation over GEO NTNs, we propose to modify the requirements on applying common TA to only include the common TA (i.e., the term </w:t>
            </w:r>
            <w:proofErr w:type="spellStart"/>
            <w:r w:rsidRPr="00D92AC9">
              <w:rPr>
                <w:rFonts w:ascii="Calibri" w:hAnsi="Calibri" w:cs="Calibri"/>
                <w:i/>
                <w:iCs/>
                <w:lang w:eastAsia="ko-KR"/>
              </w:rPr>
              <w:t>TACommon</w:t>
            </w:r>
            <w:proofErr w:type="spellEnd"/>
            <w:r w:rsidRPr="00D92AC9">
              <w:rPr>
                <w:rFonts w:ascii="Calibri" w:hAnsi="Calibri" w:cs="Calibri"/>
                <w:lang w:eastAsia="ko-KR"/>
              </w:rPr>
              <w:t>), and not the drift/variation parameters.</w:t>
            </w:r>
          </w:p>
          <w:p w14:paraId="5DDEB32D" w14:textId="77777777" w:rsidR="0081772B" w:rsidRPr="00D92AC9" w:rsidRDefault="0081772B" w:rsidP="0081772B">
            <w:pPr>
              <w:rPr>
                <w:rFonts w:ascii="Calibri" w:hAnsi="Calibri" w:cs="Calibri"/>
                <w:b/>
                <w:bCs/>
                <w:i/>
                <w:iCs/>
              </w:rPr>
            </w:pPr>
            <w:r w:rsidRPr="00D92AC9">
              <w:rPr>
                <w:rFonts w:ascii="Calibri" w:hAnsi="Calibri" w:cs="Calibri"/>
                <w:b/>
                <w:bCs/>
                <w:iCs/>
                <w:lang w:eastAsia="ko-KR"/>
              </w:rPr>
              <w:t>Proposal 2</w:t>
            </w:r>
            <w:r w:rsidRPr="00D92AC9">
              <w:rPr>
                <w:rFonts w:ascii="Calibri" w:hAnsi="Calibri" w:cs="Calibri"/>
                <w:b/>
                <w:bCs/>
                <w:lang w:eastAsia="ko-KR"/>
              </w:rPr>
              <w:t xml:space="preserve">: For GEO NTNs, a UE applies common TA only in accordance with the common TA term, </w:t>
            </w:r>
            <w:proofErr w:type="spellStart"/>
            <w:r w:rsidRPr="00D92AC9">
              <w:rPr>
                <w:rFonts w:ascii="Calibri" w:hAnsi="Calibri" w:cs="Calibri"/>
                <w:b/>
                <w:bCs/>
                <w:i/>
                <w:iCs/>
                <w:lang w:eastAsia="ko-KR"/>
              </w:rPr>
              <w:t>TACommon</w:t>
            </w:r>
            <w:proofErr w:type="spellEnd"/>
            <w:r w:rsidRPr="00D92AC9">
              <w:rPr>
                <w:rFonts w:ascii="Calibri" w:hAnsi="Calibri" w:cs="Calibri"/>
                <w:b/>
                <w:bCs/>
                <w:lang w:eastAsia="ko-KR"/>
              </w:rPr>
              <w:t xml:space="preserve">, and is not required to process the drift/variation parameters </w:t>
            </w:r>
            <w:proofErr w:type="spellStart"/>
            <w:r w:rsidRPr="00D92AC9">
              <w:rPr>
                <w:rFonts w:ascii="Calibri" w:hAnsi="Calibri" w:cs="Calibri"/>
                <w:b/>
                <w:bCs/>
                <w:i/>
                <w:iCs/>
                <w:lang w:eastAsia="ko-KR"/>
              </w:rPr>
              <w:t>TACommonDrift</w:t>
            </w:r>
            <w:proofErr w:type="spellEnd"/>
            <w:r w:rsidRPr="00D92AC9">
              <w:rPr>
                <w:rFonts w:ascii="Calibri" w:hAnsi="Calibri" w:cs="Calibri"/>
                <w:b/>
                <w:bCs/>
                <w:i/>
                <w:iCs/>
                <w:lang w:eastAsia="ko-KR"/>
              </w:rPr>
              <w:t xml:space="preserve"> </w:t>
            </w:r>
            <w:r w:rsidRPr="00D92AC9">
              <w:rPr>
                <w:rFonts w:ascii="Calibri" w:hAnsi="Calibri" w:cs="Calibri"/>
                <w:b/>
                <w:bCs/>
                <w:lang w:eastAsia="ko-KR"/>
              </w:rPr>
              <w:t xml:space="preserve">and </w:t>
            </w:r>
            <w:proofErr w:type="spellStart"/>
            <w:r w:rsidRPr="00D92AC9">
              <w:rPr>
                <w:rFonts w:ascii="Calibri" w:hAnsi="Calibri" w:cs="Calibri"/>
                <w:b/>
                <w:bCs/>
                <w:i/>
                <w:iCs/>
                <w:lang w:eastAsia="ko-KR"/>
              </w:rPr>
              <w:t>TACommonDriftVariation</w:t>
            </w:r>
            <w:proofErr w:type="spellEnd"/>
            <w:r w:rsidRPr="00D92AC9">
              <w:rPr>
                <w:rFonts w:ascii="Calibri" w:hAnsi="Calibri" w:cs="Calibri"/>
                <w:b/>
                <w:bCs/>
                <w:i/>
                <w:iCs/>
                <w:lang w:eastAsia="ko-KR"/>
              </w:rPr>
              <w:t>.</w:t>
            </w:r>
          </w:p>
          <w:p w14:paraId="0D63A229" w14:textId="4CADAEA1" w:rsidR="0081772B" w:rsidRPr="00D92AC9" w:rsidRDefault="0081772B" w:rsidP="0081772B">
            <w:pPr>
              <w:spacing w:beforeLines="50" w:before="120"/>
              <w:jc w:val="left"/>
              <w:rPr>
                <w:rFonts w:ascii="Calibri" w:hAnsi="Calibri" w:cs="Calibri"/>
                <w:b/>
                <w:color w:val="000000"/>
              </w:rPr>
            </w:pPr>
          </w:p>
        </w:tc>
      </w:tr>
    </w:tbl>
    <w:p w14:paraId="447C019B" w14:textId="2BD833F2" w:rsidR="004D050E" w:rsidRDefault="004D050E" w:rsidP="004D050E">
      <w:pPr>
        <w:pStyle w:val="maintext"/>
        <w:ind w:firstLineChars="90" w:firstLine="180"/>
        <w:rPr>
          <w:rFonts w:ascii="Calibri" w:hAnsi="Calibri" w:cs="Arial"/>
        </w:rPr>
      </w:pPr>
    </w:p>
    <w:p w14:paraId="599A411E"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75"/>
        <w:gridCol w:w="1716"/>
        <w:gridCol w:w="7101"/>
        <w:gridCol w:w="222"/>
        <w:gridCol w:w="527"/>
        <w:gridCol w:w="517"/>
        <w:gridCol w:w="2513"/>
        <w:gridCol w:w="1093"/>
        <w:gridCol w:w="447"/>
        <w:gridCol w:w="447"/>
        <w:gridCol w:w="222"/>
        <w:gridCol w:w="4998"/>
      </w:tblGrid>
      <w:tr w:rsidR="000E10D4" w:rsidRPr="00275D7B" w14:paraId="7F62F2AB" w14:textId="77777777" w:rsidTr="007E0FE8">
        <w:tc>
          <w:tcPr>
            <w:tcW w:w="0" w:type="auto"/>
            <w:shd w:val="clear" w:color="auto" w:fill="auto"/>
          </w:tcPr>
          <w:p w14:paraId="0DC1016E" w14:textId="040D9D7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40609128" w14:textId="195DAB7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2-1b</w:t>
            </w:r>
          </w:p>
        </w:tc>
        <w:tc>
          <w:tcPr>
            <w:tcW w:w="0" w:type="auto"/>
            <w:shd w:val="clear" w:color="auto" w:fill="auto"/>
          </w:tcPr>
          <w:p w14:paraId="53AD8E36" w14:textId="3987575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Basic IoT over NTN support for NB-IoT</w:t>
            </w:r>
          </w:p>
        </w:tc>
        <w:tc>
          <w:tcPr>
            <w:tcW w:w="0" w:type="auto"/>
            <w:shd w:val="clear" w:color="auto" w:fill="auto"/>
          </w:tcPr>
          <w:p w14:paraId="182E8925" w14:textId="77777777" w:rsidR="000E10D4" w:rsidRPr="00D92AC9" w:rsidRDefault="000E10D4" w:rsidP="000E10D4">
            <w:pPr>
              <w:pStyle w:val="TAL"/>
              <w:rPr>
                <w:rFonts w:cs="Arial"/>
                <w:color w:val="000000"/>
                <w:szCs w:val="18"/>
              </w:rPr>
            </w:pPr>
            <w:r w:rsidRPr="00D92AC9">
              <w:rPr>
                <w:rFonts w:cs="Arial"/>
                <w:color w:val="000000"/>
                <w:szCs w:val="18"/>
              </w:rPr>
              <w:t>1. UE derives its position based on its GNSS measurements</w:t>
            </w:r>
          </w:p>
          <w:p w14:paraId="4C5002A5" w14:textId="77777777" w:rsidR="000E10D4" w:rsidRPr="00D92AC9" w:rsidRDefault="000E10D4" w:rsidP="000E10D4">
            <w:pPr>
              <w:pStyle w:val="TAL"/>
              <w:rPr>
                <w:rFonts w:cs="Arial"/>
                <w:strike/>
                <w:color w:val="000000"/>
                <w:szCs w:val="18"/>
              </w:rPr>
            </w:pPr>
            <w:r w:rsidRPr="00D92AC9">
              <w:rPr>
                <w:rFonts w:cs="Arial"/>
                <w:color w:val="000000"/>
                <w:szCs w:val="18"/>
              </w:rPr>
              <w:t>1-1. UE reports the information associated with the validity duration of GNSS</w:t>
            </w:r>
          </w:p>
          <w:p w14:paraId="3482423E" w14:textId="77777777" w:rsidR="000E10D4" w:rsidRPr="00D92AC9" w:rsidRDefault="000E10D4" w:rsidP="000E10D4">
            <w:pPr>
              <w:pStyle w:val="TAL"/>
              <w:rPr>
                <w:rFonts w:cs="Arial"/>
                <w:color w:val="000000"/>
                <w:szCs w:val="18"/>
              </w:rPr>
            </w:pPr>
            <w:r w:rsidRPr="00D92AC9">
              <w:rPr>
                <w:rFonts w:cs="Arial"/>
                <w:color w:val="000000"/>
                <w:szCs w:val="18"/>
              </w:rPr>
              <w:t xml:space="preserve">2. UE receives serving satellite ephemeris in either state vector format or orbital element format </w:t>
            </w:r>
          </w:p>
          <w:p w14:paraId="04341740" w14:textId="77777777" w:rsidR="000E10D4" w:rsidRPr="00D92AC9" w:rsidRDefault="000E10D4" w:rsidP="000E10D4">
            <w:pPr>
              <w:spacing w:afterLines="50"/>
              <w:contextualSpacing/>
              <w:rPr>
                <w:rFonts w:cs="Arial"/>
                <w:color w:val="000000"/>
                <w:sz w:val="18"/>
                <w:szCs w:val="18"/>
              </w:rPr>
            </w:pPr>
            <w:r w:rsidRPr="00D92AC9">
              <w:rPr>
                <w:rFonts w:cs="Arial"/>
                <w:color w:val="000000"/>
                <w:sz w:val="18"/>
                <w:szCs w:val="18"/>
              </w:rPr>
              <w:t>4. UE calculates UE specific TA in RRC_IDLE and RRC_CONNECTED state based on its GNSS-acquired position and the serving satellite ephemeris</w:t>
            </w:r>
          </w:p>
          <w:p w14:paraId="5D6C93BE" w14:textId="77777777" w:rsidR="000E10D4" w:rsidRPr="00D92AC9" w:rsidRDefault="000E10D4" w:rsidP="000E10D4">
            <w:pPr>
              <w:rPr>
                <w:rFonts w:cs="Arial"/>
                <w:color w:val="000000"/>
                <w:sz w:val="18"/>
                <w:szCs w:val="18"/>
              </w:rPr>
            </w:pPr>
            <w:r w:rsidRPr="00D92AC9">
              <w:rPr>
                <w:rFonts w:cs="Arial"/>
                <w:color w:val="000000"/>
                <w:sz w:val="18"/>
                <w:szCs w:val="18"/>
              </w:rPr>
              <w:t xml:space="preserve">6. UE calculates common TA in RRC_IDLE and RRC_CONNECTED according to the parameters provided by the network (UE considers common TA as 0 if the parameter </w:t>
            </w:r>
            <w:r w:rsidRPr="00D92AC9">
              <w:rPr>
                <w:rFonts w:cs="Arial"/>
                <w:color w:val="000000"/>
                <w:sz w:val="18"/>
                <w:szCs w:val="18"/>
              </w:rPr>
              <w:lastRenderedPageBreak/>
              <w:t>is not provided)</w:t>
            </w:r>
          </w:p>
          <w:p w14:paraId="296CC148" w14:textId="77777777" w:rsidR="000E10D4" w:rsidRPr="00D92AC9" w:rsidRDefault="000E10D4" w:rsidP="000E10D4">
            <w:pPr>
              <w:pStyle w:val="TAL"/>
              <w:rPr>
                <w:rFonts w:cs="Arial"/>
                <w:color w:val="000000"/>
                <w:szCs w:val="18"/>
              </w:rPr>
            </w:pPr>
            <w:r w:rsidRPr="00D92AC9">
              <w:rPr>
                <w:rFonts w:cs="Arial"/>
                <w:color w:val="000000"/>
                <w:szCs w:val="18"/>
              </w:rPr>
              <w:t>7. For TA update in RRC_CONNECTED state, UE uses a combination of both open (i.e. UE autonomous TA estimation, and common TA estimation) and closed (i.e., received TA commands) control loops</w:t>
            </w:r>
          </w:p>
          <w:p w14:paraId="4C3FB827" w14:textId="77777777" w:rsidR="000E10D4" w:rsidRPr="00D92AC9" w:rsidRDefault="000E10D4" w:rsidP="000E10D4">
            <w:pPr>
              <w:pStyle w:val="TAL"/>
              <w:rPr>
                <w:rFonts w:cs="Arial"/>
                <w:color w:val="000000"/>
                <w:szCs w:val="18"/>
              </w:rPr>
            </w:pPr>
            <w:r w:rsidRPr="00D92AC9">
              <w:rPr>
                <w:rFonts w:cs="Arial"/>
                <w:color w:val="000000"/>
                <w:szCs w:val="18"/>
              </w:rPr>
              <w:t>8. In RRC_IDLE and RRC_CONNECTED state, UE calculates frequency pre-compensation to counter shift the Doppler experienced on the service link</w:t>
            </w:r>
          </w:p>
          <w:p w14:paraId="43889792" w14:textId="77777777" w:rsidR="000E10D4" w:rsidRPr="00D92AC9" w:rsidRDefault="000E10D4" w:rsidP="000E10D4">
            <w:pPr>
              <w:pStyle w:val="TAL"/>
              <w:rPr>
                <w:rFonts w:cs="Arial"/>
                <w:color w:val="000000"/>
                <w:szCs w:val="18"/>
              </w:rPr>
            </w:pPr>
            <w:r w:rsidRPr="00D92AC9">
              <w:rPr>
                <w:rFonts w:cs="Arial"/>
                <w:color w:val="000000"/>
                <w:szCs w:val="18"/>
              </w:rPr>
              <w:t xml:space="preserve">10. UE supports a validity timer of UL synchronization that is configured by the network </w:t>
            </w:r>
          </w:p>
          <w:p w14:paraId="6A2B88FD" w14:textId="77777777" w:rsidR="000E10D4" w:rsidRPr="00D92AC9" w:rsidRDefault="000E10D4" w:rsidP="000E10D4">
            <w:pPr>
              <w:pStyle w:val="TAL"/>
              <w:rPr>
                <w:rFonts w:cs="Arial"/>
                <w:color w:val="000000"/>
                <w:szCs w:val="18"/>
              </w:rPr>
            </w:pPr>
            <w:r w:rsidRPr="00D92AC9">
              <w:rPr>
                <w:rFonts w:cs="Arial"/>
                <w:color w:val="000000"/>
                <w:szCs w:val="18"/>
              </w:rPr>
              <w:t xml:space="preserve">13. UE applies cell specific </w:t>
            </w:r>
            <w:proofErr w:type="spellStart"/>
            <w:r w:rsidRPr="00D92AC9">
              <w:rPr>
                <w:rFonts w:cs="Arial"/>
                <w:color w:val="000000"/>
                <w:szCs w:val="18"/>
              </w:rPr>
              <w:t>K_offset</w:t>
            </w:r>
            <w:proofErr w:type="spellEnd"/>
            <w:r w:rsidRPr="00D92AC9">
              <w:rPr>
                <w:rFonts w:cs="Arial"/>
                <w:color w:val="000000"/>
                <w:szCs w:val="18"/>
              </w:rPr>
              <w:t xml:space="preserve"> in timing relationship enhancements</w:t>
            </w:r>
          </w:p>
          <w:p w14:paraId="233340A8" w14:textId="77777777" w:rsidR="000E10D4" w:rsidRPr="00D92AC9" w:rsidRDefault="000E10D4" w:rsidP="000E10D4">
            <w:pPr>
              <w:pStyle w:val="TAL"/>
              <w:rPr>
                <w:rFonts w:cs="Arial"/>
                <w:color w:val="000000"/>
                <w:szCs w:val="18"/>
              </w:rPr>
            </w:pPr>
            <w:r w:rsidRPr="00D92AC9">
              <w:rPr>
                <w:rFonts w:cs="Arial"/>
                <w:color w:val="000000"/>
                <w:szCs w:val="18"/>
              </w:rPr>
              <w:t>15. UE estimates UE-</w:t>
            </w:r>
            <w:proofErr w:type="spellStart"/>
            <w:r w:rsidRPr="00D92AC9">
              <w:rPr>
                <w:rFonts w:cs="Arial"/>
                <w:color w:val="000000"/>
                <w:szCs w:val="18"/>
              </w:rPr>
              <w:t>gNB</w:t>
            </w:r>
            <w:proofErr w:type="spellEnd"/>
            <w:r w:rsidRPr="00D92AC9">
              <w:rPr>
                <w:rFonts w:cs="Arial"/>
                <w:color w:val="000000"/>
                <w:szCs w:val="18"/>
              </w:rPr>
              <w:t xml:space="preserve"> RTT and delays the starts of </w:t>
            </w:r>
            <w:proofErr w:type="spellStart"/>
            <w:r w:rsidRPr="00D92AC9">
              <w:rPr>
                <w:rFonts w:cs="Arial"/>
                <w:color w:val="000000"/>
                <w:szCs w:val="18"/>
              </w:rPr>
              <w:t>ra-ResponseWindow</w:t>
            </w:r>
            <w:proofErr w:type="spellEnd"/>
            <w:r w:rsidRPr="00D92AC9">
              <w:rPr>
                <w:rFonts w:cs="Arial"/>
                <w:color w:val="000000"/>
                <w:szCs w:val="18"/>
              </w:rPr>
              <w:t xml:space="preserve"> by UE-</w:t>
            </w:r>
            <w:proofErr w:type="spellStart"/>
            <w:r w:rsidRPr="00D92AC9">
              <w:rPr>
                <w:rFonts w:cs="Arial"/>
                <w:color w:val="000000"/>
                <w:szCs w:val="18"/>
              </w:rPr>
              <w:t>gNB</w:t>
            </w:r>
            <w:proofErr w:type="spellEnd"/>
            <w:r w:rsidRPr="00D92AC9">
              <w:rPr>
                <w:rFonts w:cs="Arial"/>
                <w:color w:val="000000"/>
                <w:szCs w:val="18"/>
              </w:rPr>
              <w:t xml:space="preserve"> RTT</w:t>
            </w:r>
          </w:p>
          <w:p w14:paraId="00443258" w14:textId="77777777" w:rsidR="000E10D4" w:rsidRPr="00D92AC9" w:rsidRDefault="000E10D4" w:rsidP="000E10D4">
            <w:pPr>
              <w:pStyle w:val="TAL"/>
              <w:rPr>
                <w:rFonts w:cs="Arial"/>
                <w:color w:val="000000"/>
                <w:szCs w:val="18"/>
              </w:rPr>
            </w:pPr>
            <w:r w:rsidRPr="00D92AC9">
              <w:rPr>
                <w:rFonts w:cs="Arial"/>
                <w:color w:val="000000"/>
                <w:szCs w:val="18"/>
              </w:rPr>
              <w:t xml:space="preserve">16. Delay the UE action and assumption on a downlink configuration carried by MAC CE command by </w:t>
            </w:r>
            <w:proofErr w:type="spellStart"/>
            <w:r w:rsidRPr="00D92AC9">
              <w:rPr>
                <w:rFonts w:cs="Arial"/>
                <w:color w:val="000000"/>
                <w:szCs w:val="18"/>
              </w:rPr>
              <w:t>K_mac</w:t>
            </w:r>
            <w:proofErr w:type="spellEnd"/>
            <w:r w:rsidRPr="00D92AC9">
              <w:rPr>
                <w:rFonts w:cs="Arial"/>
                <w:color w:val="000000"/>
                <w:szCs w:val="18"/>
              </w:rPr>
              <w:t xml:space="preserve"> if it is indicated</w:t>
            </w:r>
          </w:p>
          <w:p w14:paraId="534C0E1E" w14:textId="77777777" w:rsidR="000E10D4" w:rsidRPr="00D92AC9" w:rsidRDefault="000E10D4" w:rsidP="000E10D4">
            <w:pPr>
              <w:pStyle w:val="TAL"/>
              <w:rPr>
                <w:rFonts w:cs="Arial"/>
                <w:color w:val="000000"/>
                <w:szCs w:val="18"/>
              </w:rPr>
            </w:pPr>
            <w:r w:rsidRPr="00D92AC9">
              <w:rPr>
                <w:rFonts w:cs="Arial"/>
                <w:color w:val="000000"/>
                <w:szCs w:val="18"/>
              </w:rPr>
              <w:t>17. In RRC_IDLE state and RRC_CONNECTED state, UE pre-compensates the calculated frequency offset and TA in uplink transmissions</w:t>
            </w:r>
          </w:p>
          <w:p w14:paraId="44358FEC" w14:textId="27C67EED"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18. UE receives cell-specific </w:t>
            </w:r>
            <w:proofErr w:type="spellStart"/>
            <w:r w:rsidRPr="00D92AC9">
              <w:rPr>
                <w:rFonts w:ascii="Arial" w:hAnsi="Arial" w:cs="Arial"/>
                <w:color w:val="000000"/>
                <w:sz w:val="18"/>
                <w:szCs w:val="18"/>
              </w:rPr>
              <w:t>K_offset</w:t>
            </w:r>
            <w:proofErr w:type="spellEnd"/>
            <w:r w:rsidRPr="00D92AC9">
              <w:rPr>
                <w:rFonts w:ascii="Arial" w:hAnsi="Arial" w:cs="Arial"/>
                <w:color w:val="000000"/>
                <w:sz w:val="18"/>
                <w:szCs w:val="18"/>
              </w:rPr>
              <w:t>/</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system information</w:t>
            </w:r>
          </w:p>
        </w:tc>
        <w:tc>
          <w:tcPr>
            <w:tcW w:w="0" w:type="auto"/>
            <w:shd w:val="clear" w:color="auto" w:fill="auto"/>
          </w:tcPr>
          <w:p w14:paraId="55DF3690" w14:textId="77777777" w:rsidR="000E10D4" w:rsidRPr="000E10D4" w:rsidRDefault="000E10D4" w:rsidP="000E10D4">
            <w:pPr>
              <w:pStyle w:val="maintext"/>
              <w:ind w:firstLineChars="0" w:firstLine="0"/>
              <w:jc w:val="left"/>
              <w:rPr>
                <w:rFonts w:ascii="Arial" w:hAnsi="Arial" w:cs="Arial"/>
                <w:color w:val="000000"/>
                <w:sz w:val="18"/>
                <w:szCs w:val="18"/>
              </w:rPr>
            </w:pPr>
          </w:p>
        </w:tc>
        <w:tc>
          <w:tcPr>
            <w:tcW w:w="0" w:type="auto"/>
            <w:shd w:val="clear" w:color="auto" w:fill="auto"/>
          </w:tcPr>
          <w:p w14:paraId="6F3D0661" w14:textId="05000CCA"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Yes</w:t>
            </w:r>
          </w:p>
        </w:tc>
        <w:tc>
          <w:tcPr>
            <w:tcW w:w="0" w:type="auto"/>
            <w:shd w:val="clear" w:color="auto" w:fill="auto"/>
          </w:tcPr>
          <w:p w14:paraId="132AAFCD" w14:textId="6DF747D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N/A</w:t>
            </w:r>
          </w:p>
        </w:tc>
        <w:tc>
          <w:tcPr>
            <w:tcW w:w="0" w:type="auto"/>
            <w:shd w:val="clear" w:color="auto" w:fill="auto"/>
          </w:tcPr>
          <w:p w14:paraId="67A708FD" w14:textId="428B2419"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Release 17 NB-IoT UE cannot </w:t>
            </w:r>
            <w:r w:rsidRPr="00D92AC9">
              <w:rPr>
                <w:rFonts w:ascii="Arial" w:hAnsi="Arial" w:cs="Arial"/>
                <w:color w:val="000000"/>
                <w:sz w:val="18"/>
                <w:szCs w:val="18"/>
                <w:lang w:eastAsia="zh-CN"/>
              </w:rPr>
              <w:t xml:space="preserve">communicate via </w:t>
            </w:r>
            <w:r w:rsidRPr="00D92AC9">
              <w:rPr>
                <w:rFonts w:ascii="Arial" w:hAnsi="Arial" w:cs="Arial"/>
                <w:color w:val="000000"/>
                <w:sz w:val="18"/>
                <w:szCs w:val="18"/>
              </w:rPr>
              <w:t>satellite</w:t>
            </w:r>
          </w:p>
        </w:tc>
        <w:tc>
          <w:tcPr>
            <w:tcW w:w="0" w:type="auto"/>
            <w:shd w:val="clear" w:color="auto" w:fill="auto"/>
          </w:tcPr>
          <w:p w14:paraId="0E10B09F" w14:textId="6EF4A0A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31548E04" w14:textId="39C3409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13D90985" w14:textId="1292B84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084EF389" w14:textId="77777777" w:rsidR="000E10D4" w:rsidRPr="000E10D4" w:rsidRDefault="000E10D4" w:rsidP="000E10D4">
            <w:pPr>
              <w:pStyle w:val="maintext"/>
              <w:ind w:firstLineChars="0" w:firstLine="0"/>
              <w:jc w:val="left"/>
              <w:rPr>
                <w:rFonts w:ascii="Arial" w:hAnsi="Arial" w:cs="Arial"/>
                <w:color w:val="000000"/>
                <w:sz w:val="18"/>
                <w:szCs w:val="18"/>
              </w:rPr>
            </w:pPr>
          </w:p>
        </w:tc>
        <w:tc>
          <w:tcPr>
            <w:tcW w:w="0" w:type="auto"/>
            <w:shd w:val="clear" w:color="auto" w:fill="auto"/>
          </w:tcPr>
          <w:p w14:paraId="21B35AB3" w14:textId="77777777" w:rsidR="000E10D4" w:rsidRPr="00D92AC9" w:rsidRDefault="000E10D4" w:rsidP="000E10D4">
            <w:pPr>
              <w:pStyle w:val="TAL"/>
              <w:rPr>
                <w:rFonts w:cs="Arial"/>
                <w:color w:val="000000"/>
                <w:szCs w:val="18"/>
              </w:rPr>
            </w:pPr>
            <w:r w:rsidRPr="00D92AC9">
              <w:rPr>
                <w:rFonts w:cs="Arial"/>
                <w:color w:val="000000"/>
                <w:szCs w:val="18"/>
              </w:rPr>
              <w:t>Optional with capability signalling</w:t>
            </w:r>
          </w:p>
          <w:p w14:paraId="78AB4AA2" w14:textId="77777777" w:rsidR="000E10D4" w:rsidRPr="00D92AC9" w:rsidRDefault="000E10D4" w:rsidP="000E10D4">
            <w:pPr>
              <w:pStyle w:val="TAL"/>
              <w:rPr>
                <w:rFonts w:cs="Arial"/>
                <w:color w:val="000000"/>
                <w:szCs w:val="18"/>
              </w:rPr>
            </w:pPr>
          </w:p>
          <w:p w14:paraId="5E5B1F3D" w14:textId="77777777" w:rsidR="000E10D4" w:rsidRPr="00D92AC9" w:rsidRDefault="000E10D4" w:rsidP="000E10D4">
            <w:pPr>
              <w:pStyle w:val="TAL"/>
              <w:rPr>
                <w:rFonts w:cs="Arial"/>
                <w:color w:val="000000"/>
                <w:szCs w:val="18"/>
              </w:rPr>
            </w:pPr>
            <w:r w:rsidRPr="00D92AC9">
              <w:rPr>
                <w:rFonts w:cs="Arial"/>
                <w:color w:val="000000"/>
                <w:szCs w:val="18"/>
              </w:rPr>
              <w:t>For UEs supporting NB-IoT NTN, it must indicate this FG is supported</w:t>
            </w:r>
          </w:p>
          <w:p w14:paraId="68CA40B3" w14:textId="77777777" w:rsidR="000E10D4" w:rsidRPr="00D92AC9" w:rsidRDefault="000E10D4" w:rsidP="000E10D4">
            <w:pPr>
              <w:pStyle w:val="TAL"/>
              <w:rPr>
                <w:rFonts w:cs="Arial"/>
                <w:color w:val="000000"/>
                <w:szCs w:val="18"/>
              </w:rPr>
            </w:pPr>
          </w:p>
          <w:p w14:paraId="57E1756E" w14:textId="3220EF3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Note: This UE feature group is applicable only for IoT-NTN cell for communication via satellite, for any other cell this feature is not supported</w:t>
            </w:r>
          </w:p>
        </w:tc>
      </w:tr>
    </w:tbl>
    <w:p w14:paraId="1204980A" w14:textId="77777777" w:rsidR="00937EB9" w:rsidRPr="00434D06" w:rsidRDefault="00937EB9" w:rsidP="00937EB9">
      <w:pPr>
        <w:pStyle w:val="maintext"/>
        <w:ind w:firstLineChars="90" w:firstLine="180"/>
        <w:rPr>
          <w:rFonts w:ascii="Calibri" w:hAnsi="Calibri" w:cs="Arial"/>
          <w:color w:val="000000"/>
        </w:rPr>
      </w:pPr>
    </w:p>
    <w:p w14:paraId="55496C4E"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29233678"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CCE0C5"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AD7F01C"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512990A7" w14:textId="77777777" w:rsidTr="007E0FE8">
        <w:tc>
          <w:tcPr>
            <w:tcW w:w="1818" w:type="dxa"/>
            <w:tcBorders>
              <w:top w:val="single" w:sz="4" w:space="0" w:color="auto"/>
              <w:left w:val="single" w:sz="4" w:space="0" w:color="auto"/>
              <w:bottom w:val="single" w:sz="4" w:space="0" w:color="auto"/>
              <w:right w:val="single" w:sz="4" w:space="0" w:color="auto"/>
            </w:tcBorders>
          </w:tcPr>
          <w:p w14:paraId="46ED5A55"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1AAF4653" w14:textId="11F1C28B"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4E95C91C" w14:textId="77777777" w:rsidTr="007E0FE8">
        <w:tc>
          <w:tcPr>
            <w:tcW w:w="1818" w:type="dxa"/>
            <w:tcBorders>
              <w:top w:val="single" w:sz="4" w:space="0" w:color="auto"/>
              <w:left w:val="single" w:sz="4" w:space="0" w:color="auto"/>
              <w:bottom w:val="single" w:sz="4" w:space="0" w:color="auto"/>
              <w:right w:val="single" w:sz="4" w:space="0" w:color="auto"/>
            </w:tcBorders>
          </w:tcPr>
          <w:p w14:paraId="429F40D7"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8C2F80"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728760B4" w14:textId="77777777" w:rsidR="00937EB9" w:rsidRPr="00434D06" w:rsidRDefault="00937EB9" w:rsidP="007E0FE8">
            <w:pPr>
              <w:spacing w:beforeLines="50" w:before="120"/>
              <w:jc w:val="left"/>
              <w:rPr>
                <w:rFonts w:ascii="Calibri" w:hAnsi="Calibri" w:cs="Calibri"/>
                <w:color w:val="000000"/>
              </w:rPr>
            </w:pPr>
          </w:p>
        </w:tc>
      </w:tr>
      <w:tr w:rsidR="00937EB9" w:rsidRPr="00434D06" w14:paraId="0212B8DB" w14:textId="77777777" w:rsidTr="007E0FE8">
        <w:tc>
          <w:tcPr>
            <w:tcW w:w="1818" w:type="dxa"/>
            <w:tcBorders>
              <w:top w:val="single" w:sz="4" w:space="0" w:color="auto"/>
              <w:left w:val="single" w:sz="4" w:space="0" w:color="auto"/>
              <w:bottom w:val="single" w:sz="4" w:space="0" w:color="auto"/>
              <w:right w:val="single" w:sz="4" w:space="0" w:color="auto"/>
            </w:tcBorders>
          </w:tcPr>
          <w:p w14:paraId="63510A6A"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97D25" w14:textId="77777777" w:rsidR="00937EB9" w:rsidRPr="00434D06" w:rsidRDefault="00937EB9" w:rsidP="007E0FE8">
            <w:pPr>
              <w:spacing w:beforeLines="50" w:before="120"/>
              <w:jc w:val="left"/>
              <w:rPr>
                <w:rFonts w:ascii="Calibri" w:hAnsi="Calibri" w:cs="Calibri"/>
                <w:color w:val="000000"/>
              </w:rPr>
            </w:pPr>
          </w:p>
        </w:tc>
      </w:tr>
      <w:tr w:rsidR="00937EB9" w:rsidRPr="00434D06" w14:paraId="47CA0005" w14:textId="77777777" w:rsidTr="007E0FE8">
        <w:tc>
          <w:tcPr>
            <w:tcW w:w="1818" w:type="dxa"/>
            <w:tcBorders>
              <w:top w:val="single" w:sz="4" w:space="0" w:color="auto"/>
              <w:left w:val="single" w:sz="4" w:space="0" w:color="auto"/>
              <w:bottom w:val="single" w:sz="4" w:space="0" w:color="auto"/>
              <w:right w:val="single" w:sz="4" w:space="0" w:color="auto"/>
            </w:tcBorders>
          </w:tcPr>
          <w:p w14:paraId="234A56D1" w14:textId="77777777" w:rsidR="00937EB9" w:rsidRPr="00434D06" w:rsidRDefault="00937EB9"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E226E"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75F15EAD" w14:textId="129B9A26" w:rsidR="00937EB9" w:rsidRPr="00434D06"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tc>
      </w:tr>
      <w:tr w:rsidR="00937EB9" w:rsidRPr="00434D06" w14:paraId="1447993F" w14:textId="77777777" w:rsidTr="007E0FE8">
        <w:tc>
          <w:tcPr>
            <w:tcW w:w="1818" w:type="dxa"/>
            <w:tcBorders>
              <w:top w:val="single" w:sz="4" w:space="0" w:color="auto"/>
              <w:left w:val="single" w:sz="4" w:space="0" w:color="auto"/>
              <w:bottom w:val="single" w:sz="4" w:space="0" w:color="auto"/>
              <w:right w:val="single" w:sz="4" w:space="0" w:color="auto"/>
            </w:tcBorders>
          </w:tcPr>
          <w:p w14:paraId="2B6F8C52"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66EAB8" w14:textId="77777777" w:rsidR="00937EB9" w:rsidRPr="00434D06" w:rsidRDefault="00937EB9" w:rsidP="007E0FE8">
            <w:pPr>
              <w:spacing w:beforeLines="50" w:before="120"/>
              <w:jc w:val="left"/>
              <w:rPr>
                <w:rFonts w:ascii="Calibri" w:hAnsi="Calibri" w:cs="Calibri"/>
                <w:color w:val="000000"/>
              </w:rPr>
            </w:pPr>
          </w:p>
        </w:tc>
      </w:tr>
      <w:tr w:rsidR="00937EB9" w:rsidRPr="00434D06" w14:paraId="37E07A15" w14:textId="77777777" w:rsidTr="007E0FE8">
        <w:tc>
          <w:tcPr>
            <w:tcW w:w="1818" w:type="dxa"/>
            <w:tcBorders>
              <w:top w:val="single" w:sz="4" w:space="0" w:color="auto"/>
              <w:left w:val="single" w:sz="4" w:space="0" w:color="auto"/>
              <w:bottom w:val="single" w:sz="4" w:space="0" w:color="auto"/>
              <w:right w:val="single" w:sz="4" w:space="0" w:color="auto"/>
            </w:tcBorders>
          </w:tcPr>
          <w:p w14:paraId="19CEB7DE"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0790C" w14:textId="0B137FCA"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The type of the Rel-17 NB-IoT NTN FGs (FG 2, 2-1b; FG 2, 2-1c; FG 2, 2-2a; FG 2, 2-3a)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0416A1FA" w14:textId="77777777" w:rsidTr="007E0FE8">
        <w:tc>
          <w:tcPr>
            <w:tcW w:w="1818" w:type="dxa"/>
            <w:tcBorders>
              <w:top w:val="single" w:sz="4" w:space="0" w:color="auto"/>
              <w:left w:val="single" w:sz="4" w:space="0" w:color="auto"/>
              <w:bottom w:val="single" w:sz="4" w:space="0" w:color="auto"/>
              <w:right w:val="single" w:sz="4" w:space="0" w:color="auto"/>
            </w:tcBorders>
          </w:tcPr>
          <w:p w14:paraId="39B83E5D"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8537FE"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70C1EF60" w14:textId="77777777" w:rsidR="006938C8" w:rsidRPr="00391168" w:rsidRDefault="006938C8" w:rsidP="006938C8">
            <w:pPr>
              <w:rPr>
                <w:iCs/>
              </w:rPr>
            </w:pPr>
          </w:p>
          <w:p w14:paraId="6C3D3B3E" w14:textId="1648B1D2" w:rsidR="00937EB9" w:rsidRPr="006938C8" w:rsidRDefault="006938C8" w:rsidP="006938C8">
            <w:pPr>
              <w:rPr>
                <w:b/>
              </w:rPr>
            </w:pPr>
            <w:r w:rsidRPr="008B6314">
              <w:rPr>
                <w:b/>
              </w:rPr>
              <w:t>Proposal 1: The features 2-1, 2-1a, 2-1b, 2-1c, 2-2, 2-2a, 2-3 and 2-3a are defined per band.</w:t>
            </w:r>
          </w:p>
        </w:tc>
      </w:tr>
      <w:tr w:rsidR="00937EB9" w:rsidRPr="00434D06" w14:paraId="3F13AFE3" w14:textId="77777777" w:rsidTr="007E0FE8">
        <w:tc>
          <w:tcPr>
            <w:tcW w:w="1818" w:type="dxa"/>
            <w:tcBorders>
              <w:top w:val="single" w:sz="4" w:space="0" w:color="auto"/>
              <w:left w:val="single" w:sz="4" w:space="0" w:color="auto"/>
              <w:bottom w:val="single" w:sz="4" w:space="0" w:color="auto"/>
              <w:right w:val="single" w:sz="4" w:space="0" w:color="auto"/>
            </w:tcBorders>
          </w:tcPr>
          <w:p w14:paraId="7350AF63"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655250" w14:textId="62AE903F"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5B8DEAB4" w14:textId="77777777" w:rsidTr="007E0FE8">
        <w:tc>
          <w:tcPr>
            <w:tcW w:w="1818" w:type="dxa"/>
            <w:tcBorders>
              <w:top w:val="single" w:sz="4" w:space="0" w:color="auto"/>
              <w:left w:val="single" w:sz="4" w:space="0" w:color="auto"/>
              <w:bottom w:val="single" w:sz="4" w:space="0" w:color="auto"/>
              <w:right w:val="single" w:sz="4" w:space="0" w:color="auto"/>
            </w:tcBorders>
          </w:tcPr>
          <w:p w14:paraId="714F75CC"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A153F5"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531E8A4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55ABF9C5"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4199DFF2"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4731178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4160CDB1"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39BFE0DC"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10670740" w14:textId="77777777" w:rsidR="00937EB9" w:rsidRPr="00434D06" w:rsidRDefault="00937EB9" w:rsidP="007E0FE8">
            <w:pPr>
              <w:spacing w:beforeLines="50" w:before="120"/>
              <w:jc w:val="left"/>
              <w:rPr>
                <w:rFonts w:ascii="Calibri" w:hAnsi="Calibri" w:cs="Calibri"/>
                <w:color w:val="000000"/>
              </w:rPr>
            </w:pPr>
          </w:p>
        </w:tc>
      </w:tr>
    </w:tbl>
    <w:p w14:paraId="6E71EE07" w14:textId="77777777" w:rsidR="00937EB9" w:rsidRPr="004D050E" w:rsidRDefault="00937EB9" w:rsidP="00937EB9">
      <w:pPr>
        <w:pStyle w:val="maintext"/>
        <w:ind w:firstLineChars="90" w:firstLine="180"/>
        <w:rPr>
          <w:rFonts w:ascii="Calibri" w:hAnsi="Calibri" w:cs="Arial"/>
        </w:rPr>
      </w:pPr>
    </w:p>
    <w:p w14:paraId="23C57F4D"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75"/>
        <w:gridCol w:w="1980"/>
        <w:gridCol w:w="3505"/>
        <w:gridCol w:w="414"/>
        <w:gridCol w:w="527"/>
        <w:gridCol w:w="517"/>
        <w:gridCol w:w="2998"/>
        <w:gridCol w:w="1100"/>
        <w:gridCol w:w="447"/>
        <w:gridCol w:w="447"/>
        <w:gridCol w:w="3952"/>
        <w:gridCol w:w="3916"/>
      </w:tblGrid>
      <w:tr w:rsidR="000E10D4" w:rsidRPr="00275D7B" w14:paraId="4A0F50CB" w14:textId="77777777" w:rsidTr="007E0FE8">
        <w:tc>
          <w:tcPr>
            <w:tcW w:w="0" w:type="auto"/>
            <w:shd w:val="clear" w:color="auto" w:fill="auto"/>
          </w:tcPr>
          <w:p w14:paraId="6AB17115" w14:textId="2703CFE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344C10BD" w14:textId="584B9E3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2-1a</w:t>
            </w:r>
          </w:p>
        </w:tc>
        <w:tc>
          <w:tcPr>
            <w:tcW w:w="0" w:type="auto"/>
            <w:shd w:val="clear" w:color="auto" w:fill="auto"/>
          </w:tcPr>
          <w:p w14:paraId="652B01E4" w14:textId="68029BB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Segmented UL transmission for </w:t>
            </w:r>
            <w:proofErr w:type="spellStart"/>
            <w:r w:rsidRPr="00D92AC9">
              <w:rPr>
                <w:rFonts w:ascii="Arial" w:hAnsi="Arial" w:cs="Arial"/>
                <w:color w:val="000000"/>
                <w:sz w:val="18"/>
                <w:szCs w:val="18"/>
              </w:rPr>
              <w:t>eMTC</w:t>
            </w:r>
            <w:proofErr w:type="spellEnd"/>
            <w:r w:rsidRPr="00D92AC9">
              <w:rPr>
                <w:rFonts w:ascii="Arial" w:hAnsi="Arial" w:cs="Arial"/>
                <w:color w:val="000000"/>
                <w:sz w:val="18"/>
                <w:szCs w:val="18"/>
              </w:rPr>
              <w:t xml:space="preserve"> </w:t>
            </w:r>
          </w:p>
        </w:tc>
        <w:tc>
          <w:tcPr>
            <w:tcW w:w="0" w:type="auto"/>
            <w:shd w:val="clear" w:color="auto" w:fill="auto"/>
          </w:tcPr>
          <w:p w14:paraId="3DF482DC" w14:textId="471DC57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UE applies segmented UL transmission according to duration configuration by the network </w:t>
            </w:r>
          </w:p>
        </w:tc>
        <w:tc>
          <w:tcPr>
            <w:tcW w:w="0" w:type="auto"/>
            <w:shd w:val="clear" w:color="auto" w:fill="auto"/>
          </w:tcPr>
          <w:p w14:paraId="684D1580" w14:textId="5C2CCF8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w:t>
            </w:r>
          </w:p>
        </w:tc>
        <w:tc>
          <w:tcPr>
            <w:tcW w:w="0" w:type="auto"/>
            <w:shd w:val="clear" w:color="auto" w:fill="auto"/>
          </w:tcPr>
          <w:p w14:paraId="703EB8B2" w14:textId="3E22467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Yes</w:t>
            </w:r>
          </w:p>
        </w:tc>
        <w:tc>
          <w:tcPr>
            <w:tcW w:w="0" w:type="auto"/>
            <w:shd w:val="clear" w:color="auto" w:fill="auto"/>
          </w:tcPr>
          <w:p w14:paraId="314085C4" w14:textId="43F5DD3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N/A</w:t>
            </w:r>
          </w:p>
        </w:tc>
        <w:tc>
          <w:tcPr>
            <w:tcW w:w="0" w:type="auto"/>
            <w:shd w:val="clear" w:color="auto" w:fill="auto"/>
          </w:tcPr>
          <w:p w14:paraId="135888D9" w14:textId="4A34FB6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 xml:space="preserve">[Release 17 </w:t>
            </w:r>
            <w:proofErr w:type="spellStart"/>
            <w:r w:rsidRPr="00D92AC9">
              <w:rPr>
                <w:rFonts w:ascii="Arial" w:hAnsi="Arial" w:cs="Arial"/>
                <w:color w:val="000000"/>
                <w:sz w:val="18"/>
                <w:szCs w:val="18"/>
                <w:highlight w:val="yellow"/>
              </w:rPr>
              <w:t>eMTC</w:t>
            </w:r>
            <w:proofErr w:type="spellEnd"/>
            <w:r w:rsidRPr="00D92AC9">
              <w:rPr>
                <w:rFonts w:ascii="Arial" w:hAnsi="Arial" w:cs="Arial"/>
                <w:color w:val="000000"/>
                <w:sz w:val="18"/>
                <w:szCs w:val="18"/>
                <w:highlight w:val="yellow"/>
              </w:rPr>
              <w:t xml:space="preserve"> UE cannot communicate via GEO and NGSO NTNs]</w:t>
            </w:r>
          </w:p>
        </w:tc>
        <w:tc>
          <w:tcPr>
            <w:tcW w:w="0" w:type="auto"/>
            <w:shd w:val="clear" w:color="auto" w:fill="auto"/>
          </w:tcPr>
          <w:p w14:paraId="46869BBD" w14:textId="6D9D3F29"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35117043" w14:textId="448CF03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790C8291" w14:textId="6DE7820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6FF9F8C6" w14:textId="65736A6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lang w:eastAsia="zh-CN"/>
              </w:rPr>
              <w:t>[For UEs supporting communication via GEO and NGSO NTNs, it must indicate this FG is supported.]</w:t>
            </w:r>
          </w:p>
        </w:tc>
        <w:tc>
          <w:tcPr>
            <w:tcW w:w="0" w:type="auto"/>
            <w:shd w:val="clear" w:color="auto" w:fill="auto"/>
          </w:tcPr>
          <w:p w14:paraId="17C4FB8F" w14:textId="77777777" w:rsidR="000E10D4" w:rsidRPr="00D92AC9" w:rsidRDefault="000E10D4" w:rsidP="000E10D4">
            <w:pPr>
              <w:pStyle w:val="TAL"/>
              <w:rPr>
                <w:rFonts w:cs="Arial"/>
                <w:color w:val="000000"/>
                <w:szCs w:val="18"/>
              </w:rPr>
            </w:pPr>
            <w:r w:rsidRPr="00D92AC9">
              <w:rPr>
                <w:rFonts w:cs="Arial"/>
                <w:color w:val="000000"/>
                <w:szCs w:val="18"/>
              </w:rPr>
              <w:t>Optional with capability signalling</w:t>
            </w:r>
          </w:p>
          <w:p w14:paraId="7AF35B23" w14:textId="77777777" w:rsidR="000E10D4" w:rsidRPr="00D92AC9" w:rsidRDefault="000E10D4" w:rsidP="000E10D4">
            <w:pPr>
              <w:pStyle w:val="TAL"/>
              <w:rPr>
                <w:rFonts w:cs="Arial"/>
                <w:color w:val="000000"/>
                <w:szCs w:val="18"/>
              </w:rPr>
            </w:pPr>
          </w:p>
          <w:p w14:paraId="63C9A6C2" w14:textId="64FC44C6"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Note: This UE feature group is applicable only for IoT-NTN cell, for terrestrial cell this feature is not supported</w:t>
            </w:r>
          </w:p>
        </w:tc>
      </w:tr>
    </w:tbl>
    <w:p w14:paraId="489B604D" w14:textId="77777777" w:rsidR="00937EB9" w:rsidRPr="00434D06" w:rsidRDefault="00937EB9" w:rsidP="00937EB9">
      <w:pPr>
        <w:pStyle w:val="maintext"/>
        <w:ind w:firstLineChars="90" w:firstLine="180"/>
        <w:rPr>
          <w:rFonts w:ascii="Calibri" w:hAnsi="Calibri" w:cs="Arial"/>
          <w:color w:val="000000"/>
        </w:rPr>
      </w:pPr>
    </w:p>
    <w:p w14:paraId="0BCA3AAD"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282CD5ED"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39A403"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655E487"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7CD914B6" w14:textId="77777777" w:rsidTr="007E0FE8">
        <w:tc>
          <w:tcPr>
            <w:tcW w:w="1818" w:type="dxa"/>
            <w:tcBorders>
              <w:top w:val="single" w:sz="4" w:space="0" w:color="auto"/>
              <w:left w:val="single" w:sz="4" w:space="0" w:color="auto"/>
              <w:bottom w:val="single" w:sz="4" w:space="0" w:color="auto"/>
              <w:right w:val="single" w:sz="4" w:space="0" w:color="auto"/>
            </w:tcBorders>
          </w:tcPr>
          <w:p w14:paraId="5B17B87E" w14:textId="02C0F803"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rsidR="00BB5EA3">
              <w:instrText xml:space="preserve"> \* MERGEFORMAT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2E79C0BD" w14:textId="6B5C9A64" w:rsidR="00BB5EA3" w:rsidRPr="00D92AC9" w:rsidRDefault="00BB5EA3" w:rsidP="00D92AC9">
            <w:pPr>
              <w:pStyle w:val="ListParagraph"/>
              <w:numPr>
                <w:ilvl w:val="0"/>
                <w:numId w:val="11"/>
              </w:numPr>
              <w:spacing w:before="0"/>
              <w:contextualSpacing w:val="0"/>
              <w:rPr>
                <w:rFonts w:ascii="Calibri" w:hAnsi="Calibri" w:cs="Calibri"/>
                <w:lang w:eastAsia="zh-CN"/>
              </w:rPr>
            </w:pPr>
            <w:r w:rsidRPr="00D92AC9">
              <w:rPr>
                <w:rFonts w:ascii="Calibri" w:hAnsi="Calibri" w:cs="Calibri"/>
                <w:lang w:eastAsia="zh-CN"/>
              </w:rPr>
              <w:t xml:space="preserve">This is a </w:t>
            </w:r>
            <w:r w:rsidRPr="00D92AC9">
              <w:rPr>
                <w:rFonts w:ascii="Calibri" w:hAnsi="Calibri" w:cs="Calibri"/>
                <w:b/>
                <w:lang w:eastAsia="zh-CN"/>
              </w:rPr>
              <w:t>per UE</w:t>
            </w:r>
            <w:r w:rsidRPr="00D92AC9">
              <w:rPr>
                <w:rFonts w:ascii="Calibri" w:hAnsi="Calibri" w:cs="Calibri"/>
                <w:lang w:eastAsia="zh-CN"/>
              </w:rPr>
              <w:t xml:space="preserve"> feature group. Same as comment 1 for FG2-1.</w:t>
            </w:r>
          </w:p>
          <w:p w14:paraId="0FE3D49A" w14:textId="3D5B1C61" w:rsidR="00BB5EA3" w:rsidRPr="00D92AC9" w:rsidRDefault="00BB5EA3" w:rsidP="00D92AC9">
            <w:pPr>
              <w:pStyle w:val="ListParagraph"/>
              <w:numPr>
                <w:ilvl w:val="0"/>
                <w:numId w:val="11"/>
              </w:numPr>
              <w:spacing w:before="0"/>
              <w:contextualSpacing w:val="0"/>
              <w:rPr>
                <w:rFonts w:ascii="Calibri" w:hAnsi="Calibri" w:cs="Calibri"/>
                <w:lang w:eastAsia="zh-CN"/>
              </w:rPr>
            </w:pPr>
            <w:r w:rsidRPr="00D92AC9">
              <w:rPr>
                <w:rFonts w:ascii="Calibri" w:hAnsi="Calibri" w:cs="Calibri"/>
                <w:lang w:eastAsia="zh-CN"/>
              </w:rPr>
              <w:t>Support the comment “</w:t>
            </w:r>
            <w:r w:rsidRPr="00D92AC9">
              <w:rPr>
                <w:rFonts w:ascii="Calibri" w:hAnsi="Calibri" w:cs="Calibri"/>
                <w:color w:val="FF0000"/>
                <w:highlight w:val="yellow"/>
              </w:rPr>
              <w:t>[</w:t>
            </w:r>
            <w:r w:rsidRPr="00D92AC9">
              <w:rPr>
                <w:rFonts w:ascii="Calibri" w:hAnsi="Calibri" w:cs="Calibri"/>
                <w:color w:val="000000"/>
                <w:highlight w:val="yellow"/>
              </w:rPr>
              <w:t xml:space="preserve">Release 17 </w:t>
            </w:r>
            <w:proofErr w:type="spellStart"/>
            <w:r w:rsidRPr="00D92AC9">
              <w:rPr>
                <w:rFonts w:ascii="Calibri" w:hAnsi="Calibri" w:cs="Calibri"/>
                <w:color w:val="FF0000"/>
                <w:highlight w:val="yellow"/>
              </w:rPr>
              <w:t>eMTC</w:t>
            </w:r>
            <w:proofErr w:type="spellEnd"/>
            <w:r w:rsidRPr="00D92AC9">
              <w:rPr>
                <w:rFonts w:ascii="Calibri" w:hAnsi="Calibri" w:cs="Calibri"/>
                <w:color w:val="FF0000"/>
                <w:highlight w:val="yellow"/>
              </w:rPr>
              <w:t xml:space="preserve"> </w:t>
            </w:r>
            <w:r w:rsidRPr="00D92AC9">
              <w:rPr>
                <w:rFonts w:ascii="Calibri" w:hAnsi="Calibri" w:cs="Calibri"/>
                <w:color w:val="000000"/>
                <w:highlight w:val="yellow"/>
              </w:rPr>
              <w:t xml:space="preserve">UE cannot </w:t>
            </w:r>
            <w:r w:rsidRPr="00D92AC9">
              <w:rPr>
                <w:rFonts w:ascii="Calibri" w:hAnsi="Calibri" w:cs="Calibri"/>
                <w:strike/>
                <w:color w:val="FF0000"/>
                <w:highlight w:val="yellow"/>
                <w:lang w:eastAsia="zh-CN"/>
              </w:rPr>
              <w:t xml:space="preserve">access </w:t>
            </w:r>
            <w:r w:rsidRPr="00D92AC9">
              <w:rPr>
                <w:rFonts w:ascii="Calibri" w:hAnsi="Calibri" w:cs="Calibri"/>
                <w:color w:val="FF0000"/>
                <w:highlight w:val="yellow"/>
                <w:lang w:eastAsia="zh-CN"/>
              </w:rPr>
              <w:t xml:space="preserve">communicate via </w:t>
            </w:r>
            <w:r w:rsidRPr="00D92AC9">
              <w:rPr>
                <w:rFonts w:ascii="Calibri" w:hAnsi="Calibri" w:cs="Calibri"/>
                <w:strike/>
                <w:color w:val="FF0000"/>
                <w:highlight w:val="yellow"/>
                <w:lang w:eastAsia="zh-CN"/>
              </w:rPr>
              <w:t>[NTN</w:t>
            </w:r>
            <w:r w:rsidRPr="00D92AC9">
              <w:rPr>
                <w:rFonts w:ascii="Calibri" w:hAnsi="Calibri" w:cs="Calibri"/>
                <w:strike/>
                <w:color w:val="FF0000"/>
                <w:highlight w:val="yellow"/>
              </w:rPr>
              <w:t>/</w:t>
            </w:r>
            <w:r w:rsidRPr="00D92AC9">
              <w:rPr>
                <w:rFonts w:ascii="Calibri" w:hAnsi="Calibri" w:cs="Calibri"/>
                <w:strike/>
                <w:color w:val="FF0000"/>
                <w:highlight w:val="yellow"/>
                <w:lang w:eastAsia="zh-CN"/>
              </w:rPr>
              <w:t>satellite</w:t>
            </w:r>
            <w:r w:rsidRPr="00D92AC9">
              <w:rPr>
                <w:rFonts w:ascii="Calibri" w:hAnsi="Calibri" w:cs="Calibri"/>
                <w:strike/>
                <w:color w:val="FF0000"/>
                <w:highlight w:val="yellow"/>
              </w:rPr>
              <w:t>]</w:t>
            </w:r>
            <w:r w:rsidRPr="00D92AC9">
              <w:rPr>
                <w:rFonts w:ascii="Calibri" w:hAnsi="Calibri" w:cs="Calibri"/>
                <w:color w:val="FF0000"/>
                <w:highlight w:val="yellow"/>
              </w:rPr>
              <w:t xml:space="preserve"> GEO and NGSO NTNs]</w:t>
            </w:r>
            <w:r w:rsidRPr="00D92AC9">
              <w:rPr>
                <w:rFonts w:ascii="Calibri" w:hAnsi="Calibri" w:cs="Calibri"/>
                <w:lang w:eastAsia="zh-CN"/>
              </w:rPr>
              <w:t xml:space="preserve">”. </w:t>
            </w:r>
          </w:p>
          <w:p w14:paraId="380D99FB" w14:textId="543982C8" w:rsidR="00937EB9" w:rsidRPr="00D92AC9" w:rsidRDefault="00BB5EA3" w:rsidP="00D92AC9">
            <w:pPr>
              <w:pStyle w:val="ListParagraph"/>
              <w:numPr>
                <w:ilvl w:val="0"/>
                <w:numId w:val="11"/>
              </w:numPr>
              <w:spacing w:before="0"/>
              <w:contextualSpacing w:val="0"/>
              <w:rPr>
                <w:rFonts w:ascii="Calibri" w:hAnsi="Calibri" w:cs="Calibri"/>
                <w:lang w:eastAsia="zh-CN"/>
              </w:rPr>
            </w:pPr>
            <w:r w:rsidRPr="00D92AC9">
              <w:rPr>
                <w:rFonts w:ascii="Calibri" w:hAnsi="Calibri" w:cs="Calibri"/>
                <w:lang w:eastAsia="zh-CN"/>
              </w:rPr>
              <w:t>Support the note “</w:t>
            </w:r>
            <w:r w:rsidRPr="00D92AC9">
              <w:rPr>
                <w:rFonts w:ascii="Calibri" w:hAnsi="Calibri" w:cs="Calibri"/>
                <w:color w:val="FF0000"/>
                <w:highlight w:val="yellow"/>
                <w:lang w:eastAsia="zh-CN"/>
              </w:rPr>
              <w:t>[</w:t>
            </w:r>
            <w:r w:rsidRPr="00D92AC9">
              <w:rPr>
                <w:rFonts w:ascii="Calibri" w:hAnsi="Calibri" w:cs="Calibri"/>
                <w:color w:val="000000"/>
                <w:highlight w:val="yellow"/>
                <w:lang w:eastAsia="zh-CN"/>
              </w:rPr>
              <w:t xml:space="preserve">For UEs support </w:t>
            </w:r>
            <w:r w:rsidRPr="00D92AC9">
              <w:rPr>
                <w:rFonts w:ascii="Calibri" w:hAnsi="Calibri" w:cs="Calibri"/>
                <w:color w:val="FF0000"/>
                <w:highlight w:val="yellow"/>
                <w:lang w:eastAsia="zh-CN"/>
              </w:rPr>
              <w:t xml:space="preserve">communicate via </w:t>
            </w:r>
            <w:r w:rsidRPr="00D92AC9">
              <w:rPr>
                <w:rFonts w:ascii="Calibri" w:hAnsi="Calibri" w:cs="Calibri"/>
                <w:color w:val="FF0000"/>
                <w:highlight w:val="yellow"/>
              </w:rPr>
              <w:t>GEO and NGSO NTNs</w:t>
            </w:r>
            <w:r w:rsidRPr="00D92AC9">
              <w:rPr>
                <w:rFonts w:ascii="Calibri" w:hAnsi="Calibri" w:cs="Calibri"/>
                <w:color w:val="000000"/>
                <w:highlight w:val="yellow"/>
                <w:lang w:eastAsia="zh-CN"/>
              </w:rPr>
              <w:t xml:space="preserve"> </w:t>
            </w:r>
            <w:r w:rsidRPr="00D92AC9">
              <w:rPr>
                <w:rFonts w:ascii="Calibri" w:hAnsi="Calibri" w:cs="Calibri"/>
                <w:strike/>
                <w:color w:val="FF0000"/>
                <w:highlight w:val="yellow"/>
                <w:lang w:eastAsia="zh-CN"/>
              </w:rPr>
              <w:t>NSGO scenarios</w:t>
            </w:r>
            <w:r w:rsidRPr="00D92AC9">
              <w:rPr>
                <w:rFonts w:ascii="Calibri" w:hAnsi="Calibri" w:cs="Calibri"/>
                <w:color w:val="000000"/>
                <w:highlight w:val="yellow"/>
                <w:lang w:eastAsia="zh-CN"/>
              </w:rPr>
              <w:t>, it must indicate this FG is supported.</w:t>
            </w:r>
            <w:r w:rsidRPr="00D92AC9">
              <w:rPr>
                <w:rFonts w:ascii="Calibri" w:hAnsi="Calibri" w:cs="Calibri"/>
                <w:color w:val="FF0000"/>
                <w:highlight w:val="yellow"/>
                <w:lang w:eastAsia="zh-CN"/>
              </w:rPr>
              <w:t>]</w:t>
            </w:r>
            <w:r w:rsidRPr="00D92AC9">
              <w:rPr>
                <w:rFonts w:ascii="Calibri" w:hAnsi="Calibri" w:cs="Calibri"/>
                <w:lang w:eastAsia="zh-CN"/>
              </w:rPr>
              <w:t>”.</w:t>
            </w:r>
          </w:p>
        </w:tc>
      </w:tr>
      <w:tr w:rsidR="00937EB9" w:rsidRPr="00434D06" w14:paraId="075B3EFC" w14:textId="77777777" w:rsidTr="007E0FE8">
        <w:tc>
          <w:tcPr>
            <w:tcW w:w="1818" w:type="dxa"/>
            <w:tcBorders>
              <w:top w:val="single" w:sz="4" w:space="0" w:color="auto"/>
              <w:left w:val="single" w:sz="4" w:space="0" w:color="auto"/>
              <w:bottom w:val="single" w:sz="4" w:space="0" w:color="auto"/>
              <w:right w:val="single" w:sz="4" w:space="0" w:color="auto"/>
            </w:tcBorders>
          </w:tcPr>
          <w:p w14:paraId="2EFC84DA"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CE3727"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67A58B56" w14:textId="77777777" w:rsidR="00937EB9" w:rsidRDefault="00937EB9" w:rsidP="007E0FE8">
            <w:pPr>
              <w:spacing w:beforeLines="50" w:before="120"/>
              <w:jc w:val="left"/>
              <w:rPr>
                <w:rFonts w:ascii="Calibri" w:hAnsi="Calibri" w:cs="Calibri"/>
                <w:color w:val="000000"/>
              </w:rPr>
            </w:pPr>
          </w:p>
          <w:p w14:paraId="54DF3F27" w14:textId="77777777" w:rsidR="00BB5EA3" w:rsidRDefault="00BB5EA3" w:rsidP="00BB5EA3">
            <w:pPr>
              <w:adjustRightInd w:val="0"/>
              <w:snapToGrid w:val="0"/>
              <w:spacing w:beforeLines="50" w:before="120" w:afterLines="50"/>
            </w:pPr>
            <w:r>
              <w:t>I</w:t>
            </w:r>
            <w:r>
              <w:rPr>
                <w:rFonts w:hint="eastAsia"/>
                <w:lang w:eastAsia="zh-CN"/>
              </w:rPr>
              <w:t xml:space="preserve">n legacy </w:t>
            </w:r>
            <w:proofErr w:type="spellStart"/>
            <w:r>
              <w:rPr>
                <w:rFonts w:hint="eastAsia"/>
                <w:lang w:eastAsia="zh-CN"/>
              </w:rPr>
              <w:t>eMTC</w:t>
            </w:r>
            <w:proofErr w:type="spellEnd"/>
            <w:r>
              <w:rPr>
                <w:rFonts w:hint="eastAsia"/>
                <w:lang w:eastAsia="zh-CN"/>
              </w:rPr>
              <w:t xml:space="preserve"> and NB-IoT, TA adjustment during an ongoing repetition period is not allowed as shown below:</w:t>
            </w:r>
          </w:p>
          <w:p w14:paraId="13869E00" w14:textId="77777777" w:rsidR="00BB5EA3" w:rsidRDefault="00BB5EA3" w:rsidP="00BB5EA3">
            <w:pPr>
              <w:shd w:val="clear" w:color="auto" w:fill="FFFFFF"/>
              <w:spacing w:after="180"/>
              <w:ind w:left="440"/>
              <w:jc w:val="left"/>
              <w:rPr>
                <w:rFonts w:eastAsia="serif"/>
                <w:b/>
                <w:bCs/>
                <w:i/>
                <w:iCs/>
                <w:color w:val="000000"/>
                <w:shd w:val="clear" w:color="auto" w:fill="00FF00"/>
                <w:lang w:bidi="ar"/>
              </w:rPr>
            </w:pPr>
            <w:r>
              <w:rPr>
                <w:rFonts w:ascii="Times New Roman" w:eastAsia="serif" w:hAnsi="Times New Roman" w:hint="eastAsia"/>
                <w:b/>
                <w:bCs/>
                <w:i/>
                <w:iCs/>
                <w:color w:val="000000"/>
                <w:shd w:val="clear" w:color="auto" w:fill="00FF00"/>
                <w:lang w:eastAsia="zh-CN" w:bidi="ar"/>
              </w:rPr>
              <w:t>[</w:t>
            </w:r>
            <w:r>
              <w:rPr>
                <w:rFonts w:ascii="Times New Roman" w:eastAsia="serif" w:hAnsi="Times New Roman"/>
                <w:b/>
                <w:bCs/>
                <w:i/>
                <w:iCs/>
                <w:color w:val="000000"/>
                <w:shd w:val="clear" w:color="auto" w:fill="00FF00"/>
                <w:lang w:eastAsia="zh-CN" w:bidi="ar"/>
              </w:rPr>
              <w:t xml:space="preserve">3GPP TS 36.133 V16.8.0, Section 7.20.2] </w:t>
            </w:r>
          </w:p>
          <w:p w14:paraId="2E682FE1" w14:textId="77777777" w:rsidR="00BB5EA3" w:rsidRDefault="00BB5EA3" w:rsidP="00BB5EA3">
            <w:pPr>
              <w:shd w:val="clear" w:color="auto" w:fill="FFFFFF"/>
              <w:spacing w:after="180"/>
              <w:ind w:left="440"/>
              <w:jc w:val="left"/>
              <w:rPr>
                <w:i/>
                <w:iCs/>
                <w:color w:val="000000"/>
                <w:shd w:val="clear" w:color="auto" w:fill="FFFFFF"/>
              </w:rPr>
            </w:pPr>
            <w:r>
              <w:rPr>
                <w:rFonts w:ascii="Times New Roman" w:eastAsia="serif" w:hAnsi="Times New Roman"/>
                <w:i/>
                <w:iCs/>
                <w:color w:val="000000"/>
                <w:shd w:val="clear" w:color="auto" w:fill="FFFFFF"/>
              </w:rPr>
              <w:t>When a repetition period is configured on the uplink for which R&gt;1, the UE shall not adjust the uplink transmission timing autonomously during an ongoing repetition period other than at initial transmission as defined above</w:t>
            </w:r>
            <w:r>
              <w:rPr>
                <w:rFonts w:ascii="Times New Roman" w:eastAsia="SimSun" w:hAnsi="Times New Roman" w:hint="eastAsia"/>
                <w:i/>
                <w:iCs/>
                <w:color w:val="000000"/>
                <w:shd w:val="clear" w:color="auto" w:fill="FFFFFF"/>
                <w:lang w:eastAsia="zh-CN"/>
              </w:rPr>
              <w:t>.</w:t>
            </w:r>
          </w:p>
          <w:p w14:paraId="6E01A852" w14:textId="77777777" w:rsidR="00BB5EA3" w:rsidRDefault="00BB5EA3" w:rsidP="00BB5EA3">
            <w:pPr>
              <w:adjustRightInd w:val="0"/>
              <w:snapToGrid w:val="0"/>
              <w:spacing w:beforeLines="50" w:before="120" w:afterLines="50"/>
            </w:pPr>
            <w:r>
              <w:rPr>
                <w:rFonts w:hint="eastAsia"/>
                <w:lang w:eastAsia="zh-CN"/>
              </w:rPr>
              <w:t xml:space="preserve">However, the motivation of segmented UL transmission is mainly to let UE handle the TA drift during </w:t>
            </w:r>
            <w:proofErr w:type="gramStart"/>
            <w:r>
              <w:rPr>
                <w:rFonts w:hint="eastAsia"/>
                <w:lang w:eastAsia="zh-CN"/>
              </w:rPr>
              <w:t>an</w:t>
            </w:r>
            <w:proofErr w:type="gramEnd"/>
            <w:r>
              <w:rPr>
                <w:rFonts w:hint="eastAsia"/>
                <w:lang w:eastAsia="zh-CN"/>
              </w:rPr>
              <w:t xml:space="preserve"> repetition period. According to the agreements in RAN1#107e [2], </w:t>
            </w:r>
            <w:r>
              <w:t>the UE is expected to adjust the value for pre-compensation for a segment</w:t>
            </w:r>
            <w:r>
              <w:rPr>
                <w:rFonts w:hint="eastAsia"/>
                <w:lang w:eastAsia="zh-CN"/>
              </w:rPr>
              <w:t xml:space="preserve"> if </w:t>
            </w:r>
            <w:r>
              <w:t>a segment duration is configured</w:t>
            </w:r>
            <w:r>
              <w:rPr>
                <w:rFonts w:hint="eastAsia"/>
                <w:lang w:eastAsia="zh-CN"/>
              </w:rPr>
              <w:t xml:space="preserve">. Hence, for FG 2-1a and 2-1c, an addition component </w:t>
            </w:r>
            <w:r>
              <w:rPr>
                <w:lang w:eastAsia="zh-CN"/>
              </w:rPr>
              <w:t>“</w:t>
            </w:r>
            <w:r>
              <w:rPr>
                <w:color w:val="FF0000"/>
                <w:lang w:eastAsia="zh-CN"/>
              </w:rPr>
              <w:t>Different values (e.g., TA) for pre-compensation may be used per segment</w:t>
            </w:r>
            <w:r>
              <w:rPr>
                <w:lang w:eastAsia="zh-CN"/>
              </w:rPr>
              <w:t>”</w:t>
            </w:r>
            <w:r>
              <w:rPr>
                <w:rFonts w:hint="eastAsia"/>
                <w:lang w:eastAsia="zh-CN"/>
              </w:rPr>
              <w:t xml:space="preserve"> should be added. Otherwise, the benefit of the FG cannot be introduced.</w:t>
            </w:r>
          </w:p>
          <w:p w14:paraId="535A77CE" w14:textId="77777777" w:rsidR="00BB5EA3" w:rsidRDefault="00BB5EA3" w:rsidP="007E0FE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461"/>
              <w:gridCol w:w="1788"/>
              <w:gridCol w:w="3333"/>
              <w:gridCol w:w="404"/>
              <w:gridCol w:w="527"/>
              <w:gridCol w:w="517"/>
              <w:gridCol w:w="2561"/>
              <w:gridCol w:w="1012"/>
              <w:gridCol w:w="447"/>
              <w:gridCol w:w="447"/>
              <w:gridCol w:w="3308"/>
              <w:gridCol w:w="3179"/>
            </w:tblGrid>
            <w:tr w:rsidR="00D92AC9" w:rsidRPr="00D92AC9" w14:paraId="13E46539" w14:textId="77777777" w:rsidTr="00D92AC9">
              <w:tc>
                <w:tcPr>
                  <w:tcW w:w="0" w:type="auto"/>
                  <w:shd w:val="clear" w:color="auto" w:fill="auto"/>
                </w:tcPr>
                <w:p w14:paraId="3237FF1D" w14:textId="54419EB5"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 xml:space="preserve">2. </w:t>
                  </w:r>
                  <w:proofErr w:type="spellStart"/>
                  <w:r w:rsidRPr="00D92AC9">
                    <w:rPr>
                      <w:rFonts w:cs="Arial"/>
                      <w:sz w:val="18"/>
                      <w:szCs w:val="18"/>
                    </w:rPr>
                    <w:t>LTE_NBIOT_eMTC_NTN</w:t>
                  </w:r>
                  <w:proofErr w:type="spellEnd"/>
                </w:p>
              </w:tc>
              <w:tc>
                <w:tcPr>
                  <w:tcW w:w="0" w:type="auto"/>
                  <w:shd w:val="clear" w:color="auto" w:fill="auto"/>
                </w:tcPr>
                <w:p w14:paraId="2942B96D" w14:textId="74726F7A"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2-1a</w:t>
                  </w:r>
                </w:p>
              </w:tc>
              <w:tc>
                <w:tcPr>
                  <w:tcW w:w="0" w:type="auto"/>
                  <w:shd w:val="clear" w:color="auto" w:fill="auto"/>
                </w:tcPr>
                <w:p w14:paraId="7FD065C8" w14:textId="652B8079"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 xml:space="preserve">Segmented UL transmission for </w:t>
                  </w:r>
                  <w:proofErr w:type="spellStart"/>
                  <w:r w:rsidRPr="00D92AC9">
                    <w:rPr>
                      <w:rFonts w:cs="Arial"/>
                      <w:sz w:val="18"/>
                      <w:szCs w:val="18"/>
                    </w:rPr>
                    <w:t>eMTC</w:t>
                  </w:r>
                  <w:proofErr w:type="spellEnd"/>
                  <w:r w:rsidRPr="00D92AC9">
                    <w:rPr>
                      <w:rFonts w:cs="Arial"/>
                      <w:sz w:val="18"/>
                      <w:szCs w:val="18"/>
                    </w:rPr>
                    <w:t xml:space="preserve"> </w:t>
                  </w:r>
                </w:p>
              </w:tc>
              <w:tc>
                <w:tcPr>
                  <w:tcW w:w="0" w:type="auto"/>
                  <w:shd w:val="clear" w:color="auto" w:fill="auto"/>
                </w:tcPr>
                <w:p w14:paraId="50EC8430" w14:textId="77777777" w:rsidR="00BB5EA3" w:rsidRPr="00D92AC9" w:rsidRDefault="00BB5EA3" w:rsidP="00D92AC9">
                  <w:pPr>
                    <w:pStyle w:val="TAL"/>
                    <w:widowControl w:val="0"/>
                    <w:numPr>
                      <w:ilvl w:val="0"/>
                      <w:numId w:val="12"/>
                    </w:numPr>
                    <w:overflowPunct/>
                    <w:autoSpaceDE/>
                    <w:autoSpaceDN/>
                    <w:adjustRightInd/>
                    <w:ind w:left="284" w:hanging="284"/>
                    <w:jc w:val="both"/>
                    <w:textAlignment w:val="auto"/>
                    <w:rPr>
                      <w:rFonts w:cs="Arial"/>
                      <w:szCs w:val="18"/>
                    </w:rPr>
                  </w:pPr>
                  <w:r w:rsidRPr="00D92AC9">
                    <w:rPr>
                      <w:rFonts w:cs="Arial"/>
                      <w:szCs w:val="18"/>
                    </w:rPr>
                    <w:t xml:space="preserve">UE applies segmented UL transmission according to duration configuration by the network </w:t>
                  </w:r>
                </w:p>
                <w:p w14:paraId="78DDAC07" w14:textId="1C98044D" w:rsidR="00BB5EA3" w:rsidRPr="00D92AC9" w:rsidRDefault="00BB5EA3" w:rsidP="00D92AC9">
                  <w:pPr>
                    <w:spacing w:beforeLines="50" w:before="120"/>
                    <w:jc w:val="left"/>
                    <w:rPr>
                      <w:rFonts w:ascii="Calibri" w:hAnsi="Calibri" w:cs="Calibri"/>
                      <w:color w:val="000000"/>
                      <w:sz w:val="18"/>
                      <w:szCs w:val="18"/>
                    </w:rPr>
                  </w:pPr>
                  <w:r w:rsidRPr="00D92AC9">
                    <w:rPr>
                      <w:rFonts w:cs="Arial" w:hint="eastAsia"/>
                      <w:color w:val="FF0000"/>
                      <w:sz w:val="18"/>
                      <w:szCs w:val="18"/>
                    </w:rPr>
                    <w:t>Different values </w:t>
                  </w:r>
                  <w:r w:rsidRPr="00D92AC9">
                    <w:rPr>
                      <w:rFonts w:cs="Arial"/>
                      <w:color w:val="FF0000"/>
                      <w:sz w:val="18"/>
                      <w:szCs w:val="18"/>
                    </w:rPr>
                    <w:t> (e.g., TA) for pre-compensation may be used per segment</w:t>
                  </w:r>
                </w:p>
              </w:tc>
              <w:tc>
                <w:tcPr>
                  <w:tcW w:w="0" w:type="auto"/>
                  <w:shd w:val="clear" w:color="auto" w:fill="auto"/>
                </w:tcPr>
                <w:p w14:paraId="6B1D8AD7" w14:textId="0EE9AFCE"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2-1</w:t>
                  </w:r>
                </w:p>
              </w:tc>
              <w:tc>
                <w:tcPr>
                  <w:tcW w:w="0" w:type="auto"/>
                  <w:shd w:val="clear" w:color="auto" w:fill="auto"/>
                </w:tcPr>
                <w:p w14:paraId="67645583" w14:textId="360A1D4C"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Yes</w:t>
                  </w:r>
                </w:p>
              </w:tc>
              <w:tc>
                <w:tcPr>
                  <w:tcW w:w="0" w:type="auto"/>
                  <w:shd w:val="clear" w:color="auto" w:fill="auto"/>
                </w:tcPr>
                <w:p w14:paraId="0F3162BA" w14:textId="3D12AD93"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N/A</w:t>
                  </w:r>
                </w:p>
              </w:tc>
              <w:tc>
                <w:tcPr>
                  <w:tcW w:w="0" w:type="auto"/>
                  <w:shd w:val="clear" w:color="auto" w:fill="auto"/>
                </w:tcPr>
                <w:p w14:paraId="74A52EC4" w14:textId="1099A663"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highlight w:val="yellow"/>
                    </w:rPr>
                    <w:t xml:space="preserve">[Release 17 </w:t>
                  </w:r>
                  <w:proofErr w:type="spellStart"/>
                  <w:r w:rsidRPr="00D92AC9">
                    <w:rPr>
                      <w:rFonts w:cs="Arial"/>
                      <w:sz w:val="18"/>
                      <w:szCs w:val="18"/>
                      <w:highlight w:val="yellow"/>
                    </w:rPr>
                    <w:t>eMTC</w:t>
                  </w:r>
                  <w:proofErr w:type="spellEnd"/>
                  <w:r w:rsidRPr="00D92AC9">
                    <w:rPr>
                      <w:rFonts w:cs="Arial"/>
                      <w:sz w:val="18"/>
                      <w:szCs w:val="18"/>
                      <w:highlight w:val="yellow"/>
                    </w:rPr>
                    <w:t xml:space="preserve"> UE cannot communicate via GEO and NGSO NTNs</w:t>
                  </w:r>
                  <w:r w:rsidRPr="00D92AC9">
                    <w:rPr>
                      <w:rFonts w:cs="Arial"/>
                      <w:sz w:val="18"/>
                      <w:szCs w:val="18"/>
                    </w:rPr>
                    <w:t>]</w:t>
                  </w:r>
                </w:p>
              </w:tc>
              <w:tc>
                <w:tcPr>
                  <w:tcW w:w="0" w:type="auto"/>
                  <w:shd w:val="clear" w:color="auto" w:fill="auto"/>
                </w:tcPr>
                <w:p w14:paraId="00001410" w14:textId="7190F077" w:rsidR="00BB5EA3" w:rsidRPr="00D92AC9" w:rsidRDefault="00BB5EA3" w:rsidP="00D92AC9">
                  <w:pPr>
                    <w:spacing w:beforeLines="50" w:before="120"/>
                    <w:jc w:val="left"/>
                    <w:rPr>
                      <w:rFonts w:ascii="Calibri" w:hAnsi="Calibri" w:cs="Calibri"/>
                      <w:color w:val="000000"/>
                      <w:sz w:val="18"/>
                      <w:szCs w:val="18"/>
                    </w:rPr>
                  </w:pPr>
                  <w:r w:rsidRPr="00D92AC9">
                    <w:rPr>
                      <w:rFonts w:cs="Arial"/>
                      <w:strike/>
                      <w:color w:val="FF0000"/>
                      <w:sz w:val="18"/>
                      <w:szCs w:val="18"/>
                      <w:highlight w:val="yellow"/>
                      <w:lang w:eastAsia="ja-JP"/>
                    </w:rPr>
                    <w:t>[</w:t>
                  </w:r>
                  <w:r w:rsidRPr="00D92AC9">
                    <w:rPr>
                      <w:rFonts w:cs="Arial"/>
                      <w:sz w:val="18"/>
                      <w:szCs w:val="18"/>
                      <w:highlight w:val="yellow"/>
                      <w:lang w:eastAsia="ja-JP"/>
                    </w:rPr>
                    <w:t>per UE</w:t>
                  </w:r>
                  <w:r w:rsidRPr="00D92AC9">
                    <w:rPr>
                      <w:rFonts w:cs="Arial"/>
                      <w:strike/>
                      <w:color w:val="FF0000"/>
                      <w:sz w:val="18"/>
                      <w:szCs w:val="18"/>
                      <w:highlight w:val="yellow"/>
                      <w:lang w:eastAsia="ja-JP"/>
                    </w:rPr>
                    <w:t>/per band]</w:t>
                  </w:r>
                </w:p>
              </w:tc>
              <w:tc>
                <w:tcPr>
                  <w:tcW w:w="0" w:type="auto"/>
                  <w:shd w:val="clear" w:color="auto" w:fill="auto"/>
                </w:tcPr>
                <w:p w14:paraId="1E0E4ADC" w14:textId="6065F087"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w:t>
                  </w:r>
                </w:p>
              </w:tc>
              <w:tc>
                <w:tcPr>
                  <w:tcW w:w="0" w:type="auto"/>
                  <w:shd w:val="clear" w:color="auto" w:fill="auto"/>
                </w:tcPr>
                <w:p w14:paraId="255A915F" w14:textId="41C94914"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w:t>
                  </w:r>
                </w:p>
              </w:tc>
              <w:tc>
                <w:tcPr>
                  <w:tcW w:w="0" w:type="auto"/>
                  <w:shd w:val="clear" w:color="auto" w:fill="auto"/>
                </w:tcPr>
                <w:p w14:paraId="1E87BAA9" w14:textId="62055C88"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highlight w:val="yellow"/>
                      <w:lang w:eastAsia="zh-CN"/>
                    </w:rPr>
                    <w:t>[For UEs supporting communication via GEO and NGSO NTNs, it must indicate this FG is supported.]</w:t>
                  </w:r>
                </w:p>
              </w:tc>
              <w:tc>
                <w:tcPr>
                  <w:tcW w:w="0" w:type="auto"/>
                  <w:shd w:val="clear" w:color="auto" w:fill="auto"/>
                </w:tcPr>
                <w:p w14:paraId="02BBA633" w14:textId="77777777" w:rsidR="00BB5EA3" w:rsidRPr="00D92AC9" w:rsidRDefault="00BB5EA3" w:rsidP="00BB5EA3">
                  <w:pPr>
                    <w:pStyle w:val="TAL"/>
                    <w:rPr>
                      <w:rFonts w:cs="Arial"/>
                      <w:szCs w:val="18"/>
                    </w:rPr>
                  </w:pPr>
                  <w:r w:rsidRPr="00D92AC9">
                    <w:rPr>
                      <w:rFonts w:cs="Arial"/>
                      <w:szCs w:val="18"/>
                    </w:rPr>
                    <w:t>Optional with capability signalling</w:t>
                  </w:r>
                </w:p>
                <w:p w14:paraId="73E3AF5E" w14:textId="77777777" w:rsidR="00BB5EA3" w:rsidRPr="00D92AC9" w:rsidRDefault="00BB5EA3" w:rsidP="00BB5EA3">
                  <w:pPr>
                    <w:pStyle w:val="TAL"/>
                    <w:rPr>
                      <w:rFonts w:cs="Arial"/>
                      <w:szCs w:val="18"/>
                    </w:rPr>
                  </w:pPr>
                </w:p>
                <w:p w14:paraId="5810B45E" w14:textId="00CB95E0"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Note: This UE feature group is applicable only for IoT-NTN cell, for terrestrial cell this feature is not supported</w:t>
                  </w:r>
                </w:p>
              </w:tc>
            </w:tr>
          </w:tbl>
          <w:p w14:paraId="2881670E" w14:textId="09C48622" w:rsidR="00BB5EA3" w:rsidRPr="00434D06" w:rsidRDefault="00BB5EA3" w:rsidP="007E0FE8">
            <w:pPr>
              <w:spacing w:beforeLines="50" w:before="120"/>
              <w:jc w:val="left"/>
              <w:rPr>
                <w:rFonts w:ascii="Calibri" w:hAnsi="Calibri" w:cs="Calibri"/>
                <w:color w:val="000000"/>
              </w:rPr>
            </w:pPr>
          </w:p>
        </w:tc>
      </w:tr>
      <w:tr w:rsidR="00937EB9" w:rsidRPr="00434D06" w14:paraId="1090D57D" w14:textId="77777777" w:rsidTr="007E0FE8">
        <w:tc>
          <w:tcPr>
            <w:tcW w:w="1818" w:type="dxa"/>
            <w:tcBorders>
              <w:top w:val="single" w:sz="4" w:space="0" w:color="auto"/>
              <w:left w:val="single" w:sz="4" w:space="0" w:color="auto"/>
              <w:bottom w:val="single" w:sz="4" w:space="0" w:color="auto"/>
              <w:right w:val="single" w:sz="4" w:space="0" w:color="auto"/>
            </w:tcBorders>
          </w:tcPr>
          <w:p w14:paraId="528BF42E"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178694" w14:textId="77777777" w:rsidR="0067707E" w:rsidRPr="0067707E" w:rsidRDefault="0067707E" w:rsidP="0067707E">
            <w:pPr>
              <w:rPr>
                <w:sz w:val="22"/>
                <w:szCs w:val="22"/>
                <w:lang w:eastAsia="zh-CN"/>
              </w:rPr>
            </w:pPr>
            <w:r w:rsidRPr="0067707E">
              <w:rPr>
                <w:sz w:val="22"/>
                <w:szCs w:val="22"/>
                <w:lang w:eastAsia="zh-CN"/>
              </w:rPr>
              <w:t xml:space="preserve">In RAN1 #107-e, UL Segmented transmission was discussed, and the following agreements were made for NPUSCH for NB-IoT and PUSCH/PUCCH for </w:t>
            </w:r>
            <w:proofErr w:type="spellStart"/>
            <w:r w:rsidRPr="0067707E">
              <w:rPr>
                <w:sz w:val="22"/>
                <w:szCs w:val="22"/>
                <w:lang w:eastAsia="zh-CN"/>
              </w:rPr>
              <w:t>eMTC</w:t>
            </w:r>
            <w:proofErr w:type="spellEnd"/>
            <w:r w:rsidRPr="0067707E">
              <w:rPr>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D92AC9" w:rsidRPr="007F6704" w14:paraId="54BFD56D" w14:textId="77777777" w:rsidTr="00D92AC9">
              <w:tc>
                <w:tcPr>
                  <w:tcW w:w="0" w:type="auto"/>
                  <w:shd w:val="clear" w:color="auto" w:fill="auto"/>
                </w:tcPr>
                <w:p w14:paraId="29929CA8" w14:textId="77777777" w:rsidR="0067707E" w:rsidRPr="00D92AC9" w:rsidRDefault="0067707E" w:rsidP="0067707E">
                  <w:pPr>
                    <w:rPr>
                      <w:rFonts w:eastAsia="MS Mincho"/>
                      <w:color w:val="000000"/>
                      <w:sz w:val="22"/>
                      <w:szCs w:val="22"/>
                      <w:u w:val="single"/>
                    </w:rPr>
                  </w:pPr>
                  <w:r w:rsidRPr="00D92AC9">
                    <w:rPr>
                      <w:color w:val="000000"/>
                      <w:sz w:val="22"/>
                      <w:szCs w:val="22"/>
                      <w:u w:val="single"/>
                    </w:rPr>
                    <w:t xml:space="preserve">For NPUSCH for NB-IoT and PUSCH/PUCCH for </w:t>
                  </w:r>
                  <w:proofErr w:type="spellStart"/>
                  <w:r w:rsidRPr="00D92AC9">
                    <w:rPr>
                      <w:color w:val="000000"/>
                      <w:sz w:val="22"/>
                      <w:szCs w:val="22"/>
                      <w:u w:val="single"/>
                    </w:rPr>
                    <w:t>eMTC</w:t>
                  </w:r>
                  <w:proofErr w:type="spellEnd"/>
                  <w:r w:rsidRPr="00D92AC9">
                    <w:rPr>
                      <w:color w:val="000000"/>
                      <w:sz w:val="22"/>
                      <w:szCs w:val="22"/>
                      <w:u w:val="single"/>
                    </w:rPr>
                    <w:t>:</w:t>
                  </w:r>
                </w:p>
                <w:p w14:paraId="7890980B" w14:textId="77777777" w:rsidR="0067707E" w:rsidRPr="00D92AC9" w:rsidRDefault="0067707E" w:rsidP="0067707E">
                  <w:pPr>
                    <w:rPr>
                      <w:b/>
                      <w:sz w:val="22"/>
                      <w:szCs w:val="22"/>
                    </w:rPr>
                  </w:pPr>
                  <w:r w:rsidRPr="00D92AC9">
                    <w:rPr>
                      <w:b/>
                      <w:sz w:val="22"/>
                      <w:szCs w:val="22"/>
                      <w:highlight w:val="green"/>
                    </w:rPr>
                    <w:t>Agreement</w:t>
                  </w:r>
                </w:p>
                <w:p w14:paraId="5E25D4FB" w14:textId="77777777" w:rsidR="0067707E" w:rsidRPr="00D92AC9" w:rsidRDefault="0067707E" w:rsidP="0067707E">
                  <w:pPr>
                    <w:rPr>
                      <w:rFonts w:eastAsia="SimSun"/>
                      <w:sz w:val="22"/>
                      <w:szCs w:val="22"/>
                      <w:lang w:eastAsia="zh-CN"/>
                    </w:rPr>
                  </w:pPr>
                  <w:r w:rsidRPr="00D92AC9">
                    <w:rPr>
                      <w:rFonts w:eastAsia="SimSun"/>
                      <w:sz w:val="22"/>
                      <w:szCs w:val="22"/>
                      <w:lang w:eastAsia="zh-CN"/>
                    </w:rPr>
                    <w:t xml:space="preserve">UE pre-compensation per segment of NPUSCH for NB-IoT and PUSCH/PUCCH for </w:t>
                  </w:r>
                  <w:proofErr w:type="spellStart"/>
                  <w:r w:rsidRPr="00D92AC9">
                    <w:rPr>
                      <w:rFonts w:eastAsia="SimSun"/>
                      <w:sz w:val="22"/>
                      <w:szCs w:val="22"/>
                      <w:lang w:eastAsia="zh-CN"/>
                    </w:rPr>
                    <w:t>eMTC</w:t>
                  </w:r>
                  <w:proofErr w:type="spellEnd"/>
                  <w:r w:rsidRPr="00D92AC9">
                    <w:rPr>
                      <w:rFonts w:eastAsia="SimSun"/>
                      <w:sz w:val="22"/>
                      <w:szCs w:val="22"/>
                      <w:lang w:eastAsia="zh-CN"/>
                    </w:rPr>
                    <w:t xml:space="preserve"> is applied from one segment to the next segment by using one or more of the following methods if supported by UE implementation</w:t>
                  </w:r>
                </w:p>
                <w:p w14:paraId="6C688C1B" w14:textId="77777777" w:rsidR="0067707E" w:rsidRPr="00D92AC9" w:rsidRDefault="0067707E" w:rsidP="0067707E">
                  <w:pPr>
                    <w:rPr>
                      <w:color w:val="000000"/>
                      <w:sz w:val="22"/>
                      <w:szCs w:val="22"/>
                    </w:rPr>
                  </w:pPr>
                  <w:r w:rsidRPr="00D92AC9">
                    <w:rPr>
                      <w:color w:val="000000"/>
                      <w:sz w:val="22"/>
                      <w:szCs w:val="22"/>
                    </w:rPr>
                    <w:t xml:space="preserve">       1. UE may drop / Insert samples / Puncture OFDM symbols  </w:t>
                  </w:r>
                </w:p>
                <w:p w14:paraId="01D3C95F" w14:textId="77777777" w:rsidR="0067707E" w:rsidRPr="00D92AC9" w:rsidRDefault="0067707E" w:rsidP="0067707E">
                  <w:pPr>
                    <w:rPr>
                      <w:color w:val="000000"/>
                      <w:sz w:val="22"/>
                      <w:szCs w:val="22"/>
                    </w:rPr>
                  </w:pPr>
                  <w:r w:rsidRPr="00D92AC9">
                    <w:rPr>
                      <w:color w:val="000000"/>
                      <w:sz w:val="22"/>
                      <w:szCs w:val="22"/>
                    </w:rPr>
                    <w:t xml:space="preserve">       2. UE may blank subframes / slots where UE skip a slot or a subframe</w:t>
                  </w:r>
                </w:p>
                <w:p w14:paraId="34E0E1CF" w14:textId="77777777" w:rsidR="0067707E" w:rsidRPr="00D92AC9" w:rsidRDefault="0067707E" w:rsidP="0067707E">
                  <w:pPr>
                    <w:rPr>
                      <w:rFonts w:eastAsia="SimSun"/>
                      <w:sz w:val="22"/>
                      <w:szCs w:val="22"/>
                      <w:lang w:eastAsia="zh-CN"/>
                    </w:rPr>
                  </w:pPr>
                  <w:r w:rsidRPr="00D92AC9">
                    <w:rPr>
                      <w:rFonts w:eastAsia="SimSun"/>
                      <w:sz w:val="22"/>
                      <w:szCs w:val="22"/>
                      <w:lang w:eastAsia="zh-CN"/>
                    </w:rPr>
                    <w:t>The total transmission time is not changed</w:t>
                  </w:r>
                </w:p>
                <w:p w14:paraId="324380B1" w14:textId="77777777" w:rsidR="0067707E" w:rsidRPr="00D92AC9" w:rsidRDefault="0067707E" w:rsidP="0067707E">
                  <w:pPr>
                    <w:rPr>
                      <w:rFonts w:eastAsia="SimSun"/>
                      <w:sz w:val="22"/>
                      <w:szCs w:val="22"/>
                      <w:lang w:eastAsia="zh-CN"/>
                    </w:rPr>
                  </w:pPr>
                  <w:r w:rsidRPr="00D92AC9">
                    <w:rPr>
                      <w:rFonts w:eastAsia="SimSun"/>
                      <w:sz w:val="22"/>
                      <w:szCs w:val="22"/>
                      <w:lang w:eastAsia="zh-CN"/>
                    </w:rPr>
                    <w:t>UE autonomously Drop / insert samples / Puncture OFDM symbols or Blank subframes / slots where UE drops a subframe / slot</w:t>
                  </w:r>
                </w:p>
                <w:p w14:paraId="62ACE383" w14:textId="77777777" w:rsidR="0067707E" w:rsidRPr="00D92AC9" w:rsidRDefault="0067707E" w:rsidP="0067707E">
                  <w:pPr>
                    <w:rPr>
                      <w:rFonts w:eastAsia="SimSun"/>
                      <w:sz w:val="22"/>
                      <w:szCs w:val="22"/>
                      <w:lang w:eastAsia="zh-CN"/>
                    </w:rPr>
                  </w:pPr>
                  <w:bookmarkStart w:id="2" w:name="_Hlk93507793"/>
                  <w:r w:rsidRPr="00D92AC9">
                    <w:rPr>
                      <w:rFonts w:eastAsia="SimSun"/>
                      <w:sz w:val="22"/>
                      <w:szCs w:val="22"/>
                      <w:lang w:eastAsia="zh-CN"/>
                    </w:rPr>
                    <w:t xml:space="preserve">The method used for the UE pre-compensation is known to the </w:t>
                  </w:r>
                  <w:proofErr w:type="spellStart"/>
                  <w:r w:rsidRPr="00D92AC9">
                    <w:rPr>
                      <w:rFonts w:eastAsia="SimSun"/>
                      <w:sz w:val="22"/>
                      <w:szCs w:val="22"/>
                      <w:lang w:eastAsia="zh-CN"/>
                    </w:rPr>
                    <w:t>eNB</w:t>
                  </w:r>
                  <w:proofErr w:type="spellEnd"/>
                  <w:r w:rsidRPr="00D92AC9">
                    <w:rPr>
                      <w:rFonts w:eastAsia="SimSun"/>
                      <w:sz w:val="22"/>
                      <w:szCs w:val="22"/>
                      <w:lang w:eastAsia="zh-CN"/>
                    </w:rPr>
                    <w:t xml:space="preserve"> by a single UE capability </w:t>
                  </w:r>
                  <w:bookmarkEnd w:id="2"/>
                </w:p>
                <w:p w14:paraId="1DA0F0EF" w14:textId="77777777" w:rsidR="0067707E" w:rsidRPr="00D92AC9" w:rsidRDefault="0067707E" w:rsidP="00D92AC9">
                  <w:pPr>
                    <w:pStyle w:val="ListParagraph"/>
                    <w:numPr>
                      <w:ilvl w:val="0"/>
                      <w:numId w:val="14"/>
                    </w:numPr>
                    <w:overflowPunct w:val="0"/>
                    <w:autoSpaceDE w:val="0"/>
                    <w:autoSpaceDN w:val="0"/>
                    <w:adjustRightInd w:val="0"/>
                    <w:spacing w:before="0" w:after="180"/>
                    <w:contextualSpacing w:val="0"/>
                    <w:jc w:val="left"/>
                    <w:textAlignment w:val="baseline"/>
                    <w:rPr>
                      <w:rFonts w:eastAsia="SimSun"/>
                      <w:sz w:val="22"/>
                      <w:szCs w:val="22"/>
                      <w:lang w:eastAsia="zh-CN"/>
                    </w:rPr>
                  </w:pPr>
                  <w:r w:rsidRPr="00D92AC9">
                    <w:rPr>
                      <w:rFonts w:eastAsia="SimSun"/>
                      <w:sz w:val="22"/>
                      <w:szCs w:val="22"/>
                      <w:lang w:eastAsia="zh-CN"/>
                    </w:rPr>
                    <w:t>UE Blank subframes / slots where UE skip a slot or a subframe (slot is based on Sub Carrier Spacing)</w:t>
                  </w:r>
                </w:p>
                <w:p w14:paraId="4247BA38" w14:textId="77777777" w:rsidR="0067707E" w:rsidRPr="00D92AC9" w:rsidRDefault="0067707E" w:rsidP="0067707E">
                  <w:pPr>
                    <w:rPr>
                      <w:rFonts w:eastAsia="SimSun"/>
                      <w:color w:val="FF0000"/>
                      <w:sz w:val="22"/>
                      <w:szCs w:val="22"/>
                      <w:lang w:eastAsia="zh-CN"/>
                    </w:rPr>
                  </w:pPr>
                  <w:r w:rsidRPr="00D92AC9">
                    <w:rPr>
                      <w:rFonts w:eastAsia="SimSun"/>
                      <w:color w:val="FF0000"/>
                      <w:sz w:val="22"/>
                      <w:szCs w:val="22"/>
                      <w:lang w:eastAsia="zh-CN"/>
                    </w:rPr>
                    <w:t xml:space="preserve">FFS Details of method(s) to drop / insert samples, blanking subframes / slots (slot is based on Sub Carrier Spacing) </w:t>
                  </w:r>
                </w:p>
              </w:tc>
            </w:tr>
          </w:tbl>
          <w:p w14:paraId="5E6BA3B1" w14:textId="77777777" w:rsidR="0067707E" w:rsidRPr="0067707E" w:rsidRDefault="0067707E" w:rsidP="0067707E">
            <w:pPr>
              <w:rPr>
                <w:sz w:val="22"/>
                <w:szCs w:val="22"/>
                <w:lang w:eastAsia="zh-CN"/>
              </w:rPr>
            </w:pPr>
          </w:p>
          <w:p w14:paraId="6273A91F" w14:textId="77777777" w:rsidR="0067707E" w:rsidRPr="0067707E" w:rsidRDefault="0067707E" w:rsidP="0067707E">
            <w:pPr>
              <w:rPr>
                <w:sz w:val="22"/>
                <w:szCs w:val="22"/>
                <w:lang w:eastAsia="zh-CN"/>
              </w:rPr>
            </w:pPr>
            <w:r w:rsidRPr="0067707E">
              <w:rPr>
                <w:sz w:val="22"/>
                <w:szCs w:val="22"/>
                <w:lang w:eastAsia="zh-CN"/>
              </w:rPr>
              <w:t xml:space="preserve">In case the UE can support several methods to drop durations of uplink transmission between segments, it seems highly desirable that the UE always drops the shortest duration of uplink transmission to minimize the SNR loss at </w:t>
            </w:r>
            <w:proofErr w:type="spellStart"/>
            <w:r w:rsidRPr="0067707E">
              <w:rPr>
                <w:sz w:val="22"/>
                <w:szCs w:val="22"/>
                <w:lang w:eastAsia="zh-CN"/>
              </w:rPr>
              <w:t>eNB</w:t>
            </w:r>
            <w:proofErr w:type="spellEnd"/>
            <w:r w:rsidRPr="0067707E">
              <w:rPr>
                <w:sz w:val="22"/>
                <w:szCs w:val="22"/>
                <w:lang w:eastAsia="zh-CN"/>
              </w:rPr>
              <w:t xml:space="preserve"> receiver. The shortest duration should be as close to the timing adjustment corresponding to the TA calculated by the UE based on its GNSS location, the ephemeris, and common TA parameters if </w:t>
            </w:r>
            <w:proofErr w:type="spellStart"/>
            <w:r w:rsidRPr="0067707E">
              <w:rPr>
                <w:sz w:val="22"/>
                <w:szCs w:val="22"/>
                <w:lang w:eastAsia="zh-CN"/>
              </w:rPr>
              <w:t>signalled</w:t>
            </w:r>
            <w:proofErr w:type="spellEnd"/>
            <w:r w:rsidRPr="0067707E">
              <w:rPr>
                <w:sz w:val="22"/>
                <w:szCs w:val="22"/>
                <w:lang w:eastAsia="zh-CN"/>
              </w:rPr>
              <w:t xml:space="preserve">. Note that in case the UE implementation can only support dropping of 2 slots, then it can only report 2 slots for its UE capability; if UE can drop one symbol, then this is </w:t>
            </w:r>
            <w:r w:rsidRPr="0067707E">
              <w:rPr>
                <w:sz w:val="22"/>
                <w:szCs w:val="22"/>
                <w:lang w:eastAsia="zh-CN"/>
              </w:rPr>
              <w:lastRenderedPageBreak/>
              <w:t xml:space="preserve">sufficient to accommodate the maxim timing adjustment for the longest UL transmission segment, and there would be no need to drop one slot or 2 slots which would un-necessarily degrade SNR; if UE can optimally drops samples between segments then the there is no need for reporting of UE capability. </w:t>
            </w:r>
            <w:r w:rsidRPr="00E14692">
              <w:rPr>
                <w:rFonts w:eastAsia="SimSun"/>
                <w:sz w:val="22"/>
                <w:szCs w:val="22"/>
                <w:lang w:eastAsia="zh-CN"/>
              </w:rPr>
              <w:t xml:space="preserve">The method used for the UE pre-compensation is known to the </w:t>
            </w:r>
            <w:proofErr w:type="spellStart"/>
            <w:r w:rsidRPr="00E14692">
              <w:rPr>
                <w:rFonts w:eastAsia="SimSun"/>
                <w:sz w:val="22"/>
                <w:szCs w:val="22"/>
                <w:lang w:eastAsia="zh-CN"/>
              </w:rPr>
              <w:t>eNB</w:t>
            </w:r>
            <w:proofErr w:type="spellEnd"/>
            <w:r w:rsidRPr="00E14692">
              <w:rPr>
                <w:rFonts w:eastAsia="SimSun"/>
                <w:sz w:val="22"/>
                <w:szCs w:val="22"/>
                <w:lang w:eastAsia="zh-CN"/>
              </w:rPr>
              <w:t xml:space="preserve"> by a single UE capability</w:t>
            </w:r>
            <w:r>
              <w:rPr>
                <w:rFonts w:eastAsia="SimSun"/>
                <w:sz w:val="22"/>
                <w:szCs w:val="22"/>
                <w:lang w:eastAsia="zh-CN"/>
              </w:rPr>
              <w:t>.</w:t>
            </w:r>
          </w:p>
          <w:p w14:paraId="0A2BF2B7" w14:textId="77777777" w:rsidR="0067707E" w:rsidRPr="0067707E" w:rsidRDefault="0067707E" w:rsidP="0067707E">
            <w:pPr>
              <w:rPr>
                <w:i/>
                <w:iCs/>
                <w:sz w:val="22"/>
                <w:szCs w:val="22"/>
                <w:lang w:eastAsia="zh-CN"/>
              </w:rPr>
            </w:pPr>
            <w:r w:rsidRPr="0067707E">
              <w:rPr>
                <w:b/>
                <w:bCs/>
                <w:i/>
                <w:iCs/>
                <w:sz w:val="22"/>
                <w:szCs w:val="22"/>
                <w:lang w:eastAsia="zh-CN"/>
              </w:rPr>
              <w:t>Proposal 1</w:t>
            </w:r>
            <w:r w:rsidRPr="0067707E">
              <w:rPr>
                <w:i/>
                <w:iCs/>
                <w:sz w:val="22"/>
                <w:szCs w:val="22"/>
                <w:lang w:eastAsia="zh-CN"/>
              </w:rPr>
              <w:t>: add new text underlined for component 2-1a " 1. Support UE applies segmented UL transmission according to duration configuration by the network </w:t>
            </w:r>
            <w:r w:rsidRPr="0067707E">
              <w:rPr>
                <w:i/>
                <w:iCs/>
                <w:color w:val="FF0000"/>
                <w:sz w:val="22"/>
                <w:szCs w:val="22"/>
                <w:u w:val="single"/>
                <w:lang w:eastAsia="zh-CN"/>
              </w:rPr>
              <w:t>based on a single UE capability</w:t>
            </w:r>
            <w:r w:rsidRPr="0067707E">
              <w:rPr>
                <w:i/>
                <w:iCs/>
                <w:sz w:val="22"/>
                <w:szCs w:val="22"/>
                <w:lang w:eastAsia="zh-CN"/>
              </w:rPr>
              <w:t>".</w:t>
            </w:r>
          </w:p>
          <w:p w14:paraId="530B11E6" w14:textId="77777777" w:rsidR="0067707E" w:rsidRPr="00864741" w:rsidRDefault="0067707E" w:rsidP="0067707E">
            <w:pPr>
              <w:shd w:val="clear" w:color="auto" w:fill="FFFFFF"/>
              <w:rPr>
                <w:rFonts w:eastAsia="SimSun"/>
                <w:i/>
                <w:iCs/>
                <w:color w:val="242424"/>
                <w:sz w:val="21"/>
                <w:szCs w:val="21"/>
                <w:lang w:eastAsia="zh-CN"/>
              </w:rPr>
            </w:pPr>
            <w:r w:rsidRPr="0067707E">
              <w:rPr>
                <w:b/>
                <w:bCs/>
                <w:i/>
                <w:iCs/>
                <w:sz w:val="22"/>
                <w:szCs w:val="22"/>
                <w:lang w:eastAsia="zh-CN"/>
              </w:rPr>
              <w:t>Proposal 2</w:t>
            </w:r>
            <w:r w:rsidRPr="0067707E">
              <w:rPr>
                <w:i/>
                <w:iCs/>
                <w:sz w:val="22"/>
                <w:szCs w:val="22"/>
                <w:lang w:eastAsia="zh-CN"/>
              </w:rPr>
              <w:t>:</w:t>
            </w:r>
            <w:r w:rsidRPr="00864741">
              <w:rPr>
                <w:rFonts w:ascii="Segoe UI" w:eastAsia="SimSun" w:hAnsi="Segoe UI" w:cs="Segoe UI"/>
                <w:color w:val="242424"/>
                <w:sz w:val="22"/>
                <w:szCs w:val="22"/>
                <w:lang w:eastAsia="zh-CN"/>
              </w:rPr>
              <w:t xml:space="preserve"> </w:t>
            </w:r>
            <w:r w:rsidRPr="00864741">
              <w:rPr>
                <w:rFonts w:eastAsia="SimSun"/>
                <w:i/>
                <w:iCs/>
                <w:color w:val="242424"/>
                <w:sz w:val="22"/>
                <w:szCs w:val="22"/>
                <w:lang w:eastAsia="zh-CN"/>
              </w:rPr>
              <w:t>Send LS to RAN2 to specify a single UE capability will be specified by RAN2 in TS 36.30</w:t>
            </w:r>
            <w:r>
              <w:rPr>
                <w:rFonts w:eastAsia="SimSun"/>
                <w:i/>
                <w:iCs/>
                <w:color w:val="242424"/>
                <w:sz w:val="22"/>
                <w:szCs w:val="22"/>
                <w:lang w:eastAsia="zh-CN"/>
              </w:rPr>
              <w:t>6</w:t>
            </w:r>
          </w:p>
          <w:p w14:paraId="6ABA7FF7" w14:textId="77777777" w:rsidR="0067707E" w:rsidRPr="00864741" w:rsidRDefault="0067707E" w:rsidP="0067707E">
            <w:pPr>
              <w:shd w:val="clear" w:color="auto" w:fill="FFFFFF"/>
              <w:rPr>
                <w:rFonts w:eastAsia="SimSun"/>
                <w:i/>
                <w:iCs/>
                <w:color w:val="242424"/>
                <w:sz w:val="21"/>
                <w:szCs w:val="21"/>
                <w:lang w:eastAsia="zh-CN"/>
              </w:rPr>
            </w:pPr>
            <w:r w:rsidRPr="00864741">
              <w:rPr>
                <w:rFonts w:eastAsia="SimSun"/>
                <w:i/>
                <w:iCs/>
                <w:color w:val="242424"/>
                <w:sz w:val="22"/>
                <w:szCs w:val="22"/>
                <w:lang w:eastAsia="zh-CN"/>
              </w:rPr>
              <w:t>Note: When a single capability is signaled: UE drops one of the following durations of uplink transmission between segments (indicated by the capability):</w:t>
            </w:r>
          </w:p>
          <w:p w14:paraId="0FCC17A7" w14:textId="77777777" w:rsidR="0067707E" w:rsidRPr="00864741" w:rsidRDefault="0067707E" w:rsidP="00D92AC9">
            <w:pPr>
              <w:numPr>
                <w:ilvl w:val="0"/>
                <w:numId w:val="15"/>
              </w:numPr>
              <w:shd w:val="clear" w:color="auto" w:fill="FFFFFF"/>
              <w:spacing w:before="100" w:beforeAutospacing="1" w:after="100" w:afterAutospacing="1"/>
              <w:jc w:val="left"/>
              <w:rPr>
                <w:rFonts w:eastAsia="SimSun"/>
                <w:i/>
                <w:iCs/>
                <w:color w:val="242424"/>
                <w:sz w:val="21"/>
                <w:szCs w:val="21"/>
                <w:lang w:eastAsia="zh-CN"/>
              </w:rPr>
            </w:pPr>
            <w:r w:rsidRPr="00864741">
              <w:rPr>
                <w:rFonts w:eastAsia="SimSun"/>
                <w:i/>
                <w:iCs/>
                <w:color w:val="242424"/>
                <w:sz w:val="22"/>
                <w:szCs w:val="22"/>
                <w:lang w:eastAsia="zh-CN"/>
              </w:rPr>
              <w:t xml:space="preserve">1 slot (applicable to </w:t>
            </w:r>
            <w:proofErr w:type="spellStart"/>
            <w:r w:rsidRPr="00864741">
              <w:rPr>
                <w:rFonts w:eastAsia="SimSun"/>
                <w:i/>
                <w:iCs/>
                <w:color w:val="242424"/>
                <w:sz w:val="22"/>
                <w:szCs w:val="22"/>
                <w:lang w:eastAsia="zh-CN"/>
              </w:rPr>
              <w:t>eMTC</w:t>
            </w:r>
            <w:proofErr w:type="spellEnd"/>
            <w:r w:rsidRPr="00864741">
              <w:rPr>
                <w:rFonts w:eastAsia="SimSun"/>
                <w:i/>
                <w:iCs/>
                <w:color w:val="242424"/>
                <w:sz w:val="22"/>
                <w:szCs w:val="22"/>
                <w:lang w:eastAsia="zh-CN"/>
              </w:rPr>
              <w:t>)</w:t>
            </w:r>
          </w:p>
          <w:p w14:paraId="23B40AE1" w14:textId="77777777" w:rsidR="0067707E" w:rsidRPr="00864741" w:rsidRDefault="0067707E" w:rsidP="00D92AC9">
            <w:pPr>
              <w:numPr>
                <w:ilvl w:val="0"/>
                <w:numId w:val="15"/>
              </w:numPr>
              <w:shd w:val="clear" w:color="auto" w:fill="FFFFFF"/>
              <w:spacing w:before="100" w:beforeAutospacing="1" w:after="100" w:afterAutospacing="1"/>
              <w:jc w:val="left"/>
              <w:rPr>
                <w:rFonts w:eastAsia="SimSun"/>
                <w:i/>
                <w:iCs/>
                <w:color w:val="242424"/>
                <w:sz w:val="21"/>
                <w:szCs w:val="21"/>
                <w:lang w:eastAsia="zh-CN"/>
              </w:rPr>
            </w:pPr>
            <w:r w:rsidRPr="00864741">
              <w:rPr>
                <w:rFonts w:eastAsia="SimSun"/>
                <w:i/>
                <w:iCs/>
                <w:color w:val="242424"/>
                <w:sz w:val="22"/>
                <w:szCs w:val="22"/>
                <w:lang w:eastAsia="zh-CN"/>
              </w:rPr>
              <w:t xml:space="preserve">1 subframe (applicable to </w:t>
            </w:r>
            <w:proofErr w:type="spellStart"/>
            <w:r w:rsidRPr="00864741">
              <w:rPr>
                <w:rFonts w:eastAsia="SimSun"/>
                <w:i/>
                <w:iCs/>
                <w:color w:val="242424"/>
                <w:sz w:val="22"/>
                <w:szCs w:val="22"/>
                <w:lang w:eastAsia="zh-CN"/>
              </w:rPr>
              <w:t>eMTC</w:t>
            </w:r>
            <w:proofErr w:type="spellEnd"/>
            <w:r w:rsidRPr="00864741">
              <w:rPr>
                <w:rFonts w:eastAsia="SimSun"/>
                <w:i/>
                <w:iCs/>
                <w:color w:val="242424"/>
                <w:sz w:val="22"/>
                <w:szCs w:val="22"/>
                <w:lang w:eastAsia="zh-CN"/>
              </w:rPr>
              <w:t>)</w:t>
            </w:r>
          </w:p>
          <w:p w14:paraId="4D122FD5" w14:textId="77777777" w:rsidR="0067707E" w:rsidRPr="00864741" w:rsidRDefault="0067707E" w:rsidP="00D92AC9">
            <w:pPr>
              <w:numPr>
                <w:ilvl w:val="0"/>
                <w:numId w:val="15"/>
              </w:numPr>
              <w:shd w:val="clear" w:color="auto" w:fill="FFFFFF"/>
              <w:spacing w:before="100" w:beforeAutospacing="1" w:after="100" w:afterAutospacing="1"/>
              <w:jc w:val="left"/>
              <w:rPr>
                <w:rFonts w:eastAsia="SimSun"/>
                <w:i/>
                <w:iCs/>
                <w:color w:val="242424"/>
                <w:sz w:val="21"/>
                <w:szCs w:val="21"/>
                <w:lang w:eastAsia="zh-CN"/>
              </w:rPr>
            </w:pPr>
            <w:r w:rsidRPr="00864741">
              <w:rPr>
                <w:rFonts w:eastAsia="SimSun"/>
                <w:i/>
                <w:iCs/>
                <w:color w:val="242424"/>
                <w:sz w:val="22"/>
                <w:szCs w:val="22"/>
                <w:lang w:eastAsia="zh-CN"/>
              </w:rPr>
              <w:t>1 slot (applicable to NB-IoT)</w:t>
            </w:r>
          </w:p>
          <w:p w14:paraId="4DC1CCE7" w14:textId="77777777" w:rsidR="0067707E" w:rsidRPr="00864741" w:rsidRDefault="0067707E" w:rsidP="00D92AC9">
            <w:pPr>
              <w:numPr>
                <w:ilvl w:val="0"/>
                <w:numId w:val="15"/>
              </w:numPr>
              <w:shd w:val="clear" w:color="auto" w:fill="FFFFFF"/>
              <w:spacing w:before="100" w:beforeAutospacing="1" w:after="100" w:afterAutospacing="1"/>
              <w:jc w:val="left"/>
              <w:rPr>
                <w:rFonts w:eastAsia="SimSun"/>
                <w:i/>
                <w:iCs/>
                <w:color w:val="242424"/>
                <w:sz w:val="21"/>
                <w:szCs w:val="21"/>
                <w:lang w:eastAsia="zh-CN"/>
              </w:rPr>
            </w:pPr>
            <w:r w:rsidRPr="00864741">
              <w:rPr>
                <w:rFonts w:eastAsia="SimSun"/>
                <w:i/>
                <w:iCs/>
                <w:color w:val="242424"/>
                <w:sz w:val="22"/>
                <w:szCs w:val="22"/>
                <w:lang w:eastAsia="zh-CN"/>
              </w:rPr>
              <w:t>2 slots (applicable to NB-IoT)</w:t>
            </w:r>
          </w:p>
          <w:p w14:paraId="1EDEA18C" w14:textId="77777777" w:rsidR="0067707E" w:rsidRPr="00864741" w:rsidRDefault="0067707E" w:rsidP="00D92AC9">
            <w:pPr>
              <w:numPr>
                <w:ilvl w:val="0"/>
                <w:numId w:val="15"/>
              </w:numPr>
              <w:shd w:val="clear" w:color="auto" w:fill="FFFFFF"/>
              <w:spacing w:before="100" w:beforeAutospacing="1" w:after="100" w:afterAutospacing="1"/>
              <w:jc w:val="left"/>
              <w:rPr>
                <w:rFonts w:eastAsia="SimSun"/>
                <w:i/>
                <w:iCs/>
                <w:color w:val="242424"/>
                <w:sz w:val="21"/>
                <w:szCs w:val="21"/>
                <w:lang w:eastAsia="zh-CN"/>
              </w:rPr>
            </w:pPr>
            <w:r w:rsidRPr="00864741">
              <w:rPr>
                <w:rFonts w:eastAsia="SimSun"/>
                <w:i/>
                <w:iCs/>
                <w:color w:val="242424"/>
                <w:sz w:val="22"/>
                <w:szCs w:val="22"/>
                <w:lang w:eastAsia="zh-CN"/>
              </w:rPr>
              <w:t xml:space="preserve">1 symbol (applicable to both </w:t>
            </w:r>
            <w:proofErr w:type="spellStart"/>
            <w:r w:rsidRPr="00864741">
              <w:rPr>
                <w:rFonts w:eastAsia="SimSun"/>
                <w:i/>
                <w:iCs/>
                <w:color w:val="242424"/>
                <w:sz w:val="22"/>
                <w:szCs w:val="22"/>
                <w:lang w:eastAsia="zh-CN"/>
              </w:rPr>
              <w:t>eMTC</w:t>
            </w:r>
            <w:proofErr w:type="spellEnd"/>
            <w:r w:rsidRPr="00864741">
              <w:rPr>
                <w:rFonts w:eastAsia="SimSun"/>
                <w:i/>
                <w:iCs/>
                <w:color w:val="242424"/>
                <w:sz w:val="22"/>
                <w:szCs w:val="22"/>
                <w:lang w:eastAsia="zh-CN"/>
              </w:rPr>
              <w:t xml:space="preserve"> and NB-IoT)</w:t>
            </w:r>
          </w:p>
          <w:p w14:paraId="5DE8335A" w14:textId="77777777" w:rsidR="0067707E" w:rsidRPr="00DB1BAA" w:rsidRDefault="0067707E" w:rsidP="0067707E">
            <w:pPr>
              <w:shd w:val="clear" w:color="auto" w:fill="FFFFFF"/>
              <w:rPr>
                <w:rFonts w:eastAsia="SimSun"/>
                <w:i/>
                <w:iCs/>
                <w:color w:val="242424"/>
                <w:sz w:val="21"/>
                <w:szCs w:val="21"/>
                <w:lang w:eastAsia="zh-CN"/>
              </w:rPr>
            </w:pPr>
            <w:r w:rsidRPr="00864741">
              <w:rPr>
                <w:rFonts w:eastAsia="SimSun"/>
                <w:i/>
                <w:iCs/>
                <w:color w:val="242424"/>
                <w:sz w:val="22"/>
                <w:szCs w:val="22"/>
                <w:lang w:eastAsia="zh-CN"/>
              </w:rPr>
              <w:t xml:space="preserve">When capability is NOT </w:t>
            </w:r>
            <w:proofErr w:type="spellStart"/>
            <w:r w:rsidRPr="00864741">
              <w:rPr>
                <w:rFonts w:eastAsia="SimSun"/>
                <w:i/>
                <w:iCs/>
                <w:color w:val="242424"/>
                <w:sz w:val="22"/>
                <w:szCs w:val="22"/>
                <w:lang w:eastAsia="zh-CN"/>
              </w:rPr>
              <w:t>signalled</w:t>
            </w:r>
            <w:proofErr w:type="spellEnd"/>
            <w:r w:rsidRPr="00864741">
              <w:rPr>
                <w:rFonts w:eastAsia="SimSun"/>
                <w:i/>
                <w:iCs/>
                <w:color w:val="242424"/>
                <w:sz w:val="22"/>
                <w:szCs w:val="22"/>
                <w:lang w:eastAsia="zh-CN"/>
              </w:rPr>
              <w:t>: UE follows legacy behavior at slot boundaries due to TA adjustment</w:t>
            </w:r>
          </w:p>
          <w:p w14:paraId="5E23701C" w14:textId="77777777" w:rsidR="00937EB9" w:rsidRPr="00434D06" w:rsidRDefault="00937EB9" w:rsidP="007E0FE8">
            <w:pPr>
              <w:spacing w:beforeLines="50" w:before="120"/>
              <w:jc w:val="left"/>
              <w:rPr>
                <w:rFonts w:ascii="Calibri" w:hAnsi="Calibri" w:cs="Calibri"/>
                <w:color w:val="000000"/>
              </w:rPr>
            </w:pPr>
          </w:p>
        </w:tc>
      </w:tr>
      <w:tr w:rsidR="00937EB9" w:rsidRPr="00434D06" w14:paraId="37B6C49A" w14:textId="77777777" w:rsidTr="007E0FE8">
        <w:tc>
          <w:tcPr>
            <w:tcW w:w="1818" w:type="dxa"/>
            <w:tcBorders>
              <w:top w:val="single" w:sz="4" w:space="0" w:color="auto"/>
              <w:left w:val="single" w:sz="4" w:space="0" w:color="auto"/>
              <w:bottom w:val="single" w:sz="4" w:space="0" w:color="auto"/>
              <w:right w:val="single" w:sz="4" w:space="0" w:color="auto"/>
            </w:tcBorders>
          </w:tcPr>
          <w:p w14:paraId="1F5AE4CB" w14:textId="77777777" w:rsidR="00937EB9" w:rsidRPr="00434D06" w:rsidRDefault="00937EB9" w:rsidP="007E0FE8">
            <w:pPr>
              <w:jc w:val="left"/>
              <w:rPr>
                <w:rFonts w:ascii="Calibri" w:hAnsi="Calibri" w:cs="Calibri"/>
                <w:color w:val="000000"/>
              </w:rPr>
            </w:pPr>
            <w:r w:rsidRPr="00324D78">
              <w:lastRenderedPageBreak/>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56284"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7D08050D" w14:textId="1051636F" w:rsidR="00937EB9" w:rsidRPr="00434D06"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tc>
      </w:tr>
      <w:tr w:rsidR="00937EB9" w:rsidRPr="00434D06" w14:paraId="6BD60934" w14:textId="77777777" w:rsidTr="007E0FE8">
        <w:tc>
          <w:tcPr>
            <w:tcW w:w="1818" w:type="dxa"/>
            <w:tcBorders>
              <w:top w:val="single" w:sz="4" w:space="0" w:color="auto"/>
              <w:left w:val="single" w:sz="4" w:space="0" w:color="auto"/>
              <w:bottom w:val="single" w:sz="4" w:space="0" w:color="auto"/>
              <w:right w:val="single" w:sz="4" w:space="0" w:color="auto"/>
            </w:tcBorders>
          </w:tcPr>
          <w:p w14:paraId="79A10B9A"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713F9" w14:textId="77777777" w:rsidR="00937EB9" w:rsidRPr="00434D06" w:rsidRDefault="00937EB9" w:rsidP="007E0FE8">
            <w:pPr>
              <w:spacing w:beforeLines="50" w:before="120"/>
              <w:jc w:val="left"/>
              <w:rPr>
                <w:rFonts w:ascii="Calibri" w:hAnsi="Calibri" w:cs="Calibri"/>
                <w:color w:val="000000"/>
              </w:rPr>
            </w:pPr>
          </w:p>
        </w:tc>
      </w:tr>
      <w:tr w:rsidR="00937EB9" w:rsidRPr="00434D06" w14:paraId="1C56DBEE" w14:textId="77777777" w:rsidTr="007E0FE8">
        <w:tc>
          <w:tcPr>
            <w:tcW w:w="1818" w:type="dxa"/>
            <w:tcBorders>
              <w:top w:val="single" w:sz="4" w:space="0" w:color="auto"/>
              <w:left w:val="single" w:sz="4" w:space="0" w:color="auto"/>
              <w:bottom w:val="single" w:sz="4" w:space="0" w:color="auto"/>
              <w:right w:val="single" w:sz="4" w:space="0" w:color="auto"/>
            </w:tcBorders>
          </w:tcPr>
          <w:p w14:paraId="0D2BF040"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D06C6" w14:textId="77777777" w:rsidR="00937EB9" w:rsidRDefault="006938C8" w:rsidP="007E0FE8">
            <w:pPr>
              <w:spacing w:beforeLines="50" w:before="120"/>
              <w:jc w:val="left"/>
              <w:rPr>
                <w:rFonts w:ascii="Calibri" w:hAnsi="Calibri" w:cs="Calibri"/>
                <w:color w:val="000000"/>
              </w:rPr>
            </w:pPr>
            <w:r w:rsidRPr="006938C8">
              <w:rPr>
                <w:rFonts w:ascii="Calibri" w:hAnsi="Calibri" w:cs="Calibri"/>
                <w:color w:val="000000"/>
              </w:rPr>
              <w:t xml:space="preserve">The type of the Rel-17 </w:t>
            </w:r>
            <w:proofErr w:type="spellStart"/>
            <w:r w:rsidRPr="006938C8">
              <w:rPr>
                <w:rFonts w:ascii="Calibri" w:hAnsi="Calibri" w:cs="Calibri"/>
                <w:color w:val="000000"/>
              </w:rPr>
              <w:t>eMTC</w:t>
            </w:r>
            <w:proofErr w:type="spellEnd"/>
            <w:r w:rsidRPr="006938C8">
              <w:rPr>
                <w:rFonts w:ascii="Calibri" w:hAnsi="Calibri" w:cs="Calibri"/>
                <w:color w:val="000000"/>
              </w:rPr>
              <w:t xml:space="preserve"> NTN FGs (FG 2, 2-1; FG 2, 2-1a; FG 2, 2-2; FG 2, 2-3)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p w14:paraId="34A20738" w14:textId="77777777" w:rsidR="006938C8" w:rsidRDefault="006938C8" w:rsidP="007E0FE8">
            <w:pPr>
              <w:spacing w:beforeLines="50" w:before="120"/>
              <w:jc w:val="left"/>
              <w:rPr>
                <w:rFonts w:ascii="Calibri" w:hAnsi="Calibri" w:cs="Calibri"/>
                <w:color w:val="000000"/>
              </w:rPr>
            </w:pPr>
          </w:p>
          <w:p w14:paraId="46FBC416" w14:textId="77777777" w:rsidR="006938C8" w:rsidRDefault="006938C8" w:rsidP="006938C8">
            <w:pPr>
              <w:spacing w:after="0"/>
            </w:pPr>
            <w:bookmarkStart w:id="3" w:name="_Hlk528365764"/>
            <w:r>
              <w:t xml:space="preserve">For “FG </w:t>
            </w:r>
            <w:r w:rsidRPr="00730F30">
              <w:t xml:space="preserve">2, 2-1a, Segmented UL transmission for </w:t>
            </w:r>
            <w:proofErr w:type="spellStart"/>
            <w:r w:rsidRPr="00730F30">
              <w:t>eMTC</w:t>
            </w:r>
            <w:proofErr w:type="spellEnd"/>
            <w:r>
              <w:t xml:space="preserve">”, we would like to point out the following: For </w:t>
            </w:r>
            <w:proofErr w:type="spellStart"/>
            <w:r>
              <w:t>eMTC</w:t>
            </w:r>
            <w:proofErr w:type="spellEnd"/>
            <w:r>
              <w:t xml:space="preserve">, segmented uplink transmission may still be needed even for GEO NTN. This conclusion is based on calculating the TA error assuming a delay drift value of 0.93*4 ppm as per TR 38.821 and considering a transmit timing error requirement of 0.39 us for </w:t>
            </w:r>
            <w:proofErr w:type="spellStart"/>
            <w:r>
              <w:t>eMTC</w:t>
            </w:r>
            <w:proofErr w:type="spellEnd"/>
            <w:r>
              <w:t xml:space="preserve"> as per TS 36.331. Therefore, we propose the following changes for FG 2, 2-1a:</w:t>
            </w:r>
          </w:p>
          <w:p w14:paraId="439E6A8A" w14:textId="77777777" w:rsidR="006938C8" w:rsidRDefault="006938C8" w:rsidP="006938C8">
            <w:pPr>
              <w:pStyle w:val="BodyText"/>
              <w:spacing w:after="0"/>
              <w:rPr>
                <w:rFonts w:ascii="Times New Roman" w:hAnsi="Times New Roman"/>
                <w:lang w:eastAsia="ja-JP"/>
              </w:rPr>
            </w:pPr>
          </w:p>
          <w:p w14:paraId="2F6A1536" w14:textId="77777777" w:rsidR="006938C8" w:rsidRDefault="006938C8" w:rsidP="006938C8">
            <w:pPr>
              <w:pStyle w:val="Proposal"/>
              <w:tabs>
                <w:tab w:val="clear" w:pos="256"/>
                <w:tab w:val="clear" w:pos="936"/>
              </w:tabs>
              <w:overflowPunct w:val="0"/>
              <w:autoSpaceDE w:val="0"/>
              <w:autoSpaceDN w:val="0"/>
              <w:adjustRightInd w:val="0"/>
              <w:spacing w:line="240" w:lineRule="auto"/>
              <w:ind w:left="1701" w:hanging="1701"/>
              <w:textAlignment w:val="baseline"/>
            </w:pPr>
            <w:bookmarkStart w:id="4" w:name="_Toc101420825"/>
            <w:r>
              <w:t>Adopt the following changes for FG 2, 2-1a:</w:t>
            </w:r>
            <w:bookmarkEnd w:id="4"/>
          </w:p>
          <w:tbl>
            <w:tblPr>
              <w:tblW w:w="0" w:type="auto"/>
              <w:tblCellMar>
                <w:left w:w="0" w:type="dxa"/>
                <w:right w:w="0" w:type="dxa"/>
              </w:tblCellMar>
              <w:tblLook w:val="04A0" w:firstRow="1" w:lastRow="0" w:firstColumn="1" w:lastColumn="0" w:noHBand="0" w:noVBand="1"/>
            </w:tblPr>
            <w:tblGrid>
              <w:gridCol w:w="1886"/>
              <w:gridCol w:w="438"/>
              <w:gridCol w:w="1848"/>
              <w:gridCol w:w="2606"/>
              <w:gridCol w:w="382"/>
              <w:gridCol w:w="458"/>
              <w:gridCol w:w="450"/>
              <w:gridCol w:w="2930"/>
              <w:gridCol w:w="558"/>
              <w:gridCol w:w="395"/>
              <w:gridCol w:w="395"/>
              <w:gridCol w:w="3846"/>
              <w:gridCol w:w="4094"/>
            </w:tblGrid>
            <w:tr w:rsidR="006938C8" w14:paraId="6EB61CCD" w14:textId="77777777" w:rsidTr="00E7591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C93BC"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 xml:space="preserve">2. </w:t>
                  </w:r>
                  <w:proofErr w:type="spellStart"/>
                  <w:r w:rsidRPr="00470A85">
                    <w:rPr>
                      <w:rFonts w:ascii="Arial" w:hAnsi="Arial" w:cs="Arial"/>
                      <w:color w:val="000000"/>
                      <w:sz w:val="14"/>
                      <w:szCs w:val="14"/>
                    </w:rPr>
                    <w:t>LTE_NBIOT_eMTC_NTN</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C41FA"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2-1a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BF3E0" w14:textId="77777777" w:rsidR="006938C8" w:rsidRPr="00470A85" w:rsidRDefault="006938C8" w:rsidP="006938C8">
                  <w:pPr>
                    <w:pStyle w:val="maintext"/>
                    <w:ind w:firstLineChars="0" w:firstLine="0"/>
                    <w:jc w:val="left"/>
                    <w:rPr>
                      <w:rFonts w:ascii="Arial" w:hAnsi="Arial" w:cs="Arial"/>
                      <w:sz w:val="14"/>
                      <w:szCs w:val="14"/>
                    </w:rPr>
                  </w:pPr>
                  <w:r w:rsidRPr="00B151B8">
                    <w:rPr>
                      <w:rFonts w:ascii="Arial" w:hAnsi="Arial" w:cs="Arial"/>
                      <w:sz w:val="14"/>
                      <w:szCs w:val="14"/>
                    </w:rPr>
                    <w:t xml:space="preserve">Segmented UL transmission for </w:t>
                  </w:r>
                  <w:proofErr w:type="spellStart"/>
                  <w:r w:rsidRPr="00B151B8">
                    <w:rPr>
                      <w:rFonts w:ascii="Arial" w:hAnsi="Arial" w:cs="Arial"/>
                      <w:sz w:val="14"/>
                      <w:szCs w:val="14"/>
                    </w:rPr>
                    <w:t>eMTC</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5C7D354" w14:textId="77777777" w:rsidR="006938C8" w:rsidRPr="00B151B8" w:rsidRDefault="006938C8" w:rsidP="006938C8">
                  <w:pPr>
                    <w:pStyle w:val="TAL"/>
                    <w:rPr>
                      <w:sz w:val="14"/>
                      <w:szCs w:val="14"/>
                    </w:rPr>
                  </w:pPr>
                  <w:r w:rsidRPr="00B151B8">
                    <w:rPr>
                      <w:sz w:val="14"/>
                      <w:szCs w:val="14"/>
                    </w:rPr>
                    <w:t xml:space="preserve">UE applies segmented UL transmission according to duration </w:t>
                  </w:r>
                </w:p>
                <w:p w14:paraId="0E034092" w14:textId="77777777" w:rsidR="006938C8" w:rsidRPr="00A344A2" w:rsidRDefault="006938C8" w:rsidP="006938C8">
                  <w:pPr>
                    <w:pStyle w:val="TAL"/>
                    <w:rPr>
                      <w:sz w:val="14"/>
                      <w:szCs w:val="14"/>
                    </w:rPr>
                  </w:pPr>
                  <w:r w:rsidRPr="00B151B8">
                    <w:rPr>
                      <w:sz w:val="14"/>
                      <w:szCs w:val="14"/>
                    </w:rPr>
                    <w:t xml:space="preserve">configuration by the network </w:t>
                  </w:r>
                </w:p>
                <w:p w14:paraId="2DD0C8AD" w14:textId="77777777" w:rsidR="006938C8" w:rsidRPr="00A344A2" w:rsidRDefault="006938C8" w:rsidP="006938C8">
                  <w:pPr>
                    <w:pStyle w:val="TAL"/>
                    <w:rPr>
                      <w:sz w:val="14"/>
                      <w:szCs w:val="1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F720F" w14:textId="77777777" w:rsidR="006938C8" w:rsidRPr="00470A85" w:rsidRDefault="006938C8" w:rsidP="006938C8">
                  <w:pPr>
                    <w:pStyle w:val="maintext"/>
                    <w:ind w:firstLineChars="0" w:firstLine="0"/>
                    <w:jc w:val="left"/>
                    <w:rPr>
                      <w:rFonts w:ascii="Arial" w:hAnsi="Arial" w:cs="Arial"/>
                      <w:sz w:val="14"/>
                      <w:szCs w:val="14"/>
                    </w:rPr>
                  </w:pPr>
                  <w:r w:rsidRPr="00B151B8">
                    <w:rPr>
                      <w:rFonts w:ascii="Arial" w:hAnsi="Arial" w:cs="Arial"/>
                      <w:sz w:val="14"/>
                      <w:szCs w:val="14"/>
                    </w:rPr>
                    <w:t>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781CB"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B0224"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DFE2A" w14:textId="77777777" w:rsidR="006938C8" w:rsidRPr="00A344A2" w:rsidRDefault="006938C8" w:rsidP="006938C8">
                  <w:pPr>
                    <w:pStyle w:val="maintext"/>
                    <w:ind w:firstLineChars="0" w:firstLine="0"/>
                    <w:jc w:val="left"/>
                    <w:rPr>
                      <w:rFonts w:ascii="Arial" w:hAnsi="Arial" w:cs="Arial"/>
                      <w:color w:val="000000"/>
                      <w:sz w:val="14"/>
                      <w:szCs w:val="14"/>
                      <w:highlight w:val="yellow"/>
                    </w:rPr>
                  </w:pPr>
                  <w:r w:rsidRPr="00470A85">
                    <w:rPr>
                      <w:rFonts w:ascii="Arial" w:hAnsi="Arial" w:cs="Arial"/>
                      <w:color w:val="000000"/>
                      <w:sz w:val="14"/>
                      <w:szCs w:val="14"/>
                      <w:highlight w:val="yellow"/>
                    </w:rPr>
                    <w:t xml:space="preserve">Release 17 </w:t>
                  </w:r>
                  <w:proofErr w:type="spellStart"/>
                  <w:r w:rsidRPr="00A344A2">
                    <w:rPr>
                      <w:rFonts w:ascii="Arial" w:hAnsi="Arial" w:cs="Arial"/>
                      <w:color w:val="000000"/>
                      <w:sz w:val="14"/>
                      <w:szCs w:val="14"/>
                      <w:highlight w:val="yellow"/>
                    </w:rPr>
                    <w:t>eMTC</w:t>
                  </w:r>
                  <w:proofErr w:type="spellEnd"/>
                  <w:r w:rsidRPr="00A344A2">
                    <w:rPr>
                      <w:rFonts w:ascii="Arial" w:hAnsi="Arial" w:cs="Arial"/>
                      <w:color w:val="000000"/>
                      <w:sz w:val="14"/>
                      <w:szCs w:val="14"/>
                      <w:highlight w:val="yellow"/>
                    </w:rPr>
                    <w:t xml:space="preserve"> </w:t>
                  </w:r>
                  <w:r w:rsidRPr="00470A85">
                    <w:rPr>
                      <w:rFonts w:ascii="Arial" w:hAnsi="Arial" w:cs="Arial"/>
                      <w:color w:val="000000"/>
                      <w:sz w:val="14"/>
                      <w:szCs w:val="14"/>
                      <w:highlight w:val="yellow"/>
                    </w:rPr>
                    <w:t xml:space="preserve">UE cannot </w:t>
                  </w:r>
                  <w:r w:rsidRPr="00A344A2">
                    <w:rPr>
                      <w:rFonts w:ascii="Arial" w:hAnsi="Arial" w:cs="Arial"/>
                      <w:color w:val="000000"/>
                      <w:sz w:val="14"/>
                      <w:szCs w:val="14"/>
                      <w:highlight w:val="yellow"/>
                    </w:rPr>
                    <w:t>communicate via GEO and NGSO NTNs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C57FD" w14:textId="77777777" w:rsidR="006938C8" w:rsidRPr="00A344A2" w:rsidRDefault="006938C8" w:rsidP="006938C8">
                  <w:pPr>
                    <w:pStyle w:val="maintext"/>
                    <w:ind w:firstLineChars="0" w:firstLine="0"/>
                    <w:jc w:val="left"/>
                    <w:rPr>
                      <w:rFonts w:ascii="Arial" w:hAnsi="Arial" w:cs="Arial"/>
                      <w:color w:val="000000"/>
                      <w:sz w:val="14"/>
                      <w:szCs w:val="14"/>
                      <w:highlight w:val="yellow"/>
                    </w:rPr>
                  </w:pPr>
                  <w:r w:rsidRPr="00470A85">
                    <w:rPr>
                      <w:rFonts w:ascii="Arial" w:hAnsi="Arial" w:cs="Arial"/>
                      <w:color w:val="000000"/>
                      <w:sz w:val="14"/>
                      <w:szCs w:val="14"/>
                      <w:highlight w:val="yellow"/>
                    </w:rPr>
                    <w:t>Per 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870BB"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99E63" w14:textId="77777777" w:rsidR="006938C8" w:rsidRPr="00A344A2" w:rsidRDefault="006938C8" w:rsidP="006938C8">
                  <w:pPr>
                    <w:pStyle w:val="maintext"/>
                    <w:ind w:firstLineChars="0" w:firstLine="0"/>
                    <w:jc w:val="left"/>
                    <w:rPr>
                      <w:rFonts w:ascii="Arial" w:hAnsi="Arial" w:cs="Arial"/>
                      <w:color w:val="000000"/>
                      <w:sz w:val="14"/>
                      <w:szCs w:val="14"/>
                    </w:rPr>
                  </w:pPr>
                  <w:r w:rsidRPr="00470A85">
                    <w:rPr>
                      <w:rFonts w:ascii="Arial" w:hAnsi="Arial" w:cs="Arial"/>
                      <w:color w:val="000000"/>
                      <w:sz w:val="14"/>
                      <w:szCs w:val="14"/>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DF788" w14:textId="77777777" w:rsidR="006938C8" w:rsidRPr="00A344A2" w:rsidRDefault="006938C8" w:rsidP="006938C8">
                  <w:pPr>
                    <w:pStyle w:val="maintext"/>
                    <w:ind w:firstLineChars="0" w:firstLine="0"/>
                    <w:jc w:val="left"/>
                    <w:rPr>
                      <w:rFonts w:ascii="Arial" w:hAnsi="Arial" w:cs="Arial"/>
                      <w:color w:val="000000"/>
                      <w:sz w:val="14"/>
                      <w:szCs w:val="14"/>
                      <w:highlight w:val="yellow"/>
                      <w:lang w:eastAsia="zh-CN"/>
                    </w:rPr>
                  </w:pPr>
                  <w:r w:rsidRPr="00470A85">
                    <w:rPr>
                      <w:rFonts w:ascii="Arial" w:hAnsi="Arial" w:cs="Arial"/>
                      <w:color w:val="000000"/>
                      <w:sz w:val="14"/>
                      <w:szCs w:val="14"/>
                      <w:highlight w:val="yellow"/>
                      <w:lang w:eastAsia="zh-CN"/>
                    </w:rPr>
                    <w:t>For UEs support</w:t>
                  </w:r>
                  <w:r w:rsidRPr="00A344A2">
                    <w:rPr>
                      <w:rFonts w:ascii="Arial" w:hAnsi="Arial" w:cs="Arial"/>
                      <w:color w:val="000000"/>
                      <w:sz w:val="14"/>
                      <w:szCs w:val="14"/>
                      <w:highlight w:val="yellow"/>
                      <w:lang w:eastAsia="zh-CN"/>
                    </w:rPr>
                    <w:t>ing</w:t>
                  </w:r>
                  <w:r w:rsidRPr="00470A85">
                    <w:rPr>
                      <w:rFonts w:ascii="Arial" w:hAnsi="Arial" w:cs="Arial"/>
                      <w:color w:val="000000"/>
                      <w:sz w:val="14"/>
                      <w:szCs w:val="14"/>
                      <w:highlight w:val="yellow"/>
                      <w:lang w:eastAsia="zh-CN"/>
                    </w:rPr>
                    <w:t xml:space="preserve"> </w:t>
                  </w:r>
                  <w:r w:rsidRPr="00A344A2">
                    <w:rPr>
                      <w:rFonts w:ascii="Arial" w:hAnsi="Arial" w:cs="Arial"/>
                      <w:color w:val="000000"/>
                      <w:sz w:val="14"/>
                      <w:szCs w:val="14"/>
                      <w:highlight w:val="yellow"/>
                      <w:lang w:eastAsia="zh-CN"/>
                    </w:rPr>
                    <w:t>communicate via GEO and NGSO NTNs</w:t>
                  </w:r>
                  <w:r w:rsidRPr="00470A85">
                    <w:rPr>
                      <w:rFonts w:ascii="Arial" w:hAnsi="Arial" w:cs="Arial"/>
                      <w:color w:val="000000"/>
                      <w:sz w:val="14"/>
                      <w:szCs w:val="14"/>
                      <w:highlight w:val="yellow"/>
                      <w:lang w:eastAsia="zh-CN"/>
                    </w:rPr>
                    <w:t>, it must indicate this FG is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24E05C1" w14:textId="77777777" w:rsidR="006938C8" w:rsidRPr="00A344A2" w:rsidRDefault="006938C8" w:rsidP="006938C8">
                  <w:pPr>
                    <w:pStyle w:val="TAL"/>
                    <w:rPr>
                      <w:color w:val="000000"/>
                      <w:sz w:val="14"/>
                      <w:szCs w:val="14"/>
                    </w:rPr>
                  </w:pPr>
                  <w:r w:rsidRPr="00470A85">
                    <w:rPr>
                      <w:color w:val="000000"/>
                      <w:sz w:val="14"/>
                      <w:szCs w:val="14"/>
                    </w:rPr>
                    <w:t>Optional with capability signalling</w:t>
                  </w:r>
                </w:p>
                <w:p w14:paraId="163FA5CA" w14:textId="77777777" w:rsidR="006938C8" w:rsidRPr="00A344A2" w:rsidRDefault="006938C8" w:rsidP="006938C8">
                  <w:pPr>
                    <w:pStyle w:val="TAL"/>
                    <w:rPr>
                      <w:color w:val="000000"/>
                      <w:sz w:val="14"/>
                      <w:szCs w:val="14"/>
                    </w:rPr>
                  </w:pPr>
                </w:p>
                <w:p w14:paraId="22C806B5" w14:textId="77777777" w:rsidR="006938C8" w:rsidRPr="00A344A2" w:rsidRDefault="006938C8" w:rsidP="006938C8">
                  <w:pPr>
                    <w:pStyle w:val="TAL"/>
                    <w:rPr>
                      <w:color w:val="000000"/>
                      <w:sz w:val="14"/>
                      <w:szCs w:val="14"/>
                    </w:rPr>
                  </w:pPr>
                  <w:r w:rsidRPr="00A344A2">
                    <w:rPr>
                      <w:color w:val="000000"/>
                      <w:sz w:val="14"/>
                      <w:szCs w:val="14"/>
                    </w:rPr>
                    <w:t>Note: This UE feature group is applicable only for IoT-NTN cell, for terrestrial cell this feature is not supported</w:t>
                  </w:r>
                </w:p>
              </w:tc>
            </w:tr>
          </w:tbl>
          <w:p w14:paraId="5B7BD683" w14:textId="77777777" w:rsidR="006938C8" w:rsidRDefault="006938C8" w:rsidP="006938C8">
            <w:pPr>
              <w:pStyle w:val="Proposal"/>
              <w:numPr>
                <w:ilvl w:val="0"/>
                <w:numId w:val="0"/>
              </w:numPr>
              <w:ind w:left="1701"/>
            </w:pPr>
          </w:p>
          <w:p w14:paraId="38E14B1D" w14:textId="77777777" w:rsidR="006938C8" w:rsidRDefault="006938C8" w:rsidP="006938C8">
            <w:pPr>
              <w:pStyle w:val="maintext"/>
              <w:ind w:firstLineChars="0" w:firstLine="0"/>
            </w:pPr>
            <w:r>
              <w:t xml:space="preserve">Since segmented pre-compensation is required for both LEO and GEO for </w:t>
            </w:r>
            <w:proofErr w:type="spellStart"/>
            <w:r>
              <w:t>eMTC</w:t>
            </w:r>
            <w:proofErr w:type="spellEnd"/>
            <w:r>
              <w:t>, it may alternatively be included as an essential component of FG 2, 2-1.</w:t>
            </w:r>
          </w:p>
          <w:p w14:paraId="360B641D" w14:textId="77777777" w:rsidR="006938C8" w:rsidRDefault="006938C8" w:rsidP="006938C8">
            <w:pPr>
              <w:pStyle w:val="maintext"/>
              <w:spacing w:before="0" w:after="0"/>
              <w:ind w:firstLineChars="0" w:firstLine="0"/>
            </w:pPr>
          </w:p>
          <w:p w14:paraId="69AC9180" w14:textId="0FED4FCE" w:rsidR="006938C8" w:rsidRPr="006938C8" w:rsidRDefault="006938C8" w:rsidP="006938C8">
            <w:pPr>
              <w:pStyle w:val="Observation"/>
              <w:spacing w:after="0"/>
              <w:ind w:left="1701" w:hanging="1701"/>
            </w:pPr>
            <w:bookmarkStart w:id="5" w:name="_Toc101420822"/>
            <w:r>
              <w:t xml:space="preserve">For </w:t>
            </w:r>
            <w:proofErr w:type="spellStart"/>
            <w:r>
              <w:t>eMTC</w:t>
            </w:r>
            <w:proofErr w:type="spellEnd"/>
            <w:r>
              <w:t>, segmented pre-compensation is required for both LEO and GEO NTN. Therefore, it may alternatively be included as an essential component of FG 2, 2-1.</w:t>
            </w:r>
            <w:bookmarkEnd w:id="3"/>
            <w:bookmarkEnd w:id="5"/>
          </w:p>
        </w:tc>
      </w:tr>
      <w:tr w:rsidR="00937EB9" w:rsidRPr="00434D06" w14:paraId="4EC516B9" w14:textId="77777777" w:rsidTr="007E0FE8">
        <w:tc>
          <w:tcPr>
            <w:tcW w:w="1818" w:type="dxa"/>
            <w:tcBorders>
              <w:top w:val="single" w:sz="4" w:space="0" w:color="auto"/>
              <w:left w:val="single" w:sz="4" w:space="0" w:color="auto"/>
              <w:bottom w:val="single" w:sz="4" w:space="0" w:color="auto"/>
              <w:right w:val="single" w:sz="4" w:space="0" w:color="auto"/>
            </w:tcBorders>
          </w:tcPr>
          <w:p w14:paraId="4B3FF9AD"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78C807"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5F9E8E3B" w14:textId="77777777" w:rsidR="006938C8" w:rsidRPr="00391168" w:rsidRDefault="006938C8" w:rsidP="006938C8">
            <w:pPr>
              <w:rPr>
                <w:iCs/>
              </w:rPr>
            </w:pPr>
          </w:p>
          <w:p w14:paraId="705A2EDF" w14:textId="1C0E4BF8" w:rsidR="00937EB9" w:rsidRPr="006938C8" w:rsidRDefault="006938C8" w:rsidP="006938C8">
            <w:pPr>
              <w:rPr>
                <w:b/>
              </w:rPr>
            </w:pPr>
            <w:r w:rsidRPr="008B6314">
              <w:rPr>
                <w:b/>
              </w:rPr>
              <w:t>Proposal 1: The features 2-1, 2-1a, 2-1b, 2-1c, 2-2, 2-2a, 2-3 and 2-3a are defined per band.</w:t>
            </w:r>
          </w:p>
        </w:tc>
      </w:tr>
      <w:tr w:rsidR="00937EB9" w:rsidRPr="00434D06" w14:paraId="76D96753" w14:textId="77777777" w:rsidTr="007E0FE8">
        <w:tc>
          <w:tcPr>
            <w:tcW w:w="1818" w:type="dxa"/>
            <w:tcBorders>
              <w:top w:val="single" w:sz="4" w:space="0" w:color="auto"/>
              <w:left w:val="single" w:sz="4" w:space="0" w:color="auto"/>
              <w:bottom w:val="single" w:sz="4" w:space="0" w:color="auto"/>
              <w:right w:val="single" w:sz="4" w:space="0" w:color="auto"/>
            </w:tcBorders>
          </w:tcPr>
          <w:p w14:paraId="7A059ED4"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AB333C" w14:textId="5DE0AA4F"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1D4E840C" w14:textId="77777777" w:rsidTr="007E0FE8">
        <w:tc>
          <w:tcPr>
            <w:tcW w:w="1818" w:type="dxa"/>
            <w:tcBorders>
              <w:top w:val="single" w:sz="4" w:space="0" w:color="auto"/>
              <w:left w:val="single" w:sz="4" w:space="0" w:color="auto"/>
              <w:bottom w:val="single" w:sz="4" w:space="0" w:color="auto"/>
              <w:right w:val="single" w:sz="4" w:space="0" w:color="auto"/>
            </w:tcBorders>
          </w:tcPr>
          <w:p w14:paraId="0D5DD5E3"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21E6F"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64F638E0"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54F0DE30"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3788B81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130B56B3"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3509CCAC"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53FDAC70"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63E32D52" w14:textId="77777777" w:rsidR="00937EB9" w:rsidRPr="00434D06" w:rsidRDefault="00937EB9" w:rsidP="007E0FE8">
            <w:pPr>
              <w:spacing w:beforeLines="50" w:before="120"/>
              <w:jc w:val="left"/>
              <w:rPr>
                <w:rFonts w:ascii="Calibri" w:hAnsi="Calibri" w:cs="Calibri"/>
                <w:color w:val="000000"/>
              </w:rPr>
            </w:pPr>
          </w:p>
        </w:tc>
      </w:tr>
    </w:tbl>
    <w:p w14:paraId="682C915B" w14:textId="77777777" w:rsidR="00937EB9" w:rsidRPr="004D050E" w:rsidRDefault="00937EB9" w:rsidP="00937EB9">
      <w:pPr>
        <w:pStyle w:val="maintext"/>
        <w:ind w:firstLineChars="90" w:firstLine="180"/>
        <w:rPr>
          <w:rFonts w:ascii="Calibri" w:hAnsi="Calibri" w:cs="Arial"/>
        </w:rPr>
      </w:pPr>
    </w:p>
    <w:p w14:paraId="10D13776"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69"/>
        <w:gridCol w:w="2052"/>
        <w:gridCol w:w="3628"/>
        <w:gridCol w:w="479"/>
        <w:gridCol w:w="527"/>
        <w:gridCol w:w="517"/>
        <w:gridCol w:w="2773"/>
        <w:gridCol w:w="1118"/>
        <w:gridCol w:w="447"/>
        <w:gridCol w:w="447"/>
        <w:gridCol w:w="3742"/>
        <w:gridCol w:w="4074"/>
      </w:tblGrid>
      <w:tr w:rsidR="000E10D4" w:rsidRPr="00275D7B" w14:paraId="66479336" w14:textId="77777777" w:rsidTr="007E0FE8">
        <w:tc>
          <w:tcPr>
            <w:tcW w:w="0" w:type="auto"/>
            <w:shd w:val="clear" w:color="auto" w:fill="auto"/>
          </w:tcPr>
          <w:p w14:paraId="454976D2" w14:textId="41E54E1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2E601EAC" w14:textId="14F14A7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2-1c</w:t>
            </w:r>
          </w:p>
        </w:tc>
        <w:tc>
          <w:tcPr>
            <w:tcW w:w="0" w:type="auto"/>
            <w:shd w:val="clear" w:color="auto" w:fill="auto"/>
          </w:tcPr>
          <w:p w14:paraId="388571CB" w14:textId="07C22148"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Segmented UL transmission for NB-IoT</w:t>
            </w:r>
          </w:p>
        </w:tc>
        <w:tc>
          <w:tcPr>
            <w:tcW w:w="0" w:type="auto"/>
            <w:shd w:val="clear" w:color="auto" w:fill="auto"/>
          </w:tcPr>
          <w:p w14:paraId="3D83722A" w14:textId="77777777" w:rsidR="000E10D4" w:rsidRPr="00D92AC9" w:rsidRDefault="000E10D4" w:rsidP="000E10D4">
            <w:pPr>
              <w:pStyle w:val="TAL"/>
              <w:rPr>
                <w:rFonts w:cs="Arial"/>
                <w:color w:val="000000"/>
                <w:szCs w:val="18"/>
              </w:rPr>
            </w:pPr>
            <w:r w:rsidRPr="00D92AC9">
              <w:rPr>
                <w:rFonts w:cs="Arial"/>
                <w:color w:val="000000"/>
                <w:szCs w:val="18"/>
              </w:rPr>
              <w:t xml:space="preserve">UE applies segmented UL transmission according to duration configuration by the network </w:t>
            </w:r>
          </w:p>
          <w:p w14:paraId="726B5342" w14:textId="77777777" w:rsidR="000E10D4" w:rsidRPr="000E10D4" w:rsidRDefault="000E10D4" w:rsidP="000E10D4">
            <w:pPr>
              <w:pStyle w:val="maintext"/>
              <w:ind w:firstLineChars="0" w:firstLine="0"/>
              <w:jc w:val="left"/>
              <w:rPr>
                <w:rFonts w:ascii="Arial" w:hAnsi="Arial" w:cs="Arial"/>
                <w:color w:val="000000"/>
                <w:sz w:val="18"/>
                <w:szCs w:val="18"/>
              </w:rPr>
            </w:pPr>
          </w:p>
        </w:tc>
        <w:tc>
          <w:tcPr>
            <w:tcW w:w="0" w:type="auto"/>
            <w:shd w:val="clear" w:color="auto" w:fill="auto"/>
          </w:tcPr>
          <w:p w14:paraId="1A65F501" w14:textId="76BF992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2-1b</w:t>
            </w:r>
          </w:p>
        </w:tc>
        <w:tc>
          <w:tcPr>
            <w:tcW w:w="0" w:type="auto"/>
            <w:shd w:val="clear" w:color="auto" w:fill="auto"/>
          </w:tcPr>
          <w:p w14:paraId="5474DBBD" w14:textId="2F62B26D"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Yes</w:t>
            </w:r>
          </w:p>
        </w:tc>
        <w:tc>
          <w:tcPr>
            <w:tcW w:w="0" w:type="auto"/>
            <w:shd w:val="clear" w:color="auto" w:fill="auto"/>
          </w:tcPr>
          <w:p w14:paraId="221EBA3A" w14:textId="7863C9D9"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N/A</w:t>
            </w:r>
          </w:p>
        </w:tc>
        <w:tc>
          <w:tcPr>
            <w:tcW w:w="0" w:type="auto"/>
            <w:shd w:val="clear" w:color="auto" w:fill="auto"/>
          </w:tcPr>
          <w:p w14:paraId="0FDB1160" w14:textId="27438A43"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Release 17 NB-IoT UE cannot </w:t>
            </w:r>
            <w:r w:rsidRPr="00D92AC9">
              <w:rPr>
                <w:rFonts w:ascii="Arial" w:hAnsi="Arial" w:cs="Arial"/>
                <w:color w:val="000000"/>
                <w:sz w:val="18"/>
                <w:szCs w:val="18"/>
                <w:lang w:eastAsia="zh-CN"/>
              </w:rPr>
              <w:t xml:space="preserve">communicate via </w:t>
            </w:r>
            <w:r w:rsidRPr="00D92AC9">
              <w:rPr>
                <w:rFonts w:ascii="Arial" w:hAnsi="Arial" w:cs="Arial"/>
                <w:color w:val="000000"/>
                <w:sz w:val="18"/>
                <w:szCs w:val="18"/>
              </w:rPr>
              <w:t>NGSO NTNs</w:t>
            </w:r>
          </w:p>
        </w:tc>
        <w:tc>
          <w:tcPr>
            <w:tcW w:w="0" w:type="auto"/>
            <w:shd w:val="clear" w:color="auto" w:fill="auto"/>
          </w:tcPr>
          <w:p w14:paraId="62363C3B" w14:textId="651BECB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55B191A7" w14:textId="7B54905A"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182D94ED" w14:textId="7632BA2A"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w:t>
            </w:r>
          </w:p>
        </w:tc>
        <w:tc>
          <w:tcPr>
            <w:tcW w:w="0" w:type="auto"/>
            <w:shd w:val="clear" w:color="auto" w:fill="auto"/>
          </w:tcPr>
          <w:p w14:paraId="27B71919" w14:textId="131CC5A3"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zh-CN"/>
              </w:rPr>
              <w:t xml:space="preserve">For UEs supporting communication via </w:t>
            </w:r>
            <w:r w:rsidRPr="00D92AC9">
              <w:rPr>
                <w:rFonts w:ascii="Arial" w:hAnsi="Arial" w:cs="Arial"/>
                <w:color w:val="000000"/>
                <w:sz w:val="18"/>
                <w:szCs w:val="18"/>
              </w:rPr>
              <w:t>NGSO NTNs</w:t>
            </w:r>
            <w:r w:rsidRPr="00D92AC9">
              <w:rPr>
                <w:rFonts w:ascii="Arial" w:hAnsi="Arial" w:cs="Arial"/>
                <w:color w:val="000000"/>
                <w:sz w:val="18"/>
                <w:szCs w:val="18"/>
                <w:lang w:eastAsia="zh-CN"/>
              </w:rPr>
              <w:t>, it must indicate this FG is supported.</w:t>
            </w:r>
          </w:p>
        </w:tc>
        <w:tc>
          <w:tcPr>
            <w:tcW w:w="0" w:type="auto"/>
            <w:shd w:val="clear" w:color="auto" w:fill="auto"/>
          </w:tcPr>
          <w:p w14:paraId="51D6B2BD" w14:textId="77777777" w:rsidR="000E10D4" w:rsidRPr="00D92AC9" w:rsidRDefault="000E10D4" w:rsidP="000E10D4">
            <w:pPr>
              <w:pStyle w:val="TAL"/>
              <w:rPr>
                <w:rFonts w:cs="Arial"/>
                <w:color w:val="000000"/>
                <w:szCs w:val="18"/>
              </w:rPr>
            </w:pPr>
            <w:r w:rsidRPr="00D92AC9">
              <w:rPr>
                <w:rFonts w:cs="Arial"/>
                <w:color w:val="000000"/>
                <w:szCs w:val="18"/>
              </w:rPr>
              <w:t>Optional with capability signalling</w:t>
            </w:r>
          </w:p>
          <w:p w14:paraId="3493E32A" w14:textId="77777777" w:rsidR="000E10D4" w:rsidRPr="00D92AC9" w:rsidRDefault="000E10D4" w:rsidP="000E10D4">
            <w:pPr>
              <w:pStyle w:val="TAL"/>
              <w:rPr>
                <w:rFonts w:cs="Arial"/>
                <w:color w:val="000000"/>
                <w:szCs w:val="18"/>
              </w:rPr>
            </w:pPr>
          </w:p>
          <w:p w14:paraId="364A951F" w14:textId="287E885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Note: This UE feature group is applicable only for IoT-NTN cell, for terrestrial cell this feature is not supported</w:t>
            </w:r>
          </w:p>
        </w:tc>
      </w:tr>
    </w:tbl>
    <w:p w14:paraId="62E76D5C" w14:textId="77777777" w:rsidR="00937EB9" w:rsidRPr="00434D06" w:rsidRDefault="00937EB9" w:rsidP="00937EB9">
      <w:pPr>
        <w:pStyle w:val="maintext"/>
        <w:ind w:firstLineChars="90" w:firstLine="180"/>
        <w:rPr>
          <w:rFonts w:ascii="Calibri" w:hAnsi="Calibri" w:cs="Arial"/>
          <w:color w:val="000000"/>
        </w:rPr>
      </w:pPr>
    </w:p>
    <w:p w14:paraId="635B4E18"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6E35512A"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CFC93B"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E67C674"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7D5BB333" w14:textId="77777777" w:rsidTr="007E0FE8">
        <w:tc>
          <w:tcPr>
            <w:tcW w:w="1818" w:type="dxa"/>
            <w:tcBorders>
              <w:top w:val="single" w:sz="4" w:space="0" w:color="auto"/>
              <w:left w:val="single" w:sz="4" w:space="0" w:color="auto"/>
              <w:bottom w:val="single" w:sz="4" w:space="0" w:color="auto"/>
              <w:right w:val="single" w:sz="4" w:space="0" w:color="auto"/>
            </w:tcBorders>
          </w:tcPr>
          <w:p w14:paraId="0E77B05F"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20B5E695" w14:textId="4B30015F"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7F5BDF96" w14:textId="77777777" w:rsidTr="007E0FE8">
        <w:tc>
          <w:tcPr>
            <w:tcW w:w="1818" w:type="dxa"/>
            <w:tcBorders>
              <w:top w:val="single" w:sz="4" w:space="0" w:color="auto"/>
              <w:left w:val="single" w:sz="4" w:space="0" w:color="auto"/>
              <w:bottom w:val="single" w:sz="4" w:space="0" w:color="auto"/>
              <w:right w:val="single" w:sz="4" w:space="0" w:color="auto"/>
            </w:tcBorders>
          </w:tcPr>
          <w:p w14:paraId="41F699E6"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98B84D"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75565FA3" w14:textId="77777777" w:rsidR="00937EB9" w:rsidRDefault="00937EB9" w:rsidP="007E0FE8">
            <w:pPr>
              <w:spacing w:beforeLines="50" w:before="120"/>
              <w:jc w:val="left"/>
              <w:rPr>
                <w:rFonts w:ascii="Calibri" w:hAnsi="Calibri" w:cs="Calibri"/>
                <w:color w:val="000000"/>
              </w:rPr>
            </w:pPr>
          </w:p>
          <w:p w14:paraId="0D9FEC86" w14:textId="77777777" w:rsidR="00BB5EA3" w:rsidRDefault="00BB5EA3" w:rsidP="00BB5EA3">
            <w:pPr>
              <w:adjustRightInd w:val="0"/>
              <w:snapToGrid w:val="0"/>
              <w:spacing w:beforeLines="50" w:before="120" w:afterLines="50"/>
            </w:pPr>
            <w:r>
              <w:t>I</w:t>
            </w:r>
            <w:r>
              <w:rPr>
                <w:rFonts w:hint="eastAsia"/>
                <w:lang w:eastAsia="zh-CN"/>
              </w:rPr>
              <w:t xml:space="preserve">n legacy </w:t>
            </w:r>
            <w:proofErr w:type="spellStart"/>
            <w:r>
              <w:rPr>
                <w:rFonts w:hint="eastAsia"/>
                <w:lang w:eastAsia="zh-CN"/>
              </w:rPr>
              <w:t>eMTC</w:t>
            </w:r>
            <w:proofErr w:type="spellEnd"/>
            <w:r>
              <w:rPr>
                <w:rFonts w:hint="eastAsia"/>
                <w:lang w:eastAsia="zh-CN"/>
              </w:rPr>
              <w:t xml:space="preserve"> and NB-IoT, TA adjustment during an ongoing repetition period is not allowed as shown below:</w:t>
            </w:r>
          </w:p>
          <w:p w14:paraId="4B419158" w14:textId="77777777" w:rsidR="00BB5EA3" w:rsidRDefault="00BB5EA3" w:rsidP="00BB5EA3">
            <w:pPr>
              <w:shd w:val="clear" w:color="auto" w:fill="FFFFFF"/>
              <w:spacing w:after="180"/>
              <w:ind w:left="440"/>
              <w:jc w:val="left"/>
              <w:rPr>
                <w:rFonts w:eastAsia="serif"/>
                <w:b/>
                <w:bCs/>
                <w:i/>
                <w:iCs/>
                <w:color w:val="000000"/>
                <w:shd w:val="clear" w:color="auto" w:fill="00FF00"/>
                <w:lang w:bidi="ar"/>
              </w:rPr>
            </w:pPr>
            <w:r>
              <w:rPr>
                <w:rFonts w:ascii="Times New Roman" w:eastAsia="serif" w:hAnsi="Times New Roman" w:hint="eastAsia"/>
                <w:b/>
                <w:bCs/>
                <w:i/>
                <w:iCs/>
                <w:color w:val="000000"/>
                <w:shd w:val="clear" w:color="auto" w:fill="00FF00"/>
                <w:lang w:eastAsia="zh-CN" w:bidi="ar"/>
              </w:rPr>
              <w:t>[</w:t>
            </w:r>
            <w:r>
              <w:rPr>
                <w:rFonts w:ascii="Times New Roman" w:eastAsia="serif" w:hAnsi="Times New Roman"/>
                <w:b/>
                <w:bCs/>
                <w:i/>
                <w:iCs/>
                <w:color w:val="000000"/>
                <w:shd w:val="clear" w:color="auto" w:fill="00FF00"/>
                <w:lang w:eastAsia="zh-CN" w:bidi="ar"/>
              </w:rPr>
              <w:t xml:space="preserve">3GPP TS 36.133 V16.8.0, Section 7.20.2] </w:t>
            </w:r>
          </w:p>
          <w:p w14:paraId="2D71AD71" w14:textId="77777777" w:rsidR="00BB5EA3" w:rsidRDefault="00BB5EA3" w:rsidP="00BB5EA3">
            <w:pPr>
              <w:shd w:val="clear" w:color="auto" w:fill="FFFFFF"/>
              <w:spacing w:after="180"/>
              <w:ind w:left="440"/>
              <w:jc w:val="left"/>
              <w:rPr>
                <w:i/>
                <w:iCs/>
                <w:color w:val="000000"/>
                <w:shd w:val="clear" w:color="auto" w:fill="FFFFFF"/>
              </w:rPr>
            </w:pPr>
            <w:r>
              <w:rPr>
                <w:rFonts w:ascii="Times New Roman" w:eastAsia="serif" w:hAnsi="Times New Roman"/>
                <w:i/>
                <w:iCs/>
                <w:color w:val="000000"/>
                <w:shd w:val="clear" w:color="auto" w:fill="FFFFFF"/>
              </w:rPr>
              <w:t>When a repetition period is configured on the uplink for which R&gt;1, the UE shall not adjust the uplink transmission timing autonomously during an ongoing repetition period other than at initial transmission as defined above</w:t>
            </w:r>
            <w:r>
              <w:rPr>
                <w:rFonts w:ascii="Times New Roman" w:eastAsia="SimSun" w:hAnsi="Times New Roman" w:hint="eastAsia"/>
                <w:i/>
                <w:iCs/>
                <w:color w:val="000000"/>
                <w:shd w:val="clear" w:color="auto" w:fill="FFFFFF"/>
                <w:lang w:eastAsia="zh-CN"/>
              </w:rPr>
              <w:t>.</w:t>
            </w:r>
          </w:p>
          <w:p w14:paraId="7D17A509" w14:textId="77777777" w:rsidR="00BB5EA3" w:rsidRDefault="00BB5EA3" w:rsidP="00BB5EA3">
            <w:pPr>
              <w:adjustRightInd w:val="0"/>
              <w:snapToGrid w:val="0"/>
              <w:spacing w:beforeLines="50" w:before="120" w:afterLines="50"/>
            </w:pPr>
            <w:r>
              <w:rPr>
                <w:rFonts w:hint="eastAsia"/>
                <w:lang w:eastAsia="zh-CN"/>
              </w:rPr>
              <w:t xml:space="preserve">However, the motivation of segmented UL transmission is mainly to let UE handle the TA drift during </w:t>
            </w:r>
            <w:proofErr w:type="gramStart"/>
            <w:r>
              <w:rPr>
                <w:rFonts w:hint="eastAsia"/>
                <w:lang w:eastAsia="zh-CN"/>
              </w:rPr>
              <w:t>an</w:t>
            </w:r>
            <w:proofErr w:type="gramEnd"/>
            <w:r>
              <w:rPr>
                <w:rFonts w:hint="eastAsia"/>
                <w:lang w:eastAsia="zh-CN"/>
              </w:rPr>
              <w:t xml:space="preserve"> repetition period. According to the agreements in RAN1#107e [2], </w:t>
            </w:r>
            <w:r>
              <w:t>the UE is expected to adjust the value for pre-compensation for a segment</w:t>
            </w:r>
            <w:r>
              <w:rPr>
                <w:rFonts w:hint="eastAsia"/>
                <w:lang w:eastAsia="zh-CN"/>
              </w:rPr>
              <w:t xml:space="preserve"> if </w:t>
            </w:r>
            <w:r>
              <w:t>a segment duration is configured</w:t>
            </w:r>
            <w:r>
              <w:rPr>
                <w:rFonts w:hint="eastAsia"/>
                <w:lang w:eastAsia="zh-CN"/>
              </w:rPr>
              <w:t xml:space="preserve">. Hence, for FG 2-1a and 2-1c, an addition component </w:t>
            </w:r>
            <w:r>
              <w:rPr>
                <w:lang w:eastAsia="zh-CN"/>
              </w:rPr>
              <w:t>“</w:t>
            </w:r>
            <w:r>
              <w:rPr>
                <w:color w:val="FF0000"/>
                <w:lang w:eastAsia="zh-CN"/>
              </w:rPr>
              <w:t>Different values (e.g., TA) for pre-compensation may be used per segment</w:t>
            </w:r>
            <w:r>
              <w:rPr>
                <w:lang w:eastAsia="zh-CN"/>
              </w:rPr>
              <w:t>”</w:t>
            </w:r>
            <w:r>
              <w:rPr>
                <w:rFonts w:hint="eastAsia"/>
                <w:lang w:eastAsia="zh-CN"/>
              </w:rPr>
              <w:t xml:space="preserve"> should be added. Otherwise, the benefit of the FG cannot be introduced.</w:t>
            </w:r>
          </w:p>
          <w:p w14:paraId="3ADF75BF" w14:textId="77777777" w:rsidR="00BB5EA3" w:rsidRDefault="00BB5EA3" w:rsidP="007E0FE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59"/>
              <w:gridCol w:w="1924"/>
              <w:gridCol w:w="2599"/>
              <w:gridCol w:w="469"/>
              <w:gridCol w:w="527"/>
              <w:gridCol w:w="517"/>
              <w:gridCol w:w="2543"/>
              <w:gridCol w:w="1058"/>
              <w:gridCol w:w="447"/>
              <w:gridCol w:w="447"/>
              <w:gridCol w:w="3383"/>
              <w:gridCol w:w="3601"/>
            </w:tblGrid>
            <w:tr w:rsidR="00D92AC9" w:rsidRPr="00D92AC9" w14:paraId="1B99077E" w14:textId="77777777" w:rsidTr="00D92AC9">
              <w:tc>
                <w:tcPr>
                  <w:tcW w:w="0" w:type="auto"/>
                  <w:shd w:val="clear" w:color="auto" w:fill="auto"/>
                </w:tcPr>
                <w:p w14:paraId="7952BF30" w14:textId="75F5777E"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 xml:space="preserve">2. </w:t>
                  </w:r>
                  <w:proofErr w:type="spellStart"/>
                  <w:r w:rsidRPr="00D92AC9">
                    <w:rPr>
                      <w:rFonts w:cs="Arial"/>
                      <w:sz w:val="18"/>
                      <w:szCs w:val="18"/>
                    </w:rPr>
                    <w:t>LTE_NBIOT_eMTC_NTN</w:t>
                  </w:r>
                  <w:proofErr w:type="spellEnd"/>
                </w:p>
              </w:tc>
              <w:tc>
                <w:tcPr>
                  <w:tcW w:w="0" w:type="auto"/>
                  <w:shd w:val="clear" w:color="auto" w:fill="auto"/>
                </w:tcPr>
                <w:p w14:paraId="767D8FD8" w14:textId="64F625AA"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2-1c</w:t>
                  </w:r>
                </w:p>
              </w:tc>
              <w:tc>
                <w:tcPr>
                  <w:tcW w:w="0" w:type="auto"/>
                  <w:shd w:val="clear" w:color="auto" w:fill="auto"/>
                </w:tcPr>
                <w:p w14:paraId="4A043FFD" w14:textId="520FE591"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Segmented UL transmission for NB-IoT</w:t>
                  </w:r>
                </w:p>
              </w:tc>
              <w:tc>
                <w:tcPr>
                  <w:tcW w:w="0" w:type="auto"/>
                  <w:shd w:val="clear" w:color="auto" w:fill="auto"/>
                </w:tcPr>
                <w:p w14:paraId="46E6BA5A" w14:textId="77777777" w:rsidR="00BB5EA3" w:rsidRPr="00D92AC9" w:rsidRDefault="00BB5EA3" w:rsidP="00D92AC9">
                  <w:pPr>
                    <w:pStyle w:val="TAL"/>
                    <w:widowControl w:val="0"/>
                    <w:numPr>
                      <w:ilvl w:val="0"/>
                      <w:numId w:val="13"/>
                    </w:numPr>
                    <w:overflowPunct/>
                    <w:autoSpaceDE/>
                    <w:autoSpaceDN/>
                    <w:adjustRightInd/>
                    <w:ind w:left="256" w:hanging="1304"/>
                    <w:jc w:val="both"/>
                    <w:textAlignment w:val="auto"/>
                    <w:rPr>
                      <w:rFonts w:cs="Arial"/>
                      <w:szCs w:val="18"/>
                    </w:rPr>
                  </w:pPr>
                  <w:r w:rsidRPr="00D92AC9">
                    <w:rPr>
                      <w:rFonts w:cs="Arial"/>
                      <w:szCs w:val="18"/>
                    </w:rPr>
                    <w:t xml:space="preserve">UE applies segmented UL transmission according to duration configuration by the network </w:t>
                  </w:r>
                </w:p>
                <w:p w14:paraId="1C87DDE6" w14:textId="77777777" w:rsidR="00BB5EA3" w:rsidRPr="00D92AC9" w:rsidRDefault="00BB5EA3" w:rsidP="00D92AC9">
                  <w:pPr>
                    <w:pStyle w:val="TAL"/>
                    <w:widowControl w:val="0"/>
                    <w:numPr>
                      <w:ilvl w:val="0"/>
                      <w:numId w:val="13"/>
                    </w:numPr>
                    <w:overflowPunct/>
                    <w:autoSpaceDE/>
                    <w:autoSpaceDN/>
                    <w:adjustRightInd/>
                    <w:ind w:left="256" w:hanging="1304"/>
                    <w:jc w:val="both"/>
                    <w:textAlignment w:val="auto"/>
                    <w:rPr>
                      <w:rFonts w:cs="Arial"/>
                      <w:szCs w:val="18"/>
                    </w:rPr>
                  </w:pPr>
                  <w:r w:rsidRPr="00D92AC9">
                    <w:rPr>
                      <w:rFonts w:cs="Arial" w:hint="eastAsia"/>
                      <w:color w:val="FF0000"/>
                      <w:szCs w:val="18"/>
                    </w:rPr>
                    <w:t>Different values </w:t>
                  </w:r>
                  <w:r w:rsidRPr="00D92AC9">
                    <w:rPr>
                      <w:rFonts w:cs="Arial"/>
                      <w:color w:val="FF0000"/>
                      <w:szCs w:val="18"/>
                    </w:rPr>
                    <w:t> (e.g., TA) for pre-compensation may be used per segment</w:t>
                  </w:r>
                </w:p>
                <w:p w14:paraId="2017A3C1" w14:textId="77777777" w:rsidR="00BB5EA3" w:rsidRPr="00D92AC9" w:rsidRDefault="00BB5EA3" w:rsidP="00D92AC9">
                  <w:pPr>
                    <w:spacing w:beforeLines="50" w:before="120"/>
                    <w:jc w:val="left"/>
                    <w:rPr>
                      <w:rFonts w:ascii="Calibri" w:hAnsi="Calibri" w:cs="Calibri"/>
                      <w:color w:val="000000"/>
                      <w:sz w:val="18"/>
                      <w:szCs w:val="18"/>
                    </w:rPr>
                  </w:pPr>
                </w:p>
              </w:tc>
              <w:tc>
                <w:tcPr>
                  <w:tcW w:w="0" w:type="auto"/>
                  <w:shd w:val="clear" w:color="auto" w:fill="auto"/>
                </w:tcPr>
                <w:p w14:paraId="45F1EA98" w14:textId="235873CF"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2-1b</w:t>
                  </w:r>
                </w:p>
              </w:tc>
              <w:tc>
                <w:tcPr>
                  <w:tcW w:w="0" w:type="auto"/>
                  <w:shd w:val="clear" w:color="auto" w:fill="auto"/>
                </w:tcPr>
                <w:p w14:paraId="6CC1ADFF" w14:textId="135F88F8"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Yes</w:t>
                  </w:r>
                </w:p>
              </w:tc>
              <w:tc>
                <w:tcPr>
                  <w:tcW w:w="0" w:type="auto"/>
                  <w:shd w:val="clear" w:color="auto" w:fill="auto"/>
                </w:tcPr>
                <w:p w14:paraId="5D3CF53D" w14:textId="5316517B"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N/A</w:t>
                  </w:r>
                </w:p>
              </w:tc>
              <w:tc>
                <w:tcPr>
                  <w:tcW w:w="0" w:type="auto"/>
                  <w:shd w:val="clear" w:color="auto" w:fill="auto"/>
                </w:tcPr>
                <w:p w14:paraId="06990AB1" w14:textId="1A40CF27"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 xml:space="preserve">Release 17 NB-IoT UE cannot </w:t>
                  </w:r>
                  <w:r w:rsidRPr="00D92AC9">
                    <w:rPr>
                      <w:rFonts w:cs="Arial"/>
                      <w:sz w:val="18"/>
                      <w:szCs w:val="18"/>
                      <w:lang w:eastAsia="zh-CN"/>
                    </w:rPr>
                    <w:t xml:space="preserve">communicate via </w:t>
                  </w:r>
                  <w:r w:rsidRPr="00D92AC9">
                    <w:rPr>
                      <w:rFonts w:cs="Arial"/>
                      <w:sz w:val="18"/>
                      <w:szCs w:val="18"/>
                    </w:rPr>
                    <w:t>NGSO NTNs</w:t>
                  </w:r>
                </w:p>
              </w:tc>
              <w:tc>
                <w:tcPr>
                  <w:tcW w:w="0" w:type="auto"/>
                  <w:shd w:val="clear" w:color="auto" w:fill="auto"/>
                </w:tcPr>
                <w:p w14:paraId="383BE07F" w14:textId="4357BB1F" w:rsidR="00BB5EA3" w:rsidRPr="00D92AC9" w:rsidRDefault="00BB5EA3" w:rsidP="00D92AC9">
                  <w:pPr>
                    <w:spacing w:beforeLines="50" w:before="120"/>
                    <w:jc w:val="left"/>
                    <w:rPr>
                      <w:rFonts w:ascii="Calibri" w:hAnsi="Calibri" w:cs="Calibri"/>
                      <w:color w:val="000000"/>
                      <w:sz w:val="18"/>
                      <w:szCs w:val="18"/>
                    </w:rPr>
                  </w:pPr>
                  <w:r w:rsidRPr="00D92AC9">
                    <w:rPr>
                      <w:rFonts w:cs="Arial"/>
                      <w:strike/>
                      <w:color w:val="FF0000"/>
                      <w:sz w:val="18"/>
                      <w:szCs w:val="18"/>
                      <w:highlight w:val="yellow"/>
                      <w:lang w:eastAsia="ja-JP"/>
                    </w:rPr>
                    <w:t>[</w:t>
                  </w:r>
                  <w:r w:rsidRPr="00D92AC9">
                    <w:rPr>
                      <w:rFonts w:cs="Arial"/>
                      <w:sz w:val="18"/>
                      <w:szCs w:val="18"/>
                      <w:highlight w:val="yellow"/>
                      <w:lang w:eastAsia="ja-JP"/>
                    </w:rPr>
                    <w:t>per UE</w:t>
                  </w:r>
                  <w:r w:rsidRPr="00D92AC9">
                    <w:rPr>
                      <w:rFonts w:cs="Arial"/>
                      <w:strike/>
                      <w:color w:val="FF0000"/>
                      <w:sz w:val="18"/>
                      <w:szCs w:val="18"/>
                      <w:highlight w:val="yellow"/>
                      <w:lang w:eastAsia="ja-JP"/>
                    </w:rPr>
                    <w:t>/per band]</w:t>
                  </w:r>
                </w:p>
              </w:tc>
              <w:tc>
                <w:tcPr>
                  <w:tcW w:w="0" w:type="auto"/>
                  <w:shd w:val="clear" w:color="auto" w:fill="auto"/>
                </w:tcPr>
                <w:p w14:paraId="6C204AD1" w14:textId="17B277B2"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w:t>
                  </w:r>
                </w:p>
              </w:tc>
              <w:tc>
                <w:tcPr>
                  <w:tcW w:w="0" w:type="auto"/>
                  <w:shd w:val="clear" w:color="auto" w:fill="auto"/>
                </w:tcPr>
                <w:p w14:paraId="2DE3163C" w14:textId="34A69C91"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w:t>
                  </w:r>
                </w:p>
              </w:tc>
              <w:tc>
                <w:tcPr>
                  <w:tcW w:w="0" w:type="auto"/>
                  <w:shd w:val="clear" w:color="auto" w:fill="auto"/>
                </w:tcPr>
                <w:p w14:paraId="7BD8BB42" w14:textId="76D1234A"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lang w:eastAsia="zh-CN"/>
                    </w:rPr>
                    <w:t xml:space="preserve">For UEs supporting communication via </w:t>
                  </w:r>
                  <w:r w:rsidRPr="00D92AC9">
                    <w:rPr>
                      <w:rFonts w:cs="Arial"/>
                      <w:sz w:val="18"/>
                      <w:szCs w:val="18"/>
                    </w:rPr>
                    <w:t>NGSO NTNs</w:t>
                  </w:r>
                  <w:r w:rsidRPr="00D92AC9">
                    <w:rPr>
                      <w:rFonts w:cs="Arial"/>
                      <w:sz w:val="18"/>
                      <w:szCs w:val="18"/>
                      <w:lang w:eastAsia="zh-CN"/>
                    </w:rPr>
                    <w:t>, it must indicate this FG is supported.</w:t>
                  </w:r>
                </w:p>
              </w:tc>
              <w:tc>
                <w:tcPr>
                  <w:tcW w:w="0" w:type="auto"/>
                  <w:shd w:val="clear" w:color="auto" w:fill="auto"/>
                </w:tcPr>
                <w:p w14:paraId="5043CC10" w14:textId="77777777" w:rsidR="00BB5EA3" w:rsidRPr="00D92AC9" w:rsidRDefault="00BB5EA3" w:rsidP="00BB5EA3">
                  <w:pPr>
                    <w:pStyle w:val="TAL"/>
                    <w:rPr>
                      <w:rFonts w:cs="Arial"/>
                      <w:szCs w:val="18"/>
                    </w:rPr>
                  </w:pPr>
                  <w:r w:rsidRPr="00D92AC9">
                    <w:rPr>
                      <w:rFonts w:cs="Arial"/>
                      <w:szCs w:val="18"/>
                    </w:rPr>
                    <w:t>Optional with capability signalling</w:t>
                  </w:r>
                </w:p>
                <w:p w14:paraId="53F85728" w14:textId="77777777" w:rsidR="00BB5EA3" w:rsidRPr="00D92AC9" w:rsidRDefault="00BB5EA3" w:rsidP="00BB5EA3">
                  <w:pPr>
                    <w:pStyle w:val="TAL"/>
                    <w:rPr>
                      <w:rFonts w:cs="Arial"/>
                      <w:szCs w:val="18"/>
                    </w:rPr>
                  </w:pPr>
                </w:p>
                <w:p w14:paraId="4494CD69" w14:textId="79346F19" w:rsidR="00BB5EA3" w:rsidRPr="00D92AC9" w:rsidRDefault="00BB5EA3" w:rsidP="00D92AC9">
                  <w:pPr>
                    <w:spacing w:beforeLines="50" w:before="120"/>
                    <w:jc w:val="left"/>
                    <w:rPr>
                      <w:rFonts w:ascii="Calibri" w:hAnsi="Calibri" w:cs="Calibri"/>
                      <w:color w:val="000000"/>
                      <w:sz w:val="18"/>
                      <w:szCs w:val="18"/>
                    </w:rPr>
                  </w:pPr>
                  <w:r w:rsidRPr="00D92AC9">
                    <w:rPr>
                      <w:rFonts w:cs="Arial"/>
                      <w:sz w:val="18"/>
                      <w:szCs w:val="18"/>
                    </w:rPr>
                    <w:t>Note: This UE feature group is applicable only for IoT-NTN cell, for terrestrial cell this feature is not supported</w:t>
                  </w:r>
                </w:p>
              </w:tc>
            </w:tr>
          </w:tbl>
          <w:p w14:paraId="2C7AD576" w14:textId="28936D93" w:rsidR="00BB5EA3" w:rsidRPr="00434D06" w:rsidRDefault="00BB5EA3" w:rsidP="007E0FE8">
            <w:pPr>
              <w:spacing w:beforeLines="50" w:before="120"/>
              <w:jc w:val="left"/>
              <w:rPr>
                <w:rFonts w:ascii="Calibri" w:hAnsi="Calibri" w:cs="Calibri"/>
                <w:color w:val="000000"/>
              </w:rPr>
            </w:pPr>
          </w:p>
        </w:tc>
      </w:tr>
      <w:tr w:rsidR="00937EB9" w:rsidRPr="00434D06" w14:paraId="0081C8A4" w14:textId="77777777" w:rsidTr="007E0FE8">
        <w:tc>
          <w:tcPr>
            <w:tcW w:w="1818" w:type="dxa"/>
            <w:tcBorders>
              <w:top w:val="single" w:sz="4" w:space="0" w:color="auto"/>
              <w:left w:val="single" w:sz="4" w:space="0" w:color="auto"/>
              <w:bottom w:val="single" w:sz="4" w:space="0" w:color="auto"/>
              <w:right w:val="single" w:sz="4" w:space="0" w:color="auto"/>
            </w:tcBorders>
          </w:tcPr>
          <w:p w14:paraId="029D87E4"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72D5D2" w14:textId="77777777" w:rsidR="00937EB9" w:rsidRPr="00434D06" w:rsidRDefault="00937EB9" w:rsidP="007E0FE8">
            <w:pPr>
              <w:spacing w:beforeLines="50" w:before="120"/>
              <w:jc w:val="left"/>
              <w:rPr>
                <w:rFonts w:ascii="Calibri" w:hAnsi="Calibri" w:cs="Calibri"/>
                <w:color w:val="000000"/>
              </w:rPr>
            </w:pPr>
          </w:p>
        </w:tc>
      </w:tr>
      <w:tr w:rsidR="00937EB9" w:rsidRPr="00434D06" w14:paraId="3C1FDF44" w14:textId="77777777" w:rsidTr="007E0FE8">
        <w:tc>
          <w:tcPr>
            <w:tcW w:w="1818" w:type="dxa"/>
            <w:tcBorders>
              <w:top w:val="single" w:sz="4" w:space="0" w:color="auto"/>
              <w:left w:val="single" w:sz="4" w:space="0" w:color="auto"/>
              <w:bottom w:val="single" w:sz="4" w:space="0" w:color="auto"/>
              <w:right w:val="single" w:sz="4" w:space="0" w:color="auto"/>
            </w:tcBorders>
          </w:tcPr>
          <w:p w14:paraId="0DFADCA0" w14:textId="77777777" w:rsidR="00937EB9" w:rsidRPr="00434D06" w:rsidRDefault="00937EB9"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604802"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6BEE9D92" w14:textId="11B72E6D" w:rsidR="00937EB9" w:rsidRPr="00434D06"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tc>
      </w:tr>
      <w:tr w:rsidR="00937EB9" w:rsidRPr="00434D06" w14:paraId="6D24F7F0" w14:textId="77777777" w:rsidTr="007E0FE8">
        <w:tc>
          <w:tcPr>
            <w:tcW w:w="1818" w:type="dxa"/>
            <w:tcBorders>
              <w:top w:val="single" w:sz="4" w:space="0" w:color="auto"/>
              <w:left w:val="single" w:sz="4" w:space="0" w:color="auto"/>
              <w:bottom w:val="single" w:sz="4" w:space="0" w:color="auto"/>
              <w:right w:val="single" w:sz="4" w:space="0" w:color="auto"/>
            </w:tcBorders>
          </w:tcPr>
          <w:p w14:paraId="2DC50141"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DF460" w14:textId="77777777" w:rsidR="00937EB9" w:rsidRPr="00434D06" w:rsidRDefault="00937EB9" w:rsidP="007E0FE8">
            <w:pPr>
              <w:spacing w:beforeLines="50" w:before="120"/>
              <w:jc w:val="left"/>
              <w:rPr>
                <w:rFonts w:ascii="Calibri" w:hAnsi="Calibri" w:cs="Calibri"/>
                <w:color w:val="000000"/>
              </w:rPr>
            </w:pPr>
          </w:p>
        </w:tc>
      </w:tr>
      <w:tr w:rsidR="00937EB9" w:rsidRPr="00434D06" w14:paraId="7EFBFFCA" w14:textId="77777777" w:rsidTr="007E0FE8">
        <w:tc>
          <w:tcPr>
            <w:tcW w:w="1818" w:type="dxa"/>
            <w:tcBorders>
              <w:top w:val="single" w:sz="4" w:space="0" w:color="auto"/>
              <w:left w:val="single" w:sz="4" w:space="0" w:color="auto"/>
              <w:bottom w:val="single" w:sz="4" w:space="0" w:color="auto"/>
              <w:right w:val="single" w:sz="4" w:space="0" w:color="auto"/>
            </w:tcBorders>
          </w:tcPr>
          <w:p w14:paraId="3E48B623"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80319D" w14:textId="25182FC7"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The type of the Rel-17 NB-IoT NTN FGs (FG 2, 2-1b; FG 2, 2-1c; FG 2, 2-2a; FG 2, 2-3a)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383F5425" w14:textId="77777777" w:rsidTr="007E0FE8">
        <w:tc>
          <w:tcPr>
            <w:tcW w:w="1818" w:type="dxa"/>
            <w:tcBorders>
              <w:top w:val="single" w:sz="4" w:space="0" w:color="auto"/>
              <w:left w:val="single" w:sz="4" w:space="0" w:color="auto"/>
              <w:bottom w:val="single" w:sz="4" w:space="0" w:color="auto"/>
              <w:right w:val="single" w:sz="4" w:space="0" w:color="auto"/>
            </w:tcBorders>
          </w:tcPr>
          <w:p w14:paraId="2490EB96"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23EB"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20F6D433" w14:textId="77777777" w:rsidR="006938C8" w:rsidRPr="00391168" w:rsidRDefault="006938C8" w:rsidP="006938C8">
            <w:pPr>
              <w:rPr>
                <w:iCs/>
              </w:rPr>
            </w:pPr>
          </w:p>
          <w:p w14:paraId="66AA8F10" w14:textId="2AA217D3" w:rsidR="00937EB9" w:rsidRPr="006938C8" w:rsidRDefault="006938C8" w:rsidP="006938C8">
            <w:pPr>
              <w:rPr>
                <w:b/>
              </w:rPr>
            </w:pPr>
            <w:r w:rsidRPr="008B6314">
              <w:rPr>
                <w:b/>
              </w:rPr>
              <w:t>Proposal 1: The features 2-1, 2-1a, 2-1b, 2-1c, 2-2, 2-2a, 2-3 and 2-3a are defined per band.</w:t>
            </w:r>
          </w:p>
        </w:tc>
      </w:tr>
      <w:tr w:rsidR="00937EB9" w:rsidRPr="00434D06" w14:paraId="24E0BB80" w14:textId="77777777" w:rsidTr="007E0FE8">
        <w:tc>
          <w:tcPr>
            <w:tcW w:w="1818" w:type="dxa"/>
            <w:tcBorders>
              <w:top w:val="single" w:sz="4" w:space="0" w:color="auto"/>
              <w:left w:val="single" w:sz="4" w:space="0" w:color="auto"/>
              <w:bottom w:val="single" w:sz="4" w:space="0" w:color="auto"/>
              <w:right w:val="single" w:sz="4" w:space="0" w:color="auto"/>
            </w:tcBorders>
          </w:tcPr>
          <w:p w14:paraId="708BE887"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64821F" w14:textId="0EF28858"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51252F99" w14:textId="77777777" w:rsidTr="007E0FE8">
        <w:tc>
          <w:tcPr>
            <w:tcW w:w="1818" w:type="dxa"/>
            <w:tcBorders>
              <w:top w:val="single" w:sz="4" w:space="0" w:color="auto"/>
              <w:left w:val="single" w:sz="4" w:space="0" w:color="auto"/>
              <w:bottom w:val="single" w:sz="4" w:space="0" w:color="auto"/>
              <w:right w:val="single" w:sz="4" w:space="0" w:color="auto"/>
            </w:tcBorders>
          </w:tcPr>
          <w:p w14:paraId="5C85E7FA" w14:textId="77777777" w:rsidR="00937EB9" w:rsidRPr="00434D06" w:rsidRDefault="00937EB9" w:rsidP="007E0FE8">
            <w:pPr>
              <w:jc w:val="left"/>
              <w:rPr>
                <w:rFonts w:ascii="Calibri" w:hAnsi="Calibri" w:cs="Calibri"/>
                <w:color w:val="000000"/>
              </w:rPr>
            </w:pPr>
            <w:r w:rsidRPr="00324D78">
              <w:lastRenderedPageBreak/>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D293E"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6AB40038"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1679563D"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47EE193B"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144AD9AF"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168DBB9C"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56630984"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182150CB" w14:textId="77777777" w:rsidR="00937EB9" w:rsidRPr="00434D06" w:rsidRDefault="00937EB9" w:rsidP="007E0FE8">
            <w:pPr>
              <w:spacing w:beforeLines="50" w:before="120"/>
              <w:jc w:val="left"/>
              <w:rPr>
                <w:rFonts w:ascii="Calibri" w:hAnsi="Calibri" w:cs="Calibri"/>
                <w:color w:val="000000"/>
              </w:rPr>
            </w:pPr>
          </w:p>
        </w:tc>
      </w:tr>
    </w:tbl>
    <w:p w14:paraId="1A9FCEBC" w14:textId="77777777" w:rsidR="00937EB9" w:rsidRPr="004D050E" w:rsidRDefault="00937EB9" w:rsidP="00937EB9">
      <w:pPr>
        <w:pStyle w:val="maintext"/>
        <w:ind w:firstLineChars="90" w:firstLine="180"/>
        <w:rPr>
          <w:rFonts w:ascii="Calibri" w:hAnsi="Calibri" w:cs="Arial"/>
        </w:rPr>
      </w:pPr>
    </w:p>
    <w:p w14:paraId="7FCAC714"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419"/>
        <w:gridCol w:w="2799"/>
        <w:gridCol w:w="3949"/>
        <w:gridCol w:w="614"/>
        <w:gridCol w:w="527"/>
        <w:gridCol w:w="517"/>
        <w:gridCol w:w="2933"/>
        <w:gridCol w:w="1138"/>
        <w:gridCol w:w="447"/>
        <w:gridCol w:w="447"/>
        <w:gridCol w:w="4714"/>
        <w:gridCol w:w="1761"/>
      </w:tblGrid>
      <w:tr w:rsidR="000E10D4" w:rsidRPr="00275D7B" w14:paraId="00364562" w14:textId="77777777" w:rsidTr="007E0FE8">
        <w:tc>
          <w:tcPr>
            <w:tcW w:w="0" w:type="auto"/>
            <w:shd w:val="clear" w:color="auto" w:fill="auto"/>
          </w:tcPr>
          <w:p w14:paraId="214440BB" w14:textId="47FFF92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52740027" w14:textId="4206364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2-2</w:t>
            </w:r>
          </w:p>
        </w:tc>
        <w:tc>
          <w:tcPr>
            <w:tcW w:w="0" w:type="auto"/>
            <w:shd w:val="clear" w:color="auto" w:fill="auto"/>
          </w:tcPr>
          <w:p w14:paraId="4736B72D" w14:textId="035DAF0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Enhancing timing relationships using a time offset for </w:t>
            </w:r>
            <w:proofErr w:type="spellStart"/>
            <w:r w:rsidRPr="00D92AC9">
              <w:rPr>
                <w:rFonts w:ascii="Arial" w:hAnsi="Arial" w:cs="Arial"/>
                <w:color w:val="000000"/>
                <w:sz w:val="18"/>
                <w:szCs w:val="18"/>
              </w:rPr>
              <w:t>eMTC</w:t>
            </w:r>
            <w:proofErr w:type="spellEnd"/>
          </w:p>
        </w:tc>
        <w:tc>
          <w:tcPr>
            <w:tcW w:w="0" w:type="auto"/>
            <w:shd w:val="clear" w:color="auto" w:fill="auto"/>
          </w:tcPr>
          <w:p w14:paraId="191E1F7A" w14:textId="3C10092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eastAsia="Times New Roman" w:hAnsi="Arial" w:cs="Arial"/>
                <w:color w:val="000000"/>
                <w:sz w:val="18"/>
                <w:szCs w:val="18"/>
                <w:lang w:eastAsia="en-US"/>
              </w:rPr>
              <w:t xml:space="preserve">UE receives and applies UE specific </w:t>
            </w:r>
            <w:proofErr w:type="spellStart"/>
            <w:r w:rsidRPr="00D92AC9">
              <w:rPr>
                <w:rFonts w:ascii="Arial" w:eastAsia="Times New Roman" w:hAnsi="Arial" w:cs="Arial"/>
                <w:color w:val="000000"/>
                <w:sz w:val="18"/>
                <w:szCs w:val="18"/>
                <w:lang w:eastAsia="en-US"/>
              </w:rPr>
              <w:t>K_offset</w:t>
            </w:r>
            <w:proofErr w:type="spellEnd"/>
            <w:r w:rsidRPr="00D92AC9">
              <w:rPr>
                <w:rFonts w:ascii="Arial" w:eastAsia="Times New Roman" w:hAnsi="Arial" w:cs="Arial"/>
                <w:color w:val="000000"/>
                <w:sz w:val="18"/>
                <w:szCs w:val="18"/>
                <w:lang w:eastAsia="en-US"/>
              </w:rPr>
              <w:t>/</w:t>
            </w:r>
            <w:proofErr w:type="spellStart"/>
            <w:r w:rsidRPr="00D92AC9">
              <w:rPr>
                <w:rFonts w:ascii="Arial" w:eastAsia="Times New Roman" w:hAnsi="Arial" w:cs="Arial"/>
                <w:color w:val="000000"/>
                <w:sz w:val="18"/>
                <w:szCs w:val="18"/>
                <w:lang w:eastAsia="en-US"/>
              </w:rPr>
              <w:t>K_mac</w:t>
            </w:r>
            <w:proofErr w:type="spellEnd"/>
            <w:r w:rsidRPr="00D92AC9">
              <w:rPr>
                <w:rFonts w:ascii="Arial" w:eastAsia="Times New Roman" w:hAnsi="Arial" w:cs="Arial"/>
                <w:color w:val="000000"/>
                <w:sz w:val="18"/>
                <w:szCs w:val="18"/>
                <w:lang w:eastAsia="en-US"/>
              </w:rPr>
              <w:t xml:space="preserve"> in timing relationship enhancements</w:t>
            </w:r>
          </w:p>
        </w:tc>
        <w:tc>
          <w:tcPr>
            <w:tcW w:w="0" w:type="auto"/>
            <w:shd w:val="clear" w:color="auto" w:fill="auto"/>
          </w:tcPr>
          <w:p w14:paraId="33AA54E7" w14:textId="4E3B780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 , 2-3</w:t>
            </w:r>
          </w:p>
        </w:tc>
        <w:tc>
          <w:tcPr>
            <w:tcW w:w="0" w:type="auto"/>
            <w:shd w:val="clear" w:color="auto" w:fill="auto"/>
          </w:tcPr>
          <w:p w14:paraId="2887E3A2" w14:textId="5A77949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Yes </w:t>
            </w:r>
          </w:p>
        </w:tc>
        <w:tc>
          <w:tcPr>
            <w:tcW w:w="0" w:type="auto"/>
            <w:shd w:val="clear" w:color="auto" w:fill="auto"/>
          </w:tcPr>
          <w:p w14:paraId="00347CCC" w14:textId="388CDAC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N/A</w:t>
            </w:r>
          </w:p>
        </w:tc>
        <w:tc>
          <w:tcPr>
            <w:tcW w:w="0" w:type="auto"/>
            <w:shd w:val="clear" w:color="auto" w:fill="auto"/>
          </w:tcPr>
          <w:p w14:paraId="78A44166" w14:textId="0EB196F4" w:rsidR="000E10D4" w:rsidRPr="000E10D4" w:rsidRDefault="000E10D4" w:rsidP="000E10D4">
            <w:pPr>
              <w:pStyle w:val="maintext"/>
              <w:ind w:firstLineChars="0" w:firstLine="0"/>
              <w:jc w:val="left"/>
              <w:rPr>
                <w:rFonts w:ascii="Arial" w:hAnsi="Arial" w:cs="Arial"/>
                <w:color w:val="000000"/>
                <w:sz w:val="18"/>
                <w:szCs w:val="18"/>
              </w:rPr>
            </w:pPr>
            <w:proofErr w:type="spellStart"/>
            <w:r w:rsidRPr="00D92AC9">
              <w:rPr>
                <w:rFonts w:ascii="Arial" w:hAnsi="Arial" w:cs="Arial"/>
                <w:color w:val="000000"/>
                <w:sz w:val="18"/>
                <w:szCs w:val="18"/>
                <w:lang w:eastAsia="ja-JP"/>
              </w:rPr>
              <w:t>eMTC</w:t>
            </w:r>
            <w:proofErr w:type="spellEnd"/>
            <w:r w:rsidRPr="00D92AC9">
              <w:rPr>
                <w:rFonts w:ascii="Arial" w:hAnsi="Arial" w:cs="Arial"/>
                <w:color w:val="000000"/>
                <w:sz w:val="18"/>
                <w:szCs w:val="18"/>
                <w:lang w:eastAsia="ja-JP"/>
              </w:rPr>
              <w:t xml:space="preserve"> UE does not know the offset to apply for UL transmission </w:t>
            </w:r>
          </w:p>
        </w:tc>
        <w:tc>
          <w:tcPr>
            <w:tcW w:w="0" w:type="auto"/>
            <w:shd w:val="clear" w:color="auto" w:fill="auto"/>
          </w:tcPr>
          <w:p w14:paraId="506DD519" w14:textId="4DF8CAE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20950FA7" w14:textId="5C8C1B70"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11863EE8" w14:textId="060581A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1C4B1DEA" w14:textId="77777777" w:rsidR="000E10D4" w:rsidRPr="00D92AC9" w:rsidRDefault="000E10D4" w:rsidP="000E10D4">
            <w:pPr>
              <w:pStyle w:val="TAL"/>
              <w:rPr>
                <w:rFonts w:cs="Arial"/>
                <w:color w:val="000000"/>
                <w:szCs w:val="18"/>
              </w:rPr>
            </w:pPr>
            <w:r w:rsidRPr="00D92AC9">
              <w:rPr>
                <w:rFonts w:cs="Arial"/>
                <w:color w:val="000000"/>
                <w:szCs w:val="18"/>
              </w:rPr>
              <w:t xml:space="preserve">The </w:t>
            </w:r>
            <w:proofErr w:type="spellStart"/>
            <w:r w:rsidRPr="00D92AC9">
              <w:rPr>
                <w:rFonts w:cs="Arial"/>
                <w:color w:val="000000"/>
                <w:szCs w:val="18"/>
              </w:rPr>
              <w:t>K_offset</w:t>
            </w:r>
            <w:proofErr w:type="spellEnd"/>
            <w:r w:rsidRPr="00D92AC9">
              <w:rPr>
                <w:rFonts w:cs="Arial"/>
                <w:color w:val="000000"/>
                <w:szCs w:val="18"/>
              </w:rPr>
              <w:t xml:space="preserve"> is a scheduling offset used for the identified timing relationships that need to be modified for IoT NTN. </w:t>
            </w:r>
          </w:p>
          <w:p w14:paraId="08C7495E" w14:textId="77777777" w:rsidR="000E10D4" w:rsidRPr="00D92AC9" w:rsidRDefault="000E10D4" w:rsidP="000E10D4">
            <w:pPr>
              <w:pStyle w:val="TAL"/>
              <w:rPr>
                <w:rFonts w:cs="Arial"/>
                <w:color w:val="000000"/>
                <w:szCs w:val="18"/>
              </w:rPr>
            </w:pPr>
            <w:r w:rsidRPr="00D92AC9">
              <w:rPr>
                <w:rFonts w:cs="Arial"/>
                <w:color w:val="000000"/>
                <w:szCs w:val="18"/>
              </w:rPr>
              <w:t xml:space="preserve">For IoT NTN, support cell-specific </w:t>
            </w:r>
            <w:proofErr w:type="spellStart"/>
            <w:r w:rsidRPr="00D92AC9">
              <w:rPr>
                <w:rFonts w:cs="Arial"/>
                <w:color w:val="000000"/>
                <w:szCs w:val="18"/>
              </w:rPr>
              <w:t>Koffset</w:t>
            </w:r>
            <w:proofErr w:type="spellEnd"/>
            <w:r w:rsidRPr="00D92AC9">
              <w:rPr>
                <w:rFonts w:cs="Arial"/>
                <w:color w:val="000000"/>
                <w:szCs w:val="18"/>
              </w:rPr>
              <w:t xml:space="preserve"> configuration for use during initial access.</w:t>
            </w:r>
          </w:p>
          <w:p w14:paraId="6627F776" w14:textId="605646D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For IoT NTN, support the use of UE-specific </w:t>
            </w:r>
            <w:proofErr w:type="spellStart"/>
            <w:r w:rsidRPr="00D92AC9">
              <w:rPr>
                <w:rFonts w:ascii="Arial" w:hAnsi="Arial" w:cs="Arial"/>
                <w:color w:val="000000"/>
                <w:sz w:val="18"/>
                <w:szCs w:val="18"/>
              </w:rPr>
              <w:t>Koffset</w:t>
            </w:r>
            <w:proofErr w:type="spellEnd"/>
            <w:r w:rsidRPr="00D92AC9">
              <w:rPr>
                <w:rFonts w:ascii="Arial" w:hAnsi="Arial" w:cs="Arial"/>
                <w:color w:val="000000"/>
                <w:sz w:val="18"/>
                <w:szCs w:val="18"/>
              </w:rPr>
              <w:t xml:space="preserve"> in CONNECTED mode.</w:t>
            </w:r>
          </w:p>
        </w:tc>
        <w:tc>
          <w:tcPr>
            <w:tcW w:w="0" w:type="auto"/>
            <w:shd w:val="clear" w:color="auto" w:fill="auto"/>
          </w:tcPr>
          <w:p w14:paraId="264D5803" w14:textId="68E82F3F"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Optional with capability signalling</w:t>
            </w:r>
          </w:p>
        </w:tc>
      </w:tr>
    </w:tbl>
    <w:p w14:paraId="3D106F5B" w14:textId="77777777" w:rsidR="00937EB9" w:rsidRPr="00434D06" w:rsidRDefault="00937EB9" w:rsidP="00937EB9">
      <w:pPr>
        <w:pStyle w:val="maintext"/>
        <w:ind w:firstLineChars="90" w:firstLine="180"/>
        <w:rPr>
          <w:rFonts w:ascii="Calibri" w:hAnsi="Calibri" w:cs="Arial"/>
          <w:color w:val="000000"/>
        </w:rPr>
      </w:pPr>
    </w:p>
    <w:p w14:paraId="3A8CDD16"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193189CA"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90A73DA"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10B4A63"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01F27EEF" w14:textId="77777777" w:rsidTr="007E0FE8">
        <w:tc>
          <w:tcPr>
            <w:tcW w:w="1818" w:type="dxa"/>
            <w:tcBorders>
              <w:top w:val="single" w:sz="4" w:space="0" w:color="auto"/>
              <w:left w:val="single" w:sz="4" w:space="0" w:color="auto"/>
              <w:bottom w:val="single" w:sz="4" w:space="0" w:color="auto"/>
              <w:right w:val="single" w:sz="4" w:space="0" w:color="auto"/>
            </w:tcBorders>
          </w:tcPr>
          <w:p w14:paraId="1C7FCB59"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6DA8DB50" w14:textId="080A7D8A"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4CC1D5BB" w14:textId="77777777" w:rsidTr="007E0FE8">
        <w:tc>
          <w:tcPr>
            <w:tcW w:w="1818" w:type="dxa"/>
            <w:tcBorders>
              <w:top w:val="single" w:sz="4" w:space="0" w:color="auto"/>
              <w:left w:val="single" w:sz="4" w:space="0" w:color="auto"/>
              <w:bottom w:val="single" w:sz="4" w:space="0" w:color="auto"/>
              <w:right w:val="single" w:sz="4" w:space="0" w:color="auto"/>
            </w:tcBorders>
          </w:tcPr>
          <w:p w14:paraId="4EFC3578"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FD2487"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3C9C219A" w14:textId="77777777" w:rsidR="00937EB9" w:rsidRPr="00434D06" w:rsidRDefault="00937EB9" w:rsidP="007E0FE8">
            <w:pPr>
              <w:spacing w:beforeLines="50" w:before="120"/>
              <w:jc w:val="left"/>
              <w:rPr>
                <w:rFonts w:ascii="Calibri" w:hAnsi="Calibri" w:cs="Calibri"/>
                <w:color w:val="000000"/>
              </w:rPr>
            </w:pPr>
          </w:p>
        </w:tc>
      </w:tr>
      <w:tr w:rsidR="00937EB9" w:rsidRPr="00434D06" w14:paraId="264AD08D" w14:textId="77777777" w:rsidTr="007E0FE8">
        <w:tc>
          <w:tcPr>
            <w:tcW w:w="1818" w:type="dxa"/>
            <w:tcBorders>
              <w:top w:val="single" w:sz="4" w:space="0" w:color="auto"/>
              <w:left w:val="single" w:sz="4" w:space="0" w:color="auto"/>
              <w:bottom w:val="single" w:sz="4" w:space="0" w:color="auto"/>
              <w:right w:val="single" w:sz="4" w:space="0" w:color="auto"/>
            </w:tcBorders>
          </w:tcPr>
          <w:p w14:paraId="43313708"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190E6A" w14:textId="77777777" w:rsidR="00937EB9" w:rsidRPr="00434D06" w:rsidRDefault="00937EB9" w:rsidP="007E0FE8">
            <w:pPr>
              <w:spacing w:beforeLines="50" w:before="120"/>
              <w:jc w:val="left"/>
              <w:rPr>
                <w:rFonts w:ascii="Calibri" w:hAnsi="Calibri" w:cs="Calibri"/>
                <w:color w:val="000000"/>
              </w:rPr>
            </w:pPr>
          </w:p>
        </w:tc>
      </w:tr>
      <w:tr w:rsidR="00937EB9" w:rsidRPr="00434D06" w14:paraId="462C5A79" w14:textId="77777777" w:rsidTr="007E0FE8">
        <w:tc>
          <w:tcPr>
            <w:tcW w:w="1818" w:type="dxa"/>
            <w:tcBorders>
              <w:top w:val="single" w:sz="4" w:space="0" w:color="auto"/>
              <w:left w:val="single" w:sz="4" w:space="0" w:color="auto"/>
              <w:bottom w:val="single" w:sz="4" w:space="0" w:color="auto"/>
              <w:right w:val="single" w:sz="4" w:space="0" w:color="auto"/>
            </w:tcBorders>
          </w:tcPr>
          <w:p w14:paraId="1F2F751C" w14:textId="77777777" w:rsidR="00937EB9" w:rsidRPr="00434D06" w:rsidRDefault="00937EB9"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7CB9D4"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5036C131" w14:textId="77777777" w:rsidR="00937EB9"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p w14:paraId="56AEE196" w14:textId="77777777" w:rsidR="00D41EDA" w:rsidRDefault="00D41EDA" w:rsidP="00E941F1">
            <w:pPr>
              <w:spacing w:beforeLines="50" w:before="120"/>
              <w:jc w:val="left"/>
              <w:rPr>
                <w:rFonts w:ascii="Calibri" w:hAnsi="Calibri" w:cs="Calibri"/>
                <w:color w:val="000000"/>
              </w:rPr>
            </w:pPr>
          </w:p>
          <w:p w14:paraId="573816C4" w14:textId="62767962" w:rsidR="00D41EDA" w:rsidRPr="00D41EDA" w:rsidRDefault="00D41EDA" w:rsidP="00D41EDA">
            <w:pPr>
              <w:rPr>
                <w:lang w:eastAsia="zh-CN"/>
              </w:rPr>
            </w:pPr>
            <w:r w:rsidRPr="00D41EDA">
              <w:rPr>
                <w:lang w:eastAsia="zh-CN"/>
              </w:rPr>
              <w:t xml:space="preserve">In RAN1 107e meeting, an agreement on the </w:t>
            </w:r>
            <w:proofErr w:type="spellStart"/>
            <w:r w:rsidRPr="00D41EDA">
              <w:rPr>
                <w:lang w:eastAsia="zh-CN"/>
              </w:rPr>
              <w:t>K_mac</w:t>
            </w:r>
            <w:proofErr w:type="spellEnd"/>
            <w:r w:rsidRPr="00D41EDA">
              <w:rPr>
                <w:lang w:eastAsia="zh-CN"/>
              </w:rPr>
              <w:t xml:space="preserve"> was made that the </w:t>
            </w:r>
            <w:proofErr w:type="spellStart"/>
            <w:r w:rsidRPr="00D41EDA">
              <w:rPr>
                <w:lang w:eastAsia="zh-CN"/>
              </w:rPr>
              <w:t>K_mac</w:t>
            </w:r>
            <w:proofErr w:type="spellEnd"/>
            <w:r w:rsidRPr="00D41EDA">
              <w:rPr>
                <w:lang w:eastAsia="zh-CN"/>
              </w:rPr>
              <w:t xml:space="preserve"> is a cell-specific parameter. In order to avoid any ambiguity, it is suggested to add the description “cell-specific” before the </w:t>
            </w:r>
            <w:proofErr w:type="spellStart"/>
            <w:r w:rsidRPr="00D41EDA">
              <w:rPr>
                <w:lang w:eastAsia="zh-CN"/>
              </w:rPr>
              <w:t>K_mac</w:t>
            </w:r>
            <w:proofErr w:type="spellEnd"/>
          </w:p>
          <w:p w14:paraId="2C309D79" w14:textId="1BEA7ECC" w:rsidR="00D41EDA" w:rsidRPr="00D41EDA" w:rsidRDefault="0087039B" w:rsidP="00D41EDA">
            <w:pPr>
              <w:rPr>
                <w:lang w:eastAsia="zh-CN"/>
              </w:rPr>
            </w:pPr>
            <w:r>
              <w:rPr>
                <w:noProof/>
              </w:rPr>
              <w:pict w14:anchorId="40E1E702">
                <v:shapetype id="_x0000_t202" coordsize="21600,21600" o:spt="202" path="m,l,21600r21600,l21600,xe">
                  <v:stroke joinstyle="miter"/>
                  <v:path gradientshapeok="t" o:connecttype="rect"/>
                </v:shapetype>
                <v:shape id="文本框 2" o:spid="_x0000_s1026" type="#_x0000_t202" style="position:absolute;left:0;text-align:left;margin-left:54.95pt;margin-top:13.6pt;width:486.5pt;height:63.45pt;z-index:1;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">
                  <v:textbox style="mso-next-textbox:#文本框 2;mso-fit-shape-to-text:t">
                    <w:txbxContent>
                      <w:p w14:paraId="41458ADE" w14:textId="77777777" w:rsidR="00D41EDA" w:rsidRPr="00870863" w:rsidRDefault="00D41EDA" w:rsidP="00D41EDA">
                        <w:pPr>
                          <w:rPr>
                            <w:rFonts w:cs="Times"/>
                            <w:b/>
                          </w:rPr>
                        </w:pPr>
                        <w:r w:rsidRPr="00870863">
                          <w:rPr>
                            <w:rFonts w:cs="Times"/>
                            <w:b/>
                            <w:highlight w:val="green"/>
                          </w:rPr>
                          <w:t>Agreement</w:t>
                        </w:r>
                      </w:p>
                      <w:p w14:paraId="23ED4582" w14:textId="77777777" w:rsidR="00D41EDA" w:rsidRDefault="00D41EDA" w:rsidP="00D41EDA">
                        <w:pPr>
                          <w:rPr>
                            <w:bCs/>
                          </w:rPr>
                        </w:pPr>
                        <w:r w:rsidRPr="00870863">
                          <w:rPr>
                            <w:bCs/>
                            <w:color w:val="000000"/>
                          </w:rPr>
                          <w:t xml:space="preserve">For IoT NTN, </w:t>
                        </w:r>
                        <w:r w:rsidRPr="00F239E4">
                          <w:rPr>
                            <w:bCs/>
                          </w:rPr>
                          <w:t>the information of K_mac is carried in system information.</w:t>
                        </w:r>
                      </w:p>
                      <w:p w14:paraId="6090646A" w14:textId="77777777" w:rsidR="00D41EDA" w:rsidRPr="00723CD8" w:rsidRDefault="00D41EDA" w:rsidP="00D41EDA"/>
                    </w:txbxContent>
                  </v:textbox>
                  <w10:wrap type="square"/>
                </v:shape>
              </w:pict>
            </w:r>
          </w:p>
          <w:p w14:paraId="351C60A7" w14:textId="77777777" w:rsidR="00D41EDA" w:rsidRDefault="00D41EDA" w:rsidP="00D41EDA">
            <w:pPr>
              <w:rPr>
                <w:b/>
                <w:lang w:eastAsia="zh-CN"/>
              </w:rPr>
            </w:pPr>
          </w:p>
          <w:p w14:paraId="5D7AEAB3" w14:textId="77777777" w:rsidR="00D41EDA" w:rsidRDefault="00D41EDA" w:rsidP="00D41EDA">
            <w:pPr>
              <w:rPr>
                <w:b/>
                <w:lang w:eastAsia="zh-CN"/>
              </w:rPr>
            </w:pPr>
          </w:p>
          <w:p w14:paraId="1751E197" w14:textId="77777777" w:rsidR="00D41EDA" w:rsidRDefault="00D41EDA" w:rsidP="00D41EDA">
            <w:pPr>
              <w:rPr>
                <w:b/>
                <w:lang w:eastAsia="zh-CN"/>
              </w:rPr>
            </w:pPr>
          </w:p>
          <w:p w14:paraId="75D141E8" w14:textId="77777777" w:rsidR="00D41EDA" w:rsidRDefault="00D41EDA" w:rsidP="00D41EDA">
            <w:pPr>
              <w:rPr>
                <w:b/>
                <w:lang w:eastAsia="zh-CN"/>
              </w:rPr>
            </w:pPr>
          </w:p>
          <w:p w14:paraId="7AAC7C60" w14:textId="0DB01F7B" w:rsidR="00D41EDA" w:rsidRPr="00D41EDA" w:rsidRDefault="00D41EDA" w:rsidP="00D41EDA">
            <w:pPr>
              <w:rPr>
                <w:rFonts w:ascii="Calibri" w:hAnsi="Calibri" w:cs="Calibri"/>
                <w:color w:val="000000"/>
              </w:rPr>
            </w:pPr>
            <w:r w:rsidRPr="003517FE">
              <w:rPr>
                <w:b/>
                <w:lang w:eastAsia="zh-CN"/>
              </w:rPr>
              <w:t xml:space="preserve">Proposal: Add the description “cell-specific” before the </w:t>
            </w:r>
            <w:proofErr w:type="spellStart"/>
            <w:r w:rsidRPr="003517FE">
              <w:rPr>
                <w:b/>
                <w:lang w:eastAsia="zh-CN"/>
              </w:rPr>
              <w:t>K_mac</w:t>
            </w:r>
            <w:proofErr w:type="spellEnd"/>
            <w:r w:rsidRPr="003517FE">
              <w:rPr>
                <w:b/>
                <w:lang w:eastAsia="zh-CN"/>
              </w:rPr>
              <w:t xml:space="preserve"> </w:t>
            </w:r>
          </w:p>
        </w:tc>
      </w:tr>
      <w:tr w:rsidR="00937EB9" w:rsidRPr="00434D06" w14:paraId="5E54DF3A" w14:textId="77777777" w:rsidTr="007E0FE8">
        <w:tc>
          <w:tcPr>
            <w:tcW w:w="1818" w:type="dxa"/>
            <w:tcBorders>
              <w:top w:val="single" w:sz="4" w:space="0" w:color="auto"/>
              <w:left w:val="single" w:sz="4" w:space="0" w:color="auto"/>
              <w:bottom w:val="single" w:sz="4" w:space="0" w:color="auto"/>
              <w:right w:val="single" w:sz="4" w:space="0" w:color="auto"/>
            </w:tcBorders>
          </w:tcPr>
          <w:p w14:paraId="2E97A781"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163" w14:textId="77777777" w:rsidR="006938C8" w:rsidRPr="006938C8" w:rsidRDefault="006938C8" w:rsidP="006938C8">
            <w:pPr>
              <w:spacing w:beforeLines="50" w:before="120"/>
              <w:jc w:val="left"/>
              <w:rPr>
                <w:rFonts w:ascii="Calibri" w:hAnsi="Calibri" w:cs="Calibri"/>
                <w:color w:val="000000"/>
              </w:rPr>
            </w:pPr>
            <w:r w:rsidRPr="006938C8">
              <w:rPr>
                <w:rFonts w:ascii="Calibri" w:hAnsi="Calibri" w:cs="Calibri"/>
                <w:color w:val="000000"/>
              </w:rPr>
              <w:t>For FG2-1 component 13, it should be applied only for Msg3 transmission and PUCCH transmission. While for the rest of the uplink transmission, the UE capability with signaling should be allowed. Thus, we suggest that in the FG2-1 component 13 only takes UE applies cell specific K offset in timing relationship enhancement for PUCCH and PUSCH transmission. Then for other uplink transmission where UE applies cell specific K offset, for which UE may report its capability can be captured in the FG2-2, as mark in yellow above.</w:t>
            </w:r>
          </w:p>
          <w:p w14:paraId="7DBA22BA" w14:textId="77777777" w:rsidR="006938C8" w:rsidRPr="006938C8" w:rsidRDefault="006938C8" w:rsidP="006938C8">
            <w:pPr>
              <w:spacing w:beforeLines="50" w:before="120"/>
              <w:jc w:val="left"/>
              <w:rPr>
                <w:rFonts w:ascii="Calibri" w:hAnsi="Calibri" w:cs="Calibri"/>
                <w:b/>
                <w:color w:val="000000"/>
              </w:rPr>
            </w:pPr>
            <w:r w:rsidRPr="006938C8">
              <w:rPr>
                <w:rFonts w:ascii="Calibri" w:hAnsi="Calibri" w:cs="Calibri"/>
                <w:b/>
                <w:color w:val="000000"/>
              </w:rPr>
              <w:t>Proposal 1: for FG2-1 component 13, only keep that UE applies cell specific K offset in timing relationship enhancement for Msg 3 PUSCH and PUCCH before dedicated PUCCH resource configuration.</w:t>
            </w:r>
          </w:p>
          <w:p w14:paraId="0B01C7A6" w14:textId="68D32983" w:rsidR="00937EB9" w:rsidRPr="00434D06" w:rsidRDefault="006938C8" w:rsidP="006938C8">
            <w:pPr>
              <w:spacing w:beforeLines="50" w:before="120"/>
              <w:jc w:val="left"/>
              <w:rPr>
                <w:rFonts w:ascii="Calibri" w:hAnsi="Calibri" w:cs="Calibri"/>
                <w:color w:val="000000"/>
              </w:rPr>
            </w:pPr>
            <w:r w:rsidRPr="006938C8">
              <w:rPr>
                <w:rFonts w:ascii="Calibri" w:hAnsi="Calibri" w:cs="Calibri"/>
                <w:b/>
                <w:color w:val="000000"/>
              </w:rPr>
              <w:t>Proposal 2: other uplink transmission than Msg 3 PUSCH and PUCCH before dedicated PUCCH resource configuration where UE applies cell specific K offset can be captured in FG2-2, for which UE may report its capability.</w:t>
            </w:r>
          </w:p>
        </w:tc>
      </w:tr>
      <w:tr w:rsidR="00937EB9" w:rsidRPr="00434D06" w14:paraId="0E83B6CD" w14:textId="77777777" w:rsidTr="007E0FE8">
        <w:tc>
          <w:tcPr>
            <w:tcW w:w="1818" w:type="dxa"/>
            <w:tcBorders>
              <w:top w:val="single" w:sz="4" w:space="0" w:color="auto"/>
              <w:left w:val="single" w:sz="4" w:space="0" w:color="auto"/>
              <w:bottom w:val="single" w:sz="4" w:space="0" w:color="auto"/>
              <w:right w:val="single" w:sz="4" w:space="0" w:color="auto"/>
            </w:tcBorders>
          </w:tcPr>
          <w:p w14:paraId="7904AF8D" w14:textId="77777777" w:rsidR="00937EB9" w:rsidRPr="00434D06" w:rsidRDefault="00937EB9" w:rsidP="007E0FE8">
            <w:pPr>
              <w:jc w:val="left"/>
              <w:rPr>
                <w:rFonts w:ascii="Calibri" w:hAnsi="Calibri" w:cs="Calibri"/>
                <w:color w:val="000000"/>
              </w:rPr>
            </w:pPr>
            <w:r w:rsidRPr="00324D78">
              <w:lastRenderedPageBreak/>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CF9B40" w14:textId="2E7560FA"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 xml:space="preserve">The type of the Rel-17 </w:t>
            </w:r>
            <w:proofErr w:type="spellStart"/>
            <w:r w:rsidRPr="006938C8">
              <w:rPr>
                <w:rFonts w:ascii="Calibri" w:hAnsi="Calibri" w:cs="Calibri"/>
                <w:color w:val="000000"/>
              </w:rPr>
              <w:t>eMTC</w:t>
            </w:r>
            <w:proofErr w:type="spellEnd"/>
            <w:r w:rsidRPr="006938C8">
              <w:rPr>
                <w:rFonts w:ascii="Calibri" w:hAnsi="Calibri" w:cs="Calibri"/>
                <w:color w:val="000000"/>
              </w:rPr>
              <w:t xml:space="preserve"> NTN FGs (FG 2, 2-1; FG 2, 2-1a; FG 2, 2-2; FG 2, 2-3)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5AD01AFB" w14:textId="77777777" w:rsidTr="007E0FE8">
        <w:tc>
          <w:tcPr>
            <w:tcW w:w="1818" w:type="dxa"/>
            <w:tcBorders>
              <w:top w:val="single" w:sz="4" w:space="0" w:color="auto"/>
              <w:left w:val="single" w:sz="4" w:space="0" w:color="auto"/>
              <w:bottom w:val="single" w:sz="4" w:space="0" w:color="auto"/>
              <w:right w:val="single" w:sz="4" w:space="0" w:color="auto"/>
            </w:tcBorders>
          </w:tcPr>
          <w:p w14:paraId="6E089410"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85EC73"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7ECCFB7F" w14:textId="77777777" w:rsidR="006938C8" w:rsidRPr="00391168" w:rsidRDefault="006938C8" w:rsidP="006938C8">
            <w:pPr>
              <w:rPr>
                <w:iCs/>
              </w:rPr>
            </w:pPr>
          </w:p>
          <w:p w14:paraId="5A250F7D" w14:textId="4EB75441" w:rsidR="00937EB9" w:rsidRPr="006938C8" w:rsidRDefault="006938C8" w:rsidP="006938C8">
            <w:pPr>
              <w:rPr>
                <w:b/>
              </w:rPr>
            </w:pPr>
            <w:r w:rsidRPr="008B6314">
              <w:rPr>
                <w:b/>
              </w:rPr>
              <w:t>Proposal 1: The features 2-1, 2-1a, 2-1b, 2-1c, 2-2, 2-2a, 2-3 and 2-3a are defined per band.</w:t>
            </w:r>
          </w:p>
        </w:tc>
      </w:tr>
      <w:tr w:rsidR="00937EB9" w:rsidRPr="00434D06" w14:paraId="27F5B79E" w14:textId="77777777" w:rsidTr="007E0FE8">
        <w:tc>
          <w:tcPr>
            <w:tcW w:w="1818" w:type="dxa"/>
            <w:tcBorders>
              <w:top w:val="single" w:sz="4" w:space="0" w:color="auto"/>
              <w:left w:val="single" w:sz="4" w:space="0" w:color="auto"/>
              <w:bottom w:val="single" w:sz="4" w:space="0" w:color="auto"/>
              <w:right w:val="single" w:sz="4" w:space="0" w:color="auto"/>
            </w:tcBorders>
          </w:tcPr>
          <w:p w14:paraId="7CA7F096"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C5AFCA" w14:textId="0965642D"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0FA7CD51" w14:textId="77777777" w:rsidTr="007E0FE8">
        <w:tc>
          <w:tcPr>
            <w:tcW w:w="1818" w:type="dxa"/>
            <w:tcBorders>
              <w:top w:val="single" w:sz="4" w:space="0" w:color="auto"/>
              <w:left w:val="single" w:sz="4" w:space="0" w:color="auto"/>
              <w:bottom w:val="single" w:sz="4" w:space="0" w:color="auto"/>
              <w:right w:val="single" w:sz="4" w:space="0" w:color="auto"/>
            </w:tcBorders>
          </w:tcPr>
          <w:p w14:paraId="1891FD12"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0EF7C"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77A03C6A"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593A9C94"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3895AD2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6120DE1A"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44F56DFA"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1688E431"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33A658C2" w14:textId="77777777" w:rsidR="00937EB9" w:rsidRPr="00434D06" w:rsidRDefault="00937EB9" w:rsidP="007E0FE8">
            <w:pPr>
              <w:spacing w:beforeLines="50" w:before="120"/>
              <w:jc w:val="left"/>
              <w:rPr>
                <w:rFonts w:ascii="Calibri" w:hAnsi="Calibri" w:cs="Calibri"/>
                <w:color w:val="000000"/>
              </w:rPr>
            </w:pPr>
          </w:p>
        </w:tc>
      </w:tr>
    </w:tbl>
    <w:p w14:paraId="337C50CD" w14:textId="77777777" w:rsidR="00937EB9" w:rsidRPr="004D050E" w:rsidRDefault="00937EB9" w:rsidP="00937EB9">
      <w:pPr>
        <w:pStyle w:val="maintext"/>
        <w:ind w:firstLineChars="90" w:firstLine="180"/>
        <w:rPr>
          <w:rFonts w:ascii="Calibri" w:hAnsi="Calibri" w:cs="Arial"/>
        </w:rPr>
      </w:pPr>
    </w:p>
    <w:p w14:paraId="4334A10A"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83"/>
        <w:gridCol w:w="2802"/>
        <w:gridCol w:w="3871"/>
        <w:gridCol w:w="702"/>
        <w:gridCol w:w="527"/>
        <w:gridCol w:w="517"/>
        <w:gridCol w:w="2934"/>
        <w:gridCol w:w="1140"/>
        <w:gridCol w:w="447"/>
        <w:gridCol w:w="447"/>
        <w:gridCol w:w="4652"/>
        <w:gridCol w:w="1746"/>
      </w:tblGrid>
      <w:tr w:rsidR="000E10D4" w:rsidRPr="00275D7B" w14:paraId="21C6A328" w14:textId="77777777" w:rsidTr="007E0FE8">
        <w:tc>
          <w:tcPr>
            <w:tcW w:w="0" w:type="auto"/>
            <w:shd w:val="clear" w:color="auto" w:fill="auto"/>
          </w:tcPr>
          <w:p w14:paraId="5512CAEF" w14:textId="2B8C895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4D00058B" w14:textId="497CE40F"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2-2a</w:t>
            </w:r>
          </w:p>
        </w:tc>
        <w:tc>
          <w:tcPr>
            <w:tcW w:w="0" w:type="auto"/>
            <w:shd w:val="clear" w:color="auto" w:fill="auto"/>
          </w:tcPr>
          <w:p w14:paraId="14E193B8" w14:textId="5745E20C"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Enhancing timing relationships using a time offset for NB-IoT</w:t>
            </w:r>
          </w:p>
        </w:tc>
        <w:tc>
          <w:tcPr>
            <w:tcW w:w="0" w:type="auto"/>
            <w:shd w:val="clear" w:color="auto" w:fill="auto"/>
          </w:tcPr>
          <w:p w14:paraId="2CECB4BD" w14:textId="2EFDD4F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UE receives and applies UE specific </w:t>
            </w:r>
            <w:proofErr w:type="spellStart"/>
            <w:r w:rsidRPr="00D92AC9">
              <w:rPr>
                <w:rFonts w:ascii="Arial" w:hAnsi="Arial" w:cs="Arial"/>
                <w:color w:val="000000"/>
                <w:sz w:val="18"/>
                <w:szCs w:val="18"/>
              </w:rPr>
              <w:t>K_offset</w:t>
            </w:r>
            <w:proofErr w:type="spellEnd"/>
            <w:r w:rsidRPr="00D92AC9">
              <w:rPr>
                <w:rFonts w:ascii="Arial" w:hAnsi="Arial" w:cs="Arial"/>
                <w:color w:val="000000"/>
                <w:sz w:val="18"/>
                <w:szCs w:val="18"/>
              </w:rPr>
              <w:t xml:space="preserve">, </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timing relationship enhancements</w:t>
            </w:r>
          </w:p>
        </w:tc>
        <w:tc>
          <w:tcPr>
            <w:tcW w:w="0" w:type="auto"/>
            <w:shd w:val="clear" w:color="auto" w:fill="auto"/>
          </w:tcPr>
          <w:p w14:paraId="0FDE87A9" w14:textId="5ADF7260"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2-1b, 2-3a</w:t>
            </w:r>
          </w:p>
        </w:tc>
        <w:tc>
          <w:tcPr>
            <w:tcW w:w="0" w:type="auto"/>
            <w:shd w:val="clear" w:color="auto" w:fill="auto"/>
          </w:tcPr>
          <w:p w14:paraId="67071F6E" w14:textId="4933AFA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Yes </w:t>
            </w:r>
          </w:p>
        </w:tc>
        <w:tc>
          <w:tcPr>
            <w:tcW w:w="0" w:type="auto"/>
            <w:shd w:val="clear" w:color="auto" w:fill="auto"/>
          </w:tcPr>
          <w:p w14:paraId="174DB247" w14:textId="5EE59CC3"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N/A</w:t>
            </w:r>
          </w:p>
        </w:tc>
        <w:tc>
          <w:tcPr>
            <w:tcW w:w="0" w:type="auto"/>
            <w:shd w:val="clear" w:color="auto" w:fill="auto"/>
          </w:tcPr>
          <w:p w14:paraId="1ABD162D" w14:textId="29BBC68C"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NB-IoT UE does not know the offset to apply for UL transmission </w:t>
            </w:r>
          </w:p>
        </w:tc>
        <w:tc>
          <w:tcPr>
            <w:tcW w:w="0" w:type="auto"/>
            <w:shd w:val="clear" w:color="auto" w:fill="auto"/>
          </w:tcPr>
          <w:p w14:paraId="630881A8" w14:textId="23BCBD4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5862E48B" w14:textId="1AB72803"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64E69285" w14:textId="7F86CA49"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710B527F" w14:textId="77777777" w:rsidR="000E10D4" w:rsidRPr="00D92AC9" w:rsidRDefault="000E10D4" w:rsidP="000E10D4">
            <w:pPr>
              <w:pStyle w:val="TAL"/>
              <w:rPr>
                <w:rFonts w:cs="Arial"/>
                <w:color w:val="000000"/>
                <w:szCs w:val="18"/>
              </w:rPr>
            </w:pPr>
            <w:r w:rsidRPr="00D92AC9">
              <w:rPr>
                <w:rFonts w:cs="Arial"/>
                <w:color w:val="000000"/>
                <w:szCs w:val="18"/>
              </w:rPr>
              <w:t xml:space="preserve">The </w:t>
            </w:r>
            <w:proofErr w:type="spellStart"/>
            <w:r w:rsidRPr="00D92AC9">
              <w:rPr>
                <w:rFonts w:cs="Arial"/>
                <w:color w:val="000000"/>
                <w:szCs w:val="18"/>
              </w:rPr>
              <w:t>K_offset</w:t>
            </w:r>
            <w:proofErr w:type="spellEnd"/>
            <w:r w:rsidRPr="00D92AC9">
              <w:rPr>
                <w:rFonts w:cs="Arial"/>
                <w:color w:val="000000"/>
                <w:szCs w:val="18"/>
              </w:rPr>
              <w:t xml:space="preserve"> is a scheduling offset used for the identified timing relationships that need to be modified for IoT NTN. </w:t>
            </w:r>
          </w:p>
          <w:p w14:paraId="5A68B544" w14:textId="77777777" w:rsidR="000E10D4" w:rsidRPr="00D92AC9" w:rsidRDefault="000E10D4" w:rsidP="000E10D4">
            <w:pPr>
              <w:pStyle w:val="TAL"/>
              <w:rPr>
                <w:rFonts w:cs="Arial"/>
                <w:color w:val="000000"/>
                <w:szCs w:val="18"/>
              </w:rPr>
            </w:pPr>
            <w:r w:rsidRPr="00D92AC9">
              <w:rPr>
                <w:rFonts w:cs="Arial"/>
                <w:color w:val="000000"/>
                <w:szCs w:val="18"/>
              </w:rPr>
              <w:t xml:space="preserve">For IoT NTN, support cell-specific </w:t>
            </w:r>
            <w:proofErr w:type="spellStart"/>
            <w:r w:rsidRPr="00D92AC9">
              <w:rPr>
                <w:rFonts w:cs="Arial"/>
                <w:color w:val="000000"/>
                <w:szCs w:val="18"/>
              </w:rPr>
              <w:t>Koffset</w:t>
            </w:r>
            <w:proofErr w:type="spellEnd"/>
            <w:r w:rsidRPr="00D92AC9">
              <w:rPr>
                <w:rFonts w:cs="Arial"/>
                <w:color w:val="000000"/>
                <w:szCs w:val="18"/>
              </w:rPr>
              <w:t xml:space="preserve"> configuration for use during initial access.</w:t>
            </w:r>
          </w:p>
          <w:p w14:paraId="7C8FD2FA" w14:textId="7DFED78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For IoT NTN, support the use of UE-specific </w:t>
            </w:r>
            <w:proofErr w:type="spellStart"/>
            <w:r w:rsidRPr="00D92AC9">
              <w:rPr>
                <w:rFonts w:ascii="Arial" w:hAnsi="Arial" w:cs="Arial"/>
                <w:color w:val="000000"/>
                <w:sz w:val="18"/>
                <w:szCs w:val="18"/>
              </w:rPr>
              <w:t>Koffset</w:t>
            </w:r>
            <w:proofErr w:type="spellEnd"/>
            <w:r w:rsidRPr="00D92AC9">
              <w:rPr>
                <w:rFonts w:ascii="Arial" w:hAnsi="Arial" w:cs="Arial"/>
                <w:color w:val="000000"/>
                <w:sz w:val="18"/>
                <w:szCs w:val="18"/>
              </w:rPr>
              <w:t xml:space="preserve"> in CONNECTED mode.</w:t>
            </w:r>
          </w:p>
        </w:tc>
        <w:tc>
          <w:tcPr>
            <w:tcW w:w="0" w:type="auto"/>
            <w:shd w:val="clear" w:color="auto" w:fill="auto"/>
          </w:tcPr>
          <w:p w14:paraId="349DB8C8" w14:textId="349F507A"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Optional with capability signalling</w:t>
            </w:r>
          </w:p>
        </w:tc>
      </w:tr>
    </w:tbl>
    <w:p w14:paraId="5C6DE87B" w14:textId="77777777" w:rsidR="00937EB9" w:rsidRPr="00434D06" w:rsidRDefault="00937EB9" w:rsidP="00937EB9">
      <w:pPr>
        <w:pStyle w:val="maintext"/>
        <w:ind w:firstLineChars="90" w:firstLine="180"/>
        <w:rPr>
          <w:rFonts w:ascii="Calibri" w:hAnsi="Calibri" w:cs="Arial"/>
          <w:color w:val="000000"/>
        </w:rPr>
      </w:pPr>
    </w:p>
    <w:p w14:paraId="7F7CA44D"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71AF3390"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BB81435"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FEC275F"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3001ECCB" w14:textId="77777777" w:rsidTr="007E0FE8">
        <w:tc>
          <w:tcPr>
            <w:tcW w:w="1818" w:type="dxa"/>
            <w:tcBorders>
              <w:top w:val="single" w:sz="4" w:space="0" w:color="auto"/>
              <w:left w:val="single" w:sz="4" w:space="0" w:color="auto"/>
              <w:bottom w:val="single" w:sz="4" w:space="0" w:color="auto"/>
              <w:right w:val="single" w:sz="4" w:space="0" w:color="auto"/>
            </w:tcBorders>
          </w:tcPr>
          <w:p w14:paraId="695A0329"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3D3832CE" w14:textId="02BFBACA"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6D231C5A" w14:textId="77777777" w:rsidTr="007E0FE8">
        <w:tc>
          <w:tcPr>
            <w:tcW w:w="1818" w:type="dxa"/>
            <w:tcBorders>
              <w:top w:val="single" w:sz="4" w:space="0" w:color="auto"/>
              <w:left w:val="single" w:sz="4" w:space="0" w:color="auto"/>
              <w:bottom w:val="single" w:sz="4" w:space="0" w:color="auto"/>
              <w:right w:val="single" w:sz="4" w:space="0" w:color="auto"/>
            </w:tcBorders>
          </w:tcPr>
          <w:p w14:paraId="54E5E70F"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CC41CE"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12DE16F3" w14:textId="77777777" w:rsidR="00937EB9" w:rsidRPr="00434D06" w:rsidRDefault="00937EB9" w:rsidP="007E0FE8">
            <w:pPr>
              <w:spacing w:beforeLines="50" w:before="120"/>
              <w:jc w:val="left"/>
              <w:rPr>
                <w:rFonts w:ascii="Calibri" w:hAnsi="Calibri" w:cs="Calibri"/>
                <w:color w:val="000000"/>
              </w:rPr>
            </w:pPr>
          </w:p>
        </w:tc>
      </w:tr>
      <w:tr w:rsidR="00937EB9" w:rsidRPr="00434D06" w14:paraId="6C06CFCE" w14:textId="77777777" w:rsidTr="007E0FE8">
        <w:tc>
          <w:tcPr>
            <w:tcW w:w="1818" w:type="dxa"/>
            <w:tcBorders>
              <w:top w:val="single" w:sz="4" w:space="0" w:color="auto"/>
              <w:left w:val="single" w:sz="4" w:space="0" w:color="auto"/>
              <w:bottom w:val="single" w:sz="4" w:space="0" w:color="auto"/>
              <w:right w:val="single" w:sz="4" w:space="0" w:color="auto"/>
            </w:tcBorders>
          </w:tcPr>
          <w:p w14:paraId="77038BBF"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1523AF" w14:textId="77777777" w:rsidR="00937EB9" w:rsidRPr="00434D06" w:rsidRDefault="00937EB9" w:rsidP="007E0FE8">
            <w:pPr>
              <w:spacing w:beforeLines="50" w:before="120"/>
              <w:jc w:val="left"/>
              <w:rPr>
                <w:rFonts w:ascii="Calibri" w:hAnsi="Calibri" w:cs="Calibri"/>
                <w:color w:val="000000"/>
              </w:rPr>
            </w:pPr>
          </w:p>
        </w:tc>
      </w:tr>
      <w:tr w:rsidR="00937EB9" w:rsidRPr="00434D06" w14:paraId="7B4C4E02" w14:textId="77777777" w:rsidTr="007E0FE8">
        <w:tc>
          <w:tcPr>
            <w:tcW w:w="1818" w:type="dxa"/>
            <w:tcBorders>
              <w:top w:val="single" w:sz="4" w:space="0" w:color="auto"/>
              <w:left w:val="single" w:sz="4" w:space="0" w:color="auto"/>
              <w:bottom w:val="single" w:sz="4" w:space="0" w:color="auto"/>
              <w:right w:val="single" w:sz="4" w:space="0" w:color="auto"/>
            </w:tcBorders>
          </w:tcPr>
          <w:p w14:paraId="5C5F0CDE" w14:textId="77777777" w:rsidR="00937EB9" w:rsidRPr="00434D06" w:rsidRDefault="00937EB9" w:rsidP="007E0FE8">
            <w:pPr>
              <w:jc w:val="left"/>
              <w:rPr>
                <w:rFonts w:ascii="Calibri" w:hAnsi="Calibri" w:cs="Calibri"/>
                <w:color w:val="000000"/>
              </w:rPr>
            </w:pPr>
            <w:r w:rsidRPr="00324D78">
              <w:lastRenderedPageBreak/>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C3A571"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295EDB0C" w14:textId="23FDF28F" w:rsidR="00D41EDA" w:rsidRPr="00D41EDA" w:rsidRDefault="00E941F1" w:rsidP="00D41EDA">
            <w:pPr>
              <w:spacing w:beforeLines="50" w:before="120"/>
              <w:jc w:val="left"/>
              <w:rPr>
                <w:rFonts w:ascii="Calibri" w:hAnsi="Calibri" w:cs="Calibri"/>
                <w:b/>
                <w:color w:val="000000"/>
              </w:rPr>
            </w:pPr>
            <w:r w:rsidRPr="00E941F1">
              <w:rPr>
                <w:rFonts w:ascii="Calibri" w:hAnsi="Calibri" w:cs="Calibri"/>
                <w:b/>
                <w:color w:val="000000"/>
              </w:rPr>
              <w:t>Proposal: The IoT-NTN features are per band defined.</w:t>
            </w:r>
          </w:p>
          <w:p w14:paraId="37062431" w14:textId="77777777" w:rsidR="00D41EDA" w:rsidRDefault="00D41EDA" w:rsidP="00D41EDA">
            <w:pPr>
              <w:spacing w:beforeLines="50" w:before="120"/>
              <w:jc w:val="left"/>
              <w:rPr>
                <w:rFonts w:ascii="Calibri" w:hAnsi="Calibri" w:cs="Calibri"/>
                <w:color w:val="000000"/>
              </w:rPr>
            </w:pPr>
          </w:p>
          <w:p w14:paraId="01A7348F" w14:textId="77777777" w:rsidR="00D41EDA" w:rsidRPr="00D41EDA" w:rsidRDefault="00D41EDA" w:rsidP="00D41EDA">
            <w:pPr>
              <w:rPr>
                <w:lang w:eastAsia="zh-CN"/>
              </w:rPr>
            </w:pPr>
            <w:r w:rsidRPr="00D41EDA">
              <w:rPr>
                <w:lang w:eastAsia="zh-CN"/>
              </w:rPr>
              <w:t xml:space="preserve">In RAN1 107e meeting, an agreement on the </w:t>
            </w:r>
            <w:proofErr w:type="spellStart"/>
            <w:r w:rsidRPr="00D41EDA">
              <w:rPr>
                <w:lang w:eastAsia="zh-CN"/>
              </w:rPr>
              <w:t>K_mac</w:t>
            </w:r>
            <w:proofErr w:type="spellEnd"/>
            <w:r w:rsidRPr="00D41EDA">
              <w:rPr>
                <w:lang w:eastAsia="zh-CN"/>
              </w:rPr>
              <w:t xml:space="preserve"> was made that the </w:t>
            </w:r>
            <w:proofErr w:type="spellStart"/>
            <w:r w:rsidRPr="00D41EDA">
              <w:rPr>
                <w:lang w:eastAsia="zh-CN"/>
              </w:rPr>
              <w:t>K_mac</w:t>
            </w:r>
            <w:proofErr w:type="spellEnd"/>
            <w:r w:rsidRPr="00D41EDA">
              <w:rPr>
                <w:lang w:eastAsia="zh-CN"/>
              </w:rPr>
              <w:t xml:space="preserve"> is a cell-specific parameter. In order to avoid any ambiguity, it is suggested to add the description “cell-specific” before the </w:t>
            </w:r>
            <w:proofErr w:type="spellStart"/>
            <w:r w:rsidRPr="00D41EDA">
              <w:rPr>
                <w:lang w:eastAsia="zh-CN"/>
              </w:rPr>
              <w:t>K_mac</w:t>
            </w:r>
            <w:proofErr w:type="spellEnd"/>
          </w:p>
          <w:p w14:paraId="069813BD" w14:textId="77777777" w:rsidR="00D41EDA" w:rsidRPr="00D41EDA" w:rsidRDefault="0087039B" w:rsidP="00D41EDA">
            <w:pPr>
              <w:rPr>
                <w:lang w:eastAsia="zh-CN"/>
              </w:rPr>
            </w:pPr>
            <w:r>
              <w:rPr>
                <w:noProof/>
              </w:rPr>
              <w:pict w14:anchorId="463861DB">
                <v:shape id="_x0000_s1027" type="#_x0000_t202" style="position:absolute;left:0;text-align:left;margin-left:54.95pt;margin-top:13.6pt;width:486.5pt;height:63.45pt;z-index: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">
                  <v:textbox style="mso-next-textbox:#_x0000_s1027;mso-fit-shape-to-text:t">
                    <w:txbxContent>
                      <w:p w14:paraId="7C0EDE81" w14:textId="77777777" w:rsidR="00D41EDA" w:rsidRPr="00870863" w:rsidRDefault="00D41EDA" w:rsidP="00D41EDA">
                        <w:pPr>
                          <w:rPr>
                            <w:rFonts w:cs="Times"/>
                            <w:b/>
                          </w:rPr>
                        </w:pPr>
                        <w:r w:rsidRPr="00870863">
                          <w:rPr>
                            <w:rFonts w:cs="Times"/>
                            <w:b/>
                            <w:highlight w:val="green"/>
                          </w:rPr>
                          <w:t>Agreement</w:t>
                        </w:r>
                      </w:p>
                      <w:p w14:paraId="617AF3CC" w14:textId="77777777" w:rsidR="00D41EDA" w:rsidRDefault="00D41EDA" w:rsidP="00D41EDA">
                        <w:pPr>
                          <w:rPr>
                            <w:bCs/>
                          </w:rPr>
                        </w:pPr>
                        <w:r w:rsidRPr="00870863">
                          <w:rPr>
                            <w:bCs/>
                            <w:color w:val="000000"/>
                          </w:rPr>
                          <w:t xml:space="preserve">For IoT NTN, </w:t>
                        </w:r>
                        <w:r w:rsidRPr="00F239E4">
                          <w:rPr>
                            <w:bCs/>
                          </w:rPr>
                          <w:t xml:space="preserve">the information of </w:t>
                        </w:r>
                        <w:r w:rsidRPr="00F239E4">
                          <w:rPr>
                            <w:bCs/>
                          </w:rPr>
                          <w:t>K_mac is carried in system information.</w:t>
                        </w:r>
                      </w:p>
                      <w:p w14:paraId="44E7B98B" w14:textId="77777777" w:rsidR="00D41EDA" w:rsidRPr="00723CD8" w:rsidRDefault="00D41EDA" w:rsidP="00D41EDA"/>
                    </w:txbxContent>
                  </v:textbox>
                  <w10:wrap type="square"/>
                </v:shape>
              </w:pict>
            </w:r>
          </w:p>
          <w:p w14:paraId="1339FF93" w14:textId="77777777" w:rsidR="00D41EDA" w:rsidRDefault="00D41EDA" w:rsidP="00D41EDA">
            <w:pPr>
              <w:rPr>
                <w:b/>
                <w:lang w:eastAsia="zh-CN"/>
              </w:rPr>
            </w:pPr>
          </w:p>
          <w:p w14:paraId="330E5512" w14:textId="77777777" w:rsidR="00D41EDA" w:rsidRDefault="00D41EDA" w:rsidP="00D41EDA">
            <w:pPr>
              <w:rPr>
                <w:b/>
                <w:lang w:eastAsia="zh-CN"/>
              </w:rPr>
            </w:pPr>
          </w:p>
          <w:p w14:paraId="47E2639E" w14:textId="77777777" w:rsidR="00D41EDA" w:rsidRDefault="00D41EDA" w:rsidP="00D41EDA">
            <w:pPr>
              <w:rPr>
                <w:b/>
                <w:lang w:eastAsia="zh-CN"/>
              </w:rPr>
            </w:pPr>
          </w:p>
          <w:p w14:paraId="53148CC6" w14:textId="77777777" w:rsidR="00D41EDA" w:rsidRDefault="00D41EDA" w:rsidP="00D41EDA">
            <w:pPr>
              <w:rPr>
                <w:b/>
                <w:lang w:eastAsia="zh-CN"/>
              </w:rPr>
            </w:pPr>
          </w:p>
          <w:p w14:paraId="457D8461" w14:textId="566962BE" w:rsidR="00D41EDA" w:rsidRPr="00434D06" w:rsidRDefault="00D41EDA" w:rsidP="00D41EDA">
            <w:pPr>
              <w:spacing w:beforeLines="50" w:before="120"/>
              <w:jc w:val="left"/>
              <w:rPr>
                <w:rFonts w:ascii="Calibri" w:hAnsi="Calibri" w:cs="Calibri"/>
                <w:color w:val="000000"/>
              </w:rPr>
            </w:pPr>
            <w:r w:rsidRPr="003517FE">
              <w:rPr>
                <w:b/>
                <w:lang w:eastAsia="zh-CN"/>
              </w:rPr>
              <w:t xml:space="preserve">Proposal: Add the description “cell-specific” before the </w:t>
            </w:r>
            <w:proofErr w:type="spellStart"/>
            <w:r w:rsidRPr="003517FE">
              <w:rPr>
                <w:b/>
                <w:lang w:eastAsia="zh-CN"/>
              </w:rPr>
              <w:t>K_mac</w:t>
            </w:r>
            <w:proofErr w:type="spellEnd"/>
          </w:p>
        </w:tc>
      </w:tr>
      <w:tr w:rsidR="00937EB9" w:rsidRPr="00434D06" w14:paraId="091F8655" w14:textId="77777777" w:rsidTr="007E0FE8">
        <w:tc>
          <w:tcPr>
            <w:tcW w:w="1818" w:type="dxa"/>
            <w:tcBorders>
              <w:top w:val="single" w:sz="4" w:space="0" w:color="auto"/>
              <w:left w:val="single" w:sz="4" w:space="0" w:color="auto"/>
              <w:bottom w:val="single" w:sz="4" w:space="0" w:color="auto"/>
              <w:right w:val="single" w:sz="4" w:space="0" w:color="auto"/>
            </w:tcBorders>
          </w:tcPr>
          <w:p w14:paraId="39599B96"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2A2E2" w14:textId="77777777" w:rsidR="00937EB9" w:rsidRPr="00434D06" w:rsidRDefault="00937EB9" w:rsidP="007E0FE8">
            <w:pPr>
              <w:spacing w:beforeLines="50" w:before="120"/>
              <w:jc w:val="left"/>
              <w:rPr>
                <w:rFonts w:ascii="Calibri" w:hAnsi="Calibri" w:cs="Calibri"/>
                <w:color w:val="000000"/>
              </w:rPr>
            </w:pPr>
          </w:p>
        </w:tc>
      </w:tr>
      <w:tr w:rsidR="00937EB9" w:rsidRPr="00434D06" w14:paraId="443DCDE1" w14:textId="77777777" w:rsidTr="007E0FE8">
        <w:tc>
          <w:tcPr>
            <w:tcW w:w="1818" w:type="dxa"/>
            <w:tcBorders>
              <w:top w:val="single" w:sz="4" w:space="0" w:color="auto"/>
              <w:left w:val="single" w:sz="4" w:space="0" w:color="auto"/>
              <w:bottom w:val="single" w:sz="4" w:space="0" w:color="auto"/>
              <w:right w:val="single" w:sz="4" w:space="0" w:color="auto"/>
            </w:tcBorders>
          </w:tcPr>
          <w:p w14:paraId="19711045"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89F30C" w14:textId="2BEDA835"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The type of the Rel-17 NB-IoT NTN FGs (FG 2, 2-1b; FG 2, 2-1c; FG 2, 2-2a; FG 2, 2-3a)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0F20C0D8" w14:textId="77777777" w:rsidTr="007E0FE8">
        <w:tc>
          <w:tcPr>
            <w:tcW w:w="1818" w:type="dxa"/>
            <w:tcBorders>
              <w:top w:val="single" w:sz="4" w:space="0" w:color="auto"/>
              <w:left w:val="single" w:sz="4" w:space="0" w:color="auto"/>
              <w:bottom w:val="single" w:sz="4" w:space="0" w:color="auto"/>
              <w:right w:val="single" w:sz="4" w:space="0" w:color="auto"/>
            </w:tcBorders>
          </w:tcPr>
          <w:p w14:paraId="12100543"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3B4CB"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3A5B8C4A" w14:textId="77777777" w:rsidR="006938C8" w:rsidRPr="00391168" w:rsidRDefault="006938C8" w:rsidP="006938C8">
            <w:pPr>
              <w:rPr>
                <w:iCs/>
              </w:rPr>
            </w:pPr>
          </w:p>
          <w:p w14:paraId="0BA68AA0" w14:textId="147C2AE2" w:rsidR="00937EB9" w:rsidRPr="006938C8" w:rsidRDefault="006938C8" w:rsidP="006938C8">
            <w:pPr>
              <w:rPr>
                <w:b/>
              </w:rPr>
            </w:pPr>
            <w:r w:rsidRPr="008B6314">
              <w:rPr>
                <w:b/>
              </w:rPr>
              <w:t>Proposal 1: The features 2-1, 2-1a, 2-1b, 2-1c, 2-2, 2-2a, 2-3 and 2-3a are defined per band.</w:t>
            </w:r>
          </w:p>
        </w:tc>
      </w:tr>
      <w:tr w:rsidR="00937EB9" w:rsidRPr="00434D06" w14:paraId="0E35E1AB" w14:textId="77777777" w:rsidTr="007E0FE8">
        <w:tc>
          <w:tcPr>
            <w:tcW w:w="1818" w:type="dxa"/>
            <w:tcBorders>
              <w:top w:val="single" w:sz="4" w:space="0" w:color="auto"/>
              <w:left w:val="single" w:sz="4" w:space="0" w:color="auto"/>
              <w:bottom w:val="single" w:sz="4" w:space="0" w:color="auto"/>
              <w:right w:val="single" w:sz="4" w:space="0" w:color="auto"/>
            </w:tcBorders>
          </w:tcPr>
          <w:p w14:paraId="7692D217"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92C253" w14:textId="11C0BB69"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1904F9C0" w14:textId="77777777" w:rsidTr="007E0FE8">
        <w:tc>
          <w:tcPr>
            <w:tcW w:w="1818" w:type="dxa"/>
            <w:tcBorders>
              <w:top w:val="single" w:sz="4" w:space="0" w:color="auto"/>
              <w:left w:val="single" w:sz="4" w:space="0" w:color="auto"/>
              <w:bottom w:val="single" w:sz="4" w:space="0" w:color="auto"/>
              <w:right w:val="single" w:sz="4" w:space="0" w:color="auto"/>
            </w:tcBorders>
          </w:tcPr>
          <w:p w14:paraId="441F05CF"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6F382"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4BD8958C"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4EEDF51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19E0A6BD"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5A694E4A"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14ED5E7A"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714E2FE1"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752EA1E0" w14:textId="77777777" w:rsidR="00937EB9" w:rsidRPr="00434D06" w:rsidRDefault="00937EB9" w:rsidP="007E0FE8">
            <w:pPr>
              <w:spacing w:beforeLines="50" w:before="120"/>
              <w:jc w:val="left"/>
              <w:rPr>
                <w:rFonts w:ascii="Calibri" w:hAnsi="Calibri" w:cs="Calibri"/>
                <w:color w:val="000000"/>
              </w:rPr>
            </w:pPr>
          </w:p>
        </w:tc>
      </w:tr>
    </w:tbl>
    <w:p w14:paraId="6EEDF976" w14:textId="77777777" w:rsidR="00937EB9" w:rsidRPr="004D050E" w:rsidRDefault="00937EB9" w:rsidP="00937EB9">
      <w:pPr>
        <w:pStyle w:val="maintext"/>
        <w:ind w:firstLineChars="90" w:firstLine="180"/>
        <w:rPr>
          <w:rFonts w:ascii="Calibri" w:hAnsi="Calibri" w:cs="Arial"/>
        </w:rPr>
      </w:pPr>
    </w:p>
    <w:p w14:paraId="3A882558"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32"/>
        <w:gridCol w:w="2506"/>
        <w:gridCol w:w="4006"/>
        <w:gridCol w:w="431"/>
        <w:gridCol w:w="527"/>
        <w:gridCol w:w="447"/>
        <w:gridCol w:w="5066"/>
        <w:gridCol w:w="1242"/>
        <w:gridCol w:w="447"/>
        <w:gridCol w:w="447"/>
        <w:gridCol w:w="2700"/>
        <w:gridCol w:w="1990"/>
      </w:tblGrid>
      <w:tr w:rsidR="000E10D4" w:rsidRPr="00275D7B" w14:paraId="482B73BB" w14:textId="77777777" w:rsidTr="007E0FE8">
        <w:tc>
          <w:tcPr>
            <w:tcW w:w="0" w:type="auto"/>
            <w:shd w:val="clear" w:color="auto" w:fill="auto"/>
          </w:tcPr>
          <w:p w14:paraId="140D7604" w14:textId="5E04180D"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63753125" w14:textId="5E1B89C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2-3</w:t>
            </w:r>
          </w:p>
        </w:tc>
        <w:tc>
          <w:tcPr>
            <w:tcW w:w="0" w:type="auto"/>
            <w:shd w:val="clear" w:color="auto" w:fill="auto"/>
          </w:tcPr>
          <w:p w14:paraId="21EB5367" w14:textId="618290E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TA pre-compensation reporting for </w:t>
            </w:r>
            <w:proofErr w:type="spellStart"/>
            <w:r w:rsidRPr="00D92AC9">
              <w:rPr>
                <w:rFonts w:ascii="Arial" w:hAnsi="Arial" w:cs="Arial"/>
                <w:color w:val="000000"/>
                <w:sz w:val="18"/>
                <w:szCs w:val="18"/>
              </w:rPr>
              <w:t>eMTC</w:t>
            </w:r>
            <w:proofErr w:type="spellEnd"/>
          </w:p>
        </w:tc>
        <w:tc>
          <w:tcPr>
            <w:tcW w:w="0" w:type="auto"/>
            <w:shd w:val="clear" w:color="auto" w:fill="auto"/>
          </w:tcPr>
          <w:p w14:paraId="5BEB4CAA" w14:textId="68FEE648"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eastAsia="Times New Roman" w:hAnsi="Arial" w:cs="Arial"/>
                <w:color w:val="000000"/>
                <w:sz w:val="18"/>
                <w:szCs w:val="18"/>
                <w:lang w:eastAsia="en-US"/>
              </w:rPr>
              <w:t>Support reporting of information about the UE specific TA pre-compensation</w:t>
            </w:r>
          </w:p>
        </w:tc>
        <w:tc>
          <w:tcPr>
            <w:tcW w:w="0" w:type="auto"/>
            <w:shd w:val="clear" w:color="auto" w:fill="auto"/>
          </w:tcPr>
          <w:p w14:paraId="6CE90313" w14:textId="15D5409C"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w:t>
            </w:r>
          </w:p>
        </w:tc>
        <w:tc>
          <w:tcPr>
            <w:tcW w:w="0" w:type="auto"/>
            <w:shd w:val="clear" w:color="auto" w:fill="auto"/>
          </w:tcPr>
          <w:p w14:paraId="4227F0A1" w14:textId="311C5C17"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Yes</w:t>
            </w:r>
          </w:p>
        </w:tc>
        <w:tc>
          <w:tcPr>
            <w:tcW w:w="0" w:type="auto"/>
            <w:shd w:val="clear" w:color="auto" w:fill="auto"/>
          </w:tcPr>
          <w:p w14:paraId="11472CBA" w14:textId="2805B9C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728BA60C" w14:textId="7EB4851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UL scheduling for FDD-HD: Use of UE-specific TA and/or </w:t>
            </w:r>
            <w:proofErr w:type="spellStart"/>
            <w:r w:rsidRPr="00D92AC9">
              <w:rPr>
                <w:rFonts w:ascii="Arial" w:hAnsi="Arial" w:cs="Arial"/>
                <w:color w:val="000000"/>
                <w:sz w:val="18"/>
                <w:szCs w:val="18"/>
                <w:lang w:eastAsia="ja-JP"/>
              </w:rPr>
              <w:t>K_offset</w:t>
            </w:r>
            <w:proofErr w:type="spellEnd"/>
            <w:r w:rsidRPr="00D92AC9">
              <w:rPr>
                <w:rFonts w:ascii="Arial" w:hAnsi="Arial" w:cs="Arial"/>
                <w:color w:val="000000"/>
                <w:sz w:val="18"/>
                <w:szCs w:val="18"/>
                <w:lang w:eastAsia="ja-JP"/>
              </w:rPr>
              <w:t xml:space="preserve"> to avoid UL-DL collisions in FDD-HD</w:t>
            </w:r>
          </w:p>
        </w:tc>
        <w:tc>
          <w:tcPr>
            <w:tcW w:w="0" w:type="auto"/>
            <w:shd w:val="clear" w:color="auto" w:fill="auto"/>
          </w:tcPr>
          <w:p w14:paraId="726E0953" w14:textId="6E63C5D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0268B5CF" w14:textId="04A978FD"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06137509" w14:textId="74933815"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337D7B8B" w14:textId="4EDB63F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UE-specific TA reporting is supported in IoT-NTN</w:t>
            </w:r>
          </w:p>
        </w:tc>
        <w:tc>
          <w:tcPr>
            <w:tcW w:w="0" w:type="auto"/>
            <w:shd w:val="clear" w:color="auto" w:fill="auto"/>
          </w:tcPr>
          <w:p w14:paraId="6FF9407A" w14:textId="519772D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Optional with capability signalling</w:t>
            </w:r>
          </w:p>
        </w:tc>
      </w:tr>
    </w:tbl>
    <w:p w14:paraId="4603A247" w14:textId="77777777" w:rsidR="00937EB9" w:rsidRPr="00434D06" w:rsidRDefault="00937EB9" w:rsidP="00937EB9">
      <w:pPr>
        <w:pStyle w:val="maintext"/>
        <w:ind w:firstLineChars="90" w:firstLine="180"/>
        <w:rPr>
          <w:rFonts w:ascii="Calibri" w:hAnsi="Calibri" w:cs="Arial"/>
          <w:color w:val="000000"/>
        </w:rPr>
      </w:pPr>
    </w:p>
    <w:p w14:paraId="1475535D"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7F76A634"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0BDAE4"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D9614E"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3A0D2E01" w14:textId="77777777" w:rsidTr="007E0FE8">
        <w:tc>
          <w:tcPr>
            <w:tcW w:w="1818" w:type="dxa"/>
            <w:tcBorders>
              <w:top w:val="single" w:sz="4" w:space="0" w:color="auto"/>
              <w:left w:val="single" w:sz="4" w:space="0" w:color="auto"/>
              <w:bottom w:val="single" w:sz="4" w:space="0" w:color="auto"/>
              <w:right w:val="single" w:sz="4" w:space="0" w:color="auto"/>
            </w:tcBorders>
          </w:tcPr>
          <w:p w14:paraId="05D313ED"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0DB02878" w14:textId="4AA2025A"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7839766A" w14:textId="77777777" w:rsidTr="007E0FE8">
        <w:tc>
          <w:tcPr>
            <w:tcW w:w="1818" w:type="dxa"/>
            <w:tcBorders>
              <w:top w:val="single" w:sz="4" w:space="0" w:color="auto"/>
              <w:left w:val="single" w:sz="4" w:space="0" w:color="auto"/>
              <w:bottom w:val="single" w:sz="4" w:space="0" w:color="auto"/>
              <w:right w:val="single" w:sz="4" w:space="0" w:color="auto"/>
            </w:tcBorders>
          </w:tcPr>
          <w:p w14:paraId="26AAAEDC"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D72DA3"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7D03073C" w14:textId="77777777" w:rsidR="00937EB9" w:rsidRPr="00434D06" w:rsidRDefault="00937EB9" w:rsidP="007E0FE8">
            <w:pPr>
              <w:spacing w:beforeLines="50" w:before="120"/>
              <w:jc w:val="left"/>
              <w:rPr>
                <w:rFonts w:ascii="Calibri" w:hAnsi="Calibri" w:cs="Calibri"/>
                <w:color w:val="000000"/>
              </w:rPr>
            </w:pPr>
          </w:p>
        </w:tc>
      </w:tr>
      <w:tr w:rsidR="00937EB9" w:rsidRPr="00434D06" w14:paraId="49B08013" w14:textId="77777777" w:rsidTr="007E0FE8">
        <w:tc>
          <w:tcPr>
            <w:tcW w:w="1818" w:type="dxa"/>
            <w:tcBorders>
              <w:top w:val="single" w:sz="4" w:space="0" w:color="auto"/>
              <w:left w:val="single" w:sz="4" w:space="0" w:color="auto"/>
              <w:bottom w:val="single" w:sz="4" w:space="0" w:color="auto"/>
              <w:right w:val="single" w:sz="4" w:space="0" w:color="auto"/>
            </w:tcBorders>
          </w:tcPr>
          <w:p w14:paraId="4F80B6D2" w14:textId="77777777" w:rsidR="00937EB9" w:rsidRPr="00434D06" w:rsidRDefault="00937EB9" w:rsidP="007E0FE8">
            <w:pPr>
              <w:jc w:val="left"/>
              <w:rPr>
                <w:rFonts w:ascii="Calibri" w:hAnsi="Calibri" w:cs="Calibri"/>
                <w:color w:val="000000"/>
              </w:rPr>
            </w:pPr>
            <w:r w:rsidRPr="00324D78">
              <w:lastRenderedPageBreak/>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F268F0" w14:textId="77777777" w:rsidR="00937EB9" w:rsidRPr="00434D06" w:rsidRDefault="00937EB9" w:rsidP="007E0FE8">
            <w:pPr>
              <w:spacing w:beforeLines="50" w:before="120"/>
              <w:jc w:val="left"/>
              <w:rPr>
                <w:rFonts w:ascii="Calibri" w:hAnsi="Calibri" w:cs="Calibri"/>
                <w:color w:val="000000"/>
              </w:rPr>
            </w:pPr>
          </w:p>
        </w:tc>
      </w:tr>
      <w:tr w:rsidR="00937EB9" w:rsidRPr="00434D06" w14:paraId="68AE5D37" w14:textId="77777777" w:rsidTr="007E0FE8">
        <w:tc>
          <w:tcPr>
            <w:tcW w:w="1818" w:type="dxa"/>
            <w:tcBorders>
              <w:top w:val="single" w:sz="4" w:space="0" w:color="auto"/>
              <w:left w:val="single" w:sz="4" w:space="0" w:color="auto"/>
              <w:bottom w:val="single" w:sz="4" w:space="0" w:color="auto"/>
              <w:right w:val="single" w:sz="4" w:space="0" w:color="auto"/>
            </w:tcBorders>
          </w:tcPr>
          <w:p w14:paraId="132E3E49" w14:textId="77777777" w:rsidR="00937EB9" w:rsidRPr="00434D06" w:rsidRDefault="00937EB9"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20E61"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701820C7" w14:textId="721E8237" w:rsidR="00937EB9" w:rsidRPr="00434D06"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tc>
      </w:tr>
      <w:tr w:rsidR="00937EB9" w:rsidRPr="00434D06" w14:paraId="43532063" w14:textId="77777777" w:rsidTr="007E0FE8">
        <w:tc>
          <w:tcPr>
            <w:tcW w:w="1818" w:type="dxa"/>
            <w:tcBorders>
              <w:top w:val="single" w:sz="4" w:space="0" w:color="auto"/>
              <w:left w:val="single" w:sz="4" w:space="0" w:color="auto"/>
              <w:bottom w:val="single" w:sz="4" w:space="0" w:color="auto"/>
              <w:right w:val="single" w:sz="4" w:space="0" w:color="auto"/>
            </w:tcBorders>
          </w:tcPr>
          <w:p w14:paraId="043AE89E"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A9C82" w14:textId="77777777" w:rsidR="00937EB9" w:rsidRPr="00434D06" w:rsidRDefault="00937EB9" w:rsidP="007E0FE8">
            <w:pPr>
              <w:spacing w:beforeLines="50" w:before="120"/>
              <w:jc w:val="left"/>
              <w:rPr>
                <w:rFonts w:ascii="Calibri" w:hAnsi="Calibri" w:cs="Calibri"/>
                <w:color w:val="000000"/>
              </w:rPr>
            </w:pPr>
          </w:p>
        </w:tc>
      </w:tr>
      <w:tr w:rsidR="00937EB9" w:rsidRPr="00434D06" w14:paraId="0F3F7DB1" w14:textId="77777777" w:rsidTr="007E0FE8">
        <w:tc>
          <w:tcPr>
            <w:tcW w:w="1818" w:type="dxa"/>
            <w:tcBorders>
              <w:top w:val="single" w:sz="4" w:space="0" w:color="auto"/>
              <w:left w:val="single" w:sz="4" w:space="0" w:color="auto"/>
              <w:bottom w:val="single" w:sz="4" w:space="0" w:color="auto"/>
              <w:right w:val="single" w:sz="4" w:space="0" w:color="auto"/>
            </w:tcBorders>
          </w:tcPr>
          <w:p w14:paraId="670E44CA"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71D685" w14:textId="0568C6D5"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 xml:space="preserve">The type of the Rel-17 </w:t>
            </w:r>
            <w:proofErr w:type="spellStart"/>
            <w:r w:rsidRPr="006938C8">
              <w:rPr>
                <w:rFonts w:ascii="Calibri" w:hAnsi="Calibri" w:cs="Calibri"/>
                <w:color w:val="000000"/>
              </w:rPr>
              <w:t>eMTC</w:t>
            </w:r>
            <w:proofErr w:type="spellEnd"/>
            <w:r w:rsidRPr="006938C8">
              <w:rPr>
                <w:rFonts w:ascii="Calibri" w:hAnsi="Calibri" w:cs="Calibri"/>
                <w:color w:val="000000"/>
              </w:rPr>
              <w:t xml:space="preserve"> NTN FGs (FG 2, 2-1; FG 2, 2-1a; FG 2, 2-2; FG 2, 2-3)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4182B378" w14:textId="77777777" w:rsidTr="007E0FE8">
        <w:tc>
          <w:tcPr>
            <w:tcW w:w="1818" w:type="dxa"/>
            <w:tcBorders>
              <w:top w:val="single" w:sz="4" w:space="0" w:color="auto"/>
              <w:left w:val="single" w:sz="4" w:space="0" w:color="auto"/>
              <w:bottom w:val="single" w:sz="4" w:space="0" w:color="auto"/>
              <w:right w:val="single" w:sz="4" w:space="0" w:color="auto"/>
            </w:tcBorders>
          </w:tcPr>
          <w:p w14:paraId="11C5ACD2" w14:textId="77777777" w:rsidR="00937EB9" w:rsidRPr="00434D06" w:rsidRDefault="00937EB9" w:rsidP="007E0FE8">
            <w:pPr>
              <w:jc w:val="left"/>
              <w:rPr>
                <w:rFonts w:ascii="Calibri" w:hAnsi="Calibri" w:cs="Calibri"/>
                <w:color w:val="000000"/>
              </w:rPr>
            </w:pPr>
            <w:r w:rsidRPr="00324D78">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AF69E2"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367E0A59" w14:textId="77777777" w:rsidR="006938C8" w:rsidRPr="00391168" w:rsidRDefault="006938C8" w:rsidP="006938C8">
            <w:pPr>
              <w:rPr>
                <w:iCs/>
              </w:rPr>
            </w:pPr>
          </w:p>
          <w:p w14:paraId="6783ACA2" w14:textId="23A4C845" w:rsidR="00937EB9" w:rsidRPr="006938C8" w:rsidRDefault="006938C8" w:rsidP="006938C8">
            <w:pPr>
              <w:rPr>
                <w:b/>
              </w:rPr>
            </w:pPr>
            <w:r w:rsidRPr="008B6314">
              <w:rPr>
                <w:b/>
              </w:rPr>
              <w:t>Proposal 1: The features 2-1, 2-1a, 2-1b, 2-1c, 2-2, 2-2a, 2-3 and 2-3a are defined per band.</w:t>
            </w:r>
          </w:p>
        </w:tc>
      </w:tr>
      <w:tr w:rsidR="00937EB9" w:rsidRPr="00434D06" w14:paraId="04A6D0B4" w14:textId="77777777" w:rsidTr="007E0FE8">
        <w:tc>
          <w:tcPr>
            <w:tcW w:w="1818" w:type="dxa"/>
            <w:tcBorders>
              <w:top w:val="single" w:sz="4" w:space="0" w:color="auto"/>
              <w:left w:val="single" w:sz="4" w:space="0" w:color="auto"/>
              <w:bottom w:val="single" w:sz="4" w:space="0" w:color="auto"/>
              <w:right w:val="single" w:sz="4" w:space="0" w:color="auto"/>
            </w:tcBorders>
          </w:tcPr>
          <w:p w14:paraId="4E2BDCA8"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BCFF9D" w14:textId="29E2734D"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4D7D547C" w14:textId="77777777" w:rsidTr="007E0FE8">
        <w:tc>
          <w:tcPr>
            <w:tcW w:w="1818" w:type="dxa"/>
            <w:tcBorders>
              <w:top w:val="single" w:sz="4" w:space="0" w:color="auto"/>
              <w:left w:val="single" w:sz="4" w:space="0" w:color="auto"/>
              <w:bottom w:val="single" w:sz="4" w:space="0" w:color="auto"/>
              <w:right w:val="single" w:sz="4" w:space="0" w:color="auto"/>
            </w:tcBorders>
          </w:tcPr>
          <w:p w14:paraId="0EA13261"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FC877"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2A0A75A4"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6E4FEA72"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0AE1F767"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19DCD1C2"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4767C0D0"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725CD462"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5916746D" w14:textId="77777777" w:rsidR="00937EB9" w:rsidRPr="00434D06" w:rsidRDefault="00937EB9" w:rsidP="007E0FE8">
            <w:pPr>
              <w:spacing w:beforeLines="50" w:before="120"/>
              <w:jc w:val="left"/>
              <w:rPr>
                <w:rFonts w:ascii="Calibri" w:hAnsi="Calibri" w:cs="Calibri"/>
                <w:color w:val="000000"/>
              </w:rPr>
            </w:pPr>
          </w:p>
        </w:tc>
      </w:tr>
    </w:tbl>
    <w:p w14:paraId="5C1EFF8C" w14:textId="77777777" w:rsidR="00937EB9" w:rsidRPr="004D050E" w:rsidRDefault="00937EB9" w:rsidP="00937EB9">
      <w:pPr>
        <w:pStyle w:val="maintext"/>
        <w:ind w:firstLineChars="90" w:firstLine="180"/>
        <w:rPr>
          <w:rFonts w:ascii="Calibri" w:hAnsi="Calibri" w:cs="Arial"/>
        </w:rPr>
      </w:pPr>
    </w:p>
    <w:p w14:paraId="2C3E8A48" w14:textId="77777777" w:rsidR="00937EB9" w:rsidRDefault="00937EB9" w:rsidP="00937E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502"/>
        <w:gridCol w:w="2528"/>
        <w:gridCol w:w="3959"/>
        <w:gridCol w:w="502"/>
        <w:gridCol w:w="527"/>
        <w:gridCol w:w="447"/>
        <w:gridCol w:w="4996"/>
        <w:gridCol w:w="1245"/>
        <w:gridCol w:w="447"/>
        <w:gridCol w:w="447"/>
        <w:gridCol w:w="2671"/>
        <w:gridCol w:w="1972"/>
      </w:tblGrid>
      <w:tr w:rsidR="000E10D4" w:rsidRPr="00275D7B" w14:paraId="34EEE616" w14:textId="77777777" w:rsidTr="007E0FE8">
        <w:tc>
          <w:tcPr>
            <w:tcW w:w="0" w:type="auto"/>
            <w:shd w:val="clear" w:color="auto" w:fill="auto"/>
          </w:tcPr>
          <w:p w14:paraId="764BBFA0" w14:textId="3F37941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5303444D" w14:textId="52384836"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2-3a</w:t>
            </w:r>
          </w:p>
        </w:tc>
        <w:tc>
          <w:tcPr>
            <w:tcW w:w="0" w:type="auto"/>
            <w:shd w:val="clear" w:color="auto" w:fill="auto"/>
          </w:tcPr>
          <w:p w14:paraId="3F601C75" w14:textId="5437190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TA pre-compensation reporting for NB-IoT</w:t>
            </w:r>
          </w:p>
        </w:tc>
        <w:tc>
          <w:tcPr>
            <w:tcW w:w="0" w:type="auto"/>
            <w:shd w:val="clear" w:color="auto" w:fill="auto"/>
          </w:tcPr>
          <w:p w14:paraId="65309037" w14:textId="60C72FF3"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Support reporting of information about the UE specific TA pre-compensation</w:t>
            </w:r>
          </w:p>
        </w:tc>
        <w:tc>
          <w:tcPr>
            <w:tcW w:w="0" w:type="auto"/>
            <w:shd w:val="clear" w:color="auto" w:fill="auto"/>
          </w:tcPr>
          <w:p w14:paraId="13197469" w14:textId="54876F64"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2-1b</w:t>
            </w:r>
          </w:p>
        </w:tc>
        <w:tc>
          <w:tcPr>
            <w:tcW w:w="0" w:type="auto"/>
            <w:shd w:val="clear" w:color="auto" w:fill="auto"/>
          </w:tcPr>
          <w:p w14:paraId="52939F3C" w14:textId="6AC941AB"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Yes</w:t>
            </w:r>
          </w:p>
        </w:tc>
        <w:tc>
          <w:tcPr>
            <w:tcW w:w="0" w:type="auto"/>
            <w:shd w:val="clear" w:color="auto" w:fill="auto"/>
          </w:tcPr>
          <w:p w14:paraId="04509864" w14:textId="45E91E01"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22F2F4C5" w14:textId="1B30E0F6"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 xml:space="preserve">UL scheduling for FDD-HD: Use of UE-specific TA and/or </w:t>
            </w:r>
            <w:proofErr w:type="spellStart"/>
            <w:r w:rsidRPr="00D92AC9">
              <w:rPr>
                <w:rFonts w:ascii="Arial" w:hAnsi="Arial" w:cs="Arial"/>
                <w:color w:val="000000"/>
                <w:sz w:val="18"/>
                <w:szCs w:val="18"/>
                <w:lang w:eastAsia="ja-JP"/>
              </w:rPr>
              <w:t>K_offset</w:t>
            </w:r>
            <w:proofErr w:type="spellEnd"/>
            <w:r w:rsidRPr="00D92AC9">
              <w:rPr>
                <w:rFonts w:ascii="Arial" w:hAnsi="Arial" w:cs="Arial"/>
                <w:color w:val="000000"/>
                <w:sz w:val="18"/>
                <w:szCs w:val="18"/>
                <w:lang w:eastAsia="ja-JP"/>
              </w:rPr>
              <w:t xml:space="preserve"> to avoid UL-DL collisions in FDD-HD</w:t>
            </w:r>
          </w:p>
        </w:tc>
        <w:tc>
          <w:tcPr>
            <w:tcW w:w="0" w:type="auto"/>
            <w:shd w:val="clear" w:color="auto" w:fill="auto"/>
          </w:tcPr>
          <w:p w14:paraId="5DA4E522" w14:textId="3D32F39E"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19F732B4" w14:textId="66B8BB5A"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3B60E5B4" w14:textId="57F86C6C"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lang w:eastAsia="ja-JP"/>
              </w:rPr>
              <w:t>No</w:t>
            </w:r>
          </w:p>
        </w:tc>
        <w:tc>
          <w:tcPr>
            <w:tcW w:w="0" w:type="auto"/>
            <w:shd w:val="clear" w:color="auto" w:fill="auto"/>
          </w:tcPr>
          <w:p w14:paraId="0F58FAB8" w14:textId="6FFB3882" w:rsidR="000E10D4" w:rsidRPr="00D92AC9" w:rsidRDefault="000E10D4" w:rsidP="000E10D4">
            <w:pPr>
              <w:pStyle w:val="TAL"/>
              <w:rPr>
                <w:rFonts w:cs="Arial"/>
                <w:color w:val="000000"/>
                <w:szCs w:val="18"/>
              </w:rPr>
            </w:pPr>
            <w:r w:rsidRPr="00D92AC9">
              <w:rPr>
                <w:rFonts w:cs="Arial"/>
                <w:color w:val="000000"/>
                <w:szCs w:val="18"/>
              </w:rPr>
              <w:t>UE-specific TA reporting is supported in IoT-NTN</w:t>
            </w:r>
          </w:p>
        </w:tc>
        <w:tc>
          <w:tcPr>
            <w:tcW w:w="0" w:type="auto"/>
            <w:shd w:val="clear" w:color="auto" w:fill="auto"/>
          </w:tcPr>
          <w:p w14:paraId="63970D87" w14:textId="5210F7B2" w:rsidR="000E10D4" w:rsidRPr="000E10D4" w:rsidRDefault="000E10D4" w:rsidP="000E10D4">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Optional with capability signalling</w:t>
            </w:r>
          </w:p>
        </w:tc>
      </w:tr>
    </w:tbl>
    <w:p w14:paraId="4BFD9F00" w14:textId="77777777" w:rsidR="00937EB9" w:rsidRPr="00434D06" w:rsidRDefault="00937EB9" w:rsidP="00937EB9">
      <w:pPr>
        <w:pStyle w:val="maintext"/>
        <w:ind w:firstLineChars="90" w:firstLine="180"/>
        <w:rPr>
          <w:rFonts w:ascii="Calibri" w:hAnsi="Calibri" w:cs="Arial"/>
          <w:color w:val="000000"/>
        </w:rPr>
      </w:pPr>
    </w:p>
    <w:p w14:paraId="5BC9A801" w14:textId="77777777" w:rsidR="00937EB9" w:rsidRPr="00434D06" w:rsidRDefault="00937EB9" w:rsidP="00937E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37EB9" w:rsidRPr="00434D06" w14:paraId="6844F202"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23F0282"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6500E65" w14:textId="77777777" w:rsidR="00937EB9" w:rsidRPr="00434D06" w:rsidRDefault="00937EB9"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937EB9" w:rsidRPr="00434D06" w14:paraId="64B8E041" w14:textId="77777777" w:rsidTr="007E0FE8">
        <w:tc>
          <w:tcPr>
            <w:tcW w:w="1818" w:type="dxa"/>
            <w:tcBorders>
              <w:top w:val="single" w:sz="4" w:space="0" w:color="auto"/>
              <w:left w:val="single" w:sz="4" w:space="0" w:color="auto"/>
              <w:bottom w:val="single" w:sz="4" w:space="0" w:color="auto"/>
              <w:right w:val="single" w:sz="4" w:space="0" w:color="auto"/>
            </w:tcBorders>
          </w:tcPr>
          <w:p w14:paraId="38053535" w14:textId="77777777" w:rsidR="00937EB9" w:rsidRPr="00434D06" w:rsidRDefault="00937EB9"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3AD6FD1C" w14:textId="10178A6A" w:rsidR="00937EB9" w:rsidRPr="00434D06" w:rsidRDefault="00BB5EA3" w:rsidP="007E0FE8">
            <w:pPr>
              <w:spacing w:beforeLines="50" w:before="120"/>
              <w:jc w:val="left"/>
              <w:rPr>
                <w:rFonts w:ascii="Calibri" w:hAnsi="Calibri" w:cs="Calibri"/>
                <w:color w:val="000000"/>
              </w:rPr>
            </w:pPr>
            <w:r w:rsidRPr="00BB5EA3">
              <w:rPr>
                <w:rFonts w:ascii="Calibri" w:hAnsi="Calibri" w:cs="Calibri"/>
                <w:color w:val="000000"/>
              </w:rPr>
              <w:t xml:space="preserve">This is a </w:t>
            </w:r>
            <w:r w:rsidRPr="00BB5EA3">
              <w:rPr>
                <w:rFonts w:ascii="Calibri" w:hAnsi="Calibri" w:cs="Calibri"/>
                <w:b/>
                <w:color w:val="000000"/>
              </w:rPr>
              <w:t>per UE</w:t>
            </w:r>
            <w:r w:rsidRPr="00BB5EA3">
              <w:rPr>
                <w:rFonts w:ascii="Calibri" w:hAnsi="Calibri" w:cs="Calibri"/>
                <w:color w:val="000000"/>
              </w:rPr>
              <w:t xml:space="preserve"> feature group. Same as comment 1 for FG2-1.</w:t>
            </w:r>
          </w:p>
        </w:tc>
      </w:tr>
      <w:tr w:rsidR="00937EB9" w:rsidRPr="00434D06" w14:paraId="511A947E" w14:textId="77777777" w:rsidTr="007E0FE8">
        <w:tc>
          <w:tcPr>
            <w:tcW w:w="1818" w:type="dxa"/>
            <w:tcBorders>
              <w:top w:val="single" w:sz="4" w:space="0" w:color="auto"/>
              <w:left w:val="single" w:sz="4" w:space="0" w:color="auto"/>
              <w:bottom w:val="single" w:sz="4" w:space="0" w:color="auto"/>
              <w:right w:val="single" w:sz="4" w:space="0" w:color="auto"/>
            </w:tcBorders>
          </w:tcPr>
          <w:p w14:paraId="23800996" w14:textId="77777777" w:rsidR="00937EB9" w:rsidRPr="00434D06" w:rsidRDefault="00937EB9"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247949" w14:textId="77777777" w:rsidR="00BB5EA3" w:rsidRDefault="00BB5EA3" w:rsidP="00BB5EA3">
            <w:pPr>
              <w:tabs>
                <w:tab w:val="left" w:pos="312"/>
              </w:tabs>
              <w:adjustRightInd w:val="0"/>
              <w:snapToGrid w:val="0"/>
              <w:spacing w:beforeLines="50" w:before="120" w:afterLines="50"/>
            </w:pPr>
            <w:r>
              <w:t>W.</w:t>
            </w:r>
            <w:r>
              <w:rPr>
                <w:rFonts w:hint="eastAsia"/>
              </w:rPr>
              <w:t xml:space="preserve">r.t </w:t>
            </w:r>
            <w:r>
              <w:rPr>
                <w:rFonts w:hint="eastAsia"/>
                <w:lang w:eastAsia="zh-CN"/>
              </w:rPr>
              <w:t xml:space="preserve">the type column of </w:t>
            </w:r>
            <w:r>
              <w:rPr>
                <w:rFonts w:hint="eastAsia"/>
              </w:rPr>
              <w:t xml:space="preserve">FG 2-1, </w:t>
            </w:r>
            <w:r>
              <w:rPr>
                <w:rFonts w:hint="eastAsia"/>
                <w:lang w:eastAsia="zh-CN"/>
              </w:rPr>
              <w:t>2-1b, 2-1a, 2-1c, 2-2, 2-2a, 2-3</w:t>
            </w:r>
            <w:r>
              <w:rPr>
                <w:rFonts w:hint="eastAsia"/>
              </w:rPr>
              <w:t xml:space="preserve"> and 2-3</w:t>
            </w:r>
            <w:r>
              <w:rPr>
                <w:rFonts w:hint="eastAsia"/>
                <w:lang w:eastAsia="zh-CN"/>
              </w:rPr>
              <w:t xml:space="preserve">a, </w:t>
            </w:r>
            <w:r>
              <w:rPr>
                <w:lang w:eastAsia="zh-CN"/>
              </w:rPr>
              <w:t>“</w:t>
            </w:r>
            <w:r>
              <w:rPr>
                <w:rFonts w:hint="eastAsia"/>
                <w:lang w:eastAsia="zh-CN"/>
              </w:rPr>
              <w:t>per UE</w:t>
            </w:r>
            <w:r>
              <w:rPr>
                <w:lang w:eastAsia="zh-CN"/>
              </w:rPr>
              <w:t>”</w:t>
            </w:r>
            <w:r>
              <w:rPr>
                <w:rFonts w:hint="eastAsia"/>
                <w:lang w:eastAsia="zh-CN"/>
              </w:rPr>
              <w:t xml:space="preserve"> is preferred since more than one bands will be supported for NTN in implementation and it</w:t>
            </w:r>
            <w:r>
              <w:rPr>
                <w:lang w:eastAsia="zh-CN"/>
              </w:rPr>
              <w:t>’</w:t>
            </w:r>
            <w:r>
              <w:rPr>
                <w:rFonts w:hint="eastAsia"/>
                <w:lang w:eastAsia="zh-CN"/>
              </w:rPr>
              <w:t>s strange that UE only support NTN feature for one of them. Therefore, the type column should be updated to</w:t>
            </w:r>
            <w:r>
              <w:rPr>
                <w:rFonts w:hint="eastAsia"/>
              </w:rPr>
              <w:t xml:space="preserve"> </w:t>
            </w:r>
            <w:r>
              <w:rPr>
                <w:rFonts w:hint="eastAsia"/>
                <w:strike/>
                <w:color w:val="FF0000"/>
              </w:rPr>
              <w:t>[</w:t>
            </w:r>
            <w:r>
              <w:rPr>
                <w:rFonts w:hint="eastAsia"/>
              </w:rPr>
              <w:t>Per UE</w:t>
            </w:r>
            <w:r>
              <w:rPr>
                <w:rFonts w:hint="eastAsia"/>
                <w:strike/>
                <w:color w:val="FF0000"/>
              </w:rPr>
              <w:t>/per band]</w:t>
            </w:r>
          </w:p>
          <w:p w14:paraId="01FC8F85" w14:textId="77777777" w:rsidR="00937EB9" w:rsidRPr="00434D06" w:rsidRDefault="00937EB9" w:rsidP="007E0FE8">
            <w:pPr>
              <w:spacing w:beforeLines="50" w:before="120"/>
              <w:jc w:val="left"/>
              <w:rPr>
                <w:rFonts w:ascii="Calibri" w:hAnsi="Calibri" w:cs="Calibri"/>
                <w:color w:val="000000"/>
              </w:rPr>
            </w:pPr>
          </w:p>
        </w:tc>
      </w:tr>
      <w:tr w:rsidR="00937EB9" w:rsidRPr="00434D06" w14:paraId="4D82F30D" w14:textId="77777777" w:rsidTr="007E0FE8">
        <w:tc>
          <w:tcPr>
            <w:tcW w:w="1818" w:type="dxa"/>
            <w:tcBorders>
              <w:top w:val="single" w:sz="4" w:space="0" w:color="auto"/>
              <w:left w:val="single" w:sz="4" w:space="0" w:color="auto"/>
              <w:bottom w:val="single" w:sz="4" w:space="0" w:color="auto"/>
              <w:right w:val="single" w:sz="4" w:space="0" w:color="auto"/>
            </w:tcBorders>
          </w:tcPr>
          <w:p w14:paraId="03BF81F1" w14:textId="77777777" w:rsidR="00937EB9" w:rsidRPr="00434D06" w:rsidRDefault="00937EB9"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E8AEB3" w14:textId="77777777" w:rsidR="00937EB9" w:rsidRPr="00434D06" w:rsidRDefault="00937EB9" w:rsidP="007E0FE8">
            <w:pPr>
              <w:spacing w:beforeLines="50" w:before="120"/>
              <w:jc w:val="left"/>
              <w:rPr>
                <w:rFonts w:ascii="Calibri" w:hAnsi="Calibri" w:cs="Calibri"/>
                <w:color w:val="000000"/>
              </w:rPr>
            </w:pPr>
          </w:p>
        </w:tc>
      </w:tr>
      <w:tr w:rsidR="00937EB9" w:rsidRPr="00434D06" w14:paraId="4856C5BC" w14:textId="77777777" w:rsidTr="007E0FE8">
        <w:tc>
          <w:tcPr>
            <w:tcW w:w="1818" w:type="dxa"/>
            <w:tcBorders>
              <w:top w:val="single" w:sz="4" w:space="0" w:color="auto"/>
              <w:left w:val="single" w:sz="4" w:space="0" w:color="auto"/>
              <w:bottom w:val="single" w:sz="4" w:space="0" w:color="auto"/>
              <w:right w:val="single" w:sz="4" w:space="0" w:color="auto"/>
            </w:tcBorders>
          </w:tcPr>
          <w:p w14:paraId="33B31463" w14:textId="77777777" w:rsidR="00937EB9" w:rsidRPr="00434D06" w:rsidRDefault="00937EB9"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76762A" w14:textId="77777777" w:rsidR="00E941F1" w:rsidRPr="00E941F1" w:rsidRDefault="00E941F1" w:rsidP="00E941F1">
            <w:pPr>
              <w:spacing w:beforeLines="50" w:before="120"/>
              <w:jc w:val="left"/>
              <w:rPr>
                <w:rFonts w:ascii="Calibri" w:hAnsi="Calibri" w:cs="Calibri"/>
                <w:color w:val="000000"/>
              </w:rPr>
            </w:pPr>
            <w:r w:rsidRPr="00E941F1">
              <w:rPr>
                <w:rFonts w:ascii="Calibri" w:hAnsi="Calibri" w:cs="Calibri"/>
                <w:color w:val="000000"/>
              </w:rPr>
              <w:t>It is still FFS whether the NTN FG should be per UE or per band defined. In our understanding, it is more flexible to have per band FGs. A UE can have the flexibility to decide whether to support NTN when operating on a band which may be used by both NTN and TN systems.</w:t>
            </w:r>
          </w:p>
          <w:p w14:paraId="7821EB8F" w14:textId="369FD83D" w:rsidR="00937EB9" w:rsidRPr="00434D06" w:rsidRDefault="00E941F1" w:rsidP="00E941F1">
            <w:pPr>
              <w:spacing w:beforeLines="50" w:before="120"/>
              <w:jc w:val="left"/>
              <w:rPr>
                <w:rFonts w:ascii="Calibri" w:hAnsi="Calibri" w:cs="Calibri"/>
                <w:color w:val="000000"/>
              </w:rPr>
            </w:pPr>
            <w:r w:rsidRPr="00E941F1">
              <w:rPr>
                <w:rFonts w:ascii="Calibri" w:hAnsi="Calibri" w:cs="Calibri"/>
                <w:b/>
                <w:color w:val="000000"/>
              </w:rPr>
              <w:t>Proposal: The IoT-NTN features are per band defined.</w:t>
            </w:r>
          </w:p>
        </w:tc>
      </w:tr>
      <w:tr w:rsidR="00937EB9" w:rsidRPr="00434D06" w14:paraId="34C7B14A" w14:textId="77777777" w:rsidTr="007E0FE8">
        <w:tc>
          <w:tcPr>
            <w:tcW w:w="1818" w:type="dxa"/>
            <w:tcBorders>
              <w:top w:val="single" w:sz="4" w:space="0" w:color="auto"/>
              <w:left w:val="single" w:sz="4" w:space="0" w:color="auto"/>
              <w:bottom w:val="single" w:sz="4" w:space="0" w:color="auto"/>
              <w:right w:val="single" w:sz="4" w:space="0" w:color="auto"/>
            </w:tcBorders>
          </w:tcPr>
          <w:p w14:paraId="43EC8FA5" w14:textId="77777777" w:rsidR="00937EB9" w:rsidRPr="00434D06" w:rsidRDefault="00937EB9"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4F7851" w14:textId="77777777" w:rsidR="00937EB9" w:rsidRPr="00434D06" w:rsidRDefault="00937EB9" w:rsidP="007E0FE8">
            <w:pPr>
              <w:spacing w:beforeLines="50" w:before="120"/>
              <w:jc w:val="left"/>
              <w:rPr>
                <w:rFonts w:ascii="Calibri" w:hAnsi="Calibri" w:cs="Calibri"/>
                <w:color w:val="000000"/>
              </w:rPr>
            </w:pPr>
          </w:p>
        </w:tc>
      </w:tr>
      <w:tr w:rsidR="00937EB9" w:rsidRPr="00434D06" w14:paraId="533971D6" w14:textId="77777777" w:rsidTr="007E0FE8">
        <w:tc>
          <w:tcPr>
            <w:tcW w:w="1818" w:type="dxa"/>
            <w:tcBorders>
              <w:top w:val="single" w:sz="4" w:space="0" w:color="auto"/>
              <w:left w:val="single" w:sz="4" w:space="0" w:color="auto"/>
              <w:bottom w:val="single" w:sz="4" w:space="0" w:color="auto"/>
              <w:right w:val="single" w:sz="4" w:space="0" w:color="auto"/>
            </w:tcBorders>
          </w:tcPr>
          <w:p w14:paraId="6BE93301" w14:textId="77777777" w:rsidR="00937EB9" w:rsidRPr="00434D06" w:rsidRDefault="00937EB9"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56A65F" w14:textId="575AB499" w:rsidR="00937EB9" w:rsidRPr="00434D06" w:rsidRDefault="006938C8" w:rsidP="007E0FE8">
            <w:pPr>
              <w:spacing w:beforeLines="50" w:before="120"/>
              <w:jc w:val="left"/>
              <w:rPr>
                <w:rFonts w:ascii="Calibri" w:hAnsi="Calibri" w:cs="Calibri"/>
                <w:color w:val="000000"/>
              </w:rPr>
            </w:pPr>
            <w:r w:rsidRPr="006938C8">
              <w:rPr>
                <w:rFonts w:ascii="Calibri" w:hAnsi="Calibri" w:cs="Calibri"/>
                <w:color w:val="000000"/>
              </w:rPr>
              <w:t>The type of the Rel-17 NB-IoT NTN FGs (FG 2, 2-1b; FG 2, 2-1c; FG 2, 2-2a; FG 2, 2-3a) should in principle be defined “</w:t>
            </w:r>
            <w:r w:rsidRPr="006938C8">
              <w:rPr>
                <w:rFonts w:ascii="Calibri" w:hAnsi="Calibri" w:cs="Calibri"/>
                <w:b/>
                <w:color w:val="000000"/>
              </w:rPr>
              <w:t>Per UE</w:t>
            </w:r>
            <w:r w:rsidRPr="006938C8">
              <w:rPr>
                <w:rFonts w:ascii="Calibri" w:hAnsi="Calibri" w:cs="Calibri"/>
                <w:color w:val="000000"/>
              </w:rPr>
              <w:t>” unless there are technical reasons to do it otherwise.</w:t>
            </w:r>
          </w:p>
        </w:tc>
      </w:tr>
      <w:tr w:rsidR="00937EB9" w:rsidRPr="00434D06" w14:paraId="7ACF4FBE" w14:textId="77777777" w:rsidTr="007E0FE8">
        <w:tc>
          <w:tcPr>
            <w:tcW w:w="1818" w:type="dxa"/>
            <w:tcBorders>
              <w:top w:val="single" w:sz="4" w:space="0" w:color="auto"/>
              <w:left w:val="single" w:sz="4" w:space="0" w:color="auto"/>
              <w:bottom w:val="single" w:sz="4" w:space="0" w:color="auto"/>
              <w:right w:val="single" w:sz="4" w:space="0" w:color="auto"/>
            </w:tcBorders>
          </w:tcPr>
          <w:p w14:paraId="5DD10B29" w14:textId="77777777" w:rsidR="00937EB9" w:rsidRPr="00434D06" w:rsidRDefault="00937EB9" w:rsidP="007E0FE8">
            <w:pPr>
              <w:jc w:val="left"/>
              <w:rPr>
                <w:rFonts w:ascii="Calibri" w:hAnsi="Calibri" w:cs="Calibri"/>
                <w:color w:val="000000"/>
              </w:rPr>
            </w:pPr>
            <w:r w:rsidRPr="00324D78">
              <w:lastRenderedPageBreak/>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BEB8C6" w14:textId="77777777" w:rsidR="006938C8" w:rsidRDefault="006938C8" w:rsidP="006938C8">
            <w:pPr>
              <w:rPr>
                <w:iCs/>
              </w:rPr>
            </w:pPr>
            <w:r w:rsidRPr="00391168">
              <w:rPr>
                <w:iCs/>
              </w:rPr>
              <w:t xml:space="preserve">It </w:t>
            </w:r>
            <w:r>
              <w:rPr>
                <w:iCs/>
              </w:rPr>
              <w:t xml:space="preserve">is open on the granularity of the features 2-1, 2-1a, 2-1b, 2-1c, 2-2, 2-2a, 2-3 and 2-3a. </w:t>
            </w:r>
            <w:r w:rsidRPr="0067023E">
              <w:rPr>
                <w:iCs/>
              </w:rPr>
              <w:t>We think the granularity of th</w:t>
            </w:r>
            <w:r>
              <w:rPr>
                <w:iCs/>
              </w:rPr>
              <w:t>ese</w:t>
            </w:r>
            <w:r w:rsidRPr="0067023E">
              <w:rPr>
                <w:iCs/>
              </w:rPr>
              <w:t xml:space="preserve"> FG</w:t>
            </w:r>
            <w:r>
              <w:rPr>
                <w:iCs/>
              </w:rPr>
              <w:t>s</w:t>
            </w:r>
            <w:r w:rsidRPr="0067023E">
              <w:rPr>
                <w:iCs/>
              </w:rPr>
              <w:t xml:space="preserve"> is per band to have UE implementation flexibility for all the IoT NTN UE features. For example, a UE may support the basic IoT over NTN operation in a band for GEO operation, but not in another band for LEO operation. </w:t>
            </w:r>
            <w:r>
              <w:rPr>
                <w:iCs/>
              </w:rPr>
              <w:t xml:space="preserve">Hence, it is natural these features are defined per band. </w:t>
            </w:r>
          </w:p>
          <w:p w14:paraId="34C36D48" w14:textId="77777777" w:rsidR="006938C8" w:rsidRPr="00391168" w:rsidRDefault="006938C8" w:rsidP="006938C8">
            <w:pPr>
              <w:rPr>
                <w:iCs/>
              </w:rPr>
            </w:pPr>
          </w:p>
          <w:p w14:paraId="37A61DBB" w14:textId="3DBC44FD" w:rsidR="00937EB9" w:rsidRPr="006938C8" w:rsidRDefault="006938C8" w:rsidP="006938C8">
            <w:pPr>
              <w:rPr>
                <w:b/>
              </w:rPr>
            </w:pPr>
            <w:r w:rsidRPr="008B6314">
              <w:rPr>
                <w:b/>
              </w:rPr>
              <w:t>Proposal 1: The features 2-1, 2-1a, 2-1b, 2-1c, 2-2, 2-2a, 2-3 and 2-3a are defined per band.</w:t>
            </w:r>
          </w:p>
        </w:tc>
      </w:tr>
      <w:tr w:rsidR="00937EB9" w:rsidRPr="00434D06" w14:paraId="1BB653D2" w14:textId="77777777" w:rsidTr="007E0FE8">
        <w:tc>
          <w:tcPr>
            <w:tcW w:w="1818" w:type="dxa"/>
            <w:tcBorders>
              <w:top w:val="single" w:sz="4" w:space="0" w:color="auto"/>
              <w:left w:val="single" w:sz="4" w:space="0" w:color="auto"/>
              <w:bottom w:val="single" w:sz="4" w:space="0" w:color="auto"/>
              <w:right w:val="single" w:sz="4" w:space="0" w:color="auto"/>
            </w:tcBorders>
          </w:tcPr>
          <w:p w14:paraId="7E3330CB" w14:textId="77777777" w:rsidR="00937EB9" w:rsidRPr="00434D06" w:rsidRDefault="00937EB9"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E3D6DB" w14:textId="6F6E27BD" w:rsidR="00937EB9"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937EB9" w:rsidRPr="00434D06" w14:paraId="544CC032" w14:textId="77777777" w:rsidTr="007E0FE8">
        <w:tc>
          <w:tcPr>
            <w:tcW w:w="1818" w:type="dxa"/>
            <w:tcBorders>
              <w:top w:val="single" w:sz="4" w:space="0" w:color="auto"/>
              <w:left w:val="single" w:sz="4" w:space="0" w:color="auto"/>
              <w:bottom w:val="single" w:sz="4" w:space="0" w:color="auto"/>
              <w:right w:val="single" w:sz="4" w:space="0" w:color="auto"/>
            </w:tcBorders>
          </w:tcPr>
          <w:p w14:paraId="3CBA64F9" w14:textId="77777777" w:rsidR="00937EB9" w:rsidRPr="00434D06" w:rsidRDefault="00937EB9"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CB839"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motivate our viewpoint, let’s consider two types of “bands”:</w:t>
            </w:r>
          </w:p>
          <w:p w14:paraId="10445008"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1.</w:t>
            </w:r>
            <w:r w:rsidRPr="0081772B">
              <w:rPr>
                <w:rFonts w:ascii="Calibri" w:hAnsi="Calibri" w:cs="Calibri"/>
                <w:color w:val="000000"/>
              </w:rPr>
              <w:tab/>
              <w:t>Type 1: The band (i.e., the band number) is “exclusively” an NTN-IoT /NTN-</w:t>
            </w:r>
            <w:proofErr w:type="spellStart"/>
            <w:r w:rsidRPr="0081772B">
              <w:rPr>
                <w:rFonts w:ascii="Calibri" w:hAnsi="Calibri" w:cs="Calibri"/>
                <w:color w:val="000000"/>
              </w:rPr>
              <w:t>eMTC</w:t>
            </w:r>
            <w:proofErr w:type="spellEnd"/>
            <w:r w:rsidRPr="0081772B">
              <w:rPr>
                <w:rFonts w:ascii="Calibri" w:hAnsi="Calibri" w:cs="Calibri"/>
                <w:color w:val="000000"/>
              </w:rPr>
              <w:t xml:space="preserve"> band</w:t>
            </w:r>
          </w:p>
          <w:p w14:paraId="27BEF6FC"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2.</w:t>
            </w:r>
            <w:r w:rsidRPr="0081772B">
              <w:rPr>
                <w:rFonts w:ascii="Calibri" w:hAnsi="Calibri" w:cs="Calibri"/>
                <w:color w:val="000000"/>
              </w:rPr>
              <w:tab/>
              <w:t>Type 2: The band can be used both for NTN and some other purpose, e.g., TN (potentially, also in the future)</w:t>
            </w:r>
          </w:p>
          <w:p w14:paraId="6415DE3D"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A “per UE” capability would force a UE that doesn’t want to support NTN in a “Type 2” band (but support, e.g., TN there) to support it. A “per band” capability provides a UE the flexibility to not support NTN (but support e.g., TN) in such a band.</w:t>
            </w:r>
          </w:p>
          <w:p w14:paraId="35FBA8F2"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To the best of our knowledge, there isn’t a definite decision yet on forever (including in the future) excluding the possibility to have a “Type 2” band described above.</w:t>
            </w:r>
          </w:p>
          <w:p w14:paraId="128D1D24" w14:textId="77777777" w:rsidR="0081772B" w:rsidRPr="0081772B" w:rsidRDefault="0081772B" w:rsidP="0081772B">
            <w:pPr>
              <w:spacing w:beforeLines="50" w:before="120"/>
              <w:jc w:val="left"/>
              <w:rPr>
                <w:rFonts w:ascii="Calibri" w:hAnsi="Calibri" w:cs="Calibri"/>
                <w:color w:val="000000"/>
              </w:rPr>
            </w:pPr>
            <w:r w:rsidRPr="0081772B">
              <w:rPr>
                <w:rFonts w:ascii="Calibri" w:hAnsi="Calibri" w:cs="Calibri"/>
                <w:color w:val="000000"/>
              </w:rPr>
              <w:t xml:space="preserve">We think we should leave the door open for Type 2 bands (including in the future), and hence stick to “per band” with capability </w:t>
            </w:r>
            <w:proofErr w:type="spellStart"/>
            <w:r w:rsidRPr="0081772B">
              <w:rPr>
                <w:rFonts w:ascii="Calibri" w:hAnsi="Calibri" w:cs="Calibri"/>
                <w:color w:val="000000"/>
              </w:rPr>
              <w:t>signalling</w:t>
            </w:r>
            <w:proofErr w:type="spellEnd"/>
            <w:r w:rsidRPr="0081772B">
              <w:rPr>
                <w:rFonts w:ascii="Calibri" w:hAnsi="Calibri" w:cs="Calibri"/>
                <w:color w:val="000000"/>
              </w:rPr>
              <w:t>.</w:t>
            </w:r>
          </w:p>
          <w:p w14:paraId="4AA39DA8" w14:textId="77777777" w:rsidR="0081772B" w:rsidRDefault="0081772B" w:rsidP="0081772B">
            <w:pPr>
              <w:spacing w:beforeLines="50" w:before="120"/>
              <w:jc w:val="left"/>
              <w:rPr>
                <w:rFonts w:ascii="Calibri" w:hAnsi="Calibri" w:cs="Calibri"/>
                <w:b/>
                <w:color w:val="000000"/>
              </w:rPr>
            </w:pPr>
            <w:r w:rsidRPr="0081772B">
              <w:rPr>
                <w:rFonts w:ascii="Calibri" w:hAnsi="Calibri" w:cs="Calibri"/>
                <w:b/>
                <w:color w:val="000000"/>
              </w:rPr>
              <w:t>Proposal 1: A UE’s support of NTN should be a “per band” capability.</w:t>
            </w:r>
          </w:p>
          <w:p w14:paraId="55C07B73" w14:textId="77777777" w:rsidR="00937EB9" w:rsidRPr="00434D06" w:rsidRDefault="00937EB9" w:rsidP="007E0FE8">
            <w:pPr>
              <w:spacing w:beforeLines="50" w:before="120"/>
              <w:jc w:val="left"/>
              <w:rPr>
                <w:rFonts w:ascii="Calibri" w:hAnsi="Calibri" w:cs="Calibri"/>
                <w:color w:val="000000"/>
              </w:rPr>
            </w:pPr>
          </w:p>
        </w:tc>
      </w:tr>
    </w:tbl>
    <w:p w14:paraId="204D8955" w14:textId="196147E2" w:rsidR="00937EB9" w:rsidRDefault="00937EB9" w:rsidP="004D050E">
      <w:pPr>
        <w:pStyle w:val="maintext"/>
        <w:ind w:firstLineChars="90" w:firstLine="180"/>
        <w:rPr>
          <w:rFonts w:ascii="Calibri" w:hAnsi="Calibri" w:cs="Arial"/>
        </w:rPr>
      </w:pPr>
    </w:p>
    <w:p w14:paraId="440F77DA" w14:textId="2075BC5D" w:rsidR="000E10D4" w:rsidRDefault="000E10D4" w:rsidP="004D050E">
      <w:pPr>
        <w:pStyle w:val="maintext"/>
        <w:ind w:firstLineChars="90" w:firstLine="180"/>
        <w:rPr>
          <w:rFonts w:ascii="Calibri" w:hAnsi="Calibri" w:cs="Arial"/>
        </w:rPr>
      </w:pPr>
    </w:p>
    <w:p w14:paraId="5FC81147" w14:textId="627925FD" w:rsidR="000E10D4" w:rsidRDefault="000E10D4" w:rsidP="004D050E">
      <w:pPr>
        <w:pStyle w:val="maintext"/>
        <w:ind w:firstLineChars="90" w:firstLine="180"/>
        <w:rPr>
          <w:rFonts w:ascii="Calibri" w:hAnsi="Calibri" w:cs="Arial"/>
        </w:rPr>
      </w:pPr>
      <w:r>
        <w:rPr>
          <w:rFonts w:ascii="Calibri" w:hAnsi="Calibri" w:cs="Arial"/>
          <w:b/>
        </w:rPr>
        <w:t>Others</w:t>
      </w:r>
    </w:p>
    <w:p w14:paraId="5CB34DEC" w14:textId="65C14FF7" w:rsidR="000E10D4" w:rsidRDefault="000E10D4"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E10D4" w:rsidRPr="00434D06" w14:paraId="6AB89B64"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54C877A" w14:textId="77777777" w:rsidR="000E10D4" w:rsidRPr="00434D06" w:rsidRDefault="000E10D4" w:rsidP="007E0FE8">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3F64B6F" w14:textId="77777777" w:rsidR="000E10D4" w:rsidRPr="00434D06" w:rsidRDefault="000E10D4" w:rsidP="007E0FE8">
            <w:pPr>
              <w:jc w:val="left"/>
              <w:rPr>
                <w:rFonts w:ascii="Calibri" w:eastAsia="MS Mincho" w:hAnsi="Calibri" w:cs="Calibri"/>
                <w:color w:val="000000"/>
              </w:rPr>
            </w:pPr>
            <w:r w:rsidRPr="00434D06">
              <w:rPr>
                <w:rFonts w:ascii="Calibri" w:eastAsia="MS Mincho" w:hAnsi="Calibri" w:cs="Calibri"/>
                <w:color w:val="000000"/>
              </w:rPr>
              <w:t>Summary</w:t>
            </w:r>
          </w:p>
        </w:tc>
      </w:tr>
      <w:tr w:rsidR="000E10D4" w:rsidRPr="00434D06" w14:paraId="033ADD74" w14:textId="77777777" w:rsidTr="007E0FE8">
        <w:tc>
          <w:tcPr>
            <w:tcW w:w="1818" w:type="dxa"/>
            <w:tcBorders>
              <w:top w:val="single" w:sz="4" w:space="0" w:color="auto"/>
              <w:left w:val="single" w:sz="4" w:space="0" w:color="auto"/>
              <w:bottom w:val="single" w:sz="4" w:space="0" w:color="auto"/>
              <w:right w:val="single" w:sz="4" w:space="0" w:color="auto"/>
            </w:tcBorders>
          </w:tcPr>
          <w:p w14:paraId="472E42C4" w14:textId="77777777" w:rsidR="000E10D4" w:rsidRPr="00434D06" w:rsidRDefault="000E10D4" w:rsidP="007E0FE8">
            <w:pPr>
              <w:jc w:val="left"/>
              <w:rPr>
                <w:rFonts w:ascii="Calibri" w:hAnsi="Calibri" w:cs="Calibri"/>
                <w:color w:val="000000"/>
              </w:rPr>
            </w:pPr>
            <w:r w:rsidRPr="00324D78">
              <w:t>Huawei</w:t>
            </w:r>
            <w:r>
              <w:t>/</w:t>
            </w:r>
            <w:proofErr w:type="spellStart"/>
            <w:r w:rsidRPr="00324D78">
              <w:t>HiSilicon</w:t>
            </w:r>
            <w:proofErr w:type="spellEnd"/>
            <w:r>
              <w:t xml:space="preserve"> </w:t>
            </w:r>
            <w:r>
              <w:fldChar w:fldCharType="begin"/>
            </w:r>
            <w:r>
              <w:instrText xml:space="preserve"> REF _Ref102384484 \r \h </w:instrText>
            </w:r>
            <w:r>
              <w:fldChar w:fldCharType="separate"/>
            </w:r>
            <w:r>
              <w:t>[2]</w:t>
            </w:r>
            <w:r>
              <w:fldChar w:fldCharType="end"/>
            </w:r>
            <w:r w:rsidRPr="00434D06">
              <w:rPr>
                <w:rFonts w:ascii="Calibri" w:hAnsi="Calibri" w:cs="Calibri"/>
                <w:color w:val="000000"/>
              </w:rPr>
              <w:t xml:space="preserve"> </w:t>
            </w:r>
          </w:p>
        </w:tc>
        <w:tc>
          <w:tcPr>
            <w:tcW w:w="20522" w:type="dxa"/>
            <w:tcBorders>
              <w:top w:val="single" w:sz="4" w:space="0" w:color="auto"/>
              <w:left w:val="single" w:sz="4" w:space="0" w:color="auto"/>
              <w:bottom w:val="single" w:sz="4" w:space="0" w:color="auto"/>
              <w:right w:val="single" w:sz="4" w:space="0" w:color="auto"/>
            </w:tcBorders>
          </w:tcPr>
          <w:p w14:paraId="54C42135" w14:textId="77777777" w:rsidR="000E10D4" w:rsidRPr="00434D06" w:rsidRDefault="000E10D4" w:rsidP="007E0FE8">
            <w:pPr>
              <w:spacing w:beforeLines="50" w:before="120"/>
              <w:jc w:val="left"/>
              <w:rPr>
                <w:rFonts w:ascii="Calibri" w:hAnsi="Calibri" w:cs="Calibri"/>
                <w:color w:val="000000"/>
              </w:rPr>
            </w:pPr>
          </w:p>
        </w:tc>
      </w:tr>
      <w:tr w:rsidR="000E10D4" w:rsidRPr="00434D06" w14:paraId="0A6344DB" w14:textId="77777777" w:rsidTr="007E0FE8">
        <w:tc>
          <w:tcPr>
            <w:tcW w:w="1818" w:type="dxa"/>
            <w:tcBorders>
              <w:top w:val="single" w:sz="4" w:space="0" w:color="auto"/>
              <w:left w:val="single" w:sz="4" w:space="0" w:color="auto"/>
              <w:bottom w:val="single" w:sz="4" w:space="0" w:color="auto"/>
              <w:right w:val="single" w:sz="4" w:space="0" w:color="auto"/>
            </w:tcBorders>
          </w:tcPr>
          <w:p w14:paraId="044E4D89" w14:textId="77777777" w:rsidR="000E10D4" w:rsidRPr="00434D06" w:rsidRDefault="000E10D4" w:rsidP="007E0FE8">
            <w:pPr>
              <w:jc w:val="left"/>
              <w:rPr>
                <w:rFonts w:ascii="Calibri" w:hAnsi="Calibri" w:cs="Calibri"/>
                <w:color w:val="000000"/>
              </w:rPr>
            </w:pPr>
            <w:r w:rsidRPr="00324D78">
              <w:t>ZTE</w:t>
            </w:r>
            <w:r>
              <w:t xml:space="preserve"> </w:t>
            </w:r>
            <w:r>
              <w:fldChar w:fldCharType="begin"/>
            </w:r>
            <w:r>
              <w:instrText xml:space="preserve"> REF _Ref102384494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01428F" w14:textId="77777777" w:rsidR="000E10D4" w:rsidRPr="00434D06" w:rsidRDefault="000E10D4" w:rsidP="007E0FE8">
            <w:pPr>
              <w:spacing w:beforeLines="50" w:before="120"/>
              <w:jc w:val="left"/>
              <w:rPr>
                <w:rFonts w:ascii="Calibri" w:hAnsi="Calibri" w:cs="Calibri"/>
                <w:color w:val="000000"/>
              </w:rPr>
            </w:pPr>
          </w:p>
        </w:tc>
      </w:tr>
      <w:tr w:rsidR="000E10D4" w:rsidRPr="00434D06" w14:paraId="54763B20" w14:textId="77777777" w:rsidTr="007E0FE8">
        <w:tc>
          <w:tcPr>
            <w:tcW w:w="1818" w:type="dxa"/>
            <w:tcBorders>
              <w:top w:val="single" w:sz="4" w:space="0" w:color="auto"/>
              <w:left w:val="single" w:sz="4" w:space="0" w:color="auto"/>
              <w:bottom w:val="single" w:sz="4" w:space="0" w:color="auto"/>
              <w:right w:val="single" w:sz="4" w:space="0" w:color="auto"/>
            </w:tcBorders>
          </w:tcPr>
          <w:p w14:paraId="1D5532BE" w14:textId="77777777" w:rsidR="000E10D4" w:rsidRPr="00434D06" w:rsidRDefault="000E10D4" w:rsidP="007E0FE8">
            <w:pPr>
              <w:jc w:val="left"/>
              <w:rPr>
                <w:rFonts w:ascii="Calibri" w:hAnsi="Calibri" w:cs="Calibri"/>
                <w:color w:val="000000"/>
              </w:rPr>
            </w:pPr>
            <w:r w:rsidRPr="00324D78">
              <w:t>MediaTek Inc.</w:t>
            </w:r>
            <w:r>
              <w:t xml:space="preserve"> </w:t>
            </w:r>
            <w:r>
              <w:fldChar w:fldCharType="begin"/>
            </w:r>
            <w:r>
              <w:instrText xml:space="preserve"> REF _Ref102384502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886ACD" w14:textId="77777777" w:rsidR="000E10D4" w:rsidRPr="00434D06" w:rsidRDefault="000E10D4" w:rsidP="007E0FE8">
            <w:pPr>
              <w:spacing w:beforeLines="50" w:before="120"/>
              <w:jc w:val="left"/>
              <w:rPr>
                <w:rFonts w:ascii="Calibri" w:hAnsi="Calibri" w:cs="Calibri"/>
                <w:color w:val="000000"/>
              </w:rPr>
            </w:pPr>
          </w:p>
        </w:tc>
      </w:tr>
      <w:tr w:rsidR="000E10D4" w:rsidRPr="00434D06" w14:paraId="66B46A32" w14:textId="77777777" w:rsidTr="007E0FE8">
        <w:tc>
          <w:tcPr>
            <w:tcW w:w="1818" w:type="dxa"/>
            <w:tcBorders>
              <w:top w:val="single" w:sz="4" w:space="0" w:color="auto"/>
              <w:left w:val="single" w:sz="4" w:space="0" w:color="auto"/>
              <w:bottom w:val="single" w:sz="4" w:space="0" w:color="auto"/>
              <w:right w:val="single" w:sz="4" w:space="0" w:color="auto"/>
            </w:tcBorders>
          </w:tcPr>
          <w:p w14:paraId="56C70FBE" w14:textId="77777777" w:rsidR="000E10D4" w:rsidRPr="00434D06" w:rsidRDefault="000E10D4" w:rsidP="007E0FE8">
            <w:pPr>
              <w:jc w:val="left"/>
              <w:rPr>
                <w:rFonts w:ascii="Calibri" w:hAnsi="Calibri" w:cs="Calibri"/>
                <w:color w:val="000000"/>
              </w:rPr>
            </w:pPr>
            <w:r w:rsidRPr="00324D78">
              <w:t>Xiaomi</w:t>
            </w:r>
            <w:r>
              <w:t xml:space="preserve"> </w:t>
            </w:r>
            <w:r>
              <w:fldChar w:fldCharType="begin"/>
            </w:r>
            <w:r>
              <w:instrText xml:space="preserve"> REF _Ref102384508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B3D30D" w14:textId="77777777" w:rsidR="000E10D4" w:rsidRPr="00434D06" w:rsidRDefault="000E10D4" w:rsidP="007E0FE8">
            <w:pPr>
              <w:spacing w:beforeLines="50" w:before="120"/>
              <w:jc w:val="left"/>
              <w:rPr>
                <w:rFonts w:ascii="Calibri" w:hAnsi="Calibri" w:cs="Calibri"/>
                <w:color w:val="000000"/>
              </w:rPr>
            </w:pPr>
          </w:p>
        </w:tc>
      </w:tr>
      <w:tr w:rsidR="000E10D4" w:rsidRPr="00434D06" w14:paraId="3568D411" w14:textId="77777777" w:rsidTr="007E0FE8">
        <w:tc>
          <w:tcPr>
            <w:tcW w:w="1818" w:type="dxa"/>
            <w:tcBorders>
              <w:top w:val="single" w:sz="4" w:space="0" w:color="auto"/>
              <w:left w:val="single" w:sz="4" w:space="0" w:color="auto"/>
              <w:bottom w:val="single" w:sz="4" w:space="0" w:color="auto"/>
              <w:right w:val="single" w:sz="4" w:space="0" w:color="auto"/>
            </w:tcBorders>
          </w:tcPr>
          <w:p w14:paraId="325ADD27" w14:textId="77777777" w:rsidR="000E10D4" w:rsidRPr="00434D06" w:rsidRDefault="000E10D4" w:rsidP="007E0FE8">
            <w:pPr>
              <w:jc w:val="left"/>
              <w:rPr>
                <w:rFonts w:ascii="Calibri" w:hAnsi="Calibri" w:cs="Calibri"/>
                <w:color w:val="000000"/>
              </w:rPr>
            </w:pPr>
            <w:r w:rsidRPr="00324D78">
              <w:t>OPPO</w:t>
            </w:r>
            <w:r>
              <w:t xml:space="preserve"> </w:t>
            </w:r>
            <w:r>
              <w:fldChar w:fldCharType="begin"/>
            </w:r>
            <w:r>
              <w:instrText xml:space="preserve"> REF _Ref102384514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E2E49A" w14:textId="77777777" w:rsidR="000E10D4" w:rsidRPr="00434D06" w:rsidRDefault="000E10D4" w:rsidP="007E0FE8">
            <w:pPr>
              <w:spacing w:beforeLines="50" w:before="120"/>
              <w:jc w:val="left"/>
              <w:rPr>
                <w:rFonts w:ascii="Calibri" w:hAnsi="Calibri" w:cs="Calibri"/>
                <w:color w:val="000000"/>
              </w:rPr>
            </w:pPr>
          </w:p>
        </w:tc>
      </w:tr>
      <w:tr w:rsidR="000E10D4" w:rsidRPr="00434D06" w14:paraId="02057E01" w14:textId="77777777" w:rsidTr="007E0FE8">
        <w:tc>
          <w:tcPr>
            <w:tcW w:w="1818" w:type="dxa"/>
            <w:tcBorders>
              <w:top w:val="single" w:sz="4" w:space="0" w:color="auto"/>
              <w:left w:val="single" w:sz="4" w:space="0" w:color="auto"/>
              <w:bottom w:val="single" w:sz="4" w:space="0" w:color="auto"/>
              <w:right w:val="single" w:sz="4" w:space="0" w:color="auto"/>
            </w:tcBorders>
          </w:tcPr>
          <w:p w14:paraId="119C6E24" w14:textId="77777777" w:rsidR="000E10D4" w:rsidRPr="00434D06" w:rsidRDefault="000E10D4" w:rsidP="007E0FE8">
            <w:pPr>
              <w:jc w:val="left"/>
              <w:rPr>
                <w:rFonts w:ascii="Calibri" w:hAnsi="Calibri" w:cs="Calibri"/>
                <w:color w:val="000000"/>
              </w:rPr>
            </w:pPr>
            <w:r w:rsidRPr="00324D78">
              <w:t>Ericsson</w:t>
            </w:r>
            <w:r>
              <w:t xml:space="preserve"> </w:t>
            </w:r>
            <w:r>
              <w:fldChar w:fldCharType="begin"/>
            </w:r>
            <w:r>
              <w:instrText xml:space="preserve"> REF _Ref102384520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974EE" w14:textId="77777777" w:rsidR="006938C8" w:rsidRDefault="006938C8" w:rsidP="006938C8">
            <w:pPr>
              <w:pStyle w:val="BodyText"/>
              <w:rPr>
                <w:rFonts w:ascii="Times New Roman" w:hAnsi="Times New Roman"/>
                <w:lang w:eastAsia="ja-JP"/>
              </w:rPr>
            </w:pPr>
            <w:r>
              <w:rPr>
                <w:rFonts w:ascii="Times New Roman" w:hAnsi="Times New Roman"/>
                <w:lang w:eastAsia="ja-JP"/>
              </w:rPr>
              <w:t>One of the open issues for IoT NTN is about whether the</w:t>
            </w:r>
            <w:r w:rsidRPr="005E56A3">
              <w:rPr>
                <w:rFonts w:ascii="Times New Roman" w:hAnsi="Times New Roman"/>
                <w:lang w:eastAsia="ja-JP"/>
              </w:rPr>
              <w:t xml:space="preserve"> “</w:t>
            </w:r>
            <w:r>
              <w:rPr>
                <w:rFonts w:ascii="Times New Roman" w:hAnsi="Times New Roman"/>
                <w:lang w:eastAsia="ja-JP"/>
              </w:rPr>
              <w:t>t</w:t>
            </w:r>
            <w:r w:rsidRPr="005E56A3">
              <w:rPr>
                <w:rFonts w:ascii="Times New Roman" w:hAnsi="Times New Roman"/>
                <w:lang w:eastAsia="ja-JP"/>
              </w:rPr>
              <w:t>ype”</w:t>
            </w:r>
            <w:r>
              <w:rPr>
                <w:rFonts w:ascii="Times New Roman" w:hAnsi="Times New Roman"/>
                <w:lang w:eastAsia="ja-JP"/>
              </w:rPr>
              <w:t xml:space="preserve"> of the features groups (FGs) 2-1/2-1a/2-1b/2-1c/2-2/2-2a/2-3/2-3a as described in [2] should be defined “Per Band” or “Per UE”. In our view, the following aspects should be considered when taking a decision on the “type” for the FGs of IoT over NTN:</w:t>
            </w:r>
          </w:p>
          <w:p w14:paraId="3327B377" w14:textId="77777777" w:rsidR="006938C8" w:rsidRDefault="006938C8" w:rsidP="00D92AC9">
            <w:pPr>
              <w:pStyle w:val="BodyText"/>
              <w:numPr>
                <w:ilvl w:val="0"/>
                <w:numId w:val="18"/>
              </w:numPr>
              <w:tabs>
                <w:tab w:val="clear" w:pos="1440"/>
              </w:tabs>
              <w:overflowPunct w:val="0"/>
              <w:autoSpaceDE w:val="0"/>
              <w:autoSpaceDN w:val="0"/>
              <w:adjustRightInd w:val="0"/>
              <w:textAlignment w:val="baseline"/>
              <w:rPr>
                <w:rFonts w:ascii="Times New Roman" w:hAnsi="Times New Roman"/>
                <w:lang w:eastAsia="ja-JP"/>
              </w:rPr>
            </w:pPr>
            <w:r>
              <w:rPr>
                <w:rFonts w:ascii="Times New Roman" w:hAnsi="Times New Roman"/>
                <w:lang w:eastAsia="ja-JP"/>
              </w:rPr>
              <w:t>In Rel-17 discussions, it has been mentioned that a motivation for defining the “type” of the FGs for IoT NTN as “Per Band” is the existence of NTN bands. To our best knowledge, however, there are “NR NTN bands” but no “IoT NTN bands” have been defined yet (i.e., not in Rel-17). Although there is a proposal on defining “IoT NTN bands” in Rel-18, taking a decision based on it for a Rel-17 UE feature list would be like taking a Rel-18 objective for granted.</w:t>
            </w:r>
          </w:p>
          <w:p w14:paraId="151CB061" w14:textId="77777777" w:rsidR="006938C8" w:rsidRDefault="006938C8" w:rsidP="00D92AC9">
            <w:pPr>
              <w:pStyle w:val="BodyText"/>
              <w:numPr>
                <w:ilvl w:val="0"/>
                <w:numId w:val="18"/>
              </w:numPr>
              <w:tabs>
                <w:tab w:val="clear" w:pos="1440"/>
              </w:tabs>
              <w:overflowPunct w:val="0"/>
              <w:autoSpaceDE w:val="0"/>
              <w:autoSpaceDN w:val="0"/>
              <w:adjustRightInd w:val="0"/>
              <w:textAlignment w:val="baseline"/>
              <w:rPr>
                <w:rFonts w:ascii="Times New Roman" w:hAnsi="Times New Roman"/>
                <w:lang w:eastAsia="ja-JP"/>
              </w:rPr>
            </w:pPr>
            <w:r>
              <w:rPr>
                <w:rFonts w:ascii="Times New Roman" w:hAnsi="Times New Roman"/>
                <w:lang w:eastAsia="ja-JP"/>
              </w:rPr>
              <w:t xml:space="preserve">For the Rel-17 </w:t>
            </w:r>
            <w:proofErr w:type="spellStart"/>
            <w:r>
              <w:rPr>
                <w:rFonts w:ascii="Times New Roman" w:hAnsi="Times New Roman"/>
                <w:lang w:eastAsia="ja-JP"/>
              </w:rPr>
              <w:t>eMTC</w:t>
            </w:r>
            <w:proofErr w:type="spellEnd"/>
            <w:r>
              <w:rPr>
                <w:rFonts w:ascii="Times New Roman" w:hAnsi="Times New Roman"/>
                <w:lang w:eastAsia="ja-JP"/>
              </w:rPr>
              <w:t xml:space="preserve"> and NB-IoT features developed under a terrestrial context, there was also a discussion on the “type” for the IoT Terrestrial Networks (TN) FGs. </w:t>
            </w:r>
          </w:p>
          <w:p w14:paraId="08A72C0B" w14:textId="77777777" w:rsidR="006938C8" w:rsidRDefault="006938C8" w:rsidP="006938C8">
            <w:pPr>
              <w:pStyle w:val="BodyText"/>
              <w:ind w:left="720"/>
              <w:rPr>
                <w:rFonts w:ascii="Times New Roman" w:hAnsi="Times New Roman"/>
                <w:lang w:eastAsia="ja-JP"/>
              </w:rPr>
            </w:pPr>
            <w:r>
              <w:rPr>
                <w:rFonts w:ascii="Times New Roman" w:hAnsi="Times New Roman"/>
                <w:lang w:eastAsia="ja-JP"/>
              </w:rPr>
              <w:t>During the discussions, it was mentioned that a reason for defining the “type” of the FGs “Per Band” is to create a differentiation between “IoT TN” and “IoT NTN”. However, it was pointed out that RAN2 already had ongoing discussions on the differentiation between “IoT TN” and “IoT NTN”. Furthermore, as mentioned earlier there are no “IoT NTN bands”.</w:t>
            </w:r>
          </w:p>
          <w:p w14:paraId="10515B52" w14:textId="77777777" w:rsidR="006938C8" w:rsidRDefault="006938C8" w:rsidP="006938C8">
            <w:pPr>
              <w:pStyle w:val="BodyText"/>
              <w:ind w:left="720"/>
              <w:rPr>
                <w:rFonts w:ascii="Times New Roman" w:hAnsi="Times New Roman"/>
                <w:lang w:eastAsia="ja-JP"/>
              </w:rPr>
            </w:pPr>
            <w:r>
              <w:rPr>
                <w:rFonts w:ascii="Times New Roman" w:hAnsi="Times New Roman"/>
                <w:lang w:eastAsia="ja-JP"/>
              </w:rPr>
              <w:t xml:space="preserve">Eventually, RAN1 defined the “type” of the IoT TN FGs as “Per UE”, and only for NB-IoT 16-QAM in UL and DL, </w:t>
            </w:r>
            <w:proofErr w:type="gramStart"/>
            <w:r>
              <w:rPr>
                <w:rFonts w:ascii="Times New Roman" w:hAnsi="Times New Roman"/>
                <w:lang w:eastAsia="ja-JP"/>
              </w:rPr>
              <w:t>an</w:t>
            </w:r>
            <w:proofErr w:type="gramEnd"/>
            <w:r>
              <w:rPr>
                <w:rFonts w:ascii="Times New Roman" w:hAnsi="Times New Roman"/>
                <w:lang w:eastAsia="ja-JP"/>
              </w:rPr>
              <w:t xml:space="preserve"> LS was sent to RAN4 to check if “Tx/Rx EVM” could be a potential reason to define the type of this feature as “Per Band”.</w:t>
            </w:r>
          </w:p>
          <w:p w14:paraId="1C290A8B" w14:textId="77777777" w:rsidR="006938C8" w:rsidRDefault="006938C8" w:rsidP="00D92AC9">
            <w:pPr>
              <w:pStyle w:val="BodyText"/>
              <w:numPr>
                <w:ilvl w:val="0"/>
                <w:numId w:val="18"/>
              </w:numPr>
              <w:tabs>
                <w:tab w:val="clear" w:pos="1440"/>
              </w:tabs>
              <w:overflowPunct w:val="0"/>
              <w:autoSpaceDE w:val="0"/>
              <w:autoSpaceDN w:val="0"/>
              <w:adjustRightInd w:val="0"/>
              <w:textAlignment w:val="baseline"/>
              <w:rPr>
                <w:rFonts w:ascii="Times New Roman" w:hAnsi="Times New Roman"/>
                <w:lang w:eastAsia="ja-JP"/>
              </w:rPr>
            </w:pPr>
            <w:r>
              <w:rPr>
                <w:rFonts w:ascii="Times New Roman" w:hAnsi="Times New Roman"/>
                <w:lang w:eastAsia="ja-JP"/>
              </w:rPr>
              <w:t xml:space="preserve">Yet another aspect to consider is that </w:t>
            </w:r>
            <w:proofErr w:type="spellStart"/>
            <w:r>
              <w:rPr>
                <w:rFonts w:ascii="Times New Roman" w:hAnsi="Times New Roman"/>
                <w:lang w:eastAsia="ja-JP"/>
              </w:rPr>
              <w:t>eMTC</w:t>
            </w:r>
            <w:proofErr w:type="spellEnd"/>
            <w:r>
              <w:rPr>
                <w:rFonts w:ascii="Times New Roman" w:hAnsi="Times New Roman"/>
                <w:lang w:eastAsia="ja-JP"/>
              </w:rPr>
              <w:t xml:space="preserve"> and NB-IoT features standardized prior to Rel-17 are already defined “Per UE”. This means that for the “IoT TN” features that are intended to be used for “IoT NTN”, there is already a need to find a way to make those legacy TN features usable regardless of having been defined as “Per UE”.</w:t>
            </w:r>
          </w:p>
          <w:p w14:paraId="6D864159" w14:textId="77777777" w:rsidR="006938C8" w:rsidRPr="00966B95" w:rsidRDefault="006938C8" w:rsidP="00D92AC9">
            <w:pPr>
              <w:pStyle w:val="BodyText"/>
              <w:numPr>
                <w:ilvl w:val="0"/>
                <w:numId w:val="18"/>
              </w:numPr>
              <w:tabs>
                <w:tab w:val="clear" w:pos="1440"/>
              </w:tabs>
              <w:overflowPunct w:val="0"/>
              <w:autoSpaceDE w:val="0"/>
              <w:autoSpaceDN w:val="0"/>
              <w:adjustRightInd w:val="0"/>
              <w:textAlignment w:val="baseline"/>
              <w:rPr>
                <w:rFonts w:ascii="Times New Roman" w:hAnsi="Times New Roman"/>
                <w:lang w:eastAsia="ja-JP"/>
              </w:rPr>
            </w:pPr>
            <w:r>
              <w:rPr>
                <w:rFonts w:ascii="Times New Roman" w:hAnsi="Times New Roman"/>
                <w:lang w:eastAsia="ja-JP"/>
              </w:rPr>
              <w:t>Unlike NR NTN, support for HAPS is outside the scope of the Rel-17 IoT NTN WI.</w:t>
            </w:r>
          </w:p>
          <w:p w14:paraId="5285DEC7" w14:textId="77777777" w:rsidR="006938C8" w:rsidRDefault="006938C8" w:rsidP="006938C8">
            <w:pPr>
              <w:pStyle w:val="BodyText"/>
              <w:rPr>
                <w:rFonts w:ascii="Times New Roman" w:hAnsi="Times New Roman"/>
              </w:rPr>
            </w:pPr>
            <w:r>
              <w:rPr>
                <w:rFonts w:ascii="Times New Roman" w:hAnsi="Times New Roman"/>
              </w:rPr>
              <w:t>Based on the above, we have the following observations and proposal:</w:t>
            </w:r>
          </w:p>
          <w:p w14:paraId="74C06469" w14:textId="77777777" w:rsidR="006938C8" w:rsidRDefault="006938C8" w:rsidP="006938C8">
            <w:pPr>
              <w:pStyle w:val="Observation"/>
              <w:ind w:left="1701" w:hanging="1701"/>
            </w:pPr>
            <w:bookmarkStart w:id="6" w:name="_Toc101420810"/>
            <w:r w:rsidRPr="00D47CBA">
              <w:t>One of the open issues for IoT NTN is whether the “</w:t>
            </w:r>
            <w:r>
              <w:t>t</w:t>
            </w:r>
            <w:r w:rsidRPr="00D47CBA">
              <w:t>ype” of the features groups (FGs) 2-1/2-1a/2-1b/2-1c/2-2/2-2a/2-3/2-3a should be defined “Per Band” or “Per UE”.</w:t>
            </w:r>
            <w:bookmarkEnd w:id="6"/>
          </w:p>
          <w:p w14:paraId="13D91479" w14:textId="77777777" w:rsidR="006938C8" w:rsidRDefault="006938C8" w:rsidP="006938C8">
            <w:pPr>
              <w:pStyle w:val="Observation"/>
              <w:ind w:left="1701" w:hanging="1701"/>
            </w:pPr>
            <w:bookmarkStart w:id="7" w:name="_Toc101420811"/>
            <w:r w:rsidRPr="00D47CBA">
              <w:t xml:space="preserve">In our view, the following aspects should be </w:t>
            </w:r>
            <w:r>
              <w:t>considered when</w:t>
            </w:r>
            <w:r w:rsidRPr="00D47CBA">
              <w:t xml:space="preserve"> deci</w:t>
            </w:r>
            <w:r>
              <w:t>ding</w:t>
            </w:r>
            <w:r w:rsidRPr="00D47CBA">
              <w:t xml:space="preserve"> on the “</w:t>
            </w:r>
            <w:r>
              <w:t>t</w:t>
            </w:r>
            <w:r w:rsidRPr="00D47CBA">
              <w:t>ype” for the FGs of IoT NTN</w:t>
            </w:r>
            <w:r>
              <w:t>.</w:t>
            </w:r>
            <w:bookmarkEnd w:id="7"/>
          </w:p>
          <w:p w14:paraId="09F3110B" w14:textId="77777777" w:rsidR="006938C8" w:rsidRDefault="006938C8" w:rsidP="00D92AC9">
            <w:pPr>
              <w:pStyle w:val="Observation"/>
              <w:numPr>
                <w:ilvl w:val="0"/>
                <w:numId w:val="19"/>
              </w:numPr>
              <w:ind w:left="2127" w:hanging="284"/>
            </w:pPr>
            <w:bookmarkStart w:id="8" w:name="_Toc101420812"/>
            <w:r>
              <w:t xml:space="preserve">Till Rel-17, </w:t>
            </w:r>
            <w:r w:rsidRPr="00D47CBA">
              <w:t xml:space="preserve">there are “NR NTN bands” but no “IoT NTN bands” </w:t>
            </w:r>
            <w:r>
              <w:t xml:space="preserve">have been </w:t>
            </w:r>
            <w:r w:rsidRPr="00D47CBA">
              <w:t>defined yet</w:t>
            </w:r>
            <w:r>
              <w:t>.</w:t>
            </w:r>
            <w:bookmarkEnd w:id="8"/>
          </w:p>
          <w:p w14:paraId="4CE1977B" w14:textId="77777777" w:rsidR="006938C8" w:rsidRDefault="006938C8" w:rsidP="00D92AC9">
            <w:pPr>
              <w:pStyle w:val="Observation"/>
              <w:numPr>
                <w:ilvl w:val="0"/>
                <w:numId w:val="19"/>
              </w:numPr>
              <w:ind w:left="2127" w:hanging="284"/>
            </w:pPr>
            <w:bookmarkStart w:id="9" w:name="_Toc101420813"/>
            <w:r>
              <w:t>T</w:t>
            </w:r>
            <w:r w:rsidRPr="00E218EE">
              <w:t>he</w:t>
            </w:r>
            <w:r>
              <w:t xml:space="preserve"> “type” of the</w:t>
            </w:r>
            <w:r w:rsidRPr="00E218EE">
              <w:t xml:space="preserve"> Rel-17 </w:t>
            </w:r>
            <w:r>
              <w:t xml:space="preserve">features developed under a RAN1 “IoT TN” context was defined to be “Per UE”, and only 16-QAM for NB-IoT may be defined “Per Band” due to “Tx/Rx EVM” reasons </w:t>
            </w:r>
            <w:r>
              <w:lastRenderedPageBreak/>
              <w:t>(to be decided by RAN4).</w:t>
            </w:r>
            <w:bookmarkEnd w:id="9"/>
          </w:p>
          <w:p w14:paraId="057D2447" w14:textId="77777777" w:rsidR="006938C8" w:rsidRDefault="006938C8" w:rsidP="00D92AC9">
            <w:pPr>
              <w:pStyle w:val="Observation"/>
              <w:numPr>
                <w:ilvl w:val="0"/>
                <w:numId w:val="19"/>
              </w:numPr>
              <w:ind w:left="2127" w:hanging="284"/>
            </w:pPr>
            <w:bookmarkStart w:id="10" w:name="_Toc101420814"/>
            <w:r>
              <w:t xml:space="preserve">The “type” of the </w:t>
            </w:r>
            <w:r w:rsidRPr="00E218EE">
              <w:t xml:space="preserve">LTE-MTC and NB-IoT </w:t>
            </w:r>
            <w:r>
              <w:t xml:space="preserve">“IoT TN” </w:t>
            </w:r>
            <w:r w:rsidRPr="00E218EE">
              <w:t xml:space="preserve">features standardized prior </w:t>
            </w:r>
            <w:r>
              <w:t xml:space="preserve">to </w:t>
            </w:r>
            <w:r w:rsidRPr="00E218EE">
              <w:t>Rel-17 are already defined “Per UE”</w:t>
            </w:r>
            <w:r>
              <w:t>.</w:t>
            </w:r>
            <w:bookmarkEnd w:id="10"/>
          </w:p>
          <w:p w14:paraId="2CE55C0F" w14:textId="77777777" w:rsidR="006938C8" w:rsidRDefault="006938C8" w:rsidP="00D92AC9">
            <w:pPr>
              <w:pStyle w:val="Observation"/>
              <w:numPr>
                <w:ilvl w:val="0"/>
                <w:numId w:val="19"/>
              </w:numPr>
              <w:ind w:left="2127" w:hanging="284"/>
            </w:pPr>
            <w:bookmarkStart w:id="11" w:name="_Toc101420815"/>
            <w:r>
              <w:t>Unlike NR NTN,</w:t>
            </w:r>
            <w:r w:rsidRPr="000D0220">
              <w:t xml:space="preserve"> support for HAPS is outside the scope of </w:t>
            </w:r>
            <w:r>
              <w:t xml:space="preserve">the </w:t>
            </w:r>
            <w:r w:rsidRPr="000D0220">
              <w:t>Rel-17 IoT NTN WI.</w:t>
            </w:r>
            <w:bookmarkEnd w:id="11"/>
          </w:p>
          <w:p w14:paraId="760981FD" w14:textId="77777777" w:rsidR="006938C8" w:rsidRDefault="006938C8" w:rsidP="00D92AC9">
            <w:pPr>
              <w:pStyle w:val="Observation"/>
              <w:numPr>
                <w:ilvl w:val="0"/>
                <w:numId w:val="19"/>
              </w:numPr>
              <w:ind w:left="2127" w:hanging="284"/>
            </w:pPr>
            <w:bookmarkStart w:id="12" w:name="_Toc101420816"/>
            <w:r>
              <w:t>The differentiation between “IoT TN” and “IoT NTN” should not be based on defining the “type” of the FGs “Per Band” because:</w:t>
            </w:r>
            <w:bookmarkEnd w:id="12"/>
          </w:p>
          <w:p w14:paraId="65CCBF3E" w14:textId="77777777" w:rsidR="006938C8" w:rsidRDefault="006938C8" w:rsidP="00D92AC9">
            <w:pPr>
              <w:pStyle w:val="Observation"/>
              <w:numPr>
                <w:ilvl w:val="1"/>
                <w:numId w:val="19"/>
              </w:numPr>
              <w:ind w:left="2694" w:hanging="284"/>
            </w:pPr>
            <w:bookmarkStart w:id="13" w:name="_Toc101420817"/>
            <w:r>
              <w:t>There are no “IoT NTN bands” defined yet.</w:t>
            </w:r>
            <w:bookmarkEnd w:id="13"/>
          </w:p>
          <w:p w14:paraId="7AD1A2EF" w14:textId="77777777" w:rsidR="006938C8" w:rsidRDefault="006938C8" w:rsidP="00D92AC9">
            <w:pPr>
              <w:pStyle w:val="Observation"/>
              <w:numPr>
                <w:ilvl w:val="1"/>
                <w:numId w:val="19"/>
              </w:numPr>
              <w:ind w:left="2694" w:hanging="284"/>
            </w:pPr>
            <w:bookmarkStart w:id="14" w:name="_Toc101420818"/>
            <w:r>
              <w:t>“IoT TN” legacy features are already defined “Per UE”.</w:t>
            </w:r>
            <w:bookmarkEnd w:id="14"/>
          </w:p>
          <w:p w14:paraId="57649CDD" w14:textId="77777777" w:rsidR="006938C8" w:rsidRDefault="006938C8" w:rsidP="00D92AC9">
            <w:pPr>
              <w:pStyle w:val="Observation"/>
              <w:numPr>
                <w:ilvl w:val="1"/>
                <w:numId w:val="19"/>
              </w:numPr>
              <w:ind w:left="2694" w:hanging="284"/>
            </w:pPr>
            <w:bookmarkStart w:id="15" w:name="_Toc101420819"/>
            <w:r>
              <w:t>RAN2 has ongoing discussions on how to perform the differentiation.</w:t>
            </w:r>
            <w:bookmarkEnd w:id="15"/>
            <w:r>
              <w:t xml:space="preserve"> </w:t>
            </w:r>
          </w:p>
          <w:p w14:paraId="49E2B5CF" w14:textId="77777777" w:rsidR="006938C8" w:rsidRDefault="006938C8" w:rsidP="00D92AC9">
            <w:pPr>
              <w:pStyle w:val="Observation"/>
              <w:numPr>
                <w:ilvl w:val="1"/>
                <w:numId w:val="19"/>
              </w:numPr>
              <w:ind w:left="2694" w:hanging="284"/>
            </w:pPr>
            <w:bookmarkStart w:id="16" w:name="_Toc101420820"/>
            <w:r>
              <w:t>HAPS is out of scope of the Rel-17 IoT NTN WI.</w:t>
            </w:r>
            <w:bookmarkEnd w:id="16"/>
          </w:p>
          <w:p w14:paraId="196592C7" w14:textId="77777777" w:rsidR="006938C8" w:rsidRDefault="006938C8" w:rsidP="006938C8">
            <w:pPr>
              <w:pStyle w:val="Observation"/>
              <w:numPr>
                <w:ilvl w:val="0"/>
                <w:numId w:val="0"/>
              </w:numPr>
              <w:ind w:left="1843"/>
            </w:pPr>
            <w:bookmarkStart w:id="17" w:name="_Toc101420821"/>
            <w:r>
              <w:t>If the “type” is to be proposed to be defined “Per Band”, the motivation should be clearly justified while accounting for the above-mentioned aspects.</w:t>
            </w:r>
            <w:bookmarkEnd w:id="17"/>
          </w:p>
          <w:p w14:paraId="68BCA831" w14:textId="77777777" w:rsidR="006938C8" w:rsidRDefault="006938C8" w:rsidP="006938C8">
            <w:pPr>
              <w:pStyle w:val="BodyText"/>
              <w:rPr>
                <w:rFonts w:ascii="Times New Roman" w:hAnsi="Times New Roman"/>
              </w:rPr>
            </w:pPr>
          </w:p>
          <w:p w14:paraId="393A0603" w14:textId="0DC82667" w:rsidR="000E10D4" w:rsidRPr="006938C8" w:rsidRDefault="006938C8" w:rsidP="006938C8">
            <w:pPr>
              <w:pStyle w:val="Proposal"/>
              <w:tabs>
                <w:tab w:val="clear" w:pos="256"/>
                <w:tab w:val="clear" w:pos="936"/>
              </w:tabs>
              <w:overflowPunct w:val="0"/>
              <w:autoSpaceDE w:val="0"/>
              <w:autoSpaceDN w:val="0"/>
              <w:adjustRightInd w:val="0"/>
              <w:spacing w:line="240" w:lineRule="auto"/>
              <w:ind w:left="1701" w:hanging="1701"/>
              <w:textAlignment w:val="baseline"/>
            </w:pPr>
            <w:bookmarkStart w:id="18" w:name="_Toc101420823"/>
            <w:r>
              <w:t>RAN1 should discuss and justify its decision on defining the</w:t>
            </w:r>
            <w:r w:rsidRPr="00AE3E27">
              <w:t xml:space="preserve"> </w:t>
            </w:r>
            <w:r>
              <w:t xml:space="preserve">type (i.e., either </w:t>
            </w:r>
            <w:r w:rsidRPr="00AE3E27">
              <w:t>“Per Band” or “Per UE”</w:t>
            </w:r>
            <w:r>
              <w:t xml:space="preserve">) </w:t>
            </w:r>
            <w:r w:rsidRPr="00AE3E27">
              <w:t xml:space="preserve">of </w:t>
            </w:r>
            <w:r>
              <w:t>the Rel-17 IoT NTN FGs.</w:t>
            </w:r>
            <w:bookmarkEnd w:id="18"/>
          </w:p>
        </w:tc>
      </w:tr>
      <w:tr w:rsidR="000E10D4" w:rsidRPr="00434D06" w14:paraId="29B58191" w14:textId="77777777" w:rsidTr="007E0FE8">
        <w:tc>
          <w:tcPr>
            <w:tcW w:w="1818" w:type="dxa"/>
            <w:tcBorders>
              <w:top w:val="single" w:sz="4" w:space="0" w:color="auto"/>
              <w:left w:val="single" w:sz="4" w:space="0" w:color="auto"/>
              <w:bottom w:val="single" w:sz="4" w:space="0" w:color="auto"/>
              <w:right w:val="single" w:sz="4" w:space="0" w:color="auto"/>
            </w:tcBorders>
          </w:tcPr>
          <w:p w14:paraId="27BFA8D5" w14:textId="77777777" w:rsidR="000E10D4" w:rsidRPr="00434D06" w:rsidRDefault="000E10D4" w:rsidP="007E0FE8">
            <w:pPr>
              <w:jc w:val="left"/>
              <w:rPr>
                <w:rFonts w:ascii="Calibri" w:hAnsi="Calibri" w:cs="Calibri"/>
                <w:color w:val="000000"/>
              </w:rPr>
            </w:pPr>
            <w:r w:rsidRPr="00324D78">
              <w:lastRenderedPageBreak/>
              <w:t>Apple</w:t>
            </w:r>
            <w:r>
              <w:t xml:space="preserve"> </w:t>
            </w:r>
            <w:r>
              <w:fldChar w:fldCharType="begin"/>
            </w:r>
            <w:r>
              <w:instrText xml:space="preserve"> REF _Ref102384526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CBD42" w14:textId="77777777" w:rsidR="000E10D4" w:rsidRPr="00434D06" w:rsidRDefault="000E10D4" w:rsidP="007E0FE8">
            <w:pPr>
              <w:spacing w:beforeLines="50" w:before="120"/>
              <w:jc w:val="left"/>
              <w:rPr>
                <w:rFonts w:ascii="Calibri" w:hAnsi="Calibri" w:cs="Calibri"/>
                <w:color w:val="000000"/>
              </w:rPr>
            </w:pPr>
          </w:p>
        </w:tc>
      </w:tr>
      <w:tr w:rsidR="000E10D4" w:rsidRPr="00434D06" w14:paraId="02BA5E13" w14:textId="77777777" w:rsidTr="007E0FE8">
        <w:tc>
          <w:tcPr>
            <w:tcW w:w="1818" w:type="dxa"/>
            <w:tcBorders>
              <w:top w:val="single" w:sz="4" w:space="0" w:color="auto"/>
              <w:left w:val="single" w:sz="4" w:space="0" w:color="auto"/>
              <w:bottom w:val="single" w:sz="4" w:space="0" w:color="auto"/>
              <w:right w:val="single" w:sz="4" w:space="0" w:color="auto"/>
            </w:tcBorders>
          </w:tcPr>
          <w:p w14:paraId="3338636E" w14:textId="77777777" w:rsidR="000E10D4" w:rsidRPr="00434D06" w:rsidRDefault="000E10D4" w:rsidP="007E0FE8">
            <w:pPr>
              <w:jc w:val="left"/>
              <w:rPr>
                <w:rFonts w:ascii="Calibri" w:hAnsi="Calibri" w:cs="Calibri"/>
                <w:color w:val="000000"/>
              </w:rPr>
            </w:pPr>
            <w:r w:rsidRPr="00324D78">
              <w:t>Nokia</w:t>
            </w:r>
            <w:r>
              <w:t>/</w:t>
            </w:r>
            <w:r w:rsidRPr="00324D78">
              <w:t>Nokia Shanghai Bell</w:t>
            </w:r>
            <w:r>
              <w:t xml:space="preserve"> </w:t>
            </w:r>
            <w:r>
              <w:fldChar w:fldCharType="begin"/>
            </w:r>
            <w:r>
              <w:instrText xml:space="preserve"> REF _Ref102384532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4B3EF1" w14:textId="6FF76489" w:rsidR="000E10D4" w:rsidRPr="00434D06" w:rsidRDefault="0081772B" w:rsidP="007E0FE8">
            <w:pPr>
              <w:spacing w:beforeLines="50" w:before="120"/>
              <w:jc w:val="left"/>
              <w:rPr>
                <w:rFonts w:ascii="Calibri" w:hAnsi="Calibri" w:cs="Calibri"/>
                <w:color w:val="000000"/>
              </w:rPr>
            </w:pPr>
            <w:r w:rsidRPr="0081772B">
              <w:rPr>
                <w:rFonts w:ascii="Calibri" w:hAnsi="Calibri" w:cs="Calibri"/>
                <w:color w:val="000000"/>
              </w:rPr>
              <w:t xml:space="preserve">All FGs for IoT over NTN (2-1 – 2-3a) can be signaled as </w:t>
            </w:r>
            <w:r w:rsidRPr="0081772B">
              <w:rPr>
                <w:rFonts w:ascii="Calibri" w:hAnsi="Calibri" w:cs="Calibri"/>
                <w:b/>
                <w:color w:val="000000"/>
              </w:rPr>
              <w:t>per UE</w:t>
            </w:r>
            <w:r w:rsidRPr="0081772B">
              <w:rPr>
                <w:rFonts w:ascii="Calibri" w:hAnsi="Calibri" w:cs="Calibri"/>
                <w:color w:val="000000"/>
              </w:rPr>
              <w:t>.</w:t>
            </w:r>
          </w:p>
        </w:tc>
      </w:tr>
      <w:tr w:rsidR="000E10D4" w:rsidRPr="00434D06" w14:paraId="3C98F0CD" w14:textId="77777777" w:rsidTr="007E0FE8">
        <w:tc>
          <w:tcPr>
            <w:tcW w:w="1818" w:type="dxa"/>
            <w:tcBorders>
              <w:top w:val="single" w:sz="4" w:space="0" w:color="auto"/>
              <w:left w:val="single" w:sz="4" w:space="0" w:color="auto"/>
              <w:bottom w:val="single" w:sz="4" w:space="0" w:color="auto"/>
              <w:right w:val="single" w:sz="4" w:space="0" w:color="auto"/>
            </w:tcBorders>
          </w:tcPr>
          <w:p w14:paraId="42B7AD0F" w14:textId="77777777" w:rsidR="000E10D4" w:rsidRPr="00434D06" w:rsidRDefault="000E10D4" w:rsidP="007E0FE8">
            <w:pPr>
              <w:jc w:val="left"/>
              <w:rPr>
                <w:rFonts w:ascii="Calibri" w:hAnsi="Calibri" w:cs="Calibri"/>
                <w:color w:val="000000"/>
              </w:rPr>
            </w:pPr>
            <w:r w:rsidRPr="00324D78">
              <w:t>Qualcomm Incorporated</w:t>
            </w:r>
            <w:r>
              <w:t xml:space="preserve"> </w:t>
            </w:r>
            <w:r>
              <w:fldChar w:fldCharType="begin"/>
            </w:r>
            <w:r>
              <w:instrText xml:space="preserve"> REF _Ref102384538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DE35EA" w14:textId="77777777" w:rsidR="002431FE" w:rsidRDefault="002431FE" w:rsidP="002431FE">
            <w:r>
              <w:t>RAN1 should discuss how to determine the applicability of all terrestrial network (TN) features up to Rel16 for the case of NTN. This may involve a feature-by-feature determination of applicability to NTNs from the (legacy) feature list for TNs up to Rel16. A default assumption on applicability may be made, which may then be overridden on a case-by-case basis, as appropriate.</w:t>
            </w:r>
          </w:p>
          <w:p w14:paraId="39C73D61" w14:textId="77777777" w:rsidR="002431FE" w:rsidRDefault="002431FE" w:rsidP="002431FE">
            <w:pPr>
              <w:rPr>
                <w:b/>
                <w:bCs/>
              </w:rPr>
            </w:pPr>
            <w:r w:rsidRPr="007425C0">
              <w:rPr>
                <w:b/>
                <w:bCs/>
                <w:i/>
                <w:iCs/>
                <w:u w:val="single"/>
              </w:rPr>
              <w:t>Proposal</w:t>
            </w:r>
            <w:r>
              <w:rPr>
                <w:b/>
                <w:bCs/>
                <w:i/>
                <w:iCs/>
                <w:u w:val="single"/>
              </w:rPr>
              <w:t xml:space="preserve"> 3</w:t>
            </w:r>
            <w:r w:rsidRPr="00043456">
              <w:rPr>
                <w:b/>
                <w:bCs/>
              </w:rPr>
              <w:t>: RAN1 to discuss the determination of applicability of Terrestrial Network</w:t>
            </w:r>
            <w:r>
              <w:rPr>
                <w:b/>
                <w:bCs/>
              </w:rPr>
              <w:t xml:space="preserve"> (TN)</w:t>
            </w:r>
            <w:r w:rsidRPr="00043456">
              <w:rPr>
                <w:b/>
                <w:bCs/>
              </w:rPr>
              <w:t xml:space="preserve"> features up to Release 16 to IoT-NTN in Release 17.</w:t>
            </w:r>
          </w:p>
          <w:p w14:paraId="2B8A9751" w14:textId="77777777" w:rsidR="002431FE" w:rsidRDefault="002431FE" w:rsidP="00D92AC9">
            <w:pPr>
              <w:pStyle w:val="ListParagraph"/>
              <w:numPr>
                <w:ilvl w:val="0"/>
                <w:numId w:val="21"/>
              </w:numPr>
              <w:overflowPunct w:val="0"/>
              <w:autoSpaceDE w:val="0"/>
              <w:autoSpaceDN w:val="0"/>
              <w:adjustRightInd w:val="0"/>
              <w:spacing w:before="0" w:after="180"/>
              <w:jc w:val="left"/>
              <w:textAlignment w:val="baseline"/>
              <w:rPr>
                <w:b/>
                <w:bCs/>
              </w:rPr>
            </w:pPr>
            <w:r>
              <w:rPr>
                <w:b/>
                <w:bCs/>
              </w:rPr>
              <w:t>A default assumption may be that a legacy IoT TN feature is applicable for IoT-NTN, unless it is explicitly demonstrated that it cannot be supported/is not applicable to IoT-NTN.</w:t>
            </w:r>
          </w:p>
          <w:p w14:paraId="7EDBD989" w14:textId="77777777" w:rsidR="002431FE" w:rsidRDefault="002431FE" w:rsidP="00D92AC9">
            <w:pPr>
              <w:pStyle w:val="ListParagraph"/>
              <w:numPr>
                <w:ilvl w:val="0"/>
                <w:numId w:val="21"/>
              </w:numPr>
              <w:overflowPunct w:val="0"/>
              <w:autoSpaceDE w:val="0"/>
              <w:autoSpaceDN w:val="0"/>
              <w:adjustRightInd w:val="0"/>
              <w:spacing w:before="0" w:after="180"/>
              <w:jc w:val="left"/>
              <w:textAlignment w:val="baseline"/>
              <w:rPr>
                <w:b/>
                <w:bCs/>
              </w:rPr>
            </w:pPr>
            <w:r>
              <w:rPr>
                <w:b/>
                <w:bCs/>
              </w:rPr>
              <w:t>For the features that are applicable to IOT-NTN, a new capability indication (separate from the TN one) is introduced.</w:t>
            </w:r>
          </w:p>
          <w:p w14:paraId="1B76EE19" w14:textId="77777777" w:rsidR="000E10D4" w:rsidRPr="00434D06" w:rsidRDefault="000E10D4" w:rsidP="007E0FE8">
            <w:pPr>
              <w:spacing w:beforeLines="50" w:before="120"/>
              <w:jc w:val="left"/>
              <w:rPr>
                <w:rFonts w:ascii="Calibri" w:hAnsi="Calibri" w:cs="Calibri"/>
                <w:color w:val="000000"/>
              </w:rPr>
            </w:pPr>
          </w:p>
        </w:tc>
      </w:tr>
    </w:tbl>
    <w:p w14:paraId="4425B2E3" w14:textId="77777777" w:rsidR="000E10D4" w:rsidRPr="000E10D4" w:rsidRDefault="000E10D4" w:rsidP="004D050E">
      <w:pPr>
        <w:pStyle w:val="maintext"/>
        <w:ind w:firstLineChars="90" w:firstLine="180"/>
        <w:rPr>
          <w:rFonts w:ascii="Calibri" w:hAnsi="Calibri" w:cs="Arial"/>
        </w:rPr>
      </w:pPr>
    </w:p>
    <w:p w14:paraId="64566096" w14:textId="0F56056A" w:rsidR="00577143" w:rsidRPr="00434D06" w:rsidRDefault="00016F79" w:rsidP="00D92AC9">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19"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A9CA62" w:rsidR="00BB299B" w:rsidRPr="00BB299B" w:rsidRDefault="004D050E" w:rsidP="00D92AC9">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2431FE">
        <w:rPr>
          <w:color w:val="000000"/>
        </w:rPr>
        <w:t>2-1</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18DDD4C5"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r w:rsidR="001D4802">
        <w:rPr>
          <w:rFonts w:ascii="Calibri" w:hAnsi="Calibri" w:cs="Arial"/>
          <w:b/>
        </w:rPr>
        <w:t xml:space="preserve"> (to be discussed by GTW)</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402"/>
        <w:gridCol w:w="1411"/>
        <w:gridCol w:w="9150"/>
        <w:gridCol w:w="222"/>
        <w:gridCol w:w="527"/>
        <w:gridCol w:w="517"/>
        <w:gridCol w:w="2104"/>
        <w:gridCol w:w="988"/>
        <w:gridCol w:w="447"/>
        <w:gridCol w:w="447"/>
        <w:gridCol w:w="222"/>
        <w:gridCol w:w="3865"/>
      </w:tblGrid>
      <w:tr w:rsidR="00D97490" w:rsidRPr="00135CEC" w14:paraId="767836CF" w14:textId="77777777" w:rsidTr="00135CEC">
        <w:tc>
          <w:tcPr>
            <w:tcW w:w="0" w:type="auto"/>
            <w:shd w:val="clear" w:color="auto" w:fill="auto"/>
          </w:tcPr>
          <w:p w14:paraId="6319A02D" w14:textId="5556DDD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6922B93C" w14:textId="008A1FB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w:t>
            </w:r>
          </w:p>
        </w:tc>
        <w:tc>
          <w:tcPr>
            <w:tcW w:w="0" w:type="auto"/>
            <w:shd w:val="clear" w:color="auto" w:fill="auto"/>
          </w:tcPr>
          <w:p w14:paraId="7429194C" w14:textId="4DEF33F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Basic IoT over NTN support for </w:t>
            </w:r>
            <w:proofErr w:type="spellStart"/>
            <w:r w:rsidRPr="00D92AC9">
              <w:rPr>
                <w:rFonts w:ascii="Arial" w:hAnsi="Arial" w:cs="Arial"/>
                <w:color w:val="000000"/>
                <w:sz w:val="18"/>
                <w:szCs w:val="18"/>
              </w:rPr>
              <w:t>eMTC</w:t>
            </w:r>
            <w:proofErr w:type="spellEnd"/>
          </w:p>
        </w:tc>
        <w:tc>
          <w:tcPr>
            <w:tcW w:w="0" w:type="auto"/>
            <w:shd w:val="clear" w:color="auto" w:fill="auto"/>
          </w:tcPr>
          <w:p w14:paraId="6CA9D3C3" w14:textId="77777777" w:rsidR="002431FE" w:rsidRPr="00D92AC9" w:rsidRDefault="002431FE" w:rsidP="002431FE">
            <w:pPr>
              <w:pStyle w:val="TAL"/>
              <w:rPr>
                <w:rFonts w:cs="Arial"/>
                <w:color w:val="000000"/>
                <w:szCs w:val="18"/>
              </w:rPr>
            </w:pPr>
            <w:r w:rsidRPr="00D92AC9">
              <w:rPr>
                <w:rFonts w:cs="Arial"/>
                <w:color w:val="000000"/>
                <w:szCs w:val="18"/>
              </w:rPr>
              <w:t>1. UE derives its position based on its GNSS measurements</w:t>
            </w:r>
          </w:p>
          <w:p w14:paraId="4A2DD241" w14:textId="77777777" w:rsidR="002431FE" w:rsidRPr="00D92AC9" w:rsidRDefault="002431FE" w:rsidP="002431FE">
            <w:pPr>
              <w:pStyle w:val="TAL"/>
              <w:rPr>
                <w:rFonts w:cs="Arial"/>
                <w:color w:val="000000"/>
                <w:szCs w:val="18"/>
              </w:rPr>
            </w:pPr>
            <w:r w:rsidRPr="00D92AC9">
              <w:rPr>
                <w:rFonts w:cs="Arial"/>
                <w:color w:val="000000"/>
                <w:szCs w:val="18"/>
              </w:rPr>
              <w:t>1-1. UE reports the information associated with the validity duration of GNSS</w:t>
            </w:r>
          </w:p>
          <w:p w14:paraId="5AE7EF8A" w14:textId="77777777" w:rsidR="002431FE" w:rsidRPr="00D92AC9" w:rsidRDefault="002431FE" w:rsidP="002431FE">
            <w:pPr>
              <w:pStyle w:val="TAL"/>
              <w:rPr>
                <w:rFonts w:cs="Arial"/>
                <w:color w:val="000000"/>
                <w:szCs w:val="18"/>
              </w:rPr>
            </w:pPr>
            <w:r w:rsidRPr="00D92AC9">
              <w:rPr>
                <w:rFonts w:cs="Arial"/>
                <w:color w:val="000000"/>
                <w:szCs w:val="18"/>
              </w:rPr>
              <w:t xml:space="preserve">2. UE receives serving satellite ephemeris in either state vector format or orbital element format </w:t>
            </w:r>
          </w:p>
          <w:p w14:paraId="0EDD5881" w14:textId="77777777" w:rsidR="002431FE" w:rsidRPr="00D92AC9" w:rsidRDefault="002431FE" w:rsidP="002431FE">
            <w:pPr>
              <w:spacing w:afterLines="50"/>
              <w:contextualSpacing/>
              <w:rPr>
                <w:rFonts w:cs="Arial"/>
                <w:color w:val="000000"/>
                <w:sz w:val="18"/>
                <w:szCs w:val="18"/>
              </w:rPr>
            </w:pPr>
            <w:r w:rsidRPr="00D92AC9">
              <w:rPr>
                <w:rFonts w:cs="Arial"/>
                <w:color w:val="000000"/>
                <w:sz w:val="18"/>
                <w:szCs w:val="18"/>
              </w:rPr>
              <w:t>4. UE calculates UE specific TA in RRC_IDLE and RRC_CONNECTED state based on its GNSS-acquired position and the serving satellite ephemeris</w:t>
            </w:r>
          </w:p>
          <w:p w14:paraId="6ED2A03E" w14:textId="44F6F4B6" w:rsidR="00D97490" w:rsidRPr="00D97490" w:rsidRDefault="002431FE" w:rsidP="002431FE">
            <w:pPr>
              <w:contextualSpacing/>
              <w:rPr>
                <w:rFonts w:cs="Arial"/>
                <w:color w:val="FF0000"/>
                <w:sz w:val="18"/>
                <w:szCs w:val="18"/>
              </w:rPr>
            </w:pPr>
            <w:r w:rsidRPr="00D92AC9">
              <w:rPr>
                <w:rFonts w:cs="Arial"/>
                <w:color w:val="000000"/>
                <w:sz w:val="18"/>
                <w:szCs w:val="18"/>
              </w:rPr>
              <w:t xml:space="preserve">6. UE calculates common TA in RRC_IDLE and RRC_CONNECTED according to the parameters provided by </w:t>
            </w:r>
            <w:r w:rsidRPr="00D92AC9">
              <w:rPr>
                <w:rFonts w:cs="Arial"/>
                <w:color w:val="000000"/>
                <w:sz w:val="18"/>
                <w:szCs w:val="18"/>
              </w:rPr>
              <w:lastRenderedPageBreak/>
              <w:t>the network (UE considers common TA as 0 if the parameter is not provided</w:t>
            </w:r>
            <w:r w:rsidR="00D97490" w:rsidRPr="00D92AC9">
              <w:rPr>
                <w:rFonts w:cs="Arial"/>
                <w:color w:val="000000"/>
                <w:sz w:val="18"/>
                <w:szCs w:val="18"/>
              </w:rPr>
              <w:t xml:space="preserve"> </w:t>
            </w:r>
            <w:r w:rsidR="00D97490" w:rsidRPr="00D97490">
              <w:rPr>
                <w:rFonts w:cs="Arial"/>
                <w:color w:val="FF0000"/>
                <w:sz w:val="18"/>
                <w:szCs w:val="18"/>
              </w:rPr>
              <w:t>and applies common TA only in accordance with the common TA term</w:t>
            </w:r>
            <w:r w:rsidR="00D97490">
              <w:rPr>
                <w:rFonts w:cs="Arial"/>
                <w:color w:val="FF0000"/>
                <w:sz w:val="18"/>
                <w:szCs w:val="18"/>
              </w:rPr>
              <w:t xml:space="preserve"> </w:t>
            </w:r>
            <w:proofErr w:type="spellStart"/>
            <w:r w:rsidR="00D97490" w:rsidRPr="00D97490">
              <w:rPr>
                <w:rFonts w:cs="Arial"/>
                <w:color w:val="FF0000"/>
                <w:sz w:val="18"/>
                <w:szCs w:val="18"/>
              </w:rPr>
              <w:t>TACommon</w:t>
            </w:r>
            <w:proofErr w:type="spellEnd"/>
            <w:r w:rsidR="00D97490">
              <w:rPr>
                <w:rFonts w:cs="Arial"/>
                <w:color w:val="FF0000"/>
                <w:sz w:val="18"/>
                <w:szCs w:val="18"/>
              </w:rPr>
              <w:t xml:space="preserve"> </w:t>
            </w:r>
            <w:r w:rsidR="00D97490" w:rsidRPr="00D97490">
              <w:rPr>
                <w:rFonts w:cs="Arial"/>
                <w:color w:val="FF0000"/>
                <w:sz w:val="18"/>
                <w:szCs w:val="18"/>
              </w:rPr>
              <w:t xml:space="preserve">and is not required to process the drift/variation parameters </w:t>
            </w:r>
            <w:proofErr w:type="spellStart"/>
            <w:r w:rsidR="00D97490" w:rsidRPr="00D97490">
              <w:rPr>
                <w:rFonts w:cs="Arial"/>
                <w:color w:val="FF0000"/>
                <w:sz w:val="18"/>
                <w:szCs w:val="18"/>
              </w:rPr>
              <w:t>TACommonDrift</w:t>
            </w:r>
            <w:proofErr w:type="spellEnd"/>
            <w:r w:rsidR="00D97490" w:rsidRPr="00D97490">
              <w:rPr>
                <w:rFonts w:cs="Arial"/>
                <w:color w:val="FF0000"/>
                <w:sz w:val="18"/>
                <w:szCs w:val="18"/>
              </w:rPr>
              <w:t xml:space="preserve"> and </w:t>
            </w:r>
            <w:proofErr w:type="spellStart"/>
            <w:r w:rsidR="00D97490" w:rsidRPr="00D97490">
              <w:rPr>
                <w:rFonts w:cs="Arial"/>
                <w:color w:val="FF0000"/>
                <w:sz w:val="18"/>
                <w:szCs w:val="18"/>
              </w:rPr>
              <w:t>TACommonDriftVariation</w:t>
            </w:r>
            <w:proofErr w:type="spellEnd"/>
            <w:r w:rsidRPr="00D92AC9">
              <w:rPr>
                <w:rFonts w:cs="Arial"/>
                <w:color w:val="000000"/>
                <w:sz w:val="18"/>
                <w:szCs w:val="18"/>
              </w:rPr>
              <w:t>)</w:t>
            </w:r>
          </w:p>
          <w:p w14:paraId="737E28FC" w14:textId="77777777" w:rsidR="002431FE" w:rsidRPr="00D92AC9" w:rsidRDefault="002431FE" w:rsidP="002431FE">
            <w:pPr>
              <w:pStyle w:val="TAL"/>
              <w:rPr>
                <w:rFonts w:cs="Arial"/>
                <w:color w:val="000000"/>
                <w:szCs w:val="18"/>
              </w:rPr>
            </w:pPr>
            <w:r w:rsidRPr="00D92AC9">
              <w:rPr>
                <w:rFonts w:cs="Arial"/>
                <w:color w:val="000000"/>
                <w:szCs w:val="18"/>
              </w:rPr>
              <w:t>7. For TA update in RRC_CONNECTED state, UE uses a combination of both open (i.e. UE autonomous TA estimation, and common TA estimation) and closed (i.e., received TA commands) control loops</w:t>
            </w:r>
          </w:p>
          <w:p w14:paraId="49F733C6" w14:textId="77777777" w:rsidR="002431FE" w:rsidRPr="00D92AC9" w:rsidRDefault="002431FE" w:rsidP="002431FE">
            <w:pPr>
              <w:pStyle w:val="TAL"/>
              <w:rPr>
                <w:rFonts w:cs="Arial"/>
                <w:color w:val="000000"/>
                <w:szCs w:val="18"/>
              </w:rPr>
            </w:pPr>
            <w:r w:rsidRPr="00D92AC9">
              <w:rPr>
                <w:rFonts w:cs="Arial"/>
                <w:color w:val="000000"/>
                <w:szCs w:val="18"/>
              </w:rPr>
              <w:t xml:space="preserve">8. In RRC_IDLE and RRC_CONNECTED state, UE calculates frequency pre-compensation to counter shift the Doppler experienced on the service link </w:t>
            </w:r>
          </w:p>
          <w:p w14:paraId="2B89FFE2" w14:textId="77777777" w:rsidR="002431FE" w:rsidRPr="00D92AC9" w:rsidRDefault="002431FE" w:rsidP="002431FE">
            <w:pPr>
              <w:pStyle w:val="TAL"/>
              <w:rPr>
                <w:rFonts w:cs="Arial"/>
                <w:color w:val="000000"/>
                <w:szCs w:val="18"/>
              </w:rPr>
            </w:pPr>
            <w:r w:rsidRPr="00D92AC9">
              <w:rPr>
                <w:rFonts w:cs="Arial"/>
                <w:color w:val="000000"/>
                <w:szCs w:val="18"/>
              </w:rPr>
              <w:t>10. UE s</w:t>
            </w:r>
            <w:r w:rsidRPr="00D92AC9">
              <w:rPr>
                <w:rFonts w:eastAsia="SimSun" w:cs="Arial"/>
                <w:color w:val="000000"/>
                <w:szCs w:val="18"/>
              </w:rPr>
              <w:t xml:space="preserve">upports a </w:t>
            </w:r>
            <w:r w:rsidRPr="00D92AC9">
              <w:rPr>
                <w:rFonts w:cs="Arial"/>
                <w:color w:val="000000"/>
                <w:szCs w:val="18"/>
              </w:rPr>
              <w:t xml:space="preserve">validity timer of UL synchronization that is configured by the network </w:t>
            </w:r>
          </w:p>
          <w:p w14:paraId="682A497B" w14:textId="19F1FE91" w:rsidR="002431FE" w:rsidRPr="00D92AC9" w:rsidRDefault="002431FE" w:rsidP="002431FE">
            <w:pPr>
              <w:pStyle w:val="TAL"/>
              <w:rPr>
                <w:rFonts w:cs="Arial"/>
                <w:color w:val="000000"/>
                <w:szCs w:val="18"/>
              </w:rPr>
            </w:pPr>
            <w:r w:rsidRPr="00D92AC9">
              <w:rPr>
                <w:rFonts w:cs="Arial"/>
                <w:color w:val="000000"/>
                <w:szCs w:val="18"/>
              </w:rPr>
              <w:t xml:space="preserve">13. UE applies cell specific </w:t>
            </w:r>
            <w:proofErr w:type="spellStart"/>
            <w:r w:rsidRPr="00D92AC9">
              <w:rPr>
                <w:rFonts w:cs="Arial"/>
                <w:color w:val="000000"/>
                <w:szCs w:val="18"/>
              </w:rPr>
              <w:t>K_offset</w:t>
            </w:r>
            <w:proofErr w:type="spellEnd"/>
            <w:r w:rsidRPr="00D92AC9">
              <w:rPr>
                <w:rFonts w:cs="Arial"/>
                <w:color w:val="000000"/>
                <w:szCs w:val="18"/>
              </w:rPr>
              <w:t xml:space="preserve"> in timing relationship enhancements</w:t>
            </w:r>
            <w:r w:rsidR="00D97490" w:rsidRPr="00D92AC9">
              <w:rPr>
                <w:rFonts w:cs="Arial"/>
                <w:color w:val="000000"/>
                <w:szCs w:val="18"/>
              </w:rPr>
              <w:t xml:space="preserve"> </w:t>
            </w:r>
            <w:r w:rsidR="00D97490" w:rsidRPr="00D97490">
              <w:rPr>
                <w:rFonts w:cs="Arial"/>
                <w:color w:val="FF0000"/>
                <w:szCs w:val="18"/>
              </w:rPr>
              <w:t xml:space="preserve">for </w:t>
            </w:r>
            <w:proofErr w:type="spellStart"/>
            <w:r w:rsidR="00D97490" w:rsidRPr="00D97490">
              <w:rPr>
                <w:rFonts w:cs="Arial"/>
                <w:color w:val="FF0000"/>
                <w:szCs w:val="18"/>
              </w:rPr>
              <w:t>Msg</w:t>
            </w:r>
            <w:proofErr w:type="spellEnd"/>
            <w:r w:rsidR="00D97490" w:rsidRPr="00D97490">
              <w:rPr>
                <w:rFonts w:cs="Arial"/>
                <w:color w:val="FF0000"/>
                <w:szCs w:val="18"/>
              </w:rPr>
              <w:t xml:space="preserve"> 3 PUSCH and PUCCH before dedicated PUCCH resource configuration</w:t>
            </w:r>
          </w:p>
          <w:p w14:paraId="3951DF5B" w14:textId="77777777" w:rsidR="002431FE" w:rsidRPr="00D92AC9" w:rsidRDefault="002431FE" w:rsidP="002431FE">
            <w:pPr>
              <w:pStyle w:val="TAL"/>
              <w:rPr>
                <w:rFonts w:cs="Arial"/>
                <w:color w:val="000000"/>
                <w:szCs w:val="18"/>
              </w:rPr>
            </w:pPr>
            <w:r w:rsidRPr="00D92AC9">
              <w:rPr>
                <w:rFonts w:cs="Arial"/>
                <w:color w:val="000000"/>
                <w:szCs w:val="18"/>
              </w:rPr>
              <w:t>15. UE estimates UE-</w:t>
            </w:r>
            <w:proofErr w:type="spellStart"/>
            <w:r w:rsidRPr="00D92AC9">
              <w:rPr>
                <w:rFonts w:cs="Arial"/>
                <w:color w:val="000000"/>
                <w:szCs w:val="18"/>
              </w:rPr>
              <w:t>gNB</w:t>
            </w:r>
            <w:proofErr w:type="spellEnd"/>
            <w:r w:rsidRPr="00D92AC9">
              <w:rPr>
                <w:rFonts w:cs="Arial"/>
                <w:color w:val="000000"/>
                <w:szCs w:val="18"/>
              </w:rPr>
              <w:t xml:space="preserve"> RTT and  delays the starts of </w:t>
            </w:r>
            <w:proofErr w:type="spellStart"/>
            <w:r w:rsidRPr="00D92AC9">
              <w:rPr>
                <w:rFonts w:cs="Arial"/>
                <w:color w:val="000000"/>
                <w:szCs w:val="18"/>
              </w:rPr>
              <w:t>ra-ResponseWindow</w:t>
            </w:r>
            <w:proofErr w:type="spellEnd"/>
            <w:r w:rsidRPr="00D92AC9">
              <w:rPr>
                <w:rFonts w:cs="Arial"/>
                <w:color w:val="000000"/>
                <w:szCs w:val="18"/>
              </w:rPr>
              <w:t xml:space="preserve"> by UE-</w:t>
            </w:r>
            <w:proofErr w:type="spellStart"/>
            <w:r w:rsidRPr="00D92AC9">
              <w:rPr>
                <w:rFonts w:cs="Arial"/>
                <w:color w:val="000000"/>
                <w:szCs w:val="18"/>
              </w:rPr>
              <w:t>gNB</w:t>
            </w:r>
            <w:proofErr w:type="spellEnd"/>
            <w:r w:rsidRPr="00D92AC9">
              <w:rPr>
                <w:rFonts w:cs="Arial"/>
                <w:color w:val="000000"/>
                <w:szCs w:val="18"/>
              </w:rPr>
              <w:t xml:space="preserve"> RTT</w:t>
            </w:r>
          </w:p>
          <w:p w14:paraId="14F28093" w14:textId="77777777" w:rsidR="002431FE" w:rsidRPr="00D92AC9" w:rsidRDefault="002431FE" w:rsidP="002431FE">
            <w:pPr>
              <w:pStyle w:val="TAL"/>
              <w:rPr>
                <w:rFonts w:cs="Arial"/>
                <w:color w:val="000000"/>
                <w:szCs w:val="18"/>
              </w:rPr>
            </w:pPr>
            <w:r w:rsidRPr="00D92AC9">
              <w:rPr>
                <w:rFonts w:cs="Arial"/>
                <w:color w:val="000000"/>
                <w:szCs w:val="18"/>
              </w:rPr>
              <w:t xml:space="preserve">16. Delay the UE action and assumption on a downlink configuration carried by MAC CE command by </w:t>
            </w:r>
            <w:proofErr w:type="spellStart"/>
            <w:r w:rsidRPr="00D92AC9">
              <w:rPr>
                <w:rFonts w:cs="Arial"/>
                <w:color w:val="000000"/>
                <w:szCs w:val="18"/>
              </w:rPr>
              <w:t>K_mac</w:t>
            </w:r>
            <w:proofErr w:type="spellEnd"/>
            <w:r w:rsidRPr="00D92AC9">
              <w:rPr>
                <w:rFonts w:cs="Arial"/>
                <w:color w:val="000000"/>
                <w:szCs w:val="18"/>
              </w:rPr>
              <w:t xml:space="preserve"> if it is indicated</w:t>
            </w:r>
          </w:p>
          <w:p w14:paraId="363B4B10" w14:textId="77777777" w:rsidR="002431FE" w:rsidRPr="00D92AC9" w:rsidRDefault="002431FE" w:rsidP="002431FE">
            <w:pPr>
              <w:pStyle w:val="TAL"/>
              <w:rPr>
                <w:rFonts w:cs="Arial"/>
                <w:color w:val="000000"/>
                <w:szCs w:val="18"/>
              </w:rPr>
            </w:pPr>
            <w:r w:rsidRPr="00D92AC9">
              <w:rPr>
                <w:rFonts w:cs="Arial"/>
                <w:color w:val="000000"/>
                <w:szCs w:val="18"/>
              </w:rPr>
              <w:t>17. In RRC_IDLE state and RRC_CONNECTED state, UE pre-compensates the calculated frequency offset and TA in uplink transmissions</w:t>
            </w:r>
          </w:p>
          <w:p w14:paraId="67BC6507" w14:textId="1BBB7F7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18. UE receives cell-specific </w:t>
            </w:r>
            <w:proofErr w:type="spellStart"/>
            <w:r w:rsidRPr="00D92AC9">
              <w:rPr>
                <w:rFonts w:ascii="Arial" w:hAnsi="Arial" w:cs="Arial"/>
                <w:color w:val="000000"/>
                <w:sz w:val="18"/>
                <w:szCs w:val="18"/>
              </w:rPr>
              <w:t>K_offset</w:t>
            </w:r>
            <w:proofErr w:type="spellEnd"/>
            <w:r w:rsidRPr="00D92AC9">
              <w:rPr>
                <w:rFonts w:ascii="Arial" w:hAnsi="Arial" w:cs="Arial"/>
                <w:color w:val="000000"/>
                <w:sz w:val="18"/>
                <w:szCs w:val="18"/>
              </w:rPr>
              <w:t>/</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system information</w:t>
            </w:r>
          </w:p>
        </w:tc>
        <w:tc>
          <w:tcPr>
            <w:tcW w:w="0" w:type="auto"/>
            <w:shd w:val="clear" w:color="auto" w:fill="auto"/>
          </w:tcPr>
          <w:p w14:paraId="417CB774" w14:textId="77777777" w:rsidR="002431FE" w:rsidRPr="00135CEC" w:rsidRDefault="002431FE" w:rsidP="002431FE">
            <w:pPr>
              <w:pStyle w:val="maintext"/>
              <w:ind w:firstLineChars="0" w:firstLine="0"/>
              <w:jc w:val="left"/>
              <w:rPr>
                <w:rFonts w:ascii="Arial" w:hAnsi="Arial" w:cs="Arial"/>
                <w:sz w:val="18"/>
              </w:rPr>
            </w:pPr>
          </w:p>
        </w:tc>
        <w:tc>
          <w:tcPr>
            <w:tcW w:w="0" w:type="auto"/>
            <w:shd w:val="clear" w:color="auto" w:fill="auto"/>
          </w:tcPr>
          <w:p w14:paraId="6896A4EB" w14:textId="03163CE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Yes</w:t>
            </w:r>
          </w:p>
        </w:tc>
        <w:tc>
          <w:tcPr>
            <w:tcW w:w="0" w:type="auto"/>
            <w:shd w:val="clear" w:color="auto" w:fill="auto"/>
          </w:tcPr>
          <w:p w14:paraId="7641CC05" w14:textId="072BD5C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N/A</w:t>
            </w:r>
          </w:p>
        </w:tc>
        <w:tc>
          <w:tcPr>
            <w:tcW w:w="0" w:type="auto"/>
            <w:shd w:val="clear" w:color="auto" w:fill="auto"/>
          </w:tcPr>
          <w:p w14:paraId="553CD74C" w14:textId="51189396" w:rsidR="00D97490" w:rsidRPr="00D92AC9" w:rsidRDefault="002431FE" w:rsidP="00D97490">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 xml:space="preserve">Release 17 </w:t>
            </w:r>
            <w:proofErr w:type="spellStart"/>
            <w:r w:rsidRPr="00D92AC9">
              <w:rPr>
                <w:rFonts w:ascii="Arial" w:hAnsi="Arial" w:cs="Arial"/>
                <w:color w:val="000000"/>
                <w:sz w:val="18"/>
                <w:szCs w:val="18"/>
              </w:rPr>
              <w:t>eMTC</w:t>
            </w:r>
            <w:proofErr w:type="spellEnd"/>
            <w:r w:rsidRPr="00D92AC9">
              <w:rPr>
                <w:rFonts w:ascii="Arial" w:hAnsi="Arial" w:cs="Arial"/>
                <w:color w:val="000000"/>
                <w:sz w:val="18"/>
                <w:szCs w:val="18"/>
              </w:rPr>
              <w:t xml:space="preserve"> UE cannot communicate via satellite</w:t>
            </w:r>
          </w:p>
        </w:tc>
        <w:tc>
          <w:tcPr>
            <w:tcW w:w="0" w:type="auto"/>
            <w:shd w:val="clear" w:color="auto" w:fill="auto"/>
          </w:tcPr>
          <w:p w14:paraId="1A1C65A3" w14:textId="4DA53E17"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4E73EEB0" w14:textId="574BD5DD"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5098B2EC" w14:textId="1358738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0D14F189" w14:textId="77777777" w:rsidR="002431FE" w:rsidRPr="00135CEC" w:rsidRDefault="002431FE" w:rsidP="002431FE">
            <w:pPr>
              <w:pStyle w:val="maintext"/>
              <w:ind w:firstLineChars="0" w:firstLine="0"/>
              <w:jc w:val="left"/>
              <w:rPr>
                <w:rFonts w:ascii="Arial" w:hAnsi="Arial" w:cs="Arial"/>
                <w:sz w:val="18"/>
              </w:rPr>
            </w:pPr>
          </w:p>
        </w:tc>
        <w:tc>
          <w:tcPr>
            <w:tcW w:w="0" w:type="auto"/>
            <w:shd w:val="clear" w:color="auto" w:fill="auto"/>
          </w:tcPr>
          <w:p w14:paraId="4353C4C6" w14:textId="77777777" w:rsidR="002431FE" w:rsidRPr="00D92AC9" w:rsidRDefault="002431FE" w:rsidP="002431FE">
            <w:pPr>
              <w:pStyle w:val="TAL"/>
              <w:rPr>
                <w:rFonts w:cs="Arial"/>
                <w:color w:val="000000"/>
                <w:szCs w:val="18"/>
              </w:rPr>
            </w:pPr>
            <w:r w:rsidRPr="00D92AC9">
              <w:rPr>
                <w:rFonts w:cs="Arial"/>
                <w:color w:val="000000"/>
                <w:szCs w:val="18"/>
              </w:rPr>
              <w:t>Optional with capability signalling</w:t>
            </w:r>
          </w:p>
          <w:p w14:paraId="7FB0C082" w14:textId="77777777" w:rsidR="002431FE" w:rsidRPr="00D92AC9" w:rsidRDefault="002431FE" w:rsidP="002431FE">
            <w:pPr>
              <w:pStyle w:val="TAL"/>
              <w:rPr>
                <w:rFonts w:cs="Arial"/>
                <w:color w:val="000000"/>
                <w:szCs w:val="18"/>
              </w:rPr>
            </w:pPr>
          </w:p>
          <w:p w14:paraId="3AD64099" w14:textId="77777777" w:rsidR="002431FE" w:rsidRPr="00D92AC9" w:rsidRDefault="002431FE" w:rsidP="002431FE">
            <w:pPr>
              <w:pStyle w:val="TAL"/>
              <w:rPr>
                <w:rFonts w:cs="Arial"/>
                <w:color w:val="000000"/>
                <w:szCs w:val="18"/>
              </w:rPr>
            </w:pPr>
            <w:r w:rsidRPr="00D92AC9">
              <w:rPr>
                <w:rFonts w:cs="Arial"/>
                <w:color w:val="000000"/>
                <w:szCs w:val="18"/>
              </w:rPr>
              <w:t xml:space="preserve">For UEs supporting </w:t>
            </w:r>
            <w:proofErr w:type="spellStart"/>
            <w:r w:rsidRPr="00D92AC9">
              <w:rPr>
                <w:rFonts w:cs="Arial"/>
                <w:color w:val="000000"/>
                <w:szCs w:val="18"/>
              </w:rPr>
              <w:t>eMTC</w:t>
            </w:r>
            <w:proofErr w:type="spellEnd"/>
            <w:r w:rsidRPr="00D92AC9">
              <w:rPr>
                <w:rFonts w:cs="Arial"/>
                <w:color w:val="000000"/>
                <w:szCs w:val="18"/>
              </w:rPr>
              <w:t xml:space="preserve"> NTN, it must indicate this FG is supported</w:t>
            </w:r>
          </w:p>
          <w:p w14:paraId="487913B6" w14:textId="77777777" w:rsidR="002431FE" w:rsidRPr="00D92AC9" w:rsidRDefault="002431FE" w:rsidP="002431FE">
            <w:pPr>
              <w:pStyle w:val="TAL"/>
              <w:rPr>
                <w:rFonts w:cs="Arial"/>
                <w:color w:val="000000"/>
                <w:szCs w:val="18"/>
              </w:rPr>
            </w:pPr>
          </w:p>
          <w:p w14:paraId="72064B00" w14:textId="67F5F6B2"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Note: This UE feature group is applicable </w:t>
            </w:r>
            <w:r w:rsidRPr="00D92AC9">
              <w:rPr>
                <w:rFonts w:ascii="Arial" w:hAnsi="Arial" w:cs="Arial"/>
                <w:color w:val="000000"/>
                <w:sz w:val="18"/>
                <w:szCs w:val="18"/>
              </w:rPr>
              <w:lastRenderedPageBreak/>
              <w:t>only for IoT-NTN cell for communication via satellite, for any other</w:t>
            </w:r>
            <w:r w:rsidRPr="00D92AC9" w:rsidDel="0039780C">
              <w:rPr>
                <w:rFonts w:ascii="Arial" w:hAnsi="Arial" w:cs="Arial"/>
                <w:color w:val="000000"/>
                <w:sz w:val="18"/>
                <w:szCs w:val="18"/>
              </w:rPr>
              <w:t xml:space="preserve"> </w:t>
            </w:r>
            <w:r w:rsidRPr="00D92AC9">
              <w:rPr>
                <w:rFonts w:ascii="Arial" w:hAnsi="Arial" w:cs="Arial"/>
                <w:color w:val="000000"/>
                <w:sz w:val="18"/>
                <w:szCs w:val="18"/>
              </w:rPr>
              <w:t>cell this feature is not supported</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9"/>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34970695" w:rsidR="00577143" w:rsidRDefault="00577143" w:rsidP="00577143">
      <w:pPr>
        <w:pStyle w:val="maintext"/>
        <w:ind w:firstLineChars="90" w:firstLine="180"/>
        <w:rPr>
          <w:rFonts w:ascii="Calibri" w:hAnsi="Calibri" w:cs="Arial"/>
          <w:color w:val="000000"/>
        </w:rPr>
      </w:pPr>
    </w:p>
    <w:p w14:paraId="70EBAA52" w14:textId="64B4F499" w:rsidR="002431FE" w:rsidRPr="00BB299B" w:rsidRDefault="002431FE" w:rsidP="00D92AC9">
      <w:pPr>
        <w:pStyle w:val="Heading1"/>
        <w:numPr>
          <w:ilvl w:val="1"/>
          <w:numId w:val="9"/>
        </w:numPr>
        <w:jc w:val="both"/>
        <w:rPr>
          <w:color w:val="000000"/>
        </w:rPr>
      </w:pPr>
      <w:r>
        <w:rPr>
          <w:color w:val="000000"/>
        </w:rPr>
        <w:t>Issue 2: FG 2-1b</w:t>
      </w:r>
    </w:p>
    <w:p w14:paraId="1BF1ED46"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B28560C" w14:textId="77777777" w:rsidR="002431FE" w:rsidRDefault="002431FE" w:rsidP="002431FE">
      <w:pPr>
        <w:pStyle w:val="maintext"/>
        <w:ind w:firstLineChars="90" w:firstLine="180"/>
        <w:rPr>
          <w:rFonts w:ascii="Calibri" w:hAnsi="Calibri" w:cs="Arial"/>
        </w:rPr>
      </w:pPr>
    </w:p>
    <w:p w14:paraId="4579C601" w14:textId="7B415788"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001D4802">
        <w:rPr>
          <w:rFonts w:ascii="Calibri" w:hAnsi="Calibri" w:cs="Arial"/>
          <w:b/>
        </w:rPr>
        <w:t>to be discussed by GTW</w:t>
      </w:r>
    </w:p>
    <w:p w14:paraId="6BADDE51"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75"/>
        <w:gridCol w:w="1716"/>
        <w:gridCol w:w="7101"/>
        <w:gridCol w:w="222"/>
        <w:gridCol w:w="527"/>
        <w:gridCol w:w="517"/>
        <w:gridCol w:w="2513"/>
        <w:gridCol w:w="1093"/>
        <w:gridCol w:w="447"/>
        <w:gridCol w:w="447"/>
        <w:gridCol w:w="222"/>
        <w:gridCol w:w="4998"/>
      </w:tblGrid>
      <w:tr w:rsidR="002431FE" w:rsidRPr="00135CEC" w14:paraId="6EF37F2E" w14:textId="77777777" w:rsidTr="00E75919">
        <w:tc>
          <w:tcPr>
            <w:tcW w:w="0" w:type="auto"/>
            <w:shd w:val="clear" w:color="auto" w:fill="auto"/>
          </w:tcPr>
          <w:p w14:paraId="0836ADFC" w14:textId="36B96A59"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34BD4708" w14:textId="0231A21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2-1b</w:t>
            </w:r>
          </w:p>
        </w:tc>
        <w:tc>
          <w:tcPr>
            <w:tcW w:w="0" w:type="auto"/>
            <w:shd w:val="clear" w:color="auto" w:fill="auto"/>
          </w:tcPr>
          <w:p w14:paraId="5C5AD75F" w14:textId="45230F7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Basic IoT over NTN support for NB-IoT</w:t>
            </w:r>
          </w:p>
        </w:tc>
        <w:tc>
          <w:tcPr>
            <w:tcW w:w="0" w:type="auto"/>
            <w:shd w:val="clear" w:color="auto" w:fill="auto"/>
          </w:tcPr>
          <w:p w14:paraId="6D14FEEE" w14:textId="77777777" w:rsidR="002431FE" w:rsidRPr="00D92AC9" w:rsidRDefault="002431FE" w:rsidP="002431FE">
            <w:pPr>
              <w:pStyle w:val="TAL"/>
              <w:rPr>
                <w:rFonts w:cs="Arial"/>
                <w:color w:val="000000"/>
                <w:szCs w:val="18"/>
              </w:rPr>
            </w:pPr>
            <w:r w:rsidRPr="00D92AC9">
              <w:rPr>
                <w:rFonts w:cs="Arial"/>
                <w:color w:val="000000"/>
                <w:szCs w:val="18"/>
              </w:rPr>
              <w:t>1. UE derives its position based on its GNSS measurements</w:t>
            </w:r>
          </w:p>
          <w:p w14:paraId="5984D1DE" w14:textId="77777777" w:rsidR="002431FE" w:rsidRPr="00D92AC9" w:rsidRDefault="002431FE" w:rsidP="002431FE">
            <w:pPr>
              <w:pStyle w:val="TAL"/>
              <w:rPr>
                <w:rFonts w:cs="Arial"/>
                <w:strike/>
                <w:color w:val="000000"/>
                <w:szCs w:val="18"/>
              </w:rPr>
            </w:pPr>
            <w:r w:rsidRPr="00D92AC9">
              <w:rPr>
                <w:rFonts w:cs="Arial"/>
                <w:color w:val="000000"/>
                <w:szCs w:val="18"/>
              </w:rPr>
              <w:t>1-1. UE reports the information associated with the validity duration of GNSS</w:t>
            </w:r>
          </w:p>
          <w:p w14:paraId="57741095" w14:textId="77777777" w:rsidR="002431FE" w:rsidRPr="00D92AC9" w:rsidRDefault="002431FE" w:rsidP="002431FE">
            <w:pPr>
              <w:pStyle w:val="TAL"/>
              <w:rPr>
                <w:rFonts w:cs="Arial"/>
                <w:color w:val="000000"/>
                <w:szCs w:val="18"/>
              </w:rPr>
            </w:pPr>
            <w:r w:rsidRPr="00D92AC9">
              <w:rPr>
                <w:rFonts w:cs="Arial"/>
                <w:color w:val="000000"/>
                <w:szCs w:val="18"/>
              </w:rPr>
              <w:t xml:space="preserve">2. UE receives serving satellite ephemeris in either state vector format or orbital element format </w:t>
            </w:r>
          </w:p>
          <w:p w14:paraId="1AAD034A" w14:textId="77777777" w:rsidR="002431FE" w:rsidRPr="00D92AC9" w:rsidRDefault="002431FE" w:rsidP="002431FE">
            <w:pPr>
              <w:spacing w:afterLines="50"/>
              <w:contextualSpacing/>
              <w:rPr>
                <w:rFonts w:cs="Arial"/>
                <w:color w:val="000000"/>
                <w:sz w:val="18"/>
                <w:szCs w:val="18"/>
              </w:rPr>
            </w:pPr>
            <w:r w:rsidRPr="00D92AC9">
              <w:rPr>
                <w:rFonts w:cs="Arial"/>
                <w:color w:val="000000"/>
                <w:sz w:val="18"/>
                <w:szCs w:val="18"/>
              </w:rPr>
              <w:t>4. UE calculates UE specific TA in RRC_IDLE and RRC_CONNECTED state based on its GNSS-acquired position and the serving satellite ephemeris</w:t>
            </w:r>
          </w:p>
          <w:p w14:paraId="7A63FB95" w14:textId="77777777" w:rsidR="002431FE" w:rsidRPr="00D92AC9" w:rsidRDefault="002431FE" w:rsidP="002431FE">
            <w:pPr>
              <w:rPr>
                <w:rFonts w:cs="Arial"/>
                <w:color w:val="000000"/>
                <w:sz w:val="18"/>
                <w:szCs w:val="18"/>
              </w:rPr>
            </w:pPr>
            <w:r w:rsidRPr="00D92AC9">
              <w:rPr>
                <w:rFonts w:cs="Arial"/>
                <w:color w:val="000000"/>
                <w:sz w:val="18"/>
                <w:szCs w:val="18"/>
              </w:rPr>
              <w:t>6. UE calculates common TA in RRC_IDLE and RRC_CONNECTED according to the parameters provided by the network (UE considers common TA as 0 if the parameter is not provided)</w:t>
            </w:r>
          </w:p>
          <w:p w14:paraId="68B76AD4" w14:textId="77777777" w:rsidR="002431FE" w:rsidRPr="00D92AC9" w:rsidRDefault="002431FE" w:rsidP="002431FE">
            <w:pPr>
              <w:pStyle w:val="TAL"/>
              <w:rPr>
                <w:rFonts w:cs="Arial"/>
                <w:color w:val="000000"/>
                <w:szCs w:val="18"/>
              </w:rPr>
            </w:pPr>
            <w:r w:rsidRPr="00D92AC9">
              <w:rPr>
                <w:rFonts w:cs="Arial"/>
                <w:color w:val="000000"/>
                <w:szCs w:val="18"/>
              </w:rPr>
              <w:t>7. For TA update in RRC_CONNECTED state, UE uses a combination of both open (i.e. UE autonomous TA estimation, and common TA estimation) and closed (i.e., received TA commands) control loops</w:t>
            </w:r>
          </w:p>
          <w:p w14:paraId="5F8A2FD7" w14:textId="77777777" w:rsidR="002431FE" w:rsidRPr="00D92AC9" w:rsidRDefault="002431FE" w:rsidP="002431FE">
            <w:pPr>
              <w:pStyle w:val="TAL"/>
              <w:rPr>
                <w:rFonts w:cs="Arial"/>
                <w:color w:val="000000"/>
                <w:szCs w:val="18"/>
              </w:rPr>
            </w:pPr>
            <w:r w:rsidRPr="00D92AC9">
              <w:rPr>
                <w:rFonts w:cs="Arial"/>
                <w:color w:val="000000"/>
                <w:szCs w:val="18"/>
              </w:rPr>
              <w:t>8. In RRC_IDLE and RRC_CONNECTED state, UE calculates frequency pre-compensation to counter shift the Doppler experienced on the service link</w:t>
            </w:r>
          </w:p>
          <w:p w14:paraId="535A295D" w14:textId="77777777" w:rsidR="002431FE" w:rsidRPr="00D92AC9" w:rsidRDefault="002431FE" w:rsidP="002431FE">
            <w:pPr>
              <w:pStyle w:val="TAL"/>
              <w:rPr>
                <w:rFonts w:cs="Arial"/>
                <w:color w:val="000000"/>
                <w:szCs w:val="18"/>
              </w:rPr>
            </w:pPr>
            <w:r w:rsidRPr="00D92AC9">
              <w:rPr>
                <w:rFonts w:cs="Arial"/>
                <w:color w:val="000000"/>
                <w:szCs w:val="18"/>
              </w:rPr>
              <w:t xml:space="preserve">10. UE supports a validity timer of UL synchronization that is configured by the network </w:t>
            </w:r>
          </w:p>
          <w:p w14:paraId="44F1C1F5" w14:textId="77777777" w:rsidR="002431FE" w:rsidRPr="00D92AC9" w:rsidRDefault="002431FE" w:rsidP="002431FE">
            <w:pPr>
              <w:pStyle w:val="TAL"/>
              <w:rPr>
                <w:rFonts w:cs="Arial"/>
                <w:color w:val="000000"/>
                <w:szCs w:val="18"/>
              </w:rPr>
            </w:pPr>
            <w:r w:rsidRPr="00D92AC9">
              <w:rPr>
                <w:rFonts w:cs="Arial"/>
                <w:color w:val="000000"/>
                <w:szCs w:val="18"/>
              </w:rPr>
              <w:t xml:space="preserve">13. UE applies cell specific </w:t>
            </w:r>
            <w:proofErr w:type="spellStart"/>
            <w:r w:rsidRPr="00D92AC9">
              <w:rPr>
                <w:rFonts w:cs="Arial"/>
                <w:color w:val="000000"/>
                <w:szCs w:val="18"/>
              </w:rPr>
              <w:t>K_offset</w:t>
            </w:r>
            <w:proofErr w:type="spellEnd"/>
            <w:r w:rsidRPr="00D92AC9">
              <w:rPr>
                <w:rFonts w:cs="Arial"/>
                <w:color w:val="000000"/>
                <w:szCs w:val="18"/>
              </w:rPr>
              <w:t xml:space="preserve"> in timing relationship enhancements</w:t>
            </w:r>
          </w:p>
          <w:p w14:paraId="09AAA06F" w14:textId="77777777" w:rsidR="002431FE" w:rsidRPr="00D92AC9" w:rsidRDefault="002431FE" w:rsidP="002431FE">
            <w:pPr>
              <w:pStyle w:val="TAL"/>
              <w:rPr>
                <w:rFonts w:cs="Arial"/>
                <w:color w:val="000000"/>
                <w:szCs w:val="18"/>
              </w:rPr>
            </w:pPr>
            <w:r w:rsidRPr="00D92AC9">
              <w:rPr>
                <w:rFonts w:cs="Arial"/>
                <w:color w:val="000000"/>
                <w:szCs w:val="18"/>
              </w:rPr>
              <w:t>15. UE estimates UE-</w:t>
            </w:r>
            <w:proofErr w:type="spellStart"/>
            <w:r w:rsidRPr="00D92AC9">
              <w:rPr>
                <w:rFonts w:cs="Arial"/>
                <w:color w:val="000000"/>
                <w:szCs w:val="18"/>
              </w:rPr>
              <w:t>gNB</w:t>
            </w:r>
            <w:proofErr w:type="spellEnd"/>
            <w:r w:rsidRPr="00D92AC9">
              <w:rPr>
                <w:rFonts w:cs="Arial"/>
                <w:color w:val="000000"/>
                <w:szCs w:val="18"/>
              </w:rPr>
              <w:t xml:space="preserve"> RTT and delays the starts of </w:t>
            </w:r>
            <w:proofErr w:type="spellStart"/>
            <w:r w:rsidRPr="00D92AC9">
              <w:rPr>
                <w:rFonts w:cs="Arial"/>
                <w:color w:val="000000"/>
                <w:szCs w:val="18"/>
              </w:rPr>
              <w:t>ra-ResponseWindow</w:t>
            </w:r>
            <w:proofErr w:type="spellEnd"/>
            <w:r w:rsidRPr="00D92AC9">
              <w:rPr>
                <w:rFonts w:cs="Arial"/>
                <w:color w:val="000000"/>
                <w:szCs w:val="18"/>
              </w:rPr>
              <w:t xml:space="preserve"> by UE-</w:t>
            </w:r>
            <w:proofErr w:type="spellStart"/>
            <w:r w:rsidRPr="00D92AC9">
              <w:rPr>
                <w:rFonts w:cs="Arial"/>
                <w:color w:val="000000"/>
                <w:szCs w:val="18"/>
              </w:rPr>
              <w:t>gNB</w:t>
            </w:r>
            <w:proofErr w:type="spellEnd"/>
            <w:r w:rsidRPr="00D92AC9">
              <w:rPr>
                <w:rFonts w:cs="Arial"/>
                <w:color w:val="000000"/>
                <w:szCs w:val="18"/>
              </w:rPr>
              <w:t xml:space="preserve"> RTT</w:t>
            </w:r>
          </w:p>
          <w:p w14:paraId="71D9804A" w14:textId="77777777" w:rsidR="002431FE" w:rsidRPr="00D92AC9" w:rsidRDefault="002431FE" w:rsidP="002431FE">
            <w:pPr>
              <w:pStyle w:val="TAL"/>
              <w:rPr>
                <w:rFonts w:cs="Arial"/>
                <w:color w:val="000000"/>
                <w:szCs w:val="18"/>
              </w:rPr>
            </w:pPr>
            <w:r w:rsidRPr="00D92AC9">
              <w:rPr>
                <w:rFonts w:cs="Arial"/>
                <w:color w:val="000000"/>
                <w:szCs w:val="18"/>
              </w:rPr>
              <w:t xml:space="preserve">16. Delay the UE action and assumption on a downlink configuration carried by MAC CE command by </w:t>
            </w:r>
            <w:proofErr w:type="spellStart"/>
            <w:r w:rsidRPr="00D92AC9">
              <w:rPr>
                <w:rFonts w:cs="Arial"/>
                <w:color w:val="000000"/>
                <w:szCs w:val="18"/>
              </w:rPr>
              <w:t>K_mac</w:t>
            </w:r>
            <w:proofErr w:type="spellEnd"/>
            <w:r w:rsidRPr="00D92AC9">
              <w:rPr>
                <w:rFonts w:cs="Arial"/>
                <w:color w:val="000000"/>
                <w:szCs w:val="18"/>
              </w:rPr>
              <w:t xml:space="preserve"> if it is indicated</w:t>
            </w:r>
          </w:p>
          <w:p w14:paraId="401B790A" w14:textId="77777777" w:rsidR="002431FE" w:rsidRPr="00D92AC9" w:rsidRDefault="002431FE" w:rsidP="002431FE">
            <w:pPr>
              <w:pStyle w:val="TAL"/>
              <w:rPr>
                <w:rFonts w:cs="Arial"/>
                <w:color w:val="000000"/>
                <w:szCs w:val="18"/>
              </w:rPr>
            </w:pPr>
            <w:r w:rsidRPr="00D92AC9">
              <w:rPr>
                <w:rFonts w:cs="Arial"/>
                <w:color w:val="000000"/>
                <w:szCs w:val="18"/>
              </w:rPr>
              <w:t>17. In RRC_IDLE state and RRC_CONNECTED state, UE pre-compensates the calculated frequency offset and TA in uplink transmissions</w:t>
            </w:r>
          </w:p>
          <w:p w14:paraId="24052CB5" w14:textId="78FF4CA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18. UE receives cell-specific </w:t>
            </w:r>
            <w:proofErr w:type="spellStart"/>
            <w:r w:rsidRPr="00D92AC9">
              <w:rPr>
                <w:rFonts w:ascii="Arial" w:hAnsi="Arial" w:cs="Arial"/>
                <w:color w:val="000000"/>
                <w:sz w:val="18"/>
                <w:szCs w:val="18"/>
              </w:rPr>
              <w:t>K_offset</w:t>
            </w:r>
            <w:proofErr w:type="spellEnd"/>
            <w:r w:rsidRPr="00D92AC9">
              <w:rPr>
                <w:rFonts w:ascii="Arial" w:hAnsi="Arial" w:cs="Arial"/>
                <w:color w:val="000000"/>
                <w:sz w:val="18"/>
                <w:szCs w:val="18"/>
              </w:rPr>
              <w:t>/</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system information</w:t>
            </w:r>
          </w:p>
        </w:tc>
        <w:tc>
          <w:tcPr>
            <w:tcW w:w="0" w:type="auto"/>
            <w:shd w:val="clear" w:color="auto" w:fill="auto"/>
          </w:tcPr>
          <w:p w14:paraId="7590E362" w14:textId="77777777" w:rsidR="002431FE" w:rsidRPr="00135CEC" w:rsidRDefault="002431FE" w:rsidP="002431FE">
            <w:pPr>
              <w:pStyle w:val="maintext"/>
              <w:ind w:firstLineChars="0" w:firstLine="0"/>
              <w:jc w:val="left"/>
              <w:rPr>
                <w:rFonts w:ascii="Arial" w:hAnsi="Arial" w:cs="Arial"/>
                <w:sz w:val="18"/>
              </w:rPr>
            </w:pPr>
          </w:p>
        </w:tc>
        <w:tc>
          <w:tcPr>
            <w:tcW w:w="0" w:type="auto"/>
            <w:shd w:val="clear" w:color="auto" w:fill="auto"/>
          </w:tcPr>
          <w:p w14:paraId="52701951" w14:textId="752D4CB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Yes</w:t>
            </w:r>
          </w:p>
        </w:tc>
        <w:tc>
          <w:tcPr>
            <w:tcW w:w="0" w:type="auto"/>
            <w:shd w:val="clear" w:color="auto" w:fill="auto"/>
          </w:tcPr>
          <w:p w14:paraId="318815DD" w14:textId="65E591A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N/A</w:t>
            </w:r>
          </w:p>
        </w:tc>
        <w:tc>
          <w:tcPr>
            <w:tcW w:w="0" w:type="auto"/>
            <w:shd w:val="clear" w:color="auto" w:fill="auto"/>
          </w:tcPr>
          <w:p w14:paraId="4CBB862B" w14:textId="331186E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Release 17 NB-IoT UE cannot </w:t>
            </w:r>
            <w:r w:rsidRPr="00D92AC9">
              <w:rPr>
                <w:rFonts w:ascii="Arial" w:hAnsi="Arial" w:cs="Arial"/>
                <w:color w:val="000000"/>
                <w:sz w:val="18"/>
                <w:szCs w:val="18"/>
                <w:lang w:eastAsia="zh-CN"/>
              </w:rPr>
              <w:t xml:space="preserve">communicate via </w:t>
            </w:r>
            <w:r w:rsidRPr="00D92AC9">
              <w:rPr>
                <w:rFonts w:ascii="Arial" w:hAnsi="Arial" w:cs="Arial"/>
                <w:color w:val="000000"/>
                <w:sz w:val="18"/>
                <w:szCs w:val="18"/>
              </w:rPr>
              <w:t>satellite</w:t>
            </w:r>
          </w:p>
        </w:tc>
        <w:tc>
          <w:tcPr>
            <w:tcW w:w="0" w:type="auto"/>
            <w:shd w:val="clear" w:color="auto" w:fill="auto"/>
          </w:tcPr>
          <w:p w14:paraId="5116F304" w14:textId="42719147"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rPr>
              <w:t>[Per UE/per band]</w:t>
            </w:r>
          </w:p>
        </w:tc>
        <w:tc>
          <w:tcPr>
            <w:tcW w:w="0" w:type="auto"/>
            <w:shd w:val="clear" w:color="auto" w:fill="auto"/>
          </w:tcPr>
          <w:p w14:paraId="7875C0A8" w14:textId="19DF3B92"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586CF5ED" w14:textId="23FCFD4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6723598A" w14:textId="77777777" w:rsidR="002431FE" w:rsidRPr="00135CEC" w:rsidRDefault="002431FE" w:rsidP="002431FE">
            <w:pPr>
              <w:pStyle w:val="maintext"/>
              <w:ind w:firstLineChars="0" w:firstLine="0"/>
              <w:jc w:val="left"/>
              <w:rPr>
                <w:rFonts w:ascii="Arial" w:hAnsi="Arial" w:cs="Arial"/>
                <w:sz w:val="18"/>
              </w:rPr>
            </w:pPr>
          </w:p>
        </w:tc>
        <w:tc>
          <w:tcPr>
            <w:tcW w:w="0" w:type="auto"/>
            <w:shd w:val="clear" w:color="auto" w:fill="auto"/>
          </w:tcPr>
          <w:p w14:paraId="3B8E1B5C" w14:textId="77777777" w:rsidR="002431FE" w:rsidRPr="00D92AC9" w:rsidRDefault="002431FE" w:rsidP="002431FE">
            <w:pPr>
              <w:pStyle w:val="TAL"/>
              <w:rPr>
                <w:rFonts w:cs="Arial"/>
                <w:color w:val="000000"/>
                <w:szCs w:val="18"/>
              </w:rPr>
            </w:pPr>
            <w:r w:rsidRPr="00D92AC9">
              <w:rPr>
                <w:rFonts w:cs="Arial"/>
                <w:color w:val="000000"/>
                <w:szCs w:val="18"/>
              </w:rPr>
              <w:t>Optional with capability signalling</w:t>
            </w:r>
          </w:p>
          <w:p w14:paraId="55BC6E97" w14:textId="77777777" w:rsidR="002431FE" w:rsidRPr="00D92AC9" w:rsidRDefault="002431FE" w:rsidP="002431FE">
            <w:pPr>
              <w:pStyle w:val="TAL"/>
              <w:rPr>
                <w:rFonts w:cs="Arial"/>
                <w:color w:val="000000"/>
                <w:szCs w:val="18"/>
              </w:rPr>
            </w:pPr>
          </w:p>
          <w:p w14:paraId="38EB6C59" w14:textId="77777777" w:rsidR="002431FE" w:rsidRPr="00D92AC9" w:rsidRDefault="002431FE" w:rsidP="002431FE">
            <w:pPr>
              <w:pStyle w:val="TAL"/>
              <w:rPr>
                <w:rFonts w:cs="Arial"/>
                <w:color w:val="000000"/>
                <w:szCs w:val="18"/>
              </w:rPr>
            </w:pPr>
            <w:r w:rsidRPr="00D92AC9">
              <w:rPr>
                <w:rFonts w:cs="Arial"/>
                <w:color w:val="000000"/>
                <w:szCs w:val="18"/>
              </w:rPr>
              <w:t>For UEs supporting NB-IoT NTN, it must indicate this FG is supported</w:t>
            </w:r>
          </w:p>
          <w:p w14:paraId="3AA875D6" w14:textId="77777777" w:rsidR="002431FE" w:rsidRPr="00D92AC9" w:rsidRDefault="002431FE" w:rsidP="002431FE">
            <w:pPr>
              <w:pStyle w:val="TAL"/>
              <w:rPr>
                <w:rFonts w:cs="Arial"/>
                <w:color w:val="000000"/>
                <w:szCs w:val="18"/>
              </w:rPr>
            </w:pPr>
          </w:p>
          <w:p w14:paraId="522EF82C" w14:textId="6BBD74F9"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Note: This UE feature group is applicable only for IoT-NTN cell for communication via satellite, for any other cell this feature is not supported</w:t>
            </w:r>
          </w:p>
        </w:tc>
      </w:tr>
    </w:tbl>
    <w:p w14:paraId="0E6307B1"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7044428F"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82ACE12"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D3047ED"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1B89F766" w14:textId="77777777" w:rsidTr="00E75919">
        <w:tc>
          <w:tcPr>
            <w:tcW w:w="1818" w:type="dxa"/>
            <w:tcBorders>
              <w:top w:val="single" w:sz="4" w:space="0" w:color="auto"/>
              <w:left w:val="single" w:sz="4" w:space="0" w:color="auto"/>
              <w:bottom w:val="single" w:sz="4" w:space="0" w:color="auto"/>
              <w:right w:val="single" w:sz="4" w:space="0" w:color="auto"/>
            </w:tcBorders>
          </w:tcPr>
          <w:p w14:paraId="05BA64B5"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AB637DD" w14:textId="77777777" w:rsidR="002431FE" w:rsidRPr="0063364C" w:rsidRDefault="002431FE" w:rsidP="00E75919">
            <w:pPr>
              <w:rPr>
                <w:rFonts w:ascii="Calibri" w:eastAsia="MS Mincho" w:hAnsi="Calibri" w:cs="Calibri"/>
              </w:rPr>
            </w:pPr>
          </w:p>
        </w:tc>
      </w:tr>
    </w:tbl>
    <w:p w14:paraId="16E4BCEE" w14:textId="77777777" w:rsidR="002431FE" w:rsidRDefault="002431FE" w:rsidP="002431FE">
      <w:pPr>
        <w:pStyle w:val="maintext"/>
        <w:ind w:firstLineChars="90" w:firstLine="180"/>
        <w:rPr>
          <w:rFonts w:ascii="Calibri" w:hAnsi="Calibri" w:cs="Arial"/>
          <w:color w:val="000000"/>
        </w:rPr>
      </w:pPr>
    </w:p>
    <w:p w14:paraId="6030A4C4" w14:textId="0B66EB4E" w:rsidR="002431FE" w:rsidRPr="00BB299B" w:rsidRDefault="002431FE" w:rsidP="00D92AC9">
      <w:pPr>
        <w:pStyle w:val="Heading1"/>
        <w:numPr>
          <w:ilvl w:val="1"/>
          <w:numId w:val="9"/>
        </w:numPr>
        <w:jc w:val="both"/>
        <w:rPr>
          <w:color w:val="000000"/>
        </w:rPr>
      </w:pPr>
      <w:r>
        <w:rPr>
          <w:color w:val="000000"/>
        </w:rPr>
        <w:lastRenderedPageBreak/>
        <w:t>Issue 3: FG 2-1a</w:t>
      </w:r>
    </w:p>
    <w:p w14:paraId="452DD6C8"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959FDC" w14:textId="77777777" w:rsidR="002431FE" w:rsidRDefault="002431FE" w:rsidP="002431FE">
      <w:pPr>
        <w:pStyle w:val="maintext"/>
        <w:ind w:firstLineChars="90" w:firstLine="180"/>
        <w:rPr>
          <w:rFonts w:ascii="Calibri" w:hAnsi="Calibri" w:cs="Arial"/>
        </w:rPr>
      </w:pPr>
    </w:p>
    <w:p w14:paraId="29226F4C" w14:textId="2959C814"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r w:rsidR="001D4802">
        <w:rPr>
          <w:rFonts w:ascii="Calibri" w:hAnsi="Calibri" w:cs="Arial"/>
          <w:b/>
        </w:rPr>
        <w:t xml:space="preserve"> (to be discussed by GTW)</w:t>
      </w:r>
    </w:p>
    <w:p w14:paraId="29148F2D"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463"/>
        <w:gridCol w:w="1803"/>
        <w:gridCol w:w="5462"/>
        <w:gridCol w:w="405"/>
        <w:gridCol w:w="527"/>
        <w:gridCol w:w="517"/>
        <w:gridCol w:w="2597"/>
        <w:gridCol w:w="1024"/>
        <w:gridCol w:w="447"/>
        <w:gridCol w:w="447"/>
        <w:gridCol w:w="3361"/>
        <w:gridCol w:w="3240"/>
      </w:tblGrid>
      <w:tr w:rsidR="003E525B" w:rsidRPr="00135CEC" w14:paraId="1453A4DB" w14:textId="77777777" w:rsidTr="00E75919">
        <w:tc>
          <w:tcPr>
            <w:tcW w:w="0" w:type="auto"/>
            <w:shd w:val="clear" w:color="auto" w:fill="auto"/>
          </w:tcPr>
          <w:p w14:paraId="14C57FA7" w14:textId="0BED565F"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77BED606" w14:textId="2B17352F"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2-1a</w:t>
            </w:r>
          </w:p>
        </w:tc>
        <w:tc>
          <w:tcPr>
            <w:tcW w:w="0" w:type="auto"/>
            <w:shd w:val="clear" w:color="auto" w:fill="auto"/>
          </w:tcPr>
          <w:p w14:paraId="6F259266" w14:textId="3460082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Segmented UL transmission for </w:t>
            </w:r>
            <w:proofErr w:type="spellStart"/>
            <w:r w:rsidRPr="00D92AC9">
              <w:rPr>
                <w:rFonts w:ascii="Arial" w:hAnsi="Arial" w:cs="Arial"/>
                <w:color w:val="000000"/>
                <w:sz w:val="18"/>
                <w:szCs w:val="18"/>
              </w:rPr>
              <w:t>eMTC</w:t>
            </w:r>
            <w:proofErr w:type="spellEnd"/>
            <w:r w:rsidRPr="00D92AC9">
              <w:rPr>
                <w:rFonts w:ascii="Arial" w:hAnsi="Arial" w:cs="Arial"/>
                <w:color w:val="000000"/>
                <w:sz w:val="18"/>
                <w:szCs w:val="18"/>
              </w:rPr>
              <w:t xml:space="preserve"> </w:t>
            </w:r>
          </w:p>
        </w:tc>
        <w:tc>
          <w:tcPr>
            <w:tcW w:w="0" w:type="auto"/>
            <w:shd w:val="clear" w:color="auto" w:fill="auto"/>
          </w:tcPr>
          <w:p w14:paraId="0F6E3464" w14:textId="5D7F2FFA" w:rsidR="003E525B" w:rsidRPr="00D92AC9" w:rsidRDefault="002431FE" w:rsidP="002431FE">
            <w:pPr>
              <w:pStyle w:val="maintext"/>
              <w:ind w:firstLineChars="0" w:firstLine="0"/>
              <w:jc w:val="left"/>
              <w:rPr>
                <w:rFonts w:ascii="Arial" w:hAnsi="Arial" w:cs="Arial"/>
                <w:color w:val="000000"/>
                <w:sz w:val="18"/>
                <w:szCs w:val="18"/>
              </w:rPr>
            </w:pPr>
            <w:r w:rsidRPr="00D92AC9">
              <w:rPr>
                <w:rFonts w:ascii="Arial" w:hAnsi="Arial" w:cs="Arial"/>
                <w:color w:val="000000"/>
                <w:sz w:val="18"/>
                <w:szCs w:val="18"/>
              </w:rPr>
              <w:t>UE applies segmented UL transmission according to duration configuration by the network</w:t>
            </w:r>
            <w:r w:rsidR="000163CA" w:rsidRPr="00D92AC9">
              <w:rPr>
                <w:rFonts w:ascii="Arial" w:hAnsi="Arial" w:cs="Arial"/>
                <w:color w:val="000000"/>
                <w:sz w:val="18"/>
                <w:szCs w:val="18"/>
              </w:rPr>
              <w:t xml:space="preserve"> </w:t>
            </w:r>
            <w:r w:rsidR="000163CA" w:rsidRPr="000163CA">
              <w:rPr>
                <w:rFonts w:ascii="Arial" w:hAnsi="Arial" w:cs="Arial"/>
                <w:color w:val="FF0000"/>
                <w:sz w:val="18"/>
                <w:szCs w:val="18"/>
              </w:rPr>
              <w:t>based on a single UE capability</w:t>
            </w:r>
            <w:r w:rsidR="003E525B" w:rsidRPr="003E525B">
              <w:rPr>
                <w:rFonts w:ascii="Arial" w:hAnsi="Arial" w:cs="Arial"/>
                <w:color w:val="FF0000"/>
                <w:sz w:val="18"/>
                <w:szCs w:val="18"/>
              </w:rPr>
              <w:t xml:space="preserve">, </w:t>
            </w:r>
            <w:r w:rsidR="003E525B">
              <w:rPr>
                <w:rFonts w:ascii="Arial" w:hAnsi="Arial" w:cs="Arial"/>
                <w:color w:val="FF0000"/>
                <w:sz w:val="18"/>
              </w:rPr>
              <w:t>d</w:t>
            </w:r>
            <w:r w:rsidR="003E525B" w:rsidRPr="003E525B">
              <w:rPr>
                <w:rFonts w:ascii="Arial" w:hAnsi="Arial" w:cs="Arial"/>
                <w:color w:val="FF0000"/>
                <w:sz w:val="18"/>
              </w:rPr>
              <w:t>ifferent values  (e.g., TA) for pre-compensation may be used per segment</w:t>
            </w:r>
          </w:p>
        </w:tc>
        <w:tc>
          <w:tcPr>
            <w:tcW w:w="0" w:type="auto"/>
            <w:shd w:val="clear" w:color="auto" w:fill="auto"/>
          </w:tcPr>
          <w:p w14:paraId="11DC9202" w14:textId="49B3DD02"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w:t>
            </w:r>
          </w:p>
        </w:tc>
        <w:tc>
          <w:tcPr>
            <w:tcW w:w="0" w:type="auto"/>
            <w:shd w:val="clear" w:color="auto" w:fill="auto"/>
          </w:tcPr>
          <w:p w14:paraId="55DA1A9C" w14:textId="143268AD"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Yes</w:t>
            </w:r>
          </w:p>
        </w:tc>
        <w:tc>
          <w:tcPr>
            <w:tcW w:w="0" w:type="auto"/>
            <w:shd w:val="clear" w:color="auto" w:fill="auto"/>
          </w:tcPr>
          <w:p w14:paraId="2B3BC23E" w14:textId="6CE66B3E"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N/A</w:t>
            </w:r>
          </w:p>
        </w:tc>
        <w:tc>
          <w:tcPr>
            <w:tcW w:w="0" w:type="auto"/>
            <w:shd w:val="clear" w:color="auto" w:fill="auto"/>
          </w:tcPr>
          <w:p w14:paraId="2E9789C2" w14:textId="5EAD24C7" w:rsidR="002431FE" w:rsidRPr="00675A30" w:rsidRDefault="002431FE" w:rsidP="002431FE">
            <w:pPr>
              <w:pStyle w:val="maintext"/>
              <w:ind w:firstLineChars="0" w:firstLine="0"/>
              <w:jc w:val="left"/>
              <w:rPr>
                <w:rFonts w:ascii="Arial" w:hAnsi="Arial" w:cs="Arial"/>
                <w:sz w:val="18"/>
              </w:rPr>
            </w:pPr>
            <w:r w:rsidRPr="00675A30">
              <w:rPr>
                <w:rFonts w:ascii="Arial" w:hAnsi="Arial" w:cs="Arial"/>
                <w:strike/>
                <w:color w:val="FF0000"/>
                <w:sz w:val="18"/>
                <w:szCs w:val="18"/>
              </w:rPr>
              <w:t>[</w:t>
            </w:r>
            <w:r w:rsidRPr="00D92AC9">
              <w:rPr>
                <w:rFonts w:ascii="Arial" w:hAnsi="Arial" w:cs="Arial"/>
                <w:color w:val="000000"/>
                <w:sz w:val="18"/>
                <w:szCs w:val="18"/>
              </w:rPr>
              <w:t xml:space="preserve">Release 17 </w:t>
            </w:r>
            <w:proofErr w:type="spellStart"/>
            <w:r w:rsidRPr="00D92AC9">
              <w:rPr>
                <w:rFonts w:ascii="Arial" w:hAnsi="Arial" w:cs="Arial"/>
                <w:color w:val="000000"/>
                <w:sz w:val="18"/>
                <w:szCs w:val="18"/>
              </w:rPr>
              <w:t>eMTC</w:t>
            </w:r>
            <w:proofErr w:type="spellEnd"/>
            <w:r w:rsidRPr="00D92AC9">
              <w:rPr>
                <w:rFonts w:ascii="Arial" w:hAnsi="Arial" w:cs="Arial"/>
                <w:color w:val="000000"/>
                <w:sz w:val="18"/>
                <w:szCs w:val="18"/>
              </w:rPr>
              <w:t xml:space="preserve"> UE cannot communicate via GEO and NGSO NTNs</w:t>
            </w:r>
            <w:r w:rsidRPr="00675A30">
              <w:rPr>
                <w:rFonts w:ascii="Arial" w:hAnsi="Arial" w:cs="Arial"/>
                <w:strike/>
                <w:color w:val="FF0000"/>
                <w:sz w:val="18"/>
                <w:szCs w:val="18"/>
              </w:rPr>
              <w:t>]</w:t>
            </w:r>
          </w:p>
        </w:tc>
        <w:tc>
          <w:tcPr>
            <w:tcW w:w="0" w:type="auto"/>
            <w:shd w:val="clear" w:color="auto" w:fill="auto"/>
          </w:tcPr>
          <w:p w14:paraId="068CAB07" w14:textId="3368DED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rPr>
              <w:t>[Per UE/per band]</w:t>
            </w:r>
          </w:p>
        </w:tc>
        <w:tc>
          <w:tcPr>
            <w:tcW w:w="0" w:type="auto"/>
            <w:shd w:val="clear" w:color="auto" w:fill="auto"/>
          </w:tcPr>
          <w:p w14:paraId="5D89CCF6" w14:textId="593A3500"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0A88D3A9" w14:textId="291018BE"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3E2CA926" w14:textId="6991FF65" w:rsidR="002431FE" w:rsidRPr="00675A30" w:rsidRDefault="002431FE" w:rsidP="002431FE">
            <w:pPr>
              <w:pStyle w:val="maintext"/>
              <w:ind w:firstLineChars="0" w:firstLine="0"/>
              <w:jc w:val="left"/>
              <w:rPr>
                <w:rFonts w:ascii="Arial" w:hAnsi="Arial" w:cs="Arial"/>
                <w:sz w:val="18"/>
              </w:rPr>
            </w:pPr>
            <w:r w:rsidRPr="00675A30">
              <w:rPr>
                <w:rFonts w:ascii="Arial" w:hAnsi="Arial" w:cs="Arial"/>
                <w:strike/>
                <w:color w:val="FF0000"/>
                <w:sz w:val="18"/>
                <w:szCs w:val="18"/>
                <w:lang w:eastAsia="zh-CN"/>
              </w:rPr>
              <w:t>[</w:t>
            </w:r>
            <w:r w:rsidRPr="00D92AC9">
              <w:rPr>
                <w:rFonts w:ascii="Arial" w:hAnsi="Arial" w:cs="Arial"/>
                <w:color w:val="000000"/>
                <w:sz w:val="18"/>
                <w:szCs w:val="18"/>
                <w:lang w:eastAsia="zh-CN"/>
              </w:rPr>
              <w:t>For UEs supporting communication via GEO and NGSO NTNs, it must indicate this FG is supported.</w:t>
            </w:r>
            <w:r w:rsidRPr="00675A30">
              <w:rPr>
                <w:rFonts w:ascii="Arial" w:hAnsi="Arial" w:cs="Arial"/>
                <w:strike/>
                <w:color w:val="FF0000"/>
                <w:sz w:val="18"/>
                <w:szCs w:val="18"/>
                <w:lang w:eastAsia="zh-CN"/>
              </w:rPr>
              <w:t>]</w:t>
            </w:r>
          </w:p>
        </w:tc>
        <w:tc>
          <w:tcPr>
            <w:tcW w:w="0" w:type="auto"/>
            <w:shd w:val="clear" w:color="auto" w:fill="auto"/>
          </w:tcPr>
          <w:p w14:paraId="20FFC5BF" w14:textId="77777777" w:rsidR="002431FE" w:rsidRPr="00D92AC9" w:rsidRDefault="002431FE" w:rsidP="002431FE">
            <w:pPr>
              <w:pStyle w:val="TAL"/>
              <w:rPr>
                <w:rFonts w:cs="Arial"/>
                <w:color w:val="000000"/>
                <w:szCs w:val="18"/>
              </w:rPr>
            </w:pPr>
            <w:r w:rsidRPr="00D92AC9">
              <w:rPr>
                <w:rFonts w:cs="Arial"/>
                <w:color w:val="000000"/>
                <w:szCs w:val="18"/>
              </w:rPr>
              <w:t>Optional with capability signalling</w:t>
            </w:r>
          </w:p>
          <w:p w14:paraId="0F51F420" w14:textId="77777777" w:rsidR="002431FE" w:rsidRPr="00D92AC9" w:rsidRDefault="002431FE" w:rsidP="002431FE">
            <w:pPr>
              <w:pStyle w:val="TAL"/>
              <w:rPr>
                <w:rFonts w:cs="Arial"/>
                <w:color w:val="000000"/>
                <w:szCs w:val="18"/>
              </w:rPr>
            </w:pPr>
          </w:p>
          <w:p w14:paraId="5261FDD5" w14:textId="560F2AE4"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Note: This UE feature group is applicable only for IoT-NTN cell, for terrestrial cell this feature is not supported</w:t>
            </w:r>
          </w:p>
        </w:tc>
      </w:tr>
    </w:tbl>
    <w:p w14:paraId="67E81C2E"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4A34E94B"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8DFA82"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7D03959"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44E9509D" w14:textId="77777777" w:rsidTr="00E75919">
        <w:tc>
          <w:tcPr>
            <w:tcW w:w="1818" w:type="dxa"/>
            <w:tcBorders>
              <w:top w:val="single" w:sz="4" w:space="0" w:color="auto"/>
              <w:left w:val="single" w:sz="4" w:space="0" w:color="auto"/>
              <w:bottom w:val="single" w:sz="4" w:space="0" w:color="auto"/>
              <w:right w:val="single" w:sz="4" w:space="0" w:color="auto"/>
            </w:tcBorders>
          </w:tcPr>
          <w:p w14:paraId="6AE6B38A"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F82B869" w14:textId="77777777" w:rsidR="002431FE" w:rsidRPr="0063364C" w:rsidRDefault="002431FE" w:rsidP="00E75919">
            <w:pPr>
              <w:rPr>
                <w:rFonts w:ascii="Calibri" w:eastAsia="MS Mincho" w:hAnsi="Calibri" w:cs="Calibri"/>
              </w:rPr>
            </w:pPr>
          </w:p>
        </w:tc>
      </w:tr>
    </w:tbl>
    <w:p w14:paraId="45C660EA" w14:textId="77777777" w:rsidR="002431FE" w:rsidRDefault="002431FE" w:rsidP="002431FE">
      <w:pPr>
        <w:pStyle w:val="maintext"/>
        <w:ind w:firstLineChars="90" w:firstLine="180"/>
        <w:rPr>
          <w:rFonts w:ascii="Calibri" w:hAnsi="Calibri" w:cs="Arial"/>
          <w:color w:val="000000"/>
        </w:rPr>
      </w:pPr>
    </w:p>
    <w:p w14:paraId="6680CE97" w14:textId="3D87CBF3" w:rsidR="002431FE" w:rsidRPr="00BB299B" w:rsidRDefault="002431FE" w:rsidP="00D92AC9">
      <w:pPr>
        <w:pStyle w:val="Heading1"/>
        <w:numPr>
          <w:ilvl w:val="1"/>
          <w:numId w:val="9"/>
        </w:numPr>
        <w:jc w:val="both"/>
        <w:rPr>
          <w:color w:val="000000"/>
        </w:rPr>
      </w:pPr>
      <w:r>
        <w:rPr>
          <w:color w:val="000000"/>
        </w:rPr>
        <w:t>Issue 4: FG 2-1c</w:t>
      </w:r>
    </w:p>
    <w:p w14:paraId="76827209"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55DB4CA" w14:textId="77777777" w:rsidR="002431FE" w:rsidRDefault="002431FE" w:rsidP="002431FE">
      <w:pPr>
        <w:pStyle w:val="maintext"/>
        <w:ind w:firstLineChars="90" w:firstLine="180"/>
        <w:rPr>
          <w:rFonts w:ascii="Calibri" w:hAnsi="Calibri" w:cs="Arial"/>
        </w:rPr>
      </w:pPr>
    </w:p>
    <w:p w14:paraId="76ED640C" w14:textId="745D7DBB"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r w:rsidR="001D4802">
        <w:rPr>
          <w:rFonts w:ascii="Calibri" w:hAnsi="Calibri" w:cs="Arial"/>
          <w:b/>
        </w:rPr>
        <w:t xml:space="preserve"> (to be discussed by GTW)</w:t>
      </w:r>
    </w:p>
    <w:p w14:paraId="0C24292F"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57"/>
        <w:gridCol w:w="1898"/>
        <w:gridCol w:w="5155"/>
        <w:gridCol w:w="467"/>
        <w:gridCol w:w="527"/>
        <w:gridCol w:w="517"/>
        <w:gridCol w:w="2497"/>
        <w:gridCol w:w="1054"/>
        <w:gridCol w:w="447"/>
        <w:gridCol w:w="447"/>
        <w:gridCol w:w="3312"/>
        <w:gridCol w:w="3508"/>
      </w:tblGrid>
      <w:tr w:rsidR="000163CA" w:rsidRPr="00135CEC" w14:paraId="7F6960FF" w14:textId="77777777" w:rsidTr="00E75919">
        <w:tc>
          <w:tcPr>
            <w:tcW w:w="0" w:type="auto"/>
            <w:shd w:val="clear" w:color="auto" w:fill="auto"/>
          </w:tcPr>
          <w:p w14:paraId="624C9743" w14:textId="123C441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2. </w:t>
            </w:r>
            <w:proofErr w:type="spellStart"/>
            <w:r w:rsidRPr="00D92AC9">
              <w:rPr>
                <w:rFonts w:ascii="Arial" w:hAnsi="Arial" w:cs="Arial"/>
                <w:color w:val="000000"/>
                <w:sz w:val="18"/>
                <w:szCs w:val="18"/>
              </w:rPr>
              <w:t>LTE_NBIOT_eMTC_NTN</w:t>
            </w:r>
            <w:proofErr w:type="spellEnd"/>
          </w:p>
        </w:tc>
        <w:tc>
          <w:tcPr>
            <w:tcW w:w="0" w:type="auto"/>
            <w:shd w:val="clear" w:color="auto" w:fill="auto"/>
          </w:tcPr>
          <w:p w14:paraId="2F53BF1B" w14:textId="2D0CB724"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2-1c</w:t>
            </w:r>
          </w:p>
        </w:tc>
        <w:tc>
          <w:tcPr>
            <w:tcW w:w="0" w:type="auto"/>
            <w:shd w:val="clear" w:color="auto" w:fill="auto"/>
          </w:tcPr>
          <w:p w14:paraId="3AD73983" w14:textId="5BDAADED"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Segmented UL transmission for NB-IoT</w:t>
            </w:r>
          </w:p>
        </w:tc>
        <w:tc>
          <w:tcPr>
            <w:tcW w:w="0" w:type="auto"/>
            <w:shd w:val="clear" w:color="auto" w:fill="auto"/>
          </w:tcPr>
          <w:p w14:paraId="6DC63419" w14:textId="558BCB78" w:rsidR="002431FE" w:rsidRPr="00D92AC9" w:rsidRDefault="002431FE" w:rsidP="000163CA">
            <w:pPr>
              <w:pStyle w:val="TAL"/>
              <w:rPr>
                <w:rFonts w:cs="Arial"/>
                <w:color w:val="000000"/>
                <w:szCs w:val="18"/>
              </w:rPr>
            </w:pPr>
            <w:r w:rsidRPr="00D92AC9">
              <w:rPr>
                <w:rFonts w:cs="Arial"/>
                <w:color w:val="000000"/>
                <w:szCs w:val="18"/>
              </w:rPr>
              <w:t>UE applies segmented UL transmission according to duration configuration by the network</w:t>
            </w:r>
            <w:r w:rsidR="000163CA" w:rsidRPr="000163CA">
              <w:rPr>
                <w:rFonts w:cs="Arial"/>
                <w:color w:val="FF0000"/>
                <w:szCs w:val="18"/>
              </w:rPr>
              <w:t>, different values  (e.g., TA) for pre-compensation may be used per segment</w:t>
            </w:r>
          </w:p>
        </w:tc>
        <w:tc>
          <w:tcPr>
            <w:tcW w:w="0" w:type="auto"/>
            <w:shd w:val="clear" w:color="auto" w:fill="auto"/>
          </w:tcPr>
          <w:p w14:paraId="67C9974B" w14:textId="5125D6E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2-1b</w:t>
            </w:r>
          </w:p>
        </w:tc>
        <w:tc>
          <w:tcPr>
            <w:tcW w:w="0" w:type="auto"/>
            <w:shd w:val="clear" w:color="auto" w:fill="auto"/>
          </w:tcPr>
          <w:p w14:paraId="3BBE0DF6" w14:textId="33B154D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Yes</w:t>
            </w:r>
          </w:p>
        </w:tc>
        <w:tc>
          <w:tcPr>
            <w:tcW w:w="0" w:type="auto"/>
            <w:shd w:val="clear" w:color="auto" w:fill="auto"/>
          </w:tcPr>
          <w:p w14:paraId="052A578F" w14:textId="350FE96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N/A</w:t>
            </w:r>
          </w:p>
        </w:tc>
        <w:tc>
          <w:tcPr>
            <w:tcW w:w="0" w:type="auto"/>
            <w:shd w:val="clear" w:color="auto" w:fill="auto"/>
          </w:tcPr>
          <w:p w14:paraId="446DBD79" w14:textId="3E79406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Release 17 NB-IoT UE cannot </w:t>
            </w:r>
            <w:r w:rsidRPr="00D92AC9">
              <w:rPr>
                <w:rFonts w:ascii="Arial" w:hAnsi="Arial" w:cs="Arial"/>
                <w:color w:val="000000"/>
                <w:sz w:val="18"/>
                <w:szCs w:val="18"/>
                <w:lang w:eastAsia="zh-CN"/>
              </w:rPr>
              <w:t xml:space="preserve">communicate via </w:t>
            </w:r>
            <w:r w:rsidRPr="00D92AC9">
              <w:rPr>
                <w:rFonts w:ascii="Arial" w:hAnsi="Arial" w:cs="Arial"/>
                <w:color w:val="000000"/>
                <w:sz w:val="18"/>
                <w:szCs w:val="18"/>
              </w:rPr>
              <w:t>NGSO NTNs</w:t>
            </w:r>
          </w:p>
        </w:tc>
        <w:tc>
          <w:tcPr>
            <w:tcW w:w="0" w:type="auto"/>
            <w:shd w:val="clear" w:color="auto" w:fill="auto"/>
          </w:tcPr>
          <w:p w14:paraId="410AB176" w14:textId="4CA957AF"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rPr>
              <w:t>[Per UE/per band]</w:t>
            </w:r>
          </w:p>
        </w:tc>
        <w:tc>
          <w:tcPr>
            <w:tcW w:w="0" w:type="auto"/>
            <w:shd w:val="clear" w:color="auto" w:fill="auto"/>
          </w:tcPr>
          <w:p w14:paraId="5246C1ED" w14:textId="1795B65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7F8A7490" w14:textId="65819C78"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w:t>
            </w:r>
          </w:p>
        </w:tc>
        <w:tc>
          <w:tcPr>
            <w:tcW w:w="0" w:type="auto"/>
            <w:shd w:val="clear" w:color="auto" w:fill="auto"/>
          </w:tcPr>
          <w:p w14:paraId="7DA6C5D9" w14:textId="385C988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zh-CN"/>
              </w:rPr>
              <w:t xml:space="preserve">For UEs supporting communication via </w:t>
            </w:r>
            <w:r w:rsidRPr="00D92AC9">
              <w:rPr>
                <w:rFonts w:ascii="Arial" w:hAnsi="Arial" w:cs="Arial"/>
                <w:color w:val="000000"/>
                <w:sz w:val="18"/>
                <w:szCs w:val="18"/>
              </w:rPr>
              <w:t>NGSO NTNs</w:t>
            </w:r>
            <w:r w:rsidRPr="00D92AC9">
              <w:rPr>
                <w:rFonts w:ascii="Arial" w:hAnsi="Arial" w:cs="Arial"/>
                <w:color w:val="000000"/>
                <w:sz w:val="18"/>
                <w:szCs w:val="18"/>
                <w:lang w:eastAsia="zh-CN"/>
              </w:rPr>
              <w:t>, it must indicate this FG is supported.</w:t>
            </w:r>
          </w:p>
        </w:tc>
        <w:tc>
          <w:tcPr>
            <w:tcW w:w="0" w:type="auto"/>
            <w:shd w:val="clear" w:color="auto" w:fill="auto"/>
          </w:tcPr>
          <w:p w14:paraId="5353A92A" w14:textId="77777777" w:rsidR="002431FE" w:rsidRPr="00D92AC9" w:rsidRDefault="002431FE" w:rsidP="002431FE">
            <w:pPr>
              <w:pStyle w:val="TAL"/>
              <w:rPr>
                <w:rFonts w:cs="Arial"/>
                <w:color w:val="000000"/>
                <w:szCs w:val="18"/>
              </w:rPr>
            </w:pPr>
            <w:r w:rsidRPr="00D92AC9">
              <w:rPr>
                <w:rFonts w:cs="Arial"/>
                <w:color w:val="000000"/>
                <w:szCs w:val="18"/>
              </w:rPr>
              <w:t>Optional with capability signalling</w:t>
            </w:r>
          </w:p>
          <w:p w14:paraId="4B8D865A" w14:textId="77777777" w:rsidR="002431FE" w:rsidRPr="00D92AC9" w:rsidRDefault="002431FE" w:rsidP="002431FE">
            <w:pPr>
              <w:pStyle w:val="TAL"/>
              <w:rPr>
                <w:rFonts w:cs="Arial"/>
                <w:color w:val="000000"/>
                <w:szCs w:val="18"/>
              </w:rPr>
            </w:pPr>
          </w:p>
          <w:p w14:paraId="02011AAF" w14:textId="0F67F939"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Note: This UE feature group is applicable only for IoT-NTN cell, for terrestrial cell this feature is not supported</w:t>
            </w:r>
          </w:p>
        </w:tc>
      </w:tr>
    </w:tbl>
    <w:p w14:paraId="08BB040A"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03C6693C"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9969F52"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26ABC4A"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1650758D" w14:textId="77777777" w:rsidTr="00E75919">
        <w:tc>
          <w:tcPr>
            <w:tcW w:w="1818" w:type="dxa"/>
            <w:tcBorders>
              <w:top w:val="single" w:sz="4" w:space="0" w:color="auto"/>
              <w:left w:val="single" w:sz="4" w:space="0" w:color="auto"/>
              <w:bottom w:val="single" w:sz="4" w:space="0" w:color="auto"/>
              <w:right w:val="single" w:sz="4" w:space="0" w:color="auto"/>
            </w:tcBorders>
          </w:tcPr>
          <w:p w14:paraId="6DBFCA22"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1BA620D" w14:textId="77777777" w:rsidR="002431FE" w:rsidRPr="0063364C" w:rsidRDefault="002431FE" w:rsidP="00E75919">
            <w:pPr>
              <w:rPr>
                <w:rFonts w:ascii="Calibri" w:eastAsia="MS Mincho" w:hAnsi="Calibri" w:cs="Calibri"/>
              </w:rPr>
            </w:pPr>
          </w:p>
        </w:tc>
      </w:tr>
    </w:tbl>
    <w:p w14:paraId="27BA5A32" w14:textId="77777777" w:rsidR="002431FE" w:rsidRDefault="002431FE" w:rsidP="002431FE">
      <w:pPr>
        <w:pStyle w:val="maintext"/>
        <w:ind w:firstLineChars="90" w:firstLine="180"/>
        <w:rPr>
          <w:rFonts w:ascii="Calibri" w:hAnsi="Calibri" w:cs="Arial"/>
          <w:color w:val="000000"/>
        </w:rPr>
      </w:pPr>
    </w:p>
    <w:p w14:paraId="3322FDF1" w14:textId="356613A8" w:rsidR="002431FE" w:rsidRPr="00BB299B" w:rsidRDefault="002431FE" w:rsidP="00D92AC9">
      <w:pPr>
        <w:pStyle w:val="Heading1"/>
        <w:numPr>
          <w:ilvl w:val="1"/>
          <w:numId w:val="9"/>
        </w:numPr>
        <w:jc w:val="both"/>
        <w:rPr>
          <w:color w:val="000000"/>
        </w:rPr>
      </w:pPr>
      <w:r>
        <w:rPr>
          <w:color w:val="000000"/>
        </w:rPr>
        <w:t>Issue 5: FG 2-2</w:t>
      </w:r>
    </w:p>
    <w:p w14:paraId="6074CEDB"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C308C42" w14:textId="77777777" w:rsidR="002431FE" w:rsidRDefault="002431FE" w:rsidP="002431FE">
      <w:pPr>
        <w:pStyle w:val="maintext"/>
        <w:ind w:firstLineChars="90" w:firstLine="180"/>
        <w:rPr>
          <w:rFonts w:ascii="Calibri" w:hAnsi="Calibri" w:cs="Arial"/>
        </w:rPr>
      </w:pPr>
    </w:p>
    <w:p w14:paraId="6D81C4F9" w14:textId="41AD604D"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r w:rsidR="001D4802">
        <w:rPr>
          <w:rFonts w:ascii="Calibri" w:hAnsi="Calibri" w:cs="Arial"/>
          <w:b/>
        </w:rPr>
        <w:t xml:space="preserve"> (to be discussed by GTW)</w:t>
      </w:r>
    </w:p>
    <w:p w14:paraId="266E6E2F"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10"/>
        <w:gridCol w:w="2453"/>
        <w:gridCol w:w="5732"/>
        <w:gridCol w:w="571"/>
        <w:gridCol w:w="527"/>
        <w:gridCol w:w="517"/>
        <w:gridCol w:w="2558"/>
        <w:gridCol w:w="1059"/>
        <w:gridCol w:w="447"/>
        <w:gridCol w:w="447"/>
        <w:gridCol w:w="3977"/>
        <w:gridCol w:w="1587"/>
      </w:tblGrid>
      <w:tr w:rsidR="00D97490" w:rsidRPr="00135CEC" w14:paraId="24C919AC" w14:textId="77777777" w:rsidTr="00E75919">
        <w:tc>
          <w:tcPr>
            <w:tcW w:w="0" w:type="auto"/>
            <w:shd w:val="clear" w:color="auto" w:fill="auto"/>
          </w:tcPr>
          <w:p w14:paraId="7585BFF0" w14:textId="119335C9"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2721433D" w14:textId="57830B4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2-2</w:t>
            </w:r>
          </w:p>
        </w:tc>
        <w:tc>
          <w:tcPr>
            <w:tcW w:w="0" w:type="auto"/>
            <w:shd w:val="clear" w:color="auto" w:fill="auto"/>
          </w:tcPr>
          <w:p w14:paraId="421D481D" w14:textId="59538F08"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Enhancing timing relationships using a time offset for </w:t>
            </w:r>
            <w:proofErr w:type="spellStart"/>
            <w:r w:rsidRPr="00D92AC9">
              <w:rPr>
                <w:rFonts w:ascii="Arial" w:hAnsi="Arial" w:cs="Arial"/>
                <w:color w:val="000000"/>
                <w:sz w:val="18"/>
                <w:szCs w:val="18"/>
              </w:rPr>
              <w:t>eMTC</w:t>
            </w:r>
            <w:proofErr w:type="spellEnd"/>
          </w:p>
        </w:tc>
        <w:tc>
          <w:tcPr>
            <w:tcW w:w="0" w:type="auto"/>
            <w:shd w:val="clear" w:color="auto" w:fill="auto"/>
          </w:tcPr>
          <w:p w14:paraId="29459520" w14:textId="39D07B02" w:rsidR="00D97490" w:rsidRPr="00D92AC9" w:rsidRDefault="00D97490" w:rsidP="002431FE">
            <w:pPr>
              <w:pStyle w:val="maintext"/>
              <w:ind w:firstLineChars="0" w:firstLine="0"/>
              <w:jc w:val="left"/>
              <w:rPr>
                <w:rFonts w:ascii="Arial" w:eastAsia="Times New Roman" w:hAnsi="Arial" w:cs="Arial"/>
                <w:color w:val="FF0000"/>
                <w:sz w:val="18"/>
                <w:szCs w:val="18"/>
                <w:lang w:eastAsia="en-US"/>
              </w:rPr>
            </w:pPr>
            <w:r w:rsidRPr="00D97490">
              <w:rPr>
                <w:rFonts w:ascii="Arial" w:eastAsia="Times New Roman" w:hAnsi="Arial" w:cs="Arial"/>
                <w:color w:val="FF0000"/>
                <w:sz w:val="18"/>
                <w:szCs w:val="18"/>
                <w:lang w:eastAsia="en-US"/>
              </w:rPr>
              <w:t xml:space="preserve">1) UE applies cell specific </w:t>
            </w:r>
            <w:proofErr w:type="spellStart"/>
            <w:r w:rsidRPr="00D97490">
              <w:rPr>
                <w:rFonts w:ascii="Arial" w:eastAsia="Times New Roman" w:hAnsi="Arial" w:cs="Arial"/>
                <w:color w:val="FF0000"/>
                <w:sz w:val="18"/>
                <w:szCs w:val="18"/>
                <w:lang w:eastAsia="en-US"/>
              </w:rPr>
              <w:t>K_offset</w:t>
            </w:r>
            <w:proofErr w:type="spellEnd"/>
            <w:r w:rsidRPr="00D97490">
              <w:rPr>
                <w:rFonts w:ascii="Arial" w:eastAsia="Times New Roman" w:hAnsi="Arial" w:cs="Arial"/>
                <w:color w:val="FF0000"/>
                <w:sz w:val="18"/>
                <w:szCs w:val="18"/>
                <w:lang w:eastAsia="en-US"/>
              </w:rPr>
              <w:t xml:space="preserve"> in timing relationship enhancements for </w:t>
            </w:r>
            <w:r>
              <w:rPr>
                <w:rFonts w:ascii="Arial" w:eastAsia="Times New Roman" w:hAnsi="Arial" w:cs="Arial"/>
                <w:color w:val="FF0000"/>
                <w:sz w:val="18"/>
                <w:szCs w:val="18"/>
                <w:lang w:eastAsia="en-US"/>
              </w:rPr>
              <w:t xml:space="preserve">UL transmissions other than </w:t>
            </w:r>
            <w:proofErr w:type="spellStart"/>
            <w:r w:rsidRPr="00D97490">
              <w:rPr>
                <w:rFonts w:ascii="Arial" w:eastAsia="Times New Roman" w:hAnsi="Arial" w:cs="Arial"/>
                <w:color w:val="FF0000"/>
                <w:sz w:val="18"/>
                <w:szCs w:val="18"/>
                <w:lang w:eastAsia="en-US"/>
              </w:rPr>
              <w:t>Msg</w:t>
            </w:r>
            <w:proofErr w:type="spellEnd"/>
            <w:r w:rsidRPr="00D97490">
              <w:rPr>
                <w:rFonts w:ascii="Arial" w:eastAsia="Times New Roman" w:hAnsi="Arial" w:cs="Arial"/>
                <w:color w:val="FF0000"/>
                <w:sz w:val="18"/>
                <w:szCs w:val="18"/>
                <w:lang w:eastAsia="en-US"/>
              </w:rPr>
              <w:t xml:space="preserve"> 3 PUSCH and PUCCH before dedicated PUCCH resource configuration</w:t>
            </w:r>
          </w:p>
          <w:p w14:paraId="786448EA" w14:textId="2E6B309B" w:rsidR="002431FE" w:rsidRPr="00135CEC" w:rsidRDefault="00D97490" w:rsidP="002431FE">
            <w:pPr>
              <w:pStyle w:val="maintext"/>
              <w:ind w:firstLineChars="0" w:firstLine="0"/>
              <w:jc w:val="left"/>
              <w:rPr>
                <w:rFonts w:ascii="Arial" w:hAnsi="Arial" w:cs="Arial"/>
                <w:sz w:val="18"/>
              </w:rPr>
            </w:pPr>
            <w:r w:rsidRPr="00D92AC9">
              <w:rPr>
                <w:rFonts w:ascii="Arial" w:eastAsia="Times New Roman" w:hAnsi="Arial" w:cs="Arial"/>
                <w:color w:val="FF0000"/>
                <w:sz w:val="18"/>
                <w:szCs w:val="18"/>
                <w:lang w:eastAsia="en-US"/>
              </w:rPr>
              <w:t xml:space="preserve">2) </w:t>
            </w:r>
            <w:r w:rsidR="002431FE" w:rsidRPr="00D92AC9">
              <w:rPr>
                <w:rFonts w:ascii="Arial" w:eastAsia="Times New Roman" w:hAnsi="Arial" w:cs="Arial"/>
                <w:color w:val="000000"/>
                <w:sz w:val="18"/>
                <w:szCs w:val="18"/>
                <w:lang w:eastAsia="en-US"/>
              </w:rPr>
              <w:t xml:space="preserve">UE receives and applies UE specific </w:t>
            </w:r>
            <w:proofErr w:type="spellStart"/>
            <w:r w:rsidR="002431FE" w:rsidRPr="00D92AC9">
              <w:rPr>
                <w:rFonts w:ascii="Arial" w:eastAsia="Times New Roman" w:hAnsi="Arial" w:cs="Arial"/>
                <w:color w:val="000000"/>
                <w:sz w:val="18"/>
                <w:szCs w:val="18"/>
                <w:lang w:eastAsia="en-US"/>
              </w:rPr>
              <w:t>K_offset</w:t>
            </w:r>
            <w:proofErr w:type="spellEnd"/>
            <w:r w:rsidR="002431FE" w:rsidRPr="00D92AC9">
              <w:rPr>
                <w:rFonts w:ascii="Arial" w:eastAsia="Times New Roman" w:hAnsi="Arial" w:cs="Arial"/>
                <w:strike/>
                <w:color w:val="FF0000"/>
                <w:sz w:val="18"/>
                <w:szCs w:val="18"/>
                <w:lang w:eastAsia="en-US"/>
              </w:rPr>
              <w:t>/</w:t>
            </w:r>
            <w:r w:rsidR="00AD393C" w:rsidRPr="00D92AC9">
              <w:rPr>
                <w:rFonts w:ascii="Arial" w:eastAsia="Times New Roman" w:hAnsi="Arial" w:cs="Arial"/>
                <w:color w:val="FF0000"/>
                <w:sz w:val="18"/>
                <w:szCs w:val="18"/>
                <w:lang w:eastAsia="en-US"/>
              </w:rPr>
              <w:t xml:space="preserve"> and cell specific</w:t>
            </w:r>
            <w:r w:rsidR="00AD393C" w:rsidRPr="00D92AC9">
              <w:rPr>
                <w:rFonts w:ascii="Arial" w:eastAsia="Times New Roman" w:hAnsi="Arial" w:cs="Arial"/>
                <w:color w:val="000000"/>
                <w:sz w:val="18"/>
                <w:szCs w:val="18"/>
                <w:lang w:eastAsia="en-US"/>
              </w:rPr>
              <w:t xml:space="preserve"> </w:t>
            </w:r>
            <w:proofErr w:type="spellStart"/>
            <w:r w:rsidR="002431FE" w:rsidRPr="00D92AC9">
              <w:rPr>
                <w:rFonts w:ascii="Arial" w:eastAsia="Times New Roman" w:hAnsi="Arial" w:cs="Arial"/>
                <w:color w:val="000000"/>
                <w:sz w:val="18"/>
                <w:szCs w:val="18"/>
                <w:lang w:eastAsia="en-US"/>
              </w:rPr>
              <w:t>K_mac</w:t>
            </w:r>
            <w:proofErr w:type="spellEnd"/>
            <w:r w:rsidR="002431FE" w:rsidRPr="00D92AC9">
              <w:rPr>
                <w:rFonts w:ascii="Arial" w:eastAsia="Times New Roman" w:hAnsi="Arial" w:cs="Arial"/>
                <w:color w:val="000000"/>
                <w:sz w:val="18"/>
                <w:szCs w:val="18"/>
                <w:lang w:eastAsia="en-US"/>
              </w:rPr>
              <w:t xml:space="preserve"> in timing relationship enhancements</w:t>
            </w:r>
          </w:p>
        </w:tc>
        <w:tc>
          <w:tcPr>
            <w:tcW w:w="0" w:type="auto"/>
            <w:shd w:val="clear" w:color="auto" w:fill="auto"/>
          </w:tcPr>
          <w:p w14:paraId="3A4E24AE" w14:textId="0DDA5EC8"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 , 2-3</w:t>
            </w:r>
          </w:p>
        </w:tc>
        <w:tc>
          <w:tcPr>
            <w:tcW w:w="0" w:type="auto"/>
            <w:shd w:val="clear" w:color="auto" w:fill="auto"/>
          </w:tcPr>
          <w:p w14:paraId="62E201CC" w14:textId="0D72C7F2"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Yes </w:t>
            </w:r>
          </w:p>
        </w:tc>
        <w:tc>
          <w:tcPr>
            <w:tcW w:w="0" w:type="auto"/>
            <w:shd w:val="clear" w:color="auto" w:fill="auto"/>
          </w:tcPr>
          <w:p w14:paraId="136BE01B" w14:textId="076D459E"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N/A</w:t>
            </w:r>
          </w:p>
        </w:tc>
        <w:tc>
          <w:tcPr>
            <w:tcW w:w="0" w:type="auto"/>
            <w:shd w:val="clear" w:color="auto" w:fill="auto"/>
          </w:tcPr>
          <w:p w14:paraId="2C811BFD" w14:textId="06146271" w:rsidR="002431FE" w:rsidRPr="00135CEC" w:rsidRDefault="002431FE" w:rsidP="002431FE">
            <w:pPr>
              <w:pStyle w:val="maintext"/>
              <w:ind w:firstLineChars="0" w:firstLine="0"/>
              <w:jc w:val="left"/>
              <w:rPr>
                <w:rFonts w:ascii="Arial" w:hAnsi="Arial" w:cs="Arial"/>
                <w:sz w:val="18"/>
              </w:rPr>
            </w:pPr>
            <w:proofErr w:type="spellStart"/>
            <w:r w:rsidRPr="00D92AC9">
              <w:rPr>
                <w:rFonts w:ascii="Arial" w:hAnsi="Arial" w:cs="Arial"/>
                <w:color w:val="000000"/>
                <w:sz w:val="18"/>
                <w:szCs w:val="18"/>
                <w:lang w:eastAsia="ja-JP"/>
              </w:rPr>
              <w:t>eMTC</w:t>
            </w:r>
            <w:proofErr w:type="spellEnd"/>
            <w:r w:rsidRPr="00D92AC9">
              <w:rPr>
                <w:rFonts w:ascii="Arial" w:hAnsi="Arial" w:cs="Arial"/>
                <w:color w:val="000000"/>
                <w:sz w:val="18"/>
                <w:szCs w:val="18"/>
                <w:lang w:eastAsia="ja-JP"/>
              </w:rPr>
              <w:t xml:space="preserve"> UE does not know the offset to apply for UL transmission </w:t>
            </w:r>
          </w:p>
        </w:tc>
        <w:tc>
          <w:tcPr>
            <w:tcW w:w="0" w:type="auto"/>
            <w:shd w:val="clear" w:color="auto" w:fill="auto"/>
          </w:tcPr>
          <w:p w14:paraId="701B8AE1" w14:textId="57114AB0"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6BABCF00" w14:textId="4D6B204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3931172E" w14:textId="21C1EB35"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27691890" w14:textId="77777777" w:rsidR="002431FE" w:rsidRPr="00D92AC9" w:rsidRDefault="002431FE" w:rsidP="002431FE">
            <w:pPr>
              <w:pStyle w:val="TAL"/>
              <w:rPr>
                <w:rFonts w:cs="Arial"/>
                <w:color w:val="000000"/>
                <w:szCs w:val="18"/>
              </w:rPr>
            </w:pPr>
            <w:r w:rsidRPr="00D92AC9">
              <w:rPr>
                <w:rFonts w:cs="Arial"/>
                <w:color w:val="000000"/>
                <w:szCs w:val="18"/>
              </w:rPr>
              <w:t xml:space="preserve">The </w:t>
            </w:r>
            <w:proofErr w:type="spellStart"/>
            <w:r w:rsidRPr="00D92AC9">
              <w:rPr>
                <w:rFonts w:cs="Arial"/>
                <w:color w:val="000000"/>
                <w:szCs w:val="18"/>
              </w:rPr>
              <w:t>K_offset</w:t>
            </w:r>
            <w:proofErr w:type="spellEnd"/>
            <w:r w:rsidRPr="00D92AC9">
              <w:rPr>
                <w:rFonts w:cs="Arial"/>
                <w:color w:val="000000"/>
                <w:szCs w:val="18"/>
              </w:rPr>
              <w:t xml:space="preserve"> is a scheduling offset used for the identified timing relationships that need to be modified for IoT NTN. </w:t>
            </w:r>
          </w:p>
          <w:p w14:paraId="05E00AA8" w14:textId="77777777" w:rsidR="002431FE" w:rsidRPr="00D92AC9" w:rsidRDefault="002431FE" w:rsidP="002431FE">
            <w:pPr>
              <w:pStyle w:val="TAL"/>
              <w:rPr>
                <w:rFonts w:cs="Arial"/>
                <w:color w:val="000000"/>
                <w:szCs w:val="18"/>
              </w:rPr>
            </w:pPr>
            <w:r w:rsidRPr="00D92AC9">
              <w:rPr>
                <w:rFonts w:cs="Arial"/>
                <w:color w:val="000000"/>
                <w:szCs w:val="18"/>
              </w:rPr>
              <w:t xml:space="preserve">For IoT NTN, support cell-specific </w:t>
            </w:r>
            <w:proofErr w:type="spellStart"/>
            <w:r w:rsidRPr="00D92AC9">
              <w:rPr>
                <w:rFonts w:cs="Arial"/>
                <w:color w:val="000000"/>
                <w:szCs w:val="18"/>
              </w:rPr>
              <w:t>Koffset</w:t>
            </w:r>
            <w:proofErr w:type="spellEnd"/>
            <w:r w:rsidRPr="00D92AC9">
              <w:rPr>
                <w:rFonts w:cs="Arial"/>
                <w:color w:val="000000"/>
                <w:szCs w:val="18"/>
              </w:rPr>
              <w:t xml:space="preserve"> configuration for use during initial access.</w:t>
            </w:r>
          </w:p>
          <w:p w14:paraId="2B531402" w14:textId="7F05874D"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For IoT NTN, support the use of UE-specific </w:t>
            </w:r>
            <w:proofErr w:type="spellStart"/>
            <w:r w:rsidRPr="00D92AC9">
              <w:rPr>
                <w:rFonts w:ascii="Arial" w:hAnsi="Arial" w:cs="Arial"/>
                <w:color w:val="000000"/>
                <w:sz w:val="18"/>
                <w:szCs w:val="18"/>
              </w:rPr>
              <w:t>Koffset</w:t>
            </w:r>
            <w:proofErr w:type="spellEnd"/>
            <w:r w:rsidRPr="00D92AC9">
              <w:rPr>
                <w:rFonts w:ascii="Arial" w:hAnsi="Arial" w:cs="Arial"/>
                <w:color w:val="000000"/>
                <w:sz w:val="18"/>
                <w:szCs w:val="18"/>
              </w:rPr>
              <w:t xml:space="preserve"> in CONNECTED mode.</w:t>
            </w:r>
          </w:p>
        </w:tc>
        <w:tc>
          <w:tcPr>
            <w:tcW w:w="0" w:type="auto"/>
            <w:shd w:val="clear" w:color="auto" w:fill="auto"/>
          </w:tcPr>
          <w:p w14:paraId="2D335177" w14:textId="12247EA0"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Optional with capability signalling</w:t>
            </w:r>
          </w:p>
        </w:tc>
      </w:tr>
    </w:tbl>
    <w:p w14:paraId="51EAB459"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79F48B95"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415A482" w14:textId="77777777" w:rsidR="002431FE" w:rsidRPr="00D17BA8" w:rsidRDefault="002431FE" w:rsidP="00E7591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D54D177"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77292B15" w14:textId="77777777" w:rsidTr="00E75919">
        <w:tc>
          <w:tcPr>
            <w:tcW w:w="1818" w:type="dxa"/>
            <w:tcBorders>
              <w:top w:val="single" w:sz="4" w:space="0" w:color="auto"/>
              <w:left w:val="single" w:sz="4" w:space="0" w:color="auto"/>
              <w:bottom w:val="single" w:sz="4" w:space="0" w:color="auto"/>
              <w:right w:val="single" w:sz="4" w:space="0" w:color="auto"/>
            </w:tcBorders>
          </w:tcPr>
          <w:p w14:paraId="359BCCAA"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5076136" w14:textId="77777777" w:rsidR="002431FE" w:rsidRPr="0063364C" w:rsidRDefault="002431FE" w:rsidP="00E75919">
            <w:pPr>
              <w:rPr>
                <w:rFonts w:ascii="Calibri" w:eastAsia="MS Mincho" w:hAnsi="Calibri" w:cs="Calibri"/>
              </w:rPr>
            </w:pPr>
          </w:p>
        </w:tc>
      </w:tr>
    </w:tbl>
    <w:p w14:paraId="0166B600" w14:textId="77777777" w:rsidR="002431FE" w:rsidRDefault="002431FE" w:rsidP="002431FE">
      <w:pPr>
        <w:pStyle w:val="maintext"/>
        <w:ind w:firstLineChars="90" w:firstLine="180"/>
        <w:rPr>
          <w:rFonts w:ascii="Calibri" w:hAnsi="Calibri" w:cs="Arial"/>
          <w:color w:val="000000"/>
        </w:rPr>
      </w:pPr>
    </w:p>
    <w:p w14:paraId="5C60CABB" w14:textId="549F64A3" w:rsidR="002431FE" w:rsidRPr="00BB299B" w:rsidRDefault="002431FE" w:rsidP="00D92AC9">
      <w:pPr>
        <w:pStyle w:val="Heading1"/>
        <w:numPr>
          <w:ilvl w:val="1"/>
          <w:numId w:val="9"/>
        </w:numPr>
        <w:jc w:val="both"/>
        <w:rPr>
          <w:color w:val="000000"/>
        </w:rPr>
      </w:pPr>
      <w:r>
        <w:rPr>
          <w:color w:val="000000"/>
        </w:rPr>
        <w:t>Issue 6: FG 2-2a</w:t>
      </w:r>
    </w:p>
    <w:p w14:paraId="084E52A3"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FC4E8F8" w14:textId="77777777" w:rsidR="002431FE" w:rsidRDefault="002431FE" w:rsidP="002431FE">
      <w:pPr>
        <w:pStyle w:val="maintext"/>
        <w:ind w:firstLineChars="90" w:firstLine="180"/>
        <w:rPr>
          <w:rFonts w:ascii="Calibri" w:hAnsi="Calibri" w:cs="Arial"/>
        </w:rPr>
      </w:pPr>
    </w:p>
    <w:p w14:paraId="002A3CF4" w14:textId="33543D12"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r w:rsidR="001D4802">
        <w:rPr>
          <w:rFonts w:ascii="Calibri" w:hAnsi="Calibri" w:cs="Arial"/>
          <w:b/>
        </w:rPr>
        <w:t xml:space="preserve"> (to be discussed by GTW)</w:t>
      </w:r>
    </w:p>
    <w:p w14:paraId="6F70FB5C"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80"/>
        <w:gridCol w:w="2725"/>
        <w:gridCol w:w="4268"/>
        <w:gridCol w:w="690"/>
        <w:gridCol w:w="527"/>
        <w:gridCol w:w="517"/>
        <w:gridCol w:w="2850"/>
        <w:gridCol w:w="1122"/>
        <w:gridCol w:w="447"/>
        <w:gridCol w:w="447"/>
        <w:gridCol w:w="4490"/>
        <w:gridCol w:w="1708"/>
      </w:tblGrid>
      <w:tr w:rsidR="002431FE" w:rsidRPr="00135CEC" w14:paraId="1C9D4A7F" w14:textId="77777777" w:rsidTr="00E75919">
        <w:tc>
          <w:tcPr>
            <w:tcW w:w="0" w:type="auto"/>
            <w:shd w:val="clear" w:color="auto" w:fill="auto"/>
          </w:tcPr>
          <w:p w14:paraId="5C67E465" w14:textId="45170728"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18B1D52E" w14:textId="1F7A5FD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2-2a</w:t>
            </w:r>
          </w:p>
        </w:tc>
        <w:tc>
          <w:tcPr>
            <w:tcW w:w="0" w:type="auto"/>
            <w:shd w:val="clear" w:color="auto" w:fill="auto"/>
          </w:tcPr>
          <w:p w14:paraId="794BFB0F" w14:textId="34BBEB4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Enhancing timing relationships using a time offset for NB-IoT</w:t>
            </w:r>
          </w:p>
        </w:tc>
        <w:tc>
          <w:tcPr>
            <w:tcW w:w="0" w:type="auto"/>
            <w:shd w:val="clear" w:color="auto" w:fill="auto"/>
          </w:tcPr>
          <w:p w14:paraId="72EB54E0" w14:textId="0A77BB5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UE receives and applies UE specific </w:t>
            </w:r>
            <w:proofErr w:type="spellStart"/>
            <w:r w:rsidRPr="00D92AC9">
              <w:rPr>
                <w:rFonts w:ascii="Arial" w:hAnsi="Arial" w:cs="Arial"/>
                <w:color w:val="000000"/>
                <w:sz w:val="18"/>
                <w:szCs w:val="18"/>
              </w:rPr>
              <w:t>K_offset</w:t>
            </w:r>
            <w:proofErr w:type="spellEnd"/>
            <w:r w:rsidR="001D4802">
              <w:rPr>
                <w:rFonts w:ascii="Arial" w:eastAsia="Times New Roman" w:hAnsi="Arial" w:cs="Arial"/>
                <w:strike/>
                <w:color w:val="FF0000"/>
                <w:sz w:val="18"/>
                <w:szCs w:val="18"/>
                <w:lang w:eastAsia="en-US"/>
              </w:rPr>
              <w:t>,</w:t>
            </w:r>
            <w:r w:rsidR="001D4802" w:rsidRPr="001D4802">
              <w:rPr>
                <w:rFonts w:ascii="Arial" w:eastAsia="Times New Roman" w:hAnsi="Arial" w:cs="Arial"/>
                <w:color w:val="FF0000"/>
                <w:sz w:val="18"/>
                <w:szCs w:val="18"/>
                <w:lang w:eastAsia="en-US"/>
              </w:rPr>
              <w:t xml:space="preserve"> and cell specific</w:t>
            </w:r>
            <w:r w:rsidRPr="00D92AC9">
              <w:rPr>
                <w:rFonts w:ascii="Arial" w:hAnsi="Arial" w:cs="Arial"/>
                <w:color w:val="000000"/>
                <w:sz w:val="18"/>
                <w:szCs w:val="18"/>
              </w:rPr>
              <w:t xml:space="preserve"> </w:t>
            </w:r>
            <w:proofErr w:type="spellStart"/>
            <w:r w:rsidRPr="00D92AC9">
              <w:rPr>
                <w:rFonts w:ascii="Arial" w:hAnsi="Arial" w:cs="Arial"/>
                <w:color w:val="000000"/>
                <w:sz w:val="18"/>
                <w:szCs w:val="18"/>
              </w:rPr>
              <w:t>K_mac</w:t>
            </w:r>
            <w:proofErr w:type="spellEnd"/>
            <w:r w:rsidRPr="00D92AC9">
              <w:rPr>
                <w:rFonts w:ascii="Arial" w:hAnsi="Arial" w:cs="Arial"/>
                <w:color w:val="000000"/>
                <w:sz w:val="18"/>
                <w:szCs w:val="18"/>
              </w:rPr>
              <w:t xml:space="preserve"> in timing relationship enhancements</w:t>
            </w:r>
          </w:p>
        </w:tc>
        <w:tc>
          <w:tcPr>
            <w:tcW w:w="0" w:type="auto"/>
            <w:shd w:val="clear" w:color="auto" w:fill="auto"/>
          </w:tcPr>
          <w:p w14:paraId="4923FAE7" w14:textId="517DAAED"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2-1b, 2-3a</w:t>
            </w:r>
          </w:p>
        </w:tc>
        <w:tc>
          <w:tcPr>
            <w:tcW w:w="0" w:type="auto"/>
            <w:shd w:val="clear" w:color="auto" w:fill="auto"/>
          </w:tcPr>
          <w:p w14:paraId="045D4E8E" w14:textId="5D131DE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Yes </w:t>
            </w:r>
          </w:p>
        </w:tc>
        <w:tc>
          <w:tcPr>
            <w:tcW w:w="0" w:type="auto"/>
            <w:shd w:val="clear" w:color="auto" w:fill="auto"/>
          </w:tcPr>
          <w:p w14:paraId="0A9B60E0" w14:textId="416F6F5A"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N/A</w:t>
            </w:r>
          </w:p>
        </w:tc>
        <w:tc>
          <w:tcPr>
            <w:tcW w:w="0" w:type="auto"/>
            <w:shd w:val="clear" w:color="auto" w:fill="auto"/>
          </w:tcPr>
          <w:p w14:paraId="05E02933" w14:textId="6B0FA54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NB-IoT UE does not know the offset to apply for UL transmission </w:t>
            </w:r>
          </w:p>
        </w:tc>
        <w:tc>
          <w:tcPr>
            <w:tcW w:w="0" w:type="auto"/>
            <w:shd w:val="clear" w:color="auto" w:fill="auto"/>
          </w:tcPr>
          <w:p w14:paraId="0399495F" w14:textId="5243E5D0"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rPr>
              <w:t>[Per UE/per band]</w:t>
            </w:r>
          </w:p>
        </w:tc>
        <w:tc>
          <w:tcPr>
            <w:tcW w:w="0" w:type="auto"/>
            <w:shd w:val="clear" w:color="auto" w:fill="auto"/>
          </w:tcPr>
          <w:p w14:paraId="2AA06BB3" w14:textId="11D43AC0"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67506F9E" w14:textId="15DE9798"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176A4C68" w14:textId="77777777" w:rsidR="002431FE" w:rsidRPr="00D92AC9" w:rsidRDefault="002431FE" w:rsidP="002431FE">
            <w:pPr>
              <w:pStyle w:val="TAL"/>
              <w:rPr>
                <w:rFonts w:cs="Arial"/>
                <w:color w:val="000000"/>
                <w:szCs w:val="18"/>
              </w:rPr>
            </w:pPr>
            <w:r w:rsidRPr="00D92AC9">
              <w:rPr>
                <w:rFonts w:cs="Arial"/>
                <w:color w:val="000000"/>
                <w:szCs w:val="18"/>
              </w:rPr>
              <w:t xml:space="preserve">The </w:t>
            </w:r>
            <w:proofErr w:type="spellStart"/>
            <w:r w:rsidRPr="00D92AC9">
              <w:rPr>
                <w:rFonts w:cs="Arial"/>
                <w:color w:val="000000"/>
                <w:szCs w:val="18"/>
              </w:rPr>
              <w:t>K_offset</w:t>
            </w:r>
            <w:proofErr w:type="spellEnd"/>
            <w:r w:rsidRPr="00D92AC9">
              <w:rPr>
                <w:rFonts w:cs="Arial"/>
                <w:color w:val="000000"/>
                <w:szCs w:val="18"/>
              </w:rPr>
              <w:t xml:space="preserve"> is a scheduling offset used for the identified timing relationships that need to be modified for IoT NTN. </w:t>
            </w:r>
          </w:p>
          <w:p w14:paraId="6401EF5F" w14:textId="77777777" w:rsidR="002431FE" w:rsidRPr="00D92AC9" w:rsidRDefault="002431FE" w:rsidP="002431FE">
            <w:pPr>
              <w:pStyle w:val="TAL"/>
              <w:rPr>
                <w:rFonts w:cs="Arial"/>
                <w:color w:val="000000"/>
                <w:szCs w:val="18"/>
              </w:rPr>
            </w:pPr>
            <w:r w:rsidRPr="00D92AC9">
              <w:rPr>
                <w:rFonts w:cs="Arial"/>
                <w:color w:val="000000"/>
                <w:szCs w:val="18"/>
              </w:rPr>
              <w:t xml:space="preserve">For IoT NTN, support cell-specific </w:t>
            </w:r>
            <w:proofErr w:type="spellStart"/>
            <w:r w:rsidRPr="00D92AC9">
              <w:rPr>
                <w:rFonts w:cs="Arial"/>
                <w:color w:val="000000"/>
                <w:szCs w:val="18"/>
              </w:rPr>
              <w:t>Koffset</w:t>
            </w:r>
            <w:proofErr w:type="spellEnd"/>
            <w:r w:rsidRPr="00D92AC9">
              <w:rPr>
                <w:rFonts w:cs="Arial"/>
                <w:color w:val="000000"/>
                <w:szCs w:val="18"/>
              </w:rPr>
              <w:t xml:space="preserve"> configuration for use during initial access.</w:t>
            </w:r>
          </w:p>
          <w:p w14:paraId="13D6E614" w14:textId="3948F53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For IoT NTN, support the use of UE-specific </w:t>
            </w:r>
            <w:proofErr w:type="spellStart"/>
            <w:r w:rsidRPr="00D92AC9">
              <w:rPr>
                <w:rFonts w:ascii="Arial" w:hAnsi="Arial" w:cs="Arial"/>
                <w:color w:val="000000"/>
                <w:sz w:val="18"/>
                <w:szCs w:val="18"/>
              </w:rPr>
              <w:t>Koffset</w:t>
            </w:r>
            <w:proofErr w:type="spellEnd"/>
            <w:r w:rsidRPr="00D92AC9">
              <w:rPr>
                <w:rFonts w:ascii="Arial" w:hAnsi="Arial" w:cs="Arial"/>
                <w:color w:val="000000"/>
                <w:sz w:val="18"/>
                <w:szCs w:val="18"/>
              </w:rPr>
              <w:t xml:space="preserve"> in CONNECTED mode.</w:t>
            </w:r>
          </w:p>
        </w:tc>
        <w:tc>
          <w:tcPr>
            <w:tcW w:w="0" w:type="auto"/>
            <w:shd w:val="clear" w:color="auto" w:fill="auto"/>
          </w:tcPr>
          <w:p w14:paraId="36455366" w14:textId="3EF31EEF"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Optional with capability signalling</w:t>
            </w:r>
          </w:p>
        </w:tc>
      </w:tr>
    </w:tbl>
    <w:p w14:paraId="593FA6D4"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219F809C"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EFF1CC"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51C16B3"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34A24FA7" w14:textId="77777777" w:rsidTr="00E75919">
        <w:tc>
          <w:tcPr>
            <w:tcW w:w="1818" w:type="dxa"/>
            <w:tcBorders>
              <w:top w:val="single" w:sz="4" w:space="0" w:color="auto"/>
              <w:left w:val="single" w:sz="4" w:space="0" w:color="auto"/>
              <w:bottom w:val="single" w:sz="4" w:space="0" w:color="auto"/>
              <w:right w:val="single" w:sz="4" w:space="0" w:color="auto"/>
            </w:tcBorders>
          </w:tcPr>
          <w:p w14:paraId="7F15A142"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BD850D7" w14:textId="77777777" w:rsidR="002431FE" w:rsidRPr="0063364C" w:rsidRDefault="002431FE" w:rsidP="00E75919">
            <w:pPr>
              <w:rPr>
                <w:rFonts w:ascii="Calibri" w:eastAsia="MS Mincho" w:hAnsi="Calibri" w:cs="Calibri"/>
              </w:rPr>
            </w:pPr>
          </w:p>
        </w:tc>
      </w:tr>
    </w:tbl>
    <w:p w14:paraId="51D683C5" w14:textId="77777777" w:rsidR="002431FE" w:rsidRDefault="002431FE" w:rsidP="002431FE">
      <w:pPr>
        <w:pStyle w:val="maintext"/>
        <w:ind w:firstLineChars="90" w:firstLine="180"/>
        <w:rPr>
          <w:rFonts w:ascii="Calibri" w:hAnsi="Calibri" w:cs="Arial"/>
          <w:color w:val="000000"/>
        </w:rPr>
      </w:pPr>
    </w:p>
    <w:p w14:paraId="2D8A0F0F" w14:textId="25B42C61" w:rsidR="002431FE" w:rsidRPr="00BB299B" w:rsidRDefault="002431FE" w:rsidP="00D92AC9">
      <w:pPr>
        <w:pStyle w:val="Heading1"/>
        <w:numPr>
          <w:ilvl w:val="1"/>
          <w:numId w:val="9"/>
        </w:numPr>
        <w:jc w:val="both"/>
        <w:rPr>
          <w:color w:val="000000"/>
        </w:rPr>
      </w:pPr>
      <w:r>
        <w:rPr>
          <w:color w:val="000000"/>
        </w:rPr>
        <w:t>Issue 7: FG 2-3</w:t>
      </w:r>
    </w:p>
    <w:p w14:paraId="24707AE8"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27E290" w14:textId="77777777" w:rsidR="002431FE" w:rsidRDefault="002431FE" w:rsidP="002431FE">
      <w:pPr>
        <w:pStyle w:val="maintext"/>
        <w:ind w:firstLineChars="90" w:firstLine="180"/>
        <w:rPr>
          <w:rFonts w:ascii="Calibri" w:hAnsi="Calibri" w:cs="Arial"/>
        </w:rPr>
      </w:pPr>
    </w:p>
    <w:p w14:paraId="372B5E58" w14:textId="53A0A78B"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001D4802">
        <w:rPr>
          <w:rFonts w:ascii="Calibri" w:hAnsi="Calibri" w:cs="Arial"/>
          <w:b/>
        </w:rPr>
        <w:t>to be discussed by GTW</w:t>
      </w:r>
    </w:p>
    <w:p w14:paraId="15CF1A02"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32"/>
        <w:gridCol w:w="2506"/>
        <w:gridCol w:w="4006"/>
        <w:gridCol w:w="431"/>
        <w:gridCol w:w="527"/>
        <w:gridCol w:w="447"/>
        <w:gridCol w:w="5066"/>
        <w:gridCol w:w="1242"/>
        <w:gridCol w:w="447"/>
        <w:gridCol w:w="447"/>
        <w:gridCol w:w="2700"/>
        <w:gridCol w:w="1990"/>
      </w:tblGrid>
      <w:tr w:rsidR="002431FE" w:rsidRPr="00135CEC" w14:paraId="5AAC3828" w14:textId="77777777" w:rsidTr="00E75919">
        <w:tc>
          <w:tcPr>
            <w:tcW w:w="0" w:type="auto"/>
            <w:shd w:val="clear" w:color="auto" w:fill="auto"/>
          </w:tcPr>
          <w:p w14:paraId="45256F81" w14:textId="4510613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48338B38" w14:textId="206EE09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2-3</w:t>
            </w:r>
          </w:p>
        </w:tc>
        <w:tc>
          <w:tcPr>
            <w:tcW w:w="0" w:type="auto"/>
            <w:shd w:val="clear" w:color="auto" w:fill="auto"/>
          </w:tcPr>
          <w:p w14:paraId="7C70B7A2" w14:textId="58A9D3C5"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 xml:space="preserve">TA pre-compensation reporting for </w:t>
            </w:r>
            <w:proofErr w:type="spellStart"/>
            <w:r w:rsidRPr="00D92AC9">
              <w:rPr>
                <w:rFonts w:ascii="Arial" w:hAnsi="Arial" w:cs="Arial"/>
                <w:color w:val="000000"/>
                <w:sz w:val="18"/>
                <w:szCs w:val="18"/>
              </w:rPr>
              <w:t>eMTC</w:t>
            </w:r>
            <w:proofErr w:type="spellEnd"/>
          </w:p>
        </w:tc>
        <w:tc>
          <w:tcPr>
            <w:tcW w:w="0" w:type="auto"/>
            <w:shd w:val="clear" w:color="auto" w:fill="auto"/>
          </w:tcPr>
          <w:p w14:paraId="0B41CF52" w14:textId="062E1625" w:rsidR="002431FE" w:rsidRPr="00135CEC" w:rsidRDefault="002431FE" w:rsidP="002431FE">
            <w:pPr>
              <w:pStyle w:val="maintext"/>
              <w:ind w:firstLineChars="0" w:firstLine="0"/>
              <w:jc w:val="left"/>
              <w:rPr>
                <w:rFonts w:ascii="Arial" w:hAnsi="Arial" w:cs="Arial"/>
                <w:sz w:val="18"/>
              </w:rPr>
            </w:pPr>
            <w:r w:rsidRPr="00D92AC9">
              <w:rPr>
                <w:rFonts w:ascii="Arial" w:eastAsia="Times New Roman" w:hAnsi="Arial" w:cs="Arial"/>
                <w:color w:val="000000"/>
                <w:sz w:val="18"/>
                <w:szCs w:val="18"/>
                <w:lang w:eastAsia="en-US"/>
              </w:rPr>
              <w:t>Support reporting of information about the UE specific TA pre-compensation</w:t>
            </w:r>
          </w:p>
        </w:tc>
        <w:tc>
          <w:tcPr>
            <w:tcW w:w="0" w:type="auto"/>
            <w:shd w:val="clear" w:color="auto" w:fill="auto"/>
          </w:tcPr>
          <w:p w14:paraId="76BB2DDD" w14:textId="31143A4C"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2-1</w:t>
            </w:r>
          </w:p>
        </w:tc>
        <w:tc>
          <w:tcPr>
            <w:tcW w:w="0" w:type="auto"/>
            <w:shd w:val="clear" w:color="auto" w:fill="auto"/>
          </w:tcPr>
          <w:p w14:paraId="05DB7684" w14:textId="700D3991"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Yes</w:t>
            </w:r>
          </w:p>
        </w:tc>
        <w:tc>
          <w:tcPr>
            <w:tcW w:w="0" w:type="auto"/>
            <w:shd w:val="clear" w:color="auto" w:fill="auto"/>
          </w:tcPr>
          <w:p w14:paraId="4F5E69EA" w14:textId="46666636"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7412062E" w14:textId="616C0D3E"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 xml:space="preserve">UL scheduling for FDD-HD: Use of UE-specific TA and/or </w:t>
            </w:r>
            <w:proofErr w:type="spellStart"/>
            <w:r w:rsidRPr="00D92AC9">
              <w:rPr>
                <w:rFonts w:ascii="Arial" w:hAnsi="Arial" w:cs="Arial"/>
                <w:color w:val="000000"/>
                <w:sz w:val="18"/>
                <w:szCs w:val="18"/>
                <w:lang w:eastAsia="ja-JP"/>
              </w:rPr>
              <w:t>K_offset</w:t>
            </w:r>
            <w:proofErr w:type="spellEnd"/>
            <w:r w:rsidRPr="00D92AC9">
              <w:rPr>
                <w:rFonts w:ascii="Arial" w:hAnsi="Arial" w:cs="Arial"/>
                <w:color w:val="000000"/>
                <w:sz w:val="18"/>
                <w:szCs w:val="18"/>
                <w:lang w:eastAsia="ja-JP"/>
              </w:rPr>
              <w:t xml:space="preserve"> to avoid UL-DL collisions in FDD-HD</w:t>
            </w:r>
          </w:p>
        </w:tc>
        <w:tc>
          <w:tcPr>
            <w:tcW w:w="0" w:type="auto"/>
            <w:shd w:val="clear" w:color="auto" w:fill="auto"/>
          </w:tcPr>
          <w:p w14:paraId="7283FA2F" w14:textId="0944E562"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highlight w:val="yellow"/>
                <w:lang w:eastAsia="ja-JP"/>
              </w:rPr>
              <w:t>[per UE/per band]</w:t>
            </w:r>
          </w:p>
        </w:tc>
        <w:tc>
          <w:tcPr>
            <w:tcW w:w="0" w:type="auto"/>
            <w:shd w:val="clear" w:color="auto" w:fill="auto"/>
          </w:tcPr>
          <w:p w14:paraId="4C21D76F" w14:textId="33209C9F"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495288A0" w14:textId="05254633"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No</w:t>
            </w:r>
          </w:p>
        </w:tc>
        <w:tc>
          <w:tcPr>
            <w:tcW w:w="0" w:type="auto"/>
            <w:shd w:val="clear" w:color="auto" w:fill="auto"/>
          </w:tcPr>
          <w:p w14:paraId="7E505104" w14:textId="0202BC1E"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rPr>
              <w:t>UE-specific TA reporting is supported in IoT-NTN</w:t>
            </w:r>
          </w:p>
        </w:tc>
        <w:tc>
          <w:tcPr>
            <w:tcW w:w="0" w:type="auto"/>
            <w:shd w:val="clear" w:color="auto" w:fill="auto"/>
          </w:tcPr>
          <w:p w14:paraId="6A41000F" w14:textId="3DF7771B" w:rsidR="002431FE" w:rsidRPr="00135CEC" w:rsidRDefault="002431FE" w:rsidP="002431FE">
            <w:pPr>
              <w:pStyle w:val="maintext"/>
              <w:ind w:firstLineChars="0" w:firstLine="0"/>
              <w:jc w:val="left"/>
              <w:rPr>
                <w:rFonts w:ascii="Arial" w:hAnsi="Arial" w:cs="Arial"/>
                <w:sz w:val="18"/>
              </w:rPr>
            </w:pPr>
            <w:r w:rsidRPr="00D92AC9">
              <w:rPr>
                <w:rFonts w:ascii="Arial" w:hAnsi="Arial" w:cs="Arial"/>
                <w:color w:val="000000"/>
                <w:sz w:val="18"/>
                <w:szCs w:val="18"/>
                <w:lang w:eastAsia="ja-JP"/>
              </w:rPr>
              <w:t>Optional with capability signalling</w:t>
            </w:r>
          </w:p>
        </w:tc>
      </w:tr>
    </w:tbl>
    <w:p w14:paraId="1BF34846"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4E1C5623"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F2874ED"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E1A9D96"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321662CC" w14:textId="77777777" w:rsidTr="00E75919">
        <w:tc>
          <w:tcPr>
            <w:tcW w:w="1818" w:type="dxa"/>
            <w:tcBorders>
              <w:top w:val="single" w:sz="4" w:space="0" w:color="auto"/>
              <w:left w:val="single" w:sz="4" w:space="0" w:color="auto"/>
              <w:bottom w:val="single" w:sz="4" w:space="0" w:color="auto"/>
              <w:right w:val="single" w:sz="4" w:space="0" w:color="auto"/>
            </w:tcBorders>
          </w:tcPr>
          <w:p w14:paraId="302163F8"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C04E01D" w14:textId="77777777" w:rsidR="002431FE" w:rsidRPr="0063364C" w:rsidRDefault="002431FE" w:rsidP="00E75919">
            <w:pPr>
              <w:rPr>
                <w:rFonts w:ascii="Calibri" w:eastAsia="MS Mincho" w:hAnsi="Calibri" w:cs="Calibri"/>
              </w:rPr>
            </w:pPr>
          </w:p>
        </w:tc>
      </w:tr>
    </w:tbl>
    <w:p w14:paraId="1FD8F0AC" w14:textId="77777777" w:rsidR="002431FE" w:rsidRDefault="002431FE" w:rsidP="002431FE">
      <w:pPr>
        <w:pStyle w:val="maintext"/>
        <w:ind w:firstLineChars="90" w:firstLine="180"/>
        <w:rPr>
          <w:rFonts w:ascii="Calibri" w:hAnsi="Calibri" w:cs="Arial"/>
          <w:color w:val="000000"/>
        </w:rPr>
      </w:pPr>
    </w:p>
    <w:p w14:paraId="6095B1AD" w14:textId="15C34570" w:rsidR="002431FE" w:rsidRPr="00BB299B" w:rsidRDefault="002431FE" w:rsidP="00D92AC9">
      <w:pPr>
        <w:pStyle w:val="Heading1"/>
        <w:numPr>
          <w:ilvl w:val="1"/>
          <w:numId w:val="9"/>
        </w:numPr>
        <w:jc w:val="both"/>
        <w:rPr>
          <w:color w:val="000000"/>
        </w:rPr>
      </w:pPr>
      <w:r>
        <w:rPr>
          <w:color w:val="000000"/>
        </w:rPr>
        <w:t>Issue 8: FG 2-3a</w:t>
      </w:r>
    </w:p>
    <w:p w14:paraId="69CE26B7" w14:textId="77777777" w:rsidR="002431FE" w:rsidRDefault="002431FE" w:rsidP="002431FE">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4B037C3" w14:textId="77777777" w:rsidR="002431FE" w:rsidRDefault="002431FE" w:rsidP="002431FE">
      <w:pPr>
        <w:pStyle w:val="maintext"/>
        <w:ind w:firstLineChars="90" w:firstLine="180"/>
        <w:rPr>
          <w:rFonts w:ascii="Calibri" w:hAnsi="Calibri" w:cs="Arial"/>
        </w:rPr>
      </w:pPr>
    </w:p>
    <w:p w14:paraId="1758024B" w14:textId="557DD40F" w:rsidR="002431FE" w:rsidRPr="00F96A58" w:rsidRDefault="002431FE" w:rsidP="002431FE">
      <w:pPr>
        <w:pStyle w:val="maintext"/>
        <w:ind w:firstLineChars="90" w:firstLine="180"/>
        <w:rPr>
          <w:rFonts w:ascii="Calibri" w:hAnsi="Calibri" w:cs="Arial"/>
          <w:color w:val="000000"/>
        </w:rPr>
      </w:pPr>
      <w:r>
        <w:rPr>
          <w:rFonts w:ascii="Calibri" w:hAnsi="Calibri" w:cs="Arial"/>
          <w:b/>
        </w:rPr>
        <w:t xml:space="preserve">Proposal: </w:t>
      </w:r>
      <w:r w:rsidR="001D4802">
        <w:rPr>
          <w:rFonts w:ascii="Calibri" w:hAnsi="Calibri" w:cs="Arial"/>
          <w:b/>
        </w:rPr>
        <w:t>to be discussed by GTW</w:t>
      </w:r>
    </w:p>
    <w:p w14:paraId="265CB18B" w14:textId="77777777" w:rsidR="002431FE" w:rsidRDefault="002431FE" w:rsidP="002431F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502"/>
        <w:gridCol w:w="2528"/>
        <w:gridCol w:w="3959"/>
        <w:gridCol w:w="502"/>
        <w:gridCol w:w="527"/>
        <w:gridCol w:w="447"/>
        <w:gridCol w:w="4996"/>
        <w:gridCol w:w="1245"/>
        <w:gridCol w:w="447"/>
        <w:gridCol w:w="447"/>
        <w:gridCol w:w="2671"/>
        <w:gridCol w:w="1972"/>
      </w:tblGrid>
      <w:tr w:rsidR="002431FE" w:rsidRPr="00135CEC" w14:paraId="68FBEE8B" w14:textId="77777777" w:rsidTr="00E75919">
        <w:tc>
          <w:tcPr>
            <w:tcW w:w="0" w:type="auto"/>
            <w:shd w:val="clear" w:color="auto" w:fill="auto"/>
          </w:tcPr>
          <w:p w14:paraId="4D13E11C" w14:textId="2B15F1EF"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 xml:space="preserve">2. </w:t>
            </w:r>
            <w:proofErr w:type="spellStart"/>
            <w:r w:rsidRPr="00D92AC9">
              <w:rPr>
                <w:rFonts w:ascii="Arial" w:hAnsi="Arial" w:cs="Arial"/>
                <w:color w:val="000000"/>
                <w:sz w:val="18"/>
                <w:szCs w:val="18"/>
                <w:lang w:eastAsia="ja-JP"/>
              </w:rPr>
              <w:t>LTE_NBIOT_eMTC_NTN</w:t>
            </w:r>
            <w:proofErr w:type="spellEnd"/>
          </w:p>
        </w:tc>
        <w:tc>
          <w:tcPr>
            <w:tcW w:w="0" w:type="auto"/>
            <w:shd w:val="clear" w:color="auto" w:fill="auto"/>
          </w:tcPr>
          <w:p w14:paraId="0EAFD12E" w14:textId="03EF2CBA"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2-3a</w:t>
            </w:r>
          </w:p>
        </w:tc>
        <w:tc>
          <w:tcPr>
            <w:tcW w:w="0" w:type="auto"/>
            <w:shd w:val="clear" w:color="auto" w:fill="auto"/>
          </w:tcPr>
          <w:p w14:paraId="09F89BAB" w14:textId="09939951"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rPr>
              <w:t>TA pre-compensation reporting for NB-IoT</w:t>
            </w:r>
          </w:p>
        </w:tc>
        <w:tc>
          <w:tcPr>
            <w:tcW w:w="0" w:type="auto"/>
            <w:shd w:val="clear" w:color="auto" w:fill="auto"/>
          </w:tcPr>
          <w:p w14:paraId="2178AD50" w14:textId="7E6D5F4F"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rPr>
              <w:t>Support reporting of information about the UE specific TA pre-compensation</w:t>
            </w:r>
          </w:p>
        </w:tc>
        <w:tc>
          <w:tcPr>
            <w:tcW w:w="0" w:type="auto"/>
            <w:shd w:val="clear" w:color="auto" w:fill="auto"/>
          </w:tcPr>
          <w:p w14:paraId="2D9DA6C3" w14:textId="44EE6451"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rPr>
              <w:t>2-1b</w:t>
            </w:r>
          </w:p>
        </w:tc>
        <w:tc>
          <w:tcPr>
            <w:tcW w:w="0" w:type="auto"/>
            <w:shd w:val="clear" w:color="auto" w:fill="auto"/>
          </w:tcPr>
          <w:p w14:paraId="1413525F" w14:textId="088B52C4"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Yes</w:t>
            </w:r>
          </w:p>
        </w:tc>
        <w:tc>
          <w:tcPr>
            <w:tcW w:w="0" w:type="auto"/>
            <w:shd w:val="clear" w:color="auto" w:fill="auto"/>
          </w:tcPr>
          <w:p w14:paraId="444BBD96" w14:textId="63F2ECC9"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No</w:t>
            </w:r>
          </w:p>
        </w:tc>
        <w:tc>
          <w:tcPr>
            <w:tcW w:w="0" w:type="auto"/>
            <w:shd w:val="clear" w:color="auto" w:fill="auto"/>
          </w:tcPr>
          <w:p w14:paraId="28B4EA60" w14:textId="7972D513"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 xml:space="preserve">UL scheduling for FDD-HD: Use of UE-specific TA and/or </w:t>
            </w:r>
            <w:proofErr w:type="spellStart"/>
            <w:r w:rsidRPr="00D92AC9">
              <w:rPr>
                <w:rFonts w:ascii="Arial" w:hAnsi="Arial" w:cs="Arial"/>
                <w:color w:val="000000"/>
                <w:sz w:val="18"/>
                <w:szCs w:val="18"/>
                <w:lang w:eastAsia="ja-JP"/>
              </w:rPr>
              <w:t>K_offset</w:t>
            </w:r>
            <w:proofErr w:type="spellEnd"/>
            <w:r w:rsidRPr="00D92AC9">
              <w:rPr>
                <w:rFonts w:ascii="Arial" w:hAnsi="Arial" w:cs="Arial"/>
                <w:color w:val="000000"/>
                <w:sz w:val="18"/>
                <w:szCs w:val="18"/>
                <w:lang w:eastAsia="ja-JP"/>
              </w:rPr>
              <w:t xml:space="preserve"> to avoid UL-DL collisions in FDD-HD</w:t>
            </w:r>
          </w:p>
        </w:tc>
        <w:tc>
          <w:tcPr>
            <w:tcW w:w="0" w:type="auto"/>
            <w:shd w:val="clear" w:color="auto" w:fill="auto"/>
          </w:tcPr>
          <w:p w14:paraId="3F903845" w14:textId="456535FC"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highlight w:val="yellow"/>
              </w:rPr>
              <w:t>[Per UE/per band]</w:t>
            </w:r>
          </w:p>
        </w:tc>
        <w:tc>
          <w:tcPr>
            <w:tcW w:w="0" w:type="auto"/>
            <w:shd w:val="clear" w:color="auto" w:fill="auto"/>
          </w:tcPr>
          <w:p w14:paraId="1ACB8F47" w14:textId="56D4D698"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No</w:t>
            </w:r>
          </w:p>
        </w:tc>
        <w:tc>
          <w:tcPr>
            <w:tcW w:w="0" w:type="auto"/>
            <w:shd w:val="clear" w:color="auto" w:fill="auto"/>
          </w:tcPr>
          <w:p w14:paraId="0E4452F7" w14:textId="3E395B16"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lang w:eastAsia="ja-JP"/>
              </w:rPr>
              <w:t>No</w:t>
            </w:r>
          </w:p>
        </w:tc>
        <w:tc>
          <w:tcPr>
            <w:tcW w:w="0" w:type="auto"/>
            <w:shd w:val="clear" w:color="auto" w:fill="auto"/>
          </w:tcPr>
          <w:p w14:paraId="6E2F7BBC" w14:textId="39683AFA"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rPr>
              <w:t>UE-specific TA reporting is supported in IoT-NTN</w:t>
            </w:r>
          </w:p>
        </w:tc>
        <w:tc>
          <w:tcPr>
            <w:tcW w:w="0" w:type="auto"/>
            <w:shd w:val="clear" w:color="auto" w:fill="auto"/>
          </w:tcPr>
          <w:p w14:paraId="2EAAC95E" w14:textId="6EAB5672" w:rsidR="002431FE" w:rsidRPr="002431FE" w:rsidRDefault="002431FE" w:rsidP="002431FE">
            <w:pPr>
              <w:pStyle w:val="maintext"/>
              <w:ind w:firstLineChars="0" w:firstLine="0"/>
              <w:jc w:val="left"/>
              <w:rPr>
                <w:rFonts w:ascii="Arial" w:hAnsi="Arial" w:cs="Arial"/>
                <w:sz w:val="18"/>
                <w:szCs w:val="18"/>
              </w:rPr>
            </w:pPr>
            <w:r w:rsidRPr="00D92AC9">
              <w:rPr>
                <w:rFonts w:ascii="Arial" w:hAnsi="Arial" w:cs="Arial"/>
                <w:color w:val="000000"/>
                <w:sz w:val="18"/>
                <w:szCs w:val="18"/>
              </w:rPr>
              <w:t>Optional with capability signalling</w:t>
            </w:r>
          </w:p>
        </w:tc>
      </w:tr>
    </w:tbl>
    <w:p w14:paraId="23FB2AB5" w14:textId="77777777" w:rsidR="002431FE" w:rsidRDefault="002431FE" w:rsidP="002431F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431FE" w14:paraId="51B0C2AA" w14:textId="77777777" w:rsidTr="00E7591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A21DEB" w14:textId="77777777" w:rsidR="002431FE" w:rsidRPr="00D17BA8" w:rsidRDefault="002431FE" w:rsidP="00E7591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762BB1A" w14:textId="77777777" w:rsidR="002431FE" w:rsidRPr="00D17BA8" w:rsidRDefault="002431FE" w:rsidP="00E75919">
            <w:pPr>
              <w:rPr>
                <w:rFonts w:ascii="Calibri" w:eastAsia="MS Mincho" w:hAnsi="Calibri" w:cs="Calibri"/>
              </w:rPr>
            </w:pPr>
            <w:r w:rsidRPr="00D17BA8">
              <w:rPr>
                <w:rFonts w:ascii="Calibri" w:eastAsia="MS Mincho" w:hAnsi="Calibri" w:cs="Calibri"/>
              </w:rPr>
              <w:t>Comments/Questions/Suggestions</w:t>
            </w:r>
          </w:p>
        </w:tc>
      </w:tr>
      <w:tr w:rsidR="002431FE" w:rsidRPr="0063364C" w14:paraId="0A09E22F" w14:textId="77777777" w:rsidTr="00E75919">
        <w:tc>
          <w:tcPr>
            <w:tcW w:w="1818" w:type="dxa"/>
            <w:tcBorders>
              <w:top w:val="single" w:sz="4" w:space="0" w:color="auto"/>
              <w:left w:val="single" w:sz="4" w:space="0" w:color="auto"/>
              <w:bottom w:val="single" w:sz="4" w:space="0" w:color="auto"/>
              <w:right w:val="single" w:sz="4" w:space="0" w:color="auto"/>
            </w:tcBorders>
          </w:tcPr>
          <w:p w14:paraId="0528D505" w14:textId="77777777" w:rsidR="002431FE" w:rsidRPr="0063364C" w:rsidRDefault="002431FE" w:rsidP="00E7591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A80CB74" w14:textId="77777777" w:rsidR="002431FE" w:rsidRPr="0063364C" w:rsidRDefault="002431FE" w:rsidP="00E75919">
            <w:pPr>
              <w:rPr>
                <w:rFonts w:ascii="Calibri" w:eastAsia="MS Mincho" w:hAnsi="Calibri" w:cs="Calibri"/>
              </w:rPr>
            </w:pPr>
          </w:p>
        </w:tc>
      </w:tr>
    </w:tbl>
    <w:p w14:paraId="3836CBAA" w14:textId="77777777" w:rsidR="002431FE" w:rsidRDefault="002431FE" w:rsidP="002431FE">
      <w:pPr>
        <w:pStyle w:val="maintext"/>
        <w:ind w:firstLineChars="90" w:firstLine="180"/>
        <w:rPr>
          <w:rFonts w:ascii="Calibri" w:hAnsi="Calibri" w:cs="Arial"/>
          <w:color w:val="000000"/>
        </w:rPr>
      </w:pPr>
    </w:p>
    <w:p w14:paraId="20E449B0" w14:textId="77777777" w:rsidR="002431FE" w:rsidRDefault="002431FE" w:rsidP="00577143">
      <w:pPr>
        <w:pStyle w:val="maintext"/>
        <w:ind w:firstLineChars="90" w:firstLine="180"/>
        <w:rPr>
          <w:rFonts w:ascii="Calibri" w:hAnsi="Calibri" w:cs="Arial"/>
          <w:color w:val="000000"/>
        </w:rPr>
      </w:pPr>
    </w:p>
    <w:p w14:paraId="4CEFEEB2" w14:textId="48BB8293" w:rsidR="00A16BE5" w:rsidRPr="00851F2A" w:rsidRDefault="00A16BE5" w:rsidP="00D92AC9">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7E0FE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7E0FE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7E0FE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7E0FE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7E0FE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D92AC9">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937EB9" w:rsidRPr="00851F2A" w14:paraId="7CE53766" w14:textId="77777777" w:rsidTr="007E0FE8">
        <w:tc>
          <w:tcPr>
            <w:tcW w:w="0" w:type="auto"/>
            <w:shd w:val="clear" w:color="auto" w:fill="auto"/>
          </w:tcPr>
          <w:p w14:paraId="172E98D3"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937EB9" w:rsidRPr="00851F2A" w:rsidRDefault="00937EB9" w:rsidP="007E0FE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7E0FE8">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7E0FE8">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7E0FE8">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7E0FE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7E0FE8">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D92AC9">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7E0FE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7E0FE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7E0FE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7E0FE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7E0FE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D92AC9">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lastRenderedPageBreak/>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937EB9" w:rsidRPr="00851F2A" w14:paraId="760BBC8D" w14:textId="77777777" w:rsidTr="007E0FE8">
        <w:tc>
          <w:tcPr>
            <w:tcW w:w="0" w:type="auto"/>
            <w:shd w:val="clear" w:color="auto" w:fill="auto"/>
          </w:tcPr>
          <w:p w14:paraId="151D89C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937EB9" w:rsidRPr="00851F2A" w:rsidRDefault="00937EB9" w:rsidP="007E0FE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7E0FE8">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7E0FE8">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7E0FE8">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7E0FE8">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7E0FE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7E0FE8">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D92AC9">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D92AC9">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937EB9" w:rsidRPr="00851F2A" w14:paraId="677C39EA" w14:textId="77777777" w:rsidTr="007E0FE8">
        <w:tc>
          <w:tcPr>
            <w:tcW w:w="0" w:type="auto"/>
            <w:shd w:val="clear" w:color="auto" w:fill="auto"/>
          </w:tcPr>
          <w:p w14:paraId="55C5B748"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937EB9" w:rsidRPr="00851F2A" w:rsidRDefault="00937EB9" w:rsidP="007E0FE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D92AC9">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937EB9" w:rsidRPr="00851F2A" w14:paraId="16C9C78E" w14:textId="77777777" w:rsidTr="007E0FE8">
        <w:tc>
          <w:tcPr>
            <w:tcW w:w="0" w:type="auto"/>
            <w:shd w:val="clear" w:color="auto" w:fill="auto"/>
          </w:tcPr>
          <w:p w14:paraId="30E792E3"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937EB9" w:rsidRPr="00851F2A" w:rsidRDefault="00937EB9" w:rsidP="007E0FE8">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937EB9" w:rsidRPr="00851F2A" w:rsidRDefault="00937EB9" w:rsidP="007E0FE8">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D92AC9">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D92AC9">
      <w:pPr>
        <w:pStyle w:val="Heading1"/>
        <w:numPr>
          <w:ilvl w:val="0"/>
          <w:numId w:val="9"/>
        </w:numPr>
        <w:jc w:val="both"/>
        <w:rPr>
          <w:color w:val="000000"/>
        </w:rPr>
      </w:pPr>
      <w:r w:rsidRPr="00434D06">
        <w:rPr>
          <w:color w:val="000000"/>
        </w:rPr>
        <w:t>References</w:t>
      </w:r>
    </w:p>
    <w:p w14:paraId="313BE6A6" w14:textId="56E2C0F4" w:rsidR="00BD343C" w:rsidRDefault="00F70270" w:rsidP="004D050E">
      <w:pPr>
        <w:pStyle w:val="2222"/>
        <w:numPr>
          <w:ilvl w:val="0"/>
          <w:numId w:val="7"/>
        </w:numPr>
        <w:spacing w:line="288" w:lineRule="auto"/>
        <w:ind w:firstLineChars="0"/>
        <w:rPr>
          <w:rFonts w:ascii="Calibri" w:hAnsi="Calibri" w:cs="Times New Roman"/>
          <w:color w:val="000000"/>
          <w:lang w:eastAsia="ko-KR"/>
        </w:rPr>
      </w:pPr>
      <w:r w:rsidRPr="00F70270">
        <w:rPr>
          <w:rFonts w:ascii="Calibri" w:hAnsi="Calibri" w:cs="Times New Roman"/>
          <w:color w:val="000000"/>
          <w:lang w:eastAsia="ko-KR"/>
        </w:rPr>
        <w:t>R1-2202926</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Updated RAN1 UE features list for Rel-17 LTE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182E2371" w14:textId="08BE7279"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0" w:name="_Ref102384484"/>
      <w:r w:rsidRPr="00937EB9">
        <w:rPr>
          <w:rFonts w:ascii="Calibri" w:hAnsi="Calibri" w:cs="Times New Roman"/>
          <w:color w:val="000000"/>
          <w:lang w:eastAsia="ko-KR"/>
        </w:rPr>
        <w:t>R1-2203091</w:t>
      </w:r>
      <w:r>
        <w:rPr>
          <w:rFonts w:ascii="Calibri" w:hAnsi="Calibri" w:cs="Times New Roman"/>
          <w:color w:val="000000"/>
          <w:lang w:eastAsia="ko-KR"/>
        </w:rPr>
        <w:t xml:space="preserve">, </w:t>
      </w:r>
      <w:r w:rsidRPr="00937EB9">
        <w:rPr>
          <w:rFonts w:ascii="Calibri" w:hAnsi="Calibri" w:cs="Times New Roman"/>
          <w:color w:val="000000"/>
          <w:lang w:eastAsia="ko-KR"/>
        </w:rPr>
        <w:t>Rel-17 UE features for IoT over NTN</w:t>
      </w:r>
      <w:r>
        <w:rPr>
          <w:rFonts w:ascii="Calibri" w:hAnsi="Calibri" w:cs="Times New Roman"/>
          <w:color w:val="000000"/>
          <w:lang w:eastAsia="ko-KR"/>
        </w:rPr>
        <w:t xml:space="preserve">, </w:t>
      </w:r>
      <w:r w:rsidRPr="00937EB9">
        <w:rPr>
          <w:rFonts w:ascii="Calibri" w:hAnsi="Calibri" w:cs="Times New Roman"/>
          <w:color w:val="000000"/>
          <w:lang w:eastAsia="ko-KR"/>
        </w:rPr>
        <w:t>Huawei</w:t>
      </w:r>
      <w:r>
        <w:rPr>
          <w:rFonts w:ascii="Calibri" w:hAnsi="Calibri" w:cs="Times New Roman"/>
          <w:color w:val="000000"/>
          <w:lang w:eastAsia="ko-KR"/>
        </w:rPr>
        <w:t>/</w:t>
      </w:r>
      <w:proofErr w:type="spellStart"/>
      <w:r w:rsidRPr="00937EB9">
        <w:rPr>
          <w:rFonts w:ascii="Calibri" w:hAnsi="Calibri" w:cs="Times New Roman"/>
          <w:color w:val="000000"/>
          <w:lang w:eastAsia="ko-KR"/>
        </w:rPr>
        <w:t>HiSilicon</w:t>
      </w:r>
      <w:bookmarkEnd w:id="20"/>
      <w:proofErr w:type="spellEnd"/>
    </w:p>
    <w:p w14:paraId="3D126CA2" w14:textId="7D629B46"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1" w:name="_Ref102384494"/>
      <w:r w:rsidRPr="00937EB9">
        <w:rPr>
          <w:rFonts w:ascii="Calibri" w:hAnsi="Calibri" w:cs="Times New Roman"/>
          <w:color w:val="000000"/>
          <w:lang w:eastAsia="ko-KR"/>
        </w:rPr>
        <w:t>R1-2203234</w:t>
      </w:r>
      <w:r>
        <w:rPr>
          <w:rFonts w:ascii="Calibri" w:hAnsi="Calibri" w:cs="Times New Roman"/>
          <w:color w:val="000000"/>
          <w:lang w:eastAsia="ko-KR"/>
        </w:rPr>
        <w:t xml:space="preserve">, </w:t>
      </w:r>
      <w:r w:rsidRPr="00937EB9">
        <w:rPr>
          <w:rFonts w:ascii="Calibri" w:hAnsi="Calibri" w:cs="Times New Roman"/>
          <w:color w:val="000000"/>
          <w:lang w:eastAsia="ko-KR"/>
        </w:rPr>
        <w:t>Discussion on UE feature for IoT-NTN</w:t>
      </w:r>
      <w:r>
        <w:rPr>
          <w:rFonts w:ascii="Calibri" w:hAnsi="Calibri" w:cs="Times New Roman"/>
          <w:color w:val="000000"/>
          <w:lang w:eastAsia="ko-KR"/>
        </w:rPr>
        <w:t xml:space="preserve">, </w:t>
      </w:r>
      <w:r w:rsidRPr="00937EB9">
        <w:rPr>
          <w:rFonts w:ascii="Calibri" w:hAnsi="Calibri" w:cs="Times New Roman"/>
          <w:color w:val="000000"/>
          <w:lang w:eastAsia="ko-KR"/>
        </w:rPr>
        <w:t>ZTE</w:t>
      </w:r>
      <w:bookmarkEnd w:id="21"/>
    </w:p>
    <w:p w14:paraId="06DE60BE" w14:textId="00A5D8DE"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2" w:name="_Ref102384502"/>
      <w:r w:rsidRPr="00937EB9">
        <w:rPr>
          <w:rFonts w:ascii="Calibri" w:hAnsi="Calibri" w:cs="Times New Roman"/>
          <w:color w:val="000000"/>
          <w:lang w:eastAsia="ko-KR"/>
        </w:rPr>
        <w:t>R1-2203387</w:t>
      </w:r>
      <w:r>
        <w:rPr>
          <w:rFonts w:ascii="Calibri" w:hAnsi="Calibri" w:cs="Times New Roman"/>
          <w:color w:val="000000"/>
          <w:lang w:eastAsia="ko-KR"/>
        </w:rPr>
        <w:t xml:space="preserve">, </w:t>
      </w:r>
      <w:r w:rsidRPr="00937EB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937EB9">
        <w:rPr>
          <w:rFonts w:ascii="Calibri" w:hAnsi="Calibri" w:cs="Times New Roman"/>
          <w:color w:val="000000"/>
          <w:lang w:eastAsia="ko-KR"/>
        </w:rPr>
        <w:t>MediaTek Inc.</w:t>
      </w:r>
      <w:bookmarkEnd w:id="22"/>
    </w:p>
    <w:p w14:paraId="1C31FCFE" w14:textId="32C2C63F"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3" w:name="_Ref102384508"/>
      <w:r w:rsidRPr="00937EB9">
        <w:rPr>
          <w:rFonts w:ascii="Calibri" w:hAnsi="Calibri" w:cs="Times New Roman"/>
          <w:color w:val="000000"/>
          <w:lang w:eastAsia="ko-KR"/>
        </w:rPr>
        <w:lastRenderedPageBreak/>
        <w:t>R1-2203781</w:t>
      </w:r>
      <w:r>
        <w:rPr>
          <w:rFonts w:ascii="Calibri" w:hAnsi="Calibri" w:cs="Times New Roman"/>
          <w:color w:val="000000"/>
          <w:lang w:eastAsia="ko-KR"/>
        </w:rPr>
        <w:t xml:space="preserve">, </w:t>
      </w:r>
      <w:r w:rsidRPr="00937EB9">
        <w:rPr>
          <w:rFonts w:ascii="Calibri" w:hAnsi="Calibri" w:cs="Times New Roman"/>
          <w:color w:val="000000"/>
          <w:lang w:eastAsia="ko-KR"/>
        </w:rPr>
        <w:t>Discussion on UE features for IoT-NTN</w:t>
      </w:r>
      <w:r>
        <w:rPr>
          <w:rFonts w:ascii="Calibri" w:hAnsi="Calibri" w:cs="Times New Roman"/>
          <w:color w:val="000000"/>
          <w:lang w:eastAsia="ko-KR"/>
        </w:rPr>
        <w:t xml:space="preserve">, </w:t>
      </w:r>
      <w:proofErr w:type="spellStart"/>
      <w:r w:rsidRPr="00937EB9">
        <w:rPr>
          <w:rFonts w:ascii="Calibri" w:hAnsi="Calibri" w:cs="Times New Roman"/>
          <w:color w:val="000000"/>
          <w:lang w:eastAsia="ko-KR"/>
        </w:rPr>
        <w:t>xiaomi</w:t>
      </w:r>
      <w:bookmarkEnd w:id="23"/>
      <w:proofErr w:type="spellEnd"/>
    </w:p>
    <w:p w14:paraId="44C356F1" w14:textId="12387CB6"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4" w:name="_Ref102384514"/>
      <w:r w:rsidRPr="00937EB9">
        <w:rPr>
          <w:rFonts w:ascii="Calibri" w:hAnsi="Calibri" w:cs="Times New Roman"/>
          <w:color w:val="000000"/>
          <w:lang w:eastAsia="ko-KR"/>
        </w:rPr>
        <w:t>R1-2204009</w:t>
      </w:r>
      <w:r>
        <w:rPr>
          <w:rFonts w:ascii="Calibri" w:hAnsi="Calibri" w:cs="Times New Roman"/>
          <w:color w:val="000000"/>
          <w:lang w:eastAsia="ko-KR"/>
        </w:rPr>
        <w:t xml:space="preserve">, </w:t>
      </w:r>
      <w:r w:rsidRPr="00937EB9">
        <w:rPr>
          <w:rFonts w:ascii="Calibri" w:hAnsi="Calibri" w:cs="Times New Roman"/>
          <w:color w:val="000000"/>
          <w:lang w:eastAsia="ko-KR"/>
        </w:rPr>
        <w:t>Discussion on UE features for NTN-IoT</w:t>
      </w:r>
      <w:r>
        <w:rPr>
          <w:rFonts w:ascii="Calibri" w:hAnsi="Calibri" w:cs="Times New Roman"/>
          <w:color w:val="000000"/>
          <w:lang w:eastAsia="ko-KR"/>
        </w:rPr>
        <w:t xml:space="preserve">, </w:t>
      </w:r>
      <w:r w:rsidRPr="00937EB9">
        <w:rPr>
          <w:rFonts w:ascii="Calibri" w:hAnsi="Calibri" w:cs="Times New Roman"/>
          <w:color w:val="000000"/>
          <w:lang w:eastAsia="ko-KR"/>
        </w:rPr>
        <w:t>OPPO</w:t>
      </w:r>
      <w:bookmarkEnd w:id="24"/>
    </w:p>
    <w:p w14:paraId="14EB3E02" w14:textId="2CB371C8"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5" w:name="_Ref102384520"/>
      <w:r w:rsidRPr="00937EB9">
        <w:rPr>
          <w:rFonts w:ascii="Calibri" w:hAnsi="Calibri" w:cs="Times New Roman"/>
          <w:color w:val="000000"/>
          <w:lang w:eastAsia="ko-KR"/>
        </w:rPr>
        <w:t>R1-2204081</w:t>
      </w:r>
      <w:r>
        <w:rPr>
          <w:rFonts w:ascii="Calibri" w:hAnsi="Calibri" w:cs="Times New Roman"/>
          <w:color w:val="000000"/>
          <w:lang w:eastAsia="ko-KR"/>
        </w:rPr>
        <w:t xml:space="preserve">, </w:t>
      </w:r>
      <w:r w:rsidRPr="00937EB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937EB9">
        <w:rPr>
          <w:rFonts w:ascii="Calibri" w:hAnsi="Calibri" w:cs="Times New Roman"/>
          <w:color w:val="000000"/>
          <w:lang w:eastAsia="ko-KR"/>
        </w:rPr>
        <w:t>Ericsson</w:t>
      </w:r>
      <w:bookmarkEnd w:id="25"/>
    </w:p>
    <w:p w14:paraId="1FB6A021" w14:textId="1C180061"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6" w:name="_Ref102384526"/>
      <w:r w:rsidRPr="00937EB9">
        <w:rPr>
          <w:rFonts w:ascii="Calibri" w:hAnsi="Calibri" w:cs="Times New Roman"/>
          <w:color w:val="000000"/>
          <w:lang w:eastAsia="ko-KR"/>
        </w:rPr>
        <w:t>R1-2204227</w:t>
      </w:r>
      <w:r>
        <w:rPr>
          <w:rFonts w:ascii="Calibri" w:hAnsi="Calibri" w:cs="Times New Roman"/>
          <w:color w:val="000000"/>
          <w:lang w:eastAsia="ko-KR"/>
        </w:rPr>
        <w:t xml:space="preserve">, </w:t>
      </w:r>
      <w:r w:rsidRPr="00937EB9">
        <w:rPr>
          <w:rFonts w:ascii="Calibri" w:hAnsi="Calibri" w:cs="Times New Roman"/>
          <w:color w:val="000000"/>
          <w:lang w:eastAsia="ko-KR"/>
        </w:rPr>
        <w:t>Views on Rel-17 IoT over NTN UE features</w:t>
      </w:r>
      <w:r>
        <w:rPr>
          <w:rFonts w:ascii="Calibri" w:hAnsi="Calibri" w:cs="Times New Roman"/>
          <w:color w:val="000000"/>
          <w:lang w:eastAsia="ko-KR"/>
        </w:rPr>
        <w:t xml:space="preserve">, </w:t>
      </w:r>
      <w:r w:rsidRPr="00937EB9">
        <w:rPr>
          <w:rFonts w:ascii="Calibri" w:hAnsi="Calibri" w:cs="Times New Roman"/>
          <w:color w:val="000000"/>
          <w:lang w:eastAsia="ko-KR"/>
        </w:rPr>
        <w:t>Apple</w:t>
      </w:r>
      <w:bookmarkEnd w:id="26"/>
    </w:p>
    <w:p w14:paraId="3C29DDD1" w14:textId="5001803F" w:rsidR="00937EB9" w:rsidRPr="00937EB9"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7" w:name="_Ref102384532"/>
      <w:r w:rsidRPr="00937EB9">
        <w:rPr>
          <w:rFonts w:ascii="Calibri" w:hAnsi="Calibri" w:cs="Times New Roman"/>
          <w:color w:val="000000"/>
          <w:lang w:eastAsia="ko-KR"/>
        </w:rPr>
        <w:t>R1-2204597</w:t>
      </w:r>
      <w:r>
        <w:rPr>
          <w:rFonts w:ascii="Calibri" w:hAnsi="Calibri" w:cs="Times New Roman"/>
          <w:color w:val="000000"/>
          <w:lang w:eastAsia="ko-KR"/>
        </w:rPr>
        <w:t xml:space="preserve">, </w:t>
      </w:r>
      <w:r w:rsidRPr="00937EB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937EB9">
        <w:rPr>
          <w:rFonts w:ascii="Calibri" w:hAnsi="Calibri" w:cs="Times New Roman"/>
          <w:color w:val="000000"/>
          <w:lang w:eastAsia="ko-KR"/>
        </w:rPr>
        <w:t>Nokia</w:t>
      </w:r>
      <w:r>
        <w:rPr>
          <w:rFonts w:ascii="Calibri" w:hAnsi="Calibri" w:cs="Times New Roman"/>
          <w:color w:val="000000"/>
          <w:lang w:eastAsia="ko-KR"/>
        </w:rPr>
        <w:t>/</w:t>
      </w:r>
      <w:r w:rsidRPr="00937EB9">
        <w:rPr>
          <w:rFonts w:ascii="Calibri" w:hAnsi="Calibri" w:cs="Times New Roman"/>
          <w:color w:val="000000"/>
          <w:lang w:eastAsia="ko-KR"/>
        </w:rPr>
        <w:t>Nokia Shanghai Bell</w:t>
      </w:r>
      <w:bookmarkEnd w:id="27"/>
    </w:p>
    <w:p w14:paraId="541139EA" w14:textId="2C15F937" w:rsidR="00937EB9" w:rsidRPr="004D050E" w:rsidRDefault="00937EB9" w:rsidP="00937EB9">
      <w:pPr>
        <w:pStyle w:val="2222"/>
        <w:numPr>
          <w:ilvl w:val="0"/>
          <w:numId w:val="7"/>
        </w:numPr>
        <w:spacing w:line="288" w:lineRule="auto"/>
        <w:ind w:firstLineChars="0"/>
        <w:rPr>
          <w:rFonts w:ascii="Calibri" w:hAnsi="Calibri" w:cs="Times New Roman"/>
          <w:color w:val="000000"/>
          <w:lang w:eastAsia="ko-KR"/>
        </w:rPr>
      </w:pPr>
      <w:bookmarkStart w:id="28" w:name="_Ref102384538"/>
      <w:r w:rsidRPr="00937EB9">
        <w:rPr>
          <w:rFonts w:ascii="Calibri" w:hAnsi="Calibri" w:cs="Times New Roman"/>
          <w:color w:val="000000"/>
          <w:lang w:eastAsia="ko-KR"/>
        </w:rPr>
        <w:t>R1-2205010</w:t>
      </w:r>
      <w:r>
        <w:rPr>
          <w:rFonts w:ascii="Calibri" w:hAnsi="Calibri" w:cs="Times New Roman"/>
          <w:color w:val="000000"/>
          <w:lang w:eastAsia="ko-KR"/>
        </w:rPr>
        <w:t xml:space="preserve">, </w:t>
      </w:r>
      <w:r w:rsidRPr="00937EB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937EB9">
        <w:rPr>
          <w:rFonts w:ascii="Calibri" w:hAnsi="Calibri" w:cs="Times New Roman"/>
          <w:color w:val="000000"/>
          <w:lang w:eastAsia="ko-KR"/>
        </w:rPr>
        <w:t>Qualcomm Incorporated</w:t>
      </w:r>
      <w:bookmarkEnd w:id="28"/>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C6F9" w14:textId="77777777" w:rsidR="0087039B" w:rsidRDefault="0087039B" w:rsidP="00FF028D">
      <w:pPr>
        <w:spacing w:before="0" w:after="0"/>
      </w:pPr>
      <w:r>
        <w:separator/>
      </w:r>
    </w:p>
  </w:endnote>
  <w:endnote w:type="continuationSeparator" w:id="0">
    <w:p w14:paraId="5F532543" w14:textId="77777777" w:rsidR="0087039B" w:rsidRDefault="0087039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E23C" w14:textId="77777777" w:rsidR="0087039B" w:rsidRDefault="0087039B" w:rsidP="00FF028D">
      <w:pPr>
        <w:spacing w:before="0" w:after="0"/>
      </w:pPr>
      <w:r>
        <w:separator/>
      </w:r>
    </w:p>
  </w:footnote>
  <w:footnote w:type="continuationSeparator" w:id="0">
    <w:p w14:paraId="4FF87292" w14:textId="77777777" w:rsidR="0087039B" w:rsidRDefault="0087039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4A44"/>
    <w:multiLevelType w:val="hybridMultilevel"/>
    <w:tmpl w:val="1BFC0B26"/>
    <w:lvl w:ilvl="0" w:tplc="93D2524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A334"/>
    <w:multiLevelType w:val="singleLevel"/>
    <w:tmpl w:val="0973A334"/>
    <w:lvl w:ilvl="0">
      <w:start w:val="1"/>
      <w:numFmt w:val="decimal"/>
      <w:suff w:val="space"/>
      <w:lvlText w:val="%1."/>
      <w:lvlJc w:val="left"/>
    </w:lvl>
  </w:abstractNum>
  <w:abstractNum w:abstractNumId="2" w15:restartNumberingAfterBreak="0">
    <w:nsid w:val="0C2067B3"/>
    <w:multiLevelType w:val="multilevel"/>
    <w:tmpl w:val="348C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7D4164"/>
    <w:multiLevelType w:val="singleLevel"/>
    <w:tmpl w:val="1B7D4164"/>
    <w:lvl w:ilvl="0">
      <w:start w:val="1"/>
      <w:numFmt w:val="decimal"/>
      <w:suff w:val="space"/>
      <w:lvlText w:val="%1."/>
      <w:lvlJc w:val="left"/>
    </w:lvl>
  </w:abstractNum>
  <w:abstractNum w:abstractNumId="5" w15:restartNumberingAfterBreak="0">
    <w:nsid w:val="1C825324"/>
    <w:multiLevelType w:val="hybridMultilevel"/>
    <w:tmpl w:val="A330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C2761"/>
    <w:multiLevelType w:val="hybridMultilevel"/>
    <w:tmpl w:val="EA6A93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D5740AF"/>
    <w:multiLevelType w:val="hybridMultilevel"/>
    <w:tmpl w:val="191A4E76"/>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5"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47207"/>
    <w:multiLevelType w:val="hybridMultilevel"/>
    <w:tmpl w:val="B31A5FFA"/>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4713FA"/>
    <w:multiLevelType w:val="hybridMultilevel"/>
    <w:tmpl w:val="D722CF20"/>
    <w:lvl w:ilvl="0" w:tplc="3370C8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11"/>
  </w:num>
  <w:num w:numId="3">
    <w:abstractNumId w:val="3"/>
  </w:num>
  <w:num w:numId="4">
    <w:abstractNumId w:val="7"/>
  </w:num>
  <w:num w:numId="5">
    <w:abstractNumId w:val="12"/>
  </w:num>
  <w:num w:numId="6">
    <w:abstractNumId w:val="1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4"/>
  </w:num>
  <w:num w:numId="13">
    <w:abstractNumId w:val="1"/>
  </w:num>
  <w:num w:numId="14">
    <w:abstractNumId w:val="5"/>
  </w:num>
  <w:num w:numId="15">
    <w:abstractNumId w:val="2"/>
  </w:num>
  <w:num w:numId="16">
    <w:abstractNumId w:val="15"/>
  </w:num>
  <w:num w:numId="17">
    <w:abstractNumId w:val="17"/>
  </w:num>
  <w:num w:numId="18">
    <w:abstractNumId w:val="16"/>
  </w:num>
  <w:num w:numId="19">
    <w:abstractNumId w:val="14"/>
  </w:num>
  <w:num w:numId="20">
    <w:abstractNumId w:val="18"/>
  </w:num>
  <w:num w:numId="21">
    <w:abstractNumId w:val="0"/>
  </w:num>
  <w:num w:numId="22">
    <w:abstractNumId w:val="13"/>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3CA"/>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0D4"/>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4802"/>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1FE"/>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562A"/>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57E1"/>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25B"/>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A30"/>
    <w:rsid w:val="00675C01"/>
    <w:rsid w:val="00675C66"/>
    <w:rsid w:val="006762AA"/>
    <w:rsid w:val="006769D7"/>
    <w:rsid w:val="00676CB7"/>
    <w:rsid w:val="0067707E"/>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8C8"/>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B1B"/>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0FE8"/>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72B"/>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39B"/>
    <w:rsid w:val="0087078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37EB9"/>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57E0B"/>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93C"/>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2D0E"/>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5EA3"/>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1EDA"/>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AC9"/>
    <w:rsid w:val="00D92B1D"/>
    <w:rsid w:val="00D938A7"/>
    <w:rsid w:val="00D94C22"/>
    <w:rsid w:val="00D95074"/>
    <w:rsid w:val="00D95C91"/>
    <w:rsid w:val="00D95E30"/>
    <w:rsid w:val="00D9749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1F1"/>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0270"/>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41A"/>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styleId="ListBullet">
    <w:name w:val="List Bullet"/>
    <w:basedOn w:val="List"/>
    <w:rsid w:val="006938C8"/>
    <w:pPr>
      <w:numPr>
        <w:numId w:val="17"/>
      </w:numPr>
      <w:overflowPunct w:val="0"/>
      <w:autoSpaceDE w:val="0"/>
      <w:autoSpaceDN w:val="0"/>
      <w:adjustRightInd w:val="0"/>
      <w:spacing w:before="0"/>
      <w:contextualSpacing w:val="0"/>
      <w:textAlignment w:val="baseline"/>
    </w:pPr>
    <w:rPr>
      <w:rFonts w:eastAsia="SimSun"/>
      <w:lang w:val="en-GB" w:eastAsia="ja-JP"/>
    </w:rPr>
  </w:style>
  <w:style w:type="paragraph" w:customStyle="1" w:styleId="Observation">
    <w:name w:val="Observation"/>
    <w:basedOn w:val="Proposal"/>
    <w:qFormat/>
    <w:rsid w:val="006938C8"/>
    <w:pPr>
      <w:numPr>
        <w:numId w:val="16"/>
      </w:numPr>
      <w:tabs>
        <w:tab w:val="clear" w:pos="936"/>
      </w:tabs>
      <w:overflowPunct w:val="0"/>
      <w:autoSpaceDE w:val="0"/>
      <w:autoSpaceDN w:val="0"/>
      <w:adjustRightInd w:val="0"/>
      <w:spacing w:line="240" w:lineRule="auto"/>
      <w:textAlignment w:val="baseline"/>
    </w:pPr>
    <w:rPr>
      <w:rFonts w:eastAsia="SimSu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730615323">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00206443">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9A54F-249E-4099-A611-8264086B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8887</Words>
  <Characters>50657</Characters>
  <Application>Microsoft Office Word</Application>
  <DocSecurity>0</DocSecurity>
  <Lines>422</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17</cp:revision>
  <cp:lastPrinted>2020-07-20T16:11:00Z</cp:lastPrinted>
  <dcterms:created xsi:type="dcterms:W3CDTF">2022-05-02T16:12:00Z</dcterms:created>
  <dcterms:modified xsi:type="dcterms:W3CDTF">2022-05-03T14:41:00Z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