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F331" w14:textId="6A427533" w:rsidR="007652E8" w:rsidRPr="007652E8" w:rsidRDefault="0045740A" w:rsidP="00551B0F">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51B0F" w:rsidRPr="009610D7">
        <w:rPr>
          <w:rFonts w:ascii="Arial" w:hAnsi="Arial" w:cs="Arial"/>
          <w:b/>
          <w:bCs/>
          <w:sz w:val="28"/>
        </w:rPr>
        <w:t>3GPP TSG RAN WG1 #10</w:t>
      </w:r>
      <w:r w:rsidR="00551B0F">
        <w:rPr>
          <w:rFonts w:ascii="Arial" w:hAnsi="Arial" w:cs="Arial"/>
          <w:b/>
          <w:bCs/>
          <w:sz w:val="28"/>
        </w:rPr>
        <w:t>7</w:t>
      </w:r>
      <w:r w:rsidR="006D46C0">
        <w:rPr>
          <w:rFonts w:ascii="Arial" w:hAnsi="Arial" w:cs="Arial" w:hint="eastAsia"/>
          <w:b/>
          <w:bCs/>
          <w:sz w:val="28"/>
          <w:lang w:eastAsia="ja-JP"/>
        </w:rPr>
        <w:t>b</w:t>
      </w:r>
      <w:r w:rsidR="006D46C0">
        <w:rPr>
          <w:rFonts w:ascii="Arial" w:hAnsi="Arial" w:cs="Arial"/>
          <w:b/>
          <w:bCs/>
          <w:sz w:val="28"/>
          <w:lang w:eastAsia="ja-JP"/>
        </w:rPr>
        <w:t>is</w:t>
      </w:r>
      <w:r w:rsidR="00551B0F" w:rsidRPr="009610D7">
        <w:rPr>
          <w:rFonts w:ascii="Arial" w:hAnsi="Arial" w:cs="Arial"/>
          <w:b/>
          <w:bCs/>
          <w:sz w:val="28"/>
        </w:rPr>
        <w:t>-e</w:t>
      </w:r>
      <w:r w:rsidR="00551B0F" w:rsidRPr="009610D7">
        <w:rPr>
          <w:rFonts w:ascii="Arial" w:hAnsi="Arial" w:cs="Arial"/>
          <w:b/>
          <w:bCs/>
          <w:sz w:val="28"/>
        </w:rPr>
        <w:tab/>
      </w:r>
      <w:r w:rsidR="00551B0F" w:rsidRPr="009610D7">
        <w:rPr>
          <w:rFonts w:ascii="Arial" w:hAnsi="Arial" w:cs="Arial"/>
          <w:b/>
          <w:bCs/>
          <w:sz w:val="28"/>
        </w:rPr>
        <w:tab/>
      </w:r>
      <w:r w:rsidR="00993FB2">
        <w:rPr>
          <w:rFonts w:ascii="Arial" w:hAnsi="Arial" w:cs="Arial"/>
          <w:b/>
          <w:bCs/>
          <w:sz w:val="28"/>
        </w:rPr>
        <w:t xml:space="preserve"> </w:t>
      </w:r>
      <w:r w:rsidR="007652E8" w:rsidRPr="007652E8">
        <w:rPr>
          <w:rFonts w:ascii="Arial" w:hAnsi="Arial" w:cs="Arial"/>
          <w:b/>
          <w:bCs/>
          <w:sz w:val="28"/>
        </w:rPr>
        <w:t>R1-2</w:t>
      </w:r>
      <w:r w:rsidR="00993FB2">
        <w:rPr>
          <w:rFonts w:ascii="Arial" w:hAnsi="Arial" w:cs="Arial" w:hint="eastAsia"/>
          <w:b/>
          <w:bCs/>
          <w:sz w:val="28"/>
          <w:lang w:eastAsia="ja-JP"/>
        </w:rPr>
        <w:t>2</w:t>
      </w:r>
      <w:r w:rsidR="00993FB2">
        <w:rPr>
          <w:rFonts w:ascii="Arial" w:hAnsi="Arial" w:cs="Arial"/>
          <w:b/>
          <w:bCs/>
          <w:sz w:val="28"/>
          <w:lang w:eastAsia="ja-JP"/>
        </w:rPr>
        <w:t>00675</w:t>
      </w:r>
      <w:r w:rsidR="007652E8" w:rsidRPr="007652E8" w:rsidDel="007652E8">
        <w:rPr>
          <w:rFonts w:ascii="Arial" w:hAnsi="Arial" w:cs="Arial"/>
          <w:b/>
          <w:bCs/>
          <w:sz w:val="28"/>
        </w:rPr>
        <w:t xml:space="preserve"> </w:t>
      </w:r>
    </w:p>
    <w:p w14:paraId="0372EB1F" w14:textId="34225E38" w:rsidR="00551B0F" w:rsidRPr="009513AC" w:rsidRDefault="00551B0F" w:rsidP="00551B0F">
      <w:pPr>
        <w:tabs>
          <w:tab w:val="center" w:pos="4536"/>
          <w:tab w:val="right" w:pos="9072"/>
        </w:tabs>
        <w:rPr>
          <w:rFonts w:ascii="Arial" w:hAnsi="Arial" w:cs="Arial"/>
          <w:b/>
          <w:bCs/>
          <w:sz w:val="28"/>
          <w:lang w:eastAsia="ja-JP"/>
        </w:rPr>
      </w:pPr>
      <w:r>
        <w:rPr>
          <w:rFonts w:ascii="Arial" w:hAnsi="Arial" w:cs="Arial"/>
          <w:b/>
          <w:bCs/>
          <w:sz w:val="28"/>
          <w:lang w:eastAsia="ja-JP"/>
        </w:rPr>
        <w:t xml:space="preserve">e-Meeting, </w:t>
      </w:r>
      <w:r w:rsidR="006D46C0" w:rsidRPr="006D46C0">
        <w:rPr>
          <w:rFonts w:ascii="Arial" w:hAnsi="Arial" w:cs="Arial"/>
          <w:b/>
          <w:bCs/>
          <w:sz w:val="28"/>
          <w:lang w:eastAsia="ja-JP"/>
        </w:rPr>
        <w:t>January 17th – 25th, 2022</w:t>
      </w: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7B8BBFD9"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A478D8" w:rsidRPr="00CE4505">
        <w:rPr>
          <w:b w:val="0"/>
          <w:bCs/>
          <w:sz w:val="20"/>
        </w:rPr>
        <w:t>Inter-UE coordination for Mode 2 enhancements</w:t>
      </w:r>
    </w:p>
    <w:p w14:paraId="5E9D6BFF" w14:textId="19813502"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00DF330F">
        <w:rPr>
          <w:b w:val="0"/>
          <w:sz w:val="20"/>
        </w:rPr>
        <w:t>8.11.</w:t>
      </w:r>
      <w:r w:rsidR="0085374E">
        <w:rPr>
          <w:rFonts w:eastAsiaTheme="minorEastAsia" w:hint="eastAsia"/>
          <w:b w:val="0"/>
          <w:sz w:val="20"/>
          <w:lang w:eastAsia="ja-JP"/>
        </w:rPr>
        <w:t>1</w:t>
      </w:r>
      <w:r w:rsidR="00DF330F">
        <w:rPr>
          <w:b w:val="0"/>
          <w:sz w:val="20"/>
        </w:rPr>
        <w:t>.2</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612E6E13" w14:textId="0111B0E9" w:rsidR="00642073" w:rsidRDefault="00642073" w:rsidP="006568C1">
      <w:pPr>
        <w:spacing w:after="0"/>
        <w:rPr>
          <w:lang w:eastAsia="ja-JP"/>
        </w:rPr>
      </w:pPr>
      <w:r>
        <w:rPr>
          <w:lang w:eastAsia="ja-JP"/>
        </w:rPr>
        <w:t xml:space="preserve">The progress on Rel.17 sidelink was discussed and following two </w:t>
      </w:r>
      <w:r w:rsidR="0051015A">
        <w:rPr>
          <w:lang w:eastAsia="ja-JP"/>
        </w:rPr>
        <w:t>proposals</w:t>
      </w:r>
      <w:r>
        <w:rPr>
          <w:lang w:eastAsia="ja-JP"/>
        </w:rPr>
        <w:t xml:space="preserve"> w</w:t>
      </w:r>
      <w:r w:rsidR="0051015A">
        <w:rPr>
          <w:lang w:eastAsia="ja-JP"/>
        </w:rPr>
        <w:t>ere</w:t>
      </w:r>
      <w:r>
        <w:rPr>
          <w:lang w:eastAsia="ja-JP"/>
        </w:rPr>
        <w:t xml:space="preserve"> </w:t>
      </w:r>
      <w:r w:rsidR="0051015A">
        <w:rPr>
          <w:lang w:eastAsia="ja-JP"/>
        </w:rPr>
        <w:t>endorsed</w:t>
      </w:r>
      <w:r w:rsidR="00606F31">
        <w:rPr>
          <w:rFonts w:hint="eastAsia"/>
          <w:lang w:eastAsia="ja-JP"/>
        </w:rPr>
        <w:t xml:space="preserve"> </w:t>
      </w:r>
      <w:r w:rsidR="00C524C7">
        <w:rPr>
          <w:lang w:eastAsia="ja-JP"/>
        </w:rPr>
        <w:t xml:space="preserve">[1]. </w:t>
      </w:r>
    </w:p>
    <w:p w14:paraId="39F80BAB" w14:textId="77777777" w:rsidR="00095372" w:rsidRDefault="00095372" w:rsidP="006568C1">
      <w:pPr>
        <w:spacing w:after="0"/>
        <w:rPr>
          <w:lang w:eastAsia="ja-JP"/>
        </w:rPr>
      </w:pPr>
    </w:p>
    <w:p w14:paraId="3CF5F4B3" w14:textId="14713A1E" w:rsidR="00EE6357" w:rsidRDefault="00F54881" w:rsidP="008400EC">
      <w:pPr>
        <w:spacing w:after="0"/>
        <w:ind w:leftChars="200" w:left="400"/>
        <w:rPr>
          <w:lang w:eastAsia="ja-JP"/>
        </w:rPr>
      </w:pPr>
      <w:r>
        <w:rPr>
          <w:lang w:eastAsia="ja-JP"/>
        </w:rPr>
        <w:t xml:space="preserve">- </w:t>
      </w:r>
      <w:r w:rsidR="00EE6357">
        <w:rPr>
          <w:lang w:eastAsia="ja-JP"/>
        </w:rPr>
        <w:t>Proposal 1: RAN1 is tasked to complete the remaining normative work for Rel-17 NR sidelink enhancement by Q1 of</w:t>
      </w:r>
      <w:r w:rsidR="00EE6357">
        <w:rPr>
          <w:rFonts w:hint="eastAsia"/>
          <w:lang w:eastAsia="ja-JP"/>
        </w:rPr>
        <w:t xml:space="preserve"> </w:t>
      </w:r>
      <w:r w:rsidR="00EE6357">
        <w:rPr>
          <w:lang w:eastAsia="ja-JP"/>
        </w:rPr>
        <w:t>2022</w:t>
      </w:r>
    </w:p>
    <w:p w14:paraId="42B9530A" w14:textId="5FF16EE3" w:rsidR="00EE6357" w:rsidRDefault="00EE6357" w:rsidP="008400EC">
      <w:pPr>
        <w:spacing w:after="0"/>
        <w:ind w:leftChars="400" w:left="800"/>
        <w:rPr>
          <w:lang w:eastAsia="ja-JP"/>
        </w:rPr>
      </w:pPr>
      <w:r>
        <w:rPr>
          <w:lang w:eastAsia="ja-JP"/>
        </w:rPr>
        <w:t>- All RAN1 decisions that impact other WGs should be finalized in RAN1#107bis-e</w:t>
      </w:r>
    </w:p>
    <w:p w14:paraId="599855D1" w14:textId="679BD2C3" w:rsidR="00EE6357" w:rsidRDefault="00F54881" w:rsidP="008400EC">
      <w:pPr>
        <w:spacing w:after="0"/>
        <w:ind w:leftChars="200" w:left="400"/>
        <w:rPr>
          <w:lang w:eastAsia="ja-JP"/>
        </w:rPr>
      </w:pPr>
      <w:r>
        <w:rPr>
          <w:lang w:eastAsia="ja-JP"/>
        </w:rPr>
        <w:t xml:space="preserve">- </w:t>
      </w:r>
      <w:r w:rsidR="00EE6357">
        <w:rPr>
          <w:lang w:eastAsia="ja-JP"/>
        </w:rPr>
        <w:t xml:space="preserve">Proposal 2: Use the list of open issues provided RP-212880 (status report of WI: NR sidelink enhancement) as a starting point for technical discussions in RAN1. </w:t>
      </w:r>
    </w:p>
    <w:p w14:paraId="44210BA4" w14:textId="4C37D175" w:rsidR="00EE6357" w:rsidRDefault="00EE6357" w:rsidP="008400EC">
      <w:pPr>
        <w:spacing w:after="0"/>
        <w:ind w:leftChars="400" w:left="800"/>
        <w:rPr>
          <w:lang w:eastAsia="ja-JP"/>
        </w:rPr>
      </w:pPr>
      <w:r>
        <w:rPr>
          <w:lang w:eastAsia="ja-JP"/>
        </w:rPr>
        <w:t>- This does not mean that all the issues included in the list are considered essential or the list is complete</w:t>
      </w:r>
    </w:p>
    <w:p w14:paraId="00DEE864" w14:textId="146B4AED" w:rsidR="00EE6357" w:rsidRDefault="00EE6357" w:rsidP="008400EC">
      <w:pPr>
        <w:spacing w:after="0"/>
        <w:ind w:leftChars="400" w:left="800"/>
        <w:rPr>
          <w:lang w:eastAsia="ja-JP"/>
        </w:rPr>
      </w:pPr>
      <w:r>
        <w:rPr>
          <w:lang w:eastAsia="ja-JP"/>
        </w:rPr>
        <w:t>- RAN1 should not spend additional effort to further refine the list.</w:t>
      </w:r>
    </w:p>
    <w:p w14:paraId="161DA050" w14:textId="77777777" w:rsidR="00095372" w:rsidRDefault="00095372" w:rsidP="00EE6357">
      <w:pPr>
        <w:spacing w:after="0"/>
        <w:rPr>
          <w:lang w:eastAsia="ja-JP"/>
        </w:rPr>
      </w:pPr>
    </w:p>
    <w:p w14:paraId="4ACDFD9C" w14:textId="29AC2B65" w:rsidR="00582180" w:rsidRPr="00A042D1" w:rsidRDefault="006568C1" w:rsidP="00EE6357">
      <w:pPr>
        <w:spacing w:after="0"/>
        <w:rPr>
          <w:lang w:eastAsia="ja-JP"/>
        </w:rPr>
      </w:pPr>
      <w:r>
        <w:rPr>
          <w:lang w:eastAsia="ja-JP"/>
        </w:rPr>
        <w:t>This document provides our view on</w:t>
      </w:r>
      <w:r w:rsidR="00423F40">
        <w:rPr>
          <w:lang w:eastAsia="ja-JP"/>
        </w:rPr>
        <w:t xml:space="preserve"> </w:t>
      </w:r>
      <w:r w:rsidR="00642073">
        <w:rPr>
          <w:lang w:eastAsia="ja-JP"/>
        </w:rPr>
        <w:t xml:space="preserve">remaining topics of </w:t>
      </w:r>
      <w:r w:rsidR="00D918D5">
        <w:rPr>
          <w:lang w:eastAsia="ja-JP"/>
        </w:rPr>
        <w:t>enhancement</w:t>
      </w:r>
      <w:r w:rsidR="00423F40">
        <w:rPr>
          <w:lang w:eastAsia="ja-JP"/>
        </w:rPr>
        <w:t xml:space="preserve"> </w:t>
      </w:r>
      <w:r w:rsidR="00D918D5">
        <w:rPr>
          <w:lang w:eastAsia="ja-JP"/>
        </w:rPr>
        <w:t>of</w:t>
      </w:r>
      <w:r w:rsidR="00423F40" w:rsidRPr="00423F40">
        <w:rPr>
          <w:lang w:eastAsia="ja-JP"/>
        </w:rPr>
        <w:t xml:space="preserve"> mode 2 </w:t>
      </w:r>
      <w:r w:rsidR="00B91B89">
        <w:rPr>
          <w:lang w:eastAsia="ja-JP"/>
        </w:rPr>
        <w:t xml:space="preserve">for </w:t>
      </w:r>
      <w:r w:rsidR="00423F40" w:rsidRPr="00423F40">
        <w:rPr>
          <w:lang w:eastAsia="ja-JP"/>
        </w:rPr>
        <w:t>reliability and latency</w:t>
      </w:r>
      <w:r w:rsidR="00141C6A">
        <w:rPr>
          <w:lang w:eastAsia="ja-JP"/>
        </w:rPr>
        <w:t>.</w:t>
      </w:r>
    </w:p>
    <w:p w14:paraId="123C03C4" w14:textId="1A6C0B7E" w:rsidR="00553DD6" w:rsidRPr="00553DD6" w:rsidRDefault="00D673C2" w:rsidP="00993FB2">
      <w:pPr>
        <w:pStyle w:val="1"/>
        <w:tabs>
          <w:tab w:val="num" w:pos="426"/>
        </w:tabs>
        <w:ind w:left="426" w:hanging="426"/>
        <w:rPr>
          <w:rFonts w:eastAsiaTheme="minorEastAsia"/>
          <w:lang w:val="en-US" w:eastAsia="ja-JP"/>
        </w:rPr>
      </w:pPr>
      <w:r>
        <w:rPr>
          <w:rFonts w:hint="eastAsia"/>
          <w:szCs w:val="36"/>
          <w:lang w:eastAsia="ja-JP"/>
        </w:rPr>
        <w:t>Discussion</w:t>
      </w:r>
    </w:p>
    <w:p w14:paraId="221CEA40" w14:textId="1D20E427" w:rsidR="009F0C89" w:rsidRDefault="008C6DB6" w:rsidP="00632EF6">
      <w:pPr>
        <w:pStyle w:val="2"/>
        <w:rPr>
          <w:lang w:val="en-US" w:eastAsia="ja-JP"/>
        </w:rPr>
      </w:pPr>
      <w:r>
        <w:rPr>
          <w:lang w:val="en-US" w:eastAsia="ja-JP"/>
        </w:rPr>
        <w:t xml:space="preserve">Scheme 1 </w:t>
      </w:r>
    </w:p>
    <w:p w14:paraId="13836371" w14:textId="25920170" w:rsidR="001E2272" w:rsidRPr="008400EC" w:rsidRDefault="00B833BE" w:rsidP="003A6A25">
      <w:pPr>
        <w:rPr>
          <w:b/>
          <w:bCs/>
          <w:u w:val="single"/>
          <w:lang w:val="en-US" w:eastAsia="ja-JP"/>
        </w:rPr>
      </w:pPr>
      <w:r>
        <w:rPr>
          <w:b/>
          <w:bCs/>
          <w:u w:val="single"/>
          <w:lang w:val="en-US" w:eastAsia="ja-JP"/>
        </w:rPr>
        <w:t>Explicit request</w:t>
      </w:r>
    </w:p>
    <w:p w14:paraId="29F246F7" w14:textId="5EA7EB67" w:rsidR="00544AAE" w:rsidRDefault="001D21EE" w:rsidP="003A6A25">
      <w:pPr>
        <w:rPr>
          <w:rFonts w:eastAsiaTheme="minorEastAsia"/>
          <w:lang w:val="en-US" w:eastAsia="ja-JP"/>
        </w:rPr>
      </w:pPr>
      <w:r>
        <w:rPr>
          <w:lang w:val="en-US" w:eastAsia="ja-JP"/>
        </w:rPr>
        <w:t>T</w:t>
      </w:r>
      <w:r w:rsidR="005515B6">
        <w:rPr>
          <w:lang w:val="en-US" w:eastAsia="ja-JP"/>
        </w:rPr>
        <w:t xml:space="preserve">he </w:t>
      </w:r>
      <w:r w:rsidR="005515B6" w:rsidRPr="005515B6">
        <w:rPr>
          <w:lang w:val="en-US" w:eastAsia="ja-JP"/>
        </w:rPr>
        <w:t>explicit request</w:t>
      </w:r>
      <w:r w:rsidR="005515B6">
        <w:rPr>
          <w:lang w:val="en-US" w:eastAsia="ja-JP"/>
        </w:rPr>
        <w:t xml:space="preserve"> </w:t>
      </w:r>
      <w:r w:rsidR="007C2941" w:rsidRPr="007C2941">
        <w:rPr>
          <w:lang w:val="en-US" w:eastAsia="ja-JP"/>
        </w:rPr>
        <w:t>can be enabled or disabled or controlled by (pre-)configuration</w:t>
      </w:r>
      <w:r w:rsidR="006C7FF8">
        <w:rPr>
          <w:lang w:val="en-US" w:eastAsia="ja-JP"/>
        </w:rPr>
        <w:t xml:space="preserve">. </w:t>
      </w:r>
      <w:r w:rsidR="00E51759" w:rsidRPr="00E51759">
        <w:rPr>
          <w:lang w:val="en-US" w:eastAsia="ja-JP"/>
        </w:rPr>
        <w:t xml:space="preserve">UE with and without inter-UE coordination capability </w:t>
      </w:r>
      <w:r w:rsidR="00062AC0">
        <w:rPr>
          <w:lang w:val="en-US" w:eastAsia="ja-JP"/>
        </w:rPr>
        <w:t>share</w:t>
      </w:r>
      <w:r w:rsidR="00E51759" w:rsidRPr="00E51759">
        <w:rPr>
          <w:lang w:val="en-US" w:eastAsia="ja-JP"/>
        </w:rPr>
        <w:t xml:space="preserve"> the resource pool</w:t>
      </w:r>
      <w:r w:rsidR="00E51759">
        <w:rPr>
          <w:lang w:val="en-US" w:eastAsia="ja-JP"/>
        </w:rPr>
        <w:t xml:space="preserve">. </w:t>
      </w:r>
      <w:r w:rsidR="00062AC0">
        <w:rPr>
          <w:lang w:val="en-US" w:eastAsia="ja-JP"/>
        </w:rPr>
        <w:t>In this condition, f</w:t>
      </w:r>
      <w:r w:rsidR="00D7380D">
        <w:rPr>
          <w:lang w:val="en-US" w:eastAsia="ja-JP"/>
        </w:rPr>
        <w:t xml:space="preserve">or scheme 1 with explicit request, </w:t>
      </w:r>
      <w:r w:rsidR="00791964" w:rsidRPr="00791964">
        <w:rPr>
          <w:lang w:val="en-US" w:eastAsia="ja-JP"/>
        </w:rPr>
        <w:t xml:space="preserve">UE-B </w:t>
      </w:r>
      <w:r w:rsidR="00E51759">
        <w:rPr>
          <w:lang w:val="en-US" w:eastAsia="ja-JP"/>
        </w:rPr>
        <w:t xml:space="preserve">may </w:t>
      </w:r>
      <w:r w:rsidR="00791964" w:rsidRPr="00791964">
        <w:rPr>
          <w:lang w:val="en-US" w:eastAsia="ja-JP"/>
        </w:rPr>
        <w:t xml:space="preserve">transmit "request" </w:t>
      </w:r>
      <w:r w:rsidR="00D2442D">
        <w:rPr>
          <w:lang w:val="en-US" w:eastAsia="ja-JP"/>
        </w:rPr>
        <w:t>to UE-A</w:t>
      </w:r>
      <w:r w:rsidR="00E51759">
        <w:rPr>
          <w:lang w:val="en-US" w:eastAsia="ja-JP"/>
        </w:rPr>
        <w:t xml:space="preserve"> without inter</w:t>
      </w:r>
      <w:r w:rsidR="00E51759">
        <w:rPr>
          <w:rFonts w:hint="eastAsia"/>
          <w:lang w:val="en-US" w:eastAsia="ja-JP"/>
        </w:rPr>
        <w:t>-</w:t>
      </w:r>
      <w:r w:rsidR="00E51759">
        <w:rPr>
          <w:lang w:val="en-US" w:eastAsia="ja-JP"/>
        </w:rPr>
        <w:t>UE coordination capability</w:t>
      </w:r>
      <w:r w:rsidR="00791964" w:rsidRPr="00791964">
        <w:rPr>
          <w:lang w:val="en-US" w:eastAsia="ja-JP"/>
        </w:rPr>
        <w:t xml:space="preserve">.  </w:t>
      </w:r>
      <w:r w:rsidR="00E51759">
        <w:rPr>
          <w:lang w:val="en-US" w:eastAsia="ja-JP"/>
        </w:rPr>
        <w:t xml:space="preserve">In this case, </w:t>
      </w:r>
      <w:r w:rsidR="00791964" w:rsidRPr="00791964">
        <w:rPr>
          <w:lang w:val="en-US" w:eastAsia="ja-JP"/>
        </w:rPr>
        <w:t>there is no response</w:t>
      </w:r>
      <w:r w:rsidR="00E51759">
        <w:rPr>
          <w:lang w:val="en-US" w:eastAsia="ja-JP"/>
        </w:rPr>
        <w:t xml:space="preserve"> from UE-A</w:t>
      </w:r>
      <w:r w:rsidR="00791964" w:rsidRPr="00791964">
        <w:rPr>
          <w:lang w:val="en-US" w:eastAsia="ja-JP"/>
        </w:rPr>
        <w:t>.</w:t>
      </w:r>
      <w:r w:rsidR="00EE4A59">
        <w:rPr>
          <w:lang w:val="en-US" w:eastAsia="ja-JP"/>
        </w:rPr>
        <w:t xml:space="preserve"> We propose to clarify this.</w:t>
      </w:r>
      <w:r w:rsidR="008F7161">
        <w:rPr>
          <w:lang w:val="en-US" w:eastAsia="ja-JP"/>
        </w:rPr>
        <w:t xml:space="preserve"> </w:t>
      </w:r>
      <w:r w:rsidR="00B83FAF">
        <w:rPr>
          <w:rFonts w:eastAsiaTheme="minorEastAsia"/>
          <w:lang w:val="en-US" w:eastAsia="ja-JP"/>
        </w:rPr>
        <w:t>T</w:t>
      </w:r>
      <w:r w:rsidR="007C34B7">
        <w:rPr>
          <w:rFonts w:eastAsiaTheme="minorEastAsia"/>
          <w:lang w:val="en-US" w:eastAsia="ja-JP"/>
        </w:rPr>
        <w:t xml:space="preserve">he cast type of </w:t>
      </w:r>
      <w:r w:rsidR="000E4782" w:rsidRPr="00791964">
        <w:rPr>
          <w:lang w:val="en-US" w:eastAsia="ja-JP"/>
        </w:rPr>
        <w:t>"</w:t>
      </w:r>
      <w:r w:rsidR="000E4782" w:rsidDel="000E4782">
        <w:rPr>
          <w:rFonts w:eastAsiaTheme="minorEastAsia"/>
          <w:lang w:val="en-US" w:eastAsia="ja-JP"/>
        </w:rPr>
        <w:t xml:space="preserve"> </w:t>
      </w:r>
      <w:r w:rsidR="007C34B7" w:rsidRPr="00251D39">
        <w:rPr>
          <w:rFonts w:eastAsiaTheme="minorEastAsia"/>
          <w:lang w:val="en-US" w:eastAsia="ja-JP"/>
        </w:rPr>
        <w:t>explicit request</w:t>
      </w:r>
      <w:r w:rsidR="000E4782" w:rsidRPr="00791964">
        <w:rPr>
          <w:lang w:val="en-US" w:eastAsia="ja-JP"/>
        </w:rPr>
        <w:t>"</w:t>
      </w:r>
      <w:r w:rsidR="007C34B7">
        <w:rPr>
          <w:rFonts w:eastAsiaTheme="minorEastAsia"/>
          <w:lang w:val="en-US" w:eastAsia="ja-JP"/>
        </w:rPr>
        <w:t xml:space="preserve"> should be limited to unicast. If groupcast and broadcast of </w:t>
      </w:r>
      <w:r w:rsidR="00B83FAF" w:rsidRPr="00791964">
        <w:rPr>
          <w:lang w:val="en-US" w:eastAsia="ja-JP"/>
        </w:rPr>
        <w:t>"</w:t>
      </w:r>
      <w:r w:rsidR="007C34B7" w:rsidRPr="00251D39">
        <w:rPr>
          <w:rFonts w:eastAsiaTheme="minorEastAsia"/>
          <w:lang w:val="en-US" w:eastAsia="ja-JP"/>
        </w:rPr>
        <w:t>explicit request</w:t>
      </w:r>
      <w:r w:rsidR="00B83FAF" w:rsidRPr="00791964">
        <w:rPr>
          <w:lang w:val="en-US" w:eastAsia="ja-JP"/>
        </w:rPr>
        <w:t>"</w:t>
      </w:r>
      <w:r w:rsidR="007C34B7">
        <w:rPr>
          <w:rFonts w:eastAsiaTheme="minorEastAsia"/>
          <w:lang w:val="en-US" w:eastAsia="ja-JP"/>
        </w:rPr>
        <w:t xml:space="preserve"> are supported,</w:t>
      </w:r>
      <w:r w:rsidR="005A3D5A">
        <w:rPr>
          <w:rFonts w:eastAsiaTheme="minorEastAsia"/>
          <w:lang w:val="en-US" w:eastAsia="ja-JP"/>
        </w:rPr>
        <w:t xml:space="preserve"> multiple UEs transmit inter-UE coordination to UE-B.</w:t>
      </w:r>
      <w:r w:rsidR="007C34B7">
        <w:rPr>
          <w:rFonts w:eastAsiaTheme="minorEastAsia"/>
          <w:lang w:val="en-US" w:eastAsia="ja-JP"/>
        </w:rPr>
        <w:t xml:space="preserve"> </w:t>
      </w:r>
      <w:r w:rsidR="005A3D5A">
        <w:rPr>
          <w:rFonts w:eastAsiaTheme="minorEastAsia"/>
          <w:lang w:val="en-US" w:eastAsia="ja-JP"/>
        </w:rPr>
        <w:t>I</w:t>
      </w:r>
      <w:r w:rsidR="00117255">
        <w:rPr>
          <w:rFonts w:eastAsiaTheme="minorEastAsia"/>
          <w:lang w:val="en-US" w:eastAsia="ja-JP"/>
        </w:rPr>
        <w:t xml:space="preserve">t </w:t>
      </w:r>
      <w:r w:rsidR="007C34B7">
        <w:rPr>
          <w:rFonts w:eastAsiaTheme="minorEastAsia"/>
          <w:lang w:val="en-US" w:eastAsia="ja-JP"/>
        </w:rPr>
        <w:t>causes increased overhead</w:t>
      </w:r>
      <w:r w:rsidR="005A3D5A">
        <w:rPr>
          <w:rFonts w:eastAsiaTheme="minorEastAsia"/>
          <w:lang w:val="en-US" w:eastAsia="ja-JP"/>
        </w:rPr>
        <w:t xml:space="preserve"> of inter-UE coordination</w:t>
      </w:r>
      <w:r w:rsidR="007C34B7">
        <w:rPr>
          <w:rFonts w:eastAsiaTheme="minorEastAsia"/>
          <w:lang w:val="en-US" w:eastAsia="ja-JP"/>
        </w:rPr>
        <w:t xml:space="preserve">. </w:t>
      </w:r>
    </w:p>
    <w:p w14:paraId="625874EA" w14:textId="52B30694" w:rsidR="00544AAE" w:rsidRDefault="00544AAE" w:rsidP="00544AAE">
      <w:pPr>
        <w:rPr>
          <w:lang w:val="en-US" w:eastAsia="ja-JP"/>
        </w:rPr>
      </w:pPr>
      <w:r w:rsidRPr="00D9428D">
        <w:rPr>
          <w:b/>
          <w:bCs/>
          <w:lang w:val="en-US" w:eastAsia="ja-JP"/>
        </w:rPr>
        <w:t xml:space="preserve">Proposal </w:t>
      </w:r>
      <w:r w:rsidR="0032330B">
        <w:rPr>
          <w:b/>
          <w:bCs/>
          <w:lang w:val="en-US" w:eastAsia="ja-JP"/>
        </w:rPr>
        <w:t>1</w:t>
      </w:r>
      <w:r>
        <w:rPr>
          <w:b/>
          <w:bCs/>
          <w:lang w:val="en-US" w:eastAsia="ja-JP"/>
        </w:rPr>
        <w:t xml:space="preserve">: </w:t>
      </w:r>
      <w:r w:rsidRPr="00D9428D">
        <w:rPr>
          <w:lang w:val="en-US" w:eastAsia="ja-JP"/>
        </w:rPr>
        <w:t xml:space="preserve">For </w:t>
      </w:r>
      <w:r w:rsidRPr="00324823">
        <w:rPr>
          <w:lang w:val="en-US" w:eastAsia="ja-JP"/>
        </w:rPr>
        <w:t>the explicit request</w:t>
      </w:r>
      <w:r>
        <w:rPr>
          <w:lang w:val="en-US" w:eastAsia="ja-JP"/>
        </w:rPr>
        <w:t xml:space="preserve"> in scheme 1,</w:t>
      </w:r>
      <w:r w:rsidRPr="00791964">
        <w:rPr>
          <w:lang w:val="en-US" w:eastAsia="ja-JP"/>
        </w:rPr>
        <w:t xml:space="preserve"> </w:t>
      </w:r>
      <w:r>
        <w:rPr>
          <w:lang w:val="en-US" w:eastAsia="ja-JP"/>
        </w:rPr>
        <w:t xml:space="preserve">UE-A without </w:t>
      </w:r>
      <w:r w:rsidRPr="00791964">
        <w:rPr>
          <w:lang w:val="en-US" w:eastAsia="ja-JP"/>
        </w:rPr>
        <w:t>inter</w:t>
      </w:r>
      <w:r>
        <w:rPr>
          <w:lang w:val="en-US" w:eastAsia="ja-JP"/>
        </w:rPr>
        <w:t>-</w:t>
      </w:r>
      <w:r w:rsidRPr="00791964">
        <w:rPr>
          <w:lang w:val="en-US" w:eastAsia="ja-JP"/>
        </w:rPr>
        <w:t>UE coordination capability</w:t>
      </w:r>
      <w:r>
        <w:rPr>
          <w:lang w:val="en-US" w:eastAsia="ja-JP"/>
        </w:rPr>
        <w:t xml:space="preserve"> should not have </w:t>
      </w:r>
      <w:r w:rsidRPr="00791964">
        <w:rPr>
          <w:lang w:val="en-US" w:eastAsia="ja-JP"/>
        </w:rPr>
        <w:t>no response</w:t>
      </w:r>
      <w:r>
        <w:rPr>
          <w:lang w:val="en-US" w:eastAsia="ja-JP"/>
        </w:rPr>
        <w:t xml:space="preserve"> even when </w:t>
      </w:r>
      <w:r w:rsidRPr="00791964">
        <w:rPr>
          <w:lang w:val="en-US" w:eastAsia="ja-JP"/>
        </w:rPr>
        <w:t xml:space="preserve">UE-B transmits "request" </w:t>
      </w:r>
      <w:r>
        <w:rPr>
          <w:lang w:val="en-US" w:eastAsia="ja-JP"/>
        </w:rPr>
        <w:t>to UE-A.</w:t>
      </w:r>
    </w:p>
    <w:p w14:paraId="7D094C57" w14:textId="39103980" w:rsidR="00544AAE" w:rsidRPr="008400EC" w:rsidRDefault="00544AAE" w:rsidP="003A6A25">
      <w:pPr>
        <w:rPr>
          <w:lang w:val="en-US" w:eastAsia="ja-JP"/>
        </w:rPr>
      </w:pPr>
      <w:r w:rsidRPr="00D9428D">
        <w:rPr>
          <w:b/>
          <w:bCs/>
          <w:lang w:val="en-US" w:eastAsia="ja-JP"/>
        </w:rPr>
        <w:t xml:space="preserve">Proposal </w:t>
      </w:r>
      <w:r w:rsidR="0032330B">
        <w:rPr>
          <w:b/>
          <w:bCs/>
          <w:lang w:val="en-US" w:eastAsia="ja-JP"/>
        </w:rPr>
        <w:t>2</w:t>
      </w:r>
      <w:r>
        <w:rPr>
          <w:b/>
          <w:bCs/>
          <w:lang w:val="en-US" w:eastAsia="ja-JP"/>
        </w:rPr>
        <w:t xml:space="preserve">: </w:t>
      </w:r>
      <w:r w:rsidRPr="00D9428D">
        <w:rPr>
          <w:lang w:val="en-US" w:eastAsia="ja-JP"/>
        </w:rPr>
        <w:t xml:space="preserve">For </w:t>
      </w:r>
      <w:r w:rsidRPr="00324823">
        <w:rPr>
          <w:lang w:val="en-US" w:eastAsia="ja-JP"/>
        </w:rPr>
        <w:t>the explicit request</w:t>
      </w:r>
      <w:r>
        <w:rPr>
          <w:lang w:val="en-US" w:eastAsia="ja-JP"/>
        </w:rPr>
        <w:t xml:space="preserve"> in scheme 1,</w:t>
      </w:r>
      <w:r w:rsidRPr="00DD201F">
        <w:rPr>
          <w:rFonts w:eastAsiaTheme="minorEastAsia"/>
          <w:lang w:val="en-US" w:eastAsia="ja-JP"/>
        </w:rPr>
        <w:t xml:space="preserve"> </w:t>
      </w:r>
      <w:r>
        <w:rPr>
          <w:rFonts w:eastAsiaTheme="minorEastAsia"/>
          <w:lang w:val="en-US" w:eastAsia="ja-JP"/>
        </w:rPr>
        <w:t>the cast type of “</w:t>
      </w:r>
      <w:r w:rsidRPr="00251D39">
        <w:rPr>
          <w:rFonts w:eastAsiaTheme="minorEastAsia"/>
          <w:lang w:val="en-US" w:eastAsia="ja-JP"/>
        </w:rPr>
        <w:t>explicit request</w:t>
      </w:r>
      <w:r>
        <w:rPr>
          <w:rFonts w:eastAsiaTheme="minorEastAsia"/>
          <w:lang w:val="en-US" w:eastAsia="ja-JP"/>
        </w:rPr>
        <w:t>” should be limited to unicast.</w:t>
      </w:r>
    </w:p>
    <w:p w14:paraId="65B2D892" w14:textId="3A1E8819" w:rsidR="00AF3872" w:rsidRPr="008400EC" w:rsidRDefault="00AF3872" w:rsidP="00AF3872">
      <w:pPr>
        <w:rPr>
          <w:lang w:val="en-US" w:eastAsia="ja-JP"/>
        </w:rPr>
      </w:pPr>
    </w:p>
    <w:p w14:paraId="40580B90" w14:textId="595F1816" w:rsidR="00D8077B" w:rsidRPr="008400EC" w:rsidRDefault="00D8077B" w:rsidP="00AF3872">
      <w:pPr>
        <w:rPr>
          <w:lang w:val="en-US" w:eastAsia="ja-JP"/>
        </w:rPr>
      </w:pPr>
      <w:r w:rsidRPr="008400EC">
        <w:rPr>
          <w:lang w:val="en-US" w:eastAsia="ja-JP"/>
        </w:rPr>
        <w:t>When UE-B generates and/or transmits an explicit request</w:t>
      </w:r>
      <w:r w:rsidR="005A2622">
        <w:rPr>
          <w:lang w:val="en-US" w:eastAsia="ja-JP"/>
        </w:rPr>
        <w:t xml:space="preserve"> was discussed in [</w:t>
      </w:r>
      <w:r w:rsidR="006A415A">
        <w:rPr>
          <w:lang w:val="en-US" w:eastAsia="ja-JP"/>
        </w:rPr>
        <w:t>2</w:t>
      </w:r>
      <w:r w:rsidR="005A2622">
        <w:rPr>
          <w:lang w:val="en-US" w:eastAsia="ja-JP"/>
        </w:rPr>
        <w:t>]</w:t>
      </w:r>
      <w:r w:rsidR="000E1A0D">
        <w:rPr>
          <w:lang w:val="en-US" w:eastAsia="ja-JP"/>
        </w:rPr>
        <w:t xml:space="preserve"> as follows.</w:t>
      </w:r>
    </w:p>
    <w:tbl>
      <w:tblPr>
        <w:tblStyle w:val="afb"/>
        <w:tblW w:w="0" w:type="auto"/>
        <w:tblLook w:val="04A0" w:firstRow="1" w:lastRow="0" w:firstColumn="1" w:lastColumn="0" w:noHBand="0" w:noVBand="1"/>
      </w:tblPr>
      <w:tblGrid>
        <w:gridCol w:w="9630"/>
      </w:tblGrid>
      <w:tr w:rsidR="00FA6715" w14:paraId="735C68B3" w14:textId="77777777" w:rsidTr="00D8077B">
        <w:tc>
          <w:tcPr>
            <w:tcW w:w="9630" w:type="dxa"/>
          </w:tcPr>
          <w:p w14:paraId="1DA1EE28" w14:textId="77777777" w:rsidR="005A2622" w:rsidRPr="008400EC" w:rsidRDefault="005A2622" w:rsidP="005A2622">
            <w:pPr>
              <w:rPr>
                <w:lang w:val="en-US" w:eastAsia="ja-JP"/>
              </w:rPr>
            </w:pPr>
            <w:r w:rsidRPr="008400EC">
              <w:rPr>
                <w:lang w:val="en-US" w:eastAsia="ja-JP"/>
              </w:rPr>
              <w:t>Option 1: When UE-B expects to trigger resource (re)selection for PSCCH/PSSCH transmission to UE-A.</w:t>
            </w:r>
          </w:p>
          <w:p w14:paraId="683A3830" w14:textId="77777777" w:rsidR="005A2622" w:rsidRPr="008400EC" w:rsidRDefault="005A2622" w:rsidP="005A2622">
            <w:pPr>
              <w:rPr>
                <w:lang w:val="en-US" w:eastAsia="ja-JP"/>
              </w:rPr>
            </w:pPr>
            <w:r w:rsidRPr="008400EC">
              <w:rPr>
                <w:lang w:val="en-US" w:eastAsia="ja-JP"/>
              </w:rPr>
              <w:t>Option 2: Priority value of UE-B’s transmission is smaller than a threshold.</w:t>
            </w:r>
          </w:p>
          <w:p w14:paraId="1C8A8A77" w14:textId="77777777" w:rsidR="005A2622" w:rsidRPr="008400EC" w:rsidRDefault="005A2622" w:rsidP="005A2622">
            <w:pPr>
              <w:rPr>
                <w:lang w:val="en-US" w:eastAsia="ja-JP"/>
              </w:rPr>
            </w:pPr>
            <w:r w:rsidRPr="008400EC">
              <w:rPr>
                <w:lang w:val="en-US" w:eastAsia="ja-JP"/>
              </w:rPr>
              <w:t>Option 3: UE-B’s sensing results is not available.</w:t>
            </w:r>
          </w:p>
          <w:p w14:paraId="09EEC8D5" w14:textId="77777777" w:rsidR="005A2622" w:rsidRPr="008400EC" w:rsidRDefault="005A2622" w:rsidP="005A2622">
            <w:pPr>
              <w:rPr>
                <w:lang w:val="en-US" w:eastAsia="ja-JP"/>
              </w:rPr>
            </w:pPr>
            <w:r w:rsidRPr="008400EC">
              <w:rPr>
                <w:lang w:val="en-US" w:eastAsia="ja-JP"/>
              </w:rPr>
              <w:t xml:space="preserve">Option 4: UE-B has a TB to be transmitted other than the explicit request. </w:t>
            </w:r>
          </w:p>
          <w:p w14:paraId="289B3F70" w14:textId="77777777" w:rsidR="005A2622" w:rsidRPr="008400EC" w:rsidRDefault="005A2622" w:rsidP="005A2622">
            <w:pPr>
              <w:rPr>
                <w:lang w:val="en-US" w:eastAsia="ja-JP"/>
              </w:rPr>
            </w:pPr>
            <w:r w:rsidRPr="008400EC">
              <w:rPr>
                <w:lang w:val="en-US" w:eastAsia="ja-JP"/>
              </w:rPr>
              <w:t xml:space="preserve">Option 5: There is no available inter-UE coordination information at UE-B side for a certain duration of time. </w:t>
            </w:r>
          </w:p>
          <w:p w14:paraId="66DD7E08" w14:textId="77777777" w:rsidR="005A2622" w:rsidRPr="008400EC" w:rsidRDefault="005A2622" w:rsidP="005A2622">
            <w:pPr>
              <w:rPr>
                <w:lang w:val="en-US" w:eastAsia="ja-JP"/>
              </w:rPr>
            </w:pPr>
            <w:r w:rsidRPr="008400EC">
              <w:rPr>
                <w:lang w:val="en-US" w:eastAsia="ja-JP"/>
              </w:rPr>
              <w:t xml:space="preserve">Option 6: The size of S_A obtained after Step 7) of Rel-16 TS 38.214 Section 8.1.4 is larger than a threshold. </w:t>
            </w:r>
          </w:p>
          <w:p w14:paraId="5A38EAA5" w14:textId="77777777" w:rsidR="005A2622" w:rsidRPr="008400EC" w:rsidRDefault="005A2622" w:rsidP="005A2622">
            <w:pPr>
              <w:rPr>
                <w:lang w:val="en-US" w:eastAsia="ja-JP"/>
              </w:rPr>
            </w:pPr>
            <w:r w:rsidRPr="008400EC">
              <w:rPr>
                <w:lang w:val="en-US" w:eastAsia="ja-JP"/>
              </w:rPr>
              <w:t>Option 7: Remaining PDB of UE-B’s transmission is larger than a threshold</w:t>
            </w:r>
          </w:p>
          <w:p w14:paraId="548EB1CD" w14:textId="77777777" w:rsidR="005A2622" w:rsidRPr="008400EC" w:rsidRDefault="005A2622" w:rsidP="005A2622">
            <w:pPr>
              <w:rPr>
                <w:lang w:val="en-US" w:eastAsia="ja-JP"/>
              </w:rPr>
            </w:pPr>
            <w:r w:rsidRPr="008400EC">
              <w:rPr>
                <w:lang w:val="en-US" w:eastAsia="ja-JP"/>
              </w:rPr>
              <w:t>Option 8: UE-B has data/TB for transmission that can be multiplexed with request to UE-A</w:t>
            </w:r>
          </w:p>
          <w:p w14:paraId="7E4922A5" w14:textId="77777777" w:rsidR="00D8077B" w:rsidRPr="00A06DD6" w:rsidRDefault="005A2622" w:rsidP="005A2622">
            <w:pPr>
              <w:rPr>
                <w:lang w:val="en-US" w:eastAsia="ja-JP"/>
              </w:rPr>
            </w:pPr>
            <w:r w:rsidRPr="008400EC">
              <w:rPr>
                <w:lang w:val="en-US" w:eastAsia="ja-JP"/>
              </w:rPr>
              <w:lastRenderedPageBreak/>
              <w:t>Option 9: It is up to UE-B’s implementation.</w:t>
            </w:r>
          </w:p>
          <w:p w14:paraId="11E08FA6" w14:textId="77777777" w:rsidR="000E1A0D" w:rsidRPr="008400EC" w:rsidRDefault="000E1A0D" w:rsidP="005A2622">
            <w:pPr>
              <w:rPr>
                <w:lang w:val="en-US" w:eastAsia="ja-JP"/>
              </w:rPr>
            </w:pPr>
          </w:p>
          <w:p w14:paraId="4613AE56" w14:textId="77777777" w:rsidR="000E1A0D" w:rsidRPr="008400EC" w:rsidRDefault="000E1A0D" w:rsidP="000E1A0D">
            <w:pPr>
              <w:rPr>
                <w:lang w:val="en-US" w:eastAsia="ja-JP"/>
              </w:rPr>
            </w:pPr>
            <w:r w:rsidRPr="008400EC">
              <w:rPr>
                <w:highlight w:val="cyan"/>
                <w:lang w:val="en-US" w:eastAsia="ja-JP"/>
              </w:rPr>
              <w:t>Draft proposal 3-11:</w:t>
            </w:r>
          </w:p>
          <w:p w14:paraId="2C840972" w14:textId="7C13F733" w:rsidR="000E1A0D" w:rsidRPr="000E1A0D" w:rsidRDefault="000E1A0D" w:rsidP="000E1A0D">
            <w:pPr>
              <w:rPr>
                <w:b/>
                <w:bCs/>
                <w:u w:val="single"/>
                <w:lang w:val="en-US" w:eastAsia="ja-JP"/>
              </w:rPr>
            </w:pPr>
            <w:r w:rsidRPr="008400EC">
              <w:rPr>
                <w:lang w:val="en-US" w:eastAsia="ja-JP"/>
              </w:rPr>
              <w:t>For inter-UE coordination triggered by an explicit request in Scheme 1, it is up to UE implementation for condition to trigger the request transmission from UE-B to UE-A.</w:t>
            </w:r>
          </w:p>
        </w:tc>
      </w:tr>
    </w:tbl>
    <w:p w14:paraId="6689B357" w14:textId="1F02AC18" w:rsidR="006741CC" w:rsidRDefault="006741CC" w:rsidP="00AF3872">
      <w:pPr>
        <w:rPr>
          <w:b/>
          <w:bCs/>
          <w:u w:val="single"/>
          <w:lang w:val="en-US" w:eastAsia="ja-JP"/>
        </w:rPr>
      </w:pPr>
    </w:p>
    <w:p w14:paraId="4490C679" w14:textId="2DD6B03E" w:rsidR="000E1A0D" w:rsidRPr="008400EC" w:rsidRDefault="00A95EDE" w:rsidP="00A95EDE">
      <w:pPr>
        <w:rPr>
          <w:lang w:val="en-US" w:eastAsia="ja-JP"/>
        </w:rPr>
      </w:pPr>
      <w:r w:rsidRPr="008400EC">
        <w:rPr>
          <w:lang w:val="en-US" w:eastAsia="ja-JP"/>
        </w:rPr>
        <w:t xml:space="preserve">We support </w:t>
      </w:r>
      <w:r>
        <w:rPr>
          <w:rFonts w:hint="eastAsia"/>
          <w:lang w:val="en-US" w:eastAsia="ja-JP"/>
        </w:rPr>
        <w:t>a</w:t>
      </w:r>
      <w:r>
        <w:rPr>
          <w:lang w:val="en-US" w:eastAsia="ja-JP"/>
        </w:rPr>
        <w:t xml:space="preserve">bove draft </w:t>
      </w:r>
      <w:r>
        <w:rPr>
          <w:rFonts w:hint="eastAsia"/>
          <w:lang w:val="en-US" w:eastAsia="ja-JP"/>
        </w:rPr>
        <w:t>p</w:t>
      </w:r>
      <w:r>
        <w:rPr>
          <w:lang w:val="en-US" w:eastAsia="ja-JP"/>
        </w:rPr>
        <w:t xml:space="preserve">roposal 3-11. </w:t>
      </w:r>
      <w:r w:rsidR="00924BD1">
        <w:rPr>
          <w:lang w:val="en-US" w:eastAsia="ja-JP"/>
        </w:rPr>
        <w:t xml:space="preserve">The </w:t>
      </w:r>
      <w:r w:rsidR="00810094">
        <w:rPr>
          <w:lang w:val="en-US" w:eastAsia="ja-JP"/>
        </w:rPr>
        <w:t xml:space="preserve">above options could be </w:t>
      </w:r>
      <w:r w:rsidR="000D06A3">
        <w:rPr>
          <w:lang w:val="en-US" w:eastAsia="ja-JP"/>
        </w:rPr>
        <w:t xml:space="preserve">covered by UE </w:t>
      </w:r>
      <w:r w:rsidR="00A01C60">
        <w:rPr>
          <w:lang w:val="en-US" w:eastAsia="ja-JP"/>
        </w:rPr>
        <w:t>implementation</w:t>
      </w:r>
      <w:r w:rsidR="000D06A3">
        <w:rPr>
          <w:lang w:val="en-US" w:eastAsia="ja-JP"/>
        </w:rPr>
        <w:t>.</w:t>
      </w:r>
      <w:r w:rsidR="0088396D">
        <w:rPr>
          <w:lang w:val="en-US" w:eastAsia="ja-JP"/>
        </w:rPr>
        <w:t xml:space="preserve"> </w:t>
      </w:r>
      <w:r w:rsidRPr="008400EC">
        <w:rPr>
          <w:lang w:val="en-US" w:eastAsia="ja-JP"/>
        </w:rPr>
        <w:t>We see the merit on option 2</w:t>
      </w:r>
      <w:r w:rsidR="0088396D">
        <w:rPr>
          <w:lang w:val="en-US" w:eastAsia="ja-JP"/>
        </w:rPr>
        <w:t xml:space="preserve">,5 and </w:t>
      </w:r>
      <w:r w:rsidRPr="008400EC">
        <w:rPr>
          <w:lang w:val="en-US" w:eastAsia="ja-JP"/>
        </w:rPr>
        <w:t xml:space="preserve">7 to limit the case to transmit explicit request. </w:t>
      </w:r>
      <w:r w:rsidR="0088396D">
        <w:rPr>
          <w:lang w:val="en-US" w:eastAsia="ja-JP"/>
        </w:rPr>
        <w:t>If</w:t>
      </w:r>
      <w:r w:rsidR="009D759A">
        <w:rPr>
          <w:lang w:val="en-US" w:eastAsia="ja-JP"/>
        </w:rPr>
        <w:t xml:space="preserve"> condition to trigger expli</w:t>
      </w:r>
      <w:r w:rsidR="00583302">
        <w:rPr>
          <w:lang w:val="en-US" w:eastAsia="ja-JP"/>
        </w:rPr>
        <w:t>cit request should be configured, w</w:t>
      </w:r>
      <w:r w:rsidR="00583302" w:rsidRPr="00A06DD6">
        <w:rPr>
          <w:lang w:val="en-US" w:eastAsia="ja-JP"/>
        </w:rPr>
        <w:t>e</w:t>
      </w:r>
      <w:r w:rsidR="00583302">
        <w:rPr>
          <w:lang w:val="en-US" w:eastAsia="ja-JP"/>
        </w:rPr>
        <w:t xml:space="preserve"> </w:t>
      </w:r>
      <w:r w:rsidRPr="008400EC">
        <w:rPr>
          <w:lang w:val="en-US" w:eastAsia="ja-JP"/>
        </w:rPr>
        <w:t>support option 2</w:t>
      </w:r>
      <w:r w:rsidR="0088396D">
        <w:rPr>
          <w:lang w:val="en-US" w:eastAsia="ja-JP"/>
        </w:rPr>
        <w:t>, 5 and</w:t>
      </w:r>
      <w:r w:rsidRPr="008400EC">
        <w:rPr>
          <w:lang w:val="en-US" w:eastAsia="ja-JP"/>
        </w:rPr>
        <w:t xml:space="preserve"> 7.</w:t>
      </w:r>
    </w:p>
    <w:p w14:paraId="090AC913" w14:textId="3E7AC642" w:rsidR="006741CC" w:rsidRPr="008400EC" w:rsidRDefault="00DD1C8A" w:rsidP="00AF3872">
      <w:pPr>
        <w:rPr>
          <w:lang w:val="en-US" w:eastAsia="ja-JP"/>
        </w:rPr>
      </w:pPr>
      <w:r w:rsidRPr="00D9428D">
        <w:rPr>
          <w:b/>
          <w:bCs/>
          <w:lang w:val="en-US" w:eastAsia="ja-JP"/>
        </w:rPr>
        <w:t xml:space="preserve">Proposal </w:t>
      </w:r>
      <w:r w:rsidR="0032330B">
        <w:rPr>
          <w:b/>
          <w:bCs/>
          <w:lang w:val="en-US" w:eastAsia="ja-JP"/>
        </w:rPr>
        <w:t>3</w:t>
      </w:r>
      <w:r>
        <w:rPr>
          <w:b/>
          <w:bCs/>
          <w:lang w:val="en-US" w:eastAsia="ja-JP"/>
        </w:rPr>
        <w:t xml:space="preserve">: </w:t>
      </w:r>
      <w:r w:rsidRPr="008400EC">
        <w:rPr>
          <w:lang w:val="en-US" w:eastAsia="ja-JP"/>
        </w:rPr>
        <w:t>For inter-UE coordination triggered by an explicit request in Scheme 1, it is up to UE implementation for condition to trigger the request transmission from UE-B to UE-A.</w:t>
      </w:r>
    </w:p>
    <w:p w14:paraId="5A3B8A4A" w14:textId="05C48463" w:rsidR="00A95EDE" w:rsidRDefault="00A95EDE" w:rsidP="00AF3872">
      <w:pPr>
        <w:rPr>
          <w:b/>
          <w:bCs/>
          <w:u w:val="single"/>
          <w:lang w:val="en-US" w:eastAsia="ja-JP"/>
        </w:rPr>
      </w:pPr>
    </w:p>
    <w:p w14:paraId="5F178814" w14:textId="7A10DCC4" w:rsidR="00E67C1F" w:rsidRDefault="00E67C1F" w:rsidP="00AF3872">
      <w:pPr>
        <w:rPr>
          <w:lang w:val="en-US" w:eastAsia="ja-JP"/>
        </w:rPr>
      </w:pPr>
      <w:r w:rsidRPr="008400EC">
        <w:rPr>
          <w:lang w:val="en-US" w:eastAsia="ja-JP"/>
        </w:rPr>
        <w:t>For cont</w:t>
      </w:r>
      <w:r w:rsidR="00275456">
        <w:rPr>
          <w:lang w:val="en-US" w:eastAsia="ja-JP"/>
        </w:rPr>
        <w:t>ainer of explicit request, followings were candidates in [</w:t>
      </w:r>
      <w:r w:rsidR="004A7C19">
        <w:rPr>
          <w:rFonts w:hint="eastAsia"/>
          <w:lang w:val="en-US" w:eastAsia="ja-JP"/>
        </w:rPr>
        <w:t>2</w:t>
      </w:r>
      <w:r w:rsidR="00275456">
        <w:rPr>
          <w:lang w:val="en-US" w:eastAsia="ja-JP"/>
        </w:rPr>
        <w:t>].</w:t>
      </w:r>
    </w:p>
    <w:tbl>
      <w:tblPr>
        <w:tblStyle w:val="afb"/>
        <w:tblW w:w="0" w:type="auto"/>
        <w:tblLook w:val="04A0" w:firstRow="1" w:lastRow="0" w:firstColumn="1" w:lastColumn="0" w:noHBand="0" w:noVBand="1"/>
      </w:tblPr>
      <w:tblGrid>
        <w:gridCol w:w="9630"/>
      </w:tblGrid>
      <w:tr w:rsidR="002040AE" w14:paraId="3C116352" w14:textId="77777777" w:rsidTr="00275456">
        <w:tc>
          <w:tcPr>
            <w:tcW w:w="9630" w:type="dxa"/>
          </w:tcPr>
          <w:p w14:paraId="23641011" w14:textId="77777777" w:rsidR="00275456" w:rsidRDefault="00275456" w:rsidP="00275456">
            <w:pPr>
              <w:rPr>
                <w:lang w:val="en-US" w:eastAsia="ja-JP"/>
              </w:rPr>
            </w:pPr>
            <w:r w:rsidRPr="00275456">
              <w:rPr>
                <w:lang w:val="en-US" w:eastAsia="ja-JP"/>
              </w:rPr>
              <w:t xml:space="preserve">Option 1: New 2nd SCI format with data transmission </w:t>
            </w:r>
          </w:p>
          <w:p w14:paraId="468730C0" w14:textId="24A9DBDA" w:rsidR="00275456" w:rsidRPr="00275456" w:rsidRDefault="00275456" w:rsidP="00275456">
            <w:pPr>
              <w:rPr>
                <w:lang w:val="en-US" w:eastAsia="ja-JP"/>
              </w:rPr>
            </w:pPr>
            <w:r w:rsidRPr="00275456">
              <w:rPr>
                <w:lang w:val="en-US" w:eastAsia="ja-JP"/>
              </w:rPr>
              <w:t>Option 2: MAC CE</w:t>
            </w:r>
          </w:p>
          <w:p w14:paraId="4B66185B" w14:textId="77777777" w:rsidR="00275456" w:rsidRPr="00275456" w:rsidRDefault="00275456" w:rsidP="00275456">
            <w:pPr>
              <w:rPr>
                <w:lang w:val="en-US" w:eastAsia="ja-JP"/>
              </w:rPr>
            </w:pPr>
            <w:r w:rsidRPr="00275456">
              <w:rPr>
                <w:lang w:val="en-US" w:eastAsia="ja-JP"/>
              </w:rPr>
              <w:t xml:space="preserve">Option 3: PC5-RRC </w:t>
            </w:r>
          </w:p>
          <w:p w14:paraId="7B07887A" w14:textId="26C13666" w:rsidR="00275456" w:rsidRDefault="00275456" w:rsidP="00275456">
            <w:pPr>
              <w:rPr>
                <w:lang w:val="en-US" w:eastAsia="ja-JP"/>
              </w:rPr>
            </w:pPr>
            <w:r w:rsidRPr="00275456">
              <w:rPr>
                <w:lang w:val="en-US" w:eastAsia="ja-JP"/>
              </w:rPr>
              <w:t>Option 4: PSFCH</w:t>
            </w:r>
          </w:p>
        </w:tc>
      </w:tr>
    </w:tbl>
    <w:p w14:paraId="3DB4672B" w14:textId="77777777" w:rsidR="00275456" w:rsidRPr="008400EC" w:rsidRDefault="00275456" w:rsidP="00AF3872">
      <w:pPr>
        <w:rPr>
          <w:lang w:val="en-US" w:eastAsia="ja-JP"/>
        </w:rPr>
      </w:pPr>
    </w:p>
    <w:p w14:paraId="153A4BB1" w14:textId="4DE212EF" w:rsidR="00D11202" w:rsidRDefault="006D1099" w:rsidP="00FF0C1F">
      <w:pPr>
        <w:rPr>
          <w:rFonts w:eastAsiaTheme="minorEastAsia"/>
          <w:lang w:val="en-US" w:eastAsia="ja-JP"/>
        </w:rPr>
      </w:pPr>
      <w:r>
        <w:rPr>
          <w:rFonts w:hint="eastAsia"/>
          <w:lang w:val="en-US" w:eastAsia="ja-JP"/>
        </w:rPr>
        <w:t>W</w:t>
      </w:r>
      <w:r w:rsidRPr="008400EC">
        <w:rPr>
          <w:lang w:val="en-US" w:eastAsia="ja-JP"/>
        </w:rPr>
        <w:t>e are open to MAC CE, PC5-RRC and new 2nd SCI format</w:t>
      </w:r>
      <w:r w:rsidR="00565600">
        <w:rPr>
          <w:lang w:val="en-US" w:eastAsia="ja-JP"/>
        </w:rPr>
        <w:t xml:space="preserve"> for a container of </w:t>
      </w:r>
      <w:r w:rsidR="00565600">
        <w:rPr>
          <w:rFonts w:hint="eastAsia"/>
          <w:lang w:val="en-US" w:eastAsia="ja-JP"/>
        </w:rPr>
        <w:t>e</w:t>
      </w:r>
      <w:r w:rsidR="00565600">
        <w:rPr>
          <w:lang w:val="en-US" w:eastAsia="ja-JP"/>
        </w:rPr>
        <w:t>xplicit request</w:t>
      </w:r>
      <w:r w:rsidRPr="008400EC">
        <w:rPr>
          <w:lang w:val="en-US" w:eastAsia="ja-JP"/>
        </w:rPr>
        <w:t>.</w:t>
      </w:r>
      <w:r w:rsidR="00046A62">
        <w:rPr>
          <w:rFonts w:hint="eastAsia"/>
          <w:lang w:val="en-US" w:eastAsia="ja-JP"/>
        </w:rPr>
        <w:t xml:space="preserve"> </w:t>
      </w:r>
      <w:r w:rsidR="00046A62">
        <w:rPr>
          <w:lang w:val="en-US" w:eastAsia="ja-JP"/>
        </w:rPr>
        <w:t xml:space="preserve">MAC CE has lesser spec impact. </w:t>
      </w:r>
      <w:r w:rsidR="00FF0C1F" w:rsidRPr="0019296A">
        <w:rPr>
          <w:rFonts w:eastAsiaTheme="minorEastAsia"/>
          <w:lang w:val="en-US" w:eastAsia="ja-JP"/>
        </w:rPr>
        <w:t>PC5-RRC is limited to unicast</w:t>
      </w:r>
      <w:r w:rsidR="00A43677">
        <w:rPr>
          <w:rFonts w:eastAsiaTheme="minorEastAsia"/>
          <w:lang w:val="en-US" w:eastAsia="ja-JP"/>
        </w:rPr>
        <w:t xml:space="preserve"> </w:t>
      </w:r>
      <w:r w:rsidR="00A43677" w:rsidRPr="00A43677">
        <w:rPr>
          <w:rFonts w:eastAsiaTheme="minorEastAsia" w:hint="eastAsia"/>
          <w:lang w:eastAsia="ja-JP"/>
        </w:rPr>
        <w:t>but the request for inter-UE coordination can be limited to unicast</w:t>
      </w:r>
      <w:r w:rsidR="0065649F">
        <w:rPr>
          <w:rFonts w:eastAsiaTheme="minorEastAsia"/>
          <w:lang w:eastAsia="ja-JP"/>
        </w:rPr>
        <w:t xml:space="preserve"> as our proposal </w:t>
      </w:r>
      <w:r w:rsidR="00727B04">
        <w:rPr>
          <w:rFonts w:eastAsiaTheme="minorEastAsia" w:hint="eastAsia"/>
          <w:lang w:eastAsia="ja-JP"/>
        </w:rPr>
        <w:t>2</w:t>
      </w:r>
      <w:r w:rsidR="00FF0C1F" w:rsidRPr="0019296A">
        <w:rPr>
          <w:rFonts w:eastAsiaTheme="minorEastAsia"/>
          <w:lang w:val="en-US" w:eastAsia="ja-JP"/>
        </w:rPr>
        <w:t>.</w:t>
      </w:r>
      <w:r w:rsidR="00FF0C1F">
        <w:rPr>
          <w:rFonts w:eastAsiaTheme="minorEastAsia"/>
          <w:lang w:val="en-US" w:eastAsia="ja-JP"/>
        </w:rPr>
        <w:t xml:space="preserve"> </w:t>
      </w:r>
      <w:r w:rsidR="00FF0C1F" w:rsidRPr="000E1A3D">
        <w:t>New 2</w:t>
      </w:r>
      <w:r w:rsidR="00FB2483">
        <w:t>nd</w:t>
      </w:r>
      <w:r w:rsidR="00FF0C1F" w:rsidRPr="000E1A3D">
        <w:t xml:space="preserve">-stage SCI format </w:t>
      </w:r>
      <w:r w:rsidR="00FF0C1F">
        <w:rPr>
          <w:rFonts w:eastAsiaTheme="minorEastAsia"/>
          <w:lang w:val="en-US" w:eastAsia="ja-JP"/>
        </w:rPr>
        <w:t>ha</w:t>
      </w:r>
      <w:r w:rsidR="00FB2483">
        <w:rPr>
          <w:rFonts w:eastAsiaTheme="minorEastAsia"/>
          <w:lang w:val="en-US" w:eastAsia="ja-JP"/>
        </w:rPr>
        <w:t>s</w:t>
      </w:r>
      <w:r w:rsidR="00FF0C1F">
        <w:rPr>
          <w:rFonts w:eastAsiaTheme="minorEastAsia"/>
          <w:lang w:val="en-US" w:eastAsia="ja-JP"/>
        </w:rPr>
        <w:t xml:space="preserve"> larger spec impact. </w:t>
      </w:r>
      <w:r w:rsidR="00D0030D">
        <w:rPr>
          <w:rFonts w:eastAsiaTheme="minorEastAsia"/>
          <w:lang w:val="en-US" w:eastAsia="ja-JP"/>
        </w:rPr>
        <w:t>A</w:t>
      </w:r>
      <w:r w:rsidR="003044E3">
        <w:rPr>
          <w:rFonts w:eastAsiaTheme="minorEastAsia"/>
          <w:lang w:val="en-US" w:eastAsia="ja-JP"/>
        </w:rPr>
        <w:t>s</w:t>
      </w:r>
      <w:r w:rsidR="003044E3" w:rsidRPr="003044E3">
        <w:rPr>
          <w:rFonts w:eastAsiaTheme="minorEastAsia"/>
          <w:lang w:val="en-US" w:eastAsia="ja-JP"/>
        </w:rPr>
        <w:t xml:space="preserve"> SCI format 2C is used as inter-UE coordination, </w:t>
      </w:r>
      <w:r w:rsidR="00D0030D">
        <w:rPr>
          <w:rFonts w:eastAsiaTheme="minorEastAsia"/>
          <w:lang w:val="en-US" w:eastAsia="ja-JP"/>
        </w:rPr>
        <w:t xml:space="preserve">one can say that </w:t>
      </w:r>
      <w:r w:rsidR="003044E3" w:rsidRPr="003044E3">
        <w:rPr>
          <w:rFonts w:eastAsiaTheme="minorEastAsia"/>
          <w:lang w:val="en-US" w:eastAsia="ja-JP"/>
        </w:rPr>
        <w:t xml:space="preserve">the explicit request indicated by </w:t>
      </w:r>
      <w:r w:rsidR="00045FB7">
        <w:rPr>
          <w:rFonts w:eastAsiaTheme="minorEastAsia"/>
          <w:lang w:val="en-US" w:eastAsia="ja-JP"/>
        </w:rPr>
        <w:t>S</w:t>
      </w:r>
      <w:r w:rsidR="003044E3" w:rsidRPr="003044E3">
        <w:rPr>
          <w:rFonts w:eastAsiaTheme="minorEastAsia"/>
          <w:lang w:val="en-US" w:eastAsia="ja-JP"/>
        </w:rPr>
        <w:t xml:space="preserve">CI </w:t>
      </w:r>
      <w:r w:rsidR="00D0030D">
        <w:rPr>
          <w:rFonts w:eastAsiaTheme="minorEastAsia"/>
          <w:lang w:val="en-US" w:eastAsia="ja-JP"/>
        </w:rPr>
        <w:t xml:space="preserve">is </w:t>
      </w:r>
      <w:r w:rsidR="003044E3" w:rsidRPr="003044E3">
        <w:rPr>
          <w:rFonts w:eastAsiaTheme="minorEastAsia"/>
          <w:lang w:val="en-US" w:eastAsia="ja-JP"/>
        </w:rPr>
        <w:t>more natural even if new SCI format is required.</w:t>
      </w:r>
    </w:p>
    <w:p w14:paraId="1EBDA00C" w14:textId="4136900C" w:rsidR="001226CE" w:rsidRPr="008400EC" w:rsidRDefault="005C0124" w:rsidP="00AF3872">
      <w:pPr>
        <w:rPr>
          <w:lang w:val="en-US" w:eastAsia="ja-JP"/>
        </w:rPr>
      </w:pPr>
      <w:r>
        <w:rPr>
          <w:rFonts w:hint="eastAsia"/>
          <w:lang w:val="en-US" w:eastAsia="ja-JP"/>
        </w:rPr>
        <w:t>F</w:t>
      </w:r>
      <w:r>
        <w:rPr>
          <w:lang w:val="en-US" w:eastAsia="ja-JP"/>
        </w:rPr>
        <w:t xml:space="preserve">or contents of </w:t>
      </w:r>
      <w:r w:rsidRPr="005C0124">
        <w:rPr>
          <w:lang w:val="en-US" w:eastAsia="ja-JP"/>
        </w:rPr>
        <w:t>explicit reques</w:t>
      </w:r>
      <w:r>
        <w:rPr>
          <w:lang w:val="en-US" w:eastAsia="ja-JP"/>
        </w:rPr>
        <w:t xml:space="preserve">t, </w:t>
      </w:r>
      <w:proofErr w:type="spellStart"/>
      <w:r w:rsidR="00381530" w:rsidRPr="00381530">
        <w:rPr>
          <w:lang w:val="en-US" w:eastAsia="ja-JP"/>
        </w:rPr>
        <w:t>C_resel</w:t>
      </w:r>
      <w:proofErr w:type="spellEnd"/>
      <w:r w:rsidR="00381530" w:rsidRPr="00381530">
        <w:rPr>
          <w:lang w:val="en-US" w:eastAsia="ja-JP"/>
        </w:rPr>
        <w:t xml:space="preserve"> (resection counter in 38.214) should be indicated for UE-B’s periodic reserved resources.</w:t>
      </w:r>
      <w:r w:rsidR="00381530">
        <w:rPr>
          <w:rFonts w:hint="eastAsia"/>
          <w:lang w:val="en-US" w:eastAsia="ja-JP"/>
        </w:rPr>
        <w:t xml:space="preserve"> </w:t>
      </w:r>
      <w:r w:rsidR="00381530" w:rsidRPr="00381530">
        <w:rPr>
          <w:lang w:val="en-US" w:eastAsia="ja-JP"/>
        </w:rPr>
        <w:t>Resource set type (preferred or non-preferred) is not necessary. It is decided by UE-A and UE-A can inform it</w:t>
      </w:r>
      <w:r w:rsidR="001226CE">
        <w:rPr>
          <w:lang w:val="en-US" w:eastAsia="ja-JP"/>
        </w:rPr>
        <w:t xml:space="preserve"> with inter-UE coordination</w:t>
      </w:r>
      <w:r w:rsidR="00381530" w:rsidRPr="00381530">
        <w:rPr>
          <w:lang w:val="en-US" w:eastAsia="ja-JP"/>
        </w:rPr>
        <w:t>.</w:t>
      </w:r>
    </w:p>
    <w:p w14:paraId="18147A80" w14:textId="3BA0AA2C" w:rsidR="006D1099" w:rsidRPr="008400EC" w:rsidRDefault="001226CE" w:rsidP="003A6A25">
      <w:pPr>
        <w:rPr>
          <w:lang w:val="en-US" w:eastAsia="ja-JP"/>
        </w:rPr>
      </w:pPr>
      <w:r w:rsidRPr="00D9428D">
        <w:rPr>
          <w:b/>
          <w:bCs/>
          <w:lang w:val="en-US" w:eastAsia="ja-JP"/>
        </w:rPr>
        <w:t xml:space="preserve">Proposal </w:t>
      </w:r>
      <w:r w:rsidR="0032330B">
        <w:rPr>
          <w:b/>
          <w:bCs/>
          <w:lang w:val="en-US" w:eastAsia="ja-JP"/>
        </w:rPr>
        <w:t>4</w:t>
      </w:r>
      <w:r>
        <w:rPr>
          <w:b/>
          <w:bCs/>
          <w:lang w:val="en-US" w:eastAsia="ja-JP"/>
        </w:rPr>
        <w:t>:</w:t>
      </w:r>
      <w:r w:rsidR="000E4E78">
        <w:rPr>
          <w:b/>
          <w:bCs/>
          <w:lang w:val="en-US" w:eastAsia="ja-JP"/>
        </w:rPr>
        <w:t xml:space="preserve"> </w:t>
      </w:r>
      <w:r w:rsidR="000E4E78" w:rsidRPr="00F434C9">
        <w:rPr>
          <w:rFonts w:hint="eastAsia"/>
          <w:lang w:val="en-US" w:eastAsia="ja-JP"/>
        </w:rPr>
        <w:t>F</w:t>
      </w:r>
      <w:r w:rsidR="000E4E78" w:rsidRPr="00C5681C">
        <w:rPr>
          <w:lang w:val="en-US" w:eastAsia="ja-JP"/>
        </w:rPr>
        <w:t>or con</w:t>
      </w:r>
      <w:r w:rsidR="000E4E78" w:rsidRPr="00F87A98">
        <w:rPr>
          <w:lang w:val="en-US" w:eastAsia="ja-JP"/>
        </w:rPr>
        <w:t xml:space="preserve">tents of </w:t>
      </w:r>
      <w:r w:rsidR="000E4E78" w:rsidRPr="00DE594C">
        <w:rPr>
          <w:lang w:val="en-US" w:eastAsia="ja-JP"/>
        </w:rPr>
        <w:t>explicit reques</w:t>
      </w:r>
      <w:r w:rsidR="000E4E78" w:rsidRPr="00286134">
        <w:rPr>
          <w:lang w:val="en-US" w:eastAsia="ja-JP"/>
        </w:rPr>
        <w:t>t</w:t>
      </w:r>
      <w:r w:rsidR="000E4E78" w:rsidRPr="008400EC">
        <w:rPr>
          <w:lang w:val="en-US" w:eastAsia="ja-JP"/>
        </w:rPr>
        <w:t xml:space="preserve"> </w:t>
      </w:r>
      <w:proofErr w:type="spellStart"/>
      <w:r w:rsidR="000E4E78" w:rsidRPr="008400EC">
        <w:rPr>
          <w:lang w:val="en-US" w:eastAsia="ja-JP"/>
        </w:rPr>
        <w:t>C_resel</w:t>
      </w:r>
      <w:proofErr w:type="spellEnd"/>
      <w:r w:rsidR="000E4E78" w:rsidRPr="008400EC">
        <w:rPr>
          <w:lang w:val="en-US" w:eastAsia="ja-JP"/>
        </w:rPr>
        <w:t xml:space="preserve"> (resection counter in 38.214) should be indicated for UE-B’s periodic reserved resources.</w:t>
      </w:r>
    </w:p>
    <w:p w14:paraId="3FCB330A" w14:textId="77777777" w:rsidR="006D1099" w:rsidRDefault="006D1099" w:rsidP="003A6A25">
      <w:pPr>
        <w:rPr>
          <w:b/>
          <w:bCs/>
          <w:u w:val="single"/>
          <w:lang w:val="en-US" w:eastAsia="ja-JP"/>
        </w:rPr>
      </w:pPr>
    </w:p>
    <w:p w14:paraId="44458641" w14:textId="132C1237" w:rsidR="00544AAE" w:rsidRDefault="00AF3872" w:rsidP="003A6A25">
      <w:pPr>
        <w:rPr>
          <w:b/>
          <w:bCs/>
          <w:u w:val="single"/>
          <w:lang w:val="en-US" w:eastAsia="ja-JP"/>
        </w:rPr>
      </w:pPr>
      <w:r>
        <w:rPr>
          <w:b/>
          <w:bCs/>
          <w:u w:val="single"/>
          <w:lang w:val="en-US" w:eastAsia="ja-JP"/>
        </w:rPr>
        <w:t>Other than explicit request</w:t>
      </w:r>
    </w:p>
    <w:p w14:paraId="1CC37E15" w14:textId="1F033154" w:rsidR="00E36AF1" w:rsidRPr="008400EC" w:rsidRDefault="00D56E8F" w:rsidP="003A6A25">
      <w:pPr>
        <w:rPr>
          <w:lang w:val="en-US" w:eastAsia="ja-JP"/>
        </w:rPr>
      </w:pPr>
      <w:r>
        <w:rPr>
          <w:lang w:val="en-US" w:eastAsia="ja-JP"/>
        </w:rPr>
        <w:t>A</w:t>
      </w:r>
      <w:r w:rsidRPr="00D56E8F">
        <w:rPr>
          <w:lang w:val="en-US" w:eastAsia="ja-JP"/>
        </w:rPr>
        <w:t xml:space="preserve"> condition </w:t>
      </w:r>
      <w:r w:rsidR="00FB0D68">
        <w:rPr>
          <w:lang w:val="en-US" w:eastAsia="ja-JP"/>
        </w:rPr>
        <w:t>other</w:t>
      </w:r>
      <w:r w:rsidRPr="00D56E8F">
        <w:rPr>
          <w:lang w:val="en-US" w:eastAsia="ja-JP"/>
        </w:rPr>
        <w:t xml:space="preserve"> than request reception in Scheme 1</w:t>
      </w:r>
      <w:r>
        <w:rPr>
          <w:lang w:val="en-US" w:eastAsia="ja-JP"/>
        </w:rPr>
        <w:t xml:space="preserve"> was dis</w:t>
      </w:r>
      <w:r w:rsidR="00877DBB">
        <w:rPr>
          <w:lang w:val="en-US" w:eastAsia="ja-JP"/>
        </w:rPr>
        <w:t>cussed in [1].</w:t>
      </w:r>
    </w:p>
    <w:tbl>
      <w:tblPr>
        <w:tblStyle w:val="afb"/>
        <w:tblW w:w="0" w:type="auto"/>
        <w:tblLook w:val="04A0" w:firstRow="1" w:lastRow="0" w:firstColumn="1" w:lastColumn="0" w:noHBand="0" w:noVBand="1"/>
      </w:tblPr>
      <w:tblGrid>
        <w:gridCol w:w="9630"/>
      </w:tblGrid>
      <w:tr w:rsidR="00FA6715" w14:paraId="643552CF" w14:textId="77777777" w:rsidTr="00E36AF1">
        <w:tc>
          <w:tcPr>
            <w:tcW w:w="9630" w:type="dxa"/>
          </w:tcPr>
          <w:p w14:paraId="24D2CA5A" w14:textId="77777777" w:rsidR="00E36AF1" w:rsidRPr="008400EC" w:rsidRDefault="00E36AF1" w:rsidP="00606F31">
            <w:pPr>
              <w:spacing w:after="0"/>
              <w:rPr>
                <w:rFonts w:ascii="Calibri" w:eastAsiaTheme="minorEastAsia" w:hAnsi="Calibri" w:cs="Calibri"/>
                <w:b/>
                <w:iCs/>
                <w:u w:val="single"/>
                <w:lang w:val="en-US" w:eastAsia="ko-KR"/>
              </w:rPr>
            </w:pPr>
            <w:r w:rsidRPr="008400EC">
              <w:rPr>
                <w:rFonts w:ascii="Calibri" w:eastAsiaTheme="minorEastAsia" w:hAnsi="Calibri" w:cs="Calibri"/>
                <w:b/>
                <w:iCs/>
                <w:highlight w:val="yellow"/>
                <w:lang w:val="en-US" w:eastAsia="ko-KR"/>
              </w:rPr>
              <w:t>Draft proposal 3-13</w:t>
            </w:r>
            <w:r w:rsidRPr="008400EC">
              <w:rPr>
                <w:rFonts w:ascii="Calibri" w:eastAsiaTheme="minorEastAsia" w:hAnsi="Calibri" w:cs="Calibri"/>
                <w:iCs/>
                <w:highlight w:val="yellow"/>
                <w:lang w:val="en-US" w:eastAsia="ko-KR"/>
              </w:rPr>
              <w:t>:</w:t>
            </w:r>
          </w:p>
          <w:p w14:paraId="45A9B35D" w14:textId="77777777" w:rsidR="00E36AF1" w:rsidRPr="008400EC" w:rsidRDefault="00E36AF1" w:rsidP="00606F31">
            <w:pPr>
              <w:pStyle w:val="aff3"/>
              <w:numPr>
                <w:ilvl w:val="0"/>
                <w:numId w:val="41"/>
              </w:numPr>
              <w:spacing w:after="0"/>
              <w:ind w:leftChars="0"/>
              <w:rPr>
                <w:rFonts w:eastAsia="Times New Roman"/>
                <w:iCs/>
              </w:rPr>
            </w:pPr>
            <w:r w:rsidRPr="008400EC">
              <w:rPr>
                <w:rFonts w:eastAsia="Times New Roman"/>
                <w:iCs/>
              </w:rPr>
              <w:t xml:space="preserve">For inter-UE coordination triggered by a condition rather than request reception in Scheme 1, </w:t>
            </w:r>
          </w:p>
          <w:p w14:paraId="1A52DA5E" w14:textId="77777777" w:rsidR="00E36AF1" w:rsidRPr="008400EC" w:rsidRDefault="00E36AF1" w:rsidP="00606F31">
            <w:pPr>
              <w:pStyle w:val="aff3"/>
              <w:numPr>
                <w:ilvl w:val="1"/>
                <w:numId w:val="41"/>
              </w:numPr>
              <w:spacing w:after="0"/>
              <w:ind w:leftChars="0"/>
              <w:rPr>
                <w:rFonts w:eastAsia="Times New Roman"/>
                <w:iCs/>
              </w:rPr>
            </w:pPr>
            <w:r w:rsidRPr="008400EC">
              <w:rPr>
                <w:rFonts w:eastAsia="Times New Roman"/>
                <w:iCs/>
              </w:rPr>
              <w:t xml:space="preserve">the inter-UE coordination information transmission shall be triggered if the followings are met. For other cases, it is up to UE implementation </w:t>
            </w:r>
            <w:proofErr w:type="gramStart"/>
            <w:r w:rsidRPr="008400EC">
              <w:rPr>
                <w:rFonts w:eastAsia="Times New Roman"/>
                <w:iCs/>
              </w:rPr>
              <w:t>whether or not</w:t>
            </w:r>
            <w:proofErr w:type="gramEnd"/>
            <w:r w:rsidRPr="008400EC">
              <w:rPr>
                <w:rFonts w:eastAsia="Times New Roman"/>
                <w:iCs/>
              </w:rPr>
              <w:t xml:space="preserve"> to trigger the inter-UE coordination information transmission. </w:t>
            </w:r>
          </w:p>
          <w:p w14:paraId="77900AFB" w14:textId="77777777" w:rsidR="00E36AF1" w:rsidRPr="008400EC" w:rsidRDefault="00E36AF1" w:rsidP="00606F31">
            <w:pPr>
              <w:pStyle w:val="aff3"/>
              <w:numPr>
                <w:ilvl w:val="2"/>
                <w:numId w:val="41"/>
              </w:numPr>
              <w:spacing w:after="0"/>
              <w:ind w:leftChars="0"/>
              <w:rPr>
                <w:rFonts w:eastAsia="Times New Roman"/>
                <w:iCs/>
              </w:rPr>
            </w:pPr>
            <w:bookmarkStart w:id="0" w:name="_Hlk92464750"/>
            <w:r w:rsidRPr="008400EC">
              <w:rPr>
                <w:rFonts w:eastAsia="Times New Roman"/>
                <w:iCs/>
              </w:rPr>
              <w:t>UE-A identifies that UE-B’s reserved resource(s) are overlapping with the non-preferred resource set</w:t>
            </w:r>
          </w:p>
          <w:bookmarkEnd w:id="0"/>
          <w:p w14:paraId="6C024048" w14:textId="77777777" w:rsidR="00E36AF1" w:rsidRPr="008400EC" w:rsidRDefault="00E36AF1" w:rsidP="00606F31">
            <w:pPr>
              <w:pStyle w:val="aff3"/>
              <w:numPr>
                <w:ilvl w:val="3"/>
                <w:numId w:val="41"/>
              </w:numPr>
              <w:spacing w:after="0"/>
              <w:ind w:leftChars="0"/>
              <w:rPr>
                <w:rFonts w:eastAsia="Times New Roman"/>
                <w:iCs/>
              </w:rPr>
            </w:pPr>
            <w:r w:rsidRPr="008400EC">
              <w:rPr>
                <w:rFonts w:eastAsia="Times New Roman"/>
                <w:iCs/>
              </w:rPr>
              <w:t>This condition is enabled or disabled by a (pre)configuration.</w:t>
            </w:r>
          </w:p>
          <w:p w14:paraId="2D690929" w14:textId="77777777" w:rsidR="00E36AF1" w:rsidRPr="008400EC" w:rsidRDefault="00E36AF1" w:rsidP="00606F31">
            <w:pPr>
              <w:pStyle w:val="aff3"/>
              <w:numPr>
                <w:ilvl w:val="2"/>
                <w:numId w:val="41"/>
              </w:numPr>
              <w:spacing w:after="0"/>
              <w:ind w:leftChars="0"/>
              <w:rPr>
                <w:rFonts w:eastAsia="Times New Roman"/>
                <w:iCs/>
              </w:rPr>
            </w:pPr>
            <w:r w:rsidRPr="008400EC">
              <w:rPr>
                <w:rFonts w:eastAsia="Times New Roman"/>
                <w:iCs/>
              </w:rPr>
              <w:t>UE-A has a TB that is transmitted together with the inter-UE coordination information to UE-B</w:t>
            </w:r>
          </w:p>
          <w:p w14:paraId="31913F3D" w14:textId="77777777" w:rsidR="00E36AF1" w:rsidRPr="008400EC" w:rsidRDefault="00E36AF1" w:rsidP="00606F31">
            <w:pPr>
              <w:pStyle w:val="aff3"/>
              <w:numPr>
                <w:ilvl w:val="3"/>
                <w:numId w:val="41"/>
              </w:numPr>
              <w:spacing w:after="0"/>
              <w:ind w:leftChars="0"/>
              <w:rPr>
                <w:rFonts w:eastAsia="Times New Roman"/>
                <w:iCs/>
              </w:rPr>
            </w:pPr>
            <w:r w:rsidRPr="008400EC">
              <w:rPr>
                <w:rFonts w:eastAsia="Times New Roman"/>
                <w:iCs/>
              </w:rPr>
              <w:t>This condition is enabled or disabled by a (pre)configuration.</w:t>
            </w:r>
          </w:p>
          <w:p w14:paraId="7CAD0C61" w14:textId="489340EC" w:rsidR="00E36AF1" w:rsidRPr="008400EC" w:rsidRDefault="00E36AF1" w:rsidP="00606F31">
            <w:pPr>
              <w:pStyle w:val="aff3"/>
              <w:numPr>
                <w:ilvl w:val="1"/>
                <w:numId w:val="41"/>
              </w:numPr>
              <w:spacing w:after="0"/>
              <w:ind w:leftChars="0"/>
              <w:rPr>
                <w:rFonts w:eastAsia="Times New Roman"/>
                <w:iCs/>
                <w:sz w:val="21"/>
                <w:szCs w:val="21"/>
              </w:rPr>
            </w:pPr>
            <w:r w:rsidRPr="008400EC">
              <w:rPr>
                <w:rFonts w:eastAsia="Times New Roman"/>
                <w:iCs/>
              </w:rPr>
              <w:t>Note: Rel-16 procedure of UL/SL prioritization, LTE SL/NR SL prioritization, and congestion control is applied to the transmission of the inter-UE coordination information triggered by a condition.</w:t>
            </w:r>
          </w:p>
        </w:tc>
      </w:tr>
    </w:tbl>
    <w:p w14:paraId="7678D617" w14:textId="77777777" w:rsidR="00E36AF1" w:rsidRPr="008400EC" w:rsidRDefault="00E36AF1" w:rsidP="003A6A25">
      <w:pPr>
        <w:rPr>
          <w:b/>
          <w:bCs/>
          <w:u w:val="single"/>
          <w:lang w:val="en-US" w:eastAsia="ja-JP"/>
        </w:rPr>
      </w:pPr>
    </w:p>
    <w:p w14:paraId="6A38B031" w14:textId="47E78430" w:rsidR="00C30955" w:rsidRDefault="001B7996" w:rsidP="00D7380D">
      <w:pPr>
        <w:rPr>
          <w:lang w:val="en-US" w:eastAsia="ja-JP"/>
        </w:rPr>
      </w:pPr>
      <w:r>
        <w:rPr>
          <w:lang w:val="en-US" w:eastAsia="ja-JP"/>
        </w:rPr>
        <w:t>O</w:t>
      </w:r>
      <w:r w:rsidR="00B15678">
        <w:rPr>
          <w:rFonts w:hint="eastAsia"/>
          <w:lang w:val="en-US" w:eastAsia="ja-JP"/>
        </w:rPr>
        <w:t>ther than explicit request</w:t>
      </w:r>
      <w:r w:rsidR="00B15678" w:rsidRPr="00337352" w:rsidDel="00B15678">
        <w:rPr>
          <w:lang w:val="en-US" w:eastAsia="ja-JP"/>
        </w:rPr>
        <w:t xml:space="preserve"> </w:t>
      </w:r>
      <w:r w:rsidR="00337352" w:rsidRPr="00337352">
        <w:rPr>
          <w:lang w:val="en-US" w:eastAsia="ja-JP"/>
        </w:rPr>
        <w:t>in scheme 1</w:t>
      </w:r>
      <w:r>
        <w:rPr>
          <w:lang w:val="en-US" w:eastAsia="ja-JP"/>
        </w:rPr>
        <w:t xml:space="preserve"> would be optimization than essential correction in our view</w:t>
      </w:r>
      <w:r w:rsidR="005A223E">
        <w:rPr>
          <w:lang w:val="en-US" w:eastAsia="ja-JP"/>
        </w:rPr>
        <w:t>.</w:t>
      </w:r>
      <w:r w:rsidR="00337352" w:rsidRPr="00337352">
        <w:rPr>
          <w:lang w:val="en-US" w:eastAsia="ja-JP"/>
        </w:rPr>
        <w:t xml:space="preserve"> If there is no request form UE-B, UE-A cannot know whether UE-B has TB or not.</w:t>
      </w:r>
      <w:r w:rsidR="00495A8B">
        <w:rPr>
          <w:lang w:val="en-US" w:eastAsia="ja-JP"/>
        </w:rPr>
        <w:t xml:space="preserve"> </w:t>
      </w:r>
      <w:bookmarkStart w:id="1" w:name="_Hlk92465035"/>
      <w:r w:rsidR="00600F67">
        <w:rPr>
          <w:lang w:val="en-US" w:eastAsia="ja-JP"/>
        </w:rPr>
        <w:t xml:space="preserve">The </w:t>
      </w:r>
      <w:r w:rsidR="00C3670A">
        <w:rPr>
          <w:lang w:val="en-US" w:eastAsia="ja-JP"/>
        </w:rPr>
        <w:t>use case</w:t>
      </w:r>
      <w:r w:rsidR="00600F67">
        <w:rPr>
          <w:lang w:val="en-US" w:eastAsia="ja-JP"/>
        </w:rPr>
        <w:t xml:space="preserve"> of </w:t>
      </w:r>
      <w:r w:rsidR="00B15678">
        <w:rPr>
          <w:rFonts w:hint="eastAsia"/>
          <w:lang w:val="en-US" w:eastAsia="ja-JP"/>
        </w:rPr>
        <w:t>other than explicit request</w:t>
      </w:r>
      <w:r w:rsidR="00600F67">
        <w:rPr>
          <w:lang w:val="en-US" w:eastAsia="ja-JP"/>
        </w:rPr>
        <w:t xml:space="preserve"> might </w:t>
      </w:r>
      <w:r w:rsidR="00600F67">
        <w:rPr>
          <w:lang w:val="en-US" w:eastAsia="ja-JP"/>
        </w:rPr>
        <w:lastRenderedPageBreak/>
        <w:t xml:space="preserve">be </w:t>
      </w:r>
      <w:r w:rsidR="00702737">
        <w:rPr>
          <w:lang w:val="en-US" w:eastAsia="ja-JP"/>
        </w:rPr>
        <w:t xml:space="preserve">UE-A broadcast/groupcast </w:t>
      </w:r>
      <w:r w:rsidR="00233594">
        <w:rPr>
          <w:lang w:val="en-US" w:eastAsia="ja-JP"/>
        </w:rPr>
        <w:t xml:space="preserve">preferred resources that </w:t>
      </w:r>
      <w:r w:rsidR="00373650">
        <w:rPr>
          <w:lang w:val="en-US" w:eastAsia="ja-JP"/>
        </w:rPr>
        <w:t>is not</w:t>
      </w:r>
      <w:r w:rsidR="00233594">
        <w:rPr>
          <w:lang w:val="en-US" w:eastAsia="ja-JP"/>
        </w:rPr>
        <w:t xml:space="preserve"> </w:t>
      </w:r>
      <w:r w:rsidR="00373650" w:rsidRPr="00373650">
        <w:rPr>
          <w:lang w:val="en-US" w:eastAsia="ja-JP"/>
        </w:rPr>
        <w:t>overlapping with reserved resource(s) (Condition 1-A-1)</w:t>
      </w:r>
      <w:r w:rsidR="00373650">
        <w:rPr>
          <w:lang w:val="en-US" w:eastAsia="ja-JP"/>
        </w:rPr>
        <w:t xml:space="preserve"> or non-preferred resources </w:t>
      </w:r>
      <w:r w:rsidR="000A535B">
        <w:rPr>
          <w:lang w:val="en-US" w:eastAsia="ja-JP"/>
        </w:rPr>
        <w:t xml:space="preserve">that is </w:t>
      </w:r>
      <w:r w:rsidR="000A535B" w:rsidRPr="000A535B">
        <w:rPr>
          <w:lang w:val="en-US" w:eastAsia="ja-JP"/>
        </w:rPr>
        <w:t xml:space="preserve">reserved </w:t>
      </w:r>
      <w:r w:rsidR="004B1D9E">
        <w:rPr>
          <w:lang w:val="en-US" w:eastAsia="ja-JP"/>
        </w:rPr>
        <w:t xml:space="preserve">by other </w:t>
      </w:r>
      <w:proofErr w:type="gramStart"/>
      <w:r w:rsidR="004B1D9E">
        <w:rPr>
          <w:lang w:val="en-US" w:eastAsia="ja-JP"/>
        </w:rPr>
        <w:t>UEs</w:t>
      </w:r>
      <w:r w:rsidR="000A535B" w:rsidRPr="000A535B">
        <w:rPr>
          <w:lang w:val="en-US" w:eastAsia="ja-JP"/>
        </w:rPr>
        <w:t>(</w:t>
      </w:r>
      <w:proofErr w:type="gramEnd"/>
      <w:r w:rsidR="000A535B" w:rsidRPr="000A535B">
        <w:rPr>
          <w:lang w:val="en-US" w:eastAsia="ja-JP"/>
        </w:rPr>
        <w:t>Condition 1-B-1)</w:t>
      </w:r>
      <w:bookmarkEnd w:id="1"/>
      <w:r w:rsidR="009C32FF">
        <w:rPr>
          <w:lang w:val="en-US" w:eastAsia="ja-JP"/>
        </w:rPr>
        <w:t xml:space="preserve">. </w:t>
      </w:r>
      <w:r w:rsidR="00C71315">
        <w:rPr>
          <w:lang w:val="en-US" w:eastAsia="ja-JP"/>
        </w:rPr>
        <w:t>The tri</w:t>
      </w:r>
      <w:r w:rsidR="003F1AA1">
        <w:rPr>
          <w:lang w:val="en-US" w:eastAsia="ja-JP"/>
        </w:rPr>
        <w:t>ggering condition</w:t>
      </w:r>
      <w:r w:rsidR="00C71315">
        <w:rPr>
          <w:lang w:val="en-US" w:eastAsia="ja-JP"/>
        </w:rPr>
        <w:t xml:space="preserve"> </w:t>
      </w:r>
      <w:r w:rsidR="00C71315" w:rsidRPr="00C71315">
        <w:rPr>
          <w:lang w:val="en-US" w:eastAsia="ja-JP"/>
        </w:rPr>
        <w:t xml:space="preserve">is up to UE implementation. </w:t>
      </w:r>
      <w:r w:rsidR="0070343E">
        <w:rPr>
          <w:lang w:val="en-US" w:eastAsia="ja-JP"/>
        </w:rPr>
        <w:t xml:space="preserve">When only broadcast and groupcast are supported in </w:t>
      </w:r>
      <w:r w:rsidR="00A309B5">
        <w:rPr>
          <w:rFonts w:hint="eastAsia"/>
          <w:lang w:val="en-US" w:eastAsia="ja-JP"/>
        </w:rPr>
        <w:t>other than explicit request</w:t>
      </w:r>
      <w:r w:rsidR="0070343E">
        <w:rPr>
          <w:lang w:val="en-US" w:eastAsia="ja-JP"/>
        </w:rPr>
        <w:t xml:space="preserve">, </w:t>
      </w:r>
      <w:r w:rsidR="00F343A6">
        <w:rPr>
          <w:lang w:val="en-US" w:eastAsia="ja-JP"/>
        </w:rPr>
        <w:t>UE-A is not necessary to know whether all UE-B</w:t>
      </w:r>
      <w:r w:rsidR="00AA7EB2">
        <w:rPr>
          <w:lang w:val="en-US" w:eastAsia="ja-JP"/>
        </w:rPr>
        <w:t>s</w:t>
      </w:r>
      <w:r w:rsidR="00F343A6">
        <w:rPr>
          <w:lang w:val="en-US" w:eastAsia="ja-JP"/>
        </w:rPr>
        <w:t xml:space="preserve"> in the resource pool </w:t>
      </w:r>
      <w:r w:rsidR="007744F1">
        <w:rPr>
          <w:lang w:val="en-US" w:eastAsia="ja-JP"/>
        </w:rPr>
        <w:t xml:space="preserve">have the </w:t>
      </w:r>
      <w:r w:rsidR="00B31011">
        <w:rPr>
          <w:lang w:val="en-US" w:eastAsia="ja-JP"/>
        </w:rPr>
        <w:t>capability</w:t>
      </w:r>
      <w:r w:rsidR="007744F1">
        <w:rPr>
          <w:lang w:val="en-US" w:eastAsia="ja-JP"/>
        </w:rPr>
        <w:t xml:space="preserve"> of </w:t>
      </w:r>
      <w:r w:rsidR="00AA7EB2">
        <w:rPr>
          <w:lang w:val="en-US" w:eastAsia="ja-JP"/>
        </w:rPr>
        <w:t xml:space="preserve">inter-UE coordination. UE-B has the </w:t>
      </w:r>
      <w:r w:rsidR="00C90933">
        <w:rPr>
          <w:lang w:val="en-US" w:eastAsia="ja-JP"/>
        </w:rPr>
        <w:t xml:space="preserve">capability of </w:t>
      </w:r>
      <w:r w:rsidR="00AA7EB2">
        <w:rPr>
          <w:lang w:val="en-US" w:eastAsia="ja-JP"/>
        </w:rPr>
        <w:t>inter</w:t>
      </w:r>
      <w:r w:rsidR="00D9428D">
        <w:rPr>
          <w:lang w:val="en-US" w:eastAsia="ja-JP"/>
        </w:rPr>
        <w:t>-</w:t>
      </w:r>
      <w:r w:rsidR="00C90933">
        <w:rPr>
          <w:lang w:val="en-US" w:eastAsia="ja-JP"/>
        </w:rPr>
        <w:t>UE</w:t>
      </w:r>
      <w:r w:rsidR="00AA7EB2">
        <w:rPr>
          <w:lang w:val="en-US" w:eastAsia="ja-JP"/>
        </w:rPr>
        <w:t xml:space="preserve"> </w:t>
      </w:r>
      <w:r w:rsidR="00C90933">
        <w:rPr>
          <w:lang w:val="en-US" w:eastAsia="ja-JP"/>
        </w:rPr>
        <w:t>coordination can receive inter-UE coordination from UE-A.</w:t>
      </w:r>
    </w:p>
    <w:p w14:paraId="027833A4" w14:textId="5938F064" w:rsidR="00C30955" w:rsidRDefault="001048AC" w:rsidP="00D7380D">
      <w:pPr>
        <w:rPr>
          <w:lang w:val="en-US" w:eastAsia="ja-JP"/>
        </w:rPr>
      </w:pPr>
      <w:r w:rsidRPr="008400EC">
        <w:rPr>
          <w:b/>
          <w:bCs/>
          <w:lang w:val="en-US" w:eastAsia="ja-JP"/>
        </w:rPr>
        <w:t xml:space="preserve">Proposal </w:t>
      </w:r>
      <w:r w:rsidR="0032330B">
        <w:rPr>
          <w:b/>
          <w:bCs/>
          <w:lang w:val="en-US" w:eastAsia="ja-JP"/>
        </w:rPr>
        <w:t>5</w:t>
      </w:r>
      <w:r w:rsidRPr="008400EC">
        <w:rPr>
          <w:b/>
          <w:bCs/>
          <w:lang w:val="en-US" w:eastAsia="ja-JP"/>
        </w:rPr>
        <w:t xml:space="preserve">: </w:t>
      </w:r>
      <w:r w:rsidR="00F434C9" w:rsidRPr="008400EC">
        <w:rPr>
          <w:lang w:val="en-US" w:eastAsia="ja-JP"/>
        </w:rPr>
        <w:t>Other than explicit request in scheme 1</w:t>
      </w:r>
      <w:r w:rsidR="00F434C9">
        <w:rPr>
          <w:lang w:val="en-US" w:eastAsia="ja-JP"/>
        </w:rPr>
        <w:t xml:space="preserve"> is not supported in rel.17 timeline.</w:t>
      </w:r>
    </w:p>
    <w:p w14:paraId="75F7E113" w14:textId="786B1214" w:rsidR="00F434C9" w:rsidRPr="00C5681C" w:rsidRDefault="00F434C9" w:rsidP="00D7380D">
      <w:pPr>
        <w:rPr>
          <w:lang w:val="en-US" w:eastAsia="ja-JP"/>
        </w:rPr>
      </w:pPr>
      <w:r w:rsidRPr="00B37E15">
        <w:rPr>
          <w:rFonts w:hint="eastAsia"/>
          <w:b/>
          <w:bCs/>
          <w:lang w:val="en-US" w:eastAsia="ja-JP"/>
        </w:rPr>
        <w:t>P</w:t>
      </w:r>
      <w:r w:rsidRPr="00B37E15">
        <w:rPr>
          <w:b/>
          <w:bCs/>
          <w:lang w:val="en-US" w:eastAsia="ja-JP"/>
        </w:rPr>
        <w:t xml:space="preserve">roposal </w:t>
      </w:r>
      <w:r w:rsidR="0032330B">
        <w:rPr>
          <w:b/>
          <w:bCs/>
          <w:lang w:val="en-US" w:eastAsia="ja-JP"/>
        </w:rPr>
        <w:t>6</w:t>
      </w:r>
      <w:r w:rsidRPr="00B37E15">
        <w:rPr>
          <w:b/>
          <w:bCs/>
          <w:lang w:val="en-US" w:eastAsia="ja-JP"/>
        </w:rPr>
        <w:t xml:space="preserve">: </w:t>
      </w:r>
      <w:r w:rsidRPr="008400EC">
        <w:rPr>
          <w:lang w:val="en-US" w:eastAsia="ja-JP"/>
        </w:rPr>
        <w:t xml:space="preserve">If </w:t>
      </w:r>
      <w:r w:rsidRPr="00C5681C">
        <w:rPr>
          <w:lang w:val="en-US" w:eastAsia="ja-JP"/>
        </w:rPr>
        <w:t>ot</w:t>
      </w:r>
      <w:r w:rsidRPr="00B37E15">
        <w:rPr>
          <w:lang w:val="en-US" w:eastAsia="ja-JP"/>
        </w:rPr>
        <w:t>her than explicit request in scheme 1</w:t>
      </w:r>
      <w:r>
        <w:rPr>
          <w:lang w:val="en-US" w:eastAsia="ja-JP"/>
        </w:rPr>
        <w:t xml:space="preserve"> is supported, inter-UE coordination is limited to groupcast and broadcast. </w:t>
      </w:r>
      <w:r w:rsidR="004E3319">
        <w:rPr>
          <w:lang w:val="en-US" w:eastAsia="ja-JP"/>
        </w:rPr>
        <w:t>I</w:t>
      </w:r>
      <w:r w:rsidR="004E3319" w:rsidRPr="004E3319">
        <w:rPr>
          <w:lang w:val="en-US" w:eastAsia="ja-JP"/>
        </w:rPr>
        <w:t xml:space="preserve">t is up to UE implementation </w:t>
      </w:r>
      <w:proofErr w:type="gramStart"/>
      <w:r w:rsidR="004E3319" w:rsidRPr="004E3319">
        <w:rPr>
          <w:lang w:val="en-US" w:eastAsia="ja-JP"/>
        </w:rPr>
        <w:t>whether or not</w:t>
      </w:r>
      <w:proofErr w:type="gramEnd"/>
      <w:r w:rsidR="004E3319" w:rsidRPr="004E3319">
        <w:rPr>
          <w:lang w:val="en-US" w:eastAsia="ja-JP"/>
        </w:rPr>
        <w:t xml:space="preserve"> to trigger the inter-UE coordination information transmission.</w:t>
      </w:r>
    </w:p>
    <w:p w14:paraId="55AC9E12" w14:textId="77777777" w:rsidR="00CC54C5" w:rsidRDefault="00CC54C5" w:rsidP="003A6A25">
      <w:pPr>
        <w:rPr>
          <w:lang w:val="en-US" w:eastAsia="ja-JP"/>
        </w:rPr>
      </w:pPr>
    </w:p>
    <w:p w14:paraId="5749B2CE" w14:textId="5BD6A2ED" w:rsidR="00CC54C5" w:rsidRPr="008400EC" w:rsidDel="001E2272" w:rsidRDefault="001B228A" w:rsidP="00E179F0">
      <w:pPr>
        <w:rPr>
          <w:u w:val="single"/>
          <w:lang w:val="en-US" w:eastAsia="ja-JP"/>
        </w:rPr>
      </w:pPr>
      <w:r w:rsidRPr="00B37E15">
        <w:rPr>
          <w:rFonts w:hint="eastAsia"/>
          <w:b/>
          <w:bCs/>
          <w:u w:val="single"/>
          <w:lang w:eastAsia="ja-JP"/>
        </w:rPr>
        <w:t>UE-B</w:t>
      </w:r>
      <w:r w:rsidR="00C852B2">
        <w:rPr>
          <w:b/>
          <w:bCs/>
          <w:u w:val="single"/>
          <w:lang w:eastAsia="ja-JP"/>
        </w:rPr>
        <w:t>’</w:t>
      </w:r>
      <w:r w:rsidRPr="00B37E15">
        <w:rPr>
          <w:rFonts w:hint="eastAsia"/>
          <w:b/>
          <w:bCs/>
          <w:u w:val="single"/>
          <w:lang w:eastAsia="ja-JP"/>
        </w:rPr>
        <w:t>s behavior when multiple preferred and/or non-preferred resource sets are received</w:t>
      </w:r>
    </w:p>
    <w:p w14:paraId="5FAA4775" w14:textId="3E86993D" w:rsidR="00FE71EC" w:rsidRPr="008400EC" w:rsidRDefault="00FE71EC" w:rsidP="00FE71EC">
      <w:pPr>
        <w:rPr>
          <w:lang w:val="en-US" w:eastAsia="ja-JP"/>
        </w:rPr>
      </w:pPr>
      <w:r w:rsidRPr="008400EC">
        <w:rPr>
          <w:lang w:val="en-US" w:eastAsia="ja-JP"/>
        </w:rPr>
        <w:t xml:space="preserve">In following situations, </w:t>
      </w:r>
      <w:r w:rsidR="004B7137">
        <w:rPr>
          <w:lang w:val="en-US" w:eastAsia="ja-JP"/>
        </w:rPr>
        <w:t xml:space="preserve">UE-B </w:t>
      </w:r>
      <w:r w:rsidR="003438D1" w:rsidRPr="00A06DD6">
        <w:rPr>
          <w:lang w:val="en-US" w:eastAsia="ja-JP"/>
        </w:rPr>
        <w:t>rece</w:t>
      </w:r>
      <w:r w:rsidR="003438D1">
        <w:rPr>
          <w:lang w:val="en-US" w:eastAsia="ja-JP"/>
        </w:rPr>
        <w:t>ives</w:t>
      </w:r>
      <w:r w:rsidRPr="008400EC">
        <w:rPr>
          <w:lang w:val="en-US" w:eastAsia="ja-JP"/>
        </w:rPr>
        <w:t xml:space="preserve"> multiple inter-UE coordination.</w:t>
      </w:r>
    </w:p>
    <w:p w14:paraId="7E679702" w14:textId="3F0A2317" w:rsidR="00D22FEC" w:rsidRDefault="003438D1" w:rsidP="008400EC">
      <w:pPr>
        <w:pStyle w:val="aff3"/>
        <w:numPr>
          <w:ilvl w:val="0"/>
          <w:numId w:val="40"/>
        </w:numPr>
        <w:ind w:leftChars="0"/>
        <w:rPr>
          <w:lang w:val="en-US" w:eastAsia="ja-JP"/>
        </w:rPr>
      </w:pPr>
      <w:r>
        <w:rPr>
          <w:rFonts w:hint="eastAsia"/>
          <w:lang w:val="en-US" w:eastAsia="ja-JP"/>
        </w:rPr>
        <w:t>UE-</w:t>
      </w:r>
      <w:r>
        <w:rPr>
          <w:lang w:val="en-US" w:eastAsia="ja-JP"/>
        </w:rPr>
        <w:t>B transmits m</w:t>
      </w:r>
      <w:r w:rsidR="00FE71EC" w:rsidRPr="008400EC">
        <w:rPr>
          <w:lang w:val="en-US" w:eastAsia="ja-JP"/>
        </w:rPr>
        <w:t>ultiple unicast explicit request</w:t>
      </w:r>
      <w:r w:rsidR="001B228A">
        <w:rPr>
          <w:lang w:val="en-US" w:eastAsia="ja-JP"/>
        </w:rPr>
        <w:t>s</w:t>
      </w:r>
      <w:r w:rsidR="00FE71EC" w:rsidRPr="008400EC">
        <w:rPr>
          <w:lang w:val="en-US" w:eastAsia="ja-JP"/>
        </w:rPr>
        <w:t xml:space="preserve"> to multiple UEs TDM manner</w:t>
      </w:r>
    </w:p>
    <w:p w14:paraId="7C844AF8" w14:textId="39F9FB08" w:rsidR="00FE71EC" w:rsidRDefault="00A55ADB" w:rsidP="008400EC">
      <w:pPr>
        <w:pStyle w:val="aff3"/>
        <w:numPr>
          <w:ilvl w:val="0"/>
          <w:numId w:val="40"/>
        </w:numPr>
        <w:ind w:leftChars="0"/>
        <w:rPr>
          <w:lang w:val="en-US" w:eastAsia="ja-JP"/>
        </w:rPr>
      </w:pPr>
      <w:r>
        <w:rPr>
          <w:lang w:val="en-US" w:eastAsia="ja-JP"/>
        </w:rPr>
        <w:t>UE-B transmits e</w:t>
      </w:r>
      <w:r w:rsidR="00FE71EC" w:rsidRPr="008400EC">
        <w:rPr>
          <w:lang w:val="en-US" w:eastAsia="ja-JP"/>
        </w:rPr>
        <w:t>xplicit request via groupcast</w:t>
      </w:r>
    </w:p>
    <w:p w14:paraId="4937DD23" w14:textId="1F60A49B" w:rsidR="00D22FEC" w:rsidRPr="00D22FEC" w:rsidRDefault="00D22FEC" w:rsidP="008400EC">
      <w:pPr>
        <w:pStyle w:val="aff3"/>
        <w:numPr>
          <w:ilvl w:val="0"/>
          <w:numId w:val="40"/>
        </w:numPr>
        <w:ind w:leftChars="0"/>
        <w:rPr>
          <w:lang w:val="en-US" w:eastAsia="ja-JP"/>
        </w:rPr>
      </w:pPr>
      <w:r w:rsidRPr="00D22FEC">
        <w:rPr>
          <w:lang w:val="en-US" w:eastAsia="ja-JP"/>
        </w:rPr>
        <w:t>Other than explicit request</w:t>
      </w:r>
    </w:p>
    <w:p w14:paraId="20CE148C" w14:textId="3826B842" w:rsidR="00CC54C5" w:rsidRDefault="00F1084F" w:rsidP="00D22FEC">
      <w:pPr>
        <w:rPr>
          <w:lang w:val="en-US" w:eastAsia="ja-JP"/>
        </w:rPr>
      </w:pPr>
      <w:r>
        <w:rPr>
          <w:lang w:val="en-US" w:eastAsia="ja-JP"/>
        </w:rPr>
        <w:t>As discussed in above, we propose t</w:t>
      </w:r>
      <w:r w:rsidRPr="00F1084F">
        <w:rPr>
          <w:lang w:val="en-US" w:eastAsia="ja-JP"/>
        </w:rPr>
        <w:t>o support only unicast explicit request in rel.17</w:t>
      </w:r>
      <w:r w:rsidR="00E03C3D">
        <w:rPr>
          <w:lang w:val="en-US" w:eastAsia="ja-JP"/>
        </w:rPr>
        <w:t>.</w:t>
      </w:r>
      <w:r w:rsidR="002205D4">
        <w:rPr>
          <w:lang w:val="en-US" w:eastAsia="ja-JP"/>
        </w:rPr>
        <w:t xml:space="preserve"> For </w:t>
      </w:r>
      <w:r w:rsidR="00DF6B66">
        <w:rPr>
          <w:lang w:val="en-US" w:eastAsia="ja-JP"/>
        </w:rPr>
        <w:t xml:space="preserve">the case </w:t>
      </w:r>
      <w:r w:rsidR="00DF6B66" w:rsidRPr="00DF6B66">
        <w:rPr>
          <w:lang w:val="en-US" w:eastAsia="ja-JP"/>
        </w:rPr>
        <w:t>UE-B transmits multiple unicast explicit requests to multiple UEs TDM manner</w:t>
      </w:r>
      <w:r w:rsidR="00DF6B66">
        <w:rPr>
          <w:lang w:val="en-US" w:eastAsia="ja-JP"/>
        </w:rPr>
        <w:t xml:space="preserve">, </w:t>
      </w:r>
      <w:r w:rsidR="00961E39">
        <w:rPr>
          <w:lang w:val="en-US" w:eastAsia="ja-JP"/>
        </w:rPr>
        <w:t xml:space="preserve">it should study </w:t>
      </w:r>
      <w:r w:rsidR="001427C0">
        <w:rPr>
          <w:lang w:val="en-US" w:eastAsia="ja-JP"/>
        </w:rPr>
        <w:t xml:space="preserve">the time duration between explicit requests. If it is enough longer, </w:t>
      </w:r>
      <w:r w:rsidR="00A51C0E">
        <w:rPr>
          <w:lang w:val="en-US" w:eastAsia="ja-JP"/>
        </w:rPr>
        <w:t>UE</w:t>
      </w:r>
      <w:r w:rsidR="00A51C0E">
        <w:rPr>
          <w:rFonts w:hint="eastAsia"/>
          <w:lang w:val="en-US" w:eastAsia="ja-JP"/>
        </w:rPr>
        <w:t>-</w:t>
      </w:r>
      <w:r w:rsidR="00A51C0E">
        <w:rPr>
          <w:lang w:val="en-US" w:eastAsia="ja-JP"/>
        </w:rPr>
        <w:t xml:space="preserve">B doesn’t receiver multiple inter-UE </w:t>
      </w:r>
      <w:r w:rsidR="00353651">
        <w:rPr>
          <w:lang w:val="en-US" w:eastAsia="ja-JP"/>
        </w:rPr>
        <w:t>coordination</w:t>
      </w:r>
      <w:r w:rsidR="00FF29FD">
        <w:rPr>
          <w:lang w:val="en-US" w:eastAsia="ja-JP"/>
        </w:rPr>
        <w:t xml:space="preserve"> messages</w:t>
      </w:r>
      <w:r w:rsidR="00961E39">
        <w:rPr>
          <w:lang w:val="en-US" w:eastAsia="ja-JP"/>
        </w:rPr>
        <w:t xml:space="preserve"> in </w:t>
      </w:r>
      <w:r w:rsidR="00B76920">
        <w:rPr>
          <w:lang w:val="en-US" w:eastAsia="ja-JP"/>
        </w:rPr>
        <w:t>majority</w:t>
      </w:r>
      <w:r w:rsidR="00961E39">
        <w:rPr>
          <w:lang w:val="en-US" w:eastAsia="ja-JP"/>
        </w:rPr>
        <w:t xml:space="preserve"> case</w:t>
      </w:r>
      <w:r w:rsidR="00A51C0E">
        <w:rPr>
          <w:lang w:val="en-US" w:eastAsia="ja-JP"/>
        </w:rPr>
        <w:t>.</w:t>
      </w:r>
    </w:p>
    <w:p w14:paraId="13420193" w14:textId="0B9C0D70" w:rsidR="00902397" w:rsidRDefault="00902397" w:rsidP="00E179F0">
      <w:pPr>
        <w:rPr>
          <w:lang w:val="en-US" w:eastAsia="ja-JP"/>
        </w:rPr>
      </w:pPr>
    </w:p>
    <w:p w14:paraId="43575B5C" w14:textId="77777777" w:rsidR="00D94449" w:rsidRPr="00D94449" w:rsidRDefault="00D94449" w:rsidP="008400EC">
      <w:pPr>
        <w:rPr>
          <w:b/>
          <w:bCs/>
          <w:u w:val="single"/>
          <w:lang w:val="en-US" w:eastAsia="ja-JP"/>
        </w:rPr>
      </w:pPr>
      <w:r w:rsidRPr="00D94449">
        <w:rPr>
          <w:rFonts w:hint="eastAsia"/>
          <w:b/>
          <w:bCs/>
          <w:u w:val="single"/>
          <w:lang w:val="en-US" w:eastAsia="ja-JP"/>
        </w:rPr>
        <w:t>Prioritization of inter-UE coordination information and explicit request</w:t>
      </w:r>
    </w:p>
    <w:p w14:paraId="5DA36328" w14:textId="72FCF962" w:rsidR="001B60F3" w:rsidRPr="008400EC" w:rsidRDefault="002C7FA6" w:rsidP="001B60F3">
      <w:pPr>
        <w:rPr>
          <w:lang w:val="en-US" w:eastAsia="ja-JP"/>
        </w:rPr>
      </w:pPr>
      <w:r>
        <w:rPr>
          <w:lang w:val="en-US" w:eastAsia="ja-JP"/>
        </w:rPr>
        <w:t xml:space="preserve">For priority value, followings </w:t>
      </w:r>
      <w:r w:rsidR="00F55932">
        <w:rPr>
          <w:lang w:val="en-US" w:eastAsia="ja-JP"/>
        </w:rPr>
        <w:t>were</w:t>
      </w:r>
      <w:r>
        <w:rPr>
          <w:lang w:val="en-US" w:eastAsia="ja-JP"/>
        </w:rPr>
        <w:t xml:space="preserve"> discussed in [2]</w:t>
      </w:r>
      <w:r w:rsidR="00F55932">
        <w:rPr>
          <w:lang w:val="en-US" w:eastAsia="ja-JP"/>
        </w:rPr>
        <w:t>.</w:t>
      </w:r>
    </w:p>
    <w:tbl>
      <w:tblPr>
        <w:tblStyle w:val="afb"/>
        <w:tblW w:w="0" w:type="auto"/>
        <w:tblLook w:val="04A0" w:firstRow="1" w:lastRow="0" w:firstColumn="1" w:lastColumn="0" w:noHBand="0" w:noVBand="1"/>
      </w:tblPr>
      <w:tblGrid>
        <w:gridCol w:w="9630"/>
      </w:tblGrid>
      <w:tr w:rsidR="00FA6715" w:rsidRPr="002C7FA6" w14:paraId="430DF47D" w14:textId="77777777" w:rsidTr="00D94449">
        <w:tc>
          <w:tcPr>
            <w:tcW w:w="9630" w:type="dxa"/>
          </w:tcPr>
          <w:p w14:paraId="44B7C469" w14:textId="6C722105" w:rsidR="00AC1326" w:rsidRPr="008400EC" w:rsidRDefault="00A026FC" w:rsidP="00AC1326">
            <w:pPr>
              <w:spacing w:after="0"/>
              <w:jc w:val="both"/>
              <w:rPr>
                <w:rFonts w:ascii="Calibri" w:eastAsiaTheme="minorEastAsia" w:hAnsi="Calibri" w:cs="Calibri"/>
                <w:b/>
                <w:bCs/>
                <w:iCs/>
                <w:u w:val="single"/>
                <w:lang w:val="en-US" w:eastAsia="ko-KR"/>
              </w:rPr>
            </w:pPr>
            <w:r w:rsidRPr="008400EC">
              <w:rPr>
                <w:rFonts w:ascii="Calibri" w:eastAsiaTheme="minorEastAsia" w:hAnsi="Calibri" w:cs="Calibri"/>
                <w:b/>
                <w:bCs/>
                <w:iCs/>
                <w:highlight w:val="yellow"/>
                <w:lang w:val="en-US" w:eastAsia="ko-KR"/>
              </w:rPr>
              <w:t>Updated d</w:t>
            </w:r>
            <w:r w:rsidR="00AC1326" w:rsidRPr="008400EC">
              <w:rPr>
                <w:rFonts w:ascii="Calibri" w:eastAsiaTheme="minorEastAsia" w:hAnsi="Calibri" w:cs="Calibri"/>
                <w:b/>
                <w:bCs/>
                <w:iCs/>
                <w:highlight w:val="yellow"/>
                <w:lang w:val="en-US" w:eastAsia="ko-KR"/>
              </w:rPr>
              <w:t>raft proposal 3-5:</w:t>
            </w:r>
          </w:p>
          <w:p w14:paraId="5F8601B7" w14:textId="77777777" w:rsidR="005057F2" w:rsidRPr="008400EC" w:rsidRDefault="005057F2" w:rsidP="005057F2">
            <w:pPr>
              <w:numPr>
                <w:ilvl w:val="0"/>
                <w:numId w:val="41"/>
              </w:numPr>
              <w:spacing w:after="0"/>
              <w:jc w:val="both"/>
              <w:rPr>
                <w:rFonts w:eastAsiaTheme="minorEastAsia"/>
                <w:iCs/>
                <w:lang w:val="en-US" w:eastAsia="ja-JP"/>
              </w:rPr>
            </w:pPr>
            <w:r w:rsidRPr="008400EC">
              <w:rPr>
                <w:rFonts w:eastAsiaTheme="minorEastAsia"/>
                <w:iCs/>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32FCB0A8" w14:textId="77777777" w:rsidR="005057F2" w:rsidRPr="008400EC" w:rsidRDefault="005057F2" w:rsidP="005057F2">
            <w:pPr>
              <w:numPr>
                <w:ilvl w:val="1"/>
                <w:numId w:val="41"/>
              </w:numPr>
              <w:spacing w:after="0"/>
              <w:rPr>
                <w:rFonts w:eastAsiaTheme="minorEastAsia"/>
                <w:iCs/>
                <w:lang w:val="en-US" w:eastAsia="ja-JP"/>
              </w:rPr>
            </w:pPr>
            <w:r w:rsidRPr="008400EC">
              <w:rPr>
                <w:rFonts w:eastAsiaTheme="minorEastAsia"/>
                <w:iCs/>
                <w:lang w:val="en-US" w:eastAsia="ja-JP"/>
              </w:rPr>
              <w:t>Note: For the case when inter-UE coordination information is transmitted together with other data (if supported), how to set a priority value indicated by the 1st SCI is a separate issue.</w:t>
            </w:r>
          </w:p>
          <w:p w14:paraId="5C78CFF2" w14:textId="77777777" w:rsidR="00D94449" w:rsidRPr="00C5681C" w:rsidRDefault="00D94449" w:rsidP="00F37AE7">
            <w:pPr>
              <w:rPr>
                <w:iCs/>
                <w:lang w:val="en-US" w:eastAsia="ja-JP"/>
              </w:rPr>
            </w:pPr>
          </w:p>
          <w:p w14:paraId="21CE4BCF" w14:textId="77777777" w:rsidR="00180222" w:rsidRPr="008400EC" w:rsidRDefault="00180222" w:rsidP="00180222">
            <w:pPr>
              <w:spacing w:after="0"/>
              <w:jc w:val="both"/>
              <w:rPr>
                <w:rFonts w:ascii="Calibri" w:eastAsia="Gulim" w:hAnsi="Calibri" w:cs="Calibri"/>
                <w:b/>
                <w:bCs/>
                <w:iCs/>
                <w:lang w:val="en-US" w:eastAsia="ja-JP"/>
              </w:rPr>
            </w:pPr>
            <w:r w:rsidRPr="008400EC">
              <w:rPr>
                <w:rFonts w:ascii="Calibri" w:eastAsia="Gulim" w:hAnsi="Calibri" w:cs="Calibri"/>
                <w:b/>
                <w:bCs/>
                <w:iCs/>
                <w:highlight w:val="yellow"/>
                <w:lang w:val="en-US" w:eastAsia="ja-JP"/>
              </w:rPr>
              <w:t>Updated draft proposal 3-6:</w:t>
            </w:r>
            <w:r w:rsidRPr="008400EC">
              <w:rPr>
                <w:rFonts w:ascii="Calibri" w:eastAsia="Gulim" w:hAnsi="Calibri" w:cs="Calibri"/>
                <w:b/>
                <w:bCs/>
                <w:iCs/>
                <w:color w:val="1F497D"/>
                <w:lang w:val="en-US" w:eastAsia="ja-JP"/>
              </w:rPr>
              <w:t xml:space="preserve">  </w:t>
            </w:r>
          </w:p>
          <w:p w14:paraId="7C65589F" w14:textId="77777777" w:rsidR="007E6842" w:rsidRPr="008400EC" w:rsidRDefault="007E6842" w:rsidP="007E6842">
            <w:pPr>
              <w:numPr>
                <w:ilvl w:val="0"/>
                <w:numId w:val="41"/>
              </w:numPr>
              <w:spacing w:after="0"/>
              <w:jc w:val="both"/>
              <w:rPr>
                <w:rFonts w:eastAsiaTheme="minorEastAsia"/>
                <w:iCs/>
                <w:lang w:val="en-US" w:eastAsia="ja-JP"/>
              </w:rPr>
            </w:pPr>
            <w:r w:rsidRPr="008400EC">
              <w:rPr>
                <w:rFonts w:eastAsiaTheme="minorEastAsia"/>
                <w:iCs/>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5705B7A8" w14:textId="77777777" w:rsidR="007E6842" w:rsidRPr="008400EC" w:rsidRDefault="007E6842" w:rsidP="007E6842">
            <w:pPr>
              <w:numPr>
                <w:ilvl w:val="1"/>
                <w:numId w:val="41"/>
              </w:numPr>
              <w:spacing w:after="0"/>
              <w:rPr>
                <w:rFonts w:eastAsiaTheme="minorEastAsia"/>
                <w:iCs/>
                <w:lang w:val="en-US" w:eastAsia="ja-JP"/>
              </w:rPr>
            </w:pPr>
            <w:r w:rsidRPr="008400EC">
              <w:rPr>
                <w:rFonts w:eastAsiaTheme="minorEastAsia"/>
                <w:iCs/>
                <w:lang w:val="en-US" w:eastAsia="ja-JP"/>
              </w:rPr>
              <w:t>Note: For the case when request is transmitted together with other data (if supported), how to set a priority value indicated by the 1st SCI is a separate issue</w:t>
            </w:r>
            <w:r w:rsidRPr="008400EC">
              <w:rPr>
                <w:rFonts w:eastAsiaTheme="minorEastAsia"/>
                <w:iCs/>
                <w:color w:val="FF0000"/>
                <w:lang w:val="en-US" w:eastAsia="ja-JP"/>
              </w:rPr>
              <w:t>.</w:t>
            </w:r>
          </w:p>
          <w:p w14:paraId="52B17064" w14:textId="77777777" w:rsidR="00180222" w:rsidRPr="00C5681C" w:rsidRDefault="00180222" w:rsidP="00F37AE7">
            <w:pPr>
              <w:rPr>
                <w:iCs/>
                <w:lang w:val="en-US" w:eastAsia="ja-JP"/>
              </w:rPr>
            </w:pPr>
          </w:p>
          <w:p w14:paraId="7F713E2B" w14:textId="0254BCE3" w:rsidR="002C7FA6" w:rsidRPr="008400EC" w:rsidRDefault="002C7FA6" w:rsidP="002C7FA6">
            <w:pPr>
              <w:spacing w:after="0"/>
              <w:rPr>
                <w:rFonts w:ascii="Calibri" w:eastAsiaTheme="minorEastAsia" w:hAnsi="Calibri" w:cs="Calibri"/>
                <w:b/>
                <w:bCs/>
                <w:iCs/>
              </w:rPr>
            </w:pPr>
            <w:r w:rsidRPr="008400EC">
              <w:rPr>
                <w:rFonts w:ascii="Calibri" w:eastAsiaTheme="minorEastAsia" w:hAnsi="Calibri" w:cs="Calibri"/>
                <w:b/>
                <w:bCs/>
                <w:iCs/>
                <w:highlight w:val="cyan"/>
              </w:rPr>
              <w:t>Draft proposal 5-3:</w:t>
            </w:r>
            <w:r w:rsidRPr="008400EC">
              <w:rPr>
                <w:rFonts w:ascii="Calibri" w:eastAsiaTheme="minorEastAsia" w:hAnsi="Calibri" w:cs="Calibri"/>
                <w:b/>
                <w:bCs/>
                <w:iCs/>
              </w:rPr>
              <w:t xml:space="preserve"> </w:t>
            </w:r>
          </w:p>
          <w:p w14:paraId="366AED69" w14:textId="77777777" w:rsidR="002C7FA6" w:rsidRPr="008400EC" w:rsidRDefault="002C7FA6" w:rsidP="002C7FA6">
            <w:pPr>
              <w:pStyle w:val="aff3"/>
              <w:numPr>
                <w:ilvl w:val="0"/>
                <w:numId w:val="41"/>
              </w:numPr>
              <w:spacing w:after="0"/>
              <w:ind w:leftChars="0"/>
              <w:jc w:val="both"/>
              <w:rPr>
                <w:rFonts w:eastAsia="Times New Roman"/>
                <w:iCs/>
              </w:rPr>
            </w:pPr>
            <w:r w:rsidRPr="008400EC">
              <w:rPr>
                <w:rFonts w:eastAsia="Times New Roman"/>
                <w:iCs/>
              </w:rPr>
              <w:t>For inter-UE coordination triggered by a condition rather than request reception in Scheme 1, the priority value of the inter-UE coordination information is (pre)configured.</w:t>
            </w:r>
          </w:p>
          <w:p w14:paraId="3F229D4D" w14:textId="3E37124A" w:rsidR="002C7FA6" w:rsidRPr="008400EC" w:rsidRDefault="002C7FA6" w:rsidP="002C7FA6">
            <w:pPr>
              <w:pStyle w:val="aff3"/>
              <w:numPr>
                <w:ilvl w:val="1"/>
                <w:numId w:val="41"/>
              </w:numPr>
              <w:spacing w:after="0"/>
              <w:ind w:leftChars="0"/>
              <w:jc w:val="both"/>
              <w:rPr>
                <w:rFonts w:eastAsia="Times New Roman"/>
                <w:iCs/>
              </w:rPr>
            </w:pPr>
            <w:r w:rsidRPr="008400EC">
              <w:rPr>
                <w:rFonts w:eastAsia="Times New Roman"/>
                <w:iCs/>
              </w:rPr>
              <w:t xml:space="preserve">Note: For the case when inter-UE </w:t>
            </w:r>
            <w:r w:rsidR="00356018" w:rsidRPr="00C5681C">
              <w:rPr>
                <w:rFonts w:eastAsia="Times New Roman"/>
                <w:iCs/>
              </w:rPr>
              <w:t>coordination</w:t>
            </w:r>
            <w:r w:rsidRPr="008400EC">
              <w:rPr>
                <w:rFonts w:eastAsia="Times New Roman"/>
                <w:iCs/>
              </w:rPr>
              <w:t xml:space="preserve"> information is transmitted together with other data (if supported), how to set a priority value indicated by the 1</w:t>
            </w:r>
            <w:r w:rsidRPr="008400EC">
              <w:rPr>
                <w:rFonts w:eastAsia="Times New Roman"/>
                <w:iCs/>
                <w:vertAlign w:val="superscript"/>
              </w:rPr>
              <w:t>st</w:t>
            </w:r>
            <w:r w:rsidRPr="008400EC">
              <w:rPr>
                <w:rFonts w:eastAsia="Times New Roman"/>
                <w:iCs/>
              </w:rPr>
              <w:t xml:space="preserve"> SCI is a separate issue.</w:t>
            </w:r>
          </w:p>
          <w:p w14:paraId="505AFE9A" w14:textId="62362835" w:rsidR="007E6842" w:rsidRPr="008400EC" w:rsidRDefault="007E6842" w:rsidP="00C5681C">
            <w:pPr>
              <w:rPr>
                <w:b/>
                <w:bCs/>
                <w:lang w:eastAsia="ja-JP"/>
              </w:rPr>
            </w:pPr>
          </w:p>
        </w:tc>
      </w:tr>
    </w:tbl>
    <w:p w14:paraId="7CBC44AC" w14:textId="7A491AE0" w:rsidR="001B60F3" w:rsidRDefault="001B60F3" w:rsidP="00E179F0">
      <w:pPr>
        <w:rPr>
          <w:lang w:val="en-US" w:eastAsia="ja-JP"/>
        </w:rPr>
      </w:pPr>
    </w:p>
    <w:p w14:paraId="6198F3EA" w14:textId="1DB274AC" w:rsidR="00D94449" w:rsidRDefault="00671BAF" w:rsidP="00E179F0">
      <w:pPr>
        <w:rPr>
          <w:lang w:val="en-US" w:eastAsia="ja-JP"/>
        </w:rPr>
      </w:pPr>
      <w:r w:rsidRPr="00671BAF">
        <w:rPr>
          <w:lang w:val="en-US" w:eastAsia="ja-JP"/>
        </w:rPr>
        <w:t xml:space="preserve">We support above proposals. </w:t>
      </w:r>
      <w:r>
        <w:rPr>
          <w:rFonts w:hint="eastAsia"/>
          <w:lang w:val="en-US" w:eastAsia="ja-JP"/>
        </w:rPr>
        <w:t xml:space="preserve">The priority value </w:t>
      </w:r>
      <w:r w:rsidR="00D2063C">
        <w:rPr>
          <w:lang w:val="en-US" w:eastAsia="ja-JP"/>
        </w:rPr>
        <w:t xml:space="preserve">of inter-UE coordination and explicit request </w:t>
      </w:r>
      <w:r>
        <w:rPr>
          <w:rFonts w:hint="eastAsia"/>
          <w:lang w:val="en-US" w:eastAsia="ja-JP"/>
        </w:rPr>
        <w:t xml:space="preserve">can be </w:t>
      </w:r>
      <w:r>
        <w:rPr>
          <w:lang w:val="en-US" w:eastAsia="ja-JP"/>
        </w:rPr>
        <w:t xml:space="preserve">(pre-)configured. </w:t>
      </w:r>
      <w:r w:rsidRPr="00671BAF">
        <w:rPr>
          <w:lang w:val="en-US" w:eastAsia="ja-JP"/>
        </w:rPr>
        <w:t xml:space="preserve">When inter-UE coordination or the explicit request is transmitted with other data, the </w:t>
      </w:r>
      <w:r w:rsidR="00447CC5" w:rsidRPr="00447CC5">
        <w:rPr>
          <w:lang w:val="en-US" w:eastAsia="ja-JP"/>
        </w:rPr>
        <w:t xml:space="preserve">SCI format 1-A </w:t>
      </w:r>
      <w:r w:rsidRPr="00671BAF">
        <w:rPr>
          <w:lang w:val="en-US" w:eastAsia="ja-JP"/>
        </w:rPr>
        <w:t xml:space="preserve">can indicate the </w:t>
      </w:r>
      <w:r w:rsidR="00B67A11">
        <w:rPr>
          <w:lang w:val="en-US" w:eastAsia="ja-JP"/>
        </w:rPr>
        <w:t>lower priority value (</w:t>
      </w:r>
      <w:r w:rsidRPr="00671BAF">
        <w:rPr>
          <w:lang w:val="en-US" w:eastAsia="ja-JP"/>
        </w:rPr>
        <w:t>higher priority</w:t>
      </w:r>
      <w:r w:rsidR="00B67A11">
        <w:rPr>
          <w:lang w:val="en-US" w:eastAsia="ja-JP"/>
        </w:rPr>
        <w:t>)</w:t>
      </w:r>
      <w:r w:rsidRPr="00671BAF">
        <w:rPr>
          <w:lang w:val="en-US" w:eastAsia="ja-JP"/>
        </w:rPr>
        <w:t xml:space="preserve"> </w:t>
      </w:r>
      <w:r w:rsidR="00690DE7">
        <w:rPr>
          <w:lang w:val="en-US" w:eastAsia="ja-JP"/>
        </w:rPr>
        <w:t>among</w:t>
      </w:r>
      <w:r w:rsidRPr="00671BAF">
        <w:rPr>
          <w:lang w:val="en-US" w:eastAsia="ja-JP"/>
        </w:rPr>
        <w:t xml:space="preserve"> inter-UE coordination/explicit request and data.</w:t>
      </w:r>
    </w:p>
    <w:p w14:paraId="23338097" w14:textId="6E2362A2" w:rsidR="00671BAF" w:rsidRDefault="00671BAF" w:rsidP="00E179F0">
      <w:pPr>
        <w:rPr>
          <w:lang w:val="en-US" w:eastAsia="ja-JP"/>
        </w:rPr>
      </w:pPr>
    </w:p>
    <w:p w14:paraId="5FD52F29" w14:textId="3EA17CBB" w:rsidR="00942609" w:rsidRPr="008400EC" w:rsidRDefault="0076173B" w:rsidP="00E179F0">
      <w:pPr>
        <w:rPr>
          <w:lang w:val="en-US" w:eastAsia="ja-JP"/>
        </w:rPr>
      </w:pPr>
      <w:r w:rsidRPr="00B37E15">
        <w:rPr>
          <w:rFonts w:hint="eastAsia"/>
          <w:b/>
          <w:bCs/>
          <w:lang w:val="en-US" w:eastAsia="ja-JP"/>
        </w:rPr>
        <w:lastRenderedPageBreak/>
        <w:t>P</w:t>
      </w:r>
      <w:r w:rsidRPr="00B37E15">
        <w:rPr>
          <w:b/>
          <w:bCs/>
          <w:lang w:val="en-US" w:eastAsia="ja-JP"/>
        </w:rPr>
        <w:t xml:space="preserve">roposal </w:t>
      </w:r>
      <w:r w:rsidR="0032330B">
        <w:rPr>
          <w:b/>
          <w:bCs/>
          <w:lang w:val="en-US" w:eastAsia="ja-JP"/>
        </w:rPr>
        <w:t>7</w:t>
      </w:r>
      <w:r w:rsidRPr="00B37E15">
        <w:rPr>
          <w:b/>
          <w:bCs/>
          <w:lang w:val="en-US" w:eastAsia="ja-JP"/>
        </w:rPr>
        <w:t>:</w:t>
      </w:r>
      <w:r w:rsidR="00112EC5" w:rsidRPr="00112EC5">
        <w:t xml:space="preserve"> </w:t>
      </w:r>
      <w:r w:rsidR="00112EC5" w:rsidRPr="008400EC">
        <w:rPr>
          <w:lang w:val="en-US" w:eastAsia="ja-JP"/>
        </w:rPr>
        <w:t xml:space="preserve">The priority value of inter-UE coordination and explicit request can be (pre-)configured. When inter-UE coordination or the explicit request is transmitted with other data, the SCI format 1-A can indicate the </w:t>
      </w:r>
      <w:r w:rsidR="00B67A11">
        <w:rPr>
          <w:lang w:val="en-US" w:eastAsia="ja-JP"/>
        </w:rPr>
        <w:t>lower</w:t>
      </w:r>
      <w:r w:rsidR="00112EC5" w:rsidRPr="008400EC">
        <w:rPr>
          <w:lang w:val="en-US" w:eastAsia="ja-JP"/>
        </w:rPr>
        <w:t xml:space="preserve"> priority</w:t>
      </w:r>
      <w:r w:rsidR="00B67A11">
        <w:rPr>
          <w:lang w:val="en-US" w:eastAsia="ja-JP"/>
        </w:rPr>
        <w:t xml:space="preserve"> value</w:t>
      </w:r>
      <w:r w:rsidR="00112EC5" w:rsidRPr="008400EC">
        <w:rPr>
          <w:lang w:val="en-US" w:eastAsia="ja-JP"/>
        </w:rPr>
        <w:t xml:space="preserve"> </w:t>
      </w:r>
      <w:r w:rsidR="00690DE7">
        <w:rPr>
          <w:lang w:val="en-US" w:eastAsia="ja-JP"/>
        </w:rPr>
        <w:t>among</w:t>
      </w:r>
      <w:r w:rsidR="00112EC5" w:rsidRPr="008400EC">
        <w:rPr>
          <w:lang w:val="en-US" w:eastAsia="ja-JP"/>
        </w:rPr>
        <w:t xml:space="preserve"> inter-UE coordination/explicit request and data.</w:t>
      </w:r>
    </w:p>
    <w:p w14:paraId="78D4C891" w14:textId="4E805653" w:rsidR="00942609" w:rsidRDefault="00942609" w:rsidP="00E179F0">
      <w:pPr>
        <w:rPr>
          <w:lang w:val="en-US" w:eastAsia="ja-JP"/>
        </w:rPr>
      </w:pPr>
    </w:p>
    <w:p w14:paraId="426856B4" w14:textId="2EC11FD9" w:rsidR="001268ED" w:rsidRPr="008400EC" w:rsidRDefault="001268ED" w:rsidP="001268ED">
      <w:pPr>
        <w:rPr>
          <w:b/>
          <w:bCs/>
          <w:u w:val="single"/>
          <w:lang w:val="en-US" w:eastAsia="ja-JP"/>
        </w:rPr>
      </w:pPr>
      <w:r w:rsidRPr="008400EC">
        <w:rPr>
          <w:b/>
          <w:bCs/>
          <w:u w:val="single"/>
          <w:lang w:val="en-US" w:eastAsia="ja-JP"/>
        </w:rPr>
        <w:t>Resource selection and/or multiplexing with sidelink transmissions for UE-A’s inter-UE coordination information and UE-B’s explicit request</w:t>
      </w:r>
    </w:p>
    <w:p w14:paraId="2C7C94E1" w14:textId="7AD6AF9E" w:rsidR="001268ED" w:rsidRDefault="001268ED" w:rsidP="00E179F0">
      <w:pPr>
        <w:rPr>
          <w:lang w:val="en-US" w:eastAsia="ja-JP"/>
        </w:rPr>
      </w:pPr>
    </w:p>
    <w:p w14:paraId="191C4B3E" w14:textId="01A87F75" w:rsidR="001268ED" w:rsidRDefault="00E61104" w:rsidP="00E179F0">
      <w:pPr>
        <w:rPr>
          <w:lang w:val="en-US" w:eastAsia="ja-JP"/>
        </w:rPr>
      </w:pPr>
      <w:r>
        <w:rPr>
          <w:rFonts w:hint="eastAsia"/>
          <w:lang w:val="en-US" w:eastAsia="ja-JP"/>
        </w:rPr>
        <w:t xml:space="preserve">For </w:t>
      </w:r>
      <w:r>
        <w:rPr>
          <w:lang w:val="en-US" w:eastAsia="ja-JP"/>
        </w:rPr>
        <w:t>m</w:t>
      </w:r>
      <w:r w:rsidRPr="00E61104">
        <w:rPr>
          <w:lang w:val="en-US" w:eastAsia="ja-JP"/>
        </w:rPr>
        <w:t>ultiplexing of inter-UE coordination information and explicit request</w:t>
      </w:r>
      <w:r>
        <w:rPr>
          <w:lang w:val="en-US" w:eastAsia="ja-JP"/>
        </w:rPr>
        <w:t>,</w:t>
      </w:r>
      <w:r w:rsidR="0034097C">
        <w:rPr>
          <w:lang w:val="en-US" w:eastAsia="ja-JP"/>
        </w:rPr>
        <w:t xml:space="preserve"> </w:t>
      </w:r>
      <w:r w:rsidR="00690DE7">
        <w:rPr>
          <w:lang w:val="en-US" w:eastAsia="ja-JP"/>
        </w:rPr>
        <w:t>i</w:t>
      </w:r>
      <w:r w:rsidR="0034097C">
        <w:rPr>
          <w:lang w:val="en-US" w:eastAsia="ja-JP"/>
        </w:rPr>
        <w:t xml:space="preserve">t </w:t>
      </w:r>
      <w:r w:rsidR="0034097C" w:rsidRPr="0034097C">
        <w:rPr>
          <w:lang w:val="en-US" w:eastAsia="ja-JP"/>
        </w:rPr>
        <w:t xml:space="preserve">depends on the container of </w:t>
      </w:r>
      <w:bookmarkStart w:id="2" w:name="_Hlk92467346"/>
      <w:r w:rsidR="0034097C" w:rsidRPr="0034097C">
        <w:rPr>
          <w:lang w:val="en-US" w:eastAsia="ja-JP"/>
        </w:rPr>
        <w:t>explicit request</w:t>
      </w:r>
      <w:bookmarkEnd w:id="2"/>
      <w:r w:rsidR="0034097C" w:rsidRPr="0034097C">
        <w:rPr>
          <w:lang w:val="en-US" w:eastAsia="ja-JP"/>
        </w:rPr>
        <w:t>. If container of explicit request is new SCI format 2</w:t>
      </w:r>
      <w:r w:rsidR="00D80ADA">
        <w:rPr>
          <w:lang w:val="en-US" w:eastAsia="ja-JP"/>
        </w:rPr>
        <w:t>X</w:t>
      </w:r>
      <w:r w:rsidR="007829CD">
        <w:rPr>
          <w:lang w:val="en-US" w:eastAsia="ja-JP"/>
        </w:rPr>
        <w:t xml:space="preserve"> </w:t>
      </w:r>
      <w:r w:rsidR="0034097C" w:rsidRPr="0034097C">
        <w:rPr>
          <w:lang w:val="en-US" w:eastAsia="ja-JP"/>
        </w:rPr>
        <w:t xml:space="preserve">and SCI format 2C are also used to indicate inter-UE coordination, two SCI format </w:t>
      </w:r>
      <w:r w:rsidR="00B92A74" w:rsidRPr="0034097C">
        <w:rPr>
          <w:lang w:val="en-US" w:eastAsia="ja-JP"/>
        </w:rPr>
        <w:t>cannot</w:t>
      </w:r>
      <w:r w:rsidR="0034097C" w:rsidRPr="0034097C">
        <w:rPr>
          <w:lang w:val="en-US" w:eastAsia="ja-JP"/>
        </w:rPr>
        <w:t xml:space="preserve"> be transmitted simultaneously. If </w:t>
      </w:r>
      <w:r w:rsidR="00B92A74">
        <w:rPr>
          <w:lang w:val="en-US" w:eastAsia="ja-JP"/>
        </w:rPr>
        <w:t xml:space="preserve">the </w:t>
      </w:r>
      <w:r w:rsidR="00B92A74" w:rsidRPr="00B92A74">
        <w:rPr>
          <w:lang w:val="en-US" w:eastAsia="ja-JP"/>
        </w:rPr>
        <w:t xml:space="preserve">explicit request </w:t>
      </w:r>
      <w:r w:rsidR="00901825">
        <w:rPr>
          <w:lang w:val="en-US" w:eastAsia="ja-JP"/>
        </w:rPr>
        <w:t xml:space="preserve">container </w:t>
      </w:r>
      <w:r w:rsidR="00B92A74">
        <w:rPr>
          <w:lang w:val="en-US" w:eastAsia="ja-JP"/>
        </w:rPr>
        <w:t xml:space="preserve">is </w:t>
      </w:r>
      <w:r w:rsidR="0034097C" w:rsidRPr="0034097C">
        <w:rPr>
          <w:lang w:val="en-US" w:eastAsia="ja-JP"/>
        </w:rPr>
        <w:t xml:space="preserve">other </w:t>
      </w:r>
      <w:r w:rsidR="00B92A74">
        <w:rPr>
          <w:lang w:val="en-US" w:eastAsia="ja-JP"/>
        </w:rPr>
        <w:t>than SCI format</w:t>
      </w:r>
      <w:r w:rsidR="007829CD">
        <w:rPr>
          <w:lang w:val="en-US" w:eastAsia="ja-JP"/>
        </w:rPr>
        <w:t xml:space="preserve"> 2</w:t>
      </w:r>
      <w:r w:rsidR="00383837">
        <w:rPr>
          <w:lang w:val="en-US" w:eastAsia="ja-JP"/>
        </w:rPr>
        <w:t>X</w:t>
      </w:r>
      <w:r w:rsidR="0034097C" w:rsidRPr="0034097C">
        <w:rPr>
          <w:lang w:val="en-US" w:eastAsia="ja-JP"/>
        </w:rPr>
        <w:t xml:space="preserve">, multiplexing </w:t>
      </w:r>
      <w:r w:rsidR="007829CD">
        <w:rPr>
          <w:lang w:val="en-US" w:eastAsia="ja-JP"/>
        </w:rPr>
        <w:t>should</w:t>
      </w:r>
      <w:r w:rsidR="0034097C" w:rsidRPr="0034097C">
        <w:rPr>
          <w:lang w:val="en-US" w:eastAsia="ja-JP"/>
        </w:rPr>
        <w:t xml:space="preserve"> be allowed.</w:t>
      </w:r>
    </w:p>
    <w:p w14:paraId="4AC5986B" w14:textId="2F344A38" w:rsidR="00DB3D66" w:rsidRPr="007829CD" w:rsidRDefault="005F3620" w:rsidP="00E179F0">
      <w:pPr>
        <w:rPr>
          <w:lang w:val="en-US" w:eastAsia="ja-JP"/>
        </w:rPr>
      </w:pPr>
      <w:r>
        <w:rPr>
          <w:rFonts w:hint="eastAsia"/>
          <w:lang w:val="en-US" w:eastAsia="ja-JP"/>
        </w:rPr>
        <w:t>For m</w:t>
      </w:r>
      <w:r w:rsidRPr="005F3620">
        <w:rPr>
          <w:lang w:val="en-US" w:eastAsia="ja-JP"/>
        </w:rPr>
        <w:t>ultiplexing of UE-A’s inter-UE coordination and data</w:t>
      </w:r>
      <w:r>
        <w:rPr>
          <w:lang w:val="en-US" w:eastAsia="ja-JP"/>
        </w:rPr>
        <w:t xml:space="preserve">, </w:t>
      </w:r>
      <w:r w:rsidRPr="005F3620">
        <w:rPr>
          <w:lang w:val="en-US" w:eastAsia="ja-JP"/>
        </w:rPr>
        <w:t>Inter-UE coordination information could be transmitted with/without data</w:t>
      </w:r>
      <w:r w:rsidR="00CB2878">
        <w:rPr>
          <w:lang w:val="en-US" w:eastAsia="ja-JP"/>
        </w:rPr>
        <w:t>.</w:t>
      </w:r>
      <w:r w:rsidR="00DB3D66">
        <w:rPr>
          <w:lang w:val="en-US" w:eastAsia="ja-JP"/>
        </w:rPr>
        <w:t xml:space="preserve"> </w:t>
      </w:r>
    </w:p>
    <w:p w14:paraId="7F26C905" w14:textId="72EFA28C" w:rsidR="001268ED" w:rsidRDefault="00B4627D" w:rsidP="00E179F0">
      <w:pPr>
        <w:rPr>
          <w:lang w:val="en-US" w:eastAsia="ja-JP"/>
        </w:rPr>
      </w:pPr>
      <w:r w:rsidRPr="00B37E15">
        <w:rPr>
          <w:rFonts w:hint="eastAsia"/>
          <w:b/>
          <w:bCs/>
          <w:lang w:val="en-US" w:eastAsia="ja-JP"/>
        </w:rPr>
        <w:t>P</w:t>
      </w:r>
      <w:r w:rsidRPr="00B37E15">
        <w:rPr>
          <w:b/>
          <w:bCs/>
          <w:lang w:val="en-US" w:eastAsia="ja-JP"/>
        </w:rPr>
        <w:t xml:space="preserve">roposal </w:t>
      </w:r>
      <w:r w:rsidR="0032330B">
        <w:rPr>
          <w:b/>
          <w:bCs/>
          <w:lang w:val="en-US" w:eastAsia="ja-JP"/>
        </w:rPr>
        <w:t>8</w:t>
      </w:r>
      <w:r w:rsidRPr="00B37E15">
        <w:rPr>
          <w:b/>
          <w:bCs/>
          <w:lang w:val="en-US" w:eastAsia="ja-JP"/>
        </w:rPr>
        <w:t>:</w:t>
      </w:r>
      <w:r w:rsidRPr="00B4627D">
        <w:t xml:space="preserve"> </w:t>
      </w:r>
      <w:r>
        <w:t>If</w:t>
      </w:r>
      <w:r w:rsidRPr="008400EC">
        <w:rPr>
          <w:lang w:val="en-US" w:eastAsia="ja-JP"/>
        </w:rPr>
        <w:t xml:space="preserve"> the explicit request </w:t>
      </w:r>
      <w:r w:rsidR="00113E08">
        <w:rPr>
          <w:lang w:val="en-US" w:eastAsia="ja-JP"/>
        </w:rPr>
        <w:t xml:space="preserve">container </w:t>
      </w:r>
      <w:r w:rsidRPr="008400EC">
        <w:rPr>
          <w:lang w:val="en-US" w:eastAsia="ja-JP"/>
        </w:rPr>
        <w:t>is other than SCI format 2</w:t>
      </w:r>
      <w:r w:rsidR="00D80ADA">
        <w:rPr>
          <w:lang w:val="en-US" w:eastAsia="ja-JP"/>
        </w:rPr>
        <w:t>X</w:t>
      </w:r>
      <w:r w:rsidRPr="008400EC">
        <w:rPr>
          <w:lang w:val="en-US" w:eastAsia="ja-JP"/>
        </w:rPr>
        <w:t>, multiplexing</w:t>
      </w:r>
      <w:r w:rsidR="00D80ADA">
        <w:rPr>
          <w:rFonts w:hint="eastAsia"/>
          <w:lang w:val="en-US" w:eastAsia="ja-JP"/>
        </w:rPr>
        <w:t xml:space="preserve"> </w:t>
      </w:r>
      <w:r w:rsidR="00D80ADA">
        <w:rPr>
          <w:lang w:val="en-US" w:eastAsia="ja-JP"/>
        </w:rPr>
        <w:t>o</w:t>
      </w:r>
      <w:r w:rsidR="00D80ADA">
        <w:rPr>
          <w:rFonts w:hint="eastAsia"/>
          <w:lang w:val="en-US" w:eastAsia="ja-JP"/>
        </w:rPr>
        <w:t>f</w:t>
      </w:r>
      <w:r w:rsidRPr="008400EC">
        <w:rPr>
          <w:lang w:val="en-US" w:eastAsia="ja-JP"/>
        </w:rPr>
        <w:t xml:space="preserve"> </w:t>
      </w:r>
      <w:r w:rsidR="00D80ADA" w:rsidRPr="00D80ADA">
        <w:rPr>
          <w:lang w:val="en-US" w:eastAsia="ja-JP"/>
        </w:rPr>
        <w:t>inter-UE coordination information and explicit request</w:t>
      </w:r>
      <w:r w:rsidR="00D80ADA" w:rsidRPr="00C5681C">
        <w:rPr>
          <w:lang w:val="en-US" w:eastAsia="ja-JP"/>
        </w:rPr>
        <w:t xml:space="preserve"> </w:t>
      </w:r>
      <w:r w:rsidRPr="008400EC">
        <w:rPr>
          <w:lang w:val="en-US" w:eastAsia="ja-JP"/>
        </w:rPr>
        <w:t>should be allowed.</w:t>
      </w:r>
    </w:p>
    <w:p w14:paraId="100EF5C4" w14:textId="08021D38" w:rsidR="00B4627D" w:rsidRPr="008400EC" w:rsidRDefault="00D80ADA" w:rsidP="00E179F0">
      <w:pPr>
        <w:rPr>
          <w:lang w:val="en-US" w:eastAsia="ja-JP"/>
        </w:rPr>
      </w:pPr>
      <w:r w:rsidRPr="00B37E15">
        <w:rPr>
          <w:rFonts w:hint="eastAsia"/>
          <w:b/>
          <w:bCs/>
          <w:lang w:val="en-US" w:eastAsia="ja-JP"/>
        </w:rPr>
        <w:t>P</w:t>
      </w:r>
      <w:r w:rsidRPr="00B37E15">
        <w:rPr>
          <w:b/>
          <w:bCs/>
          <w:lang w:val="en-US" w:eastAsia="ja-JP"/>
        </w:rPr>
        <w:t xml:space="preserve">roposal </w:t>
      </w:r>
      <w:r w:rsidR="0032330B">
        <w:rPr>
          <w:b/>
          <w:bCs/>
          <w:lang w:val="en-US" w:eastAsia="ja-JP"/>
        </w:rPr>
        <w:t>9</w:t>
      </w:r>
      <w:r w:rsidRPr="00B37E15">
        <w:rPr>
          <w:b/>
          <w:bCs/>
          <w:lang w:val="en-US" w:eastAsia="ja-JP"/>
        </w:rPr>
        <w:t>:</w:t>
      </w:r>
      <w:r w:rsidRPr="00B4627D">
        <w:t xml:space="preserve"> </w:t>
      </w:r>
      <w:r w:rsidRPr="005F3620">
        <w:rPr>
          <w:lang w:val="en-US" w:eastAsia="ja-JP"/>
        </w:rPr>
        <w:t>Inter-UE coordination information could be transmitted with/without data.</w:t>
      </w:r>
    </w:p>
    <w:p w14:paraId="703A744D" w14:textId="1EFB8B53" w:rsidR="003531F6" w:rsidRDefault="003531F6" w:rsidP="007F7DE3">
      <w:pPr>
        <w:rPr>
          <w:rFonts w:eastAsiaTheme="minorEastAsia"/>
          <w:lang w:val="en-US" w:eastAsia="ja-JP"/>
        </w:rPr>
      </w:pPr>
    </w:p>
    <w:p w14:paraId="34B0C5FC" w14:textId="77777777" w:rsidR="00554673" w:rsidRDefault="00554673" w:rsidP="00554673">
      <w:pPr>
        <w:rPr>
          <w:b/>
          <w:bCs/>
          <w:u w:val="single"/>
          <w:lang w:val="en-US" w:eastAsia="ja-JP"/>
        </w:rPr>
      </w:pPr>
      <w:r>
        <w:rPr>
          <w:b/>
          <w:bCs/>
          <w:u w:val="single"/>
          <w:lang w:val="en-US" w:eastAsia="ja-JP"/>
        </w:rPr>
        <w:t>C</w:t>
      </w:r>
      <w:r w:rsidRPr="000D0FF0">
        <w:rPr>
          <w:b/>
          <w:bCs/>
          <w:u w:val="single"/>
          <w:lang w:val="en-US" w:eastAsia="ja-JP"/>
        </w:rPr>
        <w:t xml:space="preserve">ontents of UE-A’s inter-UE coordination information </w:t>
      </w:r>
      <w:r>
        <w:rPr>
          <w:b/>
          <w:bCs/>
          <w:u w:val="single"/>
          <w:lang w:val="en-US" w:eastAsia="ja-JP"/>
        </w:rPr>
        <w:t>in SCI format 2</w:t>
      </w:r>
      <w:r>
        <w:rPr>
          <w:rFonts w:hint="eastAsia"/>
          <w:b/>
          <w:bCs/>
          <w:u w:val="single"/>
          <w:lang w:val="en-US" w:eastAsia="ja-JP"/>
        </w:rPr>
        <w:t>-</w:t>
      </w:r>
      <w:r>
        <w:rPr>
          <w:b/>
          <w:bCs/>
          <w:u w:val="single"/>
          <w:lang w:val="en-US" w:eastAsia="ja-JP"/>
        </w:rPr>
        <w:t>C</w:t>
      </w:r>
    </w:p>
    <w:p w14:paraId="7CA811FD" w14:textId="77777777" w:rsidR="00554673" w:rsidRDefault="00554673" w:rsidP="00554673">
      <w:pPr>
        <w:rPr>
          <w:lang w:val="en-US" w:eastAsia="ja-JP"/>
        </w:rPr>
      </w:pPr>
      <w:r>
        <w:rPr>
          <w:lang w:val="en-US" w:eastAsia="ja-JP"/>
        </w:rPr>
        <w:t xml:space="preserve">SCI format 2-C was introduced for inter-UE coordination information in [3] as follows. </w:t>
      </w:r>
    </w:p>
    <w:tbl>
      <w:tblPr>
        <w:tblStyle w:val="afb"/>
        <w:tblW w:w="0" w:type="auto"/>
        <w:tblLook w:val="04A0" w:firstRow="1" w:lastRow="0" w:firstColumn="1" w:lastColumn="0" w:noHBand="0" w:noVBand="1"/>
      </w:tblPr>
      <w:tblGrid>
        <w:gridCol w:w="9630"/>
      </w:tblGrid>
      <w:tr w:rsidR="00554673" w14:paraId="3B7F73CE" w14:textId="77777777" w:rsidTr="007F5607">
        <w:tc>
          <w:tcPr>
            <w:tcW w:w="9630" w:type="dxa"/>
          </w:tcPr>
          <w:p w14:paraId="56C705A7" w14:textId="77777777" w:rsidR="00554673" w:rsidRPr="00ED4AF8" w:rsidRDefault="00554673" w:rsidP="007F5607">
            <w:r w:rsidRPr="00ED4AF8">
              <w:t xml:space="preserve">SCI format 2-C is used for the decoding of PSSCH and </w:t>
            </w:r>
            <w:r w:rsidRPr="00ED4AF8">
              <w:rPr>
                <w:lang w:eastAsia="zh-CN"/>
              </w:rPr>
              <w:t>providing inter-UE coordination information.</w:t>
            </w:r>
          </w:p>
          <w:p w14:paraId="2C30C37E" w14:textId="77777777" w:rsidR="00554673" w:rsidRPr="00ED4AF8" w:rsidRDefault="00554673" w:rsidP="007F5607">
            <w:r w:rsidRPr="00ED4AF8">
              <w:t>The following information is transmitted by means of the SCI format 2-C:</w:t>
            </w:r>
          </w:p>
          <w:p w14:paraId="65C87ADC" w14:textId="77777777" w:rsidR="00554673" w:rsidRPr="00ED4AF8" w:rsidRDefault="00554673" w:rsidP="007F5607">
            <w:pPr>
              <w:pStyle w:val="B1"/>
              <w:rPr>
                <w:rFonts w:eastAsia="Malgun Gothic"/>
                <w:b/>
                <w:lang w:eastAsia="ko-KR"/>
              </w:rPr>
            </w:pPr>
            <w:r w:rsidRPr="00ED4AF8">
              <w:rPr>
                <w:color w:val="000000" w:themeColor="text1"/>
                <w:lang w:eastAsia="ko-KR"/>
              </w:rPr>
              <w:t>-</w:t>
            </w:r>
            <w:r w:rsidRPr="00ED4AF8">
              <w:rPr>
                <w:color w:val="000000" w:themeColor="text1"/>
                <w:lang w:eastAsia="ko-KR"/>
              </w:rPr>
              <w:tab/>
            </w:r>
            <w:r w:rsidRPr="00ED4AF8">
              <w:rPr>
                <w:rFonts w:eastAsia="Gulim"/>
                <w:iCs/>
                <w:lang w:eastAsia="zh-CN"/>
              </w:rPr>
              <w:t>Resource combination(s)</w:t>
            </w:r>
            <w:r w:rsidRPr="00ED4AF8">
              <w:rPr>
                <w:lang w:eastAsia="ko-KR"/>
              </w:rPr>
              <w:t xml:space="preserve"> – </w:t>
            </w:r>
            <w:r w:rsidRPr="00ED4AF8">
              <w:rPr>
                <w:color w:val="000000" w:themeColor="text1"/>
              </w:rPr>
              <w:t>x bits</w:t>
            </w:r>
            <w:r w:rsidRPr="00ED4AF8">
              <w:rPr>
                <w:lang w:eastAsia="ko-KR"/>
              </w:rPr>
              <w:t xml:space="preserve"> as defined in Clause 8.1.5A of [6, TS 38.214].</w:t>
            </w:r>
          </w:p>
          <w:p w14:paraId="571E2BB4" w14:textId="77777777" w:rsidR="00554673" w:rsidRPr="008400EC" w:rsidRDefault="00554673" w:rsidP="007F5607">
            <w:pPr>
              <w:pStyle w:val="B1"/>
              <w:ind w:left="284" w:firstLine="0"/>
              <w:rPr>
                <w:rFonts w:eastAsia="Malgun Gothic"/>
                <w:lang w:eastAsia="ko-KR"/>
              </w:rPr>
            </w:pPr>
            <w:r w:rsidRPr="00ED4AF8">
              <w:rPr>
                <w:color w:val="000000" w:themeColor="text1"/>
                <w:lang w:eastAsia="ko-KR"/>
              </w:rPr>
              <w:t>-</w:t>
            </w:r>
            <w:r w:rsidRPr="00ED4AF8">
              <w:rPr>
                <w:color w:val="000000" w:themeColor="text1"/>
                <w:lang w:eastAsia="ko-KR"/>
              </w:rPr>
              <w:tab/>
            </w:r>
            <w:r w:rsidRPr="00ED4AF8">
              <w:rPr>
                <w:rFonts w:hint="eastAsia"/>
                <w:color w:val="000000" w:themeColor="text1"/>
                <w:lang w:eastAsia="zh-CN"/>
              </w:rPr>
              <w:t>First</w:t>
            </w:r>
            <w:r w:rsidRPr="00ED4AF8">
              <w:rPr>
                <w:color w:val="000000" w:themeColor="text1"/>
              </w:rPr>
              <w:t xml:space="preserve"> </w:t>
            </w:r>
            <w:r w:rsidRPr="00ED4AF8">
              <w:rPr>
                <w:rFonts w:eastAsia="Gulim"/>
                <w:iCs/>
                <w:lang w:eastAsia="zh-CN"/>
              </w:rPr>
              <w:t xml:space="preserve">resource </w:t>
            </w:r>
            <w:r w:rsidRPr="00ED4AF8">
              <w:rPr>
                <w:rFonts w:eastAsia="Gulim" w:hint="eastAsia"/>
                <w:iCs/>
                <w:lang w:eastAsia="zh-CN"/>
              </w:rPr>
              <w:t>location</w:t>
            </w:r>
            <w:r w:rsidRPr="00ED4AF8">
              <w:rPr>
                <w:rFonts w:eastAsia="Gulim"/>
                <w:iCs/>
                <w:lang w:eastAsia="zh-CN"/>
              </w:rPr>
              <w:t xml:space="preserve">(s) </w:t>
            </w:r>
            <w:r w:rsidRPr="00ED4AF8">
              <w:rPr>
                <w:lang w:eastAsia="ko-KR"/>
              </w:rPr>
              <w:t>–</w:t>
            </w:r>
            <w:r w:rsidRPr="00ED4AF8">
              <w:rPr>
                <w:color w:val="000000" w:themeColor="text1"/>
              </w:rPr>
              <w:t xml:space="preserve"> x bits</w:t>
            </w:r>
            <w:r w:rsidRPr="00ED4AF8">
              <w:rPr>
                <w:lang w:eastAsia="ko-KR"/>
              </w:rPr>
              <w:t xml:space="preserve"> as defined in Clause 8.1.5A of [6, TS 38.214].</w:t>
            </w:r>
          </w:p>
        </w:tc>
      </w:tr>
    </w:tbl>
    <w:p w14:paraId="238A7064" w14:textId="77777777" w:rsidR="00554673" w:rsidRDefault="00554673" w:rsidP="00554673">
      <w:pPr>
        <w:rPr>
          <w:lang w:val="en-US" w:eastAsia="ja-JP"/>
        </w:rPr>
      </w:pPr>
    </w:p>
    <w:p w14:paraId="11067BE8" w14:textId="77777777" w:rsidR="00554673" w:rsidRDefault="00554673" w:rsidP="00554673">
      <w:pPr>
        <w:rPr>
          <w:lang w:val="en-US" w:eastAsia="ja-JP"/>
        </w:rPr>
      </w:pPr>
      <w:r>
        <w:rPr>
          <w:lang w:val="en-US" w:eastAsia="ja-JP"/>
        </w:rPr>
        <w:t>Followings were discussed in</w:t>
      </w:r>
      <w:r w:rsidRPr="00852489">
        <w:t xml:space="preserve"> </w:t>
      </w:r>
      <w:r>
        <w:rPr>
          <w:lang w:val="en-US" w:eastAsia="ja-JP"/>
        </w:rPr>
        <w:t>d</w:t>
      </w:r>
      <w:r w:rsidRPr="00852489">
        <w:rPr>
          <w:lang w:val="en-US" w:eastAsia="ja-JP"/>
        </w:rPr>
        <w:t>raft proposal 1-1</w:t>
      </w:r>
      <w:r>
        <w:rPr>
          <w:lang w:val="en-US" w:eastAsia="ja-JP"/>
        </w:rPr>
        <w:t xml:space="preserve"> </w:t>
      </w:r>
      <w:r>
        <w:rPr>
          <w:rFonts w:hint="eastAsia"/>
          <w:lang w:val="en-US" w:eastAsia="ja-JP"/>
        </w:rPr>
        <w:t>i</w:t>
      </w:r>
      <w:r>
        <w:rPr>
          <w:lang w:val="en-US" w:eastAsia="ja-JP"/>
        </w:rPr>
        <w:t>n [2].</w:t>
      </w:r>
    </w:p>
    <w:tbl>
      <w:tblPr>
        <w:tblStyle w:val="afb"/>
        <w:tblW w:w="0" w:type="auto"/>
        <w:tblLook w:val="04A0" w:firstRow="1" w:lastRow="0" w:firstColumn="1" w:lastColumn="0" w:noHBand="0" w:noVBand="1"/>
      </w:tblPr>
      <w:tblGrid>
        <w:gridCol w:w="9630"/>
      </w:tblGrid>
      <w:tr w:rsidR="00554673" w14:paraId="6EF35253" w14:textId="77777777" w:rsidTr="007F5607">
        <w:tc>
          <w:tcPr>
            <w:tcW w:w="9630" w:type="dxa"/>
          </w:tcPr>
          <w:p w14:paraId="40CC2303" w14:textId="77777777" w:rsidR="00554673" w:rsidRPr="008400EC" w:rsidRDefault="00554673" w:rsidP="007F5607">
            <w:pPr>
              <w:spacing w:after="0"/>
              <w:jc w:val="both"/>
              <w:rPr>
                <w:rFonts w:eastAsia="Gulim"/>
                <w:lang w:val="en-US" w:eastAsia="ja-JP"/>
              </w:rPr>
            </w:pPr>
            <w:r w:rsidRPr="008400EC">
              <w:rPr>
                <w:rFonts w:eastAsia="Gulim"/>
                <w:lang w:val="en-US" w:eastAsia="ja-JP"/>
              </w:rPr>
              <w:t>New 2</w:t>
            </w:r>
            <w:r w:rsidRPr="008400EC">
              <w:rPr>
                <w:rFonts w:eastAsia="Gulim"/>
                <w:vertAlign w:val="superscript"/>
                <w:lang w:val="en-US" w:eastAsia="ja-JP"/>
              </w:rPr>
              <w:t>nd</w:t>
            </w:r>
            <w:r w:rsidRPr="008400EC">
              <w:rPr>
                <w:rFonts w:eastAsia="Gulim"/>
                <w:lang w:val="en-US" w:eastAsia="ja-JP"/>
              </w:rPr>
              <w:t xml:space="preserve"> SCI for inter-UE coordination information transmission includes the following fields:</w:t>
            </w:r>
          </w:p>
          <w:p w14:paraId="7267F89D" w14:textId="77777777" w:rsidR="00554673" w:rsidRPr="008400EC" w:rsidRDefault="00554673" w:rsidP="007F5607">
            <w:pPr>
              <w:numPr>
                <w:ilvl w:val="0"/>
                <w:numId w:val="42"/>
              </w:numPr>
              <w:spacing w:after="0"/>
              <w:jc w:val="both"/>
              <w:rPr>
                <w:rFonts w:eastAsia="Gulim"/>
                <w:lang w:val="en-US" w:eastAsia="ja-JP"/>
              </w:rPr>
            </w:pPr>
            <w:r w:rsidRPr="008400EC">
              <w:rPr>
                <w:rFonts w:eastAsia="Gulim"/>
                <w:lang w:val="en-US" w:eastAsia="ja-JP"/>
              </w:rPr>
              <w:t>The fields in black are the same as R16 SCI 2-</w:t>
            </w:r>
            <w:proofErr w:type="gramStart"/>
            <w:r w:rsidRPr="008400EC">
              <w:rPr>
                <w:rFonts w:eastAsia="Gulim"/>
                <w:lang w:val="en-US" w:eastAsia="ja-JP"/>
              </w:rPr>
              <w:t>A, and</w:t>
            </w:r>
            <w:proofErr w:type="gramEnd"/>
            <w:r w:rsidRPr="008400EC">
              <w:rPr>
                <w:rFonts w:eastAsia="Gulim"/>
                <w:lang w:val="en-US" w:eastAsia="ja-JP"/>
              </w:rPr>
              <w:t xml:space="preserve"> are used to schedule TB.</w:t>
            </w:r>
          </w:p>
          <w:p w14:paraId="19B986AA" w14:textId="77777777" w:rsidR="00554673" w:rsidRPr="008400EC" w:rsidRDefault="00554673" w:rsidP="007F5607">
            <w:pPr>
              <w:numPr>
                <w:ilvl w:val="0"/>
                <w:numId w:val="42"/>
              </w:numPr>
              <w:spacing w:before="100" w:beforeAutospacing="1" w:after="100" w:afterAutospacing="1"/>
              <w:jc w:val="both"/>
              <w:rPr>
                <w:rFonts w:eastAsia="Gulim"/>
                <w:lang w:val="en-US" w:eastAsia="ja-JP"/>
              </w:rPr>
            </w:pPr>
            <w:r w:rsidRPr="008400EC">
              <w:rPr>
                <w:rFonts w:eastAsia="Gulim"/>
                <w:lang w:val="en-US" w:eastAsia="ja-JP"/>
              </w:rPr>
              <w:t>The fields in red refer to information related to inter-UE coordination.</w:t>
            </w:r>
          </w:p>
          <w:tbl>
            <w:tblPr>
              <w:tblW w:w="0" w:type="auto"/>
              <w:tblInd w:w="524" w:type="dxa"/>
              <w:tblCellMar>
                <w:left w:w="0" w:type="dxa"/>
                <w:right w:w="0" w:type="dxa"/>
              </w:tblCellMar>
              <w:tblLook w:val="04A0" w:firstRow="1" w:lastRow="0" w:firstColumn="1" w:lastColumn="0" w:noHBand="0" w:noVBand="1"/>
            </w:tblPr>
            <w:tblGrid>
              <w:gridCol w:w="3040"/>
              <w:gridCol w:w="2320"/>
            </w:tblGrid>
            <w:tr w:rsidR="00554673" w:rsidRPr="009D6483" w14:paraId="2AFBA754" w14:textId="77777777" w:rsidTr="007F5607">
              <w:trPr>
                <w:trHeight w:val="36"/>
              </w:trPr>
              <w:tc>
                <w:tcPr>
                  <w:tcW w:w="30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6FE353" w14:textId="77777777" w:rsidR="00554673" w:rsidRPr="008400EC" w:rsidRDefault="00554673" w:rsidP="007F5607">
                  <w:pPr>
                    <w:spacing w:after="0"/>
                    <w:jc w:val="center"/>
                    <w:rPr>
                      <w:rFonts w:eastAsia="Gulim"/>
                      <w:lang w:val="en-US" w:eastAsia="zh-CN"/>
                    </w:rPr>
                  </w:pPr>
                  <w:r w:rsidRPr="008400EC">
                    <w:rPr>
                      <w:rFonts w:eastAsia="Gulim"/>
                      <w:lang w:val="en-US" w:eastAsia="zh-CN"/>
                    </w:rPr>
                    <w:t>Field</w:t>
                  </w:r>
                </w:p>
              </w:tc>
              <w:tc>
                <w:tcPr>
                  <w:tcW w:w="23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70D080" w14:textId="77777777" w:rsidR="00554673" w:rsidRPr="008400EC" w:rsidRDefault="00554673" w:rsidP="007F5607">
                  <w:pPr>
                    <w:spacing w:after="0"/>
                    <w:jc w:val="center"/>
                    <w:rPr>
                      <w:rFonts w:eastAsia="Gulim"/>
                      <w:lang w:val="en-US" w:eastAsia="zh-CN"/>
                    </w:rPr>
                  </w:pPr>
                  <w:r w:rsidRPr="008400EC">
                    <w:rPr>
                      <w:rFonts w:eastAsia="Gulim"/>
                      <w:lang w:val="en-US" w:eastAsia="zh-CN"/>
                    </w:rPr>
                    <w:t>Num. of bits</w:t>
                  </w:r>
                </w:p>
              </w:tc>
            </w:tr>
            <w:tr w:rsidR="00554673" w:rsidRPr="009D6483" w14:paraId="736ED5DA"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EF96A" w14:textId="77777777" w:rsidR="00554673" w:rsidRPr="008400EC" w:rsidRDefault="00554673" w:rsidP="007F5607">
                  <w:pPr>
                    <w:spacing w:after="0"/>
                    <w:jc w:val="center"/>
                    <w:rPr>
                      <w:rFonts w:eastAsia="Gulim"/>
                      <w:lang w:val="en-US" w:eastAsia="zh-CN"/>
                    </w:rPr>
                  </w:pPr>
                  <w:r w:rsidRPr="008400EC">
                    <w:rPr>
                      <w:rFonts w:eastAsia="Gulim"/>
                      <w:lang w:val="en-US" w:eastAsia="zh-CN"/>
                    </w:rPr>
                    <w:t>HARQ process number</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31E50" w14:textId="77777777" w:rsidR="00554673" w:rsidRPr="008400EC" w:rsidRDefault="00554673" w:rsidP="007F5607">
                  <w:pPr>
                    <w:spacing w:after="0"/>
                    <w:jc w:val="center"/>
                    <w:rPr>
                      <w:rFonts w:eastAsia="Gulim"/>
                      <w:lang w:val="en-US" w:eastAsia="zh-CN"/>
                    </w:rPr>
                  </w:pPr>
                  <w:r w:rsidRPr="008400EC">
                    <w:rPr>
                      <w:rFonts w:eastAsia="Gulim"/>
                      <w:lang w:val="en-US" w:eastAsia="zh-CN"/>
                    </w:rPr>
                    <w:t>4</w:t>
                  </w:r>
                </w:p>
              </w:tc>
            </w:tr>
            <w:tr w:rsidR="00554673" w:rsidRPr="009D6483" w14:paraId="6B979794"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0EF085" w14:textId="77777777" w:rsidR="00554673" w:rsidRPr="008400EC" w:rsidRDefault="00554673" w:rsidP="007F5607">
                  <w:pPr>
                    <w:spacing w:after="0"/>
                    <w:jc w:val="center"/>
                    <w:rPr>
                      <w:rFonts w:eastAsia="Gulim"/>
                      <w:lang w:val="en-US" w:eastAsia="zh-CN"/>
                    </w:rPr>
                  </w:pPr>
                  <w:r w:rsidRPr="008400EC">
                    <w:rPr>
                      <w:rFonts w:eastAsia="Gulim"/>
                      <w:lang w:val="en-US" w:eastAsia="zh-CN"/>
                    </w:rPr>
                    <w:t>New data indicator</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2E26EA" w14:textId="77777777" w:rsidR="00554673" w:rsidRPr="008400EC" w:rsidRDefault="00554673" w:rsidP="007F5607">
                  <w:pPr>
                    <w:spacing w:after="0"/>
                    <w:jc w:val="center"/>
                    <w:rPr>
                      <w:rFonts w:eastAsia="Gulim"/>
                      <w:lang w:val="en-US" w:eastAsia="zh-CN"/>
                    </w:rPr>
                  </w:pPr>
                  <w:r w:rsidRPr="008400EC">
                    <w:rPr>
                      <w:rFonts w:eastAsia="Gulim"/>
                      <w:lang w:val="en-US" w:eastAsia="zh-CN"/>
                    </w:rPr>
                    <w:t>1</w:t>
                  </w:r>
                </w:p>
              </w:tc>
            </w:tr>
            <w:tr w:rsidR="00554673" w:rsidRPr="009D6483" w14:paraId="4713058D" w14:textId="77777777" w:rsidTr="007F5607">
              <w:trPr>
                <w:trHeight w:val="315"/>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EE7ED" w14:textId="77777777" w:rsidR="00554673" w:rsidRPr="008400EC" w:rsidRDefault="00554673" w:rsidP="007F5607">
                  <w:pPr>
                    <w:spacing w:after="0"/>
                    <w:jc w:val="center"/>
                    <w:rPr>
                      <w:rFonts w:eastAsia="Gulim"/>
                      <w:lang w:val="en-US" w:eastAsia="zh-CN"/>
                    </w:rPr>
                  </w:pPr>
                  <w:r w:rsidRPr="008400EC">
                    <w:rPr>
                      <w:rFonts w:eastAsia="Gulim"/>
                      <w:lang w:val="en-US" w:eastAsia="zh-CN"/>
                    </w:rPr>
                    <w:t>Redundancy version</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43CF3" w14:textId="77777777" w:rsidR="00554673" w:rsidRPr="008400EC" w:rsidRDefault="00554673" w:rsidP="007F5607">
                  <w:pPr>
                    <w:spacing w:after="0"/>
                    <w:jc w:val="center"/>
                    <w:rPr>
                      <w:rFonts w:eastAsia="Gulim"/>
                      <w:lang w:val="en-US" w:eastAsia="zh-CN"/>
                    </w:rPr>
                  </w:pPr>
                  <w:r w:rsidRPr="008400EC">
                    <w:rPr>
                      <w:rFonts w:eastAsia="Gulim"/>
                      <w:lang w:val="en-US" w:eastAsia="zh-CN"/>
                    </w:rPr>
                    <w:t>2</w:t>
                  </w:r>
                </w:p>
              </w:tc>
            </w:tr>
            <w:tr w:rsidR="00554673" w:rsidRPr="009D6483" w14:paraId="7DD5CF98"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C8D2CE" w14:textId="77777777" w:rsidR="00554673" w:rsidRPr="008400EC" w:rsidRDefault="00554673" w:rsidP="007F5607">
                  <w:pPr>
                    <w:spacing w:after="0"/>
                    <w:jc w:val="center"/>
                    <w:rPr>
                      <w:rFonts w:eastAsia="Gulim"/>
                      <w:lang w:val="en-US" w:eastAsia="zh-CN"/>
                    </w:rPr>
                  </w:pPr>
                  <w:r w:rsidRPr="008400EC">
                    <w:rPr>
                      <w:rFonts w:eastAsia="Gulim"/>
                      <w:lang w:val="en-US" w:eastAsia="zh-CN"/>
                    </w:rPr>
                    <w:t>Source ID</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C07D9" w14:textId="77777777" w:rsidR="00554673" w:rsidRPr="008400EC" w:rsidRDefault="00554673" w:rsidP="007F5607">
                  <w:pPr>
                    <w:spacing w:after="0"/>
                    <w:jc w:val="center"/>
                    <w:rPr>
                      <w:rFonts w:eastAsia="Gulim"/>
                      <w:lang w:val="en-US" w:eastAsia="zh-CN"/>
                    </w:rPr>
                  </w:pPr>
                  <w:r w:rsidRPr="008400EC">
                    <w:rPr>
                      <w:rFonts w:eastAsia="Gulim"/>
                      <w:lang w:val="en-US" w:eastAsia="zh-CN"/>
                    </w:rPr>
                    <w:t>8</w:t>
                  </w:r>
                </w:p>
              </w:tc>
            </w:tr>
            <w:tr w:rsidR="00554673" w:rsidRPr="009D6483" w14:paraId="16F5E524"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89EA2A" w14:textId="77777777" w:rsidR="00554673" w:rsidRPr="008400EC" w:rsidRDefault="00554673" w:rsidP="007F5607">
                  <w:pPr>
                    <w:spacing w:after="0"/>
                    <w:jc w:val="center"/>
                    <w:rPr>
                      <w:rFonts w:eastAsia="Gulim"/>
                      <w:lang w:val="en-US" w:eastAsia="zh-CN"/>
                    </w:rPr>
                  </w:pPr>
                  <w:r w:rsidRPr="008400EC">
                    <w:rPr>
                      <w:rFonts w:eastAsia="Gulim"/>
                      <w:lang w:val="en-US" w:eastAsia="zh-CN"/>
                    </w:rPr>
                    <w:t>Destination ID</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90F1E" w14:textId="77777777" w:rsidR="00554673" w:rsidRPr="008400EC" w:rsidRDefault="00554673" w:rsidP="007F5607">
                  <w:pPr>
                    <w:spacing w:after="0"/>
                    <w:jc w:val="center"/>
                    <w:rPr>
                      <w:rFonts w:eastAsia="Gulim"/>
                      <w:lang w:val="en-US" w:eastAsia="zh-CN"/>
                    </w:rPr>
                  </w:pPr>
                  <w:r w:rsidRPr="008400EC">
                    <w:rPr>
                      <w:rFonts w:eastAsia="Gulim"/>
                      <w:lang w:val="en-US" w:eastAsia="zh-CN"/>
                    </w:rPr>
                    <w:t>16</w:t>
                  </w:r>
                </w:p>
              </w:tc>
            </w:tr>
            <w:tr w:rsidR="00554673" w:rsidRPr="009D6483" w14:paraId="76FB1307"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4577D" w14:textId="77777777" w:rsidR="00554673" w:rsidRPr="008400EC" w:rsidRDefault="00554673" w:rsidP="007F5607">
                  <w:pPr>
                    <w:spacing w:after="0"/>
                    <w:jc w:val="center"/>
                    <w:rPr>
                      <w:rFonts w:eastAsia="Gulim"/>
                      <w:lang w:val="en-US" w:eastAsia="zh-CN"/>
                    </w:rPr>
                  </w:pPr>
                  <w:r w:rsidRPr="008400EC">
                    <w:rPr>
                      <w:rFonts w:eastAsia="Gulim"/>
                      <w:lang w:val="en-US" w:eastAsia="zh-CN"/>
                    </w:rPr>
                    <w:t>HARQ feedback enabled/disabled indicator</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D4635" w14:textId="77777777" w:rsidR="00554673" w:rsidRPr="008400EC" w:rsidRDefault="00554673" w:rsidP="007F5607">
                  <w:pPr>
                    <w:spacing w:after="0"/>
                    <w:jc w:val="center"/>
                    <w:rPr>
                      <w:rFonts w:eastAsia="Gulim"/>
                      <w:lang w:val="en-US" w:eastAsia="zh-CN"/>
                    </w:rPr>
                  </w:pPr>
                  <w:r w:rsidRPr="008400EC">
                    <w:rPr>
                      <w:rFonts w:eastAsia="Gulim"/>
                      <w:lang w:val="en-US" w:eastAsia="zh-CN"/>
                    </w:rPr>
                    <w:t>1</w:t>
                  </w:r>
                </w:p>
              </w:tc>
            </w:tr>
            <w:tr w:rsidR="00554673" w:rsidRPr="009D6483" w14:paraId="110EB1CF"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5E117" w14:textId="77777777" w:rsidR="00554673" w:rsidRPr="008400EC" w:rsidRDefault="00554673" w:rsidP="007F5607">
                  <w:pPr>
                    <w:spacing w:after="0"/>
                    <w:jc w:val="center"/>
                    <w:rPr>
                      <w:rFonts w:eastAsia="Gulim"/>
                      <w:lang w:val="en-US" w:eastAsia="zh-CN"/>
                    </w:rPr>
                  </w:pPr>
                  <w:r w:rsidRPr="008400EC">
                    <w:rPr>
                      <w:rFonts w:eastAsia="Gulim"/>
                      <w:lang w:val="en-US" w:eastAsia="zh-CN"/>
                    </w:rPr>
                    <w:t>CSI request</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8F868" w14:textId="77777777" w:rsidR="00554673" w:rsidRPr="008400EC" w:rsidRDefault="00554673" w:rsidP="007F5607">
                  <w:pPr>
                    <w:spacing w:after="0"/>
                    <w:jc w:val="center"/>
                    <w:rPr>
                      <w:rFonts w:eastAsia="Gulim"/>
                      <w:lang w:val="en-US" w:eastAsia="zh-CN"/>
                    </w:rPr>
                  </w:pPr>
                  <w:r w:rsidRPr="008400EC">
                    <w:rPr>
                      <w:rFonts w:eastAsia="Gulim"/>
                      <w:lang w:val="en-US" w:eastAsia="zh-CN"/>
                    </w:rPr>
                    <w:t>1</w:t>
                  </w:r>
                </w:p>
              </w:tc>
            </w:tr>
            <w:tr w:rsidR="00554673" w:rsidRPr="009D6483" w14:paraId="5ED84FCB"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807C5" w14:textId="77777777" w:rsidR="00554673" w:rsidRPr="008400EC" w:rsidRDefault="00554673" w:rsidP="007F5607">
                  <w:pPr>
                    <w:spacing w:after="0"/>
                    <w:jc w:val="center"/>
                    <w:rPr>
                      <w:rFonts w:eastAsia="Gulim"/>
                      <w:color w:val="3333FF"/>
                      <w:lang w:val="en-US" w:eastAsia="zh-CN"/>
                    </w:rPr>
                  </w:pPr>
                  <w:r w:rsidRPr="008400EC">
                    <w:rPr>
                      <w:rFonts w:eastAsia="Gulim"/>
                      <w:color w:val="3333FF"/>
                      <w:lang w:val="en-US" w:eastAsia="zh-CN"/>
                    </w:rPr>
                    <w:t>Cast type indicator</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43DF0BE6" w14:textId="77777777" w:rsidR="00554673" w:rsidRPr="008400EC" w:rsidRDefault="00554673" w:rsidP="007F5607">
                  <w:pPr>
                    <w:spacing w:after="0"/>
                    <w:jc w:val="center"/>
                    <w:rPr>
                      <w:rFonts w:eastAsia="Gulim"/>
                      <w:color w:val="3333FF"/>
                      <w:lang w:val="en-US" w:eastAsia="zh-CN"/>
                    </w:rPr>
                  </w:pPr>
                  <w:r w:rsidRPr="008400EC">
                    <w:rPr>
                      <w:rFonts w:eastAsia="Gulim"/>
                      <w:color w:val="3333FF"/>
                      <w:lang w:val="en-US" w:eastAsia="zh-CN"/>
                    </w:rPr>
                    <w:t>2</w:t>
                  </w:r>
                </w:p>
              </w:tc>
            </w:tr>
            <w:tr w:rsidR="00554673" w:rsidRPr="009D6483" w14:paraId="141233F4"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A0566" w14:textId="77777777" w:rsidR="00554673" w:rsidRPr="008400EC" w:rsidRDefault="00554673" w:rsidP="007F5607">
                  <w:pPr>
                    <w:spacing w:after="0"/>
                    <w:jc w:val="center"/>
                    <w:rPr>
                      <w:rFonts w:eastAsia="Gulim"/>
                      <w:color w:val="3333FF"/>
                      <w:lang w:val="en-US" w:eastAsia="zh-CN"/>
                    </w:rPr>
                  </w:pPr>
                  <w:r w:rsidRPr="008400EC">
                    <w:rPr>
                      <w:rFonts w:eastAsia="Gulim"/>
                      <w:color w:val="3333FF"/>
                      <w:lang w:val="en-US" w:eastAsia="zh-CN"/>
                    </w:rPr>
                    <w:t>Zone ID</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032DEE0E" w14:textId="77777777" w:rsidR="00554673" w:rsidRPr="008400EC" w:rsidRDefault="00554673" w:rsidP="007F5607">
                  <w:pPr>
                    <w:spacing w:after="0"/>
                    <w:jc w:val="center"/>
                    <w:rPr>
                      <w:rFonts w:eastAsia="Gulim"/>
                      <w:color w:val="3333FF"/>
                      <w:lang w:val="en-US" w:eastAsia="zh-CN"/>
                    </w:rPr>
                  </w:pPr>
                  <w:r w:rsidRPr="008400EC">
                    <w:rPr>
                      <w:rFonts w:eastAsia="Gulim"/>
                      <w:color w:val="3333FF"/>
                      <w:lang w:val="en-US" w:eastAsia="zh-CN"/>
                    </w:rPr>
                    <w:t>12</w:t>
                  </w:r>
                </w:p>
              </w:tc>
            </w:tr>
            <w:tr w:rsidR="00554673" w:rsidRPr="009D6483" w14:paraId="1B8A692C"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FD935" w14:textId="77777777" w:rsidR="00554673" w:rsidRPr="008400EC" w:rsidRDefault="00554673" w:rsidP="007F5607">
                  <w:pPr>
                    <w:spacing w:after="0"/>
                    <w:jc w:val="center"/>
                    <w:rPr>
                      <w:rFonts w:eastAsia="Gulim"/>
                      <w:color w:val="3333FF"/>
                      <w:lang w:val="en-US" w:eastAsia="zh-CN"/>
                    </w:rPr>
                  </w:pPr>
                  <w:r w:rsidRPr="008400EC">
                    <w:rPr>
                      <w:rFonts w:eastAsia="Gulim"/>
                      <w:color w:val="3333FF"/>
                      <w:lang w:val="en-US" w:eastAsia="zh-CN"/>
                    </w:rPr>
                    <w:t>Communication range requirement</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0D1C8E43" w14:textId="77777777" w:rsidR="00554673" w:rsidRPr="008400EC" w:rsidRDefault="00554673" w:rsidP="007F5607">
                  <w:pPr>
                    <w:spacing w:after="0"/>
                    <w:jc w:val="center"/>
                    <w:rPr>
                      <w:rFonts w:eastAsia="Gulim"/>
                      <w:color w:val="3333FF"/>
                      <w:lang w:val="en-US" w:eastAsia="zh-CN"/>
                    </w:rPr>
                  </w:pPr>
                  <w:r w:rsidRPr="008400EC">
                    <w:rPr>
                      <w:rFonts w:eastAsia="Gulim"/>
                      <w:color w:val="3333FF"/>
                      <w:lang w:val="en-US" w:eastAsia="zh-CN"/>
                    </w:rPr>
                    <w:t>4</w:t>
                  </w:r>
                </w:p>
              </w:tc>
            </w:tr>
            <w:tr w:rsidR="00554673" w:rsidRPr="009D6483" w14:paraId="7E947078"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185BE" w14:textId="77777777" w:rsidR="00554673" w:rsidRPr="008400EC" w:rsidRDefault="00554673" w:rsidP="007F5607">
                  <w:pPr>
                    <w:spacing w:after="0"/>
                    <w:jc w:val="center"/>
                    <w:rPr>
                      <w:rFonts w:eastAsia="Gulim"/>
                      <w:color w:val="FF0000"/>
                      <w:lang w:val="en-US" w:eastAsia="zh-CN"/>
                    </w:rPr>
                  </w:pPr>
                  <w:r w:rsidRPr="008400EC">
                    <w:rPr>
                      <w:rFonts w:eastAsia="Gulim"/>
                      <w:color w:val="FF0000"/>
                      <w:lang w:val="en-US" w:eastAsia="zh-CN"/>
                    </w:rPr>
                    <w:t>N combinations of {TRIV, FRIV, resource reservation period}</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77A48BCF" w14:textId="77777777" w:rsidR="00554673" w:rsidRPr="008400EC" w:rsidRDefault="00554673" w:rsidP="007F5607">
                  <w:pPr>
                    <w:spacing w:after="0"/>
                    <w:jc w:val="center"/>
                    <w:rPr>
                      <w:rFonts w:eastAsia="Gulim"/>
                      <w:color w:val="FF0000"/>
                      <w:lang w:val="en-US" w:eastAsia="zh-CN"/>
                    </w:rPr>
                  </w:pPr>
                  <w:r w:rsidRPr="008400EC">
                    <w:rPr>
                      <w:rFonts w:eastAsia="Gulim"/>
                      <w:color w:val="FF0000"/>
                      <w:lang w:val="en-US" w:eastAsia="zh-CN"/>
                    </w:rPr>
                    <w:t>up to 78</w:t>
                  </w:r>
                </w:p>
              </w:tc>
            </w:tr>
            <w:tr w:rsidR="00554673" w:rsidRPr="009D6483" w14:paraId="4C673D70"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B9791" w14:textId="77777777" w:rsidR="00554673" w:rsidRPr="008400EC" w:rsidRDefault="00554673" w:rsidP="007F5607">
                  <w:pPr>
                    <w:spacing w:after="0"/>
                    <w:jc w:val="center"/>
                    <w:rPr>
                      <w:rFonts w:eastAsia="Gulim"/>
                      <w:color w:val="FF0000"/>
                      <w:lang w:val="en-US" w:eastAsia="zh-CN"/>
                    </w:rPr>
                  </w:pPr>
                  <w:r w:rsidRPr="008400EC">
                    <w:rPr>
                      <w:rFonts w:eastAsia="Gulim"/>
                      <w:color w:val="FF0000"/>
                      <w:lang w:val="en-US" w:eastAsia="zh-CN"/>
                    </w:rPr>
                    <w:t>First resource location of each TRIV</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14E265C7" w14:textId="77777777" w:rsidR="00554673" w:rsidRPr="008400EC" w:rsidRDefault="00554673" w:rsidP="007F5607">
                  <w:pPr>
                    <w:spacing w:after="0"/>
                    <w:jc w:val="center"/>
                    <w:rPr>
                      <w:rFonts w:eastAsia="Gulim"/>
                      <w:color w:val="FF0000"/>
                      <w:lang w:val="en-US" w:eastAsia="zh-CN"/>
                    </w:rPr>
                  </w:pPr>
                  <w:r w:rsidRPr="008400EC">
                    <w:rPr>
                      <w:rFonts w:eastAsia="Gulim"/>
                      <w:color w:val="FF0000"/>
                      <w:lang w:val="en-US" w:eastAsia="zh-CN"/>
                    </w:rPr>
                    <w:t>up to 6</w:t>
                  </w:r>
                </w:p>
              </w:tc>
            </w:tr>
            <w:tr w:rsidR="00554673" w:rsidRPr="009D6483" w14:paraId="7CE2177E"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CC9BB" w14:textId="77777777" w:rsidR="00554673" w:rsidRPr="008400EC" w:rsidRDefault="00554673" w:rsidP="007F5607">
                  <w:pPr>
                    <w:spacing w:after="0"/>
                    <w:jc w:val="center"/>
                    <w:rPr>
                      <w:rFonts w:eastAsia="Gulim"/>
                      <w:color w:val="FF0000"/>
                      <w:lang w:val="en-US" w:eastAsia="zh-CN"/>
                    </w:rPr>
                  </w:pPr>
                  <w:r w:rsidRPr="008400EC">
                    <w:rPr>
                      <w:rFonts w:eastAsia="Gulim"/>
                      <w:color w:val="FF0000"/>
                      <w:lang w:val="en-US" w:eastAsia="zh-CN"/>
                    </w:rPr>
                    <w:t>Type of resource</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12C3CED2" w14:textId="77777777" w:rsidR="00554673" w:rsidRPr="008400EC" w:rsidRDefault="00554673" w:rsidP="007F5607">
                  <w:pPr>
                    <w:spacing w:after="0"/>
                    <w:jc w:val="center"/>
                    <w:rPr>
                      <w:rFonts w:eastAsia="Gulim"/>
                      <w:color w:val="FF0000"/>
                      <w:lang w:val="en-US" w:eastAsia="zh-CN"/>
                    </w:rPr>
                  </w:pPr>
                  <w:r w:rsidRPr="008400EC">
                    <w:rPr>
                      <w:rFonts w:eastAsia="Gulim"/>
                      <w:color w:val="FF0000"/>
                      <w:lang w:val="en-US" w:eastAsia="zh-CN"/>
                    </w:rPr>
                    <w:t>1</w:t>
                  </w:r>
                </w:p>
              </w:tc>
            </w:tr>
            <w:tr w:rsidR="00554673" w:rsidRPr="009D6483" w14:paraId="38F73F3B" w14:textId="77777777" w:rsidTr="007F560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C2860" w14:textId="77777777" w:rsidR="00554673" w:rsidRPr="008400EC" w:rsidRDefault="00554673" w:rsidP="007F5607">
                  <w:pPr>
                    <w:spacing w:after="0"/>
                    <w:jc w:val="center"/>
                    <w:rPr>
                      <w:rFonts w:eastAsia="Gulim"/>
                      <w:color w:val="FF0000"/>
                      <w:lang w:val="en-US" w:eastAsia="zh-CN"/>
                    </w:rPr>
                  </w:pPr>
                  <w:r w:rsidRPr="008400EC">
                    <w:rPr>
                      <w:rFonts w:eastAsia="Gulim"/>
                      <w:color w:val="FF0000"/>
                      <w:lang w:val="en-US" w:eastAsia="zh-CN"/>
                    </w:rPr>
                    <w:lastRenderedPageBreak/>
                    <w:t>Priority</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4F95980E" w14:textId="77777777" w:rsidR="00554673" w:rsidRPr="008400EC" w:rsidRDefault="00554673" w:rsidP="007F5607">
                  <w:pPr>
                    <w:spacing w:after="0"/>
                    <w:jc w:val="center"/>
                    <w:rPr>
                      <w:rFonts w:eastAsia="Gulim"/>
                      <w:color w:val="FF0000"/>
                      <w:lang w:val="en-US" w:eastAsia="zh-CN"/>
                    </w:rPr>
                  </w:pPr>
                  <w:r w:rsidRPr="008400EC">
                    <w:rPr>
                      <w:rFonts w:eastAsia="Gulim"/>
                      <w:color w:val="FF0000"/>
                      <w:lang w:val="en-US" w:eastAsia="zh-CN"/>
                    </w:rPr>
                    <w:t>3</w:t>
                  </w:r>
                </w:p>
              </w:tc>
            </w:tr>
          </w:tbl>
          <w:p w14:paraId="004194BA" w14:textId="77777777" w:rsidR="00554673" w:rsidRDefault="00554673" w:rsidP="007F5607">
            <w:pPr>
              <w:rPr>
                <w:lang w:val="en-US" w:eastAsia="ja-JP"/>
              </w:rPr>
            </w:pPr>
          </w:p>
        </w:tc>
      </w:tr>
    </w:tbl>
    <w:p w14:paraId="07AA212F" w14:textId="77777777" w:rsidR="00554673" w:rsidRDefault="00554673" w:rsidP="00554673">
      <w:pPr>
        <w:rPr>
          <w:lang w:val="en-US" w:eastAsia="ja-JP"/>
        </w:rPr>
      </w:pPr>
    </w:p>
    <w:p w14:paraId="24C7C0A6" w14:textId="02186AC1" w:rsidR="00554673" w:rsidRDefault="00554673" w:rsidP="00554673">
      <w:pPr>
        <w:rPr>
          <w:lang w:val="en-US" w:eastAsia="ja-JP"/>
        </w:rPr>
      </w:pPr>
      <w:r>
        <w:rPr>
          <w:rFonts w:hint="eastAsia"/>
          <w:lang w:val="en-US" w:eastAsia="ja-JP"/>
        </w:rPr>
        <w:t>Similar</w:t>
      </w:r>
      <w:r>
        <w:rPr>
          <w:lang w:val="en-US" w:eastAsia="ja-JP"/>
        </w:rPr>
        <w:t xml:space="preserve"> contents as SCI format 2</w:t>
      </w:r>
      <w:r>
        <w:rPr>
          <w:rFonts w:hint="eastAsia"/>
          <w:lang w:val="en-US" w:eastAsia="ja-JP"/>
        </w:rPr>
        <w:t>-</w:t>
      </w:r>
      <w:r>
        <w:rPr>
          <w:lang w:val="en-US" w:eastAsia="ja-JP"/>
        </w:rPr>
        <w:t xml:space="preserve">A are necessary for SCI format 2-C to indicate the resource allocation of a data. We propose the cast type of inter-UE coordination is unicast only for explicit request (proposal </w:t>
      </w:r>
      <w:r w:rsidR="007B4DB7">
        <w:rPr>
          <w:lang w:val="en-US" w:eastAsia="ja-JP"/>
        </w:rPr>
        <w:t>1</w:t>
      </w:r>
      <w:r>
        <w:rPr>
          <w:lang w:val="en-US" w:eastAsia="ja-JP"/>
        </w:rPr>
        <w:t xml:space="preserve">) and other than explicit request is not supported in rel.17 timeline (proposal </w:t>
      </w:r>
      <w:r w:rsidR="007B4DB7">
        <w:rPr>
          <w:lang w:val="en-US" w:eastAsia="ja-JP"/>
        </w:rPr>
        <w:t>5</w:t>
      </w:r>
      <w:r>
        <w:rPr>
          <w:lang w:val="en-US" w:eastAsia="ja-JP"/>
        </w:rPr>
        <w:t xml:space="preserve">). Then, the cast type indicator, the contents of SCI format 2-B as zone ID and communication range requirements are not necessary. If other than explicit request should be supported, the cast type indicator is necessary in SCI format 2-C. For information of inter-UE coordination, the type of resource (preferred or non-preferred) </w:t>
      </w:r>
      <w:r>
        <w:rPr>
          <w:rFonts w:hint="eastAsia"/>
          <w:lang w:val="en-US" w:eastAsia="ja-JP"/>
        </w:rPr>
        <w:t>i</w:t>
      </w:r>
      <w:r>
        <w:rPr>
          <w:lang w:val="en-US" w:eastAsia="ja-JP"/>
        </w:rPr>
        <w:t xml:space="preserve">s needed. For UE-B, there are </w:t>
      </w:r>
      <w:r w:rsidRPr="00363BB8">
        <w:rPr>
          <w:lang w:val="en-US" w:eastAsia="ja-JP"/>
        </w:rPr>
        <w:t>"</w:t>
      </w:r>
      <w:r>
        <w:rPr>
          <w:lang w:val="en-US" w:eastAsia="ja-JP"/>
        </w:rPr>
        <w:t>preferred resource set</w:t>
      </w:r>
      <w:r w:rsidRPr="00363BB8">
        <w:rPr>
          <w:lang w:val="en-US" w:eastAsia="ja-JP"/>
        </w:rPr>
        <w:t>"</w:t>
      </w:r>
      <w:r>
        <w:rPr>
          <w:lang w:val="en-US" w:eastAsia="ja-JP"/>
        </w:rPr>
        <w:t xml:space="preserve">, </w:t>
      </w:r>
      <w:r w:rsidRPr="00363BB8">
        <w:rPr>
          <w:lang w:val="en-US" w:eastAsia="ja-JP"/>
        </w:rPr>
        <w:t>"</w:t>
      </w:r>
      <w:r>
        <w:rPr>
          <w:lang w:val="en-US" w:eastAsia="ja-JP"/>
        </w:rPr>
        <w:t>non-preferred resource set</w:t>
      </w:r>
      <w:r w:rsidRPr="00363BB8">
        <w:rPr>
          <w:lang w:val="en-US" w:eastAsia="ja-JP"/>
        </w:rPr>
        <w:t>"</w:t>
      </w:r>
      <w:r>
        <w:rPr>
          <w:lang w:val="en-US" w:eastAsia="ja-JP"/>
        </w:rPr>
        <w:t xml:space="preserve"> and </w:t>
      </w:r>
      <w:r w:rsidRPr="00363BB8">
        <w:rPr>
          <w:lang w:val="en-US" w:eastAsia="ja-JP"/>
        </w:rPr>
        <w:t>"</w:t>
      </w:r>
      <w:r>
        <w:rPr>
          <w:lang w:val="en-US" w:eastAsia="ja-JP"/>
        </w:rPr>
        <w:t xml:space="preserve">neither preferred </w:t>
      </w:r>
      <w:r>
        <w:rPr>
          <w:rFonts w:hint="eastAsia"/>
          <w:lang w:val="en-US" w:eastAsia="ja-JP"/>
        </w:rPr>
        <w:t>n</w:t>
      </w:r>
      <w:r>
        <w:rPr>
          <w:lang w:val="en-US" w:eastAsia="ja-JP"/>
        </w:rPr>
        <w:t>or non-preferred resource set</w:t>
      </w:r>
      <w:r w:rsidRPr="00363BB8">
        <w:rPr>
          <w:lang w:val="en-US" w:eastAsia="ja-JP"/>
        </w:rPr>
        <w:t>"</w:t>
      </w:r>
      <w:r>
        <w:rPr>
          <w:lang w:val="en-US" w:eastAsia="ja-JP"/>
        </w:rPr>
        <w:t xml:space="preserve">. When UE-A is a receiver UE of UE-B, </w:t>
      </w:r>
      <w:proofErr w:type="gramStart"/>
      <w:r>
        <w:rPr>
          <w:lang w:val="en-US" w:eastAsia="ja-JP"/>
        </w:rPr>
        <w:t>in order to</w:t>
      </w:r>
      <w:proofErr w:type="gramEnd"/>
      <w:r>
        <w:rPr>
          <w:lang w:val="en-US" w:eastAsia="ja-JP"/>
        </w:rPr>
        <w:t xml:space="preserve"> reduce the signaling overhead, UE-A can select preferred resource or non-preferred resource based on payload size.</w:t>
      </w:r>
      <w:r w:rsidDel="003A6A25">
        <w:rPr>
          <w:lang w:val="en-US" w:eastAsia="ja-JP"/>
        </w:rPr>
        <w:t xml:space="preserve"> </w:t>
      </w:r>
      <w:r>
        <w:rPr>
          <w:lang w:val="en-US" w:eastAsia="ja-JP"/>
        </w:rPr>
        <w:t xml:space="preserve">If the selection is up to UE implementation choice, preferred resource and non-preferred resource could be seen as one solution. </w:t>
      </w:r>
    </w:p>
    <w:p w14:paraId="1E36591A" w14:textId="4425EAD5" w:rsidR="00554673" w:rsidRDefault="00554673" w:rsidP="00554673">
      <w:pPr>
        <w:rPr>
          <w:lang w:val="en-US" w:eastAsia="ja-JP"/>
        </w:rPr>
      </w:pPr>
      <w:r>
        <w:rPr>
          <w:lang w:val="en-US" w:eastAsia="ja-JP"/>
        </w:rPr>
        <w:t>For priority indicator, we propose t</w:t>
      </w:r>
      <w:r w:rsidRPr="008400EC">
        <w:rPr>
          <w:lang w:val="en-US" w:eastAsia="ja-JP"/>
        </w:rPr>
        <w:t>he priority value of inter-UE coordination</w:t>
      </w:r>
      <w:r>
        <w:rPr>
          <w:lang w:val="en-US" w:eastAsia="ja-JP"/>
        </w:rPr>
        <w:t xml:space="preserve"> is (pre-)configured (proposal </w:t>
      </w:r>
      <w:r w:rsidR="007B4DB7">
        <w:rPr>
          <w:lang w:val="en-US" w:eastAsia="ja-JP"/>
        </w:rPr>
        <w:t>7</w:t>
      </w:r>
      <w:r>
        <w:rPr>
          <w:lang w:val="en-US" w:eastAsia="ja-JP"/>
        </w:rPr>
        <w:t>)</w:t>
      </w:r>
      <w:r w:rsidR="00BD731A">
        <w:rPr>
          <w:lang w:val="en-US" w:eastAsia="ja-JP"/>
        </w:rPr>
        <w:t>.</w:t>
      </w:r>
      <w:r>
        <w:rPr>
          <w:lang w:val="en-US" w:eastAsia="ja-JP"/>
        </w:rPr>
        <w:t xml:space="preserve"> </w:t>
      </w:r>
      <w:r w:rsidR="00BD731A">
        <w:rPr>
          <w:lang w:val="en-US" w:eastAsia="ja-JP"/>
        </w:rPr>
        <w:t>T</w:t>
      </w:r>
      <w:r>
        <w:rPr>
          <w:lang w:val="en-US" w:eastAsia="ja-JP"/>
        </w:rPr>
        <w:t>hen</w:t>
      </w:r>
      <w:r w:rsidR="00BD731A">
        <w:rPr>
          <w:lang w:val="en-US" w:eastAsia="ja-JP"/>
        </w:rPr>
        <w:t>,</w:t>
      </w:r>
      <w:r w:rsidR="0032330B">
        <w:rPr>
          <w:lang w:val="en-US" w:eastAsia="ja-JP"/>
        </w:rPr>
        <w:t xml:space="preserve"> </w:t>
      </w:r>
      <w:r w:rsidR="0032330B" w:rsidRPr="0032330B">
        <w:rPr>
          <w:lang w:val="en-US" w:eastAsia="ja-JP"/>
        </w:rPr>
        <w:t xml:space="preserve">SCI format 2-C </w:t>
      </w:r>
      <w:r w:rsidR="0032330B">
        <w:rPr>
          <w:lang w:val="en-US" w:eastAsia="ja-JP"/>
        </w:rPr>
        <w:t xml:space="preserve">is not necessary to indicate priority of the inter-UE coordination. </w:t>
      </w:r>
    </w:p>
    <w:p w14:paraId="26050826" w14:textId="77777777" w:rsidR="00554673" w:rsidRDefault="00554673" w:rsidP="00554673">
      <w:pPr>
        <w:rPr>
          <w:b/>
          <w:bCs/>
          <w:lang w:val="en-US" w:eastAsia="ja-JP"/>
        </w:rPr>
      </w:pPr>
    </w:p>
    <w:p w14:paraId="2A165B25" w14:textId="7BB2DD8D" w:rsidR="00554673" w:rsidRDefault="00554673" w:rsidP="00554673">
      <w:pPr>
        <w:rPr>
          <w:lang w:val="en-US" w:eastAsia="ja-JP"/>
        </w:rPr>
      </w:pPr>
      <w:r w:rsidRPr="000130CE">
        <w:rPr>
          <w:b/>
          <w:bCs/>
          <w:lang w:val="en-US" w:eastAsia="ja-JP"/>
        </w:rPr>
        <w:t xml:space="preserve">Proposal </w:t>
      </w:r>
      <w:r w:rsidR="0032330B">
        <w:rPr>
          <w:b/>
          <w:bCs/>
          <w:lang w:val="en-US" w:eastAsia="ja-JP"/>
        </w:rPr>
        <w:t>10</w:t>
      </w:r>
      <w:r w:rsidRPr="000130CE">
        <w:rPr>
          <w:b/>
          <w:bCs/>
          <w:lang w:val="en-US" w:eastAsia="ja-JP"/>
        </w:rPr>
        <w:t>:</w:t>
      </w:r>
      <w:r>
        <w:rPr>
          <w:lang w:val="en-US" w:eastAsia="ja-JP"/>
        </w:rPr>
        <w:t xml:space="preserve"> Additional contents of SCI format 2-C</w:t>
      </w:r>
      <w:r>
        <w:rPr>
          <w:rFonts w:hint="eastAsia"/>
          <w:lang w:val="en-US" w:eastAsia="ja-JP"/>
        </w:rPr>
        <w:t xml:space="preserve"> </w:t>
      </w:r>
      <w:r>
        <w:rPr>
          <w:lang w:val="en-US" w:eastAsia="ja-JP"/>
        </w:rPr>
        <w:t>are follows.</w:t>
      </w:r>
    </w:p>
    <w:p w14:paraId="36B35CE7" w14:textId="77777777" w:rsidR="00554673" w:rsidRPr="00ED4AF8" w:rsidRDefault="00554673" w:rsidP="00554673">
      <w:pPr>
        <w:pStyle w:val="B1"/>
        <w:rPr>
          <w:rFonts w:eastAsia="Malgun Gothic"/>
          <w:lang w:eastAsia="ko-KR"/>
        </w:rPr>
      </w:pPr>
      <w:r w:rsidRPr="00ED4AF8">
        <w:rPr>
          <w:lang w:eastAsia="ko-KR"/>
        </w:rPr>
        <w:t>-</w:t>
      </w:r>
      <w:r w:rsidRPr="00ED4AF8">
        <w:rPr>
          <w:lang w:eastAsia="ko-KR"/>
        </w:rPr>
        <w:tab/>
      </w:r>
      <w:r w:rsidRPr="00ED4AF8">
        <w:rPr>
          <w:rFonts w:hint="eastAsia"/>
          <w:lang w:eastAsia="zh-CN"/>
        </w:rPr>
        <w:t>HARQ</w:t>
      </w:r>
      <w:r w:rsidRPr="00ED4AF8">
        <w:rPr>
          <w:lang w:eastAsia="ko-KR"/>
        </w:rPr>
        <w:t xml:space="preserve"> process number – </w:t>
      </w:r>
      <m:oMath>
        <m:r>
          <m:rPr>
            <m:sty m:val="p"/>
          </m:rPr>
          <w:rPr>
            <w:rFonts w:ascii="Cambria Math" w:hAnsi="Cambria Math"/>
            <w:lang w:eastAsia="ko-KR"/>
          </w:rPr>
          <m:t>4</m:t>
        </m:r>
      </m:oMath>
      <w:r w:rsidRPr="00ED4AF8">
        <w:rPr>
          <w:lang w:eastAsia="ko-KR"/>
        </w:rPr>
        <w:t xml:space="preserve"> bits</w:t>
      </w:r>
      <w:r w:rsidRPr="00ED4AF8">
        <w:rPr>
          <w:rFonts w:hint="eastAsia"/>
          <w:lang w:eastAsia="zh-CN"/>
        </w:rPr>
        <w:t>.</w:t>
      </w:r>
    </w:p>
    <w:p w14:paraId="19FFE82E" w14:textId="77777777" w:rsidR="00554673" w:rsidRPr="00ED4AF8" w:rsidRDefault="00554673" w:rsidP="00554673">
      <w:pPr>
        <w:pStyle w:val="B1"/>
        <w:rPr>
          <w:lang w:eastAsia="ko-KR"/>
        </w:rPr>
      </w:pPr>
      <w:r w:rsidRPr="00ED4AF8">
        <w:rPr>
          <w:lang w:eastAsia="ko-KR"/>
        </w:rPr>
        <w:t>-</w:t>
      </w:r>
      <w:r w:rsidRPr="00ED4AF8">
        <w:rPr>
          <w:lang w:eastAsia="ko-KR"/>
        </w:rPr>
        <w:tab/>
      </w:r>
      <w:r w:rsidRPr="00ED4AF8">
        <w:rPr>
          <w:rFonts w:hint="eastAsia"/>
          <w:lang w:val="en-US" w:eastAsia="zh-CN"/>
        </w:rPr>
        <w:t>New</w:t>
      </w:r>
      <w:r w:rsidRPr="00ED4AF8">
        <w:rPr>
          <w:lang w:val="en-US"/>
        </w:rPr>
        <w:t xml:space="preserve"> data indicator</w:t>
      </w:r>
      <w:r w:rsidRPr="00ED4AF8">
        <w:rPr>
          <w:lang w:eastAsia="ko-KR"/>
        </w:rPr>
        <w:t xml:space="preserve"> – 1 bit.</w:t>
      </w:r>
    </w:p>
    <w:p w14:paraId="097AF386" w14:textId="77777777" w:rsidR="00554673" w:rsidRPr="00ED4AF8" w:rsidRDefault="00554673" w:rsidP="00554673">
      <w:pPr>
        <w:pStyle w:val="B1"/>
        <w:rPr>
          <w:rFonts w:eastAsia="Malgun Gothic"/>
          <w:lang w:eastAsia="ko-KR"/>
        </w:rPr>
      </w:pPr>
      <w:r w:rsidRPr="00ED4AF8">
        <w:rPr>
          <w:lang w:eastAsia="ko-KR"/>
        </w:rPr>
        <w:t>-</w:t>
      </w:r>
      <w:r w:rsidRPr="00ED4AF8">
        <w:rPr>
          <w:lang w:eastAsia="ko-KR"/>
        </w:rPr>
        <w:tab/>
      </w:r>
      <w:r w:rsidRPr="00ED4AF8">
        <w:rPr>
          <w:lang w:val="en-US" w:eastAsia="zh-CN"/>
        </w:rPr>
        <w:t>Red</w:t>
      </w:r>
      <w:r w:rsidRPr="00ED4AF8">
        <w:rPr>
          <w:rFonts w:hint="eastAsia"/>
          <w:lang w:val="en-US" w:eastAsia="zh-CN"/>
        </w:rPr>
        <w:t>u</w:t>
      </w:r>
      <w:r w:rsidRPr="00ED4AF8">
        <w:rPr>
          <w:lang w:val="en-US" w:eastAsia="zh-CN"/>
        </w:rPr>
        <w:t>ndancy version</w:t>
      </w:r>
      <w:r w:rsidRPr="00ED4AF8">
        <w:rPr>
          <w:lang w:eastAsia="ko-KR"/>
        </w:rPr>
        <w:t xml:space="preserve"> – 2 bits as defined in Table 7.3.1.1.1-2</w:t>
      </w:r>
      <w:r w:rsidRPr="00ED4AF8">
        <w:rPr>
          <w:rFonts w:hint="eastAsia"/>
          <w:lang w:eastAsia="zh-CN"/>
        </w:rPr>
        <w:t>.</w:t>
      </w:r>
    </w:p>
    <w:p w14:paraId="4CDD01BE" w14:textId="77777777" w:rsidR="00554673" w:rsidRPr="00ED4AF8" w:rsidRDefault="00554673" w:rsidP="00554673">
      <w:pPr>
        <w:pStyle w:val="B1"/>
        <w:rPr>
          <w:lang w:eastAsia="ko-KR"/>
        </w:rPr>
      </w:pPr>
      <w:r w:rsidRPr="00ED4AF8">
        <w:rPr>
          <w:lang w:eastAsia="ko-KR"/>
        </w:rPr>
        <w:t>-</w:t>
      </w:r>
      <w:r w:rsidRPr="00ED4AF8">
        <w:rPr>
          <w:lang w:eastAsia="ko-KR"/>
        </w:rPr>
        <w:tab/>
      </w:r>
      <w:r w:rsidRPr="00ED4AF8">
        <w:rPr>
          <w:lang w:val="en-US"/>
        </w:rPr>
        <w:t>Source ID</w:t>
      </w:r>
      <w:r w:rsidRPr="00ED4AF8">
        <w:rPr>
          <w:lang w:eastAsia="ko-KR"/>
        </w:rPr>
        <w:t xml:space="preserve"> – 8 bits as defined in clause 8.1 of [6, TS 38.214].</w:t>
      </w:r>
    </w:p>
    <w:p w14:paraId="5598BA5A" w14:textId="77777777" w:rsidR="00554673" w:rsidRPr="00ED4AF8" w:rsidRDefault="00554673" w:rsidP="00554673">
      <w:pPr>
        <w:pStyle w:val="B1"/>
        <w:rPr>
          <w:lang w:eastAsia="ko-KR"/>
        </w:rPr>
      </w:pPr>
      <w:r w:rsidRPr="00ED4AF8">
        <w:rPr>
          <w:lang w:eastAsia="ko-KR"/>
        </w:rPr>
        <w:t>-</w:t>
      </w:r>
      <w:r w:rsidRPr="00ED4AF8">
        <w:rPr>
          <w:lang w:eastAsia="ko-KR"/>
        </w:rPr>
        <w:tab/>
      </w:r>
      <w:r w:rsidRPr="00ED4AF8">
        <w:rPr>
          <w:lang w:val="en-US"/>
        </w:rPr>
        <w:t>Destination ID</w:t>
      </w:r>
      <w:r w:rsidRPr="00ED4AF8">
        <w:rPr>
          <w:lang w:eastAsia="ko-KR"/>
        </w:rPr>
        <w:t xml:space="preserve"> – 16 bits as defined in clause 8.1 of [6, TS 38.214]. </w:t>
      </w:r>
    </w:p>
    <w:p w14:paraId="5F31F0DA" w14:textId="77777777" w:rsidR="00554673" w:rsidRPr="00ED4AF8" w:rsidRDefault="00554673" w:rsidP="00554673">
      <w:pPr>
        <w:pStyle w:val="B1"/>
        <w:rPr>
          <w:rFonts w:eastAsia="Malgun Gothic"/>
          <w:color w:val="000000" w:themeColor="text1"/>
          <w:lang w:eastAsia="ko-KR"/>
        </w:rPr>
      </w:pPr>
      <w:r w:rsidRPr="00ED4AF8">
        <w:rPr>
          <w:color w:val="000000" w:themeColor="text1"/>
          <w:lang w:eastAsia="ko-KR"/>
        </w:rPr>
        <w:t>-</w:t>
      </w:r>
      <w:r w:rsidRPr="00ED4AF8">
        <w:rPr>
          <w:color w:val="000000" w:themeColor="text1"/>
          <w:lang w:eastAsia="ko-KR"/>
        </w:rPr>
        <w:tab/>
      </w:r>
      <w:r w:rsidRPr="00ED4AF8">
        <w:rPr>
          <w:color w:val="000000" w:themeColor="text1"/>
        </w:rPr>
        <w:t>HARQ feedback enabled/disabled indicator – 1 bit as defined in clause 16.3 of [5, TS 38.213].</w:t>
      </w:r>
    </w:p>
    <w:p w14:paraId="19F1B317" w14:textId="77777777" w:rsidR="00554673" w:rsidRDefault="00554673" w:rsidP="00554673">
      <w:pPr>
        <w:pStyle w:val="B1"/>
        <w:rPr>
          <w:lang w:eastAsia="ko-KR"/>
        </w:rPr>
      </w:pPr>
      <w:r w:rsidRPr="00ED4AF8">
        <w:rPr>
          <w:lang w:eastAsia="ko-KR"/>
        </w:rPr>
        <w:t>-</w:t>
      </w:r>
      <w:r w:rsidRPr="00ED4AF8">
        <w:rPr>
          <w:lang w:eastAsia="ko-KR"/>
        </w:rPr>
        <w:tab/>
      </w:r>
      <w:r w:rsidRPr="00ED4AF8">
        <w:rPr>
          <w:rFonts w:ascii="Times" w:eastAsia="Batang" w:hAnsi="Times"/>
        </w:rPr>
        <w:t>CSI request</w:t>
      </w:r>
      <w:r w:rsidRPr="00ED4AF8">
        <w:rPr>
          <w:lang w:eastAsia="ko-KR"/>
        </w:rPr>
        <w:t xml:space="preserve"> – 1 bit as defined in clause 8.2.1 of [6, TS 38.214] </w:t>
      </w:r>
      <w:r w:rsidRPr="00ED4AF8">
        <w:rPr>
          <w:color w:val="000000"/>
        </w:rPr>
        <w:t>and in clause 8.1 of [6, TS 38.214]</w:t>
      </w:r>
      <w:r w:rsidRPr="00ED4AF8">
        <w:rPr>
          <w:lang w:eastAsia="ko-KR"/>
        </w:rPr>
        <w:t>.</w:t>
      </w:r>
    </w:p>
    <w:p w14:paraId="68702F4D" w14:textId="77777777" w:rsidR="00554673" w:rsidRPr="008400EC" w:rsidRDefault="00554673" w:rsidP="00554673">
      <w:pPr>
        <w:pStyle w:val="B1"/>
        <w:rPr>
          <w:lang w:eastAsia="ko-KR"/>
        </w:rPr>
      </w:pPr>
      <w:r w:rsidRPr="00ED4AF8">
        <w:rPr>
          <w:color w:val="000000" w:themeColor="text1"/>
          <w:lang w:eastAsia="ko-KR"/>
        </w:rPr>
        <w:t>-</w:t>
      </w:r>
      <w:r w:rsidRPr="00ED4AF8">
        <w:rPr>
          <w:color w:val="000000" w:themeColor="text1"/>
          <w:lang w:eastAsia="ko-KR"/>
        </w:rPr>
        <w:tab/>
      </w:r>
      <w:r>
        <w:rPr>
          <w:rFonts w:eastAsia="Gulim"/>
          <w:iCs/>
          <w:lang w:eastAsia="zh-CN"/>
        </w:rPr>
        <w:t>Type of resource – 1 bit</w:t>
      </w:r>
    </w:p>
    <w:p w14:paraId="32D394C9" w14:textId="17EA6C27" w:rsidR="00554673" w:rsidRDefault="00554673" w:rsidP="00554673">
      <w:pPr>
        <w:rPr>
          <w:lang w:val="en-US" w:eastAsia="ja-JP"/>
        </w:rPr>
      </w:pPr>
      <w:r w:rsidRPr="000130CE">
        <w:rPr>
          <w:b/>
          <w:bCs/>
          <w:lang w:val="en-US" w:eastAsia="ja-JP"/>
        </w:rPr>
        <w:t xml:space="preserve">Proposal </w:t>
      </w:r>
      <w:r w:rsidR="0032330B">
        <w:rPr>
          <w:b/>
          <w:bCs/>
          <w:lang w:val="en-US" w:eastAsia="ja-JP"/>
        </w:rPr>
        <w:t>11</w:t>
      </w:r>
      <w:r w:rsidRPr="000130CE">
        <w:rPr>
          <w:b/>
          <w:bCs/>
          <w:lang w:val="en-US" w:eastAsia="ja-JP"/>
        </w:rPr>
        <w:t>:</w:t>
      </w:r>
      <w:r>
        <w:rPr>
          <w:lang w:val="en-US" w:eastAsia="ja-JP"/>
        </w:rPr>
        <w:t xml:space="preserve"> </w:t>
      </w:r>
      <w:r>
        <w:rPr>
          <w:rFonts w:hint="eastAsia"/>
          <w:lang w:val="en-US" w:eastAsia="ja-JP"/>
        </w:rPr>
        <w:t xml:space="preserve">For Scheme 1, </w:t>
      </w:r>
      <w:r>
        <w:rPr>
          <w:lang w:val="en-US" w:eastAsia="ja-JP"/>
        </w:rPr>
        <w:t>w</w:t>
      </w:r>
      <w:r w:rsidRPr="00E179F0">
        <w:rPr>
          <w:lang w:val="en-US" w:eastAsia="ja-JP"/>
        </w:rPr>
        <w:t>hen UE-A is receiver UE of UE-B, UE-A can choose "preferred resource</w:t>
      </w:r>
      <w:proofErr w:type="gramStart"/>
      <w:r w:rsidRPr="00E179F0">
        <w:rPr>
          <w:lang w:val="en-US" w:eastAsia="ja-JP"/>
        </w:rPr>
        <w:t>"</w:t>
      </w:r>
      <w:proofErr w:type="gramEnd"/>
      <w:r w:rsidRPr="00E179F0">
        <w:rPr>
          <w:lang w:val="en-US" w:eastAsia="ja-JP"/>
        </w:rPr>
        <w:t xml:space="preserve"> or "non-preferred</w:t>
      </w:r>
      <w:r>
        <w:rPr>
          <w:rFonts w:hint="eastAsia"/>
          <w:lang w:val="en-US" w:eastAsia="ja-JP"/>
        </w:rPr>
        <w:t xml:space="preserve"> </w:t>
      </w:r>
      <w:r w:rsidRPr="00E179F0">
        <w:rPr>
          <w:lang w:val="en-US" w:eastAsia="ja-JP"/>
        </w:rPr>
        <w:t xml:space="preserve">resource" based on </w:t>
      </w:r>
      <w:r>
        <w:rPr>
          <w:lang w:val="en-US" w:eastAsia="ja-JP"/>
        </w:rPr>
        <w:t xml:space="preserve">UE implementation at least to take into account </w:t>
      </w:r>
      <w:r w:rsidRPr="00E179F0">
        <w:rPr>
          <w:lang w:val="en-US" w:eastAsia="ja-JP"/>
        </w:rPr>
        <w:t>to reduce the signaling overhead.</w:t>
      </w:r>
    </w:p>
    <w:p w14:paraId="0205D45E" w14:textId="77777777" w:rsidR="00554673" w:rsidRDefault="00554673" w:rsidP="007F7DE3">
      <w:pPr>
        <w:rPr>
          <w:rFonts w:eastAsiaTheme="minorEastAsia"/>
          <w:lang w:val="en-US" w:eastAsia="ja-JP"/>
        </w:rPr>
      </w:pPr>
    </w:p>
    <w:p w14:paraId="734DBD0A" w14:textId="2ECCECF8" w:rsidR="00D9428D" w:rsidRDefault="00D1438D" w:rsidP="00D9428D">
      <w:pPr>
        <w:pStyle w:val="2"/>
        <w:rPr>
          <w:lang w:val="en-US" w:eastAsia="ja-JP"/>
        </w:rPr>
      </w:pPr>
      <w:r>
        <w:rPr>
          <w:lang w:val="en-US" w:eastAsia="ja-JP"/>
        </w:rPr>
        <w:t>Scheme 2</w:t>
      </w:r>
    </w:p>
    <w:p w14:paraId="580037B1" w14:textId="670515B9" w:rsidR="00907FD3" w:rsidRDefault="004D12F4" w:rsidP="007F7DE3">
      <w:pPr>
        <w:rPr>
          <w:b/>
          <w:bCs/>
          <w:u w:val="single"/>
          <w:lang w:val="en-US" w:eastAsia="ja-JP"/>
        </w:rPr>
      </w:pPr>
      <w:r w:rsidRPr="004D12F4">
        <w:rPr>
          <w:b/>
          <w:bCs/>
          <w:u w:val="single"/>
          <w:lang w:val="en-US" w:eastAsia="ja-JP"/>
        </w:rPr>
        <w:t>Determination of PSFCH resource/index for conflict indication</w:t>
      </w:r>
    </w:p>
    <w:p w14:paraId="73989D89" w14:textId="1B4E6B38" w:rsidR="00383837" w:rsidRPr="008400EC" w:rsidRDefault="00383837" w:rsidP="007F7DE3">
      <w:pPr>
        <w:rPr>
          <w:lang w:val="en-US" w:eastAsia="ja-JP"/>
        </w:rPr>
      </w:pPr>
      <w:r>
        <w:rPr>
          <w:lang w:val="en-US" w:eastAsia="ja-JP"/>
        </w:rPr>
        <w:t>Following was discussed in [2].</w:t>
      </w:r>
    </w:p>
    <w:tbl>
      <w:tblPr>
        <w:tblStyle w:val="afb"/>
        <w:tblW w:w="0" w:type="auto"/>
        <w:tblLook w:val="04A0" w:firstRow="1" w:lastRow="0" w:firstColumn="1" w:lastColumn="0" w:noHBand="0" w:noVBand="1"/>
      </w:tblPr>
      <w:tblGrid>
        <w:gridCol w:w="9630"/>
      </w:tblGrid>
      <w:tr w:rsidR="00FA6715" w14:paraId="5147A2C7" w14:textId="77777777" w:rsidTr="006E5244">
        <w:tc>
          <w:tcPr>
            <w:tcW w:w="9630" w:type="dxa"/>
          </w:tcPr>
          <w:p w14:paraId="45270E02" w14:textId="44213628" w:rsidR="00B8024D" w:rsidRPr="008400EC" w:rsidRDefault="00B8024D" w:rsidP="008400EC">
            <w:pPr>
              <w:spacing w:after="0"/>
              <w:jc w:val="both"/>
              <w:rPr>
                <w:rFonts w:ascii="Calibri" w:eastAsiaTheme="minorEastAsia" w:hAnsi="Calibri" w:cs="Calibri"/>
                <w:color w:val="1F497D"/>
                <w:lang w:val="en-US" w:eastAsia="ja-JP"/>
              </w:rPr>
            </w:pPr>
            <w:r w:rsidRPr="008400EC">
              <w:rPr>
                <w:rFonts w:ascii="Calibri" w:eastAsia="Gulim" w:hAnsi="Calibri" w:cs="Calibri"/>
                <w:b/>
                <w:bCs/>
                <w:highlight w:val="yellow"/>
                <w:u w:val="single"/>
                <w:lang w:val="en-US" w:eastAsia="ja-JP"/>
              </w:rPr>
              <w:t>Draft proposal 2-3</w:t>
            </w:r>
            <w:r w:rsidRPr="008400EC">
              <w:rPr>
                <w:rFonts w:ascii="Calibri" w:eastAsia="Gulim" w:hAnsi="Calibri" w:cs="Calibri"/>
                <w:b/>
                <w:bCs/>
                <w:highlight w:val="yellow"/>
                <w:lang w:val="en-US" w:eastAsia="ja-JP"/>
              </w:rPr>
              <w:t>:</w:t>
            </w:r>
            <w:r w:rsidRPr="008400EC">
              <w:rPr>
                <w:rFonts w:ascii="Calibri" w:eastAsia="Gulim" w:hAnsi="Calibri" w:cs="Calibri"/>
                <w:color w:val="1F497D"/>
                <w:lang w:val="en-US" w:eastAsia="ja-JP"/>
              </w:rPr>
              <w:t xml:space="preserve"> </w:t>
            </w:r>
          </w:p>
          <w:p w14:paraId="36739657" w14:textId="64B9C0D1" w:rsidR="007A6DE3" w:rsidRPr="008400EC" w:rsidRDefault="007A6DE3" w:rsidP="007A6DE3">
            <w:pPr>
              <w:numPr>
                <w:ilvl w:val="0"/>
                <w:numId w:val="41"/>
              </w:numPr>
              <w:spacing w:after="0"/>
              <w:jc w:val="both"/>
              <w:rPr>
                <w:rFonts w:eastAsia="Gulim"/>
                <w:lang w:val="en-US" w:eastAsia="ko-KR"/>
              </w:rPr>
            </w:pPr>
            <w:r w:rsidRPr="008400EC">
              <w:rPr>
                <w:rFonts w:eastAsia="Gulim"/>
                <w:lang w:val="en-US" w:eastAsia="ko-KR"/>
              </w:rPr>
              <w:t>For PSFCH resource index determination in Scheme 2,</w:t>
            </w:r>
          </w:p>
          <w:p w14:paraId="5059E8A8" w14:textId="03D60546" w:rsidR="006E5244" w:rsidRPr="008400EC" w:rsidRDefault="007A6DE3" w:rsidP="008400EC">
            <w:pPr>
              <w:numPr>
                <w:ilvl w:val="1"/>
                <w:numId w:val="41"/>
              </w:numPr>
              <w:spacing w:after="0"/>
              <w:jc w:val="both"/>
              <w:rPr>
                <w:rFonts w:eastAsia="Gulim"/>
                <w:lang w:val="en-US" w:eastAsia="ko-KR"/>
              </w:rPr>
            </w:pPr>
            <w:proofErr w:type="spellStart"/>
            <w:r w:rsidRPr="008400EC">
              <w:rPr>
                <w:rFonts w:eastAsia="Gulim"/>
                <w:lang w:val="en-US" w:eastAsia="ko-KR"/>
              </w:rPr>
              <w:t>m_CS</w:t>
            </w:r>
            <w:proofErr w:type="spellEnd"/>
            <w:r w:rsidRPr="008400EC">
              <w:rPr>
                <w:rFonts w:eastAsia="Gulim"/>
                <w:lang w:val="en-US" w:eastAsia="ko-KR"/>
              </w:rPr>
              <w:t xml:space="preserve">: 0 when UE-A determines Condition 2-A-1 </w:t>
            </w:r>
            <w:r w:rsidRPr="008400EC">
              <w:rPr>
                <w:rFonts w:eastAsia="Gulim"/>
                <w:lang w:val="en-US" w:eastAsia="ja-JP"/>
              </w:rPr>
              <w:t xml:space="preserve">or </w:t>
            </w:r>
            <w:r w:rsidRPr="008400EC">
              <w:rPr>
                <w:rFonts w:eastAsia="Gulim"/>
                <w:lang w:val="en-US" w:eastAsia="ko-KR"/>
              </w:rPr>
              <w:t>Condition 2-A-2 is satisfied</w:t>
            </w:r>
          </w:p>
        </w:tc>
      </w:tr>
    </w:tbl>
    <w:p w14:paraId="1117EF72" w14:textId="30AD4B35" w:rsidR="006E5244" w:rsidRDefault="006E5244" w:rsidP="00C60A6F"/>
    <w:p w14:paraId="032B059A" w14:textId="4FB15AC7" w:rsidR="007B0D0F" w:rsidRDefault="007B0D0F" w:rsidP="00C60A6F">
      <w:pPr>
        <w:rPr>
          <w:lang w:eastAsia="ja-JP"/>
        </w:rPr>
      </w:pPr>
      <w:r w:rsidRPr="007B0D0F">
        <w:rPr>
          <w:lang w:eastAsia="ja-JP"/>
        </w:rPr>
        <w:t>There is no strong motivation to support distinguish condition 2-A-1 and 2-A-2.</w:t>
      </w:r>
      <w:r>
        <w:rPr>
          <w:rFonts w:hint="eastAsia"/>
          <w:lang w:eastAsia="ja-JP"/>
        </w:rPr>
        <w:t xml:space="preserve"> </w:t>
      </w:r>
      <w:r>
        <w:rPr>
          <w:lang w:eastAsia="ja-JP"/>
        </w:rPr>
        <w:t>We support above daft proposal 2-3.</w:t>
      </w:r>
    </w:p>
    <w:p w14:paraId="61F473DC" w14:textId="10998677" w:rsidR="007B0D0F" w:rsidRPr="00E93D16" w:rsidRDefault="007B0D0F" w:rsidP="007B0D0F">
      <w:pPr>
        <w:rPr>
          <w:lang w:eastAsia="ja-JP"/>
        </w:rPr>
      </w:pPr>
      <w:r w:rsidRPr="008400EC">
        <w:rPr>
          <w:b/>
          <w:bCs/>
          <w:lang w:eastAsia="ja-JP"/>
        </w:rPr>
        <w:t xml:space="preserve">Proposal </w:t>
      </w:r>
      <w:r w:rsidR="00E73DAB">
        <w:rPr>
          <w:b/>
          <w:bCs/>
          <w:lang w:eastAsia="ja-JP"/>
        </w:rPr>
        <w:t>12</w:t>
      </w:r>
      <w:r w:rsidRPr="008400EC">
        <w:rPr>
          <w:b/>
          <w:bCs/>
          <w:lang w:eastAsia="ja-JP"/>
        </w:rPr>
        <w:t>:</w:t>
      </w:r>
      <w:r>
        <w:rPr>
          <w:lang w:eastAsia="ja-JP"/>
        </w:rPr>
        <w:t xml:space="preserve"> </w:t>
      </w:r>
      <w:r>
        <w:rPr>
          <w:rFonts w:hint="eastAsia"/>
          <w:lang w:eastAsia="ja-JP"/>
        </w:rPr>
        <w:t>F</w:t>
      </w:r>
      <w:r>
        <w:rPr>
          <w:lang w:eastAsia="ja-JP"/>
        </w:rPr>
        <w:t>or PSFCH resource index determination in Scheme 2,</w:t>
      </w:r>
      <w:r>
        <w:rPr>
          <w:rFonts w:hint="eastAsia"/>
          <w:lang w:eastAsia="ja-JP"/>
        </w:rPr>
        <w:t xml:space="preserve"> </w:t>
      </w:r>
      <w:proofErr w:type="spellStart"/>
      <w:r>
        <w:rPr>
          <w:lang w:eastAsia="ja-JP"/>
        </w:rPr>
        <w:t>m_CS</w:t>
      </w:r>
      <w:proofErr w:type="spellEnd"/>
      <w:r>
        <w:rPr>
          <w:lang w:eastAsia="ja-JP"/>
        </w:rPr>
        <w:t>: 0 when UE-A determines Condition 2-A-1 or Condition 2-A-2 is satisfied</w:t>
      </w:r>
      <w:r w:rsidR="007B4DB7">
        <w:rPr>
          <w:lang w:eastAsia="ja-JP"/>
        </w:rPr>
        <w:t>.</w:t>
      </w:r>
    </w:p>
    <w:p w14:paraId="795383DC" w14:textId="77777777" w:rsidR="007B0D0F" w:rsidRPr="00E93D16" w:rsidRDefault="007B0D0F" w:rsidP="00C60A6F">
      <w:pPr>
        <w:rPr>
          <w:lang w:eastAsia="ja-JP"/>
        </w:rPr>
      </w:pPr>
    </w:p>
    <w:tbl>
      <w:tblPr>
        <w:tblStyle w:val="afb"/>
        <w:tblW w:w="0" w:type="auto"/>
        <w:tblLook w:val="04A0" w:firstRow="1" w:lastRow="0" w:firstColumn="1" w:lastColumn="0" w:noHBand="0" w:noVBand="1"/>
      </w:tblPr>
      <w:tblGrid>
        <w:gridCol w:w="9630"/>
      </w:tblGrid>
      <w:tr w:rsidR="00E93D16" w:rsidRPr="00E93D16" w14:paraId="6B9CAB02" w14:textId="77777777" w:rsidTr="00CF1794">
        <w:tc>
          <w:tcPr>
            <w:tcW w:w="9630" w:type="dxa"/>
          </w:tcPr>
          <w:p w14:paraId="4DB638D1" w14:textId="0853F04A" w:rsidR="00CF1794" w:rsidRPr="00E93D16" w:rsidRDefault="008D2E97" w:rsidP="001E77EE">
            <w:pPr>
              <w:jc w:val="both"/>
              <w:rPr>
                <w:rFonts w:ascii="Calibri" w:hAnsi="Calibri" w:cs="Calibri"/>
              </w:rPr>
            </w:pPr>
            <w:r w:rsidRPr="00E93D16">
              <w:rPr>
                <w:rFonts w:ascii="Calibri" w:hAnsi="Calibri" w:cs="Calibri"/>
                <w:b/>
                <w:bCs/>
                <w:highlight w:val="yellow"/>
              </w:rPr>
              <w:t>Draft proposal 4-</w:t>
            </w:r>
            <w:r w:rsidR="001E77EE" w:rsidRPr="00E93D16">
              <w:rPr>
                <w:rFonts w:ascii="Calibri" w:hAnsi="Calibri" w:cs="Calibri"/>
                <w:b/>
                <w:bCs/>
                <w:highlight w:val="yellow"/>
              </w:rPr>
              <w:t>6</w:t>
            </w:r>
            <w:r w:rsidRPr="00E93D16">
              <w:rPr>
                <w:rFonts w:ascii="Calibri" w:hAnsi="Calibri" w:cs="Calibri"/>
                <w:highlight w:val="yellow"/>
              </w:rPr>
              <w:t>:</w:t>
            </w:r>
            <w:r w:rsidRPr="00E93D16">
              <w:rPr>
                <w:rFonts w:ascii="Calibri" w:hAnsi="Calibri" w:cs="Calibri"/>
              </w:rPr>
              <w:t xml:space="preserve">  </w:t>
            </w:r>
          </w:p>
          <w:p w14:paraId="62AE8C74" w14:textId="18848433" w:rsidR="001E77EE" w:rsidRPr="00E93D16" w:rsidRDefault="001E77EE" w:rsidP="001E77EE">
            <w:pPr>
              <w:pStyle w:val="aff3"/>
              <w:numPr>
                <w:ilvl w:val="0"/>
                <w:numId w:val="41"/>
              </w:numPr>
              <w:spacing w:after="0"/>
              <w:ind w:leftChars="0"/>
              <w:jc w:val="both"/>
            </w:pPr>
            <w:r w:rsidRPr="00E93D16">
              <w:t>For Scheme 2, PRB and m_0 for PSFCH transmission/reception is derived by PSFCH resource index in the same way according to Rel-16 TS 38.213 Section 16.3</w:t>
            </w:r>
          </w:p>
          <w:p w14:paraId="66720521" w14:textId="112D78EB" w:rsidR="001E77EE" w:rsidRPr="00E93D16" w:rsidRDefault="001E77EE" w:rsidP="008400EC">
            <w:pPr>
              <w:pStyle w:val="aff3"/>
              <w:numPr>
                <w:ilvl w:val="1"/>
                <w:numId w:val="41"/>
              </w:numPr>
              <w:spacing w:after="0"/>
              <w:ind w:leftChars="0"/>
              <w:jc w:val="both"/>
              <w:rPr>
                <w:rFonts w:ascii="Calibri" w:hAnsi="Calibri" w:cs="Calibri"/>
                <w:i/>
                <w:iCs/>
                <w:sz w:val="22"/>
              </w:rPr>
            </w:pPr>
            <w:r w:rsidRPr="00E93D16">
              <w:t>FFS: Whether/how to support using different M_ID or m_0</w:t>
            </w:r>
          </w:p>
        </w:tc>
      </w:tr>
    </w:tbl>
    <w:p w14:paraId="45B71389" w14:textId="77777777" w:rsidR="004D12F4" w:rsidRDefault="004D12F4" w:rsidP="00C60A6F"/>
    <w:p w14:paraId="6956CFF2" w14:textId="515109C1" w:rsidR="0038002A" w:rsidRPr="0038002A" w:rsidRDefault="00350CB8" w:rsidP="00C60A6F">
      <w:pPr>
        <w:rPr>
          <w:rFonts w:eastAsia="Times New Roman"/>
          <w:iCs/>
        </w:rPr>
      </w:pPr>
      <w:r w:rsidRPr="00C60A6F">
        <w:lastRenderedPageBreak/>
        <w:t>PSFCH resource in Scheme 2 can be (pre-)configured separately fr</w:t>
      </w:r>
      <w:r w:rsidR="002A137A">
        <w:t>o</w:t>
      </w:r>
      <w:r w:rsidRPr="00C60A6F">
        <w:t xml:space="preserve">m </w:t>
      </w:r>
      <w:r w:rsidR="00E94794" w:rsidRPr="00C60A6F">
        <w:t>those for SL HARQ-ACK feedback.</w:t>
      </w:r>
      <w:r w:rsidR="00E94794">
        <w:t xml:space="preserve"> It </w:t>
      </w:r>
      <w:r w:rsidR="00E94794">
        <w:rPr>
          <w:rFonts w:hint="eastAsia"/>
          <w:lang w:eastAsia="ja-JP"/>
        </w:rPr>
        <w:t>me</w:t>
      </w:r>
      <w:r w:rsidR="00E94794">
        <w:rPr>
          <w:lang w:eastAsia="ja-JP"/>
        </w:rPr>
        <w:t xml:space="preserve">ans, </w:t>
      </w:r>
      <w:r w:rsidR="002A137A">
        <w:rPr>
          <w:lang w:eastAsia="ja-JP"/>
        </w:rPr>
        <w:t xml:space="preserve">PSFCH resource in Scheme 2 can be overlapped with PSFCH for SL HARQ-ACK feedback. </w:t>
      </w:r>
      <w:r w:rsidR="00593AAB">
        <w:rPr>
          <w:lang w:eastAsia="ja-JP"/>
        </w:rPr>
        <w:t xml:space="preserve">If </w:t>
      </w:r>
      <w:r w:rsidR="0010111D">
        <w:rPr>
          <w:lang w:eastAsia="ja-JP"/>
        </w:rPr>
        <w:t>i</w:t>
      </w:r>
      <w:r w:rsidR="002A137A">
        <w:rPr>
          <w:lang w:eastAsia="ja-JP"/>
        </w:rPr>
        <w:t xml:space="preserve">t is allowed, </w:t>
      </w:r>
      <w:r w:rsidR="002A137A" w:rsidRPr="005254EF">
        <w:rPr>
          <w:rFonts w:eastAsia="Times New Roman"/>
          <w:iCs/>
        </w:rPr>
        <w:t>m_</w:t>
      </w:r>
      <w:r w:rsidR="00AD5020">
        <w:rPr>
          <w:rFonts w:eastAsia="Times New Roman"/>
          <w:iCs/>
        </w:rPr>
        <w:t>0</w:t>
      </w:r>
      <w:r w:rsidR="002A137A">
        <w:rPr>
          <w:rFonts w:eastAsia="Times New Roman"/>
          <w:iCs/>
        </w:rPr>
        <w:t xml:space="preserve"> could be used to divide two PSFCH</w:t>
      </w:r>
      <w:r w:rsidR="00593AAB">
        <w:rPr>
          <w:rFonts w:eastAsia="Times New Roman"/>
          <w:iCs/>
        </w:rPr>
        <w:t xml:space="preserve"> resources</w:t>
      </w:r>
      <w:r w:rsidR="002A137A">
        <w:rPr>
          <w:rFonts w:eastAsia="Times New Roman"/>
          <w:iCs/>
        </w:rPr>
        <w:t xml:space="preserve">. </w:t>
      </w:r>
      <w:r w:rsidR="00806709">
        <w:rPr>
          <w:rFonts w:eastAsia="Times New Roman"/>
          <w:iCs/>
        </w:rPr>
        <w:t>So, we propose to m_</w:t>
      </w:r>
      <w:r w:rsidR="004A137F">
        <w:rPr>
          <w:rFonts w:eastAsia="Times New Roman"/>
          <w:iCs/>
        </w:rPr>
        <w:t>0</w:t>
      </w:r>
      <w:r w:rsidR="00806709">
        <w:rPr>
          <w:rFonts w:eastAsia="Times New Roman"/>
          <w:iCs/>
        </w:rPr>
        <w:t xml:space="preserve"> can be (pre-)configured. It is useful when rel.16 UE share</w:t>
      </w:r>
      <w:r w:rsidR="00593AAB">
        <w:rPr>
          <w:rFonts w:eastAsia="Times New Roman"/>
          <w:iCs/>
        </w:rPr>
        <w:t>s</w:t>
      </w:r>
      <w:r w:rsidR="00806709">
        <w:rPr>
          <w:rFonts w:eastAsia="Times New Roman"/>
          <w:iCs/>
        </w:rPr>
        <w:t xml:space="preserve"> the resource pool</w:t>
      </w:r>
      <w:r w:rsidR="00593AAB">
        <w:rPr>
          <w:rFonts w:eastAsia="Times New Roman"/>
          <w:iCs/>
        </w:rPr>
        <w:t xml:space="preserve"> with rel.17 UEs</w:t>
      </w:r>
      <w:r w:rsidR="00806709">
        <w:rPr>
          <w:rFonts w:eastAsia="Times New Roman"/>
          <w:iCs/>
        </w:rPr>
        <w:t xml:space="preserve"> and </w:t>
      </w:r>
      <w:r w:rsidR="00593AAB">
        <w:rPr>
          <w:rFonts w:eastAsia="Times New Roman"/>
          <w:iCs/>
        </w:rPr>
        <w:t xml:space="preserve">the </w:t>
      </w:r>
      <w:r w:rsidR="00806709">
        <w:rPr>
          <w:rFonts w:eastAsia="Times New Roman"/>
          <w:iCs/>
        </w:rPr>
        <w:t>current PSFCH resource</w:t>
      </w:r>
      <w:r w:rsidR="0010111D">
        <w:rPr>
          <w:rFonts w:eastAsia="Times New Roman"/>
          <w:iCs/>
        </w:rPr>
        <w:t>’s (pre-)configuration is</w:t>
      </w:r>
      <w:r w:rsidR="00806709">
        <w:rPr>
          <w:rFonts w:eastAsia="Times New Roman"/>
          <w:iCs/>
        </w:rPr>
        <w:t xml:space="preserve"> </w:t>
      </w:r>
      <w:r w:rsidR="0038002A">
        <w:rPr>
          <w:rFonts w:eastAsia="Times New Roman"/>
          <w:iCs/>
        </w:rPr>
        <w:t>almost all PRBs in the resource pool.</w:t>
      </w:r>
    </w:p>
    <w:p w14:paraId="77902732" w14:textId="0E8AF3B5" w:rsidR="001A7970" w:rsidRPr="00C60A6F" w:rsidRDefault="0038002A" w:rsidP="007F7DE3">
      <w:pPr>
        <w:rPr>
          <w:rFonts w:eastAsiaTheme="minorEastAsia"/>
          <w:lang w:eastAsia="ja-JP"/>
        </w:rPr>
      </w:pPr>
      <w:r w:rsidRPr="00C60A6F">
        <w:rPr>
          <w:rFonts w:eastAsiaTheme="minorEastAsia"/>
          <w:b/>
          <w:bCs/>
          <w:lang w:eastAsia="ja-JP"/>
        </w:rPr>
        <w:t>Proposal</w:t>
      </w:r>
      <w:r w:rsidR="00936D85" w:rsidRPr="00C60A6F">
        <w:rPr>
          <w:rFonts w:eastAsiaTheme="minorEastAsia"/>
          <w:b/>
          <w:bCs/>
          <w:lang w:eastAsia="ja-JP"/>
        </w:rPr>
        <w:t xml:space="preserve"> 1</w:t>
      </w:r>
      <w:r w:rsidR="00E73DAB">
        <w:rPr>
          <w:rFonts w:eastAsiaTheme="minorEastAsia"/>
          <w:b/>
          <w:bCs/>
          <w:lang w:eastAsia="ja-JP"/>
        </w:rPr>
        <w:t>3</w:t>
      </w:r>
      <w:r w:rsidR="00936D85">
        <w:rPr>
          <w:rFonts w:eastAsiaTheme="minorEastAsia"/>
          <w:lang w:eastAsia="ja-JP"/>
        </w:rPr>
        <w:t>:</w:t>
      </w:r>
      <w:r w:rsidR="00936D85">
        <w:rPr>
          <w:rFonts w:eastAsia="Times New Roman"/>
          <w:iCs/>
        </w:rPr>
        <w:t xml:space="preserve"> m_</w:t>
      </w:r>
      <w:r w:rsidR="00AD5020">
        <w:rPr>
          <w:rFonts w:eastAsia="Times New Roman"/>
          <w:iCs/>
        </w:rPr>
        <w:t>0</w:t>
      </w:r>
      <w:r w:rsidR="00936D85">
        <w:rPr>
          <w:rFonts w:eastAsia="Times New Roman"/>
          <w:iCs/>
        </w:rPr>
        <w:t xml:space="preserve"> of PSFCH resource in Scheme 2 can be (pre-)configured.</w:t>
      </w:r>
    </w:p>
    <w:p w14:paraId="467A0988" w14:textId="52CC8796" w:rsidR="00750FC9" w:rsidRDefault="00750FC9" w:rsidP="007F7DE3">
      <w:pPr>
        <w:rPr>
          <w:rFonts w:eastAsia="Malgun Gothic"/>
        </w:rPr>
      </w:pPr>
    </w:p>
    <w:p w14:paraId="09E5DB0E" w14:textId="25698B40" w:rsidR="00DE594C" w:rsidRDefault="00DE594C" w:rsidP="00DE594C">
      <w:pPr>
        <w:rPr>
          <w:rFonts w:eastAsia="Malgun Gothic"/>
          <w:b/>
          <w:bCs/>
          <w:u w:val="single"/>
        </w:rPr>
      </w:pPr>
      <w:r w:rsidRPr="008400EC">
        <w:rPr>
          <w:rFonts w:eastAsia="Malgun Gothic"/>
          <w:b/>
          <w:bCs/>
          <w:u w:val="single"/>
        </w:rPr>
        <w:t>Behaviour of UE-B receiving a conflict indication from UE-A</w:t>
      </w:r>
    </w:p>
    <w:p w14:paraId="5D0FD3B1" w14:textId="2E901E36" w:rsidR="009E3749" w:rsidRPr="009E3749" w:rsidRDefault="009E3749" w:rsidP="008400EC">
      <w:pPr>
        <w:rPr>
          <w:rFonts w:eastAsia="Malgun Gothic"/>
        </w:rPr>
      </w:pPr>
      <w:r>
        <w:rPr>
          <w:rFonts w:eastAsia="Malgun Gothic" w:hint="cs"/>
        </w:rPr>
        <w:t>F</w:t>
      </w:r>
      <w:r>
        <w:rPr>
          <w:rFonts w:eastAsia="Malgun Gothic"/>
        </w:rPr>
        <w:t xml:space="preserve">or </w:t>
      </w:r>
      <w:r w:rsidR="00C45FE6">
        <w:rPr>
          <w:rFonts w:eastAsia="Malgun Gothic"/>
        </w:rPr>
        <w:t>U</w:t>
      </w:r>
      <w:r w:rsidR="00C45FE6" w:rsidRPr="00C45FE6">
        <w:rPr>
          <w:rFonts w:eastAsia="Malgun Gothic"/>
        </w:rPr>
        <w:t>E-B’s behaviour upon reception of inter-UE coordination information in Scheme 2</w:t>
      </w:r>
      <w:r w:rsidR="00C45FE6">
        <w:rPr>
          <w:rFonts w:eastAsia="Malgun Gothic"/>
        </w:rPr>
        <w:t>, following two options were discussed in [2].</w:t>
      </w:r>
    </w:p>
    <w:tbl>
      <w:tblPr>
        <w:tblStyle w:val="afb"/>
        <w:tblW w:w="0" w:type="auto"/>
        <w:tblLook w:val="04A0" w:firstRow="1" w:lastRow="0" w:firstColumn="1" w:lastColumn="0" w:noHBand="0" w:noVBand="1"/>
      </w:tblPr>
      <w:tblGrid>
        <w:gridCol w:w="9630"/>
      </w:tblGrid>
      <w:tr w:rsidR="00FA6715" w14:paraId="443C5C26" w14:textId="77777777" w:rsidTr="00286134">
        <w:tc>
          <w:tcPr>
            <w:tcW w:w="9630" w:type="dxa"/>
          </w:tcPr>
          <w:p w14:paraId="2FD23C31" w14:textId="77777777" w:rsidR="009E3749" w:rsidRPr="008400EC" w:rsidRDefault="009E3749" w:rsidP="009E3749">
            <w:pPr>
              <w:pStyle w:val="aff3"/>
              <w:widowControl w:val="0"/>
              <w:numPr>
                <w:ilvl w:val="0"/>
                <w:numId w:val="46"/>
              </w:numPr>
              <w:spacing w:before="120" w:after="0" w:line="264" w:lineRule="auto"/>
              <w:ind w:leftChars="0"/>
              <w:jc w:val="both"/>
              <w:rPr>
                <w:rFonts w:eastAsiaTheme="minorEastAsia"/>
              </w:rPr>
            </w:pPr>
            <w:r w:rsidRPr="008400EC">
              <w:rPr>
                <w:rFonts w:eastAsiaTheme="minorEastAsia"/>
              </w:rPr>
              <w:t xml:space="preserve">Option 1: Among reserved </w:t>
            </w:r>
            <w:proofErr w:type="spellStart"/>
            <w:r w:rsidRPr="008400EC">
              <w:rPr>
                <w:rFonts w:eastAsiaTheme="minorEastAsia"/>
              </w:rPr>
              <w:t>resoruces</w:t>
            </w:r>
            <w:proofErr w:type="spellEnd"/>
            <w:r w:rsidRPr="008400EC">
              <w:rPr>
                <w:rFonts w:eastAsiaTheme="minorEastAsia"/>
              </w:rPr>
              <w:t xml:space="preserve"> indicated by UE-B’s SCI, PHY layer at UE-B reports resource(s) indicated by conflict indicator and S_A as specified in Rel-16 TS 38.214 Section 8.1.4 to higher layer. Higher layer at UE-B re-selects the reported resource(s) among the S_A excluding the reported resource(s). </w:t>
            </w:r>
          </w:p>
          <w:p w14:paraId="2EB2F5ED" w14:textId="1743C673" w:rsidR="00286134" w:rsidRPr="00727B04" w:rsidRDefault="009E3749" w:rsidP="00727B04">
            <w:pPr>
              <w:pStyle w:val="aff3"/>
              <w:widowControl w:val="0"/>
              <w:numPr>
                <w:ilvl w:val="0"/>
                <w:numId w:val="46"/>
              </w:numPr>
              <w:spacing w:before="120" w:after="0" w:line="264" w:lineRule="auto"/>
              <w:ind w:leftChars="0"/>
              <w:jc w:val="both"/>
              <w:rPr>
                <w:rFonts w:eastAsia="Malgun Gothic"/>
              </w:rPr>
            </w:pPr>
            <w:r w:rsidRPr="008400EC">
              <w:rPr>
                <w:rFonts w:eastAsiaTheme="minorEastAsia"/>
              </w:rPr>
              <w:t xml:space="preserve">Option 2: PHY layer at UE-B performs exclusion of the candidate single-slot </w:t>
            </w:r>
            <w:proofErr w:type="spellStart"/>
            <w:r w:rsidRPr="008400EC">
              <w:rPr>
                <w:rFonts w:eastAsiaTheme="minorEastAsia"/>
              </w:rPr>
              <w:t>resouces</w:t>
            </w:r>
            <w:proofErr w:type="spellEnd"/>
            <w:r w:rsidRPr="008400EC">
              <w:rPr>
                <w:rFonts w:eastAsiaTheme="minorEastAsia"/>
              </w:rPr>
              <w:t xml:space="preserve"> </w:t>
            </w:r>
            <w:proofErr w:type="spellStart"/>
            <w:r w:rsidRPr="008400EC">
              <w:rPr>
                <w:rFonts w:eastAsiaTheme="minorEastAsia"/>
              </w:rPr>
              <w:t>overlappig</w:t>
            </w:r>
            <w:proofErr w:type="spellEnd"/>
            <w:r w:rsidRPr="008400EC">
              <w:rPr>
                <w:rFonts w:eastAsiaTheme="minorEastAsia"/>
              </w:rPr>
              <w:t xml:space="preserve"> with resources corresponding to the expected/potential resource conflict after Step 6) of TS 38.214 Section 8.1.4. PHY layer at UE-B reports the output as S_A to higher layer. </w:t>
            </w:r>
          </w:p>
        </w:tc>
      </w:tr>
    </w:tbl>
    <w:p w14:paraId="0B7A75E3" w14:textId="69E3D189" w:rsidR="00750FC9" w:rsidRDefault="00750FC9" w:rsidP="007F7DE3">
      <w:pPr>
        <w:rPr>
          <w:rFonts w:eastAsia="Malgun Gothic"/>
        </w:rPr>
      </w:pPr>
    </w:p>
    <w:p w14:paraId="63EA7665" w14:textId="5452C999" w:rsidR="00C45FE6" w:rsidRDefault="002318CF" w:rsidP="007F7DE3">
      <w:pPr>
        <w:rPr>
          <w:rFonts w:eastAsia="Malgun Gothic"/>
        </w:rPr>
      </w:pPr>
      <w:r w:rsidRPr="002318CF">
        <w:rPr>
          <w:rFonts w:eastAsia="Malgun Gothic"/>
        </w:rPr>
        <w:t>In option1, higher layer excludes the potential conflicted resource. In option 2, more aligned with the principle of pre-emption. We think either is fine.</w:t>
      </w:r>
    </w:p>
    <w:p w14:paraId="3347154D" w14:textId="32B8AA2B" w:rsidR="00C45FE6" w:rsidRDefault="00C45FE6" w:rsidP="007F7DE3">
      <w:pPr>
        <w:rPr>
          <w:rFonts w:eastAsia="Malgun Gothic"/>
        </w:rPr>
      </w:pPr>
    </w:p>
    <w:p w14:paraId="760AD169" w14:textId="16142D7B" w:rsidR="002318CF" w:rsidRPr="008400EC" w:rsidRDefault="002318CF" w:rsidP="002318CF">
      <w:pPr>
        <w:rPr>
          <w:rFonts w:eastAsia="Malgun Gothic"/>
          <w:b/>
          <w:bCs/>
          <w:u w:val="single"/>
        </w:rPr>
      </w:pPr>
      <w:r w:rsidRPr="008400EC">
        <w:rPr>
          <w:rFonts w:eastAsia="Malgun Gothic"/>
          <w:b/>
          <w:bCs/>
          <w:u w:val="single"/>
        </w:rPr>
        <w:t>Prioritization of conflict indication</w:t>
      </w:r>
    </w:p>
    <w:p w14:paraId="1F2182E1" w14:textId="2E63EAE0" w:rsidR="00E1718C" w:rsidRPr="008400EC" w:rsidRDefault="00E1718C" w:rsidP="002318CF">
      <w:pPr>
        <w:rPr>
          <w:rFonts w:eastAsiaTheme="minorEastAsia"/>
          <w:lang w:eastAsia="ja-JP"/>
        </w:rPr>
      </w:pPr>
      <w:r>
        <w:rPr>
          <w:rFonts w:eastAsiaTheme="minorEastAsia"/>
          <w:lang w:eastAsia="ja-JP"/>
        </w:rPr>
        <w:t xml:space="preserve">Following is working assumption for non-destination UE. </w:t>
      </w:r>
      <w:r w:rsidR="003C3E9C">
        <w:rPr>
          <w:rFonts w:eastAsiaTheme="minorEastAsia"/>
          <w:lang w:eastAsia="ja-JP"/>
        </w:rPr>
        <w:t xml:space="preserve">Lower priority value (Higher priority) </w:t>
      </w:r>
      <w:r w:rsidR="000C771F">
        <w:rPr>
          <w:rFonts w:eastAsiaTheme="minorEastAsia"/>
          <w:lang w:eastAsia="ja-JP"/>
        </w:rPr>
        <w:t>resource can be protected.</w:t>
      </w:r>
    </w:p>
    <w:tbl>
      <w:tblPr>
        <w:tblStyle w:val="afb"/>
        <w:tblW w:w="0" w:type="auto"/>
        <w:tblLook w:val="04A0" w:firstRow="1" w:lastRow="0" w:firstColumn="1" w:lastColumn="0" w:noHBand="0" w:noVBand="1"/>
      </w:tblPr>
      <w:tblGrid>
        <w:gridCol w:w="9630"/>
      </w:tblGrid>
      <w:tr w:rsidR="00E1718C" w14:paraId="5C73A44E" w14:textId="77777777" w:rsidTr="00E1718C">
        <w:tc>
          <w:tcPr>
            <w:tcW w:w="9630" w:type="dxa"/>
          </w:tcPr>
          <w:p w14:paraId="5B733660" w14:textId="77777777" w:rsidR="00E1718C" w:rsidRPr="003350FF" w:rsidRDefault="00E1718C" w:rsidP="00E1718C">
            <w:pPr>
              <w:jc w:val="both"/>
              <w:rPr>
                <w:rFonts w:eastAsia="Malgun Gothic" w:cs="Times"/>
                <w:color w:val="1F497D"/>
                <w:highlight w:val="darkYellow"/>
                <w:lang w:val="en-US" w:eastAsia="ja-JP"/>
              </w:rPr>
            </w:pPr>
            <w:r w:rsidRPr="003350FF">
              <w:rPr>
                <w:rFonts w:cs="Times"/>
                <w:b/>
                <w:bCs/>
                <w:highlight w:val="darkYellow"/>
              </w:rPr>
              <w:t>Working Assumption</w:t>
            </w:r>
          </w:p>
          <w:p w14:paraId="6DF9EC3F" w14:textId="77777777" w:rsidR="00E1718C" w:rsidRPr="003350FF" w:rsidRDefault="00E1718C" w:rsidP="00E1718C">
            <w:pPr>
              <w:jc w:val="both"/>
              <w:rPr>
                <w:rFonts w:cs="Times"/>
                <w:iCs/>
              </w:rPr>
            </w:pPr>
            <w:r w:rsidRPr="003350FF">
              <w:rPr>
                <w:rFonts w:cs="Times"/>
                <w:iCs/>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3350FF">
              <w:rPr>
                <w:rFonts w:cs="Times"/>
                <w:iCs/>
                <w:lang w:eastAsia="ko-KR"/>
              </w:rPr>
              <w:t xml:space="preserve"> a UE with the higher priority value is UE-B.</w:t>
            </w:r>
          </w:p>
          <w:p w14:paraId="27E911E4" w14:textId="77777777" w:rsidR="00E1718C" w:rsidRPr="003350FF" w:rsidRDefault="00E1718C" w:rsidP="00E1718C">
            <w:pPr>
              <w:pStyle w:val="aff3"/>
              <w:numPr>
                <w:ilvl w:val="0"/>
                <w:numId w:val="35"/>
              </w:numPr>
              <w:spacing w:after="0"/>
              <w:ind w:leftChars="0"/>
              <w:rPr>
                <w:rFonts w:cs="Times"/>
                <w:iCs/>
              </w:rPr>
            </w:pPr>
            <w:r w:rsidRPr="003350FF">
              <w:rPr>
                <w:rFonts w:cs="Times"/>
                <w:iCs/>
              </w:rPr>
              <w:t>FFS whether/how to set additional condition for UE-A to send PSFC</w:t>
            </w:r>
            <w:r w:rsidRPr="003350FF">
              <w:rPr>
                <w:rFonts w:cs="Times"/>
                <w:iCs/>
                <w:lang w:eastAsia="ko-KR"/>
              </w:rPr>
              <w:t>H</w:t>
            </w:r>
            <w:r w:rsidRPr="003350FF">
              <w:rPr>
                <w:rFonts w:cs="Times"/>
                <w:iCs/>
              </w:rPr>
              <w:t>.</w:t>
            </w:r>
          </w:p>
          <w:p w14:paraId="33602BF9" w14:textId="77777777" w:rsidR="00E1718C" w:rsidRPr="003350FF" w:rsidRDefault="00E1718C" w:rsidP="00E1718C">
            <w:pPr>
              <w:pStyle w:val="aff3"/>
              <w:numPr>
                <w:ilvl w:val="0"/>
                <w:numId w:val="35"/>
              </w:numPr>
              <w:spacing w:after="0"/>
              <w:ind w:leftChars="0"/>
              <w:rPr>
                <w:rFonts w:cs="Times"/>
                <w:iCs/>
              </w:rPr>
            </w:pPr>
            <w:r w:rsidRPr="003350FF">
              <w:rPr>
                <w:rFonts w:cs="Times"/>
                <w:iCs/>
              </w:rPr>
              <w:t>Conclude on whether/how to handle, or differently handle, the case when at least one of UEs scheduling conflicting TBs doesn’t support Scheme 2 at the subsequent meetings</w:t>
            </w:r>
          </w:p>
          <w:p w14:paraId="3286122A" w14:textId="77777777" w:rsidR="00E1718C" w:rsidRPr="00E1718C" w:rsidRDefault="00E1718C" w:rsidP="002318CF">
            <w:pPr>
              <w:rPr>
                <w:rFonts w:eastAsia="Malgun Gothic"/>
                <w:b/>
                <w:bCs/>
              </w:rPr>
            </w:pPr>
          </w:p>
        </w:tc>
      </w:tr>
    </w:tbl>
    <w:p w14:paraId="2E45312D" w14:textId="4AF1BF65" w:rsidR="00C6693C" w:rsidRDefault="00C6693C" w:rsidP="002318CF">
      <w:pPr>
        <w:rPr>
          <w:rFonts w:eastAsia="Malgun Gothic"/>
          <w:b/>
          <w:bCs/>
        </w:rPr>
      </w:pPr>
    </w:p>
    <w:p w14:paraId="374852A5" w14:textId="447773B1" w:rsidR="00E1718C" w:rsidRPr="00F2079C" w:rsidRDefault="005D6AF9" w:rsidP="00F2079C">
      <w:pPr>
        <w:rPr>
          <w:rFonts w:eastAsiaTheme="minorEastAsia"/>
          <w:lang w:eastAsia="ja-JP"/>
        </w:rPr>
      </w:pPr>
      <w:r>
        <w:rPr>
          <w:rFonts w:eastAsiaTheme="minorEastAsia"/>
          <w:lang w:eastAsia="ja-JP"/>
        </w:rPr>
        <w:t>For priority of PSFCH, following was discussed in [2].</w:t>
      </w:r>
    </w:p>
    <w:tbl>
      <w:tblPr>
        <w:tblStyle w:val="afb"/>
        <w:tblW w:w="0" w:type="auto"/>
        <w:tblLook w:val="04A0" w:firstRow="1" w:lastRow="0" w:firstColumn="1" w:lastColumn="0" w:noHBand="0" w:noVBand="1"/>
      </w:tblPr>
      <w:tblGrid>
        <w:gridCol w:w="9630"/>
      </w:tblGrid>
      <w:tr w:rsidR="002318CF" w14:paraId="50BAADC6" w14:textId="77777777" w:rsidTr="002318CF">
        <w:tc>
          <w:tcPr>
            <w:tcW w:w="9630" w:type="dxa"/>
          </w:tcPr>
          <w:p w14:paraId="0D371BC7" w14:textId="08405118" w:rsidR="00AB2E88" w:rsidRPr="00AB2E88" w:rsidRDefault="00AB2E88" w:rsidP="00F2079C">
            <w:pPr>
              <w:spacing w:after="0"/>
              <w:jc w:val="both"/>
            </w:pPr>
            <w:r w:rsidRPr="00F2079C">
              <w:rPr>
                <w:b/>
                <w:bCs/>
                <w:highlight w:val="yellow"/>
              </w:rPr>
              <w:t>Updated draft proposal 4-</w:t>
            </w:r>
            <w:r w:rsidR="00AB3736">
              <w:rPr>
                <w:rFonts w:hint="eastAsia"/>
                <w:b/>
                <w:bCs/>
                <w:highlight w:val="yellow"/>
                <w:lang w:eastAsia="ja-JP"/>
              </w:rPr>
              <w:t>1</w:t>
            </w:r>
            <w:r w:rsidRPr="00F2079C">
              <w:rPr>
                <w:highlight w:val="yellow"/>
              </w:rPr>
              <w:t>:</w:t>
            </w:r>
          </w:p>
          <w:p w14:paraId="6B0C44DC" w14:textId="0851B27F" w:rsidR="002318CF" w:rsidRPr="00AB2E88" w:rsidRDefault="00AB3736" w:rsidP="00F2079C">
            <w:pPr>
              <w:pStyle w:val="aff3"/>
              <w:numPr>
                <w:ilvl w:val="1"/>
                <w:numId w:val="41"/>
              </w:numPr>
              <w:ind w:leftChars="0"/>
            </w:pPr>
            <w:r w:rsidRPr="00AB3736">
              <w:t>UE-A and UE-B assumes the priority value of PSFCH transmission/reception for Scheme 2 is the same as indicated by UE-B’s SCI</w:t>
            </w:r>
          </w:p>
        </w:tc>
      </w:tr>
    </w:tbl>
    <w:p w14:paraId="71650F41" w14:textId="4D07366F" w:rsidR="002318CF" w:rsidRDefault="002318CF" w:rsidP="007F7DE3">
      <w:pPr>
        <w:rPr>
          <w:rFonts w:eastAsia="Malgun Gothic"/>
        </w:rPr>
      </w:pPr>
    </w:p>
    <w:p w14:paraId="28C02A0D" w14:textId="05786B02" w:rsidR="002318CF" w:rsidRDefault="004C21F6" w:rsidP="007F7DE3">
      <w:pPr>
        <w:rPr>
          <w:rFonts w:eastAsia="Malgun Gothic"/>
        </w:rPr>
      </w:pPr>
      <w:r>
        <w:rPr>
          <w:rFonts w:cs="Times"/>
          <w:iCs/>
        </w:rPr>
        <w:t>W</w:t>
      </w:r>
      <w:r w:rsidRPr="003350FF">
        <w:rPr>
          <w:rFonts w:cs="Times"/>
          <w:iCs/>
        </w:rPr>
        <w:t>hen a non-destination UE of a TB transmitted by UE-B can be UE-A</w:t>
      </w:r>
      <w:r>
        <w:rPr>
          <w:rFonts w:cs="Times"/>
          <w:iCs/>
        </w:rPr>
        <w:t xml:space="preserve"> </w:t>
      </w:r>
      <w:r w:rsidRPr="003350FF">
        <w:rPr>
          <w:rFonts w:cs="Times"/>
          <w:iCs/>
        </w:rPr>
        <w:t xml:space="preserve">is </w:t>
      </w:r>
      <w:r>
        <w:rPr>
          <w:rFonts w:cs="Times"/>
          <w:iCs/>
        </w:rPr>
        <w:t>dis</w:t>
      </w:r>
      <w:r w:rsidRPr="003350FF">
        <w:rPr>
          <w:rFonts w:cs="Times"/>
          <w:iCs/>
        </w:rPr>
        <w:t>abled</w:t>
      </w:r>
      <w:r w:rsidR="001B5DF5">
        <w:rPr>
          <w:rFonts w:eastAsia="Malgun Gothic"/>
        </w:rPr>
        <w:t>, above draft proposal 4-1 is reasonable</w:t>
      </w:r>
      <w:r w:rsidR="00A202E8">
        <w:rPr>
          <w:rFonts w:eastAsia="Malgun Gothic"/>
        </w:rPr>
        <w:t>. However, w</w:t>
      </w:r>
      <w:r w:rsidR="00AD0013" w:rsidRPr="00AD0013">
        <w:rPr>
          <w:rFonts w:eastAsia="Malgun Gothic"/>
        </w:rPr>
        <w:t xml:space="preserve">hen a non-destination UE of a TB transmitted by UE-B </w:t>
      </w:r>
      <w:r w:rsidR="008501FC">
        <w:rPr>
          <w:rFonts w:eastAsia="Malgun Gothic"/>
        </w:rPr>
        <w:t>can be</w:t>
      </w:r>
      <w:r w:rsidR="00AD0013" w:rsidRPr="00AD0013">
        <w:rPr>
          <w:rFonts w:eastAsia="Malgun Gothic"/>
        </w:rPr>
        <w:t xml:space="preserve"> UE-A, the priority of protection resource </w:t>
      </w:r>
      <w:r w:rsidR="00FA6715">
        <w:rPr>
          <w:rFonts w:eastAsia="Malgun Gothic"/>
        </w:rPr>
        <w:t>should</w:t>
      </w:r>
      <w:r w:rsidR="00AD0013" w:rsidRPr="00AD0013">
        <w:rPr>
          <w:rFonts w:eastAsia="Malgun Gothic"/>
        </w:rPr>
        <w:t xml:space="preserve"> not </w:t>
      </w:r>
      <w:r w:rsidR="00FA6715">
        <w:rPr>
          <w:rFonts w:eastAsia="Malgun Gothic"/>
        </w:rPr>
        <w:t xml:space="preserve">be </w:t>
      </w:r>
      <w:r w:rsidR="00AD0013" w:rsidRPr="00AD0013">
        <w:rPr>
          <w:rFonts w:eastAsia="Malgun Gothic"/>
        </w:rPr>
        <w:t>UE-B’s priority</w:t>
      </w:r>
      <w:r w:rsidR="00E66E88">
        <w:rPr>
          <w:rFonts w:eastAsia="Malgun Gothic"/>
        </w:rPr>
        <w:t xml:space="preserve"> since </w:t>
      </w:r>
      <w:r w:rsidR="00E66E88" w:rsidRPr="003350FF">
        <w:rPr>
          <w:rFonts w:cs="Times"/>
          <w:iCs/>
          <w:lang w:eastAsia="ko-KR"/>
        </w:rPr>
        <w:t xml:space="preserve">a UE with the higher priority value </w:t>
      </w:r>
      <w:r w:rsidR="00777F73">
        <w:rPr>
          <w:rFonts w:cs="Times"/>
          <w:iCs/>
          <w:lang w:eastAsia="ko-KR"/>
        </w:rPr>
        <w:t>can be</w:t>
      </w:r>
      <w:r w:rsidR="00E66E88" w:rsidRPr="003350FF">
        <w:rPr>
          <w:rFonts w:cs="Times"/>
          <w:iCs/>
          <w:lang w:eastAsia="ko-KR"/>
        </w:rPr>
        <w:t xml:space="preserve"> UE-B</w:t>
      </w:r>
      <w:r w:rsidR="00AD0013" w:rsidRPr="00AD0013">
        <w:rPr>
          <w:rFonts w:eastAsia="Malgun Gothic"/>
        </w:rPr>
        <w:t>.</w:t>
      </w:r>
      <w:r w:rsidR="00B77A03">
        <w:rPr>
          <w:rFonts w:eastAsia="Malgun Gothic"/>
        </w:rPr>
        <w:t xml:space="preserve"> Therefore,</w:t>
      </w:r>
      <w:r w:rsidR="00AD0013" w:rsidRPr="00AD0013">
        <w:rPr>
          <w:rFonts w:eastAsia="Malgun Gothic"/>
        </w:rPr>
        <w:t xml:space="preserve"> </w:t>
      </w:r>
      <w:r w:rsidR="009719D0">
        <w:rPr>
          <w:rFonts w:eastAsia="Malgun Gothic"/>
        </w:rPr>
        <w:t xml:space="preserve">UE-A </w:t>
      </w:r>
      <w:r w:rsidR="00FA6715">
        <w:rPr>
          <w:rFonts w:eastAsia="Malgun Gothic"/>
        </w:rPr>
        <w:t xml:space="preserve">should </w:t>
      </w:r>
      <w:r w:rsidR="009719D0">
        <w:rPr>
          <w:rFonts w:eastAsia="Malgun Gothic"/>
        </w:rPr>
        <w:t xml:space="preserve">assume </w:t>
      </w:r>
      <w:r w:rsidR="00B77A03">
        <w:rPr>
          <w:rFonts w:eastAsia="Malgun Gothic"/>
        </w:rPr>
        <w:t>t</w:t>
      </w:r>
      <w:r w:rsidR="00AD0013" w:rsidRPr="00AD0013">
        <w:rPr>
          <w:rFonts w:eastAsia="Malgun Gothic"/>
        </w:rPr>
        <w:t xml:space="preserve">he minimum value </w:t>
      </w:r>
      <w:r w:rsidR="0040731B">
        <w:rPr>
          <w:rFonts w:eastAsia="Malgun Gothic"/>
        </w:rPr>
        <w:t>(highest priority) among</w:t>
      </w:r>
      <w:r w:rsidR="00AD0013" w:rsidRPr="00AD0013">
        <w:rPr>
          <w:rFonts w:eastAsia="Malgun Gothic"/>
        </w:rPr>
        <w:t xml:space="preserve"> detected conflict</w:t>
      </w:r>
      <w:r w:rsidR="0040731B">
        <w:rPr>
          <w:rFonts w:eastAsia="Malgun Gothic"/>
        </w:rPr>
        <w:t xml:space="preserve"> resources</w:t>
      </w:r>
      <w:r w:rsidR="00AD0013" w:rsidRPr="00AD0013">
        <w:rPr>
          <w:rFonts w:eastAsia="Malgun Gothic"/>
        </w:rPr>
        <w:t xml:space="preserve"> is reasonable</w:t>
      </w:r>
      <w:r w:rsidR="00E66E88">
        <w:rPr>
          <w:rFonts w:eastAsia="Malgun Gothic"/>
        </w:rPr>
        <w:t xml:space="preserve"> for this case</w:t>
      </w:r>
      <w:r w:rsidR="00AD0013" w:rsidRPr="00AD0013">
        <w:rPr>
          <w:rFonts w:eastAsia="Malgun Gothic"/>
        </w:rPr>
        <w:t>.</w:t>
      </w:r>
      <w:r w:rsidR="009719D0">
        <w:rPr>
          <w:rFonts w:eastAsia="Malgun Gothic"/>
        </w:rPr>
        <w:t xml:space="preserve"> UE-B doesn’t know </w:t>
      </w:r>
      <w:r w:rsidR="00805811">
        <w:rPr>
          <w:rFonts w:eastAsia="Malgun Gothic"/>
        </w:rPr>
        <w:t xml:space="preserve">the priority of conflicted resource transmitted by other UE. Then, UE-B assume </w:t>
      </w:r>
      <w:r w:rsidR="00805811" w:rsidRPr="00AB3736">
        <w:t>the priority value of PSFCH reception for Scheme 2 is the same as indicated by UE-B’s SCI</w:t>
      </w:r>
      <w:r w:rsidR="00805811">
        <w:t>.</w:t>
      </w:r>
    </w:p>
    <w:p w14:paraId="6C917C86" w14:textId="246319D7" w:rsidR="00E66E88" w:rsidRDefault="00E66E88" w:rsidP="007F7DE3">
      <w:pPr>
        <w:rPr>
          <w:rFonts w:eastAsia="Malgun Gothic"/>
        </w:rPr>
      </w:pPr>
    </w:p>
    <w:p w14:paraId="08E31C02" w14:textId="1E20D8AF" w:rsidR="00E66E88" w:rsidRPr="00F2079C" w:rsidRDefault="00E66E88" w:rsidP="007F7DE3">
      <w:pPr>
        <w:rPr>
          <w:rFonts w:eastAsiaTheme="minorEastAsia"/>
          <w:lang w:eastAsia="ja-JP"/>
        </w:rPr>
      </w:pPr>
      <w:r w:rsidRPr="00F2079C">
        <w:rPr>
          <w:rFonts w:eastAsiaTheme="minorEastAsia"/>
          <w:b/>
          <w:bCs/>
          <w:lang w:eastAsia="ja-JP"/>
        </w:rPr>
        <w:lastRenderedPageBreak/>
        <w:t>Proposal</w:t>
      </w:r>
      <w:r w:rsidR="00096A8A" w:rsidRPr="00F2079C">
        <w:rPr>
          <w:rFonts w:eastAsiaTheme="minorEastAsia"/>
          <w:b/>
          <w:bCs/>
          <w:lang w:eastAsia="ja-JP"/>
        </w:rPr>
        <w:t xml:space="preserve"> 1</w:t>
      </w:r>
      <w:r w:rsidR="00606F31">
        <w:rPr>
          <w:rFonts w:eastAsiaTheme="minorEastAsia"/>
          <w:b/>
          <w:bCs/>
          <w:lang w:eastAsia="ja-JP"/>
        </w:rPr>
        <w:t>4</w:t>
      </w:r>
      <w:r w:rsidRPr="00F2079C">
        <w:rPr>
          <w:rFonts w:eastAsiaTheme="minorEastAsia"/>
          <w:b/>
          <w:bCs/>
          <w:lang w:eastAsia="ja-JP"/>
        </w:rPr>
        <w:t>:</w:t>
      </w:r>
      <w:r>
        <w:rPr>
          <w:rFonts w:eastAsiaTheme="minorEastAsia"/>
          <w:lang w:eastAsia="ja-JP"/>
        </w:rPr>
        <w:t xml:space="preserve"> </w:t>
      </w:r>
      <w:r w:rsidR="004C21F6">
        <w:rPr>
          <w:rFonts w:cs="Times"/>
          <w:iCs/>
        </w:rPr>
        <w:t>W</w:t>
      </w:r>
      <w:r w:rsidR="004C21F6" w:rsidRPr="003350FF">
        <w:rPr>
          <w:rFonts w:cs="Times"/>
          <w:iCs/>
        </w:rPr>
        <w:t xml:space="preserve">hen </w:t>
      </w:r>
      <w:r w:rsidR="00EE7C61">
        <w:rPr>
          <w:rFonts w:cs="Times"/>
          <w:iCs/>
        </w:rPr>
        <w:t>a</w:t>
      </w:r>
      <w:r w:rsidR="004C21F6" w:rsidRPr="003350FF">
        <w:rPr>
          <w:rFonts w:cs="Times"/>
          <w:iCs/>
        </w:rPr>
        <w:t xml:space="preserve"> non-destination UE of a TB transmitted by UE-B can be UE-A</w:t>
      </w:r>
      <w:r w:rsidR="00EE7C61">
        <w:rPr>
          <w:rFonts w:cs="Times"/>
          <w:iCs/>
        </w:rPr>
        <w:t xml:space="preserve"> </w:t>
      </w:r>
      <w:r w:rsidR="004C21F6" w:rsidRPr="003350FF">
        <w:rPr>
          <w:rFonts w:cs="Times"/>
          <w:iCs/>
        </w:rPr>
        <w:t xml:space="preserve">is </w:t>
      </w:r>
      <w:r w:rsidR="004C21F6">
        <w:rPr>
          <w:rFonts w:cs="Times"/>
          <w:iCs/>
        </w:rPr>
        <w:t>dis</w:t>
      </w:r>
      <w:r w:rsidR="004C21F6" w:rsidRPr="003350FF">
        <w:rPr>
          <w:rFonts w:cs="Times"/>
          <w:iCs/>
        </w:rPr>
        <w:t>abled</w:t>
      </w:r>
      <w:r>
        <w:rPr>
          <w:rFonts w:eastAsia="Malgun Gothic"/>
        </w:rPr>
        <w:t>,</w:t>
      </w:r>
      <w:r w:rsidR="00B74866">
        <w:rPr>
          <w:rFonts w:eastAsia="Malgun Gothic"/>
        </w:rPr>
        <w:t xml:space="preserve"> </w:t>
      </w:r>
      <w:r w:rsidR="00B74866" w:rsidRPr="00B74866">
        <w:rPr>
          <w:rFonts w:eastAsia="Malgun Gothic"/>
        </w:rPr>
        <w:t>UE-A and UE-B assumes the priority value of PSFCH transmission/reception for Scheme 2 is the same as indicated by UE-B’s SCI</w:t>
      </w:r>
      <w:r w:rsidR="00B74866">
        <w:rPr>
          <w:rFonts w:eastAsia="Malgun Gothic"/>
        </w:rPr>
        <w:t xml:space="preserve">. </w:t>
      </w:r>
      <w:r w:rsidR="00EE7C61">
        <w:rPr>
          <w:rFonts w:eastAsia="Malgun Gothic"/>
        </w:rPr>
        <w:t xml:space="preserve"> </w:t>
      </w:r>
      <w:r w:rsidR="00EE7C61">
        <w:rPr>
          <w:rFonts w:cs="Times"/>
          <w:iCs/>
        </w:rPr>
        <w:t>W</w:t>
      </w:r>
      <w:r w:rsidR="00EE7C61" w:rsidRPr="003350FF">
        <w:rPr>
          <w:rFonts w:cs="Times"/>
          <w:iCs/>
        </w:rPr>
        <w:t>hen a non-destination UE of a TB transmitted by UE-B can be UE-A</w:t>
      </w:r>
      <w:r w:rsidR="00EE7C61">
        <w:rPr>
          <w:rFonts w:cs="Times"/>
          <w:iCs/>
        </w:rPr>
        <w:t xml:space="preserve"> </w:t>
      </w:r>
      <w:r w:rsidR="00EE7C61" w:rsidRPr="003350FF">
        <w:rPr>
          <w:rFonts w:cs="Times"/>
          <w:iCs/>
        </w:rPr>
        <w:t xml:space="preserve">is </w:t>
      </w:r>
      <w:r w:rsidR="00EE7C61">
        <w:rPr>
          <w:rFonts w:cs="Times"/>
          <w:iCs/>
        </w:rPr>
        <w:t>en</w:t>
      </w:r>
      <w:r w:rsidR="00EE7C61" w:rsidRPr="003350FF">
        <w:rPr>
          <w:rFonts w:cs="Times"/>
          <w:iCs/>
        </w:rPr>
        <w:t>abled</w:t>
      </w:r>
      <w:r w:rsidR="00EE7C61">
        <w:rPr>
          <w:rFonts w:cs="Times"/>
          <w:iCs/>
        </w:rPr>
        <w:t xml:space="preserve">, </w:t>
      </w:r>
      <w:r w:rsidR="00F84A5D" w:rsidRPr="00B74866">
        <w:rPr>
          <w:rFonts w:eastAsia="Malgun Gothic"/>
        </w:rPr>
        <w:t>UE-</w:t>
      </w:r>
      <w:r w:rsidR="00F84A5D">
        <w:rPr>
          <w:rFonts w:eastAsia="Malgun Gothic"/>
        </w:rPr>
        <w:t>A</w:t>
      </w:r>
      <w:r w:rsidR="00F84A5D" w:rsidRPr="00B74866">
        <w:rPr>
          <w:rFonts w:eastAsia="Malgun Gothic"/>
        </w:rPr>
        <w:t xml:space="preserve"> assumes the priority value of PSFCH transmission for Scheme 2 is the </w:t>
      </w:r>
      <w:r w:rsidR="00312356">
        <w:rPr>
          <w:rFonts w:eastAsia="Malgun Gothic"/>
        </w:rPr>
        <w:t>minimum value among</w:t>
      </w:r>
      <w:r w:rsidR="00312356" w:rsidRPr="00AD0013">
        <w:rPr>
          <w:rFonts w:eastAsia="Malgun Gothic"/>
        </w:rPr>
        <w:t xml:space="preserve"> detected conflict</w:t>
      </w:r>
      <w:r w:rsidR="00312356">
        <w:rPr>
          <w:rFonts w:eastAsia="Malgun Gothic"/>
        </w:rPr>
        <w:t xml:space="preserve"> resources and </w:t>
      </w:r>
      <w:r w:rsidR="007D10EF" w:rsidRPr="00B74866">
        <w:rPr>
          <w:rFonts w:eastAsia="Malgun Gothic"/>
        </w:rPr>
        <w:t>UE-</w:t>
      </w:r>
      <w:r w:rsidR="00F84A5D">
        <w:rPr>
          <w:rFonts w:eastAsia="Malgun Gothic"/>
        </w:rPr>
        <w:t>B</w:t>
      </w:r>
      <w:r w:rsidR="007D10EF" w:rsidRPr="00B74866">
        <w:rPr>
          <w:rFonts w:eastAsia="Malgun Gothic"/>
        </w:rPr>
        <w:t xml:space="preserve"> assumes the priority value of PSFCH reception for Scheme 2 is the same as indicated by UE-B’s SCI</w:t>
      </w:r>
      <w:r w:rsidR="0011509D">
        <w:rPr>
          <w:rFonts w:eastAsia="Malgun Gothic"/>
        </w:rPr>
        <w:t>.</w:t>
      </w:r>
    </w:p>
    <w:p w14:paraId="685466D8" w14:textId="3F7F2B0F" w:rsidR="00E66E88" w:rsidRDefault="00E66E88" w:rsidP="007F7DE3">
      <w:pPr>
        <w:rPr>
          <w:rFonts w:eastAsia="Malgun Gothic"/>
        </w:rPr>
      </w:pPr>
    </w:p>
    <w:p w14:paraId="2EF8B1D8" w14:textId="1BE0B0D3" w:rsidR="00691AD5" w:rsidRDefault="00691AD5" w:rsidP="00691AD5">
      <w:pPr>
        <w:rPr>
          <w:rFonts w:eastAsia="Malgun Gothic"/>
          <w:b/>
          <w:bCs/>
          <w:u w:val="single"/>
        </w:rPr>
      </w:pPr>
      <w:r w:rsidRPr="00F2079C">
        <w:rPr>
          <w:rFonts w:eastAsia="Malgun Gothic"/>
          <w:b/>
          <w:bCs/>
          <w:u w:val="single"/>
        </w:rPr>
        <w:t xml:space="preserve">How to determine UE-B among UEs scheduling conflicting TBs, including whether/how to handle, or differently handle, the case when at least one of UEs scheduling conflicting TBs </w:t>
      </w:r>
      <w:proofErr w:type="spellStart"/>
      <w:r w:rsidRPr="00F2079C">
        <w:rPr>
          <w:rFonts w:eastAsia="Malgun Gothic"/>
          <w:b/>
          <w:bCs/>
          <w:u w:val="single"/>
        </w:rPr>
        <w:t>doesn</w:t>
      </w:r>
      <w:proofErr w:type="spellEnd"/>
      <w:r w:rsidRPr="00F2079C">
        <w:rPr>
          <w:rFonts w:eastAsia="Malgun Gothic" w:hint="eastAsia"/>
          <w:b/>
          <w:bCs/>
          <w:u w:val="single"/>
        </w:rPr>
        <w:t>’</w:t>
      </w:r>
      <w:r w:rsidRPr="00F2079C">
        <w:rPr>
          <w:rFonts w:eastAsia="Malgun Gothic"/>
          <w:b/>
          <w:bCs/>
          <w:u w:val="single"/>
        </w:rPr>
        <w:t>t support Scheme 2.</w:t>
      </w:r>
    </w:p>
    <w:p w14:paraId="15EC6246" w14:textId="001A17C6" w:rsidR="0076532F" w:rsidRPr="00F2079C" w:rsidRDefault="0076532F" w:rsidP="00F2079C">
      <w:pPr>
        <w:rPr>
          <w:rFonts w:eastAsiaTheme="minorEastAsia"/>
          <w:lang w:eastAsia="ja-JP"/>
        </w:rPr>
      </w:pPr>
      <w:r>
        <w:rPr>
          <w:rFonts w:eastAsiaTheme="minorEastAsia"/>
          <w:lang w:eastAsia="ja-JP"/>
        </w:rPr>
        <w:t xml:space="preserve">There is a working assumption for </w:t>
      </w:r>
      <w:r w:rsidR="00AA6DE0">
        <w:rPr>
          <w:rFonts w:eastAsiaTheme="minorEastAsia"/>
          <w:lang w:eastAsia="ja-JP"/>
        </w:rPr>
        <w:t xml:space="preserve">condition for scheme 2. </w:t>
      </w:r>
    </w:p>
    <w:tbl>
      <w:tblPr>
        <w:tblStyle w:val="afb"/>
        <w:tblW w:w="0" w:type="auto"/>
        <w:tblLook w:val="04A0" w:firstRow="1" w:lastRow="0" w:firstColumn="1" w:lastColumn="0" w:noHBand="0" w:noVBand="1"/>
      </w:tblPr>
      <w:tblGrid>
        <w:gridCol w:w="9630"/>
      </w:tblGrid>
      <w:tr w:rsidR="0076532F" w14:paraId="6C2F1764" w14:textId="77777777" w:rsidTr="0076532F">
        <w:tc>
          <w:tcPr>
            <w:tcW w:w="9630" w:type="dxa"/>
          </w:tcPr>
          <w:p w14:paraId="65A15308" w14:textId="77777777" w:rsidR="0076532F" w:rsidRPr="003350FF" w:rsidRDefault="0076532F" w:rsidP="0076532F">
            <w:pPr>
              <w:jc w:val="both"/>
              <w:rPr>
                <w:rFonts w:eastAsia="Malgun Gothic" w:cs="Times"/>
                <w:color w:val="1F497D"/>
                <w:highlight w:val="darkYellow"/>
                <w:lang w:val="en-US" w:eastAsia="ja-JP"/>
              </w:rPr>
            </w:pPr>
            <w:r w:rsidRPr="003350FF">
              <w:rPr>
                <w:rFonts w:cs="Times"/>
                <w:b/>
                <w:bCs/>
                <w:highlight w:val="darkYellow"/>
              </w:rPr>
              <w:t>Working Assumption</w:t>
            </w:r>
          </w:p>
          <w:p w14:paraId="78FB55E9" w14:textId="77777777" w:rsidR="0076532F" w:rsidRPr="003350FF" w:rsidRDefault="0076532F" w:rsidP="0076532F">
            <w:pPr>
              <w:rPr>
                <w:rFonts w:cs="Times"/>
                <w:iCs/>
              </w:rPr>
            </w:pPr>
            <w:r w:rsidRPr="003350FF">
              <w:rPr>
                <w:rFonts w:cs="Times"/>
                <w:iCs/>
              </w:rPr>
              <w:t xml:space="preserve">A resource pool level (pre-)configuration can enable one of the following options: </w:t>
            </w:r>
          </w:p>
          <w:p w14:paraId="5D1BBD16" w14:textId="77777777" w:rsidR="0076532F" w:rsidRPr="003350FF" w:rsidRDefault="0076532F" w:rsidP="0076532F">
            <w:pPr>
              <w:numPr>
                <w:ilvl w:val="0"/>
                <w:numId w:val="49"/>
              </w:numPr>
              <w:spacing w:after="0"/>
              <w:jc w:val="both"/>
              <w:rPr>
                <w:rFonts w:cs="Times"/>
                <w:iCs/>
              </w:rPr>
            </w:pPr>
            <w:r w:rsidRPr="003350FF">
              <w:rPr>
                <w:rFonts w:cs="Times"/>
                <w:iCs/>
              </w:rPr>
              <w:t>Option 1:</w:t>
            </w:r>
          </w:p>
          <w:p w14:paraId="0C31CF22" w14:textId="77777777" w:rsidR="0076532F" w:rsidRPr="003350FF" w:rsidRDefault="0076532F" w:rsidP="0076532F">
            <w:pPr>
              <w:numPr>
                <w:ilvl w:val="1"/>
                <w:numId w:val="49"/>
              </w:numPr>
              <w:spacing w:after="0"/>
              <w:jc w:val="both"/>
              <w:rPr>
                <w:rFonts w:cs="Times"/>
                <w:iCs/>
              </w:rPr>
            </w:pPr>
            <w:r w:rsidRPr="003350FF">
              <w:rPr>
                <w:rFonts w:cs="Times"/>
                <w:iCs/>
              </w:rPr>
              <w:t>For Condition 2-A-1 of Scheme 2, support following additional criteria to determine resource(s) where expected/potential resource conflict occurs</w:t>
            </w:r>
          </w:p>
          <w:p w14:paraId="6DE41288" w14:textId="77777777" w:rsidR="0076532F" w:rsidRPr="003350FF" w:rsidRDefault="0076532F" w:rsidP="0076532F">
            <w:pPr>
              <w:numPr>
                <w:ilvl w:val="2"/>
                <w:numId w:val="49"/>
              </w:numPr>
              <w:spacing w:after="0"/>
              <w:jc w:val="both"/>
              <w:rPr>
                <w:rFonts w:cs="Times"/>
                <w:iCs/>
              </w:rPr>
            </w:pPr>
            <w:r w:rsidRPr="003350FF">
              <w:rPr>
                <w:rFonts w:cs="Times"/>
                <w:iCs/>
              </w:rPr>
              <w:t>For the case when UE-A is a destination UE of a TB transmitted by UE-B</w:t>
            </w:r>
          </w:p>
          <w:p w14:paraId="61A7DAAC" w14:textId="77777777" w:rsidR="0076532F" w:rsidRPr="003350FF" w:rsidRDefault="0076532F" w:rsidP="0076532F">
            <w:pPr>
              <w:numPr>
                <w:ilvl w:val="3"/>
                <w:numId w:val="49"/>
              </w:numPr>
              <w:spacing w:after="0"/>
              <w:jc w:val="both"/>
              <w:rPr>
                <w:rFonts w:cs="Times"/>
                <w:iCs/>
              </w:rPr>
            </w:pPr>
            <w:r w:rsidRPr="003350FF">
              <w:rPr>
                <w:rFonts w:cs="Times"/>
                <w:iCs/>
              </w:rPr>
              <w:t>The resource(s) are fully/partially overlapping in time-and-frequency with other UE’s reserved resource(s) whose RSRP measurement is larger than a RSRP threshold according to the priorities included in the SCI:</w:t>
            </w:r>
          </w:p>
          <w:p w14:paraId="7F7CEEA5" w14:textId="77777777" w:rsidR="0076532F" w:rsidRPr="003350FF" w:rsidRDefault="0076532F" w:rsidP="0076532F">
            <w:pPr>
              <w:numPr>
                <w:ilvl w:val="4"/>
                <w:numId w:val="49"/>
              </w:numPr>
              <w:spacing w:after="0"/>
              <w:jc w:val="both"/>
              <w:rPr>
                <w:rFonts w:cs="Times"/>
                <w:iCs/>
              </w:rPr>
            </w:pPr>
            <w:proofErr w:type="spellStart"/>
            <w:r w:rsidRPr="003350FF">
              <w:rPr>
                <w:rFonts w:cs="Times"/>
                <w:iCs/>
              </w:rPr>
              <w:t>prio_TX</w:t>
            </w:r>
            <w:proofErr w:type="spellEnd"/>
            <w:r w:rsidRPr="003350FF">
              <w:rPr>
                <w:rFonts w:cs="Times"/>
                <w:iCs/>
              </w:rPr>
              <w:t xml:space="preserve"> and </w:t>
            </w:r>
            <w:proofErr w:type="spellStart"/>
            <w:r w:rsidRPr="003350FF">
              <w:rPr>
                <w:rFonts w:cs="Times"/>
                <w:iCs/>
              </w:rPr>
              <w:t>prio_RX</w:t>
            </w:r>
            <w:proofErr w:type="spellEnd"/>
            <w:r w:rsidRPr="003350FF">
              <w:rPr>
                <w:rFonts w:cs="Times"/>
                <w:iCs/>
              </w:rPr>
              <w:t xml:space="preserve"> are the priorities indicated in the SCI making the overlapping reservations for UE-B and other UE respectively</w:t>
            </w:r>
          </w:p>
          <w:p w14:paraId="76DC1AF0" w14:textId="77777777" w:rsidR="0076532F" w:rsidRPr="003350FF" w:rsidRDefault="0076532F" w:rsidP="0076532F">
            <w:pPr>
              <w:numPr>
                <w:ilvl w:val="2"/>
                <w:numId w:val="49"/>
              </w:numPr>
              <w:spacing w:after="0"/>
              <w:jc w:val="both"/>
              <w:rPr>
                <w:rFonts w:cs="Times"/>
                <w:iCs/>
              </w:rPr>
            </w:pPr>
            <w:r w:rsidRPr="003350FF">
              <w:rPr>
                <w:rFonts w:cs="Times"/>
                <w:iCs/>
              </w:rPr>
              <w:t>For the case when UE-A is a destination UE of a TB transmitted by another UE</w:t>
            </w:r>
          </w:p>
          <w:p w14:paraId="750251B6" w14:textId="77777777" w:rsidR="0076532F" w:rsidRPr="003350FF" w:rsidRDefault="0076532F" w:rsidP="0076532F">
            <w:pPr>
              <w:numPr>
                <w:ilvl w:val="3"/>
                <w:numId w:val="49"/>
              </w:numPr>
              <w:spacing w:after="0"/>
              <w:jc w:val="both"/>
              <w:rPr>
                <w:rFonts w:cs="Times"/>
                <w:iCs/>
              </w:rPr>
            </w:pPr>
            <w:r w:rsidRPr="003350FF">
              <w:rPr>
                <w:rFonts w:cs="Times"/>
                <w:iCs/>
              </w:rPr>
              <w:t>The resource(s) are fully/partially overlapping in time-and-frequency with other UE’s reserved resource(s) when RSRP measurement of UE-B’s reserved resource is larger than a RSRP threshold according to the priorities included in the SCI:</w:t>
            </w:r>
          </w:p>
          <w:p w14:paraId="75059BF0" w14:textId="77777777" w:rsidR="0076532F" w:rsidRPr="003350FF" w:rsidRDefault="0076532F" w:rsidP="0076532F">
            <w:pPr>
              <w:numPr>
                <w:ilvl w:val="4"/>
                <w:numId w:val="49"/>
              </w:numPr>
              <w:spacing w:after="0"/>
              <w:jc w:val="both"/>
              <w:rPr>
                <w:rFonts w:cs="Times"/>
                <w:iCs/>
              </w:rPr>
            </w:pPr>
            <w:proofErr w:type="spellStart"/>
            <w:r w:rsidRPr="003350FF">
              <w:rPr>
                <w:rFonts w:cs="Times"/>
                <w:iCs/>
              </w:rPr>
              <w:t>prio_TX</w:t>
            </w:r>
            <w:proofErr w:type="spellEnd"/>
            <w:r w:rsidRPr="003350FF">
              <w:rPr>
                <w:rFonts w:cs="Times"/>
                <w:iCs/>
              </w:rPr>
              <w:t xml:space="preserve"> and </w:t>
            </w:r>
            <w:proofErr w:type="spellStart"/>
            <w:r w:rsidRPr="003350FF">
              <w:rPr>
                <w:rFonts w:cs="Times"/>
                <w:iCs/>
              </w:rPr>
              <w:t>prio_RX</w:t>
            </w:r>
            <w:proofErr w:type="spellEnd"/>
            <w:r w:rsidRPr="003350FF">
              <w:rPr>
                <w:rFonts w:cs="Times"/>
                <w:iCs/>
              </w:rPr>
              <w:t xml:space="preserve"> are the priorities indicated in the SCI making the overlapping reservations for other UE and UE-B respectively</w:t>
            </w:r>
          </w:p>
          <w:p w14:paraId="733C4AE2" w14:textId="77777777" w:rsidR="0076532F" w:rsidRPr="003350FF" w:rsidRDefault="0076532F" w:rsidP="0076532F">
            <w:pPr>
              <w:numPr>
                <w:ilvl w:val="0"/>
                <w:numId w:val="49"/>
              </w:numPr>
              <w:spacing w:after="0"/>
              <w:jc w:val="both"/>
              <w:rPr>
                <w:rFonts w:cs="Times"/>
                <w:iCs/>
              </w:rPr>
            </w:pPr>
            <w:r w:rsidRPr="003350FF">
              <w:rPr>
                <w:rFonts w:cs="Times"/>
                <w:iCs/>
              </w:rPr>
              <w:t>Option 4:</w:t>
            </w:r>
          </w:p>
          <w:p w14:paraId="6B11B450" w14:textId="77777777" w:rsidR="0076532F" w:rsidRPr="003350FF" w:rsidRDefault="0076532F" w:rsidP="0076532F">
            <w:pPr>
              <w:numPr>
                <w:ilvl w:val="1"/>
                <w:numId w:val="49"/>
              </w:numPr>
              <w:spacing w:after="0"/>
              <w:jc w:val="both"/>
              <w:rPr>
                <w:rFonts w:cs="Times"/>
                <w:iCs/>
              </w:rPr>
            </w:pPr>
            <w:r w:rsidRPr="003350FF">
              <w:rPr>
                <w:rFonts w:cs="Times"/>
                <w:iCs/>
              </w:rPr>
              <w:t>For Condition 2-A-1 of Scheme 2, support following additional criteria to determine resource(s) where expected/potential resource conflict occurs</w:t>
            </w:r>
          </w:p>
          <w:p w14:paraId="213F56C7" w14:textId="77777777" w:rsidR="0076532F" w:rsidRPr="003350FF" w:rsidRDefault="0076532F" w:rsidP="0076532F">
            <w:pPr>
              <w:numPr>
                <w:ilvl w:val="2"/>
                <w:numId w:val="49"/>
              </w:numPr>
              <w:spacing w:after="0"/>
              <w:jc w:val="both"/>
              <w:rPr>
                <w:rFonts w:cs="Times"/>
                <w:iCs/>
              </w:rPr>
            </w:pPr>
            <w:r w:rsidRPr="003350FF">
              <w:rPr>
                <w:rFonts w:cs="Times"/>
                <w:iCs/>
              </w:rPr>
              <w:t>For the case when UE-A is a destination UE of a TB transmitted by UE-B</w:t>
            </w:r>
          </w:p>
          <w:p w14:paraId="15F0D18F" w14:textId="77777777" w:rsidR="0076532F" w:rsidRPr="003350FF" w:rsidRDefault="0076532F" w:rsidP="0076532F">
            <w:pPr>
              <w:numPr>
                <w:ilvl w:val="3"/>
                <w:numId w:val="49"/>
              </w:numPr>
              <w:spacing w:after="0"/>
              <w:jc w:val="both"/>
              <w:rPr>
                <w:rFonts w:cs="Times"/>
                <w:iCs/>
              </w:rPr>
            </w:pPr>
            <w:r w:rsidRPr="003350FF">
              <w:rPr>
                <w:rFonts w:cs="Times"/>
                <w:iCs/>
              </w:rPr>
              <w:t xml:space="preserve">The resource(s) are fully/partially overlapping in time-and-frequency with other UE’s reserved resource(s) whose RSRP measurement is larger than a (pre)configured RSRP threshold compared to the RSRP measurement of UE-B’s reserved resource. </w:t>
            </w:r>
          </w:p>
          <w:p w14:paraId="52A41671" w14:textId="77777777" w:rsidR="0076532F" w:rsidRPr="003350FF" w:rsidRDefault="0076532F" w:rsidP="0076532F">
            <w:pPr>
              <w:numPr>
                <w:ilvl w:val="2"/>
                <w:numId w:val="49"/>
              </w:numPr>
              <w:spacing w:after="0"/>
              <w:jc w:val="both"/>
              <w:rPr>
                <w:rFonts w:cs="Times"/>
                <w:iCs/>
              </w:rPr>
            </w:pPr>
            <w:r w:rsidRPr="003350FF">
              <w:rPr>
                <w:rFonts w:cs="Times"/>
                <w:iCs/>
              </w:rPr>
              <w:t>For the case when UE-A is a destination UE of a TB transmitted by another UE</w:t>
            </w:r>
          </w:p>
          <w:p w14:paraId="7BFDCF6E" w14:textId="77777777" w:rsidR="0076532F" w:rsidRPr="003350FF" w:rsidRDefault="0076532F" w:rsidP="0076532F">
            <w:pPr>
              <w:numPr>
                <w:ilvl w:val="3"/>
                <w:numId w:val="49"/>
              </w:numPr>
              <w:spacing w:after="0"/>
              <w:jc w:val="both"/>
              <w:rPr>
                <w:rFonts w:cs="Times"/>
                <w:iCs/>
              </w:rPr>
            </w:pPr>
            <w:r w:rsidRPr="003350FF">
              <w:rPr>
                <w:rFonts w:cs="Times"/>
                <w:iC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530B9BC2" w14:textId="77777777" w:rsidR="0076532F" w:rsidRPr="003350FF" w:rsidRDefault="0076532F" w:rsidP="0076532F">
            <w:pPr>
              <w:numPr>
                <w:ilvl w:val="1"/>
                <w:numId w:val="49"/>
              </w:numPr>
              <w:spacing w:after="0"/>
              <w:jc w:val="both"/>
              <w:rPr>
                <w:rFonts w:cs="Times"/>
                <w:iCs/>
              </w:rPr>
            </w:pPr>
            <w:r w:rsidRPr="003350FF">
              <w:rPr>
                <w:rFonts w:cs="Times"/>
                <w:iCs/>
              </w:rPr>
              <w:t>Support of Option 4 is subject to UE capability</w:t>
            </w:r>
          </w:p>
          <w:p w14:paraId="7F63316C" w14:textId="77777777" w:rsidR="0076532F" w:rsidRPr="003350FF" w:rsidRDefault="0076532F" w:rsidP="0076532F">
            <w:pPr>
              <w:pStyle w:val="aff3"/>
              <w:numPr>
                <w:ilvl w:val="0"/>
                <w:numId w:val="49"/>
              </w:numPr>
              <w:spacing w:after="0"/>
              <w:ind w:leftChars="0"/>
              <w:rPr>
                <w:rFonts w:cs="Times"/>
                <w:iCs/>
              </w:rPr>
            </w:pPr>
            <w:r w:rsidRPr="003350FF">
              <w:rPr>
                <w:rFonts w:cs="Times"/>
                <w:iCs/>
              </w:rPr>
              <w:t>FFS: Whether/how RSRP threshold depends on priority, MCS, overlap</w:t>
            </w:r>
          </w:p>
          <w:p w14:paraId="7093ABB4" w14:textId="77777777" w:rsidR="0076532F" w:rsidRPr="0076532F" w:rsidRDefault="0076532F" w:rsidP="007F7DE3">
            <w:pPr>
              <w:rPr>
                <w:rFonts w:eastAsia="Malgun Gothic"/>
              </w:rPr>
            </w:pPr>
          </w:p>
        </w:tc>
      </w:tr>
    </w:tbl>
    <w:p w14:paraId="0CA3A7BC" w14:textId="7D667D22" w:rsidR="004D75CA" w:rsidRPr="00691AD5" w:rsidRDefault="004D75CA" w:rsidP="007F7DE3">
      <w:pPr>
        <w:rPr>
          <w:rFonts w:eastAsia="Malgun Gothic"/>
        </w:rPr>
      </w:pPr>
    </w:p>
    <w:p w14:paraId="0176683D" w14:textId="582A5A71" w:rsidR="004D75CA" w:rsidRDefault="00FA6715" w:rsidP="004D75CA">
      <w:pPr>
        <w:rPr>
          <w:lang w:val="en-US" w:eastAsia="ja-JP"/>
        </w:rPr>
      </w:pPr>
      <w:r>
        <w:rPr>
          <w:lang w:val="en-US" w:eastAsia="ja-JP"/>
        </w:rPr>
        <w:t>T</w:t>
      </w:r>
      <w:r w:rsidR="004D75CA" w:rsidRPr="00325006">
        <w:rPr>
          <w:lang w:val="en-US" w:eastAsia="ja-JP"/>
        </w:rPr>
        <w:t>o share the resource pool between UE with and without inter-UE coordination capability</w:t>
      </w:r>
      <w:r>
        <w:rPr>
          <w:lang w:val="en-US" w:eastAsia="ja-JP"/>
        </w:rPr>
        <w:t xml:space="preserve"> </w:t>
      </w:r>
      <w:r w:rsidR="002040AE">
        <w:rPr>
          <w:lang w:val="en-US" w:eastAsia="ja-JP"/>
        </w:rPr>
        <w:t>would be</w:t>
      </w:r>
      <w:r>
        <w:rPr>
          <w:lang w:val="en-US" w:eastAsia="ja-JP"/>
        </w:rPr>
        <w:t xml:space="preserve"> common understanding in RAN1</w:t>
      </w:r>
      <w:r w:rsidR="004D75CA">
        <w:rPr>
          <w:lang w:val="en-US" w:eastAsia="ja-JP"/>
        </w:rPr>
        <w:t xml:space="preserve">. UE-B without inter-UE coordination might ignore the inter-UE coordination information from UE-A in scheme 2. </w:t>
      </w:r>
      <w:r w:rsidR="00B7250A" w:rsidRPr="00B7250A">
        <w:rPr>
          <w:rFonts w:hint="eastAsia"/>
          <w:lang w:eastAsia="ja-JP"/>
        </w:rPr>
        <w:t xml:space="preserve">For UE-A, we think different handling for with and without </w:t>
      </w:r>
      <w:r w:rsidR="00A86607">
        <w:rPr>
          <w:lang w:eastAsia="ja-JP"/>
        </w:rPr>
        <w:t xml:space="preserve">inter-UE coordination </w:t>
      </w:r>
      <w:r w:rsidR="00B7250A" w:rsidRPr="00B7250A">
        <w:rPr>
          <w:rFonts w:hint="eastAsia"/>
          <w:lang w:eastAsia="ja-JP"/>
        </w:rPr>
        <w:t>capability would be difficult since UE-A does</w:t>
      </w:r>
      <w:r w:rsidR="00B7250A">
        <w:rPr>
          <w:rFonts w:hint="eastAsia"/>
          <w:lang w:eastAsia="ja-JP"/>
        </w:rPr>
        <w:t>n</w:t>
      </w:r>
      <w:r w:rsidR="00B7250A">
        <w:rPr>
          <w:lang w:eastAsia="ja-JP"/>
        </w:rPr>
        <w:t xml:space="preserve">’t </w:t>
      </w:r>
      <w:r w:rsidR="00B7250A" w:rsidRPr="00B7250A">
        <w:rPr>
          <w:rFonts w:hint="eastAsia"/>
          <w:lang w:eastAsia="ja-JP"/>
        </w:rPr>
        <w:t xml:space="preserve">know all UE capabilities in a resource pool. </w:t>
      </w:r>
      <w:r w:rsidR="00ED2AB7">
        <w:rPr>
          <w:lang w:eastAsia="ja-JP"/>
        </w:rPr>
        <w:t>In addition,</w:t>
      </w:r>
      <w:r w:rsidR="00ED2AB7">
        <w:t xml:space="preserve"> </w:t>
      </w:r>
      <w:r w:rsidR="00ED2AB7">
        <w:rPr>
          <w:lang w:eastAsia="ja-JP"/>
        </w:rPr>
        <w:t>s</w:t>
      </w:r>
      <w:r w:rsidR="00ED2AB7" w:rsidRPr="00ED2AB7">
        <w:rPr>
          <w:lang w:eastAsia="ja-JP"/>
        </w:rPr>
        <w:t>upport</w:t>
      </w:r>
      <w:r w:rsidR="00ED2AB7">
        <w:rPr>
          <w:lang w:eastAsia="ja-JP"/>
        </w:rPr>
        <w:t>ing</w:t>
      </w:r>
      <w:r w:rsidR="00ED2AB7" w:rsidRPr="00ED2AB7">
        <w:rPr>
          <w:lang w:eastAsia="ja-JP"/>
        </w:rPr>
        <w:t xml:space="preserve"> of Option 4 is subject to UE capability</w:t>
      </w:r>
      <w:r w:rsidR="00ED2AB7">
        <w:rPr>
          <w:lang w:eastAsia="ja-JP"/>
        </w:rPr>
        <w:t xml:space="preserve">. Therefore, the option 4 is (pre-)configured for a resource pool, there is UE without option 4 capability </w:t>
      </w:r>
      <w:r w:rsidR="00E96FF8">
        <w:rPr>
          <w:lang w:eastAsia="ja-JP"/>
        </w:rPr>
        <w:t>in the resource pool. In this case, we think the UE without option 4 capability is not necessary to become UE-A since another UE with option 4 capability can be UE-</w:t>
      </w:r>
      <w:r w:rsidR="00C25317">
        <w:rPr>
          <w:lang w:eastAsia="ja-JP"/>
        </w:rPr>
        <w:t>A.</w:t>
      </w:r>
      <w:r w:rsidR="00E96FF8">
        <w:rPr>
          <w:lang w:eastAsia="ja-JP"/>
        </w:rPr>
        <w:t xml:space="preserve">  </w:t>
      </w:r>
      <w:r w:rsidR="00ED2AB7">
        <w:rPr>
          <w:lang w:eastAsia="ja-JP"/>
        </w:rPr>
        <w:t xml:space="preserve"> </w:t>
      </w:r>
    </w:p>
    <w:p w14:paraId="5FDB7723" w14:textId="71F550BA" w:rsidR="004D75CA" w:rsidRDefault="004D75CA" w:rsidP="007F7DE3">
      <w:pPr>
        <w:rPr>
          <w:rFonts w:eastAsia="Malgun Gothic"/>
        </w:rPr>
      </w:pPr>
    </w:p>
    <w:p w14:paraId="111614F6" w14:textId="6D25802C" w:rsidR="00711805" w:rsidRDefault="00B7250A" w:rsidP="007F7DE3">
      <w:pPr>
        <w:rPr>
          <w:lang w:eastAsia="ja-JP"/>
        </w:rPr>
      </w:pPr>
      <w:r w:rsidRPr="00F2079C">
        <w:rPr>
          <w:rFonts w:eastAsiaTheme="minorEastAsia"/>
          <w:b/>
          <w:bCs/>
          <w:lang w:eastAsia="ja-JP"/>
        </w:rPr>
        <w:t>Proposal</w:t>
      </w:r>
      <w:r w:rsidR="00C62D04" w:rsidRPr="00F2079C">
        <w:rPr>
          <w:rFonts w:eastAsiaTheme="minorEastAsia"/>
          <w:b/>
          <w:bCs/>
          <w:lang w:eastAsia="ja-JP"/>
        </w:rPr>
        <w:t xml:space="preserve"> 1</w:t>
      </w:r>
      <w:r w:rsidR="00606F31">
        <w:rPr>
          <w:rFonts w:eastAsiaTheme="minorEastAsia"/>
          <w:b/>
          <w:bCs/>
          <w:lang w:eastAsia="ja-JP"/>
        </w:rPr>
        <w:t>5</w:t>
      </w:r>
      <w:r w:rsidRPr="00F2079C">
        <w:rPr>
          <w:rFonts w:eastAsiaTheme="minorEastAsia"/>
          <w:b/>
          <w:bCs/>
          <w:lang w:eastAsia="ja-JP"/>
        </w:rPr>
        <w:t>:</w:t>
      </w:r>
      <w:r w:rsidR="00711805">
        <w:rPr>
          <w:rFonts w:eastAsiaTheme="minorEastAsia"/>
          <w:lang w:eastAsia="ja-JP"/>
        </w:rPr>
        <w:t xml:space="preserve"> </w:t>
      </w:r>
      <w:r w:rsidR="00711805" w:rsidRPr="00B7250A">
        <w:rPr>
          <w:rFonts w:hint="eastAsia"/>
          <w:lang w:eastAsia="ja-JP"/>
        </w:rPr>
        <w:t xml:space="preserve">For UE-A, different handling for with and without </w:t>
      </w:r>
      <w:r w:rsidR="00711805">
        <w:rPr>
          <w:lang w:eastAsia="ja-JP"/>
        </w:rPr>
        <w:t xml:space="preserve">inter-UE coordination </w:t>
      </w:r>
      <w:r w:rsidR="00711805" w:rsidRPr="00B7250A">
        <w:rPr>
          <w:rFonts w:hint="eastAsia"/>
          <w:lang w:eastAsia="ja-JP"/>
        </w:rPr>
        <w:t>capability</w:t>
      </w:r>
      <w:r w:rsidR="00ED2AB7">
        <w:rPr>
          <w:lang w:eastAsia="ja-JP"/>
        </w:rPr>
        <w:t xml:space="preserve"> is not necessary in scheme 2.</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46912E1C" w14:textId="2C5DF1BB" w:rsidR="00C762CA" w:rsidRDefault="00882A6D" w:rsidP="002B052D">
      <w:pPr>
        <w:rPr>
          <w:rFonts w:eastAsia="SimSun" w:cs="Arial"/>
          <w:lang w:eastAsia="zh-CN"/>
        </w:rPr>
      </w:pPr>
      <w:r>
        <w:rPr>
          <w:lang w:eastAsia="ja-JP"/>
        </w:rPr>
        <w:t>This document provided our view on enhancement of</w:t>
      </w:r>
      <w:r w:rsidRPr="00423F40">
        <w:rPr>
          <w:lang w:eastAsia="ja-JP"/>
        </w:rPr>
        <w:t xml:space="preserve"> mode 2 </w:t>
      </w:r>
      <w:r>
        <w:rPr>
          <w:lang w:eastAsia="ja-JP"/>
        </w:rPr>
        <w:t xml:space="preserve">for </w:t>
      </w:r>
      <w:r w:rsidRPr="00423F40">
        <w:rPr>
          <w:lang w:eastAsia="ja-JP"/>
        </w:rPr>
        <w:t>reliability and latency enhancements</w:t>
      </w:r>
      <w:r>
        <w:rPr>
          <w:lang w:eastAsia="ja-JP"/>
        </w:rPr>
        <w:t xml:space="preserve">. </w:t>
      </w:r>
      <w:r>
        <w:rPr>
          <w:rFonts w:eastAsia="SimSun" w:cs="Arial"/>
          <w:lang w:eastAsia="zh-CN"/>
        </w:rPr>
        <w:t>Based on the discussions, we have following proposals</w:t>
      </w:r>
      <w:r w:rsidR="00D211D1">
        <w:rPr>
          <w:rFonts w:eastAsia="SimSun" w:cs="Arial"/>
          <w:lang w:eastAsia="zh-CN"/>
        </w:rPr>
        <w:t xml:space="preserve"> and observation</w:t>
      </w:r>
      <w:r w:rsidR="005066E9">
        <w:rPr>
          <w:rFonts w:eastAsiaTheme="minorEastAsia" w:cs="Arial" w:hint="eastAsia"/>
          <w:lang w:eastAsia="ja-JP"/>
        </w:rPr>
        <w:t>s</w:t>
      </w:r>
      <w:r>
        <w:rPr>
          <w:rFonts w:eastAsia="SimSun" w:cs="Arial"/>
          <w:lang w:eastAsia="zh-CN"/>
        </w:rPr>
        <w:t>,</w:t>
      </w:r>
    </w:p>
    <w:p w14:paraId="1229F6F7" w14:textId="77777777" w:rsidR="007B4DB7" w:rsidRDefault="007B4DB7" w:rsidP="007B4DB7">
      <w:pPr>
        <w:rPr>
          <w:lang w:val="en-US" w:eastAsia="ja-JP"/>
        </w:rPr>
      </w:pPr>
      <w:r w:rsidRPr="00D9428D">
        <w:rPr>
          <w:b/>
          <w:bCs/>
          <w:lang w:val="en-US" w:eastAsia="ja-JP"/>
        </w:rPr>
        <w:t xml:space="preserve">Proposal </w:t>
      </w:r>
      <w:r>
        <w:rPr>
          <w:b/>
          <w:bCs/>
          <w:lang w:val="en-US" w:eastAsia="ja-JP"/>
        </w:rPr>
        <w:t xml:space="preserve">1: </w:t>
      </w:r>
      <w:r w:rsidRPr="00D9428D">
        <w:rPr>
          <w:lang w:val="en-US" w:eastAsia="ja-JP"/>
        </w:rPr>
        <w:t xml:space="preserve">For </w:t>
      </w:r>
      <w:r w:rsidRPr="00324823">
        <w:rPr>
          <w:lang w:val="en-US" w:eastAsia="ja-JP"/>
        </w:rPr>
        <w:t>the explicit request</w:t>
      </w:r>
      <w:r>
        <w:rPr>
          <w:lang w:val="en-US" w:eastAsia="ja-JP"/>
        </w:rPr>
        <w:t xml:space="preserve"> in scheme 1,</w:t>
      </w:r>
      <w:r w:rsidRPr="00791964">
        <w:rPr>
          <w:lang w:val="en-US" w:eastAsia="ja-JP"/>
        </w:rPr>
        <w:t xml:space="preserve"> </w:t>
      </w:r>
      <w:r>
        <w:rPr>
          <w:lang w:val="en-US" w:eastAsia="ja-JP"/>
        </w:rPr>
        <w:t xml:space="preserve">UE-A without </w:t>
      </w:r>
      <w:r w:rsidRPr="00791964">
        <w:rPr>
          <w:lang w:val="en-US" w:eastAsia="ja-JP"/>
        </w:rPr>
        <w:t>inter</w:t>
      </w:r>
      <w:r>
        <w:rPr>
          <w:lang w:val="en-US" w:eastAsia="ja-JP"/>
        </w:rPr>
        <w:t>-</w:t>
      </w:r>
      <w:r w:rsidRPr="00791964">
        <w:rPr>
          <w:lang w:val="en-US" w:eastAsia="ja-JP"/>
        </w:rPr>
        <w:t>UE coordination capability</w:t>
      </w:r>
      <w:r>
        <w:rPr>
          <w:lang w:val="en-US" w:eastAsia="ja-JP"/>
        </w:rPr>
        <w:t xml:space="preserve"> should not have </w:t>
      </w:r>
      <w:r w:rsidRPr="00791964">
        <w:rPr>
          <w:lang w:val="en-US" w:eastAsia="ja-JP"/>
        </w:rPr>
        <w:t>no response</w:t>
      </w:r>
      <w:r>
        <w:rPr>
          <w:lang w:val="en-US" w:eastAsia="ja-JP"/>
        </w:rPr>
        <w:t xml:space="preserve"> even when </w:t>
      </w:r>
      <w:r w:rsidRPr="00791964">
        <w:rPr>
          <w:lang w:val="en-US" w:eastAsia="ja-JP"/>
        </w:rPr>
        <w:t xml:space="preserve">UE-B transmits "request" </w:t>
      </w:r>
      <w:r>
        <w:rPr>
          <w:lang w:val="en-US" w:eastAsia="ja-JP"/>
        </w:rPr>
        <w:t>to UE-A.</w:t>
      </w:r>
    </w:p>
    <w:p w14:paraId="6EF4114F" w14:textId="664183A0" w:rsidR="007B4DB7" w:rsidRDefault="007B4DB7" w:rsidP="007B4DB7">
      <w:pPr>
        <w:rPr>
          <w:rFonts w:eastAsiaTheme="minorEastAsia"/>
          <w:lang w:val="en-US" w:eastAsia="ja-JP"/>
        </w:rPr>
      </w:pPr>
      <w:r w:rsidRPr="00D9428D">
        <w:rPr>
          <w:b/>
          <w:bCs/>
          <w:lang w:val="en-US" w:eastAsia="ja-JP"/>
        </w:rPr>
        <w:t xml:space="preserve">Proposal </w:t>
      </w:r>
      <w:r>
        <w:rPr>
          <w:b/>
          <w:bCs/>
          <w:lang w:val="en-US" w:eastAsia="ja-JP"/>
        </w:rPr>
        <w:t xml:space="preserve">2: </w:t>
      </w:r>
      <w:r w:rsidRPr="00D9428D">
        <w:rPr>
          <w:lang w:val="en-US" w:eastAsia="ja-JP"/>
        </w:rPr>
        <w:t xml:space="preserve">For </w:t>
      </w:r>
      <w:r w:rsidRPr="00324823">
        <w:rPr>
          <w:lang w:val="en-US" w:eastAsia="ja-JP"/>
        </w:rPr>
        <w:t>the explicit request</w:t>
      </w:r>
      <w:r>
        <w:rPr>
          <w:lang w:val="en-US" w:eastAsia="ja-JP"/>
        </w:rPr>
        <w:t xml:space="preserve"> in scheme 1,</w:t>
      </w:r>
      <w:r w:rsidRPr="00DD201F">
        <w:rPr>
          <w:rFonts w:eastAsiaTheme="minorEastAsia"/>
          <w:lang w:val="en-US" w:eastAsia="ja-JP"/>
        </w:rPr>
        <w:t xml:space="preserve"> </w:t>
      </w:r>
      <w:r>
        <w:rPr>
          <w:rFonts w:eastAsiaTheme="minorEastAsia"/>
          <w:lang w:val="en-US" w:eastAsia="ja-JP"/>
        </w:rPr>
        <w:t>the cast type of “</w:t>
      </w:r>
      <w:r w:rsidRPr="00251D39">
        <w:rPr>
          <w:rFonts w:eastAsiaTheme="minorEastAsia"/>
          <w:lang w:val="en-US" w:eastAsia="ja-JP"/>
        </w:rPr>
        <w:t>explicit request</w:t>
      </w:r>
      <w:r>
        <w:rPr>
          <w:rFonts w:eastAsiaTheme="minorEastAsia"/>
          <w:lang w:val="en-US" w:eastAsia="ja-JP"/>
        </w:rPr>
        <w:t>” should be limited to unicast.</w:t>
      </w:r>
    </w:p>
    <w:p w14:paraId="7A638137" w14:textId="1AC54F2A" w:rsidR="007B4DB7" w:rsidRDefault="007B4DB7" w:rsidP="007B4DB7">
      <w:pPr>
        <w:rPr>
          <w:lang w:val="en-US" w:eastAsia="ja-JP"/>
        </w:rPr>
      </w:pPr>
      <w:r w:rsidRPr="00D9428D">
        <w:rPr>
          <w:b/>
          <w:bCs/>
          <w:lang w:val="en-US" w:eastAsia="ja-JP"/>
        </w:rPr>
        <w:t xml:space="preserve">Proposal </w:t>
      </w:r>
      <w:r>
        <w:rPr>
          <w:b/>
          <w:bCs/>
          <w:lang w:val="en-US" w:eastAsia="ja-JP"/>
        </w:rPr>
        <w:t xml:space="preserve">3: </w:t>
      </w:r>
      <w:r w:rsidRPr="008400EC">
        <w:rPr>
          <w:lang w:val="en-US" w:eastAsia="ja-JP"/>
        </w:rPr>
        <w:t>For inter-UE coordination triggered by an explicit request in Scheme 1, it is up to UE implementation for condition to trigger the request transmission from UE-B to UE-A.</w:t>
      </w:r>
    </w:p>
    <w:p w14:paraId="687677A0" w14:textId="77777777" w:rsidR="007B4DB7" w:rsidRPr="008400EC" w:rsidRDefault="007B4DB7" w:rsidP="007B4DB7">
      <w:pPr>
        <w:rPr>
          <w:lang w:val="en-US" w:eastAsia="ja-JP"/>
        </w:rPr>
      </w:pPr>
      <w:r w:rsidRPr="00D9428D">
        <w:rPr>
          <w:b/>
          <w:bCs/>
          <w:lang w:val="en-US" w:eastAsia="ja-JP"/>
        </w:rPr>
        <w:t xml:space="preserve">Proposal </w:t>
      </w:r>
      <w:r>
        <w:rPr>
          <w:b/>
          <w:bCs/>
          <w:lang w:val="en-US" w:eastAsia="ja-JP"/>
        </w:rPr>
        <w:t xml:space="preserve">4: </w:t>
      </w:r>
      <w:r w:rsidRPr="00F434C9">
        <w:rPr>
          <w:rFonts w:hint="eastAsia"/>
          <w:lang w:val="en-US" w:eastAsia="ja-JP"/>
        </w:rPr>
        <w:t>F</w:t>
      </w:r>
      <w:r w:rsidRPr="00C5681C">
        <w:rPr>
          <w:lang w:val="en-US" w:eastAsia="ja-JP"/>
        </w:rPr>
        <w:t>or con</w:t>
      </w:r>
      <w:r w:rsidRPr="00F87A98">
        <w:rPr>
          <w:lang w:val="en-US" w:eastAsia="ja-JP"/>
        </w:rPr>
        <w:t xml:space="preserve">tents of </w:t>
      </w:r>
      <w:r w:rsidRPr="00DE594C">
        <w:rPr>
          <w:lang w:val="en-US" w:eastAsia="ja-JP"/>
        </w:rPr>
        <w:t>explicit reques</w:t>
      </w:r>
      <w:r w:rsidRPr="00286134">
        <w:rPr>
          <w:lang w:val="en-US" w:eastAsia="ja-JP"/>
        </w:rPr>
        <w:t>t</w:t>
      </w:r>
      <w:r w:rsidRPr="008400EC">
        <w:rPr>
          <w:lang w:val="en-US" w:eastAsia="ja-JP"/>
        </w:rPr>
        <w:t xml:space="preserve"> </w:t>
      </w:r>
      <w:proofErr w:type="spellStart"/>
      <w:r w:rsidRPr="008400EC">
        <w:rPr>
          <w:lang w:val="en-US" w:eastAsia="ja-JP"/>
        </w:rPr>
        <w:t>C_resel</w:t>
      </w:r>
      <w:proofErr w:type="spellEnd"/>
      <w:r w:rsidRPr="008400EC">
        <w:rPr>
          <w:lang w:val="en-US" w:eastAsia="ja-JP"/>
        </w:rPr>
        <w:t xml:space="preserve"> (resection counter in 38.214) should be indicated for UE-B’s periodic reserved resources.</w:t>
      </w:r>
    </w:p>
    <w:p w14:paraId="5C1120EC" w14:textId="77777777" w:rsidR="007B4DB7" w:rsidRDefault="007B4DB7" w:rsidP="007B4DB7">
      <w:pPr>
        <w:rPr>
          <w:lang w:val="en-US" w:eastAsia="ja-JP"/>
        </w:rPr>
      </w:pPr>
      <w:r w:rsidRPr="008400EC">
        <w:rPr>
          <w:b/>
          <w:bCs/>
          <w:lang w:val="en-US" w:eastAsia="ja-JP"/>
        </w:rPr>
        <w:t xml:space="preserve">Proposal </w:t>
      </w:r>
      <w:r>
        <w:rPr>
          <w:b/>
          <w:bCs/>
          <w:lang w:val="en-US" w:eastAsia="ja-JP"/>
        </w:rPr>
        <w:t>5</w:t>
      </w:r>
      <w:r w:rsidRPr="008400EC">
        <w:rPr>
          <w:b/>
          <w:bCs/>
          <w:lang w:val="en-US" w:eastAsia="ja-JP"/>
        </w:rPr>
        <w:t xml:space="preserve">: </w:t>
      </w:r>
      <w:r w:rsidRPr="008400EC">
        <w:rPr>
          <w:lang w:val="en-US" w:eastAsia="ja-JP"/>
        </w:rPr>
        <w:t>Other than explicit request in scheme 1</w:t>
      </w:r>
      <w:r>
        <w:rPr>
          <w:lang w:val="en-US" w:eastAsia="ja-JP"/>
        </w:rPr>
        <w:t xml:space="preserve"> is not supported in rel.17 timeline.</w:t>
      </w:r>
    </w:p>
    <w:p w14:paraId="1E7ACF7C" w14:textId="759D4923" w:rsidR="007B4DB7" w:rsidRPr="00727B04" w:rsidRDefault="007B4DB7" w:rsidP="007B4DB7">
      <w:pPr>
        <w:rPr>
          <w:lang w:val="en-US" w:eastAsia="ja-JP"/>
        </w:rPr>
      </w:pPr>
      <w:r w:rsidRPr="00B37E15">
        <w:rPr>
          <w:rFonts w:hint="eastAsia"/>
          <w:b/>
          <w:bCs/>
          <w:lang w:val="en-US" w:eastAsia="ja-JP"/>
        </w:rPr>
        <w:t>P</w:t>
      </w:r>
      <w:r w:rsidRPr="00B37E15">
        <w:rPr>
          <w:b/>
          <w:bCs/>
          <w:lang w:val="en-US" w:eastAsia="ja-JP"/>
        </w:rPr>
        <w:t xml:space="preserve">roposal </w:t>
      </w:r>
      <w:r>
        <w:rPr>
          <w:b/>
          <w:bCs/>
          <w:lang w:val="en-US" w:eastAsia="ja-JP"/>
        </w:rPr>
        <w:t>6</w:t>
      </w:r>
      <w:r w:rsidRPr="00B37E15">
        <w:rPr>
          <w:b/>
          <w:bCs/>
          <w:lang w:val="en-US" w:eastAsia="ja-JP"/>
        </w:rPr>
        <w:t xml:space="preserve">: </w:t>
      </w:r>
      <w:r w:rsidRPr="008400EC">
        <w:rPr>
          <w:lang w:val="en-US" w:eastAsia="ja-JP"/>
        </w:rPr>
        <w:t xml:space="preserve">If </w:t>
      </w:r>
      <w:r w:rsidRPr="00C5681C">
        <w:rPr>
          <w:lang w:val="en-US" w:eastAsia="ja-JP"/>
        </w:rPr>
        <w:t>ot</w:t>
      </w:r>
      <w:r w:rsidRPr="00B37E15">
        <w:rPr>
          <w:lang w:val="en-US" w:eastAsia="ja-JP"/>
        </w:rPr>
        <w:t>her than explicit request in scheme 1</w:t>
      </w:r>
      <w:r>
        <w:rPr>
          <w:lang w:val="en-US" w:eastAsia="ja-JP"/>
        </w:rPr>
        <w:t xml:space="preserve"> is supported, inter-UE coordination is limited to groupcast and broadcast. I</w:t>
      </w:r>
      <w:r w:rsidRPr="004E3319">
        <w:rPr>
          <w:lang w:val="en-US" w:eastAsia="ja-JP"/>
        </w:rPr>
        <w:t xml:space="preserve">t is up to UE implementation </w:t>
      </w:r>
      <w:proofErr w:type="gramStart"/>
      <w:r w:rsidRPr="004E3319">
        <w:rPr>
          <w:lang w:val="en-US" w:eastAsia="ja-JP"/>
        </w:rPr>
        <w:t>whether or not</w:t>
      </w:r>
      <w:proofErr w:type="gramEnd"/>
      <w:r w:rsidRPr="004E3319">
        <w:rPr>
          <w:lang w:val="en-US" w:eastAsia="ja-JP"/>
        </w:rPr>
        <w:t xml:space="preserve"> to trigger the inter-UE coordination information transmission.</w:t>
      </w:r>
    </w:p>
    <w:p w14:paraId="5FA4D740" w14:textId="0D76F801" w:rsidR="007B4DB7" w:rsidRDefault="007B4DB7" w:rsidP="007B4DB7">
      <w:pPr>
        <w:rPr>
          <w:lang w:val="en-US" w:eastAsia="ja-JP"/>
        </w:rPr>
      </w:pPr>
      <w:r w:rsidRPr="00B37E15">
        <w:rPr>
          <w:rFonts w:hint="eastAsia"/>
          <w:b/>
          <w:bCs/>
          <w:lang w:val="en-US" w:eastAsia="ja-JP"/>
        </w:rPr>
        <w:t>P</w:t>
      </w:r>
      <w:r w:rsidRPr="00B37E15">
        <w:rPr>
          <w:b/>
          <w:bCs/>
          <w:lang w:val="en-US" w:eastAsia="ja-JP"/>
        </w:rPr>
        <w:t xml:space="preserve">roposal </w:t>
      </w:r>
      <w:r>
        <w:rPr>
          <w:b/>
          <w:bCs/>
          <w:lang w:val="en-US" w:eastAsia="ja-JP"/>
        </w:rPr>
        <w:t>7</w:t>
      </w:r>
      <w:r w:rsidRPr="00B37E15">
        <w:rPr>
          <w:b/>
          <w:bCs/>
          <w:lang w:val="en-US" w:eastAsia="ja-JP"/>
        </w:rPr>
        <w:t>:</w:t>
      </w:r>
      <w:r w:rsidRPr="00112EC5">
        <w:t xml:space="preserve"> </w:t>
      </w:r>
      <w:r w:rsidRPr="008400EC">
        <w:rPr>
          <w:lang w:val="en-US" w:eastAsia="ja-JP"/>
        </w:rPr>
        <w:t xml:space="preserve">The priority value of inter-UE coordination and explicit request can be (pre-)configured. When inter-UE coordination or the explicit request is transmitted with other data, the SCI format 1-A can indicate the </w:t>
      </w:r>
      <w:r>
        <w:rPr>
          <w:lang w:val="en-US" w:eastAsia="ja-JP"/>
        </w:rPr>
        <w:t>lower</w:t>
      </w:r>
      <w:r w:rsidRPr="008400EC">
        <w:rPr>
          <w:lang w:val="en-US" w:eastAsia="ja-JP"/>
        </w:rPr>
        <w:t xml:space="preserve"> priority</w:t>
      </w:r>
      <w:r>
        <w:rPr>
          <w:lang w:val="en-US" w:eastAsia="ja-JP"/>
        </w:rPr>
        <w:t xml:space="preserve"> value</w:t>
      </w:r>
      <w:r w:rsidRPr="008400EC">
        <w:rPr>
          <w:lang w:val="en-US" w:eastAsia="ja-JP"/>
        </w:rPr>
        <w:t xml:space="preserve"> </w:t>
      </w:r>
      <w:r>
        <w:rPr>
          <w:lang w:val="en-US" w:eastAsia="ja-JP"/>
        </w:rPr>
        <w:t>among</w:t>
      </w:r>
      <w:r w:rsidRPr="008400EC">
        <w:rPr>
          <w:lang w:val="en-US" w:eastAsia="ja-JP"/>
        </w:rPr>
        <w:t xml:space="preserve"> inter-UE coordination/explicit request and data.</w:t>
      </w:r>
    </w:p>
    <w:p w14:paraId="4532C66D" w14:textId="77777777" w:rsidR="007B4DB7" w:rsidRDefault="007B4DB7" w:rsidP="007B4DB7">
      <w:pPr>
        <w:rPr>
          <w:lang w:val="en-US" w:eastAsia="ja-JP"/>
        </w:rPr>
      </w:pPr>
      <w:r w:rsidRPr="00B37E15">
        <w:rPr>
          <w:rFonts w:hint="eastAsia"/>
          <w:b/>
          <w:bCs/>
          <w:lang w:val="en-US" w:eastAsia="ja-JP"/>
        </w:rPr>
        <w:t>P</w:t>
      </w:r>
      <w:r w:rsidRPr="00B37E15">
        <w:rPr>
          <w:b/>
          <w:bCs/>
          <w:lang w:val="en-US" w:eastAsia="ja-JP"/>
        </w:rPr>
        <w:t xml:space="preserve">roposal </w:t>
      </w:r>
      <w:r>
        <w:rPr>
          <w:b/>
          <w:bCs/>
          <w:lang w:val="en-US" w:eastAsia="ja-JP"/>
        </w:rPr>
        <w:t>8</w:t>
      </w:r>
      <w:r w:rsidRPr="00B37E15">
        <w:rPr>
          <w:b/>
          <w:bCs/>
          <w:lang w:val="en-US" w:eastAsia="ja-JP"/>
        </w:rPr>
        <w:t>:</w:t>
      </w:r>
      <w:r w:rsidRPr="00B4627D">
        <w:t xml:space="preserve"> </w:t>
      </w:r>
      <w:r>
        <w:t>If</w:t>
      </w:r>
      <w:r w:rsidRPr="008400EC">
        <w:rPr>
          <w:lang w:val="en-US" w:eastAsia="ja-JP"/>
        </w:rPr>
        <w:t xml:space="preserve"> the explicit request </w:t>
      </w:r>
      <w:r>
        <w:rPr>
          <w:lang w:val="en-US" w:eastAsia="ja-JP"/>
        </w:rPr>
        <w:t xml:space="preserve">container </w:t>
      </w:r>
      <w:r w:rsidRPr="008400EC">
        <w:rPr>
          <w:lang w:val="en-US" w:eastAsia="ja-JP"/>
        </w:rPr>
        <w:t>is other than SCI format 2</w:t>
      </w:r>
      <w:r>
        <w:rPr>
          <w:lang w:val="en-US" w:eastAsia="ja-JP"/>
        </w:rPr>
        <w:t>X</w:t>
      </w:r>
      <w:r w:rsidRPr="008400EC">
        <w:rPr>
          <w:lang w:val="en-US" w:eastAsia="ja-JP"/>
        </w:rPr>
        <w:t>, multiplexing</w:t>
      </w:r>
      <w:r>
        <w:rPr>
          <w:rFonts w:hint="eastAsia"/>
          <w:lang w:val="en-US" w:eastAsia="ja-JP"/>
        </w:rPr>
        <w:t xml:space="preserve"> </w:t>
      </w:r>
      <w:r>
        <w:rPr>
          <w:lang w:val="en-US" w:eastAsia="ja-JP"/>
        </w:rPr>
        <w:t>o</w:t>
      </w:r>
      <w:r>
        <w:rPr>
          <w:rFonts w:hint="eastAsia"/>
          <w:lang w:val="en-US" w:eastAsia="ja-JP"/>
        </w:rPr>
        <w:t>f</w:t>
      </w:r>
      <w:r w:rsidRPr="008400EC">
        <w:rPr>
          <w:lang w:val="en-US" w:eastAsia="ja-JP"/>
        </w:rPr>
        <w:t xml:space="preserve"> </w:t>
      </w:r>
      <w:r w:rsidRPr="00D80ADA">
        <w:rPr>
          <w:lang w:val="en-US" w:eastAsia="ja-JP"/>
        </w:rPr>
        <w:t>inter-UE coordination information and explicit request</w:t>
      </w:r>
      <w:r w:rsidRPr="00C5681C">
        <w:rPr>
          <w:lang w:val="en-US" w:eastAsia="ja-JP"/>
        </w:rPr>
        <w:t xml:space="preserve"> </w:t>
      </w:r>
      <w:r w:rsidRPr="008400EC">
        <w:rPr>
          <w:lang w:val="en-US" w:eastAsia="ja-JP"/>
        </w:rPr>
        <w:t>should be allowed.</w:t>
      </w:r>
    </w:p>
    <w:p w14:paraId="2814E8C6" w14:textId="54A90444" w:rsidR="007B4DB7" w:rsidRPr="007B4DB7" w:rsidRDefault="007B4DB7" w:rsidP="007B4DB7">
      <w:pPr>
        <w:rPr>
          <w:lang w:val="en-US" w:eastAsia="ja-JP"/>
        </w:rPr>
      </w:pPr>
      <w:r w:rsidRPr="00B37E15">
        <w:rPr>
          <w:rFonts w:hint="eastAsia"/>
          <w:b/>
          <w:bCs/>
          <w:lang w:val="en-US" w:eastAsia="ja-JP"/>
        </w:rPr>
        <w:t>P</w:t>
      </w:r>
      <w:r w:rsidRPr="00B37E15">
        <w:rPr>
          <w:b/>
          <w:bCs/>
          <w:lang w:val="en-US" w:eastAsia="ja-JP"/>
        </w:rPr>
        <w:t xml:space="preserve">roposal </w:t>
      </w:r>
      <w:r>
        <w:rPr>
          <w:b/>
          <w:bCs/>
          <w:lang w:val="en-US" w:eastAsia="ja-JP"/>
        </w:rPr>
        <w:t>9</w:t>
      </w:r>
      <w:r w:rsidRPr="00B37E15">
        <w:rPr>
          <w:b/>
          <w:bCs/>
          <w:lang w:val="en-US" w:eastAsia="ja-JP"/>
        </w:rPr>
        <w:t>:</w:t>
      </w:r>
      <w:r w:rsidRPr="00B4627D">
        <w:t xml:space="preserve"> </w:t>
      </w:r>
      <w:r w:rsidRPr="005F3620">
        <w:rPr>
          <w:lang w:val="en-US" w:eastAsia="ja-JP"/>
        </w:rPr>
        <w:t>Inter-UE coordination information could be transmitted with/without data.</w:t>
      </w:r>
    </w:p>
    <w:p w14:paraId="6308D301" w14:textId="77777777" w:rsidR="007B4DB7" w:rsidRDefault="007B4DB7" w:rsidP="007B4DB7">
      <w:pPr>
        <w:rPr>
          <w:lang w:val="en-US" w:eastAsia="ja-JP"/>
        </w:rPr>
      </w:pPr>
      <w:r w:rsidRPr="000130CE">
        <w:rPr>
          <w:b/>
          <w:bCs/>
          <w:lang w:val="en-US" w:eastAsia="ja-JP"/>
        </w:rPr>
        <w:t xml:space="preserve">Proposal </w:t>
      </w:r>
      <w:r>
        <w:rPr>
          <w:b/>
          <w:bCs/>
          <w:lang w:val="en-US" w:eastAsia="ja-JP"/>
        </w:rPr>
        <w:t>10</w:t>
      </w:r>
      <w:r w:rsidRPr="000130CE">
        <w:rPr>
          <w:b/>
          <w:bCs/>
          <w:lang w:val="en-US" w:eastAsia="ja-JP"/>
        </w:rPr>
        <w:t>:</w:t>
      </w:r>
      <w:r>
        <w:rPr>
          <w:lang w:val="en-US" w:eastAsia="ja-JP"/>
        </w:rPr>
        <w:t xml:space="preserve"> Additional contents of SCI format 2-C</w:t>
      </w:r>
      <w:r>
        <w:rPr>
          <w:rFonts w:hint="eastAsia"/>
          <w:lang w:val="en-US" w:eastAsia="ja-JP"/>
        </w:rPr>
        <w:t xml:space="preserve"> </w:t>
      </w:r>
      <w:r>
        <w:rPr>
          <w:lang w:val="en-US" w:eastAsia="ja-JP"/>
        </w:rPr>
        <w:t>are follows.</w:t>
      </w:r>
    </w:p>
    <w:p w14:paraId="6493BBBB" w14:textId="77777777" w:rsidR="007B4DB7" w:rsidRPr="00ED4AF8" w:rsidRDefault="007B4DB7" w:rsidP="007B4DB7">
      <w:pPr>
        <w:pStyle w:val="B1"/>
        <w:rPr>
          <w:rFonts w:eastAsia="Malgun Gothic"/>
          <w:lang w:eastAsia="ko-KR"/>
        </w:rPr>
      </w:pPr>
      <w:r w:rsidRPr="00ED4AF8">
        <w:rPr>
          <w:lang w:eastAsia="ko-KR"/>
        </w:rPr>
        <w:t>-</w:t>
      </w:r>
      <w:r w:rsidRPr="00ED4AF8">
        <w:rPr>
          <w:lang w:eastAsia="ko-KR"/>
        </w:rPr>
        <w:tab/>
      </w:r>
      <w:r w:rsidRPr="00ED4AF8">
        <w:rPr>
          <w:rFonts w:hint="eastAsia"/>
          <w:lang w:eastAsia="zh-CN"/>
        </w:rPr>
        <w:t>HARQ</w:t>
      </w:r>
      <w:r w:rsidRPr="00ED4AF8">
        <w:rPr>
          <w:lang w:eastAsia="ko-KR"/>
        </w:rPr>
        <w:t xml:space="preserve"> process number – </w:t>
      </w:r>
      <m:oMath>
        <m:r>
          <m:rPr>
            <m:sty m:val="p"/>
          </m:rPr>
          <w:rPr>
            <w:rFonts w:ascii="Cambria Math" w:hAnsi="Cambria Math"/>
            <w:lang w:eastAsia="ko-KR"/>
          </w:rPr>
          <m:t>4</m:t>
        </m:r>
      </m:oMath>
      <w:r w:rsidRPr="00ED4AF8">
        <w:rPr>
          <w:lang w:eastAsia="ko-KR"/>
        </w:rPr>
        <w:t xml:space="preserve"> bits</w:t>
      </w:r>
      <w:r w:rsidRPr="00ED4AF8">
        <w:rPr>
          <w:rFonts w:hint="eastAsia"/>
          <w:lang w:eastAsia="zh-CN"/>
        </w:rPr>
        <w:t>.</w:t>
      </w:r>
    </w:p>
    <w:p w14:paraId="1295E421" w14:textId="77777777" w:rsidR="007B4DB7" w:rsidRPr="00ED4AF8" w:rsidRDefault="007B4DB7" w:rsidP="007B4DB7">
      <w:pPr>
        <w:pStyle w:val="B1"/>
        <w:rPr>
          <w:lang w:eastAsia="ko-KR"/>
        </w:rPr>
      </w:pPr>
      <w:r w:rsidRPr="00ED4AF8">
        <w:rPr>
          <w:lang w:eastAsia="ko-KR"/>
        </w:rPr>
        <w:t>-</w:t>
      </w:r>
      <w:r w:rsidRPr="00ED4AF8">
        <w:rPr>
          <w:lang w:eastAsia="ko-KR"/>
        </w:rPr>
        <w:tab/>
      </w:r>
      <w:r w:rsidRPr="00ED4AF8">
        <w:rPr>
          <w:rFonts w:hint="eastAsia"/>
          <w:lang w:val="en-US" w:eastAsia="zh-CN"/>
        </w:rPr>
        <w:t>New</w:t>
      </w:r>
      <w:r w:rsidRPr="00ED4AF8">
        <w:rPr>
          <w:lang w:val="en-US"/>
        </w:rPr>
        <w:t xml:space="preserve"> data indicator</w:t>
      </w:r>
      <w:r w:rsidRPr="00ED4AF8">
        <w:rPr>
          <w:lang w:eastAsia="ko-KR"/>
        </w:rPr>
        <w:t xml:space="preserve"> – 1 bit.</w:t>
      </w:r>
    </w:p>
    <w:p w14:paraId="1B5D8EBF" w14:textId="77777777" w:rsidR="007B4DB7" w:rsidRPr="00ED4AF8" w:rsidRDefault="007B4DB7" w:rsidP="007B4DB7">
      <w:pPr>
        <w:pStyle w:val="B1"/>
        <w:rPr>
          <w:rFonts w:eastAsia="Malgun Gothic"/>
          <w:lang w:eastAsia="ko-KR"/>
        </w:rPr>
      </w:pPr>
      <w:r w:rsidRPr="00ED4AF8">
        <w:rPr>
          <w:lang w:eastAsia="ko-KR"/>
        </w:rPr>
        <w:t>-</w:t>
      </w:r>
      <w:r w:rsidRPr="00ED4AF8">
        <w:rPr>
          <w:lang w:eastAsia="ko-KR"/>
        </w:rPr>
        <w:tab/>
      </w:r>
      <w:r w:rsidRPr="00ED4AF8">
        <w:rPr>
          <w:lang w:val="en-US" w:eastAsia="zh-CN"/>
        </w:rPr>
        <w:t>Red</w:t>
      </w:r>
      <w:r w:rsidRPr="00ED4AF8">
        <w:rPr>
          <w:rFonts w:hint="eastAsia"/>
          <w:lang w:val="en-US" w:eastAsia="zh-CN"/>
        </w:rPr>
        <w:t>u</w:t>
      </w:r>
      <w:r w:rsidRPr="00ED4AF8">
        <w:rPr>
          <w:lang w:val="en-US" w:eastAsia="zh-CN"/>
        </w:rPr>
        <w:t>ndancy version</w:t>
      </w:r>
      <w:r w:rsidRPr="00ED4AF8">
        <w:rPr>
          <w:lang w:eastAsia="ko-KR"/>
        </w:rPr>
        <w:t xml:space="preserve"> – 2 bits as defined in Table 7.3.1.1.1-2</w:t>
      </w:r>
      <w:r w:rsidRPr="00ED4AF8">
        <w:rPr>
          <w:rFonts w:hint="eastAsia"/>
          <w:lang w:eastAsia="zh-CN"/>
        </w:rPr>
        <w:t>.</w:t>
      </w:r>
    </w:p>
    <w:p w14:paraId="6F39F72C" w14:textId="77777777" w:rsidR="007B4DB7" w:rsidRPr="00ED4AF8" w:rsidRDefault="007B4DB7" w:rsidP="007B4DB7">
      <w:pPr>
        <w:pStyle w:val="B1"/>
        <w:rPr>
          <w:lang w:eastAsia="ko-KR"/>
        </w:rPr>
      </w:pPr>
      <w:r w:rsidRPr="00ED4AF8">
        <w:rPr>
          <w:lang w:eastAsia="ko-KR"/>
        </w:rPr>
        <w:t>-</w:t>
      </w:r>
      <w:r w:rsidRPr="00ED4AF8">
        <w:rPr>
          <w:lang w:eastAsia="ko-KR"/>
        </w:rPr>
        <w:tab/>
      </w:r>
      <w:r w:rsidRPr="00ED4AF8">
        <w:rPr>
          <w:lang w:val="en-US"/>
        </w:rPr>
        <w:t>Source ID</w:t>
      </w:r>
      <w:r w:rsidRPr="00ED4AF8">
        <w:rPr>
          <w:lang w:eastAsia="ko-KR"/>
        </w:rPr>
        <w:t xml:space="preserve"> – 8 bits as defined in clause 8.1 of [6, TS 38.214].</w:t>
      </w:r>
    </w:p>
    <w:p w14:paraId="1DCC3F42" w14:textId="77777777" w:rsidR="007B4DB7" w:rsidRPr="00ED4AF8" w:rsidRDefault="007B4DB7" w:rsidP="007B4DB7">
      <w:pPr>
        <w:pStyle w:val="B1"/>
        <w:rPr>
          <w:lang w:eastAsia="ko-KR"/>
        </w:rPr>
      </w:pPr>
      <w:r w:rsidRPr="00ED4AF8">
        <w:rPr>
          <w:lang w:eastAsia="ko-KR"/>
        </w:rPr>
        <w:t>-</w:t>
      </w:r>
      <w:r w:rsidRPr="00ED4AF8">
        <w:rPr>
          <w:lang w:eastAsia="ko-KR"/>
        </w:rPr>
        <w:tab/>
      </w:r>
      <w:r w:rsidRPr="00ED4AF8">
        <w:rPr>
          <w:lang w:val="en-US"/>
        </w:rPr>
        <w:t>Destination ID</w:t>
      </w:r>
      <w:r w:rsidRPr="00ED4AF8">
        <w:rPr>
          <w:lang w:eastAsia="ko-KR"/>
        </w:rPr>
        <w:t xml:space="preserve"> – 16 bits as defined in clause 8.1 of [6, TS 38.214]. </w:t>
      </w:r>
    </w:p>
    <w:p w14:paraId="3FA38C96" w14:textId="77777777" w:rsidR="007B4DB7" w:rsidRPr="00ED4AF8" w:rsidRDefault="007B4DB7" w:rsidP="007B4DB7">
      <w:pPr>
        <w:pStyle w:val="B1"/>
        <w:rPr>
          <w:rFonts w:eastAsia="Malgun Gothic"/>
          <w:color w:val="000000" w:themeColor="text1"/>
          <w:lang w:eastAsia="ko-KR"/>
        </w:rPr>
      </w:pPr>
      <w:r w:rsidRPr="00ED4AF8">
        <w:rPr>
          <w:color w:val="000000" w:themeColor="text1"/>
          <w:lang w:eastAsia="ko-KR"/>
        </w:rPr>
        <w:t>-</w:t>
      </w:r>
      <w:r w:rsidRPr="00ED4AF8">
        <w:rPr>
          <w:color w:val="000000" w:themeColor="text1"/>
          <w:lang w:eastAsia="ko-KR"/>
        </w:rPr>
        <w:tab/>
      </w:r>
      <w:r w:rsidRPr="00ED4AF8">
        <w:rPr>
          <w:color w:val="000000" w:themeColor="text1"/>
        </w:rPr>
        <w:t>HARQ feedback enabled/disabled indicator – 1 bit as defined in clause 16.3 of [5, TS 38.213].</w:t>
      </w:r>
    </w:p>
    <w:p w14:paraId="00552685" w14:textId="77777777" w:rsidR="007B4DB7" w:rsidRDefault="007B4DB7" w:rsidP="007B4DB7">
      <w:pPr>
        <w:pStyle w:val="B1"/>
        <w:rPr>
          <w:lang w:eastAsia="ko-KR"/>
        </w:rPr>
      </w:pPr>
      <w:r w:rsidRPr="00ED4AF8">
        <w:rPr>
          <w:lang w:eastAsia="ko-KR"/>
        </w:rPr>
        <w:t>-</w:t>
      </w:r>
      <w:r w:rsidRPr="00ED4AF8">
        <w:rPr>
          <w:lang w:eastAsia="ko-KR"/>
        </w:rPr>
        <w:tab/>
      </w:r>
      <w:r w:rsidRPr="00ED4AF8">
        <w:rPr>
          <w:rFonts w:ascii="Times" w:eastAsia="Batang" w:hAnsi="Times"/>
        </w:rPr>
        <w:t>CSI request</w:t>
      </w:r>
      <w:r w:rsidRPr="00ED4AF8">
        <w:rPr>
          <w:lang w:eastAsia="ko-KR"/>
        </w:rPr>
        <w:t xml:space="preserve"> – 1 bit as defined in clause 8.2.1 of [6, TS 38.214] </w:t>
      </w:r>
      <w:r w:rsidRPr="00ED4AF8">
        <w:rPr>
          <w:color w:val="000000"/>
        </w:rPr>
        <w:t>and in clause 8.1 of [6, TS 38.214]</w:t>
      </w:r>
      <w:r w:rsidRPr="00ED4AF8">
        <w:rPr>
          <w:lang w:eastAsia="ko-KR"/>
        </w:rPr>
        <w:t>.</w:t>
      </w:r>
    </w:p>
    <w:p w14:paraId="5DB36F7E" w14:textId="77777777" w:rsidR="007B4DB7" w:rsidRPr="008400EC" w:rsidRDefault="007B4DB7" w:rsidP="007B4DB7">
      <w:pPr>
        <w:pStyle w:val="B1"/>
        <w:rPr>
          <w:lang w:eastAsia="ko-KR"/>
        </w:rPr>
      </w:pPr>
      <w:r w:rsidRPr="00ED4AF8">
        <w:rPr>
          <w:color w:val="000000" w:themeColor="text1"/>
          <w:lang w:eastAsia="ko-KR"/>
        </w:rPr>
        <w:t>-</w:t>
      </w:r>
      <w:r w:rsidRPr="00ED4AF8">
        <w:rPr>
          <w:color w:val="000000" w:themeColor="text1"/>
          <w:lang w:eastAsia="ko-KR"/>
        </w:rPr>
        <w:tab/>
      </w:r>
      <w:r>
        <w:rPr>
          <w:rFonts w:eastAsia="Gulim"/>
          <w:iCs/>
          <w:lang w:eastAsia="zh-CN"/>
        </w:rPr>
        <w:t>Type of resource – 1 bit</w:t>
      </w:r>
    </w:p>
    <w:p w14:paraId="25D824DD" w14:textId="1508E082" w:rsidR="007B4DB7" w:rsidRDefault="007B4DB7" w:rsidP="007B4DB7">
      <w:pPr>
        <w:rPr>
          <w:lang w:val="en-US" w:eastAsia="ja-JP"/>
        </w:rPr>
      </w:pPr>
      <w:r w:rsidRPr="000130CE">
        <w:rPr>
          <w:b/>
          <w:bCs/>
          <w:lang w:val="en-US" w:eastAsia="ja-JP"/>
        </w:rPr>
        <w:t xml:space="preserve">Proposal </w:t>
      </w:r>
      <w:r>
        <w:rPr>
          <w:b/>
          <w:bCs/>
          <w:lang w:val="en-US" w:eastAsia="ja-JP"/>
        </w:rPr>
        <w:t>11</w:t>
      </w:r>
      <w:r w:rsidRPr="000130CE">
        <w:rPr>
          <w:b/>
          <w:bCs/>
          <w:lang w:val="en-US" w:eastAsia="ja-JP"/>
        </w:rPr>
        <w:t>:</w:t>
      </w:r>
      <w:r>
        <w:rPr>
          <w:lang w:val="en-US" w:eastAsia="ja-JP"/>
        </w:rPr>
        <w:t xml:space="preserve"> </w:t>
      </w:r>
      <w:r>
        <w:rPr>
          <w:rFonts w:hint="eastAsia"/>
          <w:lang w:val="en-US" w:eastAsia="ja-JP"/>
        </w:rPr>
        <w:t xml:space="preserve">For Scheme 1, </w:t>
      </w:r>
      <w:r>
        <w:rPr>
          <w:lang w:val="en-US" w:eastAsia="ja-JP"/>
        </w:rPr>
        <w:t>w</w:t>
      </w:r>
      <w:r w:rsidRPr="00E179F0">
        <w:rPr>
          <w:lang w:val="en-US" w:eastAsia="ja-JP"/>
        </w:rPr>
        <w:t>hen UE-A is receiver UE of UE-B, UE-A can choose "preferred resource</w:t>
      </w:r>
      <w:proofErr w:type="gramStart"/>
      <w:r w:rsidRPr="00E179F0">
        <w:rPr>
          <w:lang w:val="en-US" w:eastAsia="ja-JP"/>
        </w:rPr>
        <w:t>"</w:t>
      </w:r>
      <w:proofErr w:type="gramEnd"/>
      <w:r w:rsidRPr="00E179F0">
        <w:rPr>
          <w:lang w:val="en-US" w:eastAsia="ja-JP"/>
        </w:rPr>
        <w:t xml:space="preserve"> or "non-preferred</w:t>
      </w:r>
      <w:r>
        <w:rPr>
          <w:rFonts w:hint="eastAsia"/>
          <w:lang w:val="en-US" w:eastAsia="ja-JP"/>
        </w:rPr>
        <w:t xml:space="preserve"> </w:t>
      </w:r>
      <w:r w:rsidRPr="00E179F0">
        <w:rPr>
          <w:lang w:val="en-US" w:eastAsia="ja-JP"/>
        </w:rPr>
        <w:t xml:space="preserve">resource" based on </w:t>
      </w:r>
      <w:r>
        <w:rPr>
          <w:lang w:val="en-US" w:eastAsia="ja-JP"/>
        </w:rPr>
        <w:t>UE implementation at least to take into account.</w:t>
      </w:r>
    </w:p>
    <w:p w14:paraId="4130A352" w14:textId="263331C4" w:rsidR="007B4DB7" w:rsidRPr="00727B04" w:rsidRDefault="007B4DB7" w:rsidP="007B4DB7">
      <w:pPr>
        <w:rPr>
          <w:lang w:eastAsia="ja-JP"/>
        </w:rPr>
      </w:pPr>
      <w:r w:rsidRPr="008400EC">
        <w:rPr>
          <w:b/>
          <w:bCs/>
          <w:lang w:eastAsia="ja-JP"/>
        </w:rPr>
        <w:t xml:space="preserve">Proposal </w:t>
      </w:r>
      <w:r>
        <w:rPr>
          <w:b/>
          <w:bCs/>
          <w:lang w:eastAsia="ja-JP"/>
        </w:rPr>
        <w:t>12</w:t>
      </w:r>
      <w:r w:rsidRPr="008400EC">
        <w:rPr>
          <w:b/>
          <w:bCs/>
          <w:lang w:eastAsia="ja-JP"/>
        </w:rPr>
        <w:t>:</w:t>
      </w:r>
      <w:r>
        <w:rPr>
          <w:lang w:eastAsia="ja-JP"/>
        </w:rPr>
        <w:t xml:space="preserve"> </w:t>
      </w:r>
      <w:r>
        <w:rPr>
          <w:rFonts w:hint="eastAsia"/>
          <w:lang w:eastAsia="ja-JP"/>
        </w:rPr>
        <w:t>F</w:t>
      </w:r>
      <w:r>
        <w:rPr>
          <w:lang w:eastAsia="ja-JP"/>
        </w:rPr>
        <w:t>or PSFCH resource index determination in Scheme 2,</w:t>
      </w:r>
      <w:r>
        <w:rPr>
          <w:rFonts w:hint="eastAsia"/>
          <w:lang w:eastAsia="ja-JP"/>
        </w:rPr>
        <w:t xml:space="preserve"> </w:t>
      </w:r>
      <w:proofErr w:type="spellStart"/>
      <w:r>
        <w:rPr>
          <w:lang w:eastAsia="ja-JP"/>
        </w:rPr>
        <w:t>m_CS</w:t>
      </w:r>
      <w:proofErr w:type="spellEnd"/>
      <w:r>
        <w:rPr>
          <w:lang w:eastAsia="ja-JP"/>
        </w:rPr>
        <w:t>: 0 when UE-A determines Condition 2-A-1 or Condition 2-A-2 is satisfied</w:t>
      </w:r>
      <w:r>
        <w:rPr>
          <w:rFonts w:hint="eastAsia"/>
          <w:lang w:eastAsia="ja-JP"/>
        </w:rPr>
        <w:t>.</w:t>
      </w:r>
    </w:p>
    <w:p w14:paraId="27A9377E" w14:textId="28AD5185" w:rsidR="007B4DB7" w:rsidRPr="00727B04" w:rsidRDefault="007B4DB7" w:rsidP="007B4DB7">
      <w:pPr>
        <w:rPr>
          <w:rFonts w:eastAsiaTheme="minorEastAsia"/>
          <w:lang w:eastAsia="ja-JP"/>
        </w:rPr>
      </w:pPr>
      <w:r w:rsidRPr="00C60A6F">
        <w:rPr>
          <w:rFonts w:eastAsiaTheme="minorEastAsia"/>
          <w:b/>
          <w:bCs/>
          <w:lang w:eastAsia="ja-JP"/>
        </w:rPr>
        <w:t>Proposal 1</w:t>
      </w:r>
      <w:r>
        <w:rPr>
          <w:rFonts w:eastAsiaTheme="minorEastAsia"/>
          <w:b/>
          <w:bCs/>
          <w:lang w:eastAsia="ja-JP"/>
        </w:rPr>
        <w:t>3</w:t>
      </w:r>
      <w:r>
        <w:rPr>
          <w:rFonts w:eastAsiaTheme="minorEastAsia"/>
          <w:lang w:eastAsia="ja-JP"/>
        </w:rPr>
        <w:t>:</w:t>
      </w:r>
      <w:r>
        <w:rPr>
          <w:rFonts w:eastAsia="Times New Roman"/>
          <w:iCs/>
        </w:rPr>
        <w:t xml:space="preserve"> m_0 of PSFCH resource in Scheme 2 can be (pre-)configured.</w:t>
      </w:r>
    </w:p>
    <w:p w14:paraId="1DE51575" w14:textId="3A05D00D" w:rsidR="007B4DB7" w:rsidRPr="00727B04" w:rsidRDefault="007B4DB7" w:rsidP="007B4DB7">
      <w:pPr>
        <w:rPr>
          <w:rFonts w:eastAsiaTheme="minorEastAsia"/>
          <w:lang w:eastAsia="ja-JP"/>
        </w:rPr>
      </w:pPr>
      <w:r w:rsidRPr="00F2079C">
        <w:rPr>
          <w:rFonts w:eastAsiaTheme="minorEastAsia"/>
          <w:b/>
          <w:bCs/>
          <w:lang w:eastAsia="ja-JP"/>
        </w:rPr>
        <w:t>Proposal 1</w:t>
      </w:r>
      <w:r>
        <w:rPr>
          <w:rFonts w:eastAsiaTheme="minorEastAsia"/>
          <w:b/>
          <w:bCs/>
          <w:lang w:eastAsia="ja-JP"/>
        </w:rPr>
        <w:t>4</w:t>
      </w:r>
      <w:r w:rsidRPr="00F2079C">
        <w:rPr>
          <w:rFonts w:eastAsiaTheme="minorEastAsia"/>
          <w:b/>
          <w:bCs/>
          <w:lang w:eastAsia="ja-JP"/>
        </w:rPr>
        <w:t>:</w:t>
      </w:r>
      <w:r>
        <w:rPr>
          <w:rFonts w:eastAsiaTheme="minorEastAsia"/>
          <w:lang w:eastAsia="ja-JP"/>
        </w:rPr>
        <w:t xml:space="preserve"> </w:t>
      </w:r>
      <w:r>
        <w:rPr>
          <w:rFonts w:cs="Times"/>
          <w:iCs/>
        </w:rPr>
        <w:t>W</w:t>
      </w:r>
      <w:r w:rsidRPr="003350FF">
        <w:rPr>
          <w:rFonts w:cs="Times"/>
          <w:iCs/>
        </w:rPr>
        <w:t xml:space="preserve">hen </w:t>
      </w:r>
      <w:r>
        <w:rPr>
          <w:rFonts w:cs="Times"/>
          <w:iCs/>
        </w:rPr>
        <w:t>a</w:t>
      </w:r>
      <w:r w:rsidRPr="003350FF">
        <w:rPr>
          <w:rFonts w:cs="Times"/>
          <w:iCs/>
        </w:rPr>
        <w:t xml:space="preserve"> non-destination UE of a TB transmitted by UE-B can be UE-A</w:t>
      </w:r>
      <w:r>
        <w:rPr>
          <w:rFonts w:cs="Times"/>
          <w:iCs/>
        </w:rPr>
        <w:t xml:space="preserve"> </w:t>
      </w:r>
      <w:r w:rsidRPr="003350FF">
        <w:rPr>
          <w:rFonts w:cs="Times"/>
          <w:iCs/>
        </w:rPr>
        <w:t xml:space="preserve">is </w:t>
      </w:r>
      <w:r>
        <w:rPr>
          <w:rFonts w:cs="Times"/>
          <w:iCs/>
        </w:rPr>
        <w:t>dis</w:t>
      </w:r>
      <w:r w:rsidRPr="003350FF">
        <w:rPr>
          <w:rFonts w:cs="Times"/>
          <w:iCs/>
        </w:rPr>
        <w:t>abled</w:t>
      </w:r>
      <w:r>
        <w:rPr>
          <w:rFonts w:eastAsia="Malgun Gothic"/>
        </w:rPr>
        <w:t xml:space="preserve">, </w:t>
      </w:r>
      <w:r w:rsidRPr="00B74866">
        <w:rPr>
          <w:rFonts w:eastAsia="Malgun Gothic"/>
        </w:rPr>
        <w:t>UE-A and UE-B assumes the priority value of PSFCH transmission/reception for Scheme 2 is the same as indicated by UE-B’s SCI</w:t>
      </w:r>
      <w:r>
        <w:rPr>
          <w:rFonts w:eastAsia="Malgun Gothic"/>
        </w:rPr>
        <w:t xml:space="preserve">.  </w:t>
      </w:r>
      <w:r>
        <w:rPr>
          <w:rFonts w:cs="Times"/>
          <w:iCs/>
        </w:rPr>
        <w:t>W</w:t>
      </w:r>
      <w:r w:rsidRPr="003350FF">
        <w:rPr>
          <w:rFonts w:cs="Times"/>
          <w:iCs/>
        </w:rPr>
        <w:t>hen a non-destination UE of a TB transmitted by UE-B can be UE-A</w:t>
      </w:r>
      <w:r>
        <w:rPr>
          <w:rFonts w:cs="Times"/>
          <w:iCs/>
        </w:rPr>
        <w:t xml:space="preserve"> </w:t>
      </w:r>
      <w:r w:rsidRPr="003350FF">
        <w:rPr>
          <w:rFonts w:cs="Times"/>
          <w:iCs/>
        </w:rPr>
        <w:t xml:space="preserve">is </w:t>
      </w:r>
      <w:r>
        <w:rPr>
          <w:rFonts w:cs="Times"/>
          <w:iCs/>
        </w:rPr>
        <w:t>en</w:t>
      </w:r>
      <w:r w:rsidRPr="003350FF">
        <w:rPr>
          <w:rFonts w:cs="Times"/>
          <w:iCs/>
        </w:rPr>
        <w:t>abled</w:t>
      </w:r>
      <w:r>
        <w:rPr>
          <w:rFonts w:cs="Times"/>
          <w:iCs/>
        </w:rPr>
        <w:t xml:space="preserve">, </w:t>
      </w:r>
      <w:r w:rsidRPr="00B74866">
        <w:rPr>
          <w:rFonts w:eastAsia="Malgun Gothic"/>
        </w:rPr>
        <w:t>UE-</w:t>
      </w:r>
      <w:r>
        <w:rPr>
          <w:rFonts w:eastAsia="Malgun Gothic"/>
        </w:rPr>
        <w:t>A</w:t>
      </w:r>
      <w:r w:rsidRPr="00B74866">
        <w:rPr>
          <w:rFonts w:eastAsia="Malgun Gothic"/>
        </w:rPr>
        <w:t xml:space="preserve"> assumes the priority value of PSFCH transmission for Scheme 2 is the </w:t>
      </w:r>
      <w:r>
        <w:rPr>
          <w:rFonts w:eastAsia="Malgun Gothic"/>
        </w:rPr>
        <w:t>minimum value among</w:t>
      </w:r>
      <w:r w:rsidRPr="00AD0013">
        <w:rPr>
          <w:rFonts w:eastAsia="Malgun Gothic"/>
        </w:rPr>
        <w:t xml:space="preserve"> detected conflict</w:t>
      </w:r>
      <w:r>
        <w:rPr>
          <w:rFonts w:eastAsia="Malgun Gothic"/>
        </w:rPr>
        <w:t xml:space="preserve"> resources and </w:t>
      </w:r>
      <w:r w:rsidRPr="00B74866">
        <w:rPr>
          <w:rFonts w:eastAsia="Malgun Gothic"/>
        </w:rPr>
        <w:t>UE-</w:t>
      </w:r>
      <w:r>
        <w:rPr>
          <w:rFonts w:eastAsia="Malgun Gothic"/>
        </w:rPr>
        <w:t>B</w:t>
      </w:r>
      <w:r w:rsidRPr="00B74866">
        <w:rPr>
          <w:rFonts w:eastAsia="Malgun Gothic"/>
        </w:rPr>
        <w:t xml:space="preserve"> assumes the priority value of PSFCH reception for Scheme 2 is the same as indicated by UE-B’s SCI</w:t>
      </w:r>
      <w:r>
        <w:rPr>
          <w:rFonts w:eastAsia="Malgun Gothic"/>
        </w:rPr>
        <w:t>.</w:t>
      </w:r>
    </w:p>
    <w:p w14:paraId="2B0F5F4A" w14:textId="3C05832F" w:rsidR="00C62D04" w:rsidRPr="007B4DB7" w:rsidRDefault="007B4DB7" w:rsidP="002B052D">
      <w:pPr>
        <w:rPr>
          <w:rFonts w:eastAsia="SimSun" w:cs="Arial"/>
          <w:lang w:eastAsia="zh-CN"/>
        </w:rPr>
      </w:pPr>
      <w:r w:rsidRPr="00F2079C">
        <w:rPr>
          <w:rFonts w:eastAsiaTheme="minorEastAsia"/>
          <w:b/>
          <w:bCs/>
          <w:lang w:eastAsia="ja-JP"/>
        </w:rPr>
        <w:t>Proposal 1</w:t>
      </w:r>
      <w:r>
        <w:rPr>
          <w:rFonts w:eastAsiaTheme="minorEastAsia"/>
          <w:b/>
          <w:bCs/>
          <w:lang w:eastAsia="ja-JP"/>
        </w:rPr>
        <w:t>5</w:t>
      </w:r>
      <w:r w:rsidRPr="00F2079C">
        <w:rPr>
          <w:rFonts w:eastAsiaTheme="minorEastAsia"/>
          <w:b/>
          <w:bCs/>
          <w:lang w:eastAsia="ja-JP"/>
        </w:rPr>
        <w:t>:</w:t>
      </w:r>
      <w:r>
        <w:rPr>
          <w:rFonts w:eastAsiaTheme="minorEastAsia"/>
          <w:lang w:eastAsia="ja-JP"/>
        </w:rPr>
        <w:t xml:space="preserve"> </w:t>
      </w:r>
      <w:r w:rsidRPr="00B7250A">
        <w:rPr>
          <w:rFonts w:hint="eastAsia"/>
          <w:lang w:eastAsia="ja-JP"/>
        </w:rPr>
        <w:t xml:space="preserve">For UE-A, different handling for with and without </w:t>
      </w:r>
      <w:r>
        <w:rPr>
          <w:lang w:eastAsia="ja-JP"/>
        </w:rPr>
        <w:t xml:space="preserve">inter-UE coordination </w:t>
      </w:r>
      <w:r w:rsidRPr="00B7250A">
        <w:rPr>
          <w:rFonts w:hint="eastAsia"/>
          <w:lang w:eastAsia="ja-JP"/>
        </w:rPr>
        <w:t>capability</w:t>
      </w:r>
      <w:r>
        <w:rPr>
          <w:lang w:eastAsia="ja-JP"/>
        </w:rPr>
        <w:t xml:space="preserve"> is not necessary in scheme 2.</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lastRenderedPageBreak/>
        <w:t>Reference</w:t>
      </w:r>
    </w:p>
    <w:p w14:paraId="52798D99" w14:textId="26D491CE" w:rsidR="006E6E1C" w:rsidRDefault="007D66A8" w:rsidP="006E6E1C">
      <w:pPr>
        <w:pStyle w:val="TdocHeader2"/>
        <w:tabs>
          <w:tab w:val="clear" w:pos="1701"/>
        </w:tabs>
        <w:spacing w:after="60"/>
        <w:jc w:val="left"/>
        <w:rPr>
          <w:rFonts w:ascii="Times New Roman" w:hAnsi="Times New Roman"/>
          <w:b w:val="0"/>
          <w:sz w:val="20"/>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677A6E" w:rsidRPr="006E6E1C">
        <w:rPr>
          <w:rFonts w:ascii="Times New Roman" w:hAnsi="Times New Roman"/>
          <w:b w:val="0"/>
          <w:sz w:val="20"/>
        </w:rPr>
        <w:t xml:space="preserve"> </w:t>
      </w:r>
      <w:r w:rsidR="00282636" w:rsidRPr="00282636">
        <w:rPr>
          <w:rFonts w:ascii="Times New Roman" w:hAnsi="Times New Roman"/>
          <w:b w:val="0"/>
          <w:sz w:val="20"/>
        </w:rPr>
        <w:t>RP-213660</w:t>
      </w:r>
      <w:r w:rsidR="006E6E1C">
        <w:rPr>
          <w:rFonts w:ascii="Times New Roman" w:hAnsi="Times New Roman"/>
          <w:b w:val="0"/>
          <w:sz w:val="20"/>
        </w:rPr>
        <w:t>, “</w:t>
      </w:r>
      <w:r w:rsidR="00282636" w:rsidRPr="00282636">
        <w:rPr>
          <w:rFonts w:ascii="Times New Roman" w:hAnsi="Times New Roman"/>
          <w:b w:val="0"/>
          <w:sz w:val="20"/>
        </w:rPr>
        <w:t>Moderator's summary of discussion [94e-37-R17-Sidelink-WI]</w:t>
      </w:r>
      <w:r w:rsidR="006E6E1C">
        <w:rPr>
          <w:rFonts w:ascii="Times New Roman" w:hAnsi="Times New Roman"/>
          <w:b w:val="0"/>
          <w:sz w:val="20"/>
        </w:rPr>
        <w:t>”</w:t>
      </w:r>
      <w:r w:rsidR="00282636">
        <w:rPr>
          <w:rFonts w:ascii="Times New Roman" w:hAnsi="Times New Roman"/>
          <w:b w:val="0"/>
          <w:sz w:val="20"/>
        </w:rPr>
        <w:t xml:space="preserve">, </w:t>
      </w:r>
      <w:r w:rsidR="00282636" w:rsidRPr="00282636">
        <w:rPr>
          <w:rFonts w:ascii="Times New Roman" w:hAnsi="Times New Roman"/>
          <w:b w:val="0"/>
          <w:sz w:val="20"/>
        </w:rPr>
        <w:t>RAN1 Chair</w:t>
      </w:r>
    </w:p>
    <w:p w14:paraId="1E501F66" w14:textId="108823D4" w:rsidR="00DE059E" w:rsidRDefault="00DE059E"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15F44">
        <w:rPr>
          <w:rFonts w:ascii="Times New Roman" w:eastAsiaTheme="minorEastAsia" w:hAnsi="Times New Roman"/>
          <w:b w:val="0"/>
          <w:sz w:val="20"/>
          <w:lang w:eastAsia="ja-JP"/>
        </w:rPr>
        <w:t>2</w:t>
      </w:r>
      <w:r>
        <w:rPr>
          <w:rFonts w:ascii="Times New Roman" w:eastAsiaTheme="minorEastAsia" w:hAnsi="Times New Roman"/>
          <w:b w:val="0"/>
          <w:sz w:val="20"/>
          <w:lang w:eastAsia="ja-JP"/>
        </w:rPr>
        <w:t xml:space="preserve">] </w:t>
      </w:r>
      <w:r w:rsidR="00FE6A32" w:rsidRPr="00FE6A32">
        <w:rPr>
          <w:rFonts w:ascii="Times New Roman" w:eastAsiaTheme="minorEastAsia" w:hAnsi="Times New Roman"/>
          <w:b w:val="0"/>
          <w:sz w:val="20"/>
          <w:lang w:eastAsia="ja-JP"/>
        </w:rPr>
        <w:t>R1-21</w:t>
      </w:r>
      <w:r w:rsidR="00D97ABE">
        <w:rPr>
          <w:rFonts w:ascii="Times New Roman" w:eastAsiaTheme="minorEastAsia" w:hAnsi="Times New Roman"/>
          <w:b w:val="0"/>
          <w:sz w:val="20"/>
          <w:lang w:eastAsia="ja-JP"/>
        </w:rPr>
        <w:t>12756</w:t>
      </w:r>
      <w:r w:rsidR="007D2469">
        <w:rPr>
          <w:rFonts w:ascii="Times New Roman" w:eastAsiaTheme="minorEastAsia" w:hAnsi="Times New Roman"/>
          <w:b w:val="0"/>
          <w:sz w:val="20"/>
          <w:lang w:eastAsia="ja-JP"/>
        </w:rPr>
        <w:t xml:space="preserve">, </w:t>
      </w:r>
      <w:r w:rsidR="003442CC">
        <w:rPr>
          <w:rFonts w:ascii="Times New Roman" w:eastAsiaTheme="minorEastAsia" w:hAnsi="Times New Roman"/>
          <w:b w:val="0"/>
          <w:sz w:val="20"/>
          <w:lang w:eastAsia="ja-JP"/>
        </w:rPr>
        <w:t>“</w:t>
      </w:r>
      <w:r w:rsidR="003442CC" w:rsidRPr="003442CC">
        <w:rPr>
          <w:rFonts w:ascii="Times New Roman" w:eastAsiaTheme="minorEastAsia" w:hAnsi="Times New Roman"/>
          <w:b w:val="0"/>
          <w:sz w:val="20"/>
          <w:lang w:eastAsia="ja-JP"/>
        </w:rPr>
        <w:t>Feature lead summary for AI 8.11.2.2 Feasibility and benefits for mode 2 enhancements</w:t>
      </w:r>
      <w:r w:rsidR="003442CC">
        <w:rPr>
          <w:rFonts w:ascii="Times New Roman" w:eastAsiaTheme="minorEastAsia" w:hAnsi="Times New Roman"/>
          <w:b w:val="0"/>
          <w:sz w:val="20"/>
          <w:lang w:eastAsia="ja-JP"/>
        </w:rPr>
        <w:t xml:space="preserve">”, </w:t>
      </w:r>
      <w:r w:rsidR="00D5648B" w:rsidRPr="00D5648B">
        <w:rPr>
          <w:rFonts w:ascii="Times New Roman" w:eastAsiaTheme="minorEastAsia" w:hAnsi="Times New Roman"/>
          <w:b w:val="0"/>
          <w:sz w:val="20"/>
          <w:lang w:eastAsia="ja-JP"/>
        </w:rPr>
        <w:t>Moderator (LG Electronics)</w:t>
      </w:r>
    </w:p>
    <w:p w14:paraId="533D63D3" w14:textId="446DDAAC" w:rsidR="000A1200" w:rsidRDefault="000A1200" w:rsidP="000A1200">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3] </w:t>
      </w:r>
      <w:r w:rsidR="00DA71EC" w:rsidRPr="00DA71EC">
        <w:rPr>
          <w:rFonts w:ascii="Times New Roman" w:eastAsiaTheme="minorEastAsia" w:hAnsi="Times New Roman"/>
          <w:b w:val="0"/>
          <w:sz w:val="20"/>
          <w:lang w:eastAsia="ja-JP"/>
        </w:rPr>
        <w:t>3GPP TS 38.212 V17.0.0 (2021-12)</w:t>
      </w:r>
    </w:p>
    <w:p w14:paraId="21DD1596" w14:textId="03FFACE5" w:rsidR="000175AD" w:rsidRPr="000A1200" w:rsidRDefault="000175AD">
      <w:pPr>
        <w:pStyle w:val="TdocHeader2"/>
        <w:tabs>
          <w:tab w:val="clear" w:pos="1701"/>
        </w:tabs>
        <w:spacing w:after="60"/>
        <w:jc w:val="left"/>
        <w:rPr>
          <w:rFonts w:ascii="Times New Roman" w:eastAsiaTheme="minorEastAsia" w:hAnsi="Times New Roman"/>
          <w:b w:val="0"/>
          <w:sz w:val="20"/>
          <w:lang w:eastAsia="ja-JP"/>
        </w:rPr>
      </w:pPr>
    </w:p>
    <w:sectPr w:rsidR="000175AD" w:rsidRPr="000A120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C5D10" w14:textId="77777777" w:rsidR="00666348" w:rsidRDefault="00666348">
      <w:r>
        <w:separator/>
      </w:r>
    </w:p>
  </w:endnote>
  <w:endnote w:type="continuationSeparator" w:id="0">
    <w:p w14:paraId="69082C2A" w14:textId="77777777" w:rsidR="00666348" w:rsidRDefault="00666348">
      <w:r>
        <w:continuationSeparator/>
      </w:r>
    </w:p>
  </w:endnote>
  <w:endnote w:type="continuationNotice" w:id="1">
    <w:p w14:paraId="1DBCBE7F" w14:textId="77777777" w:rsidR="00666348" w:rsidRDefault="00666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ｾｨｬｩ・"/>
    <w:panose1 w:val="020B0600000101010101"/>
    <w:charset w:val="81"/>
    <w:family w:val="swiss"/>
    <w:pitch w:val="variable"/>
    <w:sig w:usb0="B00002AF" w:usb1="69D77CFB" w:usb2="00000030" w:usb3="00000000" w:csb0="0008009F" w:csb1="00000000"/>
  </w:font>
  <w:font w:name="ＭＳ 明朝">
    <w:altName w:val="?l?r ??’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charset w:val="00"/>
    <w:family w:val="auto"/>
    <w:pitch w:val="default"/>
    <w:sig w:usb0="00000000" w:usb1="00000000" w:usb2="00000000" w:usb3="00000000" w:csb0="0000009F" w:csb1="00000000"/>
  </w:font>
  <w:font w:name="SimSun">
    <w:altName w:val="??ｨｬ?"/>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ｩ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l?r ?S?V?b?N"/>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BEE57" w14:textId="77777777" w:rsidR="00666348" w:rsidRDefault="00666348">
      <w:r>
        <w:separator/>
      </w:r>
    </w:p>
  </w:footnote>
  <w:footnote w:type="continuationSeparator" w:id="0">
    <w:p w14:paraId="6F8D1EF2" w14:textId="77777777" w:rsidR="00666348" w:rsidRDefault="00666348">
      <w:r>
        <w:continuationSeparator/>
      </w:r>
    </w:p>
  </w:footnote>
  <w:footnote w:type="continuationNotice" w:id="1">
    <w:p w14:paraId="704711FE" w14:textId="77777777" w:rsidR="00666348" w:rsidRDefault="006663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8"/>
  </w:num>
  <w:num w:numId="2">
    <w:abstractNumId w:val="41"/>
  </w:num>
  <w:num w:numId="3">
    <w:abstractNumId w:val="10"/>
  </w:num>
  <w:num w:numId="4">
    <w:abstractNumId w:val="32"/>
  </w:num>
  <w:num w:numId="5">
    <w:abstractNumId w:val="19"/>
  </w:num>
  <w:num w:numId="6">
    <w:abstractNumId w:val="20"/>
  </w:num>
  <w:num w:numId="7">
    <w:abstractNumId w:val="15"/>
  </w:num>
  <w:num w:numId="8">
    <w:abstractNumId w:val="39"/>
  </w:num>
  <w:num w:numId="9">
    <w:abstractNumId w:val="26"/>
  </w:num>
  <w:num w:numId="10">
    <w:abstractNumId w:val="11"/>
  </w:num>
  <w:num w:numId="11">
    <w:abstractNumId w:val="12"/>
  </w:num>
  <w:num w:numId="12">
    <w:abstractNumId w:val="4"/>
  </w:num>
  <w:num w:numId="13">
    <w:abstractNumId w:val="25"/>
  </w:num>
  <w:num w:numId="14">
    <w:abstractNumId w:val="1"/>
  </w:num>
  <w:num w:numId="1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8"/>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5"/>
  </w:num>
  <w:num w:numId="25">
    <w:abstractNumId w:val="6"/>
  </w:num>
  <w:num w:numId="26">
    <w:abstractNumId w:val="30"/>
  </w:num>
  <w:num w:numId="27">
    <w:abstractNumId w:val="9"/>
  </w:num>
  <w:num w:numId="28">
    <w:abstractNumId w:val="24"/>
  </w:num>
  <w:num w:numId="29">
    <w:abstractNumId w:val="14"/>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3"/>
  </w:num>
  <w:num w:numId="35">
    <w:abstractNumId w:val="16"/>
  </w:num>
  <w:num w:numId="36">
    <w:abstractNumId w:val="31"/>
  </w:num>
  <w:num w:numId="37">
    <w:abstractNumId w:val="28"/>
  </w:num>
  <w:num w:numId="38">
    <w:abstractNumId w:val="37"/>
  </w:num>
  <w:num w:numId="39">
    <w:abstractNumId w:val="29"/>
  </w:num>
  <w:num w:numId="40">
    <w:abstractNumId w:val="2"/>
  </w:num>
  <w:num w:numId="41">
    <w:abstractNumId w:val="8"/>
  </w:num>
  <w:num w:numId="42">
    <w:abstractNumId w:val="13"/>
  </w:num>
  <w:num w:numId="43">
    <w:abstractNumId w:val="17"/>
  </w:num>
  <w:num w:numId="44">
    <w:abstractNumId w:val="22"/>
  </w:num>
  <w:num w:numId="45">
    <w:abstractNumId w:val="0"/>
  </w:num>
  <w:num w:numId="46">
    <w:abstractNumId w:val="36"/>
  </w:num>
  <w:num w:numId="47">
    <w:abstractNumId w:val="40"/>
  </w:num>
  <w:num w:numId="48">
    <w:abstractNumId w:val="3"/>
  </w:num>
  <w:num w:numId="4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16E7"/>
    <w:rsid w:val="00001BE3"/>
    <w:rsid w:val="00001E8F"/>
    <w:rsid w:val="000023A0"/>
    <w:rsid w:val="00002485"/>
    <w:rsid w:val="000027C3"/>
    <w:rsid w:val="00002E07"/>
    <w:rsid w:val="00002F0F"/>
    <w:rsid w:val="0000305B"/>
    <w:rsid w:val="000032D0"/>
    <w:rsid w:val="0000399C"/>
    <w:rsid w:val="000039F6"/>
    <w:rsid w:val="00003BCD"/>
    <w:rsid w:val="00003C3D"/>
    <w:rsid w:val="000045E9"/>
    <w:rsid w:val="00004DF5"/>
    <w:rsid w:val="00005177"/>
    <w:rsid w:val="000056CE"/>
    <w:rsid w:val="000056D6"/>
    <w:rsid w:val="00005A8C"/>
    <w:rsid w:val="00005BA8"/>
    <w:rsid w:val="00005EA8"/>
    <w:rsid w:val="0000605C"/>
    <w:rsid w:val="00006914"/>
    <w:rsid w:val="00006B18"/>
    <w:rsid w:val="000071A7"/>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D45"/>
    <w:rsid w:val="000130CE"/>
    <w:rsid w:val="00013795"/>
    <w:rsid w:val="00013CE7"/>
    <w:rsid w:val="00013E6F"/>
    <w:rsid w:val="00014159"/>
    <w:rsid w:val="0001480E"/>
    <w:rsid w:val="00014DCB"/>
    <w:rsid w:val="000150E7"/>
    <w:rsid w:val="000155DD"/>
    <w:rsid w:val="00015BBE"/>
    <w:rsid w:val="00016671"/>
    <w:rsid w:val="000167F0"/>
    <w:rsid w:val="000168AC"/>
    <w:rsid w:val="00016AA0"/>
    <w:rsid w:val="0001728A"/>
    <w:rsid w:val="000173EB"/>
    <w:rsid w:val="000175AD"/>
    <w:rsid w:val="00017972"/>
    <w:rsid w:val="00017F1D"/>
    <w:rsid w:val="00020117"/>
    <w:rsid w:val="000201FC"/>
    <w:rsid w:val="00020202"/>
    <w:rsid w:val="00020386"/>
    <w:rsid w:val="000206CA"/>
    <w:rsid w:val="00020753"/>
    <w:rsid w:val="00020A07"/>
    <w:rsid w:val="00020D88"/>
    <w:rsid w:val="000215FD"/>
    <w:rsid w:val="00021CF5"/>
    <w:rsid w:val="00022325"/>
    <w:rsid w:val="000223E8"/>
    <w:rsid w:val="000224E8"/>
    <w:rsid w:val="000227F8"/>
    <w:rsid w:val="00022AE1"/>
    <w:rsid w:val="00022F36"/>
    <w:rsid w:val="000230F1"/>
    <w:rsid w:val="000233D5"/>
    <w:rsid w:val="0002364D"/>
    <w:rsid w:val="000239EB"/>
    <w:rsid w:val="000239FA"/>
    <w:rsid w:val="00023AE3"/>
    <w:rsid w:val="00023CCE"/>
    <w:rsid w:val="00024144"/>
    <w:rsid w:val="00024373"/>
    <w:rsid w:val="00024F2A"/>
    <w:rsid w:val="00025234"/>
    <w:rsid w:val="00025853"/>
    <w:rsid w:val="00025DFC"/>
    <w:rsid w:val="00026415"/>
    <w:rsid w:val="000268FD"/>
    <w:rsid w:val="00026AD5"/>
    <w:rsid w:val="00026B2D"/>
    <w:rsid w:val="00027C35"/>
    <w:rsid w:val="00027DF6"/>
    <w:rsid w:val="00027EAC"/>
    <w:rsid w:val="0003061E"/>
    <w:rsid w:val="000308A1"/>
    <w:rsid w:val="000310E6"/>
    <w:rsid w:val="00031400"/>
    <w:rsid w:val="000317FF"/>
    <w:rsid w:val="00031E0C"/>
    <w:rsid w:val="00032060"/>
    <w:rsid w:val="000322A8"/>
    <w:rsid w:val="000323C7"/>
    <w:rsid w:val="00032486"/>
    <w:rsid w:val="0003260D"/>
    <w:rsid w:val="000326E9"/>
    <w:rsid w:val="00032C2A"/>
    <w:rsid w:val="000331C6"/>
    <w:rsid w:val="000332CA"/>
    <w:rsid w:val="000334FE"/>
    <w:rsid w:val="00033C8D"/>
    <w:rsid w:val="00033DDF"/>
    <w:rsid w:val="00034302"/>
    <w:rsid w:val="00034C07"/>
    <w:rsid w:val="00035499"/>
    <w:rsid w:val="00035574"/>
    <w:rsid w:val="00035A44"/>
    <w:rsid w:val="00036350"/>
    <w:rsid w:val="00036A11"/>
    <w:rsid w:val="00036F38"/>
    <w:rsid w:val="000371D1"/>
    <w:rsid w:val="0003742D"/>
    <w:rsid w:val="00037478"/>
    <w:rsid w:val="000377CD"/>
    <w:rsid w:val="000378FC"/>
    <w:rsid w:val="00037B0C"/>
    <w:rsid w:val="00037CBE"/>
    <w:rsid w:val="00040D18"/>
    <w:rsid w:val="000411E8"/>
    <w:rsid w:val="0004128F"/>
    <w:rsid w:val="0004133C"/>
    <w:rsid w:val="00041836"/>
    <w:rsid w:val="000419C4"/>
    <w:rsid w:val="00041AD9"/>
    <w:rsid w:val="00041E8D"/>
    <w:rsid w:val="000421CF"/>
    <w:rsid w:val="0004229B"/>
    <w:rsid w:val="000428C3"/>
    <w:rsid w:val="00042904"/>
    <w:rsid w:val="00042E74"/>
    <w:rsid w:val="000440CE"/>
    <w:rsid w:val="00044389"/>
    <w:rsid w:val="0004510F"/>
    <w:rsid w:val="0004532D"/>
    <w:rsid w:val="00045F7B"/>
    <w:rsid w:val="00045FB7"/>
    <w:rsid w:val="00046137"/>
    <w:rsid w:val="000463F3"/>
    <w:rsid w:val="00046A62"/>
    <w:rsid w:val="000470A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20EE"/>
    <w:rsid w:val="00052877"/>
    <w:rsid w:val="00052B82"/>
    <w:rsid w:val="00053414"/>
    <w:rsid w:val="00053C42"/>
    <w:rsid w:val="000540D4"/>
    <w:rsid w:val="00054885"/>
    <w:rsid w:val="00054C50"/>
    <w:rsid w:val="00054D7E"/>
    <w:rsid w:val="00054F69"/>
    <w:rsid w:val="00054FC3"/>
    <w:rsid w:val="0005544C"/>
    <w:rsid w:val="00056158"/>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34F6"/>
    <w:rsid w:val="00063512"/>
    <w:rsid w:val="00063574"/>
    <w:rsid w:val="00063B10"/>
    <w:rsid w:val="00063B6D"/>
    <w:rsid w:val="000643D8"/>
    <w:rsid w:val="00064752"/>
    <w:rsid w:val="00064F18"/>
    <w:rsid w:val="00065323"/>
    <w:rsid w:val="000654EC"/>
    <w:rsid w:val="00065AAC"/>
    <w:rsid w:val="00065C71"/>
    <w:rsid w:val="00066306"/>
    <w:rsid w:val="000665D1"/>
    <w:rsid w:val="00066E66"/>
    <w:rsid w:val="00066FAE"/>
    <w:rsid w:val="000672CA"/>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22AC"/>
    <w:rsid w:val="00072A68"/>
    <w:rsid w:val="00072F59"/>
    <w:rsid w:val="000739F6"/>
    <w:rsid w:val="00074024"/>
    <w:rsid w:val="000753AE"/>
    <w:rsid w:val="00075BB7"/>
    <w:rsid w:val="00075CA7"/>
    <w:rsid w:val="00075DD0"/>
    <w:rsid w:val="000763C8"/>
    <w:rsid w:val="0007690F"/>
    <w:rsid w:val="000769F8"/>
    <w:rsid w:val="00077F75"/>
    <w:rsid w:val="000803A0"/>
    <w:rsid w:val="0008098F"/>
    <w:rsid w:val="00080BF7"/>
    <w:rsid w:val="000811D3"/>
    <w:rsid w:val="00081405"/>
    <w:rsid w:val="0008214E"/>
    <w:rsid w:val="00082759"/>
    <w:rsid w:val="00083642"/>
    <w:rsid w:val="000836FF"/>
    <w:rsid w:val="00083851"/>
    <w:rsid w:val="0008388C"/>
    <w:rsid w:val="00083B28"/>
    <w:rsid w:val="00083C62"/>
    <w:rsid w:val="0008403D"/>
    <w:rsid w:val="00084A3A"/>
    <w:rsid w:val="000850E6"/>
    <w:rsid w:val="00085346"/>
    <w:rsid w:val="000853EC"/>
    <w:rsid w:val="0008580D"/>
    <w:rsid w:val="000859D2"/>
    <w:rsid w:val="00085A5C"/>
    <w:rsid w:val="000865D7"/>
    <w:rsid w:val="00086B39"/>
    <w:rsid w:val="00087675"/>
    <w:rsid w:val="00087E13"/>
    <w:rsid w:val="00087E49"/>
    <w:rsid w:val="00087F01"/>
    <w:rsid w:val="00087FB3"/>
    <w:rsid w:val="0009021F"/>
    <w:rsid w:val="0009048D"/>
    <w:rsid w:val="000908EC"/>
    <w:rsid w:val="00090C94"/>
    <w:rsid w:val="00090E2D"/>
    <w:rsid w:val="0009157D"/>
    <w:rsid w:val="000915CC"/>
    <w:rsid w:val="000919E3"/>
    <w:rsid w:val="000929CB"/>
    <w:rsid w:val="0009321E"/>
    <w:rsid w:val="00093263"/>
    <w:rsid w:val="00093617"/>
    <w:rsid w:val="000937B6"/>
    <w:rsid w:val="00093D2B"/>
    <w:rsid w:val="0009407B"/>
    <w:rsid w:val="000944E7"/>
    <w:rsid w:val="00094778"/>
    <w:rsid w:val="00095372"/>
    <w:rsid w:val="00095395"/>
    <w:rsid w:val="00095734"/>
    <w:rsid w:val="00096002"/>
    <w:rsid w:val="000960CF"/>
    <w:rsid w:val="0009639E"/>
    <w:rsid w:val="00096543"/>
    <w:rsid w:val="00096A8A"/>
    <w:rsid w:val="00097555"/>
    <w:rsid w:val="00097636"/>
    <w:rsid w:val="00097784"/>
    <w:rsid w:val="00097918"/>
    <w:rsid w:val="00097D66"/>
    <w:rsid w:val="00097ED4"/>
    <w:rsid w:val="000A016D"/>
    <w:rsid w:val="000A0620"/>
    <w:rsid w:val="000A1200"/>
    <w:rsid w:val="000A1408"/>
    <w:rsid w:val="000A17CF"/>
    <w:rsid w:val="000A1D1A"/>
    <w:rsid w:val="000A203A"/>
    <w:rsid w:val="000A2457"/>
    <w:rsid w:val="000A2F81"/>
    <w:rsid w:val="000A3016"/>
    <w:rsid w:val="000A3132"/>
    <w:rsid w:val="000A3198"/>
    <w:rsid w:val="000A3512"/>
    <w:rsid w:val="000A3A30"/>
    <w:rsid w:val="000A3C0F"/>
    <w:rsid w:val="000A42F7"/>
    <w:rsid w:val="000A4BE5"/>
    <w:rsid w:val="000A535B"/>
    <w:rsid w:val="000A55EC"/>
    <w:rsid w:val="000A583F"/>
    <w:rsid w:val="000A5BD3"/>
    <w:rsid w:val="000A5E8E"/>
    <w:rsid w:val="000A5F5A"/>
    <w:rsid w:val="000A65C8"/>
    <w:rsid w:val="000A69E8"/>
    <w:rsid w:val="000A6BB2"/>
    <w:rsid w:val="000A6E8F"/>
    <w:rsid w:val="000A7175"/>
    <w:rsid w:val="000A7299"/>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7AF"/>
    <w:rsid w:val="000B3972"/>
    <w:rsid w:val="000B486A"/>
    <w:rsid w:val="000B4A3D"/>
    <w:rsid w:val="000B4DC9"/>
    <w:rsid w:val="000B5151"/>
    <w:rsid w:val="000B5228"/>
    <w:rsid w:val="000B5AA3"/>
    <w:rsid w:val="000B5BD4"/>
    <w:rsid w:val="000B5E63"/>
    <w:rsid w:val="000B5FB3"/>
    <w:rsid w:val="000B6106"/>
    <w:rsid w:val="000B63B1"/>
    <w:rsid w:val="000B64AD"/>
    <w:rsid w:val="000B6557"/>
    <w:rsid w:val="000B6F65"/>
    <w:rsid w:val="000B7468"/>
    <w:rsid w:val="000B7B01"/>
    <w:rsid w:val="000B7B08"/>
    <w:rsid w:val="000B7B57"/>
    <w:rsid w:val="000B7B8A"/>
    <w:rsid w:val="000B7D4A"/>
    <w:rsid w:val="000C02E0"/>
    <w:rsid w:val="000C065D"/>
    <w:rsid w:val="000C0AD5"/>
    <w:rsid w:val="000C0D4E"/>
    <w:rsid w:val="000C0E68"/>
    <w:rsid w:val="000C0F2B"/>
    <w:rsid w:val="000C100B"/>
    <w:rsid w:val="000C122A"/>
    <w:rsid w:val="000C1670"/>
    <w:rsid w:val="000C247E"/>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8A9"/>
    <w:rsid w:val="000C5A92"/>
    <w:rsid w:val="000C5BF8"/>
    <w:rsid w:val="000C5D4C"/>
    <w:rsid w:val="000C5DDB"/>
    <w:rsid w:val="000C656D"/>
    <w:rsid w:val="000C67C1"/>
    <w:rsid w:val="000C771F"/>
    <w:rsid w:val="000C7809"/>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BAD"/>
    <w:rsid w:val="000D3D6D"/>
    <w:rsid w:val="000D4AD7"/>
    <w:rsid w:val="000D5107"/>
    <w:rsid w:val="000D59A5"/>
    <w:rsid w:val="000D620C"/>
    <w:rsid w:val="000D65DC"/>
    <w:rsid w:val="000D6881"/>
    <w:rsid w:val="000D721C"/>
    <w:rsid w:val="000D748B"/>
    <w:rsid w:val="000D7A63"/>
    <w:rsid w:val="000D7A9E"/>
    <w:rsid w:val="000D7B5E"/>
    <w:rsid w:val="000E00E0"/>
    <w:rsid w:val="000E0280"/>
    <w:rsid w:val="000E0661"/>
    <w:rsid w:val="000E06B2"/>
    <w:rsid w:val="000E0F9C"/>
    <w:rsid w:val="000E1305"/>
    <w:rsid w:val="000E1A0D"/>
    <w:rsid w:val="000E1A3D"/>
    <w:rsid w:val="000E26DD"/>
    <w:rsid w:val="000E28A9"/>
    <w:rsid w:val="000E2A29"/>
    <w:rsid w:val="000E3220"/>
    <w:rsid w:val="000E33DF"/>
    <w:rsid w:val="000E3894"/>
    <w:rsid w:val="000E3ACE"/>
    <w:rsid w:val="000E3C0B"/>
    <w:rsid w:val="000E4214"/>
    <w:rsid w:val="000E46D6"/>
    <w:rsid w:val="000E4782"/>
    <w:rsid w:val="000E4C04"/>
    <w:rsid w:val="000E4CA7"/>
    <w:rsid w:val="000E4E78"/>
    <w:rsid w:val="000E51E3"/>
    <w:rsid w:val="000E58AD"/>
    <w:rsid w:val="000E5A9A"/>
    <w:rsid w:val="000E5D88"/>
    <w:rsid w:val="000E6138"/>
    <w:rsid w:val="000E64F3"/>
    <w:rsid w:val="000E6527"/>
    <w:rsid w:val="000E6809"/>
    <w:rsid w:val="000E6C1F"/>
    <w:rsid w:val="000E70AB"/>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68F"/>
    <w:rsid w:val="000F66D6"/>
    <w:rsid w:val="000F6AE6"/>
    <w:rsid w:val="000F72C1"/>
    <w:rsid w:val="000F740A"/>
    <w:rsid w:val="000F766C"/>
    <w:rsid w:val="000F7672"/>
    <w:rsid w:val="000F7713"/>
    <w:rsid w:val="0010053A"/>
    <w:rsid w:val="00100CDE"/>
    <w:rsid w:val="0010111D"/>
    <w:rsid w:val="001013BF"/>
    <w:rsid w:val="00101982"/>
    <w:rsid w:val="00101A9B"/>
    <w:rsid w:val="00101EC1"/>
    <w:rsid w:val="0010201D"/>
    <w:rsid w:val="00102142"/>
    <w:rsid w:val="001029AF"/>
    <w:rsid w:val="00102A3F"/>
    <w:rsid w:val="00102B08"/>
    <w:rsid w:val="00102C55"/>
    <w:rsid w:val="00102CEA"/>
    <w:rsid w:val="00102D91"/>
    <w:rsid w:val="00103674"/>
    <w:rsid w:val="0010391B"/>
    <w:rsid w:val="00103B2C"/>
    <w:rsid w:val="00103B73"/>
    <w:rsid w:val="00103BED"/>
    <w:rsid w:val="0010421D"/>
    <w:rsid w:val="001048AC"/>
    <w:rsid w:val="00104EDC"/>
    <w:rsid w:val="0010554C"/>
    <w:rsid w:val="00105B06"/>
    <w:rsid w:val="00105B7C"/>
    <w:rsid w:val="00105DE8"/>
    <w:rsid w:val="001064B5"/>
    <w:rsid w:val="0010672F"/>
    <w:rsid w:val="00106B51"/>
    <w:rsid w:val="00106F60"/>
    <w:rsid w:val="001071B7"/>
    <w:rsid w:val="00107C38"/>
    <w:rsid w:val="00107D5D"/>
    <w:rsid w:val="00107F2F"/>
    <w:rsid w:val="0011037F"/>
    <w:rsid w:val="00110451"/>
    <w:rsid w:val="00110753"/>
    <w:rsid w:val="00111ECE"/>
    <w:rsid w:val="001127A1"/>
    <w:rsid w:val="001129D3"/>
    <w:rsid w:val="00112C79"/>
    <w:rsid w:val="00112E0C"/>
    <w:rsid w:val="00112EC5"/>
    <w:rsid w:val="00113548"/>
    <w:rsid w:val="00113D82"/>
    <w:rsid w:val="00113E08"/>
    <w:rsid w:val="00114798"/>
    <w:rsid w:val="001149BA"/>
    <w:rsid w:val="00114B5E"/>
    <w:rsid w:val="0011508E"/>
    <w:rsid w:val="0011509D"/>
    <w:rsid w:val="00115332"/>
    <w:rsid w:val="0011542C"/>
    <w:rsid w:val="00115703"/>
    <w:rsid w:val="00115963"/>
    <w:rsid w:val="00115B2B"/>
    <w:rsid w:val="00115F16"/>
    <w:rsid w:val="0011602B"/>
    <w:rsid w:val="001163D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163F"/>
    <w:rsid w:val="001224FE"/>
    <w:rsid w:val="001226CE"/>
    <w:rsid w:val="001227F0"/>
    <w:rsid w:val="00122870"/>
    <w:rsid w:val="001229AB"/>
    <w:rsid w:val="00122BAE"/>
    <w:rsid w:val="00122C42"/>
    <w:rsid w:val="00122D38"/>
    <w:rsid w:val="00123466"/>
    <w:rsid w:val="00123472"/>
    <w:rsid w:val="001238F8"/>
    <w:rsid w:val="00123ADD"/>
    <w:rsid w:val="00123AE5"/>
    <w:rsid w:val="00123F47"/>
    <w:rsid w:val="00123F4A"/>
    <w:rsid w:val="0012418D"/>
    <w:rsid w:val="00124354"/>
    <w:rsid w:val="00124817"/>
    <w:rsid w:val="00124952"/>
    <w:rsid w:val="001250B2"/>
    <w:rsid w:val="00125223"/>
    <w:rsid w:val="001256C8"/>
    <w:rsid w:val="0012570C"/>
    <w:rsid w:val="001257D0"/>
    <w:rsid w:val="00125964"/>
    <w:rsid w:val="00125B7D"/>
    <w:rsid w:val="001268ED"/>
    <w:rsid w:val="001269B2"/>
    <w:rsid w:val="00126C29"/>
    <w:rsid w:val="0012721F"/>
    <w:rsid w:val="001277E5"/>
    <w:rsid w:val="0012782A"/>
    <w:rsid w:val="001279B3"/>
    <w:rsid w:val="00127A8D"/>
    <w:rsid w:val="00127AFE"/>
    <w:rsid w:val="00127FBC"/>
    <w:rsid w:val="001303E8"/>
    <w:rsid w:val="0013055D"/>
    <w:rsid w:val="00131C62"/>
    <w:rsid w:val="001320FB"/>
    <w:rsid w:val="001322EF"/>
    <w:rsid w:val="001328AE"/>
    <w:rsid w:val="00133987"/>
    <w:rsid w:val="00133AC1"/>
    <w:rsid w:val="00133CDF"/>
    <w:rsid w:val="0013414D"/>
    <w:rsid w:val="001342AE"/>
    <w:rsid w:val="001348F9"/>
    <w:rsid w:val="00134BD7"/>
    <w:rsid w:val="0013506F"/>
    <w:rsid w:val="00135362"/>
    <w:rsid w:val="00135559"/>
    <w:rsid w:val="00135870"/>
    <w:rsid w:val="00135BC5"/>
    <w:rsid w:val="00135BF0"/>
    <w:rsid w:val="00135EBE"/>
    <w:rsid w:val="00136301"/>
    <w:rsid w:val="001369C8"/>
    <w:rsid w:val="00137388"/>
    <w:rsid w:val="001402AF"/>
    <w:rsid w:val="00140912"/>
    <w:rsid w:val="00140C2F"/>
    <w:rsid w:val="00140C76"/>
    <w:rsid w:val="0014121C"/>
    <w:rsid w:val="001412B9"/>
    <w:rsid w:val="00141C6A"/>
    <w:rsid w:val="00141E96"/>
    <w:rsid w:val="00141F1C"/>
    <w:rsid w:val="00142070"/>
    <w:rsid w:val="00142284"/>
    <w:rsid w:val="00142434"/>
    <w:rsid w:val="001427C0"/>
    <w:rsid w:val="00142A3E"/>
    <w:rsid w:val="00142F9A"/>
    <w:rsid w:val="00143385"/>
    <w:rsid w:val="00143766"/>
    <w:rsid w:val="00143C84"/>
    <w:rsid w:val="00144396"/>
    <w:rsid w:val="001455E4"/>
    <w:rsid w:val="00145997"/>
    <w:rsid w:val="00145B95"/>
    <w:rsid w:val="00146A8F"/>
    <w:rsid w:val="00146C0F"/>
    <w:rsid w:val="00146D24"/>
    <w:rsid w:val="00147509"/>
    <w:rsid w:val="001479B6"/>
    <w:rsid w:val="00147ABD"/>
    <w:rsid w:val="00150055"/>
    <w:rsid w:val="001501EB"/>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4D2"/>
    <w:rsid w:val="001618B6"/>
    <w:rsid w:val="00161A6B"/>
    <w:rsid w:val="00161C40"/>
    <w:rsid w:val="00161C4C"/>
    <w:rsid w:val="00162CB3"/>
    <w:rsid w:val="00163033"/>
    <w:rsid w:val="001636B6"/>
    <w:rsid w:val="00163841"/>
    <w:rsid w:val="001651C5"/>
    <w:rsid w:val="0016550F"/>
    <w:rsid w:val="0016558D"/>
    <w:rsid w:val="001659F7"/>
    <w:rsid w:val="00166026"/>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507"/>
    <w:rsid w:val="001720FD"/>
    <w:rsid w:val="001724E3"/>
    <w:rsid w:val="00172820"/>
    <w:rsid w:val="00172E7C"/>
    <w:rsid w:val="001730F7"/>
    <w:rsid w:val="001730FB"/>
    <w:rsid w:val="001732BB"/>
    <w:rsid w:val="00173C53"/>
    <w:rsid w:val="00173D5F"/>
    <w:rsid w:val="00173F1B"/>
    <w:rsid w:val="00173F40"/>
    <w:rsid w:val="001743A5"/>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222"/>
    <w:rsid w:val="0018034C"/>
    <w:rsid w:val="001807ED"/>
    <w:rsid w:val="00180E30"/>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163"/>
    <w:rsid w:val="0018574D"/>
    <w:rsid w:val="00185992"/>
    <w:rsid w:val="00186179"/>
    <w:rsid w:val="001863D2"/>
    <w:rsid w:val="001863E3"/>
    <w:rsid w:val="001866E9"/>
    <w:rsid w:val="00186D95"/>
    <w:rsid w:val="00187151"/>
    <w:rsid w:val="00187497"/>
    <w:rsid w:val="00187695"/>
    <w:rsid w:val="001906C3"/>
    <w:rsid w:val="00190C74"/>
    <w:rsid w:val="00191773"/>
    <w:rsid w:val="001918CE"/>
    <w:rsid w:val="00191C14"/>
    <w:rsid w:val="00191EC4"/>
    <w:rsid w:val="001924E7"/>
    <w:rsid w:val="001926EC"/>
    <w:rsid w:val="001928B8"/>
    <w:rsid w:val="0019296A"/>
    <w:rsid w:val="00192B14"/>
    <w:rsid w:val="00192CEF"/>
    <w:rsid w:val="00193AA8"/>
    <w:rsid w:val="001945BD"/>
    <w:rsid w:val="00195181"/>
    <w:rsid w:val="0019531C"/>
    <w:rsid w:val="00195842"/>
    <w:rsid w:val="00196155"/>
    <w:rsid w:val="00196FB3"/>
    <w:rsid w:val="0019773E"/>
    <w:rsid w:val="0019794E"/>
    <w:rsid w:val="00197E18"/>
    <w:rsid w:val="00197F52"/>
    <w:rsid w:val="001A082C"/>
    <w:rsid w:val="001A0C3F"/>
    <w:rsid w:val="001A0C7D"/>
    <w:rsid w:val="001A1581"/>
    <w:rsid w:val="001A1C7C"/>
    <w:rsid w:val="001A1DDE"/>
    <w:rsid w:val="001A21CC"/>
    <w:rsid w:val="001A2E75"/>
    <w:rsid w:val="001A3319"/>
    <w:rsid w:val="001A386B"/>
    <w:rsid w:val="001A3889"/>
    <w:rsid w:val="001A3A8B"/>
    <w:rsid w:val="001A3AE0"/>
    <w:rsid w:val="001A3D71"/>
    <w:rsid w:val="001A45ED"/>
    <w:rsid w:val="001A4693"/>
    <w:rsid w:val="001A4B69"/>
    <w:rsid w:val="001A548D"/>
    <w:rsid w:val="001A569C"/>
    <w:rsid w:val="001A5932"/>
    <w:rsid w:val="001A6366"/>
    <w:rsid w:val="001A66F8"/>
    <w:rsid w:val="001A6799"/>
    <w:rsid w:val="001A6C41"/>
    <w:rsid w:val="001A7163"/>
    <w:rsid w:val="001A7288"/>
    <w:rsid w:val="001A7310"/>
    <w:rsid w:val="001A73D0"/>
    <w:rsid w:val="001A7970"/>
    <w:rsid w:val="001A7A72"/>
    <w:rsid w:val="001A7FBB"/>
    <w:rsid w:val="001B001A"/>
    <w:rsid w:val="001B01FE"/>
    <w:rsid w:val="001B0547"/>
    <w:rsid w:val="001B05DC"/>
    <w:rsid w:val="001B05EC"/>
    <w:rsid w:val="001B071D"/>
    <w:rsid w:val="001B0B7B"/>
    <w:rsid w:val="001B0CF9"/>
    <w:rsid w:val="001B1300"/>
    <w:rsid w:val="001B1F05"/>
    <w:rsid w:val="001B223C"/>
    <w:rsid w:val="001B228A"/>
    <w:rsid w:val="001B3031"/>
    <w:rsid w:val="001B33C0"/>
    <w:rsid w:val="001B36F7"/>
    <w:rsid w:val="001B37D2"/>
    <w:rsid w:val="001B38C6"/>
    <w:rsid w:val="001B39CC"/>
    <w:rsid w:val="001B3FB5"/>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F66"/>
    <w:rsid w:val="001C148B"/>
    <w:rsid w:val="001C16B7"/>
    <w:rsid w:val="001C1726"/>
    <w:rsid w:val="001C1999"/>
    <w:rsid w:val="001C1F82"/>
    <w:rsid w:val="001C27D3"/>
    <w:rsid w:val="001C2F8F"/>
    <w:rsid w:val="001C3363"/>
    <w:rsid w:val="001C3850"/>
    <w:rsid w:val="001C4E89"/>
    <w:rsid w:val="001C4F34"/>
    <w:rsid w:val="001C4FC0"/>
    <w:rsid w:val="001C50FF"/>
    <w:rsid w:val="001C5866"/>
    <w:rsid w:val="001C5A08"/>
    <w:rsid w:val="001C5CA7"/>
    <w:rsid w:val="001C6438"/>
    <w:rsid w:val="001C747D"/>
    <w:rsid w:val="001C792F"/>
    <w:rsid w:val="001D0C92"/>
    <w:rsid w:val="001D0CFC"/>
    <w:rsid w:val="001D0EC7"/>
    <w:rsid w:val="001D10F9"/>
    <w:rsid w:val="001D1A67"/>
    <w:rsid w:val="001D1CBC"/>
    <w:rsid w:val="001D1FE4"/>
    <w:rsid w:val="001D205B"/>
    <w:rsid w:val="001D21EE"/>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272"/>
    <w:rsid w:val="001E2469"/>
    <w:rsid w:val="001E2720"/>
    <w:rsid w:val="001E307E"/>
    <w:rsid w:val="001E328E"/>
    <w:rsid w:val="001E3443"/>
    <w:rsid w:val="001E3678"/>
    <w:rsid w:val="001E4419"/>
    <w:rsid w:val="001E52FC"/>
    <w:rsid w:val="001E559B"/>
    <w:rsid w:val="001E56B4"/>
    <w:rsid w:val="001E587D"/>
    <w:rsid w:val="001E59D2"/>
    <w:rsid w:val="001E63BB"/>
    <w:rsid w:val="001E6580"/>
    <w:rsid w:val="001E68E7"/>
    <w:rsid w:val="001E69A3"/>
    <w:rsid w:val="001E6A97"/>
    <w:rsid w:val="001E6C25"/>
    <w:rsid w:val="001E77EE"/>
    <w:rsid w:val="001E792F"/>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67A"/>
    <w:rsid w:val="001F6965"/>
    <w:rsid w:val="001F6C8B"/>
    <w:rsid w:val="001F7571"/>
    <w:rsid w:val="001F798F"/>
    <w:rsid w:val="001F7C32"/>
    <w:rsid w:val="00200645"/>
    <w:rsid w:val="00200C73"/>
    <w:rsid w:val="002010AF"/>
    <w:rsid w:val="002010CF"/>
    <w:rsid w:val="0020133D"/>
    <w:rsid w:val="002014A2"/>
    <w:rsid w:val="00201636"/>
    <w:rsid w:val="00201671"/>
    <w:rsid w:val="00201FC8"/>
    <w:rsid w:val="00202A72"/>
    <w:rsid w:val="00203114"/>
    <w:rsid w:val="00203374"/>
    <w:rsid w:val="00203537"/>
    <w:rsid w:val="00203988"/>
    <w:rsid w:val="002040AE"/>
    <w:rsid w:val="00204256"/>
    <w:rsid w:val="002046E4"/>
    <w:rsid w:val="00204B32"/>
    <w:rsid w:val="002055CB"/>
    <w:rsid w:val="0020685A"/>
    <w:rsid w:val="00206948"/>
    <w:rsid w:val="00206AB0"/>
    <w:rsid w:val="00206AEB"/>
    <w:rsid w:val="00206B58"/>
    <w:rsid w:val="00206CCF"/>
    <w:rsid w:val="00206CE0"/>
    <w:rsid w:val="00206DD1"/>
    <w:rsid w:val="00207000"/>
    <w:rsid w:val="0020727C"/>
    <w:rsid w:val="002077CA"/>
    <w:rsid w:val="00207B8F"/>
    <w:rsid w:val="00207C92"/>
    <w:rsid w:val="002100F0"/>
    <w:rsid w:val="00210A1E"/>
    <w:rsid w:val="00210FF7"/>
    <w:rsid w:val="00211B64"/>
    <w:rsid w:val="0021243A"/>
    <w:rsid w:val="00212D25"/>
    <w:rsid w:val="00213436"/>
    <w:rsid w:val="00213CA5"/>
    <w:rsid w:val="00213D6D"/>
    <w:rsid w:val="002143F1"/>
    <w:rsid w:val="002146DA"/>
    <w:rsid w:val="00214A85"/>
    <w:rsid w:val="00214EAF"/>
    <w:rsid w:val="00215A3B"/>
    <w:rsid w:val="00215F24"/>
    <w:rsid w:val="002160D0"/>
    <w:rsid w:val="0021631E"/>
    <w:rsid w:val="0021653A"/>
    <w:rsid w:val="00216B3A"/>
    <w:rsid w:val="00216FE8"/>
    <w:rsid w:val="00217133"/>
    <w:rsid w:val="0021799B"/>
    <w:rsid w:val="00217C09"/>
    <w:rsid w:val="00217D60"/>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717"/>
    <w:rsid w:val="00226787"/>
    <w:rsid w:val="0022699D"/>
    <w:rsid w:val="0022723C"/>
    <w:rsid w:val="002279EC"/>
    <w:rsid w:val="00227A56"/>
    <w:rsid w:val="00230070"/>
    <w:rsid w:val="002306AF"/>
    <w:rsid w:val="0023094B"/>
    <w:rsid w:val="00230E8B"/>
    <w:rsid w:val="00230F0D"/>
    <w:rsid w:val="002318CF"/>
    <w:rsid w:val="00231AF0"/>
    <w:rsid w:val="002320BA"/>
    <w:rsid w:val="00232899"/>
    <w:rsid w:val="00232ACF"/>
    <w:rsid w:val="00233541"/>
    <w:rsid w:val="00233594"/>
    <w:rsid w:val="00234680"/>
    <w:rsid w:val="00234923"/>
    <w:rsid w:val="002349A2"/>
    <w:rsid w:val="00234ACA"/>
    <w:rsid w:val="002352CB"/>
    <w:rsid w:val="00236559"/>
    <w:rsid w:val="002368D5"/>
    <w:rsid w:val="002369E2"/>
    <w:rsid w:val="00237421"/>
    <w:rsid w:val="002374E2"/>
    <w:rsid w:val="00237750"/>
    <w:rsid w:val="00237AEB"/>
    <w:rsid w:val="00237B34"/>
    <w:rsid w:val="00237D0B"/>
    <w:rsid w:val="00237F84"/>
    <w:rsid w:val="002404F2"/>
    <w:rsid w:val="00240AD3"/>
    <w:rsid w:val="002412F5"/>
    <w:rsid w:val="00241E1F"/>
    <w:rsid w:val="002425CF"/>
    <w:rsid w:val="00242940"/>
    <w:rsid w:val="00242A7A"/>
    <w:rsid w:val="00243057"/>
    <w:rsid w:val="002436DF"/>
    <w:rsid w:val="00243AD9"/>
    <w:rsid w:val="00245559"/>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E5"/>
    <w:rsid w:val="00251B56"/>
    <w:rsid w:val="00251D39"/>
    <w:rsid w:val="00251E17"/>
    <w:rsid w:val="00251FEC"/>
    <w:rsid w:val="00252069"/>
    <w:rsid w:val="0025258A"/>
    <w:rsid w:val="00252C20"/>
    <w:rsid w:val="002532AA"/>
    <w:rsid w:val="002534B1"/>
    <w:rsid w:val="002536ED"/>
    <w:rsid w:val="00253B10"/>
    <w:rsid w:val="00254014"/>
    <w:rsid w:val="002540DF"/>
    <w:rsid w:val="002541CB"/>
    <w:rsid w:val="00255346"/>
    <w:rsid w:val="002553FE"/>
    <w:rsid w:val="00255F10"/>
    <w:rsid w:val="0025623D"/>
    <w:rsid w:val="0025646D"/>
    <w:rsid w:val="00257920"/>
    <w:rsid w:val="002579BD"/>
    <w:rsid w:val="00257E51"/>
    <w:rsid w:val="00257F3A"/>
    <w:rsid w:val="00260961"/>
    <w:rsid w:val="00260AC9"/>
    <w:rsid w:val="00260B3D"/>
    <w:rsid w:val="00260CDF"/>
    <w:rsid w:val="00261439"/>
    <w:rsid w:val="00261A2A"/>
    <w:rsid w:val="00261B39"/>
    <w:rsid w:val="00262240"/>
    <w:rsid w:val="00262402"/>
    <w:rsid w:val="002625BC"/>
    <w:rsid w:val="00262A5F"/>
    <w:rsid w:val="0026344D"/>
    <w:rsid w:val="002639F0"/>
    <w:rsid w:val="00263DBF"/>
    <w:rsid w:val="00264209"/>
    <w:rsid w:val="002647BC"/>
    <w:rsid w:val="00264827"/>
    <w:rsid w:val="00265927"/>
    <w:rsid w:val="00266628"/>
    <w:rsid w:val="00266A75"/>
    <w:rsid w:val="00267625"/>
    <w:rsid w:val="002676D3"/>
    <w:rsid w:val="00267727"/>
    <w:rsid w:val="00267AD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456"/>
    <w:rsid w:val="00275646"/>
    <w:rsid w:val="00275A33"/>
    <w:rsid w:val="00275F0D"/>
    <w:rsid w:val="0027619A"/>
    <w:rsid w:val="002761B3"/>
    <w:rsid w:val="00276254"/>
    <w:rsid w:val="00276BB6"/>
    <w:rsid w:val="00276D55"/>
    <w:rsid w:val="00276E11"/>
    <w:rsid w:val="00276E89"/>
    <w:rsid w:val="002772CB"/>
    <w:rsid w:val="00277772"/>
    <w:rsid w:val="00277985"/>
    <w:rsid w:val="00280126"/>
    <w:rsid w:val="002805F6"/>
    <w:rsid w:val="002809CD"/>
    <w:rsid w:val="0028164A"/>
    <w:rsid w:val="00281ECD"/>
    <w:rsid w:val="0028201B"/>
    <w:rsid w:val="002823D9"/>
    <w:rsid w:val="00282636"/>
    <w:rsid w:val="00282A4C"/>
    <w:rsid w:val="002831BE"/>
    <w:rsid w:val="00283225"/>
    <w:rsid w:val="0028393C"/>
    <w:rsid w:val="00283BF6"/>
    <w:rsid w:val="00283DA8"/>
    <w:rsid w:val="00283FCF"/>
    <w:rsid w:val="00284032"/>
    <w:rsid w:val="002842A4"/>
    <w:rsid w:val="00284944"/>
    <w:rsid w:val="00284E44"/>
    <w:rsid w:val="0028530E"/>
    <w:rsid w:val="00285728"/>
    <w:rsid w:val="00286134"/>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A65"/>
    <w:rsid w:val="00295A68"/>
    <w:rsid w:val="00295C19"/>
    <w:rsid w:val="00296092"/>
    <w:rsid w:val="002966C4"/>
    <w:rsid w:val="002966C5"/>
    <w:rsid w:val="00296A1E"/>
    <w:rsid w:val="00296C18"/>
    <w:rsid w:val="0029702F"/>
    <w:rsid w:val="00297217"/>
    <w:rsid w:val="00297281"/>
    <w:rsid w:val="00297680"/>
    <w:rsid w:val="00297FAD"/>
    <w:rsid w:val="002A0398"/>
    <w:rsid w:val="002A03C8"/>
    <w:rsid w:val="002A0A6D"/>
    <w:rsid w:val="002A1123"/>
    <w:rsid w:val="002A137A"/>
    <w:rsid w:val="002A1562"/>
    <w:rsid w:val="002A2440"/>
    <w:rsid w:val="002A25D0"/>
    <w:rsid w:val="002A2665"/>
    <w:rsid w:val="002A2715"/>
    <w:rsid w:val="002A2815"/>
    <w:rsid w:val="002A3A21"/>
    <w:rsid w:val="002A3AAE"/>
    <w:rsid w:val="002A3FBA"/>
    <w:rsid w:val="002A464B"/>
    <w:rsid w:val="002A4839"/>
    <w:rsid w:val="002A4A05"/>
    <w:rsid w:val="002A4EEB"/>
    <w:rsid w:val="002A4FDE"/>
    <w:rsid w:val="002A512D"/>
    <w:rsid w:val="002A5188"/>
    <w:rsid w:val="002A5D13"/>
    <w:rsid w:val="002A5E54"/>
    <w:rsid w:val="002A6D47"/>
    <w:rsid w:val="002A6E3D"/>
    <w:rsid w:val="002B052D"/>
    <w:rsid w:val="002B060A"/>
    <w:rsid w:val="002B0675"/>
    <w:rsid w:val="002B0927"/>
    <w:rsid w:val="002B0A4F"/>
    <w:rsid w:val="002B1348"/>
    <w:rsid w:val="002B1788"/>
    <w:rsid w:val="002B19FC"/>
    <w:rsid w:val="002B1ACB"/>
    <w:rsid w:val="002B1BC7"/>
    <w:rsid w:val="002B1D19"/>
    <w:rsid w:val="002B27D9"/>
    <w:rsid w:val="002B321E"/>
    <w:rsid w:val="002B336A"/>
    <w:rsid w:val="002B4D37"/>
    <w:rsid w:val="002B509D"/>
    <w:rsid w:val="002B55A6"/>
    <w:rsid w:val="002B5755"/>
    <w:rsid w:val="002B57B7"/>
    <w:rsid w:val="002B5A19"/>
    <w:rsid w:val="002B5D46"/>
    <w:rsid w:val="002B5E92"/>
    <w:rsid w:val="002B5F5B"/>
    <w:rsid w:val="002B5FC1"/>
    <w:rsid w:val="002B65BF"/>
    <w:rsid w:val="002B68E2"/>
    <w:rsid w:val="002B6A30"/>
    <w:rsid w:val="002B6D89"/>
    <w:rsid w:val="002B6D9E"/>
    <w:rsid w:val="002B6F5B"/>
    <w:rsid w:val="002B72D1"/>
    <w:rsid w:val="002B76D6"/>
    <w:rsid w:val="002B7986"/>
    <w:rsid w:val="002B7BEC"/>
    <w:rsid w:val="002C04A3"/>
    <w:rsid w:val="002C0628"/>
    <w:rsid w:val="002C09A4"/>
    <w:rsid w:val="002C0BAA"/>
    <w:rsid w:val="002C1222"/>
    <w:rsid w:val="002C1516"/>
    <w:rsid w:val="002C1CE6"/>
    <w:rsid w:val="002C1D65"/>
    <w:rsid w:val="002C216D"/>
    <w:rsid w:val="002C2652"/>
    <w:rsid w:val="002C27D6"/>
    <w:rsid w:val="002C28F7"/>
    <w:rsid w:val="002C32AD"/>
    <w:rsid w:val="002C3326"/>
    <w:rsid w:val="002C3343"/>
    <w:rsid w:val="002C3B18"/>
    <w:rsid w:val="002C4100"/>
    <w:rsid w:val="002C4466"/>
    <w:rsid w:val="002C57C5"/>
    <w:rsid w:val="002C595E"/>
    <w:rsid w:val="002C5B49"/>
    <w:rsid w:val="002C5C8C"/>
    <w:rsid w:val="002C6370"/>
    <w:rsid w:val="002C65D1"/>
    <w:rsid w:val="002C6AD0"/>
    <w:rsid w:val="002C7FA6"/>
    <w:rsid w:val="002D02AB"/>
    <w:rsid w:val="002D15B8"/>
    <w:rsid w:val="002D16D2"/>
    <w:rsid w:val="002D177D"/>
    <w:rsid w:val="002D1B59"/>
    <w:rsid w:val="002D1EAF"/>
    <w:rsid w:val="002D20EF"/>
    <w:rsid w:val="002D21BC"/>
    <w:rsid w:val="002D262D"/>
    <w:rsid w:val="002D2C3A"/>
    <w:rsid w:val="002D2FDB"/>
    <w:rsid w:val="002D33B3"/>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C2E"/>
    <w:rsid w:val="002D7CA0"/>
    <w:rsid w:val="002E0092"/>
    <w:rsid w:val="002E01E3"/>
    <w:rsid w:val="002E032E"/>
    <w:rsid w:val="002E09A3"/>
    <w:rsid w:val="002E0A72"/>
    <w:rsid w:val="002E181D"/>
    <w:rsid w:val="002E1B77"/>
    <w:rsid w:val="002E1EF8"/>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6B5B"/>
    <w:rsid w:val="002E6E75"/>
    <w:rsid w:val="002E7900"/>
    <w:rsid w:val="002E79F5"/>
    <w:rsid w:val="002E7F1C"/>
    <w:rsid w:val="002F001A"/>
    <w:rsid w:val="002F062F"/>
    <w:rsid w:val="002F10E9"/>
    <w:rsid w:val="002F1550"/>
    <w:rsid w:val="002F1811"/>
    <w:rsid w:val="002F2021"/>
    <w:rsid w:val="002F253F"/>
    <w:rsid w:val="002F27A4"/>
    <w:rsid w:val="002F2A75"/>
    <w:rsid w:val="002F38C0"/>
    <w:rsid w:val="002F3A69"/>
    <w:rsid w:val="002F3F31"/>
    <w:rsid w:val="002F4691"/>
    <w:rsid w:val="002F5D01"/>
    <w:rsid w:val="002F6355"/>
    <w:rsid w:val="002F6892"/>
    <w:rsid w:val="002F693A"/>
    <w:rsid w:val="002F6975"/>
    <w:rsid w:val="002F6BC6"/>
    <w:rsid w:val="002F70A9"/>
    <w:rsid w:val="002F71FE"/>
    <w:rsid w:val="003001F4"/>
    <w:rsid w:val="003003B0"/>
    <w:rsid w:val="003004B5"/>
    <w:rsid w:val="00300729"/>
    <w:rsid w:val="0030093F"/>
    <w:rsid w:val="003009BB"/>
    <w:rsid w:val="00300C31"/>
    <w:rsid w:val="00301A74"/>
    <w:rsid w:val="00301BCA"/>
    <w:rsid w:val="00301CC9"/>
    <w:rsid w:val="00301D68"/>
    <w:rsid w:val="0030249E"/>
    <w:rsid w:val="00302A40"/>
    <w:rsid w:val="00303142"/>
    <w:rsid w:val="003031EC"/>
    <w:rsid w:val="003039E5"/>
    <w:rsid w:val="00303A58"/>
    <w:rsid w:val="00303CCD"/>
    <w:rsid w:val="003044E3"/>
    <w:rsid w:val="003046F4"/>
    <w:rsid w:val="00304C1C"/>
    <w:rsid w:val="00304E10"/>
    <w:rsid w:val="00304FA9"/>
    <w:rsid w:val="0030520F"/>
    <w:rsid w:val="0030530B"/>
    <w:rsid w:val="003053B3"/>
    <w:rsid w:val="0030540E"/>
    <w:rsid w:val="00305E0A"/>
    <w:rsid w:val="00306130"/>
    <w:rsid w:val="0030632F"/>
    <w:rsid w:val="0030642C"/>
    <w:rsid w:val="00306805"/>
    <w:rsid w:val="00306EFD"/>
    <w:rsid w:val="00307DA5"/>
    <w:rsid w:val="00310464"/>
    <w:rsid w:val="00310A0F"/>
    <w:rsid w:val="00310B73"/>
    <w:rsid w:val="003113FD"/>
    <w:rsid w:val="00311DB9"/>
    <w:rsid w:val="00312356"/>
    <w:rsid w:val="003124ED"/>
    <w:rsid w:val="00312700"/>
    <w:rsid w:val="003128FC"/>
    <w:rsid w:val="00312AAE"/>
    <w:rsid w:val="00312F7D"/>
    <w:rsid w:val="00312FB8"/>
    <w:rsid w:val="003132E9"/>
    <w:rsid w:val="00313361"/>
    <w:rsid w:val="00314022"/>
    <w:rsid w:val="0031412A"/>
    <w:rsid w:val="00314218"/>
    <w:rsid w:val="0031425F"/>
    <w:rsid w:val="00315380"/>
    <w:rsid w:val="003155BF"/>
    <w:rsid w:val="00315D37"/>
    <w:rsid w:val="00315E64"/>
    <w:rsid w:val="00316084"/>
    <w:rsid w:val="00316643"/>
    <w:rsid w:val="0031679D"/>
    <w:rsid w:val="0031686B"/>
    <w:rsid w:val="003168CC"/>
    <w:rsid w:val="00316C6B"/>
    <w:rsid w:val="00316D51"/>
    <w:rsid w:val="0031720A"/>
    <w:rsid w:val="00317A50"/>
    <w:rsid w:val="00317C03"/>
    <w:rsid w:val="00320BAE"/>
    <w:rsid w:val="0032103A"/>
    <w:rsid w:val="0032172E"/>
    <w:rsid w:val="00321CD4"/>
    <w:rsid w:val="00321E8A"/>
    <w:rsid w:val="0032259F"/>
    <w:rsid w:val="003229DD"/>
    <w:rsid w:val="00322FE7"/>
    <w:rsid w:val="00323028"/>
    <w:rsid w:val="00323048"/>
    <w:rsid w:val="0032330B"/>
    <w:rsid w:val="00323396"/>
    <w:rsid w:val="00323720"/>
    <w:rsid w:val="00324016"/>
    <w:rsid w:val="0032413E"/>
    <w:rsid w:val="00324823"/>
    <w:rsid w:val="00324D3B"/>
    <w:rsid w:val="00324D71"/>
    <w:rsid w:val="00324E01"/>
    <w:rsid w:val="00325006"/>
    <w:rsid w:val="00325BD6"/>
    <w:rsid w:val="003265CB"/>
    <w:rsid w:val="0032688B"/>
    <w:rsid w:val="00326A0A"/>
    <w:rsid w:val="00326CF2"/>
    <w:rsid w:val="003275D4"/>
    <w:rsid w:val="00327D75"/>
    <w:rsid w:val="00327FA7"/>
    <w:rsid w:val="00330391"/>
    <w:rsid w:val="003304BB"/>
    <w:rsid w:val="003308BF"/>
    <w:rsid w:val="00330B9F"/>
    <w:rsid w:val="00330D81"/>
    <w:rsid w:val="003311AD"/>
    <w:rsid w:val="003318F6"/>
    <w:rsid w:val="00331AEB"/>
    <w:rsid w:val="0033208B"/>
    <w:rsid w:val="0033297A"/>
    <w:rsid w:val="00332B5F"/>
    <w:rsid w:val="00332E37"/>
    <w:rsid w:val="00332EEF"/>
    <w:rsid w:val="00332F13"/>
    <w:rsid w:val="0033328D"/>
    <w:rsid w:val="003337D0"/>
    <w:rsid w:val="00334BD0"/>
    <w:rsid w:val="00334C13"/>
    <w:rsid w:val="00334FB2"/>
    <w:rsid w:val="003351C5"/>
    <w:rsid w:val="00335411"/>
    <w:rsid w:val="003360CF"/>
    <w:rsid w:val="00336266"/>
    <w:rsid w:val="00336B9A"/>
    <w:rsid w:val="00336C59"/>
    <w:rsid w:val="00337352"/>
    <w:rsid w:val="00337A32"/>
    <w:rsid w:val="00340428"/>
    <w:rsid w:val="003406E0"/>
    <w:rsid w:val="0034097C"/>
    <w:rsid w:val="00340B19"/>
    <w:rsid w:val="00340E0B"/>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D1"/>
    <w:rsid w:val="00343AC5"/>
    <w:rsid w:val="00343B8B"/>
    <w:rsid w:val="00344063"/>
    <w:rsid w:val="003442CC"/>
    <w:rsid w:val="00344DDC"/>
    <w:rsid w:val="00344E7A"/>
    <w:rsid w:val="00344F76"/>
    <w:rsid w:val="00344F82"/>
    <w:rsid w:val="00345530"/>
    <w:rsid w:val="003465E2"/>
    <w:rsid w:val="00346921"/>
    <w:rsid w:val="00346A61"/>
    <w:rsid w:val="00346B73"/>
    <w:rsid w:val="00346E81"/>
    <w:rsid w:val="003472E6"/>
    <w:rsid w:val="00347B0D"/>
    <w:rsid w:val="00347F6B"/>
    <w:rsid w:val="00347FAD"/>
    <w:rsid w:val="00347FC8"/>
    <w:rsid w:val="003508BF"/>
    <w:rsid w:val="00350CB8"/>
    <w:rsid w:val="00350CBC"/>
    <w:rsid w:val="00350CD1"/>
    <w:rsid w:val="00350EA4"/>
    <w:rsid w:val="00351860"/>
    <w:rsid w:val="00351FCB"/>
    <w:rsid w:val="00352260"/>
    <w:rsid w:val="003531F6"/>
    <w:rsid w:val="00353651"/>
    <w:rsid w:val="00353D4E"/>
    <w:rsid w:val="00353FE9"/>
    <w:rsid w:val="00354868"/>
    <w:rsid w:val="003548CD"/>
    <w:rsid w:val="00354CD8"/>
    <w:rsid w:val="0035546D"/>
    <w:rsid w:val="00356018"/>
    <w:rsid w:val="0035629F"/>
    <w:rsid w:val="00356B93"/>
    <w:rsid w:val="00356CF0"/>
    <w:rsid w:val="00357C00"/>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5954"/>
    <w:rsid w:val="00365A15"/>
    <w:rsid w:val="00366069"/>
    <w:rsid w:val="00366AFE"/>
    <w:rsid w:val="00366C8E"/>
    <w:rsid w:val="00367C06"/>
    <w:rsid w:val="00367C1C"/>
    <w:rsid w:val="00367C5D"/>
    <w:rsid w:val="00370161"/>
    <w:rsid w:val="0037063E"/>
    <w:rsid w:val="0037064E"/>
    <w:rsid w:val="00370E67"/>
    <w:rsid w:val="00371AC7"/>
    <w:rsid w:val="00372277"/>
    <w:rsid w:val="0037242B"/>
    <w:rsid w:val="003724A8"/>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480"/>
    <w:rsid w:val="003756F7"/>
    <w:rsid w:val="00375929"/>
    <w:rsid w:val="00376092"/>
    <w:rsid w:val="00376319"/>
    <w:rsid w:val="0037637F"/>
    <w:rsid w:val="003767FB"/>
    <w:rsid w:val="00376875"/>
    <w:rsid w:val="00377189"/>
    <w:rsid w:val="0037758D"/>
    <w:rsid w:val="0038002A"/>
    <w:rsid w:val="00380989"/>
    <w:rsid w:val="00380A2A"/>
    <w:rsid w:val="00380B2A"/>
    <w:rsid w:val="00381530"/>
    <w:rsid w:val="00381AF4"/>
    <w:rsid w:val="00381BE8"/>
    <w:rsid w:val="00382E0F"/>
    <w:rsid w:val="00382E5C"/>
    <w:rsid w:val="00382F5C"/>
    <w:rsid w:val="00382F66"/>
    <w:rsid w:val="00383089"/>
    <w:rsid w:val="003831E7"/>
    <w:rsid w:val="00383837"/>
    <w:rsid w:val="003847FD"/>
    <w:rsid w:val="0038553B"/>
    <w:rsid w:val="003856D6"/>
    <w:rsid w:val="00385709"/>
    <w:rsid w:val="0038573F"/>
    <w:rsid w:val="003858EF"/>
    <w:rsid w:val="00385AAD"/>
    <w:rsid w:val="00385C26"/>
    <w:rsid w:val="003860B3"/>
    <w:rsid w:val="003863DB"/>
    <w:rsid w:val="0038643A"/>
    <w:rsid w:val="00386680"/>
    <w:rsid w:val="00386BDE"/>
    <w:rsid w:val="00386C02"/>
    <w:rsid w:val="00386C43"/>
    <w:rsid w:val="00387022"/>
    <w:rsid w:val="00387057"/>
    <w:rsid w:val="003873F3"/>
    <w:rsid w:val="00387624"/>
    <w:rsid w:val="00387AC8"/>
    <w:rsid w:val="00390058"/>
    <w:rsid w:val="00390118"/>
    <w:rsid w:val="00390AD8"/>
    <w:rsid w:val="00390C9A"/>
    <w:rsid w:val="003910BC"/>
    <w:rsid w:val="0039134B"/>
    <w:rsid w:val="0039178F"/>
    <w:rsid w:val="00391F20"/>
    <w:rsid w:val="00392193"/>
    <w:rsid w:val="00392284"/>
    <w:rsid w:val="00392A34"/>
    <w:rsid w:val="00392BFF"/>
    <w:rsid w:val="00392CAB"/>
    <w:rsid w:val="00393011"/>
    <w:rsid w:val="00393681"/>
    <w:rsid w:val="0039395C"/>
    <w:rsid w:val="00393E22"/>
    <w:rsid w:val="00394005"/>
    <w:rsid w:val="003945D6"/>
    <w:rsid w:val="003945F8"/>
    <w:rsid w:val="00394C10"/>
    <w:rsid w:val="00395564"/>
    <w:rsid w:val="00396027"/>
    <w:rsid w:val="0039624F"/>
    <w:rsid w:val="003962E5"/>
    <w:rsid w:val="003969CE"/>
    <w:rsid w:val="00397776"/>
    <w:rsid w:val="003A043F"/>
    <w:rsid w:val="003A04BB"/>
    <w:rsid w:val="003A09D3"/>
    <w:rsid w:val="003A10B2"/>
    <w:rsid w:val="003A1523"/>
    <w:rsid w:val="003A160E"/>
    <w:rsid w:val="003A19AB"/>
    <w:rsid w:val="003A23F7"/>
    <w:rsid w:val="003A2450"/>
    <w:rsid w:val="003A257F"/>
    <w:rsid w:val="003A2A79"/>
    <w:rsid w:val="003A2ECC"/>
    <w:rsid w:val="003A3034"/>
    <w:rsid w:val="003A312B"/>
    <w:rsid w:val="003A3317"/>
    <w:rsid w:val="003A3CC0"/>
    <w:rsid w:val="003A488C"/>
    <w:rsid w:val="003A4E9C"/>
    <w:rsid w:val="003A4F5E"/>
    <w:rsid w:val="003A4F93"/>
    <w:rsid w:val="003A4FAF"/>
    <w:rsid w:val="003A51D7"/>
    <w:rsid w:val="003A544D"/>
    <w:rsid w:val="003A5FA0"/>
    <w:rsid w:val="003A6164"/>
    <w:rsid w:val="003A65B8"/>
    <w:rsid w:val="003A6A25"/>
    <w:rsid w:val="003A6A95"/>
    <w:rsid w:val="003A6E12"/>
    <w:rsid w:val="003A76D1"/>
    <w:rsid w:val="003B0B2C"/>
    <w:rsid w:val="003B0C73"/>
    <w:rsid w:val="003B0E12"/>
    <w:rsid w:val="003B15B7"/>
    <w:rsid w:val="003B16CD"/>
    <w:rsid w:val="003B1707"/>
    <w:rsid w:val="003B1A71"/>
    <w:rsid w:val="003B1ADF"/>
    <w:rsid w:val="003B1C48"/>
    <w:rsid w:val="003B1F86"/>
    <w:rsid w:val="003B25EB"/>
    <w:rsid w:val="003B2D20"/>
    <w:rsid w:val="003B359C"/>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4C8"/>
    <w:rsid w:val="003C1D24"/>
    <w:rsid w:val="003C1F5D"/>
    <w:rsid w:val="003C21E0"/>
    <w:rsid w:val="003C23FA"/>
    <w:rsid w:val="003C3109"/>
    <w:rsid w:val="003C310E"/>
    <w:rsid w:val="003C31A0"/>
    <w:rsid w:val="003C3243"/>
    <w:rsid w:val="003C3309"/>
    <w:rsid w:val="003C336F"/>
    <w:rsid w:val="003C3476"/>
    <w:rsid w:val="003C3601"/>
    <w:rsid w:val="003C3637"/>
    <w:rsid w:val="003C396F"/>
    <w:rsid w:val="003C3E9C"/>
    <w:rsid w:val="003C40EF"/>
    <w:rsid w:val="003C465D"/>
    <w:rsid w:val="003C482B"/>
    <w:rsid w:val="003C4B4E"/>
    <w:rsid w:val="003C5025"/>
    <w:rsid w:val="003C52DB"/>
    <w:rsid w:val="003C54FD"/>
    <w:rsid w:val="003C56D7"/>
    <w:rsid w:val="003C588D"/>
    <w:rsid w:val="003C6275"/>
    <w:rsid w:val="003C676E"/>
    <w:rsid w:val="003C752A"/>
    <w:rsid w:val="003C7A6D"/>
    <w:rsid w:val="003D09A3"/>
    <w:rsid w:val="003D0D85"/>
    <w:rsid w:val="003D1512"/>
    <w:rsid w:val="003D1842"/>
    <w:rsid w:val="003D2467"/>
    <w:rsid w:val="003D2D71"/>
    <w:rsid w:val="003D3211"/>
    <w:rsid w:val="003D3A66"/>
    <w:rsid w:val="003D3C01"/>
    <w:rsid w:val="003D4299"/>
    <w:rsid w:val="003D58A6"/>
    <w:rsid w:val="003D5A07"/>
    <w:rsid w:val="003D5B2B"/>
    <w:rsid w:val="003D5CF7"/>
    <w:rsid w:val="003D5DEC"/>
    <w:rsid w:val="003D60BB"/>
    <w:rsid w:val="003D61B5"/>
    <w:rsid w:val="003D659B"/>
    <w:rsid w:val="003D671C"/>
    <w:rsid w:val="003D7D10"/>
    <w:rsid w:val="003E0111"/>
    <w:rsid w:val="003E0231"/>
    <w:rsid w:val="003E0647"/>
    <w:rsid w:val="003E08B3"/>
    <w:rsid w:val="003E0B9B"/>
    <w:rsid w:val="003E111D"/>
    <w:rsid w:val="003E153F"/>
    <w:rsid w:val="003E17A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2108"/>
    <w:rsid w:val="003F23C5"/>
    <w:rsid w:val="003F275F"/>
    <w:rsid w:val="003F28C6"/>
    <w:rsid w:val="003F3226"/>
    <w:rsid w:val="003F330C"/>
    <w:rsid w:val="003F37AD"/>
    <w:rsid w:val="003F3D28"/>
    <w:rsid w:val="003F3F46"/>
    <w:rsid w:val="003F410A"/>
    <w:rsid w:val="003F4603"/>
    <w:rsid w:val="003F489A"/>
    <w:rsid w:val="003F4CBD"/>
    <w:rsid w:val="003F4CE9"/>
    <w:rsid w:val="003F50B7"/>
    <w:rsid w:val="003F514E"/>
    <w:rsid w:val="003F5173"/>
    <w:rsid w:val="003F54FE"/>
    <w:rsid w:val="003F5A41"/>
    <w:rsid w:val="003F5FE8"/>
    <w:rsid w:val="003F5FFD"/>
    <w:rsid w:val="003F6C81"/>
    <w:rsid w:val="003F6F52"/>
    <w:rsid w:val="003F7C34"/>
    <w:rsid w:val="004003A8"/>
    <w:rsid w:val="00400441"/>
    <w:rsid w:val="004005E8"/>
    <w:rsid w:val="0040068B"/>
    <w:rsid w:val="004009BA"/>
    <w:rsid w:val="00400B59"/>
    <w:rsid w:val="00400C3F"/>
    <w:rsid w:val="00400CCA"/>
    <w:rsid w:val="00400ED6"/>
    <w:rsid w:val="004011D9"/>
    <w:rsid w:val="004019C5"/>
    <w:rsid w:val="00402252"/>
    <w:rsid w:val="0040280E"/>
    <w:rsid w:val="00402A21"/>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A77"/>
    <w:rsid w:val="00405D7A"/>
    <w:rsid w:val="00406068"/>
    <w:rsid w:val="0040618D"/>
    <w:rsid w:val="00406516"/>
    <w:rsid w:val="0040685A"/>
    <w:rsid w:val="0040731B"/>
    <w:rsid w:val="00407A21"/>
    <w:rsid w:val="00407F2A"/>
    <w:rsid w:val="004102DF"/>
    <w:rsid w:val="0041044B"/>
    <w:rsid w:val="00410EED"/>
    <w:rsid w:val="00411225"/>
    <w:rsid w:val="004112F2"/>
    <w:rsid w:val="00411624"/>
    <w:rsid w:val="004117F6"/>
    <w:rsid w:val="00411953"/>
    <w:rsid w:val="00411A51"/>
    <w:rsid w:val="00411B09"/>
    <w:rsid w:val="00411BA3"/>
    <w:rsid w:val="0041271A"/>
    <w:rsid w:val="004128B8"/>
    <w:rsid w:val="0041377F"/>
    <w:rsid w:val="00413E1F"/>
    <w:rsid w:val="0041418B"/>
    <w:rsid w:val="0041464E"/>
    <w:rsid w:val="004147A1"/>
    <w:rsid w:val="00414820"/>
    <w:rsid w:val="00414D7F"/>
    <w:rsid w:val="00415097"/>
    <w:rsid w:val="00415452"/>
    <w:rsid w:val="00415DC2"/>
    <w:rsid w:val="00416616"/>
    <w:rsid w:val="00417308"/>
    <w:rsid w:val="0041747B"/>
    <w:rsid w:val="004200D6"/>
    <w:rsid w:val="00420A79"/>
    <w:rsid w:val="00420C29"/>
    <w:rsid w:val="00420D35"/>
    <w:rsid w:val="00420EC7"/>
    <w:rsid w:val="00420EE5"/>
    <w:rsid w:val="004213EB"/>
    <w:rsid w:val="004221F2"/>
    <w:rsid w:val="004221F4"/>
    <w:rsid w:val="00422221"/>
    <w:rsid w:val="00422760"/>
    <w:rsid w:val="0042299B"/>
    <w:rsid w:val="00422A10"/>
    <w:rsid w:val="004232EF"/>
    <w:rsid w:val="00423CAA"/>
    <w:rsid w:val="00423F40"/>
    <w:rsid w:val="0042448F"/>
    <w:rsid w:val="004245E8"/>
    <w:rsid w:val="004258B3"/>
    <w:rsid w:val="00425EA8"/>
    <w:rsid w:val="004266CB"/>
    <w:rsid w:val="00426C71"/>
    <w:rsid w:val="00427358"/>
    <w:rsid w:val="00427675"/>
    <w:rsid w:val="004278D8"/>
    <w:rsid w:val="004300FE"/>
    <w:rsid w:val="004304E9"/>
    <w:rsid w:val="004305B9"/>
    <w:rsid w:val="0043064B"/>
    <w:rsid w:val="00430B72"/>
    <w:rsid w:val="00430ECB"/>
    <w:rsid w:val="0043100B"/>
    <w:rsid w:val="004314F7"/>
    <w:rsid w:val="00431C57"/>
    <w:rsid w:val="00431EF9"/>
    <w:rsid w:val="00432041"/>
    <w:rsid w:val="0043261E"/>
    <w:rsid w:val="004328EC"/>
    <w:rsid w:val="0043298D"/>
    <w:rsid w:val="00432BE5"/>
    <w:rsid w:val="00433244"/>
    <w:rsid w:val="00433325"/>
    <w:rsid w:val="00433943"/>
    <w:rsid w:val="004340C4"/>
    <w:rsid w:val="004343A1"/>
    <w:rsid w:val="0043446A"/>
    <w:rsid w:val="004349EF"/>
    <w:rsid w:val="00434C24"/>
    <w:rsid w:val="00434FD2"/>
    <w:rsid w:val="00435751"/>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CE7"/>
    <w:rsid w:val="004428DA"/>
    <w:rsid w:val="00442DD2"/>
    <w:rsid w:val="004430E2"/>
    <w:rsid w:val="004434FE"/>
    <w:rsid w:val="00443832"/>
    <w:rsid w:val="00443A3B"/>
    <w:rsid w:val="00443B1F"/>
    <w:rsid w:val="00443C2A"/>
    <w:rsid w:val="00443F59"/>
    <w:rsid w:val="0044454A"/>
    <w:rsid w:val="00444745"/>
    <w:rsid w:val="00444BF4"/>
    <w:rsid w:val="004452A0"/>
    <w:rsid w:val="00445B08"/>
    <w:rsid w:val="00445BC3"/>
    <w:rsid w:val="00445D34"/>
    <w:rsid w:val="00446031"/>
    <w:rsid w:val="004465F8"/>
    <w:rsid w:val="004466C1"/>
    <w:rsid w:val="0044673D"/>
    <w:rsid w:val="00446BC5"/>
    <w:rsid w:val="00446D1B"/>
    <w:rsid w:val="00446DF7"/>
    <w:rsid w:val="00446E46"/>
    <w:rsid w:val="0044749B"/>
    <w:rsid w:val="0044761E"/>
    <w:rsid w:val="00447A4E"/>
    <w:rsid w:val="00447CC5"/>
    <w:rsid w:val="00447D01"/>
    <w:rsid w:val="00450041"/>
    <w:rsid w:val="004504E9"/>
    <w:rsid w:val="00450EC2"/>
    <w:rsid w:val="00451536"/>
    <w:rsid w:val="004515BB"/>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111"/>
    <w:rsid w:val="00454B3E"/>
    <w:rsid w:val="00454C8B"/>
    <w:rsid w:val="004556FB"/>
    <w:rsid w:val="004558BC"/>
    <w:rsid w:val="004559D3"/>
    <w:rsid w:val="00455AFD"/>
    <w:rsid w:val="00455B33"/>
    <w:rsid w:val="00456630"/>
    <w:rsid w:val="00456755"/>
    <w:rsid w:val="00456891"/>
    <w:rsid w:val="00456FFF"/>
    <w:rsid w:val="0045740A"/>
    <w:rsid w:val="00457B14"/>
    <w:rsid w:val="00457C3E"/>
    <w:rsid w:val="004604C7"/>
    <w:rsid w:val="0046058F"/>
    <w:rsid w:val="004605D1"/>
    <w:rsid w:val="004605FA"/>
    <w:rsid w:val="0046068A"/>
    <w:rsid w:val="00460C3F"/>
    <w:rsid w:val="00461569"/>
    <w:rsid w:val="004615F0"/>
    <w:rsid w:val="004616AE"/>
    <w:rsid w:val="0046173B"/>
    <w:rsid w:val="004618FE"/>
    <w:rsid w:val="0046210B"/>
    <w:rsid w:val="0046265C"/>
    <w:rsid w:val="004629BB"/>
    <w:rsid w:val="004639CF"/>
    <w:rsid w:val="00463D73"/>
    <w:rsid w:val="00463FDB"/>
    <w:rsid w:val="004640AF"/>
    <w:rsid w:val="004646A0"/>
    <w:rsid w:val="00464B50"/>
    <w:rsid w:val="00465971"/>
    <w:rsid w:val="00465C03"/>
    <w:rsid w:val="0046604F"/>
    <w:rsid w:val="004664DB"/>
    <w:rsid w:val="00466A81"/>
    <w:rsid w:val="004671E1"/>
    <w:rsid w:val="00467400"/>
    <w:rsid w:val="00467CA4"/>
    <w:rsid w:val="00470791"/>
    <w:rsid w:val="004708FE"/>
    <w:rsid w:val="00470BFF"/>
    <w:rsid w:val="00470FBA"/>
    <w:rsid w:val="00471089"/>
    <w:rsid w:val="00471CC5"/>
    <w:rsid w:val="00472311"/>
    <w:rsid w:val="00473269"/>
    <w:rsid w:val="00473960"/>
    <w:rsid w:val="00473B85"/>
    <w:rsid w:val="0047412A"/>
    <w:rsid w:val="00474496"/>
    <w:rsid w:val="004746EB"/>
    <w:rsid w:val="00474BCC"/>
    <w:rsid w:val="00474CF3"/>
    <w:rsid w:val="00474D3E"/>
    <w:rsid w:val="004751BE"/>
    <w:rsid w:val="004755DD"/>
    <w:rsid w:val="004764CC"/>
    <w:rsid w:val="004768D1"/>
    <w:rsid w:val="00476E6F"/>
    <w:rsid w:val="0047719C"/>
    <w:rsid w:val="004771A6"/>
    <w:rsid w:val="00477ACF"/>
    <w:rsid w:val="00477C0B"/>
    <w:rsid w:val="004806F2"/>
    <w:rsid w:val="00480888"/>
    <w:rsid w:val="0048098F"/>
    <w:rsid w:val="00480DB0"/>
    <w:rsid w:val="0048150E"/>
    <w:rsid w:val="00481980"/>
    <w:rsid w:val="00481CAC"/>
    <w:rsid w:val="00482967"/>
    <w:rsid w:val="0048299E"/>
    <w:rsid w:val="004833F8"/>
    <w:rsid w:val="00483CBA"/>
    <w:rsid w:val="004842E1"/>
    <w:rsid w:val="00484A69"/>
    <w:rsid w:val="00484D5B"/>
    <w:rsid w:val="00484ED4"/>
    <w:rsid w:val="00484FB2"/>
    <w:rsid w:val="004850B7"/>
    <w:rsid w:val="00485226"/>
    <w:rsid w:val="004856A5"/>
    <w:rsid w:val="00485CDE"/>
    <w:rsid w:val="004862CD"/>
    <w:rsid w:val="00486A25"/>
    <w:rsid w:val="00486A50"/>
    <w:rsid w:val="00486E13"/>
    <w:rsid w:val="00486E6A"/>
    <w:rsid w:val="004873A1"/>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B5B"/>
    <w:rsid w:val="00494D2F"/>
    <w:rsid w:val="00494F3E"/>
    <w:rsid w:val="00494F75"/>
    <w:rsid w:val="004954E6"/>
    <w:rsid w:val="00495A8B"/>
    <w:rsid w:val="00495B3C"/>
    <w:rsid w:val="00496384"/>
    <w:rsid w:val="004965D7"/>
    <w:rsid w:val="0049661C"/>
    <w:rsid w:val="004968C1"/>
    <w:rsid w:val="00496903"/>
    <w:rsid w:val="004969D2"/>
    <w:rsid w:val="00496AC2"/>
    <w:rsid w:val="00496EE0"/>
    <w:rsid w:val="00496F0D"/>
    <w:rsid w:val="0049741E"/>
    <w:rsid w:val="00497849"/>
    <w:rsid w:val="00497B25"/>
    <w:rsid w:val="004A04D4"/>
    <w:rsid w:val="004A0750"/>
    <w:rsid w:val="004A1190"/>
    <w:rsid w:val="004A137F"/>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625D"/>
    <w:rsid w:val="004A6ACE"/>
    <w:rsid w:val="004A6DF9"/>
    <w:rsid w:val="004A75AC"/>
    <w:rsid w:val="004A770D"/>
    <w:rsid w:val="004A7948"/>
    <w:rsid w:val="004A79C5"/>
    <w:rsid w:val="004A7C19"/>
    <w:rsid w:val="004A7FC5"/>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5B"/>
    <w:rsid w:val="004C0A14"/>
    <w:rsid w:val="004C0BF3"/>
    <w:rsid w:val="004C0D32"/>
    <w:rsid w:val="004C0D98"/>
    <w:rsid w:val="004C1125"/>
    <w:rsid w:val="004C14A4"/>
    <w:rsid w:val="004C19E9"/>
    <w:rsid w:val="004C1EF2"/>
    <w:rsid w:val="004C200F"/>
    <w:rsid w:val="004C202E"/>
    <w:rsid w:val="004C2112"/>
    <w:rsid w:val="004C21F6"/>
    <w:rsid w:val="004C234D"/>
    <w:rsid w:val="004C25C2"/>
    <w:rsid w:val="004C29EE"/>
    <w:rsid w:val="004C2D52"/>
    <w:rsid w:val="004C314A"/>
    <w:rsid w:val="004C332F"/>
    <w:rsid w:val="004C347B"/>
    <w:rsid w:val="004C34CA"/>
    <w:rsid w:val="004C34FE"/>
    <w:rsid w:val="004C3A0B"/>
    <w:rsid w:val="004C3BC4"/>
    <w:rsid w:val="004C4424"/>
    <w:rsid w:val="004C48A4"/>
    <w:rsid w:val="004C519B"/>
    <w:rsid w:val="004C54CE"/>
    <w:rsid w:val="004C54FD"/>
    <w:rsid w:val="004C581D"/>
    <w:rsid w:val="004C58C1"/>
    <w:rsid w:val="004C5C19"/>
    <w:rsid w:val="004C5DD0"/>
    <w:rsid w:val="004C5DDD"/>
    <w:rsid w:val="004C6167"/>
    <w:rsid w:val="004C634B"/>
    <w:rsid w:val="004C64D7"/>
    <w:rsid w:val="004C6618"/>
    <w:rsid w:val="004C6D90"/>
    <w:rsid w:val="004C6F0B"/>
    <w:rsid w:val="004C7063"/>
    <w:rsid w:val="004C73C3"/>
    <w:rsid w:val="004D041B"/>
    <w:rsid w:val="004D05F5"/>
    <w:rsid w:val="004D0847"/>
    <w:rsid w:val="004D08BA"/>
    <w:rsid w:val="004D099D"/>
    <w:rsid w:val="004D12F4"/>
    <w:rsid w:val="004D148C"/>
    <w:rsid w:val="004D14BC"/>
    <w:rsid w:val="004D1AAA"/>
    <w:rsid w:val="004D1F6C"/>
    <w:rsid w:val="004D2467"/>
    <w:rsid w:val="004D28B5"/>
    <w:rsid w:val="004D2CDD"/>
    <w:rsid w:val="004D2CE2"/>
    <w:rsid w:val="004D339C"/>
    <w:rsid w:val="004D3B5D"/>
    <w:rsid w:val="004D3D55"/>
    <w:rsid w:val="004D3F15"/>
    <w:rsid w:val="004D44AC"/>
    <w:rsid w:val="004D49DE"/>
    <w:rsid w:val="004D5105"/>
    <w:rsid w:val="004D5C9A"/>
    <w:rsid w:val="004D5EBB"/>
    <w:rsid w:val="004D6178"/>
    <w:rsid w:val="004D622A"/>
    <w:rsid w:val="004D6357"/>
    <w:rsid w:val="004D65F0"/>
    <w:rsid w:val="004D6AA1"/>
    <w:rsid w:val="004D6D7F"/>
    <w:rsid w:val="004D6F35"/>
    <w:rsid w:val="004D71A7"/>
    <w:rsid w:val="004D735B"/>
    <w:rsid w:val="004D74F3"/>
    <w:rsid w:val="004D75CA"/>
    <w:rsid w:val="004D7619"/>
    <w:rsid w:val="004D794F"/>
    <w:rsid w:val="004D7951"/>
    <w:rsid w:val="004D7ACD"/>
    <w:rsid w:val="004E006C"/>
    <w:rsid w:val="004E05EE"/>
    <w:rsid w:val="004E07C4"/>
    <w:rsid w:val="004E0B4E"/>
    <w:rsid w:val="004E0B6B"/>
    <w:rsid w:val="004E0D52"/>
    <w:rsid w:val="004E155B"/>
    <w:rsid w:val="004E1C12"/>
    <w:rsid w:val="004E223B"/>
    <w:rsid w:val="004E246D"/>
    <w:rsid w:val="004E268D"/>
    <w:rsid w:val="004E2FE8"/>
    <w:rsid w:val="004E3319"/>
    <w:rsid w:val="004E3344"/>
    <w:rsid w:val="004E3934"/>
    <w:rsid w:val="004E3FEF"/>
    <w:rsid w:val="004E465F"/>
    <w:rsid w:val="004E5042"/>
    <w:rsid w:val="004E51A5"/>
    <w:rsid w:val="004E5466"/>
    <w:rsid w:val="004E5BD9"/>
    <w:rsid w:val="004E65B4"/>
    <w:rsid w:val="004E6644"/>
    <w:rsid w:val="004E7427"/>
    <w:rsid w:val="004E76EE"/>
    <w:rsid w:val="004E7F59"/>
    <w:rsid w:val="004F0211"/>
    <w:rsid w:val="004F0749"/>
    <w:rsid w:val="004F078E"/>
    <w:rsid w:val="004F07FF"/>
    <w:rsid w:val="004F0D62"/>
    <w:rsid w:val="004F104F"/>
    <w:rsid w:val="004F1674"/>
    <w:rsid w:val="004F1D70"/>
    <w:rsid w:val="004F1D71"/>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C47"/>
    <w:rsid w:val="004F6E2A"/>
    <w:rsid w:val="004F782D"/>
    <w:rsid w:val="004F79FE"/>
    <w:rsid w:val="004F7A7C"/>
    <w:rsid w:val="004F7EE5"/>
    <w:rsid w:val="0050011B"/>
    <w:rsid w:val="0050041B"/>
    <w:rsid w:val="00500623"/>
    <w:rsid w:val="00500807"/>
    <w:rsid w:val="00500A7A"/>
    <w:rsid w:val="00500B97"/>
    <w:rsid w:val="00500C61"/>
    <w:rsid w:val="00500E4E"/>
    <w:rsid w:val="005011B7"/>
    <w:rsid w:val="00501633"/>
    <w:rsid w:val="00501639"/>
    <w:rsid w:val="00501911"/>
    <w:rsid w:val="00501950"/>
    <w:rsid w:val="00501E6D"/>
    <w:rsid w:val="00501F6E"/>
    <w:rsid w:val="005031A3"/>
    <w:rsid w:val="005032C8"/>
    <w:rsid w:val="0050383C"/>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82"/>
    <w:rsid w:val="00506DF8"/>
    <w:rsid w:val="00507219"/>
    <w:rsid w:val="0050761F"/>
    <w:rsid w:val="00507702"/>
    <w:rsid w:val="00507DD3"/>
    <w:rsid w:val="0051015A"/>
    <w:rsid w:val="005103DF"/>
    <w:rsid w:val="00510402"/>
    <w:rsid w:val="005107BD"/>
    <w:rsid w:val="0051099A"/>
    <w:rsid w:val="00510C5D"/>
    <w:rsid w:val="00511034"/>
    <w:rsid w:val="005114C5"/>
    <w:rsid w:val="00511578"/>
    <w:rsid w:val="00511786"/>
    <w:rsid w:val="00511FCB"/>
    <w:rsid w:val="00512596"/>
    <w:rsid w:val="00512655"/>
    <w:rsid w:val="00512867"/>
    <w:rsid w:val="00512B4A"/>
    <w:rsid w:val="00513B4C"/>
    <w:rsid w:val="00513CB1"/>
    <w:rsid w:val="00513F2B"/>
    <w:rsid w:val="005141E7"/>
    <w:rsid w:val="005144B4"/>
    <w:rsid w:val="00514877"/>
    <w:rsid w:val="0051497E"/>
    <w:rsid w:val="00515024"/>
    <w:rsid w:val="00515157"/>
    <w:rsid w:val="00515288"/>
    <w:rsid w:val="00515856"/>
    <w:rsid w:val="00515A93"/>
    <w:rsid w:val="005160F2"/>
    <w:rsid w:val="00516860"/>
    <w:rsid w:val="005168E2"/>
    <w:rsid w:val="00516CE9"/>
    <w:rsid w:val="00516DBF"/>
    <w:rsid w:val="0051732E"/>
    <w:rsid w:val="005179EA"/>
    <w:rsid w:val="00520313"/>
    <w:rsid w:val="0052031C"/>
    <w:rsid w:val="00520570"/>
    <w:rsid w:val="00520C6F"/>
    <w:rsid w:val="00521011"/>
    <w:rsid w:val="00521567"/>
    <w:rsid w:val="00521E4F"/>
    <w:rsid w:val="00521E7B"/>
    <w:rsid w:val="00522663"/>
    <w:rsid w:val="00522AFD"/>
    <w:rsid w:val="005234F7"/>
    <w:rsid w:val="005239EE"/>
    <w:rsid w:val="00523A93"/>
    <w:rsid w:val="00523C6F"/>
    <w:rsid w:val="0052403A"/>
    <w:rsid w:val="00525047"/>
    <w:rsid w:val="0052596B"/>
    <w:rsid w:val="00526505"/>
    <w:rsid w:val="00526681"/>
    <w:rsid w:val="0052688D"/>
    <w:rsid w:val="005269E0"/>
    <w:rsid w:val="00526BC2"/>
    <w:rsid w:val="00526C19"/>
    <w:rsid w:val="00526D40"/>
    <w:rsid w:val="00527577"/>
    <w:rsid w:val="005279CA"/>
    <w:rsid w:val="00527A79"/>
    <w:rsid w:val="00527DAD"/>
    <w:rsid w:val="00527E05"/>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D1"/>
    <w:rsid w:val="00532C9F"/>
    <w:rsid w:val="00532DB8"/>
    <w:rsid w:val="00533028"/>
    <w:rsid w:val="00533999"/>
    <w:rsid w:val="00533C57"/>
    <w:rsid w:val="00533D97"/>
    <w:rsid w:val="00533FF6"/>
    <w:rsid w:val="0053472A"/>
    <w:rsid w:val="00534C07"/>
    <w:rsid w:val="00534CBA"/>
    <w:rsid w:val="005359D9"/>
    <w:rsid w:val="0053604D"/>
    <w:rsid w:val="00536061"/>
    <w:rsid w:val="005360A2"/>
    <w:rsid w:val="00536311"/>
    <w:rsid w:val="0053720F"/>
    <w:rsid w:val="00537839"/>
    <w:rsid w:val="005400BB"/>
    <w:rsid w:val="005410BB"/>
    <w:rsid w:val="0054133F"/>
    <w:rsid w:val="00541624"/>
    <w:rsid w:val="00541B22"/>
    <w:rsid w:val="00541EC5"/>
    <w:rsid w:val="00541EE9"/>
    <w:rsid w:val="00542024"/>
    <w:rsid w:val="00542240"/>
    <w:rsid w:val="005428C6"/>
    <w:rsid w:val="00542A21"/>
    <w:rsid w:val="005437E4"/>
    <w:rsid w:val="00543A7A"/>
    <w:rsid w:val="00543BB0"/>
    <w:rsid w:val="00543CEF"/>
    <w:rsid w:val="00543D31"/>
    <w:rsid w:val="00543E99"/>
    <w:rsid w:val="00543F0D"/>
    <w:rsid w:val="00544307"/>
    <w:rsid w:val="00544556"/>
    <w:rsid w:val="00544AAE"/>
    <w:rsid w:val="00545239"/>
    <w:rsid w:val="00546FA9"/>
    <w:rsid w:val="00547059"/>
    <w:rsid w:val="00547731"/>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666"/>
    <w:rsid w:val="00553739"/>
    <w:rsid w:val="00553DB7"/>
    <w:rsid w:val="00553DD6"/>
    <w:rsid w:val="00553DFD"/>
    <w:rsid w:val="005543AE"/>
    <w:rsid w:val="00554673"/>
    <w:rsid w:val="005546C0"/>
    <w:rsid w:val="0055480A"/>
    <w:rsid w:val="00554962"/>
    <w:rsid w:val="00554A18"/>
    <w:rsid w:val="00554E5A"/>
    <w:rsid w:val="00555198"/>
    <w:rsid w:val="005554E8"/>
    <w:rsid w:val="00555EBC"/>
    <w:rsid w:val="005566CB"/>
    <w:rsid w:val="00556B87"/>
    <w:rsid w:val="00556F60"/>
    <w:rsid w:val="0055711C"/>
    <w:rsid w:val="00557129"/>
    <w:rsid w:val="00557587"/>
    <w:rsid w:val="00557750"/>
    <w:rsid w:val="0055785B"/>
    <w:rsid w:val="005605DB"/>
    <w:rsid w:val="0056094F"/>
    <w:rsid w:val="00560AE3"/>
    <w:rsid w:val="00560B22"/>
    <w:rsid w:val="00561704"/>
    <w:rsid w:val="00562864"/>
    <w:rsid w:val="00562FD4"/>
    <w:rsid w:val="00563661"/>
    <w:rsid w:val="005641EC"/>
    <w:rsid w:val="0056452D"/>
    <w:rsid w:val="0056453F"/>
    <w:rsid w:val="00564CE0"/>
    <w:rsid w:val="00565388"/>
    <w:rsid w:val="005655C3"/>
    <w:rsid w:val="00565600"/>
    <w:rsid w:val="005658A1"/>
    <w:rsid w:val="00565D97"/>
    <w:rsid w:val="0056611B"/>
    <w:rsid w:val="00566148"/>
    <w:rsid w:val="00566408"/>
    <w:rsid w:val="005665E4"/>
    <w:rsid w:val="00566941"/>
    <w:rsid w:val="0056698A"/>
    <w:rsid w:val="00566F39"/>
    <w:rsid w:val="00567575"/>
    <w:rsid w:val="005677C4"/>
    <w:rsid w:val="00567D33"/>
    <w:rsid w:val="00567D4C"/>
    <w:rsid w:val="00570443"/>
    <w:rsid w:val="00570AD7"/>
    <w:rsid w:val="00570C2B"/>
    <w:rsid w:val="005714AE"/>
    <w:rsid w:val="005716D6"/>
    <w:rsid w:val="00571FC3"/>
    <w:rsid w:val="0057268C"/>
    <w:rsid w:val="00572C27"/>
    <w:rsid w:val="005730FC"/>
    <w:rsid w:val="00573284"/>
    <w:rsid w:val="00573F7A"/>
    <w:rsid w:val="005746F0"/>
    <w:rsid w:val="005753FA"/>
    <w:rsid w:val="00576BF9"/>
    <w:rsid w:val="005773DA"/>
    <w:rsid w:val="005777BB"/>
    <w:rsid w:val="00577C2F"/>
    <w:rsid w:val="00580240"/>
    <w:rsid w:val="00580989"/>
    <w:rsid w:val="00580ED5"/>
    <w:rsid w:val="0058102B"/>
    <w:rsid w:val="0058139A"/>
    <w:rsid w:val="00581DA2"/>
    <w:rsid w:val="00581F30"/>
    <w:rsid w:val="00582007"/>
    <w:rsid w:val="0058216B"/>
    <w:rsid w:val="00582180"/>
    <w:rsid w:val="0058228D"/>
    <w:rsid w:val="00582ABB"/>
    <w:rsid w:val="00582DBD"/>
    <w:rsid w:val="00582ED6"/>
    <w:rsid w:val="005832F9"/>
    <w:rsid w:val="00583302"/>
    <w:rsid w:val="00583851"/>
    <w:rsid w:val="00583B93"/>
    <w:rsid w:val="0058449B"/>
    <w:rsid w:val="00584886"/>
    <w:rsid w:val="00584D0D"/>
    <w:rsid w:val="00584E91"/>
    <w:rsid w:val="00584EA6"/>
    <w:rsid w:val="0058525D"/>
    <w:rsid w:val="00585280"/>
    <w:rsid w:val="00585435"/>
    <w:rsid w:val="00586365"/>
    <w:rsid w:val="0058730F"/>
    <w:rsid w:val="0058767D"/>
    <w:rsid w:val="00587A8A"/>
    <w:rsid w:val="00587E07"/>
    <w:rsid w:val="00587F7F"/>
    <w:rsid w:val="00590185"/>
    <w:rsid w:val="0059023D"/>
    <w:rsid w:val="00590758"/>
    <w:rsid w:val="00590ECF"/>
    <w:rsid w:val="00591F01"/>
    <w:rsid w:val="00592120"/>
    <w:rsid w:val="0059241B"/>
    <w:rsid w:val="0059248B"/>
    <w:rsid w:val="00592C6F"/>
    <w:rsid w:val="00593189"/>
    <w:rsid w:val="00593A48"/>
    <w:rsid w:val="00593AAB"/>
    <w:rsid w:val="00593BCA"/>
    <w:rsid w:val="00593FD9"/>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6C7"/>
    <w:rsid w:val="005A07CA"/>
    <w:rsid w:val="005A0F30"/>
    <w:rsid w:val="005A1830"/>
    <w:rsid w:val="005A1A05"/>
    <w:rsid w:val="005A1AF8"/>
    <w:rsid w:val="005A1CEF"/>
    <w:rsid w:val="005A223E"/>
    <w:rsid w:val="005A244C"/>
    <w:rsid w:val="005A2622"/>
    <w:rsid w:val="005A2A3F"/>
    <w:rsid w:val="005A30CD"/>
    <w:rsid w:val="005A32E6"/>
    <w:rsid w:val="005A3841"/>
    <w:rsid w:val="005A3D5A"/>
    <w:rsid w:val="005A421A"/>
    <w:rsid w:val="005A4B10"/>
    <w:rsid w:val="005A4C14"/>
    <w:rsid w:val="005A4DF2"/>
    <w:rsid w:val="005A5298"/>
    <w:rsid w:val="005A5447"/>
    <w:rsid w:val="005A5538"/>
    <w:rsid w:val="005A5C24"/>
    <w:rsid w:val="005A6272"/>
    <w:rsid w:val="005A650D"/>
    <w:rsid w:val="005A65CF"/>
    <w:rsid w:val="005A66D2"/>
    <w:rsid w:val="005A681E"/>
    <w:rsid w:val="005A7AB9"/>
    <w:rsid w:val="005B00F3"/>
    <w:rsid w:val="005B0309"/>
    <w:rsid w:val="005B0661"/>
    <w:rsid w:val="005B0784"/>
    <w:rsid w:val="005B0842"/>
    <w:rsid w:val="005B1024"/>
    <w:rsid w:val="005B134E"/>
    <w:rsid w:val="005B15A7"/>
    <w:rsid w:val="005B1B70"/>
    <w:rsid w:val="005B1BE5"/>
    <w:rsid w:val="005B21D7"/>
    <w:rsid w:val="005B27D2"/>
    <w:rsid w:val="005B2B21"/>
    <w:rsid w:val="005B2C8A"/>
    <w:rsid w:val="005B3696"/>
    <w:rsid w:val="005B3F6A"/>
    <w:rsid w:val="005B419F"/>
    <w:rsid w:val="005B4260"/>
    <w:rsid w:val="005B43F8"/>
    <w:rsid w:val="005B6377"/>
    <w:rsid w:val="005B6691"/>
    <w:rsid w:val="005B6EBC"/>
    <w:rsid w:val="005B6FF8"/>
    <w:rsid w:val="005B728F"/>
    <w:rsid w:val="005B7553"/>
    <w:rsid w:val="005B78AE"/>
    <w:rsid w:val="005C0124"/>
    <w:rsid w:val="005C0E13"/>
    <w:rsid w:val="005C11F6"/>
    <w:rsid w:val="005C23EF"/>
    <w:rsid w:val="005C2665"/>
    <w:rsid w:val="005C26D6"/>
    <w:rsid w:val="005C2CF5"/>
    <w:rsid w:val="005C2DA7"/>
    <w:rsid w:val="005C2F29"/>
    <w:rsid w:val="005C306B"/>
    <w:rsid w:val="005C3384"/>
    <w:rsid w:val="005C350E"/>
    <w:rsid w:val="005C354B"/>
    <w:rsid w:val="005C396B"/>
    <w:rsid w:val="005C3B9B"/>
    <w:rsid w:val="005C3F12"/>
    <w:rsid w:val="005C4123"/>
    <w:rsid w:val="005C438E"/>
    <w:rsid w:val="005C4414"/>
    <w:rsid w:val="005C462D"/>
    <w:rsid w:val="005C4BFA"/>
    <w:rsid w:val="005C51B5"/>
    <w:rsid w:val="005C5AA4"/>
    <w:rsid w:val="005C5DFF"/>
    <w:rsid w:val="005C5EA8"/>
    <w:rsid w:val="005C613B"/>
    <w:rsid w:val="005C6176"/>
    <w:rsid w:val="005C6ABE"/>
    <w:rsid w:val="005C6C28"/>
    <w:rsid w:val="005C6C6D"/>
    <w:rsid w:val="005C73D2"/>
    <w:rsid w:val="005C7983"/>
    <w:rsid w:val="005C7D72"/>
    <w:rsid w:val="005C7ED6"/>
    <w:rsid w:val="005D00BB"/>
    <w:rsid w:val="005D09BD"/>
    <w:rsid w:val="005D0F3D"/>
    <w:rsid w:val="005D182E"/>
    <w:rsid w:val="005D1DAF"/>
    <w:rsid w:val="005D1E5B"/>
    <w:rsid w:val="005D1F98"/>
    <w:rsid w:val="005D260C"/>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B10"/>
    <w:rsid w:val="005D7C53"/>
    <w:rsid w:val="005E0074"/>
    <w:rsid w:val="005E00C1"/>
    <w:rsid w:val="005E0761"/>
    <w:rsid w:val="005E09D0"/>
    <w:rsid w:val="005E0AF8"/>
    <w:rsid w:val="005E0BF2"/>
    <w:rsid w:val="005E0C26"/>
    <w:rsid w:val="005E0D95"/>
    <w:rsid w:val="005E1063"/>
    <w:rsid w:val="005E148D"/>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B88"/>
    <w:rsid w:val="005E5222"/>
    <w:rsid w:val="005E53D7"/>
    <w:rsid w:val="005E5837"/>
    <w:rsid w:val="005E5D5F"/>
    <w:rsid w:val="005E5E03"/>
    <w:rsid w:val="005E5ECF"/>
    <w:rsid w:val="005E5FBE"/>
    <w:rsid w:val="005E6447"/>
    <w:rsid w:val="005E64DB"/>
    <w:rsid w:val="005E6511"/>
    <w:rsid w:val="005E66E6"/>
    <w:rsid w:val="005E68F1"/>
    <w:rsid w:val="005F1D22"/>
    <w:rsid w:val="005F1FC0"/>
    <w:rsid w:val="005F2459"/>
    <w:rsid w:val="005F25A7"/>
    <w:rsid w:val="005F29B0"/>
    <w:rsid w:val="005F2C9B"/>
    <w:rsid w:val="005F34E1"/>
    <w:rsid w:val="005F3620"/>
    <w:rsid w:val="005F3841"/>
    <w:rsid w:val="005F3B5E"/>
    <w:rsid w:val="005F3C62"/>
    <w:rsid w:val="005F41AF"/>
    <w:rsid w:val="005F45C1"/>
    <w:rsid w:val="005F4B67"/>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AD7"/>
    <w:rsid w:val="00606B17"/>
    <w:rsid w:val="00606F31"/>
    <w:rsid w:val="006073A6"/>
    <w:rsid w:val="00607731"/>
    <w:rsid w:val="00607EED"/>
    <w:rsid w:val="0061020A"/>
    <w:rsid w:val="00610851"/>
    <w:rsid w:val="0061091F"/>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538"/>
    <w:rsid w:val="00617598"/>
    <w:rsid w:val="00617722"/>
    <w:rsid w:val="0061780E"/>
    <w:rsid w:val="0061794E"/>
    <w:rsid w:val="006179EA"/>
    <w:rsid w:val="00620137"/>
    <w:rsid w:val="00620582"/>
    <w:rsid w:val="00620746"/>
    <w:rsid w:val="006208E1"/>
    <w:rsid w:val="00620A49"/>
    <w:rsid w:val="00620BCF"/>
    <w:rsid w:val="00621650"/>
    <w:rsid w:val="00621BA1"/>
    <w:rsid w:val="006221B2"/>
    <w:rsid w:val="00622225"/>
    <w:rsid w:val="006224DE"/>
    <w:rsid w:val="006226E4"/>
    <w:rsid w:val="00622B9C"/>
    <w:rsid w:val="00622C10"/>
    <w:rsid w:val="00624342"/>
    <w:rsid w:val="006243C2"/>
    <w:rsid w:val="00624883"/>
    <w:rsid w:val="006248EC"/>
    <w:rsid w:val="00624A2C"/>
    <w:rsid w:val="0062513F"/>
    <w:rsid w:val="006253FE"/>
    <w:rsid w:val="00625940"/>
    <w:rsid w:val="00625A2D"/>
    <w:rsid w:val="0062623E"/>
    <w:rsid w:val="00626313"/>
    <w:rsid w:val="006265D5"/>
    <w:rsid w:val="00626AC6"/>
    <w:rsid w:val="006277EF"/>
    <w:rsid w:val="00627BF7"/>
    <w:rsid w:val="006300B6"/>
    <w:rsid w:val="0063101D"/>
    <w:rsid w:val="0063105B"/>
    <w:rsid w:val="0063124C"/>
    <w:rsid w:val="00631509"/>
    <w:rsid w:val="00631A95"/>
    <w:rsid w:val="00631CD5"/>
    <w:rsid w:val="00631D2C"/>
    <w:rsid w:val="00632992"/>
    <w:rsid w:val="00632EF6"/>
    <w:rsid w:val="00632F59"/>
    <w:rsid w:val="0063393B"/>
    <w:rsid w:val="00633BC0"/>
    <w:rsid w:val="006348C9"/>
    <w:rsid w:val="006351D1"/>
    <w:rsid w:val="00635C58"/>
    <w:rsid w:val="00636284"/>
    <w:rsid w:val="00637797"/>
    <w:rsid w:val="00637C49"/>
    <w:rsid w:val="00640CD6"/>
    <w:rsid w:val="0064139E"/>
    <w:rsid w:val="006413BC"/>
    <w:rsid w:val="00641BF7"/>
    <w:rsid w:val="00642073"/>
    <w:rsid w:val="006420FA"/>
    <w:rsid w:val="0064228B"/>
    <w:rsid w:val="00642384"/>
    <w:rsid w:val="0064257B"/>
    <w:rsid w:val="006425DC"/>
    <w:rsid w:val="0064276F"/>
    <w:rsid w:val="00642C64"/>
    <w:rsid w:val="00642E60"/>
    <w:rsid w:val="00643DC8"/>
    <w:rsid w:val="00643FBD"/>
    <w:rsid w:val="006441F7"/>
    <w:rsid w:val="006442B9"/>
    <w:rsid w:val="006442BA"/>
    <w:rsid w:val="00644804"/>
    <w:rsid w:val="006449FF"/>
    <w:rsid w:val="006450F7"/>
    <w:rsid w:val="00645468"/>
    <w:rsid w:val="006454C2"/>
    <w:rsid w:val="006454C8"/>
    <w:rsid w:val="00645584"/>
    <w:rsid w:val="006461C9"/>
    <w:rsid w:val="00646349"/>
    <w:rsid w:val="00646668"/>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38F"/>
    <w:rsid w:val="006545FB"/>
    <w:rsid w:val="00654EBA"/>
    <w:rsid w:val="00654F9B"/>
    <w:rsid w:val="0065511D"/>
    <w:rsid w:val="0065519E"/>
    <w:rsid w:val="00655B32"/>
    <w:rsid w:val="00655EB1"/>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2513"/>
    <w:rsid w:val="006627FD"/>
    <w:rsid w:val="00662DCF"/>
    <w:rsid w:val="00663576"/>
    <w:rsid w:val="00663707"/>
    <w:rsid w:val="0066381A"/>
    <w:rsid w:val="00663B4A"/>
    <w:rsid w:val="00663E5F"/>
    <w:rsid w:val="006640E4"/>
    <w:rsid w:val="0066444D"/>
    <w:rsid w:val="00664B29"/>
    <w:rsid w:val="0066577C"/>
    <w:rsid w:val="006658B5"/>
    <w:rsid w:val="00665E7E"/>
    <w:rsid w:val="00666348"/>
    <w:rsid w:val="00666818"/>
    <w:rsid w:val="00666EDC"/>
    <w:rsid w:val="0066700B"/>
    <w:rsid w:val="006671E5"/>
    <w:rsid w:val="006674BD"/>
    <w:rsid w:val="00667871"/>
    <w:rsid w:val="006678C8"/>
    <w:rsid w:val="00667C41"/>
    <w:rsid w:val="00667D62"/>
    <w:rsid w:val="00667D77"/>
    <w:rsid w:val="00667DEE"/>
    <w:rsid w:val="006700B6"/>
    <w:rsid w:val="006702C4"/>
    <w:rsid w:val="0067044E"/>
    <w:rsid w:val="0067052A"/>
    <w:rsid w:val="00670EC6"/>
    <w:rsid w:val="00670ED6"/>
    <w:rsid w:val="006715F9"/>
    <w:rsid w:val="0067189D"/>
    <w:rsid w:val="00671BAF"/>
    <w:rsid w:val="00672343"/>
    <w:rsid w:val="006725B7"/>
    <w:rsid w:val="006726D9"/>
    <w:rsid w:val="00672765"/>
    <w:rsid w:val="00672942"/>
    <w:rsid w:val="00672B2F"/>
    <w:rsid w:val="00672B39"/>
    <w:rsid w:val="00672E92"/>
    <w:rsid w:val="006730E4"/>
    <w:rsid w:val="006741CC"/>
    <w:rsid w:val="00674425"/>
    <w:rsid w:val="00674B6A"/>
    <w:rsid w:val="00674E42"/>
    <w:rsid w:val="006753AF"/>
    <w:rsid w:val="00675718"/>
    <w:rsid w:val="006759A0"/>
    <w:rsid w:val="00676EDF"/>
    <w:rsid w:val="00676F84"/>
    <w:rsid w:val="006771FE"/>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832"/>
    <w:rsid w:val="00684CFC"/>
    <w:rsid w:val="00684FAA"/>
    <w:rsid w:val="00685B8E"/>
    <w:rsid w:val="00686005"/>
    <w:rsid w:val="006863FE"/>
    <w:rsid w:val="006868D4"/>
    <w:rsid w:val="0068690C"/>
    <w:rsid w:val="00686AF2"/>
    <w:rsid w:val="00686D6D"/>
    <w:rsid w:val="006870C5"/>
    <w:rsid w:val="00687159"/>
    <w:rsid w:val="00687522"/>
    <w:rsid w:val="00690CCF"/>
    <w:rsid w:val="00690DE7"/>
    <w:rsid w:val="006918DF"/>
    <w:rsid w:val="00691AD5"/>
    <w:rsid w:val="00691D32"/>
    <w:rsid w:val="0069337F"/>
    <w:rsid w:val="006934D1"/>
    <w:rsid w:val="00693551"/>
    <w:rsid w:val="00693A8B"/>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7177"/>
    <w:rsid w:val="00697199"/>
    <w:rsid w:val="006971B9"/>
    <w:rsid w:val="0069734E"/>
    <w:rsid w:val="006976AD"/>
    <w:rsid w:val="00697BFF"/>
    <w:rsid w:val="00697E5D"/>
    <w:rsid w:val="00697EA8"/>
    <w:rsid w:val="006A0B90"/>
    <w:rsid w:val="006A0C02"/>
    <w:rsid w:val="006A18E1"/>
    <w:rsid w:val="006A1BD0"/>
    <w:rsid w:val="006A246E"/>
    <w:rsid w:val="006A2D4C"/>
    <w:rsid w:val="006A3717"/>
    <w:rsid w:val="006A3BE4"/>
    <w:rsid w:val="006A3CD0"/>
    <w:rsid w:val="006A3F32"/>
    <w:rsid w:val="006A415A"/>
    <w:rsid w:val="006A4364"/>
    <w:rsid w:val="006A4C31"/>
    <w:rsid w:val="006A57DA"/>
    <w:rsid w:val="006A67CF"/>
    <w:rsid w:val="006A692B"/>
    <w:rsid w:val="006A69CD"/>
    <w:rsid w:val="006A6D9D"/>
    <w:rsid w:val="006A7CB3"/>
    <w:rsid w:val="006B0454"/>
    <w:rsid w:val="006B090A"/>
    <w:rsid w:val="006B0D05"/>
    <w:rsid w:val="006B0E97"/>
    <w:rsid w:val="006B101E"/>
    <w:rsid w:val="006B109E"/>
    <w:rsid w:val="006B113E"/>
    <w:rsid w:val="006B1CC1"/>
    <w:rsid w:val="006B2088"/>
    <w:rsid w:val="006B219F"/>
    <w:rsid w:val="006B22A9"/>
    <w:rsid w:val="006B234B"/>
    <w:rsid w:val="006B2854"/>
    <w:rsid w:val="006B3077"/>
    <w:rsid w:val="006B30E4"/>
    <w:rsid w:val="006B3451"/>
    <w:rsid w:val="006B35CB"/>
    <w:rsid w:val="006B3816"/>
    <w:rsid w:val="006B39BB"/>
    <w:rsid w:val="006B3C78"/>
    <w:rsid w:val="006B3CE3"/>
    <w:rsid w:val="006B4468"/>
    <w:rsid w:val="006B477A"/>
    <w:rsid w:val="006B4B0E"/>
    <w:rsid w:val="006B4F71"/>
    <w:rsid w:val="006B5429"/>
    <w:rsid w:val="006B5ADC"/>
    <w:rsid w:val="006B5B6F"/>
    <w:rsid w:val="006B62C0"/>
    <w:rsid w:val="006B6330"/>
    <w:rsid w:val="006B6A80"/>
    <w:rsid w:val="006B768A"/>
    <w:rsid w:val="006B7DE9"/>
    <w:rsid w:val="006C07C5"/>
    <w:rsid w:val="006C13E0"/>
    <w:rsid w:val="006C1561"/>
    <w:rsid w:val="006C17FB"/>
    <w:rsid w:val="006C1AA4"/>
    <w:rsid w:val="006C1B82"/>
    <w:rsid w:val="006C1DFE"/>
    <w:rsid w:val="006C1EC5"/>
    <w:rsid w:val="006C22E6"/>
    <w:rsid w:val="006C28D6"/>
    <w:rsid w:val="006C2912"/>
    <w:rsid w:val="006C2923"/>
    <w:rsid w:val="006C292F"/>
    <w:rsid w:val="006C3CB8"/>
    <w:rsid w:val="006C3F4A"/>
    <w:rsid w:val="006C45AD"/>
    <w:rsid w:val="006C49F3"/>
    <w:rsid w:val="006C4AFB"/>
    <w:rsid w:val="006C4CF9"/>
    <w:rsid w:val="006C4D46"/>
    <w:rsid w:val="006C51AE"/>
    <w:rsid w:val="006C537B"/>
    <w:rsid w:val="006C54C1"/>
    <w:rsid w:val="006C5954"/>
    <w:rsid w:val="006C5B11"/>
    <w:rsid w:val="006C5F7B"/>
    <w:rsid w:val="006C6025"/>
    <w:rsid w:val="006C6946"/>
    <w:rsid w:val="006C6AD8"/>
    <w:rsid w:val="006C6BA0"/>
    <w:rsid w:val="006C7546"/>
    <w:rsid w:val="006C762E"/>
    <w:rsid w:val="006C76CE"/>
    <w:rsid w:val="006C7F5B"/>
    <w:rsid w:val="006C7FC8"/>
    <w:rsid w:val="006C7FF8"/>
    <w:rsid w:val="006D05BF"/>
    <w:rsid w:val="006D0841"/>
    <w:rsid w:val="006D087C"/>
    <w:rsid w:val="006D0C2F"/>
    <w:rsid w:val="006D0EDD"/>
    <w:rsid w:val="006D1099"/>
    <w:rsid w:val="006D142D"/>
    <w:rsid w:val="006D17A9"/>
    <w:rsid w:val="006D18B5"/>
    <w:rsid w:val="006D1C2F"/>
    <w:rsid w:val="006D23D6"/>
    <w:rsid w:val="006D254D"/>
    <w:rsid w:val="006D273D"/>
    <w:rsid w:val="006D2864"/>
    <w:rsid w:val="006D3179"/>
    <w:rsid w:val="006D370F"/>
    <w:rsid w:val="006D44E4"/>
    <w:rsid w:val="006D45F7"/>
    <w:rsid w:val="006D46C0"/>
    <w:rsid w:val="006D48C7"/>
    <w:rsid w:val="006D4A60"/>
    <w:rsid w:val="006D4CEF"/>
    <w:rsid w:val="006D4D5C"/>
    <w:rsid w:val="006D4E27"/>
    <w:rsid w:val="006D5255"/>
    <w:rsid w:val="006D5659"/>
    <w:rsid w:val="006D5698"/>
    <w:rsid w:val="006D6369"/>
    <w:rsid w:val="006D713A"/>
    <w:rsid w:val="006D7422"/>
    <w:rsid w:val="006D750A"/>
    <w:rsid w:val="006D7744"/>
    <w:rsid w:val="006D7897"/>
    <w:rsid w:val="006D78BD"/>
    <w:rsid w:val="006D7AE6"/>
    <w:rsid w:val="006D7C31"/>
    <w:rsid w:val="006E011C"/>
    <w:rsid w:val="006E0341"/>
    <w:rsid w:val="006E0646"/>
    <w:rsid w:val="006E0876"/>
    <w:rsid w:val="006E08DB"/>
    <w:rsid w:val="006E0950"/>
    <w:rsid w:val="006E0BA3"/>
    <w:rsid w:val="006E0F50"/>
    <w:rsid w:val="006E146F"/>
    <w:rsid w:val="006E15EF"/>
    <w:rsid w:val="006E1A2A"/>
    <w:rsid w:val="006E1FAA"/>
    <w:rsid w:val="006E2B54"/>
    <w:rsid w:val="006E30B3"/>
    <w:rsid w:val="006E3453"/>
    <w:rsid w:val="006E4312"/>
    <w:rsid w:val="006E4929"/>
    <w:rsid w:val="006E5219"/>
    <w:rsid w:val="006E5244"/>
    <w:rsid w:val="006E5311"/>
    <w:rsid w:val="006E5D3C"/>
    <w:rsid w:val="006E64D5"/>
    <w:rsid w:val="006E6670"/>
    <w:rsid w:val="006E66CE"/>
    <w:rsid w:val="006E6B87"/>
    <w:rsid w:val="006E6C55"/>
    <w:rsid w:val="006E6CD7"/>
    <w:rsid w:val="006E6E1C"/>
    <w:rsid w:val="006E6FD2"/>
    <w:rsid w:val="006E7617"/>
    <w:rsid w:val="006E779C"/>
    <w:rsid w:val="006E7B5B"/>
    <w:rsid w:val="006E7DDA"/>
    <w:rsid w:val="006F015C"/>
    <w:rsid w:val="006F0305"/>
    <w:rsid w:val="006F0549"/>
    <w:rsid w:val="006F065F"/>
    <w:rsid w:val="006F0829"/>
    <w:rsid w:val="006F0E69"/>
    <w:rsid w:val="006F0F1C"/>
    <w:rsid w:val="006F1669"/>
    <w:rsid w:val="006F1C16"/>
    <w:rsid w:val="006F1C91"/>
    <w:rsid w:val="006F20E9"/>
    <w:rsid w:val="006F2F05"/>
    <w:rsid w:val="006F3B59"/>
    <w:rsid w:val="006F4963"/>
    <w:rsid w:val="006F4DAD"/>
    <w:rsid w:val="006F51AA"/>
    <w:rsid w:val="006F558E"/>
    <w:rsid w:val="006F5637"/>
    <w:rsid w:val="006F60E8"/>
    <w:rsid w:val="006F65B6"/>
    <w:rsid w:val="006F6D9A"/>
    <w:rsid w:val="006F743B"/>
    <w:rsid w:val="006F764F"/>
    <w:rsid w:val="006F7AD3"/>
    <w:rsid w:val="006F7B02"/>
    <w:rsid w:val="00700222"/>
    <w:rsid w:val="0070034C"/>
    <w:rsid w:val="007003F9"/>
    <w:rsid w:val="007004EC"/>
    <w:rsid w:val="00700F81"/>
    <w:rsid w:val="00701043"/>
    <w:rsid w:val="0070106A"/>
    <w:rsid w:val="0070158E"/>
    <w:rsid w:val="00701632"/>
    <w:rsid w:val="00701C77"/>
    <w:rsid w:val="007024D0"/>
    <w:rsid w:val="00702737"/>
    <w:rsid w:val="00702CCD"/>
    <w:rsid w:val="00702EFC"/>
    <w:rsid w:val="007032D6"/>
    <w:rsid w:val="0070343E"/>
    <w:rsid w:val="00705297"/>
    <w:rsid w:val="0070535C"/>
    <w:rsid w:val="00705F4E"/>
    <w:rsid w:val="00706A9A"/>
    <w:rsid w:val="00707438"/>
    <w:rsid w:val="0070777D"/>
    <w:rsid w:val="00707CBD"/>
    <w:rsid w:val="00707CFC"/>
    <w:rsid w:val="00707DD9"/>
    <w:rsid w:val="00710205"/>
    <w:rsid w:val="00710468"/>
    <w:rsid w:val="00710958"/>
    <w:rsid w:val="00710DF7"/>
    <w:rsid w:val="00711622"/>
    <w:rsid w:val="007117F4"/>
    <w:rsid w:val="00711805"/>
    <w:rsid w:val="00711856"/>
    <w:rsid w:val="0071188E"/>
    <w:rsid w:val="0071213A"/>
    <w:rsid w:val="0071221F"/>
    <w:rsid w:val="0071246C"/>
    <w:rsid w:val="0071336E"/>
    <w:rsid w:val="007138FF"/>
    <w:rsid w:val="00713D13"/>
    <w:rsid w:val="007144E3"/>
    <w:rsid w:val="0071482D"/>
    <w:rsid w:val="00714875"/>
    <w:rsid w:val="00714F4D"/>
    <w:rsid w:val="00714FAC"/>
    <w:rsid w:val="00715200"/>
    <w:rsid w:val="00715D4D"/>
    <w:rsid w:val="007160FF"/>
    <w:rsid w:val="007162CE"/>
    <w:rsid w:val="007174EA"/>
    <w:rsid w:val="00717655"/>
    <w:rsid w:val="00717955"/>
    <w:rsid w:val="00717B87"/>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4B8"/>
    <w:rsid w:val="007255A8"/>
    <w:rsid w:val="00725EE3"/>
    <w:rsid w:val="00725F29"/>
    <w:rsid w:val="007261AC"/>
    <w:rsid w:val="007262C1"/>
    <w:rsid w:val="0072633A"/>
    <w:rsid w:val="007264CA"/>
    <w:rsid w:val="00727369"/>
    <w:rsid w:val="007274B4"/>
    <w:rsid w:val="00727B04"/>
    <w:rsid w:val="00727E04"/>
    <w:rsid w:val="00727EBC"/>
    <w:rsid w:val="00727EFE"/>
    <w:rsid w:val="00730419"/>
    <w:rsid w:val="00730563"/>
    <w:rsid w:val="0073065D"/>
    <w:rsid w:val="00732408"/>
    <w:rsid w:val="00732B88"/>
    <w:rsid w:val="007334AC"/>
    <w:rsid w:val="00733A5E"/>
    <w:rsid w:val="00733C9C"/>
    <w:rsid w:val="00733D01"/>
    <w:rsid w:val="00734063"/>
    <w:rsid w:val="00735802"/>
    <w:rsid w:val="007358F4"/>
    <w:rsid w:val="00735AE2"/>
    <w:rsid w:val="007366C7"/>
    <w:rsid w:val="007367D2"/>
    <w:rsid w:val="00737007"/>
    <w:rsid w:val="00737495"/>
    <w:rsid w:val="007377B7"/>
    <w:rsid w:val="00737A71"/>
    <w:rsid w:val="00737EF0"/>
    <w:rsid w:val="007404F7"/>
    <w:rsid w:val="0074064F"/>
    <w:rsid w:val="0074098A"/>
    <w:rsid w:val="00741408"/>
    <w:rsid w:val="0074155D"/>
    <w:rsid w:val="0074224E"/>
    <w:rsid w:val="00742A9D"/>
    <w:rsid w:val="00742AC9"/>
    <w:rsid w:val="0074332A"/>
    <w:rsid w:val="007435C2"/>
    <w:rsid w:val="0074399D"/>
    <w:rsid w:val="00743C86"/>
    <w:rsid w:val="007442F4"/>
    <w:rsid w:val="00744DF3"/>
    <w:rsid w:val="0074509A"/>
    <w:rsid w:val="007451E0"/>
    <w:rsid w:val="0074520C"/>
    <w:rsid w:val="0074545C"/>
    <w:rsid w:val="007454BA"/>
    <w:rsid w:val="007454E8"/>
    <w:rsid w:val="00745ACC"/>
    <w:rsid w:val="007460BE"/>
    <w:rsid w:val="00746A20"/>
    <w:rsid w:val="00746D91"/>
    <w:rsid w:val="00747074"/>
    <w:rsid w:val="007472FF"/>
    <w:rsid w:val="00747470"/>
    <w:rsid w:val="007479BC"/>
    <w:rsid w:val="00747DEC"/>
    <w:rsid w:val="00747EC5"/>
    <w:rsid w:val="00747F73"/>
    <w:rsid w:val="00750A88"/>
    <w:rsid w:val="00750FC9"/>
    <w:rsid w:val="007510A7"/>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F80"/>
    <w:rsid w:val="00754BC4"/>
    <w:rsid w:val="00754BDF"/>
    <w:rsid w:val="00754C42"/>
    <w:rsid w:val="00755A4E"/>
    <w:rsid w:val="0075641A"/>
    <w:rsid w:val="00756541"/>
    <w:rsid w:val="007577DF"/>
    <w:rsid w:val="00757D84"/>
    <w:rsid w:val="00760071"/>
    <w:rsid w:val="0076028E"/>
    <w:rsid w:val="00760DA2"/>
    <w:rsid w:val="00761143"/>
    <w:rsid w:val="0076114E"/>
    <w:rsid w:val="0076124A"/>
    <w:rsid w:val="0076173B"/>
    <w:rsid w:val="007618C1"/>
    <w:rsid w:val="00761CAD"/>
    <w:rsid w:val="00761CC0"/>
    <w:rsid w:val="00761DCE"/>
    <w:rsid w:val="00762295"/>
    <w:rsid w:val="0076253C"/>
    <w:rsid w:val="00762673"/>
    <w:rsid w:val="00762B46"/>
    <w:rsid w:val="00763004"/>
    <w:rsid w:val="007632AB"/>
    <w:rsid w:val="0076382F"/>
    <w:rsid w:val="00763839"/>
    <w:rsid w:val="00763EFE"/>
    <w:rsid w:val="007641A2"/>
    <w:rsid w:val="0076456D"/>
    <w:rsid w:val="007647C5"/>
    <w:rsid w:val="007649E8"/>
    <w:rsid w:val="00764B3B"/>
    <w:rsid w:val="00764C36"/>
    <w:rsid w:val="007652E8"/>
    <w:rsid w:val="0076532F"/>
    <w:rsid w:val="007658BB"/>
    <w:rsid w:val="00765916"/>
    <w:rsid w:val="00765A00"/>
    <w:rsid w:val="00765D32"/>
    <w:rsid w:val="007664AC"/>
    <w:rsid w:val="00767022"/>
    <w:rsid w:val="00767306"/>
    <w:rsid w:val="007679B4"/>
    <w:rsid w:val="00767C7A"/>
    <w:rsid w:val="00767CAB"/>
    <w:rsid w:val="00767F2D"/>
    <w:rsid w:val="007704A9"/>
    <w:rsid w:val="007710A2"/>
    <w:rsid w:val="00771307"/>
    <w:rsid w:val="0077141C"/>
    <w:rsid w:val="00771C9A"/>
    <w:rsid w:val="00771F32"/>
    <w:rsid w:val="0077250D"/>
    <w:rsid w:val="00772703"/>
    <w:rsid w:val="00773170"/>
    <w:rsid w:val="007734C8"/>
    <w:rsid w:val="0077369C"/>
    <w:rsid w:val="007741C0"/>
    <w:rsid w:val="007744F1"/>
    <w:rsid w:val="00774714"/>
    <w:rsid w:val="00775639"/>
    <w:rsid w:val="0077579C"/>
    <w:rsid w:val="007761CF"/>
    <w:rsid w:val="00776785"/>
    <w:rsid w:val="007767C2"/>
    <w:rsid w:val="007769BA"/>
    <w:rsid w:val="00777621"/>
    <w:rsid w:val="00777E96"/>
    <w:rsid w:val="00777F73"/>
    <w:rsid w:val="00780102"/>
    <w:rsid w:val="00780256"/>
    <w:rsid w:val="007802BA"/>
    <w:rsid w:val="007804A5"/>
    <w:rsid w:val="007806E2"/>
    <w:rsid w:val="007809E2"/>
    <w:rsid w:val="00780A60"/>
    <w:rsid w:val="00780CD6"/>
    <w:rsid w:val="00780D5C"/>
    <w:rsid w:val="00780DF4"/>
    <w:rsid w:val="007811DF"/>
    <w:rsid w:val="00781952"/>
    <w:rsid w:val="00781CEE"/>
    <w:rsid w:val="00781FDD"/>
    <w:rsid w:val="00782115"/>
    <w:rsid w:val="00782123"/>
    <w:rsid w:val="007822EC"/>
    <w:rsid w:val="007829CD"/>
    <w:rsid w:val="00782B1A"/>
    <w:rsid w:val="00782EFA"/>
    <w:rsid w:val="007833BF"/>
    <w:rsid w:val="0078355A"/>
    <w:rsid w:val="0078362D"/>
    <w:rsid w:val="00783AAF"/>
    <w:rsid w:val="00783DAC"/>
    <w:rsid w:val="00783F76"/>
    <w:rsid w:val="007840DC"/>
    <w:rsid w:val="00784194"/>
    <w:rsid w:val="00785B41"/>
    <w:rsid w:val="00785DCA"/>
    <w:rsid w:val="00785ED3"/>
    <w:rsid w:val="00786455"/>
    <w:rsid w:val="0078730F"/>
    <w:rsid w:val="007874E9"/>
    <w:rsid w:val="007877C6"/>
    <w:rsid w:val="007878EC"/>
    <w:rsid w:val="00787BA2"/>
    <w:rsid w:val="00787C11"/>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54A8"/>
    <w:rsid w:val="00795C23"/>
    <w:rsid w:val="007963AD"/>
    <w:rsid w:val="007965C5"/>
    <w:rsid w:val="00796900"/>
    <w:rsid w:val="0079729A"/>
    <w:rsid w:val="007974BB"/>
    <w:rsid w:val="0079788C"/>
    <w:rsid w:val="00797B2D"/>
    <w:rsid w:val="007A02D1"/>
    <w:rsid w:val="007A0613"/>
    <w:rsid w:val="007A0638"/>
    <w:rsid w:val="007A0C4A"/>
    <w:rsid w:val="007A128D"/>
    <w:rsid w:val="007A195B"/>
    <w:rsid w:val="007A2332"/>
    <w:rsid w:val="007A2463"/>
    <w:rsid w:val="007A2891"/>
    <w:rsid w:val="007A29A7"/>
    <w:rsid w:val="007A29BA"/>
    <w:rsid w:val="007A2B70"/>
    <w:rsid w:val="007A2EE3"/>
    <w:rsid w:val="007A37D8"/>
    <w:rsid w:val="007A3A2C"/>
    <w:rsid w:val="007A4005"/>
    <w:rsid w:val="007A4605"/>
    <w:rsid w:val="007A515F"/>
    <w:rsid w:val="007A5636"/>
    <w:rsid w:val="007A56E3"/>
    <w:rsid w:val="007A57C4"/>
    <w:rsid w:val="007A5893"/>
    <w:rsid w:val="007A5B9E"/>
    <w:rsid w:val="007A5BBC"/>
    <w:rsid w:val="007A6230"/>
    <w:rsid w:val="007A6806"/>
    <w:rsid w:val="007A688A"/>
    <w:rsid w:val="007A6DE3"/>
    <w:rsid w:val="007B048F"/>
    <w:rsid w:val="007B0621"/>
    <w:rsid w:val="007B064F"/>
    <w:rsid w:val="007B0D0F"/>
    <w:rsid w:val="007B0E32"/>
    <w:rsid w:val="007B12C4"/>
    <w:rsid w:val="007B1757"/>
    <w:rsid w:val="007B2795"/>
    <w:rsid w:val="007B3AED"/>
    <w:rsid w:val="007B3D6C"/>
    <w:rsid w:val="007B4203"/>
    <w:rsid w:val="007B4B8B"/>
    <w:rsid w:val="007B4DB7"/>
    <w:rsid w:val="007B5280"/>
    <w:rsid w:val="007B5AAE"/>
    <w:rsid w:val="007B604E"/>
    <w:rsid w:val="007B6595"/>
    <w:rsid w:val="007B6A83"/>
    <w:rsid w:val="007B70A0"/>
    <w:rsid w:val="007B73E9"/>
    <w:rsid w:val="007B74D9"/>
    <w:rsid w:val="007B7C60"/>
    <w:rsid w:val="007B7F0C"/>
    <w:rsid w:val="007B7F47"/>
    <w:rsid w:val="007C00E2"/>
    <w:rsid w:val="007C02F4"/>
    <w:rsid w:val="007C04D4"/>
    <w:rsid w:val="007C0858"/>
    <w:rsid w:val="007C0E1C"/>
    <w:rsid w:val="007C10D0"/>
    <w:rsid w:val="007C15DD"/>
    <w:rsid w:val="007C179B"/>
    <w:rsid w:val="007C1DA3"/>
    <w:rsid w:val="007C1DD6"/>
    <w:rsid w:val="007C1E2F"/>
    <w:rsid w:val="007C2052"/>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F30"/>
    <w:rsid w:val="007D003E"/>
    <w:rsid w:val="007D10EF"/>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D56"/>
    <w:rsid w:val="007D5087"/>
    <w:rsid w:val="007D5205"/>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574"/>
    <w:rsid w:val="007E0771"/>
    <w:rsid w:val="007E0BBC"/>
    <w:rsid w:val="007E0C85"/>
    <w:rsid w:val="007E2AA6"/>
    <w:rsid w:val="007E2B46"/>
    <w:rsid w:val="007E2F90"/>
    <w:rsid w:val="007E32DF"/>
    <w:rsid w:val="007E3B5C"/>
    <w:rsid w:val="007E3DE0"/>
    <w:rsid w:val="007E4448"/>
    <w:rsid w:val="007E462A"/>
    <w:rsid w:val="007E467D"/>
    <w:rsid w:val="007E4943"/>
    <w:rsid w:val="007E4B0F"/>
    <w:rsid w:val="007E4E59"/>
    <w:rsid w:val="007E536E"/>
    <w:rsid w:val="007E59CE"/>
    <w:rsid w:val="007E5B3F"/>
    <w:rsid w:val="007E5C50"/>
    <w:rsid w:val="007E6117"/>
    <w:rsid w:val="007E6459"/>
    <w:rsid w:val="007E6842"/>
    <w:rsid w:val="007E6B37"/>
    <w:rsid w:val="007E6F52"/>
    <w:rsid w:val="007E7219"/>
    <w:rsid w:val="007E727D"/>
    <w:rsid w:val="007E7355"/>
    <w:rsid w:val="007E788E"/>
    <w:rsid w:val="007E7E37"/>
    <w:rsid w:val="007E7EB5"/>
    <w:rsid w:val="007E7F75"/>
    <w:rsid w:val="007F0744"/>
    <w:rsid w:val="007F0A09"/>
    <w:rsid w:val="007F0C2E"/>
    <w:rsid w:val="007F1161"/>
    <w:rsid w:val="007F17D9"/>
    <w:rsid w:val="007F1C0C"/>
    <w:rsid w:val="007F1CCB"/>
    <w:rsid w:val="007F1FFF"/>
    <w:rsid w:val="007F20FF"/>
    <w:rsid w:val="007F2161"/>
    <w:rsid w:val="007F23CA"/>
    <w:rsid w:val="007F25BD"/>
    <w:rsid w:val="007F25EC"/>
    <w:rsid w:val="007F2726"/>
    <w:rsid w:val="007F31B6"/>
    <w:rsid w:val="007F3294"/>
    <w:rsid w:val="007F338C"/>
    <w:rsid w:val="007F35B6"/>
    <w:rsid w:val="007F37A4"/>
    <w:rsid w:val="007F39E5"/>
    <w:rsid w:val="007F3B88"/>
    <w:rsid w:val="007F3CB6"/>
    <w:rsid w:val="007F3DED"/>
    <w:rsid w:val="007F3F72"/>
    <w:rsid w:val="007F45BF"/>
    <w:rsid w:val="007F473E"/>
    <w:rsid w:val="007F495A"/>
    <w:rsid w:val="007F49BA"/>
    <w:rsid w:val="007F53AC"/>
    <w:rsid w:val="007F5C52"/>
    <w:rsid w:val="007F65F4"/>
    <w:rsid w:val="007F697F"/>
    <w:rsid w:val="007F6A09"/>
    <w:rsid w:val="007F71FD"/>
    <w:rsid w:val="007F75D1"/>
    <w:rsid w:val="007F7A0D"/>
    <w:rsid w:val="007F7B35"/>
    <w:rsid w:val="007F7DE3"/>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5C"/>
    <w:rsid w:val="00805811"/>
    <w:rsid w:val="00805930"/>
    <w:rsid w:val="00806200"/>
    <w:rsid w:val="00806492"/>
    <w:rsid w:val="00806709"/>
    <w:rsid w:val="008069D9"/>
    <w:rsid w:val="008078CA"/>
    <w:rsid w:val="00807B17"/>
    <w:rsid w:val="00807DE2"/>
    <w:rsid w:val="00810094"/>
    <w:rsid w:val="00810955"/>
    <w:rsid w:val="00810DFC"/>
    <w:rsid w:val="008111C7"/>
    <w:rsid w:val="008113D3"/>
    <w:rsid w:val="00811730"/>
    <w:rsid w:val="00811945"/>
    <w:rsid w:val="00811CDE"/>
    <w:rsid w:val="00812601"/>
    <w:rsid w:val="008129C2"/>
    <w:rsid w:val="00812D90"/>
    <w:rsid w:val="00813028"/>
    <w:rsid w:val="008133C8"/>
    <w:rsid w:val="0081369B"/>
    <w:rsid w:val="00813C47"/>
    <w:rsid w:val="00813DD1"/>
    <w:rsid w:val="0081448B"/>
    <w:rsid w:val="00814507"/>
    <w:rsid w:val="00814881"/>
    <w:rsid w:val="0081489D"/>
    <w:rsid w:val="008149FA"/>
    <w:rsid w:val="00814C8F"/>
    <w:rsid w:val="00814D5B"/>
    <w:rsid w:val="00814E1F"/>
    <w:rsid w:val="008155F3"/>
    <w:rsid w:val="008157A4"/>
    <w:rsid w:val="008159C7"/>
    <w:rsid w:val="008159E9"/>
    <w:rsid w:val="00816174"/>
    <w:rsid w:val="0081664B"/>
    <w:rsid w:val="008166DF"/>
    <w:rsid w:val="0081679A"/>
    <w:rsid w:val="008168F0"/>
    <w:rsid w:val="00816EFA"/>
    <w:rsid w:val="00817248"/>
    <w:rsid w:val="00817631"/>
    <w:rsid w:val="008178B8"/>
    <w:rsid w:val="00820966"/>
    <w:rsid w:val="00820A1D"/>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7093"/>
    <w:rsid w:val="0082793C"/>
    <w:rsid w:val="0083026A"/>
    <w:rsid w:val="008303E6"/>
    <w:rsid w:val="008305B4"/>
    <w:rsid w:val="0083077E"/>
    <w:rsid w:val="008308AE"/>
    <w:rsid w:val="008309DD"/>
    <w:rsid w:val="00830E18"/>
    <w:rsid w:val="00830F7F"/>
    <w:rsid w:val="00831CB8"/>
    <w:rsid w:val="00831F0D"/>
    <w:rsid w:val="00832213"/>
    <w:rsid w:val="008322F7"/>
    <w:rsid w:val="008326CA"/>
    <w:rsid w:val="008328B8"/>
    <w:rsid w:val="00832B13"/>
    <w:rsid w:val="00833201"/>
    <w:rsid w:val="0083388A"/>
    <w:rsid w:val="00834574"/>
    <w:rsid w:val="008347C5"/>
    <w:rsid w:val="00835361"/>
    <w:rsid w:val="00835F31"/>
    <w:rsid w:val="00835FB0"/>
    <w:rsid w:val="008362B1"/>
    <w:rsid w:val="0083634B"/>
    <w:rsid w:val="008368D2"/>
    <w:rsid w:val="00836B4F"/>
    <w:rsid w:val="00836C3E"/>
    <w:rsid w:val="0083717B"/>
    <w:rsid w:val="008376BA"/>
    <w:rsid w:val="00837F53"/>
    <w:rsid w:val="00840091"/>
    <w:rsid w:val="008400EC"/>
    <w:rsid w:val="00840380"/>
    <w:rsid w:val="00841275"/>
    <w:rsid w:val="008413BE"/>
    <w:rsid w:val="00841A96"/>
    <w:rsid w:val="00841F07"/>
    <w:rsid w:val="008427C8"/>
    <w:rsid w:val="0084298D"/>
    <w:rsid w:val="00842EF7"/>
    <w:rsid w:val="008432ED"/>
    <w:rsid w:val="0084379B"/>
    <w:rsid w:val="00843BF6"/>
    <w:rsid w:val="008440E4"/>
    <w:rsid w:val="0084479C"/>
    <w:rsid w:val="00844C65"/>
    <w:rsid w:val="008460B0"/>
    <w:rsid w:val="008466B3"/>
    <w:rsid w:val="00846DD6"/>
    <w:rsid w:val="008472C1"/>
    <w:rsid w:val="0084762B"/>
    <w:rsid w:val="0085014F"/>
    <w:rsid w:val="008501FC"/>
    <w:rsid w:val="0085025D"/>
    <w:rsid w:val="00850AD2"/>
    <w:rsid w:val="00851083"/>
    <w:rsid w:val="00851C07"/>
    <w:rsid w:val="00852489"/>
    <w:rsid w:val="008525FE"/>
    <w:rsid w:val="008526D1"/>
    <w:rsid w:val="008535A3"/>
    <w:rsid w:val="0085374E"/>
    <w:rsid w:val="00854A31"/>
    <w:rsid w:val="00854CA6"/>
    <w:rsid w:val="0085515D"/>
    <w:rsid w:val="00855196"/>
    <w:rsid w:val="00855284"/>
    <w:rsid w:val="008567BC"/>
    <w:rsid w:val="0085701E"/>
    <w:rsid w:val="008579AC"/>
    <w:rsid w:val="00861130"/>
    <w:rsid w:val="008617EC"/>
    <w:rsid w:val="00861BC9"/>
    <w:rsid w:val="00861D65"/>
    <w:rsid w:val="00862147"/>
    <w:rsid w:val="0086227A"/>
    <w:rsid w:val="008628D7"/>
    <w:rsid w:val="00862F08"/>
    <w:rsid w:val="00863199"/>
    <w:rsid w:val="008632E4"/>
    <w:rsid w:val="00863629"/>
    <w:rsid w:val="00863A9B"/>
    <w:rsid w:val="00863B7A"/>
    <w:rsid w:val="008648AC"/>
    <w:rsid w:val="00864D62"/>
    <w:rsid w:val="00865421"/>
    <w:rsid w:val="008654A5"/>
    <w:rsid w:val="008655D0"/>
    <w:rsid w:val="00865A29"/>
    <w:rsid w:val="00865B62"/>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7BF"/>
    <w:rsid w:val="0087296D"/>
    <w:rsid w:val="00872A1E"/>
    <w:rsid w:val="00872FAA"/>
    <w:rsid w:val="008731D4"/>
    <w:rsid w:val="00873290"/>
    <w:rsid w:val="008735BF"/>
    <w:rsid w:val="00873757"/>
    <w:rsid w:val="00873B45"/>
    <w:rsid w:val="00873C1F"/>
    <w:rsid w:val="00873F6A"/>
    <w:rsid w:val="0087462A"/>
    <w:rsid w:val="0087471E"/>
    <w:rsid w:val="008748AA"/>
    <w:rsid w:val="00874C6B"/>
    <w:rsid w:val="0087523D"/>
    <w:rsid w:val="00875B22"/>
    <w:rsid w:val="00875E53"/>
    <w:rsid w:val="0087600A"/>
    <w:rsid w:val="008762A2"/>
    <w:rsid w:val="008764D8"/>
    <w:rsid w:val="00876565"/>
    <w:rsid w:val="0087664C"/>
    <w:rsid w:val="00876926"/>
    <w:rsid w:val="00877605"/>
    <w:rsid w:val="0087784D"/>
    <w:rsid w:val="008779A4"/>
    <w:rsid w:val="00877A41"/>
    <w:rsid w:val="00877DBB"/>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368D"/>
    <w:rsid w:val="0088396D"/>
    <w:rsid w:val="0088421A"/>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1785"/>
    <w:rsid w:val="00891EC6"/>
    <w:rsid w:val="0089212F"/>
    <w:rsid w:val="00892EE7"/>
    <w:rsid w:val="00892F00"/>
    <w:rsid w:val="00893424"/>
    <w:rsid w:val="008935B0"/>
    <w:rsid w:val="008943F6"/>
    <w:rsid w:val="00894AFA"/>
    <w:rsid w:val="00894D70"/>
    <w:rsid w:val="0089510F"/>
    <w:rsid w:val="00895412"/>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1E3"/>
    <w:rsid w:val="008A64A7"/>
    <w:rsid w:val="008A701E"/>
    <w:rsid w:val="008A73B4"/>
    <w:rsid w:val="008A75C8"/>
    <w:rsid w:val="008A771F"/>
    <w:rsid w:val="008A7735"/>
    <w:rsid w:val="008A7A46"/>
    <w:rsid w:val="008A7D18"/>
    <w:rsid w:val="008A7E62"/>
    <w:rsid w:val="008A7F03"/>
    <w:rsid w:val="008B009A"/>
    <w:rsid w:val="008B0A44"/>
    <w:rsid w:val="008B0B54"/>
    <w:rsid w:val="008B1241"/>
    <w:rsid w:val="008B16BE"/>
    <w:rsid w:val="008B1DCE"/>
    <w:rsid w:val="008B1F21"/>
    <w:rsid w:val="008B224C"/>
    <w:rsid w:val="008B2345"/>
    <w:rsid w:val="008B24A1"/>
    <w:rsid w:val="008B257F"/>
    <w:rsid w:val="008B2633"/>
    <w:rsid w:val="008B2CC5"/>
    <w:rsid w:val="008B3092"/>
    <w:rsid w:val="008B33F4"/>
    <w:rsid w:val="008B3FB9"/>
    <w:rsid w:val="008B4253"/>
    <w:rsid w:val="008B4567"/>
    <w:rsid w:val="008B4736"/>
    <w:rsid w:val="008B4B23"/>
    <w:rsid w:val="008B4BE7"/>
    <w:rsid w:val="008B5997"/>
    <w:rsid w:val="008B5999"/>
    <w:rsid w:val="008B5F4E"/>
    <w:rsid w:val="008B64C4"/>
    <w:rsid w:val="008B6A4B"/>
    <w:rsid w:val="008B6B1D"/>
    <w:rsid w:val="008B6B9D"/>
    <w:rsid w:val="008B7012"/>
    <w:rsid w:val="008B7ECA"/>
    <w:rsid w:val="008C073E"/>
    <w:rsid w:val="008C0A54"/>
    <w:rsid w:val="008C1744"/>
    <w:rsid w:val="008C1838"/>
    <w:rsid w:val="008C1CCF"/>
    <w:rsid w:val="008C2310"/>
    <w:rsid w:val="008C2441"/>
    <w:rsid w:val="008C2666"/>
    <w:rsid w:val="008C2701"/>
    <w:rsid w:val="008C273E"/>
    <w:rsid w:val="008C2D34"/>
    <w:rsid w:val="008C2DD1"/>
    <w:rsid w:val="008C2FCC"/>
    <w:rsid w:val="008C310B"/>
    <w:rsid w:val="008C36D3"/>
    <w:rsid w:val="008C3CDE"/>
    <w:rsid w:val="008C42F0"/>
    <w:rsid w:val="008C434D"/>
    <w:rsid w:val="008C5CB4"/>
    <w:rsid w:val="008C60E2"/>
    <w:rsid w:val="008C649F"/>
    <w:rsid w:val="008C68CE"/>
    <w:rsid w:val="008C6A00"/>
    <w:rsid w:val="008C6BA3"/>
    <w:rsid w:val="008C6DB6"/>
    <w:rsid w:val="008C702B"/>
    <w:rsid w:val="008C7243"/>
    <w:rsid w:val="008C77BD"/>
    <w:rsid w:val="008C7CFB"/>
    <w:rsid w:val="008D03AB"/>
    <w:rsid w:val="008D069E"/>
    <w:rsid w:val="008D0B7E"/>
    <w:rsid w:val="008D162C"/>
    <w:rsid w:val="008D1AC9"/>
    <w:rsid w:val="008D2922"/>
    <w:rsid w:val="008D2E97"/>
    <w:rsid w:val="008D30CC"/>
    <w:rsid w:val="008D31CE"/>
    <w:rsid w:val="008D3991"/>
    <w:rsid w:val="008D3A6F"/>
    <w:rsid w:val="008D3B33"/>
    <w:rsid w:val="008D3B4E"/>
    <w:rsid w:val="008D3F8B"/>
    <w:rsid w:val="008D3F95"/>
    <w:rsid w:val="008D4BE0"/>
    <w:rsid w:val="008D5BDF"/>
    <w:rsid w:val="008D5F68"/>
    <w:rsid w:val="008D733F"/>
    <w:rsid w:val="008D78B5"/>
    <w:rsid w:val="008D79BE"/>
    <w:rsid w:val="008E0059"/>
    <w:rsid w:val="008E00E2"/>
    <w:rsid w:val="008E0239"/>
    <w:rsid w:val="008E0D9F"/>
    <w:rsid w:val="008E0DC7"/>
    <w:rsid w:val="008E101F"/>
    <w:rsid w:val="008E109C"/>
    <w:rsid w:val="008E10F9"/>
    <w:rsid w:val="008E1341"/>
    <w:rsid w:val="008E15DA"/>
    <w:rsid w:val="008E1E20"/>
    <w:rsid w:val="008E2195"/>
    <w:rsid w:val="008E2281"/>
    <w:rsid w:val="008E33B4"/>
    <w:rsid w:val="008E39CA"/>
    <w:rsid w:val="008E3A31"/>
    <w:rsid w:val="008E492D"/>
    <w:rsid w:val="008E49DE"/>
    <w:rsid w:val="008E4CFC"/>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8A3"/>
    <w:rsid w:val="008F3BED"/>
    <w:rsid w:val="008F4116"/>
    <w:rsid w:val="008F52C9"/>
    <w:rsid w:val="008F59C7"/>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D3E"/>
    <w:rsid w:val="009012CC"/>
    <w:rsid w:val="00901825"/>
    <w:rsid w:val="00902397"/>
    <w:rsid w:val="009024E8"/>
    <w:rsid w:val="009025AC"/>
    <w:rsid w:val="0090294C"/>
    <w:rsid w:val="00902F42"/>
    <w:rsid w:val="00902FB2"/>
    <w:rsid w:val="0090309B"/>
    <w:rsid w:val="00903C01"/>
    <w:rsid w:val="00904369"/>
    <w:rsid w:val="0090447F"/>
    <w:rsid w:val="00904AA2"/>
    <w:rsid w:val="00905383"/>
    <w:rsid w:val="00905D64"/>
    <w:rsid w:val="00906044"/>
    <w:rsid w:val="009061A5"/>
    <w:rsid w:val="0090623F"/>
    <w:rsid w:val="009062AF"/>
    <w:rsid w:val="00907699"/>
    <w:rsid w:val="00907A4D"/>
    <w:rsid w:val="00907FD3"/>
    <w:rsid w:val="00910A04"/>
    <w:rsid w:val="00910C8C"/>
    <w:rsid w:val="00910EBE"/>
    <w:rsid w:val="00911F91"/>
    <w:rsid w:val="00912898"/>
    <w:rsid w:val="00913135"/>
    <w:rsid w:val="0091354C"/>
    <w:rsid w:val="00913942"/>
    <w:rsid w:val="00913C12"/>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72A6"/>
    <w:rsid w:val="009172FF"/>
    <w:rsid w:val="009176F0"/>
    <w:rsid w:val="0091773F"/>
    <w:rsid w:val="009177C2"/>
    <w:rsid w:val="00917EF0"/>
    <w:rsid w:val="009201B1"/>
    <w:rsid w:val="00920491"/>
    <w:rsid w:val="009206A0"/>
    <w:rsid w:val="00920759"/>
    <w:rsid w:val="009210D3"/>
    <w:rsid w:val="00921173"/>
    <w:rsid w:val="00921454"/>
    <w:rsid w:val="00921492"/>
    <w:rsid w:val="0092245B"/>
    <w:rsid w:val="00922498"/>
    <w:rsid w:val="00922502"/>
    <w:rsid w:val="009225F6"/>
    <w:rsid w:val="00922BFB"/>
    <w:rsid w:val="00923855"/>
    <w:rsid w:val="00924BD1"/>
    <w:rsid w:val="00924F54"/>
    <w:rsid w:val="00924F8A"/>
    <w:rsid w:val="00925220"/>
    <w:rsid w:val="0092582A"/>
    <w:rsid w:val="00925D1B"/>
    <w:rsid w:val="0092672E"/>
    <w:rsid w:val="00926CFC"/>
    <w:rsid w:val="00926EB4"/>
    <w:rsid w:val="00926F48"/>
    <w:rsid w:val="0092719E"/>
    <w:rsid w:val="0092732B"/>
    <w:rsid w:val="00927618"/>
    <w:rsid w:val="00927706"/>
    <w:rsid w:val="00927817"/>
    <w:rsid w:val="00927B21"/>
    <w:rsid w:val="00927F15"/>
    <w:rsid w:val="00930049"/>
    <w:rsid w:val="0093017E"/>
    <w:rsid w:val="00930949"/>
    <w:rsid w:val="00930A48"/>
    <w:rsid w:val="00931159"/>
    <w:rsid w:val="00931797"/>
    <w:rsid w:val="00931B49"/>
    <w:rsid w:val="00931FF7"/>
    <w:rsid w:val="00932241"/>
    <w:rsid w:val="0093224E"/>
    <w:rsid w:val="009323C5"/>
    <w:rsid w:val="009323F3"/>
    <w:rsid w:val="00933115"/>
    <w:rsid w:val="00933791"/>
    <w:rsid w:val="00933794"/>
    <w:rsid w:val="0093408B"/>
    <w:rsid w:val="0093481B"/>
    <w:rsid w:val="009349A1"/>
    <w:rsid w:val="00934D47"/>
    <w:rsid w:val="009356D1"/>
    <w:rsid w:val="009358BC"/>
    <w:rsid w:val="009359D7"/>
    <w:rsid w:val="00935D48"/>
    <w:rsid w:val="00936331"/>
    <w:rsid w:val="009364DD"/>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23CE"/>
    <w:rsid w:val="009423D4"/>
    <w:rsid w:val="00942466"/>
    <w:rsid w:val="009424A6"/>
    <w:rsid w:val="00942533"/>
    <w:rsid w:val="00942609"/>
    <w:rsid w:val="009426B0"/>
    <w:rsid w:val="00942D22"/>
    <w:rsid w:val="00942FF6"/>
    <w:rsid w:val="009432FF"/>
    <w:rsid w:val="0094336E"/>
    <w:rsid w:val="009433E9"/>
    <w:rsid w:val="00943700"/>
    <w:rsid w:val="00943715"/>
    <w:rsid w:val="00943CA5"/>
    <w:rsid w:val="00944376"/>
    <w:rsid w:val="00944B39"/>
    <w:rsid w:val="00945334"/>
    <w:rsid w:val="00945911"/>
    <w:rsid w:val="00945DD3"/>
    <w:rsid w:val="00946357"/>
    <w:rsid w:val="0094659C"/>
    <w:rsid w:val="00946F41"/>
    <w:rsid w:val="00947564"/>
    <w:rsid w:val="00947B90"/>
    <w:rsid w:val="00951309"/>
    <w:rsid w:val="009517D0"/>
    <w:rsid w:val="009517FE"/>
    <w:rsid w:val="00951A60"/>
    <w:rsid w:val="00951B25"/>
    <w:rsid w:val="00952253"/>
    <w:rsid w:val="009529CD"/>
    <w:rsid w:val="00952B8C"/>
    <w:rsid w:val="00952C69"/>
    <w:rsid w:val="00953BAC"/>
    <w:rsid w:val="00953F31"/>
    <w:rsid w:val="009542D7"/>
    <w:rsid w:val="00954759"/>
    <w:rsid w:val="009561CD"/>
    <w:rsid w:val="00956205"/>
    <w:rsid w:val="00956B16"/>
    <w:rsid w:val="00956C7A"/>
    <w:rsid w:val="00956ECD"/>
    <w:rsid w:val="00956FB5"/>
    <w:rsid w:val="00957099"/>
    <w:rsid w:val="00957227"/>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D21"/>
    <w:rsid w:val="00964499"/>
    <w:rsid w:val="0096450D"/>
    <w:rsid w:val="009648E6"/>
    <w:rsid w:val="009648F0"/>
    <w:rsid w:val="00964A19"/>
    <w:rsid w:val="0096545F"/>
    <w:rsid w:val="00965531"/>
    <w:rsid w:val="009655DA"/>
    <w:rsid w:val="00965968"/>
    <w:rsid w:val="00965DD6"/>
    <w:rsid w:val="00966194"/>
    <w:rsid w:val="00966240"/>
    <w:rsid w:val="00966A8F"/>
    <w:rsid w:val="00966BFF"/>
    <w:rsid w:val="00967033"/>
    <w:rsid w:val="0096721B"/>
    <w:rsid w:val="00967D21"/>
    <w:rsid w:val="00967D89"/>
    <w:rsid w:val="00967F8F"/>
    <w:rsid w:val="0097083D"/>
    <w:rsid w:val="00970A57"/>
    <w:rsid w:val="00970FFA"/>
    <w:rsid w:val="00971132"/>
    <w:rsid w:val="009711EB"/>
    <w:rsid w:val="009719D0"/>
    <w:rsid w:val="00971A75"/>
    <w:rsid w:val="00971BEC"/>
    <w:rsid w:val="00972924"/>
    <w:rsid w:val="00972CCB"/>
    <w:rsid w:val="00972CE6"/>
    <w:rsid w:val="00973A6E"/>
    <w:rsid w:val="00974C4D"/>
    <w:rsid w:val="0097514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121A"/>
    <w:rsid w:val="00981415"/>
    <w:rsid w:val="00981FB8"/>
    <w:rsid w:val="00982F61"/>
    <w:rsid w:val="0098320B"/>
    <w:rsid w:val="009833BF"/>
    <w:rsid w:val="00983509"/>
    <w:rsid w:val="00983634"/>
    <w:rsid w:val="009840CC"/>
    <w:rsid w:val="00984275"/>
    <w:rsid w:val="0098451C"/>
    <w:rsid w:val="00984784"/>
    <w:rsid w:val="009848BE"/>
    <w:rsid w:val="00984D66"/>
    <w:rsid w:val="009851BA"/>
    <w:rsid w:val="00986285"/>
    <w:rsid w:val="009866D7"/>
    <w:rsid w:val="009866EC"/>
    <w:rsid w:val="00986A4A"/>
    <w:rsid w:val="00986D87"/>
    <w:rsid w:val="00986FDD"/>
    <w:rsid w:val="00987418"/>
    <w:rsid w:val="00987460"/>
    <w:rsid w:val="009875CE"/>
    <w:rsid w:val="009879A8"/>
    <w:rsid w:val="00987AF5"/>
    <w:rsid w:val="00987F43"/>
    <w:rsid w:val="00990322"/>
    <w:rsid w:val="00990547"/>
    <w:rsid w:val="009906D7"/>
    <w:rsid w:val="009909B3"/>
    <w:rsid w:val="00990EAF"/>
    <w:rsid w:val="009910B0"/>
    <w:rsid w:val="009910F9"/>
    <w:rsid w:val="00991A3C"/>
    <w:rsid w:val="009927F4"/>
    <w:rsid w:val="00992DEC"/>
    <w:rsid w:val="00992F2B"/>
    <w:rsid w:val="009934CE"/>
    <w:rsid w:val="00993C3E"/>
    <w:rsid w:val="00993D1B"/>
    <w:rsid w:val="00993DB6"/>
    <w:rsid w:val="00993FB2"/>
    <w:rsid w:val="00993FFB"/>
    <w:rsid w:val="0099423C"/>
    <w:rsid w:val="009943CD"/>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6F1"/>
    <w:rsid w:val="00996CC0"/>
    <w:rsid w:val="009973B1"/>
    <w:rsid w:val="009978D9"/>
    <w:rsid w:val="00997977"/>
    <w:rsid w:val="00997D96"/>
    <w:rsid w:val="00997DCC"/>
    <w:rsid w:val="00997DEF"/>
    <w:rsid w:val="009A022C"/>
    <w:rsid w:val="009A0248"/>
    <w:rsid w:val="009A038F"/>
    <w:rsid w:val="009A0B3C"/>
    <w:rsid w:val="009A0C30"/>
    <w:rsid w:val="009A175D"/>
    <w:rsid w:val="009A1966"/>
    <w:rsid w:val="009A1A19"/>
    <w:rsid w:val="009A1B17"/>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8D5"/>
    <w:rsid w:val="009A7C6E"/>
    <w:rsid w:val="009B05BE"/>
    <w:rsid w:val="009B0FC6"/>
    <w:rsid w:val="009B1A1B"/>
    <w:rsid w:val="009B1B35"/>
    <w:rsid w:val="009B1D7B"/>
    <w:rsid w:val="009B1DB2"/>
    <w:rsid w:val="009B1DDD"/>
    <w:rsid w:val="009B215B"/>
    <w:rsid w:val="009B2A4B"/>
    <w:rsid w:val="009B3AEB"/>
    <w:rsid w:val="009B4356"/>
    <w:rsid w:val="009B450E"/>
    <w:rsid w:val="009B4533"/>
    <w:rsid w:val="009B4828"/>
    <w:rsid w:val="009B49D2"/>
    <w:rsid w:val="009B59E6"/>
    <w:rsid w:val="009B5C39"/>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7A5"/>
    <w:rsid w:val="009C1942"/>
    <w:rsid w:val="009C1BB8"/>
    <w:rsid w:val="009C1C4E"/>
    <w:rsid w:val="009C23E7"/>
    <w:rsid w:val="009C27CB"/>
    <w:rsid w:val="009C291B"/>
    <w:rsid w:val="009C2E04"/>
    <w:rsid w:val="009C32FF"/>
    <w:rsid w:val="009C3701"/>
    <w:rsid w:val="009C385E"/>
    <w:rsid w:val="009C3A30"/>
    <w:rsid w:val="009C3C96"/>
    <w:rsid w:val="009C4C83"/>
    <w:rsid w:val="009C4D57"/>
    <w:rsid w:val="009C4FD6"/>
    <w:rsid w:val="009C55BA"/>
    <w:rsid w:val="009C5BAC"/>
    <w:rsid w:val="009C5C2D"/>
    <w:rsid w:val="009C5F0B"/>
    <w:rsid w:val="009C61A5"/>
    <w:rsid w:val="009C656D"/>
    <w:rsid w:val="009C67BE"/>
    <w:rsid w:val="009C6A2C"/>
    <w:rsid w:val="009C6EAB"/>
    <w:rsid w:val="009C72BF"/>
    <w:rsid w:val="009C72FA"/>
    <w:rsid w:val="009C7325"/>
    <w:rsid w:val="009C73A0"/>
    <w:rsid w:val="009C7506"/>
    <w:rsid w:val="009C75E0"/>
    <w:rsid w:val="009C78CA"/>
    <w:rsid w:val="009C7A31"/>
    <w:rsid w:val="009C7C42"/>
    <w:rsid w:val="009C7D94"/>
    <w:rsid w:val="009D0690"/>
    <w:rsid w:val="009D0DFC"/>
    <w:rsid w:val="009D1013"/>
    <w:rsid w:val="009D173D"/>
    <w:rsid w:val="009D1DA6"/>
    <w:rsid w:val="009D2F0A"/>
    <w:rsid w:val="009D334F"/>
    <w:rsid w:val="009D3FF3"/>
    <w:rsid w:val="009D4B2D"/>
    <w:rsid w:val="009D4E1C"/>
    <w:rsid w:val="009D5408"/>
    <w:rsid w:val="009D570B"/>
    <w:rsid w:val="009D57AB"/>
    <w:rsid w:val="009D5A10"/>
    <w:rsid w:val="009D6370"/>
    <w:rsid w:val="009D6483"/>
    <w:rsid w:val="009D64D4"/>
    <w:rsid w:val="009D7225"/>
    <w:rsid w:val="009D72F5"/>
    <w:rsid w:val="009D7391"/>
    <w:rsid w:val="009D759A"/>
    <w:rsid w:val="009D78D0"/>
    <w:rsid w:val="009D79A6"/>
    <w:rsid w:val="009D7AB4"/>
    <w:rsid w:val="009D7DC4"/>
    <w:rsid w:val="009E0513"/>
    <w:rsid w:val="009E0722"/>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E56"/>
    <w:rsid w:val="009E5113"/>
    <w:rsid w:val="009E549A"/>
    <w:rsid w:val="009E55D1"/>
    <w:rsid w:val="009E5950"/>
    <w:rsid w:val="009E5DE6"/>
    <w:rsid w:val="009E6C20"/>
    <w:rsid w:val="009E6EBC"/>
    <w:rsid w:val="009E744A"/>
    <w:rsid w:val="009E760E"/>
    <w:rsid w:val="009E7652"/>
    <w:rsid w:val="009E7745"/>
    <w:rsid w:val="009E7CB4"/>
    <w:rsid w:val="009F0499"/>
    <w:rsid w:val="009F0711"/>
    <w:rsid w:val="009F0C89"/>
    <w:rsid w:val="009F11A7"/>
    <w:rsid w:val="009F31A9"/>
    <w:rsid w:val="009F32DD"/>
    <w:rsid w:val="009F3513"/>
    <w:rsid w:val="009F36CD"/>
    <w:rsid w:val="009F3CEB"/>
    <w:rsid w:val="009F3FB9"/>
    <w:rsid w:val="009F3FF3"/>
    <w:rsid w:val="009F40CE"/>
    <w:rsid w:val="009F40E8"/>
    <w:rsid w:val="009F4774"/>
    <w:rsid w:val="009F4CFD"/>
    <w:rsid w:val="009F5056"/>
    <w:rsid w:val="009F50F6"/>
    <w:rsid w:val="009F5526"/>
    <w:rsid w:val="009F5F1F"/>
    <w:rsid w:val="009F627B"/>
    <w:rsid w:val="009F7F02"/>
    <w:rsid w:val="00A000CC"/>
    <w:rsid w:val="00A001A0"/>
    <w:rsid w:val="00A00BC0"/>
    <w:rsid w:val="00A00FE2"/>
    <w:rsid w:val="00A017BC"/>
    <w:rsid w:val="00A01AE0"/>
    <w:rsid w:val="00A01C60"/>
    <w:rsid w:val="00A01E7A"/>
    <w:rsid w:val="00A02338"/>
    <w:rsid w:val="00A024EC"/>
    <w:rsid w:val="00A026FC"/>
    <w:rsid w:val="00A0272E"/>
    <w:rsid w:val="00A0280E"/>
    <w:rsid w:val="00A0312A"/>
    <w:rsid w:val="00A03462"/>
    <w:rsid w:val="00A03804"/>
    <w:rsid w:val="00A03861"/>
    <w:rsid w:val="00A03E57"/>
    <w:rsid w:val="00A03F07"/>
    <w:rsid w:val="00A03FED"/>
    <w:rsid w:val="00A040F4"/>
    <w:rsid w:val="00A04252"/>
    <w:rsid w:val="00A042D1"/>
    <w:rsid w:val="00A046C1"/>
    <w:rsid w:val="00A0509C"/>
    <w:rsid w:val="00A0510B"/>
    <w:rsid w:val="00A0520E"/>
    <w:rsid w:val="00A0536A"/>
    <w:rsid w:val="00A0582F"/>
    <w:rsid w:val="00A05D29"/>
    <w:rsid w:val="00A05E90"/>
    <w:rsid w:val="00A05EAB"/>
    <w:rsid w:val="00A06083"/>
    <w:rsid w:val="00A060F7"/>
    <w:rsid w:val="00A06791"/>
    <w:rsid w:val="00A06DD6"/>
    <w:rsid w:val="00A06F17"/>
    <w:rsid w:val="00A07141"/>
    <w:rsid w:val="00A07326"/>
    <w:rsid w:val="00A07B62"/>
    <w:rsid w:val="00A101F0"/>
    <w:rsid w:val="00A102CB"/>
    <w:rsid w:val="00A103B7"/>
    <w:rsid w:val="00A10457"/>
    <w:rsid w:val="00A10570"/>
    <w:rsid w:val="00A10D84"/>
    <w:rsid w:val="00A115BD"/>
    <w:rsid w:val="00A12023"/>
    <w:rsid w:val="00A1241B"/>
    <w:rsid w:val="00A126CB"/>
    <w:rsid w:val="00A12865"/>
    <w:rsid w:val="00A12E89"/>
    <w:rsid w:val="00A13259"/>
    <w:rsid w:val="00A139B6"/>
    <w:rsid w:val="00A13DAA"/>
    <w:rsid w:val="00A14AC8"/>
    <w:rsid w:val="00A14FE8"/>
    <w:rsid w:val="00A1510F"/>
    <w:rsid w:val="00A1585F"/>
    <w:rsid w:val="00A15CC6"/>
    <w:rsid w:val="00A15D06"/>
    <w:rsid w:val="00A15DE0"/>
    <w:rsid w:val="00A15EE0"/>
    <w:rsid w:val="00A16061"/>
    <w:rsid w:val="00A16227"/>
    <w:rsid w:val="00A17050"/>
    <w:rsid w:val="00A1709C"/>
    <w:rsid w:val="00A171DD"/>
    <w:rsid w:val="00A1733B"/>
    <w:rsid w:val="00A1777C"/>
    <w:rsid w:val="00A17E9C"/>
    <w:rsid w:val="00A17FD6"/>
    <w:rsid w:val="00A2011B"/>
    <w:rsid w:val="00A2016E"/>
    <w:rsid w:val="00A202E8"/>
    <w:rsid w:val="00A20441"/>
    <w:rsid w:val="00A206DA"/>
    <w:rsid w:val="00A207F4"/>
    <w:rsid w:val="00A21212"/>
    <w:rsid w:val="00A21404"/>
    <w:rsid w:val="00A2148E"/>
    <w:rsid w:val="00A217A5"/>
    <w:rsid w:val="00A21EC2"/>
    <w:rsid w:val="00A222B1"/>
    <w:rsid w:val="00A22945"/>
    <w:rsid w:val="00A22BB7"/>
    <w:rsid w:val="00A22C84"/>
    <w:rsid w:val="00A22D83"/>
    <w:rsid w:val="00A2375D"/>
    <w:rsid w:val="00A237EB"/>
    <w:rsid w:val="00A237F3"/>
    <w:rsid w:val="00A251B9"/>
    <w:rsid w:val="00A2523C"/>
    <w:rsid w:val="00A25653"/>
    <w:rsid w:val="00A2589E"/>
    <w:rsid w:val="00A258BE"/>
    <w:rsid w:val="00A25981"/>
    <w:rsid w:val="00A25AAA"/>
    <w:rsid w:val="00A25FE2"/>
    <w:rsid w:val="00A27972"/>
    <w:rsid w:val="00A27C85"/>
    <w:rsid w:val="00A27DE7"/>
    <w:rsid w:val="00A302DC"/>
    <w:rsid w:val="00A3032D"/>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659"/>
    <w:rsid w:val="00A376F4"/>
    <w:rsid w:val="00A37A9C"/>
    <w:rsid w:val="00A40129"/>
    <w:rsid w:val="00A4055B"/>
    <w:rsid w:val="00A407D5"/>
    <w:rsid w:val="00A408E2"/>
    <w:rsid w:val="00A40BBF"/>
    <w:rsid w:val="00A40F12"/>
    <w:rsid w:val="00A4186A"/>
    <w:rsid w:val="00A41CC7"/>
    <w:rsid w:val="00A42468"/>
    <w:rsid w:val="00A4248C"/>
    <w:rsid w:val="00A4277C"/>
    <w:rsid w:val="00A42C66"/>
    <w:rsid w:val="00A4315F"/>
    <w:rsid w:val="00A434E0"/>
    <w:rsid w:val="00A4352A"/>
    <w:rsid w:val="00A43677"/>
    <w:rsid w:val="00A43B2F"/>
    <w:rsid w:val="00A43C8F"/>
    <w:rsid w:val="00A43E9F"/>
    <w:rsid w:val="00A44202"/>
    <w:rsid w:val="00A44446"/>
    <w:rsid w:val="00A44563"/>
    <w:rsid w:val="00A448CF"/>
    <w:rsid w:val="00A44971"/>
    <w:rsid w:val="00A44B66"/>
    <w:rsid w:val="00A453A2"/>
    <w:rsid w:val="00A4572A"/>
    <w:rsid w:val="00A459E6"/>
    <w:rsid w:val="00A45A63"/>
    <w:rsid w:val="00A462C8"/>
    <w:rsid w:val="00A4660B"/>
    <w:rsid w:val="00A470AA"/>
    <w:rsid w:val="00A471BB"/>
    <w:rsid w:val="00A47595"/>
    <w:rsid w:val="00A478D8"/>
    <w:rsid w:val="00A47DE0"/>
    <w:rsid w:val="00A501DE"/>
    <w:rsid w:val="00A50350"/>
    <w:rsid w:val="00A505BF"/>
    <w:rsid w:val="00A505DD"/>
    <w:rsid w:val="00A51017"/>
    <w:rsid w:val="00A51060"/>
    <w:rsid w:val="00A51818"/>
    <w:rsid w:val="00A51C0E"/>
    <w:rsid w:val="00A51F19"/>
    <w:rsid w:val="00A5218D"/>
    <w:rsid w:val="00A5294F"/>
    <w:rsid w:val="00A52F0B"/>
    <w:rsid w:val="00A531F2"/>
    <w:rsid w:val="00A5334C"/>
    <w:rsid w:val="00A5339E"/>
    <w:rsid w:val="00A53591"/>
    <w:rsid w:val="00A53D3C"/>
    <w:rsid w:val="00A5403D"/>
    <w:rsid w:val="00A544AF"/>
    <w:rsid w:val="00A5451F"/>
    <w:rsid w:val="00A5462B"/>
    <w:rsid w:val="00A54D1B"/>
    <w:rsid w:val="00A54E3E"/>
    <w:rsid w:val="00A55121"/>
    <w:rsid w:val="00A559CE"/>
    <w:rsid w:val="00A55ADB"/>
    <w:rsid w:val="00A55BBC"/>
    <w:rsid w:val="00A55C8A"/>
    <w:rsid w:val="00A55D68"/>
    <w:rsid w:val="00A569A1"/>
    <w:rsid w:val="00A56A7C"/>
    <w:rsid w:val="00A56CB5"/>
    <w:rsid w:val="00A575DF"/>
    <w:rsid w:val="00A57CEF"/>
    <w:rsid w:val="00A57F2B"/>
    <w:rsid w:val="00A57FC7"/>
    <w:rsid w:val="00A6012E"/>
    <w:rsid w:val="00A60321"/>
    <w:rsid w:val="00A6093B"/>
    <w:rsid w:val="00A61415"/>
    <w:rsid w:val="00A614F0"/>
    <w:rsid w:val="00A6152E"/>
    <w:rsid w:val="00A6157F"/>
    <w:rsid w:val="00A6166C"/>
    <w:rsid w:val="00A61939"/>
    <w:rsid w:val="00A61F7D"/>
    <w:rsid w:val="00A62CF6"/>
    <w:rsid w:val="00A6322E"/>
    <w:rsid w:val="00A6343F"/>
    <w:rsid w:val="00A63980"/>
    <w:rsid w:val="00A63C7C"/>
    <w:rsid w:val="00A6430C"/>
    <w:rsid w:val="00A64537"/>
    <w:rsid w:val="00A64732"/>
    <w:rsid w:val="00A649F4"/>
    <w:rsid w:val="00A64A43"/>
    <w:rsid w:val="00A64B50"/>
    <w:rsid w:val="00A64FC4"/>
    <w:rsid w:val="00A65657"/>
    <w:rsid w:val="00A66146"/>
    <w:rsid w:val="00A662F3"/>
    <w:rsid w:val="00A66A48"/>
    <w:rsid w:val="00A66C39"/>
    <w:rsid w:val="00A66CC7"/>
    <w:rsid w:val="00A703BC"/>
    <w:rsid w:val="00A7047E"/>
    <w:rsid w:val="00A7061F"/>
    <w:rsid w:val="00A708B7"/>
    <w:rsid w:val="00A70DF9"/>
    <w:rsid w:val="00A71177"/>
    <w:rsid w:val="00A712D3"/>
    <w:rsid w:val="00A7154A"/>
    <w:rsid w:val="00A718FA"/>
    <w:rsid w:val="00A71AE1"/>
    <w:rsid w:val="00A72369"/>
    <w:rsid w:val="00A72641"/>
    <w:rsid w:val="00A72643"/>
    <w:rsid w:val="00A72F19"/>
    <w:rsid w:val="00A73185"/>
    <w:rsid w:val="00A73486"/>
    <w:rsid w:val="00A739E9"/>
    <w:rsid w:val="00A73D68"/>
    <w:rsid w:val="00A73F78"/>
    <w:rsid w:val="00A743DC"/>
    <w:rsid w:val="00A74491"/>
    <w:rsid w:val="00A749E5"/>
    <w:rsid w:val="00A74FBA"/>
    <w:rsid w:val="00A75456"/>
    <w:rsid w:val="00A75E1F"/>
    <w:rsid w:val="00A76C53"/>
    <w:rsid w:val="00A76E73"/>
    <w:rsid w:val="00A8086E"/>
    <w:rsid w:val="00A80940"/>
    <w:rsid w:val="00A80B98"/>
    <w:rsid w:val="00A810F1"/>
    <w:rsid w:val="00A81259"/>
    <w:rsid w:val="00A81773"/>
    <w:rsid w:val="00A81C3B"/>
    <w:rsid w:val="00A82395"/>
    <w:rsid w:val="00A823A4"/>
    <w:rsid w:val="00A82816"/>
    <w:rsid w:val="00A82DDA"/>
    <w:rsid w:val="00A8341D"/>
    <w:rsid w:val="00A83695"/>
    <w:rsid w:val="00A84272"/>
    <w:rsid w:val="00A8432D"/>
    <w:rsid w:val="00A84473"/>
    <w:rsid w:val="00A85337"/>
    <w:rsid w:val="00A854EC"/>
    <w:rsid w:val="00A8572F"/>
    <w:rsid w:val="00A85A81"/>
    <w:rsid w:val="00A86607"/>
    <w:rsid w:val="00A86CD3"/>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165"/>
    <w:rsid w:val="00A93241"/>
    <w:rsid w:val="00A9373B"/>
    <w:rsid w:val="00A93BE6"/>
    <w:rsid w:val="00A94C50"/>
    <w:rsid w:val="00A94FAA"/>
    <w:rsid w:val="00A9500C"/>
    <w:rsid w:val="00A9502A"/>
    <w:rsid w:val="00A952B3"/>
    <w:rsid w:val="00A95EDE"/>
    <w:rsid w:val="00A95FCA"/>
    <w:rsid w:val="00A96436"/>
    <w:rsid w:val="00A96683"/>
    <w:rsid w:val="00A96977"/>
    <w:rsid w:val="00A969B4"/>
    <w:rsid w:val="00A96AD1"/>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CE"/>
    <w:rsid w:val="00AA2BAA"/>
    <w:rsid w:val="00AA2D13"/>
    <w:rsid w:val="00AA2D99"/>
    <w:rsid w:val="00AA331B"/>
    <w:rsid w:val="00AA3545"/>
    <w:rsid w:val="00AA408C"/>
    <w:rsid w:val="00AA40B3"/>
    <w:rsid w:val="00AA4158"/>
    <w:rsid w:val="00AA4A0C"/>
    <w:rsid w:val="00AA599A"/>
    <w:rsid w:val="00AA5C17"/>
    <w:rsid w:val="00AA5FCB"/>
    <w:rsid w:val="00AA6323"/>
    <w:rsid w:val="00AA6650"/>
    <w:rsid w:val="00AA6DE0"/>
    <w:rsid w:val="00AA7331"/>
    <w:rsid w:val="00AA788D"/>
    <w:rsid w:val="00AA79CD"/>
    <w:rsid w:val="00AA7EB2"/>
    <w:rsid w:val="00AB03A7"/>
    <w:rsid w:val="00AB11E1"/>
    <w:rsid w:val="00AB1AD0"/>
    <w:rsid w:val="00AB1B63"/>
    <w:rsid w:val="00AB1B70"/>
    <w:rsid w:val="00AB1D3F"/>
    <w:rsid w:val="00AB1E44"/>
    <w:rsid w:val="00AB226C"/>
    <w:rsid w:val="00AB2431"/>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D02"/>
    <w:rsid w:val="00AB4F45"/>
    <w:rsid w:val="00AB539E"/>
    <w:rsid w:val="00AB62D9"/>
    <w:rsid w:val="00AB66E3"/>
    <w:rsid w:val="00AB71CA"/>
    <w:rsid w:val="00AB73D7"/>
    <w:rsid w:val="00AB73F0"/>
    <w:rsid w:val="00AB7E1B"/>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DF"/>
    <w:rsid w:val="00AC2F0B"/>
    <w:rsid w:val="00AC3097"/>
    <w:rsid w:val="00AC34B6"/>
    <w:rsid w:val="00AC3E82"/>
    <w:rsid w:val="00AC3F21"/>
    <w:rsid w:val="00AC424B"/>
    <w:rsid w:val="00AC4BE5"/>
    <w:rsid w:val="00AC4CEA"/>
    <w:rsid w:val="00AC4DE2"/>
    <w:rsid w:val="00AC4E26"/>
    <w:rsid w:val="00AC4E8F"/>
    <w:rsid w:val="00AC4EF8"/>
    <w:rsid w:val="00AC5281"/>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34F"/>
    <w:rsid w:val="00AD05CF"/>
    <w:rsid w:val="00AD08D1"/>
    <w:rsid w:val="00AD0ACE"/>
    <w:rsid w:val="00AD0BDF"/>
    <w:rsid w:val="00AD0D4F"/>
    <w:rsid w:val="00AD183F"/>
    <w:rsid w:val="00AD239C"/>
    <w:rsid w:val="00AD28B7"/>
    <w:rsid w:val="00AD2B5C"/>
    <w:rsid w:val="00AD32D9"/>
    <w:rsid w:val="00AD3674"/>
    <w:rsid w:val="00AD368D"/>
    <w:rsid w:val="00AD3D92"/>
    <w:rsid w:val="00AD3E32"/>
    <w:rsid w:val="00AD3F88"/>
    <w:rsid w:val="00AD40B6"/>
    <w:rsid w:val="00AD4374"/>
    <w:rsid w:val="00AD43DD"/>
    <w:rsid w:val="00AD446D"/>
    <w:rsid w:val="00AD4E53"/>
    <w:rsid w:val="00AD5020"/>
    <w:rsid w:val="00AD54EC"/>
    <w:rsid w:val="00AD6083"/>
    <w:rsid w:val="00AD60BD"/>
    <w:rsid w:val="00AD630D"/>
    <w:rsid w:val="00AD77D7"/>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40E0"/>
    <w:rsid w:val="00AE4505"/>
    <w:rsid w:val="00AE4A33"/>
    <w:rsid w:val="00AE4F76"/>
    <w:rsid w:val="00AE5576"/>
    <w:rsid w:val="00AE56B6"/>
    <w:rsid w:val="00AE5BF9"/>
    <w:rsid w:val="00AE607B"/>
    <w:rsid w:val="00AE77A0"/>
    <w:rsid w:val="00AF0202"/>
    <w:rsid w:val="00AF04FF"/>
    <w:rsid w:val="00AF0C1C"/>
    <w:rsid w:val="00AF0E0F"/>
    <w:rsid w:val="00AF13AA"/>
    <w:rsid w:val="00AF1555"/>
    <w:rsid w:val="00AF2B5F"/>
    <w:rsid w:val="00AF2B94"/>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C15"/>
    <w:rsid w:val="00AF696A"/>
    <w:rsid w:val="00AF6B77"/>
    <w:rsid w:val="00AF77A5"/>
    <w:rsid w:val="00AF7D41"/>
    <w:rsid w:val="00B00776"/>
    <w:rsid w:val="00B01025"/>
    <w:rsid w:val="00B01124"/>
    <w:rsid w:val="00B01AF2"/>
    <w:rsid w:val="00B01DDA"/>
    <w:rsid w:val="00B02772"/>
    <w:rsid w:val="00B02F57"/>
    <w:rsid w:val="00B03112"/>
    <w:rsid w:val="00B03424"/>
    <w:rsid w:val="00B036F7"/>
    <w:rsid w:val="00B03A2C"/>
    <w:rsid w:val="00B03E5C"/>
    <w:rsid w:val="00B04265"/>
    <w:rsid w:val="00B043A3"/>
    <w:rsid w:val="00B04520"/>
    <w:rsid w:val="00B049DD"/>
    <w:rsid w:val="00B04AB4"/>
    <w:rsid w:val="00B04EE7"/>
    <w:rsid w:val="00B04F14"/>
    <w:rsid w:val="00B053F0"/>
    <w:rsid w:val="00B0575F"/>
    <w:rsid w:val="00B05867"/>
    <w:rsid w:val="00B05BDC"/>
    <w:rsid w:val="00B05CE4"/>
    <w:rsid w:val="00B05DDB"/>
    <w:rsid w:val="00B05E40"/>
    <w:rsid w:val="00B05E44"/>
    <w:rsid w:val="00B06155"/>
    <w:rsid w:val="00B068FE"/>
    <w:rsid w:val="00B0696B"/>
    <w:rsid w:val="00B06A0B"/>
    <w:rsid w:val="00B06AC9"/>
    <w:rsid w:val="00B06FAD"/>
    <w:rsid w:val="00B0704B"/>
    <w:rsid w:val="00B071DC"/>
    <w:rsid w:val="00B072DA"/>
    <w:rsid w:val="00B074E5"/>
    <w:rsid w:val="00B0763D"/>
    <w:rsid w:val="00B10846"/>
    <w:rsid w:val="00B109C9"/>
    <w:rsid w:val="00B1151F"/>
    <w:rsid w:val="00B11D09"/>
    <w:rsid w:val="00B11E9A"/>
    <w:rsid w:val="00B124EA"/>
    <w:rsid w:val="00B1268E"/>
    <w:rsid w:val="00B12970"/>
    <w:rsid w:val="00B1379C"/>
    <w:rsid w:val="00B13907"/>
    <w:rsid w:val="00B13A93"/>
    <w:rsid w:val="00B14B8E"/>
    <w:rsid w:val="00B14FB1"/>
    <w:rsid w:val="00B15024"/>
    <w:rsid w:val="00B155F7"/>
    <w:rsid w:val="00B15678"/>
    <w:rsid w:val="00B1586F"/>
    <w:rsid w:val="00B15919"/>
    <w:rsid w:val="00B15F2D"/>
    <w:rsid w:val="00B16968"/>
    <w:rsid w:val="00B16988"/>
    <w:rsid w:val="00B17243"/>
    <w:rsid w:val="00B1755C"/>
    <w:rsid w:val="00B17815"/>
    <w:rsid w:val="00B17916"/>
    <w:rsid w:val="00B17D88"/>
    <w:rsid w:val="00B17EF2"/>
    <w:rsid w:val="00B2028B"/>
    <w:rsid w:val="00B20459"/>
    <w:rsid w:val="00B2103A"/>
    <w:rsid w:val="00B210E6"/>
    <w:rsid w:val="00B211AB"/>
    <w:rsid w:val="00B213D6"/>
    <w:rsid w:val="00B21B9C"/>
    <w:rsid w:val="00B21FC1"/>
    <w:rsid w:val="00B2246F"/>
    <w:rsid w:val="00B2286B"/>
    <w:rsid w:val="00B22FD0"/>
    <w:rsid w:val="00B230A1"/>
    <w:rsid w:val="00B23914"/>
    <w:rsid w:val="00B23C27"/>
    <w:rsid w:val="00B24828"/>
    <w:rsid w:val="00B24BA6"/>
    <w:rsid w:val="00B24D74"/>
    <w:rsid w:val="00B25016"/>
    <w:rsid w:val="00B2507F"/>
    <w:rsid w:val="00B25489"/>
    <w:rsid w:val="00B2629F"/>
    <w:rsid w:val="00B263CA"/>
    <w:rsid w:val="00B26A3F"/>
    <w:rsid w:val="00B26EA5"/>
    <w:rsid w:val="00B27446"/>
    <w:rsid w:val="00B2751F"/>
    <w:rsid w:val="00B27967"/>
    <w:rsid w:val="00B27EF0"/>
    <w:rsid w:val="00B300B1"/>
    <w:rsid w:val="00B3069F"/>
    <w:rsid w:val="00B30A88"/>
    <w:rsid w:val="00B31011"/>
    <w:rsid w:val="00B31127"/>
    <w:rsid w:val="00B31EB3"/>
    <w:rsid w:val="00B321FF"/>
    <w:rsid w:val="00B322E1"/>
    <w:rsid w:val="00B3234B"/>
    <w:rsid w:val="00B3241C"/>
    <w:rsid w:val="00B3259B"/>
    <w:rsid w:val="00B32954"/>
    <w:rsid w:val="00B32BE4"/>
    <w:rsid w:val="00B32FC3"/>
    <w:rsid w:val="00B3369F"/>
    <w:rsid w:val="00B340D1"/>
    <w:rsid w:val="00B346A2"/>
    <w:rsid w:val="00B346CB"/>
    <w:rsid w:val="00B34E0B"/>
    <w:rsid w:val="00B3545D"/>
    <w:rsid w:val="00B354E5"/>
    <w:rsid w:val="00B358B0"/>
    <w:rsid w:val="00B35B59"/>
    <w:rsid w:val="00B35BC6"/>
    <w:rsid w:val="00B36272"/>
    <w:rsid w:val="00B36677"/>
    <w:rsid w:val="00B367AE"/>
    <w:rsid w:val="00B3760A"/>
    <w:rsid w:val="00B376C0"/>
    <w:rsid w:val="00B4081D"/>
    <w:rsid w:val="00B4097E"/>
    <w:rsid w:val="00B40A6C"/>
    <w:rsid w:val="00B40D91"/>
    <w:rsid w:val="00B4164D"/>
    <w:rsid w:val="00B41CED"/>
    <w:rsid w:val="00B41DAA"/>
    <w:rsid w:val="00B41FAE"/>
    <w:rsid w:val="00B42122"/>
    <w:rsid w:val="00B42957"/>
    <w:rsid w:val="00B42B2D"/>
    <w:rsid w:val="00B42FF0"/>
    <w:rsid w:val="00B43136"/>
    <w:rsid w:val="00B434C9"/>
    <w:rsid w:val="00B439D4"/>
    <w:rsid w:val="00B453FB"/>
    <w:rsid w:val="00B4589A"/>
    <w:rsid w:val="00B460A7"/>
    <w:rsid w:val="00B4627D"/>
    <w:rsid w:val="00B462B3"/>
    <w:rsid w:val="00B47369"/>
    <w:rsid w:val="00B474A0"/>
    <w:rsid w:val="00B4784F"/>
    <w:rsid w:val="00B47B30"/>
    <w:rsid w:val="00B50311"/>
    <w:rsid w:val="00B517A5"/>
    <w:rsid w:val="00B5280E"/>
    <w:rsid w:val="00B53011"/>
    <w:rsid w:val="00B53BB1"/>
    <w:rsid w:val="00B53F50"/>
    <w:rsid w:val="00B53F6A"/>
    <w:rsid w:val="00B541A5"/>
    <w:rsid w:val="00B542A2"/>
    <w:rsid w:val="00B54305"/>
    <w:rsid w:val="00B54757"/>
    <w:rsid w:val="00B54834"/>
    <w:rsid w:val="00B54849"/>
    <w:rsid w:val="00B551E7"/>
    <w:rsid w:val="00B552E4"/>
    <w:rsid w:val="00B556BF"/>
    <w:rsid w:val="00B55D21"/>
    <w:rsid w:val="00B55E03"/>
    <w:rsid w:val="00B5677F"/>
    <w:rsid w:val="00B56803"/>
    <w:rsid w:val="00B5693D"/>
    <w:rsid w:val="00B56DC8"/>
    <w:rsid w:val="00B56EEE"/>
    <w:rsid w:val="00B57321"/>
    <w:rsid w:val="00B574E0"/>
    <w:rsid w:val="00B57997"/>
    <w:rsid w:val="00B57C5F"/>
    <w:rsid w:val="00B60C9F"/>
    <w:rsid w:val="00B60EDB"/>
    <w:rsid w:val="00B6149C"/>
    <w:rsid w:val="00B61C8C"/>
    <w:rsid w:val="00B61E80"/>
    <w:rsid w:val="00B62944"/>
    <w:rsid w:val="00B62AE3"/>
    <w:rsid w:val="00B62BE0"/>
    <w:rsid w:val="00B634A2"/>
    <w:rsid w:val="00B634F7"/>
    <w:rsid w:val="00B6364A"/>
    <w:rsid w:val="00B63B89"/>
    <w:rsid w:val="00B640A0"/>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677"/>
    <w:rsid w:val="00B67930"/>
    <w:rsid w:val="00B67A11"/>
    <w:rsid w:val="00B703D2"/>
    <w:rsid w:val="00B706C1"/>
    <w:rsid w:val="00B7091B"/>
    <w:rsid w:val="00B70DBF"/>
    <w:rsid w:val="00B70E28"/>
    <w:rsid w:val="00B71338"/>
    <w:rsid w:val="00B71471"/>
    <w:rsid w:val="00B714C4"/>
    <w:rsid w:val="00B7163E"/>
    <w:rsid w:val="00B71F0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866"/>
    <w:rsid w:val="00B749DB"/>
    <w:rsid w:val="00B74D68"/>
    <w:rsid w:val="00B74FF5"/>
    <w:rsid w:val="00B750BF"/>
    <w:rsid w:val="00B75136"/>
    <w:rsid w:val="00B75C54"/>
    <w:rsid w:val="00B76520"/>
    <w:rsid w:val="00B765DC"/>
    <w:rsid w:val="00B766BA"/>
    <w:rsid w:val="00B76920"/>
    <w:rsid w:val="00B76D2A"/>
    <w:rsid w:val="00B77214"/>
    <w:rsid w:val="00B77775"/>
    <w:rsid w:val="00B77939"/>
    <w:rsid w:val="00B77A03"/>
    <w:rsid w:val="00B77AA3"/>
    <w:rsid w:val="00B800F0"/>
    <w:rsid w:val="00B8017B"/>
    <w:rsid w:val="00B8024D"/>
    <w:rsid w:val="00B80953"/>
    <w:rsid w:val="00B80994"/>
    <w:rsid w:val="00B80AEE"/>
    <w:rsid w:val="00B80C75"/>
    <w:rsid w:val="00B81037"/>
    <w:rsid w:val="00B816F3"/>
    <w:rsid w:val="00B827FC"/>
    <w:rsid w:val="00B82FF1"/>
    <w:rsid w:val="00B833BE"/>
    <w:rsid w:val="00B8383B"/>
    <w:rsid w:val="00B839F2"/>
    <w:rsid w:val="00B83FAF"/>
    <w:rsid w:val="00B84111"/>
    <w:rsid w:val="00B8443F"/>
    <w:rsid w:val="00B84582"/>
    <w:rsid w:val="00B8485A"/>
    <w:rsid w:val="00B85077"/>
    <w:rsid w:val="00B8525D"/>
    <w:rsid w:val="00B858D4"/>
    <w:rsid w:val="00B86974"/>
    <w:rsid w:val="00B86C88"/>
    <w:rsid w:val="00B90573"/>
    <w:rsid w:val="00B909F5"/>
    <w:rsid w:val="00B90BF0"/>
    <w:rsid w:val="00B91930"/>
    <w:rsid w:val="00B91B89"/>
    <w:rsid w:val="00B91C1B"/>
    <w:rsid w:val="00B91D54"/>
    <w:rsid w:val="00B92176"/>
    <w:rsid w:val="00B92A74"/>
    <w:rsid w:val="00B9390B"/>
    <w:rsid w:val="00B93B43"/>
    <w:rsid w:val="00B94027"/>
    <w:rsid w:val="00B940F0"/>
    <w:rsid w:val="00B957AF"/>
    <w:rsid w:val="00B95E7C"/>
    <w:rsid w:val="00B95EC7"/>
    <w:rsid w:val="00B96099"/>
    <w:rsid w:val="00B964BC"/>
    <w:rsid w:val="00B97131"/>
    <w:rsid w:val="00B97EE3"/>
    <w:rsid w:val="00B97F4E"/>
    <w:rsid w:val="00B97FEB"/>
    <w:rsid w:val="00BA0085"/>
    <w:rsid w:val="00BA02D3"/>
    <w:rsid w:val="00BA044A"/>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4B6"/>
    <w:rsid w:val="00BA4C5D"/>
    <w:rsid w:val="00BA5A80"/>
    <w:rsid w:val="00BA5B5D"/>
    <w:rsid w:val="00BA5FC6"/>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20BF"/>
    <w:rsid w:val="00BB25EF"/>
    <w:rsid w:val="00BB29DF"/>
    <w:rsid w:val="00BB3005"/>
    <w:rsid w:val="00BB33D6"/>
    <w:rsid w:val="00BB34BB"/>
    <w:rsid w:val="00BB4283"/>
    <w:rsid w:val="00BB4434"/>
    <w:rsid w:val="00BB48BF"/>
    <w:rsid w:val="00BB4AF3"/>
    <w:rsid w:val="00BB50E0"/>
    <w:rsid w:val="00BB51E3"/>
    <w:rsid w:val="00BB55D7"/>
    <w:rsid w:val="00BB6362"/>
    <w:rsid w:val="00BB6E49"/>
    <w:rsid w:val="00BB6F4B"/>
    <w:rsid w:val="00BB71DC"/>
    <w:rsid w:val="00BB7C0E"/>
    <w:rsid w:val="00BB7F14"/>
    <w:rsid w:val="00BC0A41"/>
    <w:rsid w:val="00BC133D"/>
    <w:rsid w:val="00BC1357"/>
    <w:rsid w:val="00BC16EC"/>
    <w:rsid w:val="00BC2014"/>
    <w:rsid w:val="00BC3B7E"/>
    <w:rsid w:val="00BC3CBD"/>
    <w:rsid w:val="00BC4070"/>
    <w:rsid w:val="00BC4496"/>
    <w:rsid w:val="00BC46F1"/>
    <w:rsid w:val="00BC47AE"/>
    <w:rsid w:val="00BC484F"/>
    <w:rsid w:val="00BC4968"/>
    <w:rsid w:val="00BC4B22"/>
    <w:rsid w:val="00BC4C62"/>
    <w:rsid w:val="00BC4D32"/>
    <w:rsid w:val="00BC5521"/>
    <w:rsid w:val="00BC558A"/>
    <w:rsid w:val="00BC56D5"/>
    <w:rsid w:val="00BC5799"/>
    <w:rsid w:val="00BC580B"/>
    <w:rsid w:val="00BC59E9"/>
    <w:rsid w:val="00BC5BD4"/>
    <w:rsid w:val="00BC5CF2"/>
    <w:rsid w:val="00BC6038"/>
    <w:rsid w:val="00BC63AB"/>
    <w:rsid w:val="00BC666F"/>
    <w:rsid w:val="00BC6671"/>
    <w:rsid w:val="00BC6956"/>
    <w:rsid w:val="00BC6F1C"/>
    <w:rsid w:val="00BC7182"/>
    <w:rsid w:val="00BC7AF3"/>
    <w:rsid w:val="00BC7EA7"/>
    <w:rsid w:val="00BC7F04"/>
    <w:rsid w:val="00BC7FA9"/>
    <w:rsid w:val="00BD0053"/>
    <w:rsid w:val="00BD0364"/>
    <w:rsid w:val="00BD104E"/>
    <w:rsid w:val="00BD148C"/>
    <w:rsid w:val="00BD23A5"/>
    <w:rsid w:val="00BD34EA"/>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31A"/>
    <w:rsid w:val="00BD77BC"/>
    <w:rsid w:val="00BD7B4E"/>
    <w:rsid w:val="00BD7E22"/>
    <w:rsid w:val="00BD7E45"/>
    <w:rsid w:val="00BE0239"/>
    <w:rsid w:val="00BE0CD6"/>
    <w:rsid w:val="00BE12C1"/>
    <w:rsid w:val="00BE12E5"/>
    <w:rsid w:val="00BE15D3"/>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6392"/>
    <w:rsid w:val="00BE6F70"/>
    <w:rsid w:val="00BE7441"/>
    <w:rsid w:val="00BE75B6"/>
    <w:rsid w:val="00BE76E3"/>
    <w:rsid w:val="00BE7BD6"/>
    <w:rsid w:val="00BE7E2B"/>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6BA2"/>
    <w:rsid w:val="00BF6EDD"/>
    <w:rsid w:val="00BF708F"/>
    <w:rsid w:val="00BF714C"/>
    <w:rsid w:val="00C001F8"/>
    <w:rsid w:val="00C00E64"/>
    <w:rsid w:val="00C0112F"/>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9E7"/>
    <w:rsid w:val="00C04A4E"/>
    <w:rsid w:val="00C04F58"/>
    <w:rsid w:val="00C05783"/>
    <w:rsid w:val="00C05839"/>
    <w:rsid w:val="00C059D2"/>
    <w:rsid w:val="00C05B4F"/>
    <w:rsid w:val="00C05FF9"/>
    <w:rsid w:val="00C06160"/>
    <w:rsid w:val="00C0636D"/>
    <w:rsid w:val="00C06B0F"/>
    <w:rsid w:val="00C06F6A"/>
    <w:rsid w:val="00C07230"/>
    <w:rsid w:val="00C078C8"/>
    <w:rsid w:val="00C07E93"/>
    <w:rsid w:val="00C1007B"/>
    <w:rsid w:val="00C101D2"/>
    <w:rsid w:val="00C104FC"/>
    <w:rsid w:val="00C10917"/>
    <w:rsid w:val="00C1093A"/>
    <w:rsid w:val="00C11157"/>
    <w:rsid w:val="00C11713"/>
    <w:rsid w:val="00C11A23"/>
    <w:rsid w:val="00C129DD"/>
    <w:rsid w:val="00C12B37"/>
    <w:rsid w:val="00C1327F"/>
    <w:rsid w:val="00C13474"/>
    <w:rsid w:val="00C13E6B"/>
    <w:rsid w:val="00C143A3"/>
    <w:rsid w:val="00C144F2"/>
    <w:rsid w:val="00C14DD6"/>
    <w:rsid w:val="00C15705"/>
    <w:rsid w:val="00C15E1A"/>
    <w:rsid w:val="00C15EB4"/>
    <w:rsid w:val="00C15EDB"/>
    <w:rsid w:val="00C16192"/>
    <w:rsid w:val="00C16682"/>
    <w:rsid w:val="00C16C5C"/>
    <w:rsid w:val="00C16CC6"/>
    <w:rsid w:val="00C16E87"/>
    <w:rsid w:val="00C16F49"/>
    <w:rsid w:val="00C17332"/>
    <w:rsid w:val="00C17345"/>
    <w:rsid w:val="00C17826"/>
    <w:rsid w:val="00C17D45"/>
    <w:rsid w:val="00C17EF8"/>
    <w:rsid w:val="00C20548"/>
    <w:rsid w:val="00C20614"/>
    <w:rsid w:val="00C20741"/>
    <w:rsid w:val="00C20965"/>
    <w:rsid w:val="00C2144E"/>
    <w:rsid w:val="00C218AD"/>
    <w:rsid w:val="00C2192B"/>
    <w:rsid w:val="00C21C03"/>
    <w:rsid w:val="00C21C18"/>
    <w:rsid w:val="00C22742"/>
    <w:rsid w:val="00C22784"/>
    <w:rsid w:val="00C22E73"/>
    <w:rsid w:val="00C22F76"/>
    <w:rsid w:val="00C23587"/>
    <w:rsid w:val="00C23789"/>
    <w:rsid w:val="00C23D9A"/>
    <w:rsid w:val="00C240AF"/>
    <w:rsid w:val="00C240F7"/>
    <w:rsid w:val="00C2462D"/>
    <w:rsid w:val="00C2479E"/>
    <w:rsid w:val="00C24A1C"/>
    <w:rsid w:val="00C24E27"/>
    <w:rsid w:val="00C25317"/>
    <w:rsid w:val="00C2536E"/>
    <w:rsid w:val="00C25960"/>
    <w:rsid w:val="00C26844"/>
    <w:rsid w:val="00C268B2"/>
    <w:rsid w:val="00C27250"/>
    <w:rsid w:val="00C27D82"/>
    <w:rsid w:val="00C27FF9"/>
    <w:rsid w:val="00C30955"/>
    <w:rsid w:val="00C30C08"/>
    <w:rsid w:val="00C314AC"/>
    <w:rsid w:val="00C3158D"/>
    <w:rsid w:val="00C31EB3"/>
    <w:rsid w:val="00C31F3E"/>
    <w:rsid w:val="00C327BC"/>
    <w:rsid w:val="00C328AA"/>
    <w:rsid w:val="00C32E4B"/>
    <w:rsid w:val="00C33A96"/>
    <w:rsid w:val="00C33F9A"/>
    <w:rsid w:val="00C347CC"/>
    <w:rsid w:val="00C35127"/>
    <w:rsid w:val="00C35A08"/>
    <w:rsid w:val="00C35E01"/>
    <w:rsid w:val="00C35E62"/>
    <w:rsid w:val="00C3624E"/>
    <w:rsid w:val="00C36423"/>
    <w:rsid w:val="00C3670A"/>
    <w:rsid w:val="00C3671B"/>
    <w:rsid w:val="00C3692F"/>
    <w:rsid w:val="00C369DE"/>
    <w:rsid w:val="00C36FE9"/>
    <w:rsid w:val="00C372EC"/>
    <w:rsid w:val="00C372FA"/>
    <w:rsid w:val="00C37417"/>
    <w:rsid w:val="00C37543"/>
    <w:rsid w:val="00C375F2"/>
    <w:rsid w:val="00C37B15"/>
    <w:rsid w:val="00C37BD6"/>
    <w:rsid w:val="00C405D1"/>
    <w:rsid w:val="00C40BF4"/>
    <w:rsid w:val="00C40DC6"/>
    <w:rsid w:val="00C41072"/>
    <w:rsid w:val="00C41BA8"/>
    <w:rsid w:val="00C41BD3"/>
    <w:rsid w:val="00C4204A"/>
    <w:rsid w:val="00C42517"/>
    <w:rsid w:val="00C4267C"/>
    <w:rsid w:val="00C42F66"/>
    <w:rsid w:val="00C43982"/>
    <w:rsid w:val="00C4416F"/>
    <w:rsid w:val="00C44947"/>
    <w:rsid w:val="00C458F5"/>
    <w:rsid w:val="00C45FE6"/>
    <w:rsid w:val="00C4612A"/>
    <w:rsid w:val="00C4679B"/>
    <w:rsid w:val="00C474DE"/>
    <w:rsid w:val="00C477BC"/>
    <w:rsid w:val="00C47865"/>
    <w:rsid w:val="00C47A3B"/>
    <w:rsid w:val="00C47DAE"/>
    <w:rsid w:val="00C50630"/>
    <w:rsid w:val="00C51008"/>
    <w:rsid w:val="00C51526"/>
    <w:rsid w:val="00C515DE"/>
    <w:rsid w:val="00C5194F"/>
    <w:rsid w:val="00C51AA4"/>
    <w:rsid w:val="00C51C43"/>
    <w:rsid w:val="00C51D50"/>
    <w:rsid w:val="00C51DB4"/>
    <w:rsid w:val="00C51E86"/>
    <w:rsid w:val="00C522EF"/>
    <w:rsid w:val="00C524C7"/>
    <w:rsid w:val="00C5250C"/>
    <w:rsid w:val="00C5282D"/>
    <w:rsid w:val="00C52899"/>
    <w:rsid w:val="00C52D72"/>
    <w:rsid w:val="00C52E82"/>
    <w:rsid w:val="00C52EE9"/>
    <w:rsid w:val="00C535D4"/>
    <w:rsid w:val="00C53627"/>
    <w:rsid w:val="00C53DD2"/>
    <w:rsid w:val="00C540E1"/>
    <w:rsid w:val="00C54550"/>
    <w:rsid w:val="00C54938"/>
    <w:rsid w:val="00C54967"/>
    <w:rsid w:val="00C54ACC"/>
    <w:rsid w:val="00C54C8D"/>
    <w:rsid w:val="00C54E5F"/>
    <w:rsid w:val="00C55157"/>
    <w:rsid w:val="00C55F2A"/>
    <w:rsid w:val="00C55FB9"/>
    <w:rsid w:val="00C561EE"/>
    <w:rsid w:val="00C56275"/>
    <w:rsid w:val="00C5681C"/>
    <w:rsid w:val="00C5699C"/>
    <w:rsid w:val="00C56A8C"/>
    <w:rsid w:val="00C56C82"/>
    <w:rsid w:val="00C57492"/>
    <w:rsid w:val="00C57939"/>
    <w:rsid w:val="00C57B87"/>
    <w:rsid w:val="00C57ED4"/>
    <w:rsid w:val="00C6067F"/>
    <w:rsid w:val="00C606C4"/>
    <w:rsid w:val="00C60974"/>
    <w:rsid w:val="00C60A6F"/>
    <w:rsid w:val="00C61087"/>
    <w:rsid w:val="00C612C9"/>
    <w:rsid w:val="00C61C94"/>
    <w:rsid w:val="00C62842"/>
    <w:rsid w:val="00C62962"/>
    <w:rsid w:val="00C62CD3"/>
    <w:rsid w:val="00C62D04"/>
    <w:rsid w:val="00C6312F"/>
    <w:rsid w:val="00C632DB"/>
    <w:rsid w:val="00C63D00"/>
    <w:rsid w:val="00C63EA9"/>
    <w:rsid w:val="00C6409C"/>
    <w:rsid w:val="00C6423A"/>
    <w:rsid w:val="00C6431C"/>
    <w:rsid w:val="00C64363"/>
    <w:rsid w:val="00C6444E"/>
    <w:rsid w:val="00C646EC"/>
    <w:rsid w:val="00C647E2"/>
    <w:rsid w:val="00C64869"/>
    <w:rsid w:val="00C64AC4"/>
    <w:rsid w:val="00C64C19"/>
    <w:rsid w:val="00C64CB6"/>
    <w:rsid w:val="00C650A7"/>
    <w:rsid w:val="00C652AB"/>
    <w:rsid w:val="00C65CDC"/>
    <w:rsid w:val="00C65E47"/>
    <w:rsid w:val="00C6693C"/>
    <w:rsid w:val="00C66FD0"/>
    <w:rsid w:val="00C6756E"/>
    <w:rsid w:val="00C67673"/>
    <w:rsid w:val="00C67683"/>
    <w:rsid w:val="00C70245"/>
    <w:rsid w:val="00C70327"/>
    <w:rsid w:val="00C707FE"/>
    <w:rsid w:val="00C70A67"/>
    <w:rsid w:val="00C70A8E"/>
    <w:rsid w:val="00C7113E"/>
    <w:rsid w:val="00C711A8"/>
    <w:rsid w:val="00C71315"/>
    <w:rsid w:val="00C713D8"/>
    <w:rsid w:val="00C713F6"/>
    <w:rsid w:val="00C71435"/>
    <w:rsid w:val="00C71457"/>
    <w:rsid w:val="00C714D9"/>
    <w:rsid w:val="00C71A19"/>
    <w:rsid w:val="00C7223E"/>
    <w:rsid w:val="00C72717"/>
    <w:rsid w:val="00C7288F"/>
    <w:rsid w:val="00C728F4"/>
    <w:rsid w:val="00C72968"/>
    <w:rsid w:val="00C72985"/>
    <w:rsid w:val="00C72C9B"/>
    <w:rsid w:val="00C730AF"/>
    <w:rsid w:val="00C73206"/>
    <w:rsid w:val="00C73FC5"/>
    <w:rsid w:val="00C74335"/>
    <w:rsid w:val="00C74734"/>
    <w:rsid w:val="00C748EF"/>
    <w:rsid w:val="00C74B26"/>
    <w:rsid w:val="00C74F53"/>
    <w:rsid w:val="00C7559A"/>
    <w:rsid w:val="00C761F2"/>
    <w:rsid w:val="00C762CA"/>
    <w:rsid w:val="00C76632"/>
    <w:rsid w:val="00C7666F"/>
    <w:rsid w:val="00C76E14"/>
    <w:rsid w:val="00C77527"/>
    <w:rsid w:val="00C779B6"/>
    <w:rsid w:val="00C77FEC"/>
    <w:rsid w:val="00C800A4"/>
    <w:rsid w:val="00C800B4"/>
    <w:rsid w:val="00C80162"/>
    <w:rsid w:val="00C801C8"/>
    <w:rsid w:val="00C8025C"/>
    <w:rsid w:val="00C80605"/>
    <w:rsid w:val="00C80667"/>
    <w:rsid w:val="00C8081D"/>
    <w:rsid w:val="00C8154F"/>
    <w:rsid w:val="00C815E9"/>
    <w:rsid w:val="00C81825"/>
    <w:rsid w:val="00C81E7D"/>
    <w:rsid w:val="00C81EB6"/>
    <w:rsid w:val="00C8204F"/>
    <w:rsid w:val="00C834D5"/>
    <w:rsid w:val="00C83E7C"/>
    <w:rsid w:val="00C8400D"/>
    <w:rsid w:val="00C8401E"/>
    <w:rsid w:val="00C84A08"/>
    <w:rsid w:val="00C851BB"/>
    <w:rsid w:val="00C852B2"/>
    <w:rsid w:val="00C85466"/>
    <w:rsid w:val="00C856E0"/>
    <w:rsid w:val="00C860D6"/>
    <w:rsid w:val="00C86901"/>
    <w:rsid w:val="00C86C0C"/>
    <w:rsid w:val="00C87276"/>
    <w:rsid w:val="00C872E9"/>
    <w:rsid w:val="00C87775"/>
    <w:rsid w:val="00C87AB3"/>
    <w:rsid w:val="00C87B36"/>
    <w:rsid w:val="00C9044D"/>
    <w:rsid w:val="00C907D5"/>
    <w:rsid w:val="00C907E8"/>
    <w:rsid w:val="00C90933"/>
    <w:rsid w:val="00C90C6C"/>
    <w:rsid w:val="00C91049"/>
    <w:rsid w:val="00C9121B"/>
    <w:rsid w:val="00C91408"/>
    <w:rsid w:val="00C91A9A"/>
    <w:rsid w:val="00C91CCA"/>
    <w:rsid w:val="00C91DF6"/>
    <w:rsid w:val="00C9205E"/>
    <w:rsid w:val="00C92113"/>
    <w:rsid w:val="00C92595"/>
    <w:rsid w:val="00C92728"/>
    <w:rsid w:val="00C92A9C"/>
    <w:rsid w:val="00C92EFF"/>
    <w:rsid w:val="00C9338F"/>
    <w:rsid w:val="00C93DB7"/>
    <w:rsid w:val="00C941E0"/>
    <w:rsid w:val="00C948F1"/>
    <w:rsid w:val="00C95087"/>
    <w:rsid w:val="00C9589D"/>
    <w:rsid w:val="00C958D6"/>
    <w:rsid w:val="00C95CC9"/>
    <w:rsid w:val="00C965CD"/>
    <w:rsid w:val="00C96A2E"/>
    <w:rsid w:val="00C96B6A"/>
    <w:rsid w:val="00C96D9F"/>
    <w:rsid w:val="00C96FB9"/>
    <w:rsid w:val="00C974F1"/>
    <w:rsid w:val="00C97701"/>
    <w:rsid w:val="00C978A0"/>
    <w:rsid w:val="00CA030F"/>
    <w:rsid w:val="00CA099B"/>
    <w:rsid w:val="00CA1641"/>
    <w:rsid w:val="00CA1847"/>
    <w:rsid w:val="00CA1D3C"/>
    <w:rsid w:val="00CA1DEE"/>
    <w:rsid w:val="00CA1F50"/>
    <w:rsid w:val="00CA2648"/>
    <w:rsid w:val="00CA2F42"/>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5AE9"/>
    <w:rsid w:val="00CA641D"/>
    <w:rsid w:val="00CA6787"/>
    <w:rsid w:val="00CA68F4"/>
    <w:rsid w:val="00CA6995"/>
    <w:rsid w:val="00CA6EF1"/>
    <w:rsid w:val="00CA727F"/>
    <w:rsid w:val="00CA74E2"/>
    <w:rsid w:val="00CA75CE"/>
    <w:rsid w:val="00CA7763"/>
    <w:rsid w:val="00CA7A58"/>
    <w:rsid w:val="00CA7E6F"/>
    <w:rsid w:val="00CA7EDF"/>
    <w:rsid w:val="00CB0525"/>
    <w:rsid w:val="00CB0C82"/>
    <w:rsid w:val="00CB0FCA"/>
    <w:rsid w:val="00CB11BF"/>
    <w:rsid w:val="00CB15DB"/>
    <w:rsid w:val="00CB1DA0"/>
    <w:rsid w:val="00CB211F"/>
    <w:rsid w:val="00CB21BC"/>
    <w:rsid w:val="00CB23A6"/>
    <w:rsid w:val="00CB2878"/>
    <w:rsid w:val="00CB2EC3"/>
    <w:rsid w:val="00CB3341"/>
    <w:rsid w:val="00CB3527"/>
    <w:rsid w:val="00CB3BCB"/>
    <w:rsid w:val="00CB3FEB"/>
    <w:rsid w:val="00CB4135"/>
    <w:rsid w:val="00CB4299"/>
    <w:rsid w:val="00CB4C77"/>
    <w:rsid w:val="00CB4D16"/>
    <w:rsid w:val="00CB4D6F"/>
    <w:rsid w:val="00CB4ECC"/>
    <w:rsid w:val="00CB54C1"/>
    <w:rsid w:val="00CB5631"/>
    <w:rsid w:val="00CB5701"/>
    <w:rsid w:val="00CB5716"/>
    <w:rsid w:val="00CB5B0F"/>
    <w:rsid w:val="00CB6045"/>
    <w:rsid w:val="00CB611F"/>
    <w:rsid w:val="00CB625B"/>
    <w:rsid w:val="00CB66AE"/>
    <w:rsid w:val="00CB6955"/>
    <w:rsid w:val="00CB724D"/>
    <w:rsid w:val="00CB7309"/>
    <w:rsid w:val="00CC02D1"/>
    <w:rsid w:val="00CC033C"/>
    <w:rsid w:val="00CC0E93"/>
    <w:rsid w:val="00CC13A0"/>
    <w:rsid w:val="00CC1660"/>
    <w:rsid w:val="00CC195E"/>
    <w:rsid w:val="00CC1A35"/>
    <w:rsid w:val="00CC1CA8"/>
    <w:rsid w:val="00CC2BD8"/>
    <w:rsid w:val="00CC317A"/>
    <w:rsid w:val="00CC326A"/>
    <w:rsid w:val="00CC386D"/>
    <w:rsid w:val="00CC4446"/>
    <w:rsid w:val="00CC44A0"/>
    <w:rsid w:val="00CC497E"/>
    <w:rsid w:val="00CC4E6A"/>
    <w:rsid w:val="00CC4EF5"/>
    <w:rsid w:val="00CC5097"/>
    <w:rsid w:val="00CC54C3"/>
    <w:rsid w:val="00CC54C5"/>
    <w:rsid w:val="00CC5C32"/>
    <w:rsid w:val="00CC5F8E"/>
    <w:rsid w:val="00CC6131"/>
    <w:rsid w:val="00CC6286"/>
    <w:rsid w:val="00CC6468"/>
    <w:rsid w:val="00CC64A1"/>
    <w:rsid w:val="00CC6663"/>
    <w:rsid w:val="00CC7098"/>
    <w:rsid w:val="00CC7C12"/>
    <w:rsid w:val="00CC7C95"/>
    <w:rsid w:val="00CC7CAE"/>
    <w:rsid w:val="00CC7E12"/>
    <w:rsid w:val="00CC7F90"/>
    <w:rsid w:val="00CD0973"/>
    <w:rsid w:val="00CD0C36"/>
    <w:rsid w:val="00CD0CC5"/>
    <w:rsid w:val="00CD0D64"/>
    <w:rsid w:val="00CD0FED"/>
    <w:rsid w:val="00CD141D"/>
    <w:rsid w:val="00CD1771"/>
    <w:rsid w:val="00CD2476"/>
    <w:rsid w:val="00CD29EB"/>
    <w:rsid w:val="00CD2DAD"/>
    <w:rsid w:val="00CD2E0E"/>
    <w:rsid w:val="00CD30C3"/>
    <w:rsid w:val="00CD322F"/>
    <w:rsid w:val="00CD36C5"/>
    <w:rsid w:val="00CD3C6D"/>
    <w:rsid w:val="00CD3D7B"/>
    <w:rsid w:val="00CD4656"/>
    <w:rsid w:val="00CD4A6C"/>
    <w:rsid w:val="00CD4F79"/>
    <w:rsid w:val="00CD50ED"/>
    <w:rsid w:val="00CD535C"/>
    <w:rsid w:val="00CD6191"/>
    <w:rsid w:val="00CD75CD"/>
    <w:rsid w:val="00CD76BC"/>
    <w:rsid w:val="00CD7FFC"/>
    <w:rsid w:val="00CE0477"/>
    <w:rsid w:val="00CE0544"/>
    <w:rsid w:val="00CE0D8E"/>
    <w:rsid w:val="00CE108C"/>
    <w:rsid w:val="00CE147B"/>
    <w:rsid w:val="00CE1685"/>
    <w:rsid w:val="00CE1752"/>
    <w:rsid w:val="00CE197D"/>
    <w:rsid w:val="00CE2012"/>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5F04"/>
    <w:rsid w:val="00CE608E"/>
    <w:rsid w:val="00CE6EAD"/>
    <w:rsid w:val="00CE7100"/>
    <w:rsid w:val="00CE72D7"/>
    <w:rsid w:val="00CE7329"/>
    <w:rsid w:val="00CE734F"/>
    <w:rsid w:val="00CE7778"/>
    <w:rsid w:val="00CE7BDC"/>
    <w:rsid w:val="00CE7F3D"/>
    <w:rsid w:val="00CF0266"/>
    <w:rsid w:val="00CF0A58"/>
    <w:rsid w:val="00CF0A79"/>
    <w:rsid w:val="00CF1536"/>
    <w:rsid w:val="00CF1794"/>
    <w:rsid w:val="00CF1841"/>
    <w:rsid w:val="00CF1B8B"/>
    <w:rsid w:val="00CF2495"/>
    <w:rsid w:val="00CF28C7"/>
    <w:rsid w:val="00CF2D93"/>
    <w:rsid w:val="00CF33D8"/>
    <w:rsid w:val="00CF39D6"/>
    <w:rsid w:val="00CF3AFF"/>
    <w:rsid w:val="00CF40DF"/>
    <w:rsid w:val="00CF435E"/>
    <w:rsid w:val="00CF43DF"/>
    <w:rsid w:val="00CF4706"/>
    <w:rsid w:val="00CF4795"/>
    <w:rsid w:val="00CF4BC8"/>
    <w:rsid w:val="00CF4EF7"/>
    <w:rsid w:val="00CF5387"/>
    <w:rsid w:val="00CF55E7"/>
    <w:rsid w:val="00CF578A"/>
    <w:rsid w:val="00CF59EF"/>
    <w:rsid w:val="00CF5A51"/>
    <w:rsid w:val="00CF6647"/>
    <w:rsid w:val="00CF66EC"/>
    <w:rsid w:val="00CF6834"/>
    <w:rsid w:val="00CF6DF8"/>
    <w:rsid w:val="00CF6ED5"/>
    <w:rsid w:val="00CF70F5"/>
    <w:rsid w:val="00CF7117"/>
    <w:rsid w:val="00D0030D"/>
    <w:rsid w:val="00D00D3A"/>
    <w:rsid w:val="00D011A3"/>
    <w:rsid w:val="00D01488"/>
    <w:rsid w:val="00D025C6"/>
    <w:rsid w:val="00D02669"/>
    <w:rsid w:val="00D026F5"/>
    <w:rsid w:val="00D02896"/>
    <w:rsid w:val="00D02D13"/>
    <w:rsid w:val="00D02FD5"/>
    <w:rsid w:val="00D032FD"/>
    <w:rsid w:val="00D0339D"/>
    <w:rsid w:val="00D034F4"/>
    <w:rsid w:val="00D03817"/>
    <w:rsid w:val="00D042CB"/>
    <w:rsid w:val="00D04ECE"/>
    <w:rsid w:val="00D05194"/>
    <w:rsid w:val="00D05279"/>
    <w:rsid w:val="00D053B1"/>
    <w:rsid w:val="00D0542A"/>
    <w:rsid w:val="00D05B10"/>
    <w:rsid w:val="00D05B3C"/>
    <w:rsid w:val="00D05BC2"/>
    <w:rsid w:val="00D05CA6"/>
    <w:rsid w:val="00D05D24"/>
    <w:rsid w:val="00D06423"/>
    <w:rsid w:val="00D06BA6"/>
    <w:rsid w:val="00D07164"/>
    <w:rsid w:val="00D07222"/>
    <w:rsid w:val="00D074CC"/>
    <w:rsid w:val="00D077AB"/>
    <w:rsid w:val="00D0794B"/>
    <w:rsid w:val="00D0799D"/>
    <w:rsid w:val="00D07B58"/>
    <w:rsid w:val="00D07BF5"/>
    <w:rsid w:val="00D07F6F"/>
    <w:rsid w:val="00D10A3B"/>
    <w:rsid w:val="00D10C13"/>
    <w:rsid w:val="00D10E5C"/>
    <w:rsid w:val="00D10FDF"/>
    <w:rsid w:val="00D11202"/>
    <w:rsid w:val="00D11924"/>
    <w:rsid w:val="00D135C5"/>
    <w:rsid w:val="00D1398B"/>
    <w:rsid w:val="00D13A39"/>
    <w:rsid w:val="00D13BF4"/>
    <w:rsid w:val="00D13CEA"/>
    <w:rsid w:val="00D1438D"/>
    <w:rsid w:val="00D154E6"/>
    <w:rsid w:val="00D15E43"/>
    <w:rsid w:val="00D16142"/>
    <w:rsid w:val="00D16741"/>
    <w:rsid w:val="00D16842"/>
    <w:rsid w:val="00D16C1E"/>
    <w:rsid w:val="00D16CAA"/>
    <w:rsid w:val="00D16D4C"/>
    <w:rsid w:val="00D16E2D"/>
    <w:rsid w:val="00D16E4F"/>
    <w:rsid w:val="00D1708B"/>
    <w:rsid w:val="00D2063C"/>
    <w:rsid w:val="00D208A0"/>
    <w:rsid w:val="00D20CCE"/>
    <w:rsid w:val="00D20DD4"/>
    <w:rsid w:val="00D210A2"/>
    <w:rsid w:val="00D210CC"/>
    <w:rsid w:val="00D211D1"/>
    <w:rsid w:val="00D21482"/>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A2"/>
    <w:rsid w:val="00D276AC"/>
    <w:rsid w:val="00D27B0A"/>
    <w:rsid w:val="00D27F6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4B5C"/>
    <w:rsid w:val="00D354A5"/>
    <w:rsid w:val="00D35708"/>
    <w:rsid w:val="00D3734F"/>
    <w:rsid w:val="00D374DE"/>
    <w:rsid w:val="00D3750C"/>
    <w:rsid w:val="00D37658"/>
    <w:rsid w:val="00D37837"/>
    <w:rsid w:val="00D378EC"/>
    <w:rsid w:val="00D37B2D"/>
    <w:rsid w:val="00D37BF3"/>
    <w:rsid w:val="00D37EC2"/>
    <w:rsid w:val="00D40204"/>
    <w:rsid w:val="00D4074F"/>
    <w:rsid w:val="00D40E65"/>
    <w:rsid w:val="00D410B3"/>
    <w:rsid w:val="00D4153C"/>
    <w:rsid w:val="00D41F30"/>
    <w:rsid w:val="00D420A6"/>
    <w:rsid w:val="00D421AF"/>
    <w:rsid w:val="00D42499"/>
    <w:rsid w:val="00D42619"/>
    <w:rsid w:val="00D42721"/>
    <w:rsid w:val="00D42BA0"/>
    <w:rsid w:val="00D430E2"/>
    <w:rsid w:val="00D4328E"/>
    <w:rsid w:val="00D435D3"/>
    <w:rsid w:val="00D43E74"/>
    <w:rsid w:val="00D4470E"/>
    <w:rsid w:val="00D449C2"/>
    <w:rsid w:val="00D44CB9"/>
    <w:rsid w:val="00D44D42"/>
    <w:rsid w:val="00D44F8E"/>
    <w:rsid w:val="00D4557A"/>
    <w:rsid w:val="00D45D91"/>
    <w:rsid w:val="00D461F2"/>
    <w:rsid w:val="00D4625E"/>
    <w:rsid w:val="00D46389"/>
    <w:rsid w:val="00D47BDC"/>
    <w:rsid w:val="00D47C64"/>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6E8F"/>
    <w:rsid w:val="00D5785C"/>
    <w:rsid w:val="00D60762"/>
    <w:rsid w:val="00D60C55"/>
    <w:rsid w:val="00D61852"/>
    <w:rsid w:val="00D63567"/>
    <w:rsid w:val="00D6365D"/>
    <w:rsid w:val="00D6366A"/>
    <w:rsid w:val="00D63F4D"/>
    <w:rsid w:val="00D64397"/>
    <w:rsid w:val="00D64442"/>
    <w:rsid w:val="00D6445A"/>
    <w:rsid w:val="00D644A4"/>
    <w:rsid w:val="00D644A7"/>
    <w:rsid w:val="00D644CD"/>
    <w:rsid w:val="00D646A4"/>
    <w:rsid w:val="00D647DA"/>
    <w:rsid w:val="00D64889"/>
    <w:rsid w:val="00D648CA"/>
    <w:rsid w:val="00D64E52"/>
    <w:rsid w:val="00D650BC"/>
    <w:rsid w:val="00D65673"/>
    <w:rsid w:val="00D658BA"/>
    <w:rsid w:val="00D65FC6"/>
    <w:rsid w:val="00D66269"/>
    <w:rsid w:val="00D66639"/>
    <w:rsid w:val="00D66977"/>
    <w:rsid w:val="00D67274"/>
    <w:rsid w:val="00D673C2"/>
    <w:rsid w:val="00D6752D"/>
    <w:rsid w:val="00D6773A"/>
    <w:rsid w:val="00D67BB1"/>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300D"/>
    <w:rsid w:val="00D73120"/>
    <w:rsid w:val="00D7341B"/>
    <w:rsid w:val="00D735E5"/>
    <w:rsid w:val="00D7377F"/>
    <w:rsid w:val="00D7380D"/>
    <w:rsid w:val="00D73F82"/>
    <w:rsid w:val="00D7412C"/>
    <w:rsid w:val="00D74438"/>
    <w:rsid w:val="00D7477C"/>
    <w:rsid w:val="00D748A0"/>
    <w:rsid w:val="00D756C0"/>
    <w:rsid w:val="00D75C5E"/>
    <w:rsid w:val="00D75CE4"/>
    <w:rsid w:val="00D76A68"/>
    <w:rsid w:val="00D76C13"/>
    <w:rsid w:val="00D771D3"/>
    <w:rsid w:val="00D77315"/>
    <w:rsid w:val="00D7783D"/>
    <w:rsid w:val="00D779AF"/>
    <w:rsid w:val="00D77F58"/>
    <w:rsid w:val="00D8017E"/>
    <w:rsid w:val="00D803DF"/>
    <w:rsid w:val="00D804C7"/>
    <w:rsid w:val="00D8077B"/>
    <w:rsid w:val="00D809F3"/>
    <w:rsid w:val="00D80A8D"/>
    <w:rsid w:val="00D80ADA"/>
    <w:rsid w:val="00D8112A"/>
    <w:rsid w:val="00D81B9F"/>
    <w:rsid w:val="00D81C02"/>
    <w:rsid w:val="00D81F4D"/>
    <w:rsid w:val="00D82243"/>
    <w:rsid w:val="00D82470"/>
    <w:rsid w:val="00D82DDD"/>
    <w:rsid w:val="00D83470"/>
    <w:rsid w:val="00D83631"/>
    <w:rsid w:val="00D83AC4"/>
    <w:rsid w:val="00D83E5E"/>
    <w:rsid w:val="00D844C6"/>
    <w:rsid w:val="00D846AB"/>
    <w:rsid w:val="00D84AF1"/>
    <w:rsid w:val="00D850C4"/>
    <w:rsid w:val="00D853E6"/>
    <w:rsid w:val="00D85E60"/>
    <w:rsid w:val="00D863F0"/>
    <w:rsid w:val="00D864F8"/>
    <w:rsid w:val="00D86CA4"/>
    <w:rsid w:val="00D86F1A"/>
    <w:rsid w:val="00D87E29"/>
    <w:rsid w:val="00D909CF"/>
    <w:rsid w:val="00D90CDA"/>
    <w:rsid w:val="00D917A6"/>
    <w:rsid w:val="00D918D5"/>
    <w:rsid w:val="00D91BA3"/>
    <w:rsid w:val="00D91E29"/>
    <w:rsid w:val="00D92380"/>
    <w:rsid w:val="00D929EC"/>
    <w:rsid w:val="00D92E41"/>
    <w:rsid w:val="00D93052"/>
    <w:rsid w:val="00D936CE"/>
    <w:rsid w:val="00D938F4"/>
    <w:rsid w:val="00D9428D"/>
    <w:rsid w:val="00D94336"/>
    <w:rsid w:val="00D94449"/>
    <w:rsid w:val="00D94644"/>
    <w:rsid w:val="00D94891"/>
    <w:rsid w:val="00D94B31"/>
    <w:rsid w:val="00D94F32"/>
    <w:rsid w:val="00D94FA8"/>
    <w:rsid w:val="00D94FB3"/>
    <w:rsid w:val="00D9539F"/>
    <w:rsid w:val="00D95A1E"/>
    <w:rsid w:val="00D96085"/>
    <w:rsid w:val="00D962D7"/>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C00"/>
    <w:rsid w:val="00DA1CDF"/>
    <w:rsid w:val="00DA1DEE"/>
    <w:rsid w:val="00DA1F0E"/>
    <w:rsid w:val="00DA2BD9"/>
    <w:rsid w:val="00DA2DAF"/>
    <w:rsid w:val="00DA2FA2"/>
    <w:rsid w:val="00DA302C"/>
    <w:rsid w:val="00DA33D0"/>
    <w:rsid w:val="00DA344D"/>
    <w:rsid w:val="00DA35C3"/>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E82"/>
    <w:rsid w:val="00DB20DB"/>
    <w:rsid w:val="00DB25EC"/>
    <w:rsid w:val="00DB2741"/>
    <w:rsid w:val="00DB2EF1"/>
    <w:rsid w:val="00DB30C0"/>
    <w:rsid w:val="00DB3349"/>
    <w:rsid w:val="00DB37C1"/>
    <w:rsid w:val="00DB3B0A"/>
    <w:rsid w:val="00DB3C25"/>
    <w:rsid w:val="00DB3D66"/>
    <w:rsid w:val="00DB5187"/>
    <w:rsid w:val="00DB51E8"/>
    <w:rsid w:val="00DB5418"/>
    <w:rsid w:val="00DB5907"/>
    <w:rsid w:val="00DB59B4"/>
    <w:rsid w:val="00DB5CD8"/>
    <w:rsid w:val="00DB5E96"/>
    <w:rsid w:val="00DB5FA8"/>
    <w:rsid w:val="00DB61D8"/>
    <w:rsid w:val="00DB65F2"/>
    <w:rsid w:val="00DB6D0F"/>
    <w:rsid w:val="00DB6F7F"/>
    <w:rsid w:val="00DB7194"/>
    <w:rsid w:val="00DB722E"/>
    <w:rsid w:val="00DB7583"/>
    <w:rsid w:val="00DB7608"/>
    <w:rsid w:val="00DB797F"/>
    <w:rsid w:val="00DB7A44"/>
    <w:rsid w:val="00DB7D16"/>
    <w:rsid w:val="00DB7DC3"/>
    <w:rsid w:val="00DC0B49"/>
    <w:rsid w:val="00DC0FC5"/>
    <w:rsid w:val="00DC12BF"/>
    <w:rsid w:val="00DC18CF"/>
    <w:rsid w:val="00DC1CF3"/>
    <w:rsid w:val="00DC2586"/>
    <w:rsid w:val="00DC2BD1"/>
    <w:rsid w:val="00DC2C99"/>
    <w:rsid w:val="00DC2EEE"/>
    <w:rsid w:val="00DC3A28"/>
    <w:rsid w:val="00DC3AA6"/>
    <w:rsid w:val="00DC4021"/>
    <w:rsid w:val="00DC40BE"/>
    <w:rsid w:val="00DC4E1E"/>
    <w:rsid w:val="00DC5E3E"/>
    <w:rsid w:val="00DC601A"/>
    <w:rsid w:val="00DC6230"/>
    <w:rsid w:val="00DC65FF"/>
    <w:rsid w:val="00DC69C4"/>
    <w:rsid w:val="00DC773F"/>
    <w:rsid w:val="00DC77E3"/>
    <w:rsid w:val="00DD04BE"/>
    <w:rsid w:val="00DD1B7C"/>
    <w:rsid w:val="00DD1C8A"/>
    <w:rsid w:val="00DD201F"/>
    <w:rsid w:val="00DD25F4"/>
    <w:rsid w:val="00DD29E5"/>
    <w:rsid w:val="00DD2B70"/>
    <w:rsid w:val="00DD2F2C"/>
    <w:rsid w:val="00DD384E"/>
    <w:rsid w:val="00DD386F"/>
    <w:rsid w:val="00DD38D2"/>
    <w:rsid w:val="00DD4713"/>
    <w:rsid w:val="00DD4903"/>
    <w:rsid w:val="00DD4A9D"/>
    <w:rsid w:val="00DD4C0E"/>
    <w:rsid w:val="00DD51AC"/>
    <w:rsid w:val="00DD5F76"/>
    <w:rsid w:val="00DD6210"/>
    <w:rsid w:val="00DD6710"/>
    <w:rsid w:val="00DD6CFA"/>
    <w:rsid w:val="00DD74A3"/>
    <w:rsid w:val="00DD7D8B"/>
    <w:rsid w:val="00DD7DA0"/>
    <w:rsid w:val="00DE04C7"/>
    <w:rsid w:val="00DE059E"/>
    <w:rsid w:val="00DE0A94"/>
    <w:rsid w:val="00DE1289"/>
    <w:rsid w:val="00DE145B"/>
    <w:rsid w:val="00DE1844"/>
    <w:rsid w:val="00DE2046"/>
    <w:rsid w:val="00DE21B7"/>
    <w:rsid w:val="00DE21C0"/>
    <w:rsid w:val="00DE2753"/>
    <w:rsid w:val="00DE27C0"/>
    <w:rsid w:val="00DE2EFA"/>
    <w:rsid w:val="00DE2F8A"/>
    <w:rsid w:val="00DE35C1"/>
    <w:rsid w:val="00DE3A56"/>
    <w:rsid w:val="00DE3B5C"/>
    <w:rsid w:val="00DE4008"/>
    <w:rsid w:val="00DE4225"/>
    <w:rsid w:val="00DE4367"/>
    <w:rsid w:val="00DE4F6A"/>
    <w:rsid w:val="00DE594C"/>
    <w:rsid w:val="00DE596D"/>
    <w:rsid w:val="00DE5ABC"/>
    <w:rsid w:val="00DE6CA7"/>
    <w:rsid w:val="00DE6CCB"/>
    <w:rsid w:val="00DE6EE1"/>
    <w:rsid w:val="00DE70F9"/>
    <w:rsid w:val="00DE7724"/>
    <w:rsid w:val="00DF0116"/>
    <w:rsid w:val="00DF0DCD"/>
    <w:rsid w:val="00DF0E63"/>
    <w:rsid w:val="00DF1316"/>
    <w:rsid w:val="00DF137A"/>
    <w:rsid w:val="00DF14CA"/>
    <w:rsid w:val="00DF2484"/>
    <w:rsid w:val="00DF2A05"/>
    <w:rsid w:val="00DF2DA6"/>
    <w:rsid w:val="00DF330F"/>
    <w:rsid w:val="00DF4985"/>
    <w:rsid w:val="00DF4CF1"/>
    <w:rsid w:val="00DF4EF3"/>
    <w:rsid w:val="00DF50BD"/>
    <w:rsid w:val="00DF559C"/>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E81"/>
    <w:rsid w:val="00E0113E"/>
    <w:rsid w:val="00E012E8"/>
    <w:rsid w:val="00E015A8"/>
    <w:rsid w:val="00E01764"/>
    <w:rsid w:val="00E03454"/>
    <w:rsid w:val="00E0391E"/>
    <w:rsid w:val="00E03B34"/>
    <w:rsid w:val="00E03C3D"/>
    <w:rsid w:val="00E03F31"/>
    <w:rsid w:val="00E04279"/>
    <w:rsid w:val="00E04478"/>
    <w:rsid w:val="00E048FA"/>
    <w:rsid w:val="00E04F95"/>
    <w:rsid w:val="00E05166"/>
    <w:rsid w:val="00E05350"/>
    <w:rsid w:val="00E055BD"/>
    <w:rsid w:val="00E05EC9"/>
    <w:rsid w:val="00E05EF3"/>
    <w:rsid w:val="00E06104"/>
    <w:rsid w:val="00E06AAA"/>
    <w:rsid w:val="00E06BEC"/>
    <w:rsid w:val="00E072E4"/>
    <w:rsid w:val="00E07AE8"/>
    <w:rsid w:val="00E10412"/>
    <w:rsid w:val="00E10537"/>
    <w:rsid w:val="00E10551"/>
    <w:rsid w:val="00E105C2"/>
    <w:rsid w:val="00E10CB5"/>
    <w:rsid w:val="00E11584"/>
    <w:rsid w:val="00E1185E"/>
    <w:rsid w:val="00E11B4C"/>
    <w:rsid w:val="00E11EDE"/>
    <w:rsid w:val="00E12870"/>
    <w:rsid w:val="00E129DE"/>
    <w:rsid w:val="00E12F6E"/>
    <w:rsid w:val="00E132AC"/>
    <w:rsid w:val="00E133B7"/>
    <w:rsid w:val="00E1367C"/>
    <w:rsid w:val="00E13989"/>
    <w:rsid w:val="00E13B8B"/>
    <w:rsid w:val="00E13D16"/>
    <w:rsid w:val="00E13FAD"/>
    <w:rsid w:val="00E149EC"/>
    <w:rsid w:val="00E14D97"/>
    <w:rsid w:val="00E14E11"/>
    <w:rsid w:val="00E14E82"/>
    <w:rsid w:val="00E15611"/>
    <w:rsid w:val="00E16289"/>
    <w:rsid w:val="00E163AA"/>
    <w:rsid w:val="00E1718C"/>
    <w:rsid w:val="00E174BB"/>
    <w:rsid w:val="00E179F0"/>
    <w:rsid w:val="00E17F5D"/>
    <w:rsid w:val="00E205B1"/>
    <w:rsid w:val="00E20D8E"/>
    <w:rsid w:val="00E21073"/>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5115"/>
    <w:rsid w:val="00E25CC7"/>
    <w:rsid w:val="00E262B9"/>
    <w:rsid w:val="00E2647D"/>
    <w:rsid w:val="00E26A26"/>
    <w:rsid w:val="00E26B73"/>
    <w:rsid w:val="00E26FC1"/>
    <w:rsid w:val="00E27B44"/>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3E1E"/>
    <w:rsid w:val="00E341D5"/>
    <w:rsid w:val="00E34624"/>
    <w:rsid w:val="00E3475E"/>
    <w:rsid w:val="00E34AD5"/>
    <w:rsid w:val="00E34DAF"/>
    <w:rsid w:val="00E3527E"/>
    <w:rsid w:val="00E36085"/>
    <w:rsid w:val="00E3638F"/>
    <w:rsid w:val="00E36561"/>
    <w:rsid w:val="00E3685A"/>
    <w:rsid w:val="00E36AF1"/>
    <w:rsid w:val="00E36F9E"/>
    <w:rsid w:val="00E3756A"/>
    <w:rsid w:val="00E3777B"/>
    <w:rsid w:val="00E37C74"/>
    <w:rsid w:val="00E409FD"/>
    <w:rsid w:val="00E40AA3"/>
    <w:rsid w:val="00E40F7A"/>
    <w:rsid w:val="00E41F1E"/>
    <w:rsid w:val="00E42289"/>
    <w:rsid w:val="00E42E00"/>
    <w:rsid w:val="00E432E9"/>
    <w:rsid w:val="00E43CF2"/>
    <w:rsid w:val="00E44201"/>
    <w:rsid w:val="00E4474B"/>
    <w:rsid w:val="00E449F1"/>
    <w:rsid w:val="00E44C64"/>
    <w:rsid w:val="00E44EA4"/>
    <w:rsid w:val="00E44F61"/>
    <w:rsid w:val="00E45319"/>
    <w:rsid w:val="00E46028"/>
    <w:rsid w:val="00E4684F"/>
    <w:rsid w:val="00E47E4E"/>
    <w:rsid w:val="00E50065"/>
    <w:rsid w:val="00E50607"/>
    <w:rsid w:val="00E5063D"/>
    <w:rsid w:val="00E50A47"/>
    <w:rsid w:val="00E511C0"/>
    <w:rsid w:val="00E51759"/>
    <w:rsid w:val="00E51974"/>
    <w:rsid w:val="00E51A36"/>
    <w:rsid w:val="00E51B50"/>
    <w:rsid w:val="00E51BBE"/>
    <w:rsid w:val="00E51D31"/>
    <w:rsid w:val="00E51DE5"/>
    <w:rsid w:val="00E51EFC"/>
    <w:rsid w:val="00E51FC6"/>
    <w:rsid w:val="00E52071"/>
    <w:rsid w:val="00E5263B"/>
    <w:rsid w:val="00E526B4"/>
    <w:rsid w:val="00E528B0"/>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334"/>
    <w:rsid w:val="00E55756"/>
    <w:rsid w:val="00E55CA1"/>
    <w:rsid w:val="00E5649C"/>
    <w:rsid w:val="00E565A3"/>
    <w:rsid w:val="00E56CAC"/>
    <w:rsid w:val="00E56EA1"/>
    <w:rsid w:val="00E56EE5"/>
    <w:rsid w:val="00E56F79"/>
    <w:rsid w:val="00E5765C"/>
    <w:rsid w:val="00E60CB4"/>
    <w:rsid w:val="00E60F59"/>
    <w:rsid w:val="00E61104"/>
    <w:rsid w:val="00E6117F"/>
    <w:rsid w:val="00E61469"/>
    <w:rsid w:val="00E61678"/>
    <w:rsid w:val="00E61E0C"/>
    <w:rsid w:val="00E61E6E"/>
    <w:rsid w:val="00E6232B"/>
    <w:rsid w:val="00E62E6F"/>
    <w:rsid w:val="00E62EBD"/>
    <w:rsid w:val="00E6307E"/>
    <w:rsid w:val="00E63283"/>
    <w:rsid w:val="00E636D2"/>
    <w:rsid w:val="00E63795"/>
    <w:rsid w:val="00E6389E"/>
    <w:rsid w:val="00E63D8A"/>
    <w:rsid w:val="00E63EA0"/>
    <w:rsid w:val="00E63F6B"/>
    <w:rsid w:val="00E63FCF"/>
    <w:rsid w:val="00E64472"/>
    <w:rsid w:val="00E645E5"/>
    <w:rsid w:val="00E64849"/>
    <w:rsid w:val="00E64B53"/>
    <w:rsid w:val="00E64C70"/>
    <w:rsid w:val="00E64F6B"/>
    <w:rsid w:val="00E650D7"/>
    <w:rsid w:val="00E65258"/>
    <w:rsid w:val="00E6542E"/>
    <w:rsid w:val="00E65B3B"/>
    <w:rsid w:val="00E65E7E"/>
    <w:rsid w:val="00E65EF4"/>
    <w:rsid w:val="00E6627C"/>
    <w:rsid w:val="00E66956"/>
    <w:rsid w:val="00E66C5D"/>
    <w:rsid w:val="00E66D7F"/>
    <w:rsid w:val="00E66E88"/>
    <w:rsid w:val="00E67265"/>
    <w:rsid w:val="00E677E0"/>
    <w:rsid w:val="00E679B8"/>
    <w:rsid w:val="00E67C1F"/>
    <w:rsid w:val="00E67EAD"/>
    <w:rsid w:val="00E705D8"/>
    <w:rsid w:val="00E70DFA"/>
    <w:rsid w:val="00E70EFB"/>
    <w:rsid w:val="00E71349"/>
    <w:rsid w:val="00E718F9"/>
    <w:rsid w:val="00E719E3"/>
    <w:rsid w:val="00E71F32"/>
    <w:rsid w:val="00E72B3F"/>
    <w:rsid w:val="00E72C2B"/>
    <w:rsid w:val="00E72C50"/>
    <w:rsid w:val="00E72DB5"/>
    <w:rsid w:val="00E72E6F"/>
    <w:rsid w:val="00E73418"/>
    <w:rsid w:val="00E734C0"/>
    <w:rsid w:val="00E73667"/>
    <w:rsid w:val="00E73755"/>
    <w:rsid w:val="00E738F8"/>
    <w:rsid w:val="00E739A5"/>
    <w:rsid w:val="00E73DAB"/>
    <w:rsid w:val="00E73EDF"/>
    <w:rsid w:val="00E7434D"/>
    <w:rsid w:val="00E746AF"/>
    <w:rsid w:val="00E74D6E"/>
    <w:rsid w:val="00E74D93"/>
    <w:rsid w:val="00E74F88"/>
    <w:rsid w:val="00E7545B"/>
    <w:rsid w:val="00E75641"/>
    <w:rsid w:val="00E76CC3"/>
    <w:rsid w:val="00E76D79"/>
    <w:rsid w:val="00E76ED9"/>
    <w:rsid w:val="00E77301"/>
    <w:rsid w:val="00E7787E"/>
    <w:rsid w:val="00E77BE3"/>
    <w:rsid w:val="00E80B1A"/>
    <w:rsid w:val="00E8101D"/>
    <w:rsid w:val="00E81093"/>
    <w:rsid w:val="00E81945"/>
    <w:rsid w:val="00E81B86"/>
    <w:rsid w:val="00E81D68"/>
    <w:rsid w:val="00E81DFC"/>
    <w:rsid w:val="00E8224C"/>
    <w:rsid w:val="00E822C6"/>
    <w:rsid w:val="00E823BF"/>
    <w:rsid w:val="00E82750"/>
    <w:rsid w:val="00E82791"/>
    <w:rsid w:val="00E82911"/>
    <w:rsid w:val="00E82DF7"/>
    <w:rsid w:val="00E8319B"/>
    <w:rsid w:val="00E834E5"/>
    <w:rsid w:val="00E835D2"/>
    <w:rsid w:val="00E83C8E"/>
    <w:rsid w:val="00E83D0C"/>
    <w:rsid w:val="00E843B8"/>
    <w:rsid w:val="00E84718"/>
    <w:rsid w:val="00E84758"/>
    <w:rsid w:val="00E8488A"/>
    <w:rsid w:val="00E84906"/>
    <w:rsid w:val="00E85BCD"/>
    <w:rsid w:val="00E85C19"/>
    <w:rsid w:val="00E85E39"/>
    <w:rsid w:val="00E867F7"/>
    <w:rsid w:val="00E86DD2"/>
    <w:rsid w:val="00E8703B"/>
    <w:rsid w:val="00E8709B"/>
    <w:rsid w:val="00E87352"/>
    <w:rsid w:val="00E87850"/>
    <w:rsid w:val="00E8799F"/>
    <w:rsid w:val="00E90B36"/>
    <w:rsid w:val="00E9146E"/>
    <w:rsid w:val="00E9149D"/>
    <w:rsid w:val="00E91620"/>
    <w:rsid w:val="00E917FF"/>
    <w:rsid w:val="00E9197D"/>
    <w:rsid w:val="00E91B2D"/>
    <w:rsid w:val="00E91B8F"/>
    <w:rsid w:val="00E92489"/>
    <w:rsid w:val="00E92642"/>
    <w:rsid w:val="00E926C6"/>
    <w:rsid w:val="00E929E2"/>
    <w:rsid w:val="00E92A93"/>
    <w:rsid w:val="00E92AE2"/>
    <w:rsid w:val="00E92C7B"/>
    <w:rsid w:val="00E92EA2"/>
    <w:rsid w:val="00E92F47"/>
    <w:rsid w:val="00E9371C"/>
    <w:rsid w:val="00E93A0C"/>
    <w:rsid w:val="00E93D16"/>
    <w:rsid w:val="00E944DB"/>
    <w:rsid w:val="00E94794"/>
    <w:rsid w:val="00E95985"/>
    <w:rsid w:val="00E959FA"/>
    <w:rsid w:val="00E95CE7"/>
    <w:rsid w:val="00E95DE1"/>
    <w:rsid w:val="00E961D8"/>
    <w:rsid w:val="00E9651F"/>
    <w:rsid w:val="00E96B04"/>
    <w:rsid w:val="00E96FF8"/>
    <w:rsid w:val="00E974CB"/>
    <w:rsid w:val="00E97759"/>
    <w:rsid w:val="00EA05DE"/>
    <w:rsid w:val="00EA0C41"/>
    <w:rsid w:val="00EA0CAB"/>
    <w:rsid w:val="00EA0E56"/>
    <w:rsid w:val="00EA1131"/>
    <w:rsid w:val="00EA12B6"/>
    <w:rsid w:val="00EA1991"/>
    <w:rsid w:val="00EA1A14"/>
    <w:rsid w:val="00EA2815"/>
    <w:rsid w:val="00EA2D53"/>
    <w:rsid w:val="00EA2D7D"/>
    <w:rsid w:val="00EA2DE5"/>
    <w:rsid w:val="00EA2E4C"/>
    <w:rsid w:val="00EA319B"/>
    <w:rsid w:val="00EA3401"/>
    <w:rsid w:val="00EA35BC"/>
    <w:rsid w:val="00EA36E8"/>
    <w:rsid w:val="00EA3A6B"/>
    <w:rsid w:val="00EA3DE1"/>
    <w:rsid w:val="00EA3EAA"/>
    <w:rsid w:val="00EA3FBA"/>
    <w:rsid w:val="00EA519A"/>
    <w:rsid w:val="00EA5256"/>
    <w:rsid w:val="00EA5629"/>
    <w:rsid w:val="00EA5773"/>
    <w:rsid w:val="00EA57BA"/>
    <w:rsid w:val="00EA5B64"/>
    <w:rsid w:val="00EA5D8D"/>
    <w:rsid w:val="00EA5FEC"/>
    <w:rsid w:val="00EA6024"/>
    <w:rsid w:val="00EA6990"/>
    <w:rsid w:val="00EA6C93"/>
    <w:rsid w:val="00EA7937"/>
    <w:rsid w:val="00EB0727"/>
    <w:rsid w:val="00EB0748"/>
    <w:rsid w:val="00EB0D4F"/>
    <w:rsid w:val="00EB12D2"/>
    <w:rsid w:val="00EB1ADD"/>
    <w:rsid w:val="00EB1CB1"/>
    <w:rsid w:val="00EB269A"/>
    <w:rsid w:val="00EB28EC"/>
    <w:rsid w:val="00EB3364"/>
    <w:rsid w:val="00EB3442"/>
    <w:rsid w:val="00EB38A1"/>
    <w:rsid w:val="00EB3F2A"/>
    <w:rsid w:val="00EB42FC"/>
    <w:rsid w:val="00EB4303"/>
    <w:rsid w:val="00EB468C"/>
    <w:rsid w:val="00EB4BF6"/>
    <w:rsid w:val="00EB512E"/>
    <w:rsid w:val="00EB5145"/>
    <w:rsid w:val="00EB5FEB"/>
    <w:rsid w:val="00EB6000"/>
    <w:rsid w:val="00EB6058"/>
    <w:rsid w:val="00EB6118"/>
    <w:rsid w:val="00EB62CF"/>
    <w:rsid w:val="00EB65F8"/>
    <w:rsid w:val="00EB6997"/>
    <w:rsid w:val="00EB6EFB"/>
    <w:rsid w:val="00EB72D8"/>
    <w:rsid w:val="00EC005E"/>
    <w:rsid w:val="00EC029B"/>
    <w:rsid w:val="00EC12D1"/>
    <w:rsid w:val="00EC1548"/>
    <w:rsid w:val="00EC1A23"/>
    <w:rsid w:val="00EC1BFD"/>
    <w:rsid w:val="00EC24D6"/>
    <w:rsid w:val="00EC27EE"/>
    <w:rsid w:val="00EC30EB"/>
    <w:rsid w:val="00EC33C9"/>
    <w:rsid w:val="00EC34A5"/>
    <w:rsid w:val="00EC3D2A"/>
    <w:rsid w:val="00EC3D82"/>
    <w:rsid w:val="00EC3EC8"/>
    <w:rsid w:val="00EC4508"/>
    <w:rsid w:val="00EC4815"/>
    <w:rsid w:val="00EC4E6D"/>
    <w:rsid w:val="00EC4E71"/>
    <w:rsid w:val="00EC51A3"/>
    <w:rsid w:val="00EC5E27"/>
    <w:rsid w:val="00EC6116"/>
    <w:rsid w:val="00EC620C"/>
    <w:rsid w:val="00EC6267"/>
    <w:rsid w:val="00EC63A6"/>
    <w:rsid w:val="00EC6B71"/>
    <w:rsid w:val="00EC713C"/>
    <w:rsid w:val="00EC7326"/>
    <w:rsid w:val="00EC7348"/>
    <w:rsid w:val="00EC73AE"/>
    <w:rsid w:val="00EC7887"/>
    <w:rsid w:val="00EC7F70"/>
    <w:rsid w:val="00ED0094"/>
    <w:rsid w:val="00ED0594"/>
    <w:rsid w:val="00ED0745"/>
    <w:rsid w:val="00ED0970"/>
    <w:rsid w:val="00ED0B28"/>
    <w:rsid w:val="00ED0E37"/>
    <w:rsid w:val="00ED11BB"/>
    <w:rsid w:val="00ED1242"/>
    <w:rsid w:val="00ED1B23"/>
    <w:rsid w:val="00ED1DBD"/>
    <w:rsid w:val="00ED1E47"/>
    <w:rsid w:val="00ED21C6"/>
    <w:rsid w:val="00ED23EE"/>
    <w:rsid w:val="00ED2AB7"/>
    <w:rsid w:val="00ED3667"/>
    <w:rsid w:val="00ED3E52"/>
    <w:rsid w:val="00ED3EEA"/>
    <w:rsid w:val="00ED3FF2"/>
    <w:rsid w:val="00ED43E7"/>
    <w:rsid w:val="00ED4440"/>
    <w:rsid w:val="00ED4A22"/>
    <w:rsid w:val="00ED5190"/>
    <w:rsid w:val="00ED53A4"/>
    <w:rsid w:val="00ED557B"/>
    <w:rsid w:val="00ED5601"/>
    <w:rsid w:val="00ED58FE"/>
    <w:rsid w:val="00ED5C21"/>
    <w:rsid w:val="00ED63FA"/>
    <w:rsid w:val="00ED6AB8"/>
    <w:rsid w:val="00ED6D9E"/>
    <w:rsid w:val="00ED7646"/>
    <w:rsid w:val="00ED7BE5"/>
    <w:rsid w:val="00EE0C00"/>
    <w:rsid w:val="00EE10B8"/>
    <w:rsid w:val="00EE162D"/>
    <w:rsid w:val="00EE1651"/>
    <w:rsid w:val="00EE168D"/>
    <w:rsid w:val="00EE1794"/>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537D"/>
    <w:rsid w:val="00EE539C"/>
    <w:rsid w:val="00EE5E70"/>
    <w:rsid w:val="00EE5FA4"/>
    <w:rsid w:val="00EE6357"/>
    <w:rsid w:val="00EE64BA"/>
    <w:rsid w:val="00EE6BD6"/>
    <w:rsid w:val="00EE6BD7"/>
    <w:rsid w:val="00EE7BBB"/>
    <w:rsid w:val="00EE7C61"/>
    <w:rsid w:val="00EF0172"/>
    <w:rsid w:val="00EF12EE"/>
    <w:rsid w:val="00EF1366"/>
    <w:rsid w:val="00EF169C"/>
    <w:rsid w:val="00EF1ACE"/>
    <w:rsid w:val="00EF25FF"/>
    <w:rsid w:val="00EF354D"/>
    <w:rsid w:val="00EF3ED0"/>
    <w:rsid w:val="00EF4076"/>
    <w:rsid w:val="00EF4664"/>
    <w:rsid w:val="00EF4714"/>
    <w:rsid w:val="00EF47E9"/>
    <w:rsid w:val="00EF49E2"/>
    <w:rsid w:val="00EF587F"/>
    <w:rsid w:val="00EF5D8E"/>
    <w:rsid w:val="00EF5E49"/>
    <w:rsid w:val="00EF5F2B"/>
    <w:rsid w:val="00EF602C"/>
    <w:rsid w:val="00EF6A8F"/>
    <w:rsid w:val="00EF6B1B"/>
    <w:rsid w:val="00EF6BC3"/>
    <w:rsid w:val="00EF6D8B"/>
    <w:rsid w:val="00EF76BD"/>
    <w:rsid w:val="00EF7852"/>
    <w:rsid w:val="00EF7B67"/>
    <w:rsid w:val="00EF7DF7"/>
    <w:rsid w:val="00F0032F"/>
    <w:rsid w:val="00F00493"/>
    <w:rsid w:val="00F00586"/>
    <w:rsid w:val="00F00B4A"/>
    <w:rsid w:val="00F00CE2"/>
    <w:rsid w:val="00F00F95"/>
    <w:rsid w:val="00F0134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14F"/>
    <w:rsid w:val="00F103C6"/>
    <w:rsid w:val="00F1084F"/>
    <w:rsid w:val="00F10BC9"/>
    <w:rsid w:val="00F10CC9"/>
    <w:rsid w:val="00F10DDF"/>
    <w:rsid w:val="00F10F69"/>
    <w:rsid w:val="00F110EB"/>
    <w:rsid w:val="00F11324"/>
    <w:rsid w:val="00F1165A"/>
    <w:rsid w:val="00F11C8F"/>
    <w:rsid w:val="00F124C1"/>
    <w:rsid w:val="00F126AE"/>
    <w:rsid w:val="00F126E8"/>
    <w:rsid w:val="00F12A02"/>
    <w:rsid w:val="00F13130"/>
    <w:rsid w:val="00F13A3F"/>
    <w:rsid w:val="00F13CF4"/>
    <w:rsid w:val="00F13FB1"/>
    <w:rsid w:val="00F14C76"/>
    <w:rsid w:val="00F15A1B"/>
    <w:rsid w:val="00F16296"/>
    <w:rsid w:val="00F16F6A"/>
    <w:rsid w:val="00F17290"/>
    <w:rsid w:val="00F17711"/>
    <w:rsid w:val="00F17DAE"/>
    <w:rsid w:val="00F20475"/>
    <w:rsid w:val="00F206BF"/>
    <w:rsid w:val="00F2079C"/>
    <w:rsid w:val="00F20859"/>
    <w:rsid w:val="00F20C2F"/>
    <w:rsid w:val="00F21471"/>
    <w:rsid w:val="00F21937"/>
    <w:rsid w:val="00F21959"/>
    <w:rsid w:val="00F21DAD"/>
    <w:rsid w:val="00F22541"/>
    <w:rsid w:val="00F22635"/>
    <w:rsid w:val="00F23705"/>
    <w:rsid w:val="00F23A73"/>
    <w:rsid w:val="00F23A98"/>
    <w:rsid w:val="00F23F80"/>
    <w:rsid w:val="00F244BB"/>
    <w:rsid w:val="00F246B3"/>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ABD"/>
    <w:rsid w:val="00F332DC"/>
    <w:rsid w:val="00F3331B"/>
    <w:rsid w:val="00F333E2"/>
    <w:rsid w:val="00F343A6"/>
    <w:rsid w:val="00F346A5"/>
    <w:rsid w:val="00F346C9"/>
    <w:rsid w:val="00F351F3"/>
    <w:rsid w:val="00F35403"/>
    <w:rsid w:val="00F355E0"/>
    <w:rsid w:val="00F35D64"/>
    <w:rsid w:val="00F35EAA"/>
    <w:rsid w:val="00F36A7C"/>
    <w:rsid w:val="00F36AA7"/>
    <w:rsid w:val="00F37718"/>
    <w:rsid w:val="00F37AE7"/>
    <w:rsid w:val="00F37B08"/>
    <w:rsid w:val="00F4015C"/>
    <w:rsid w:val="00F40DF7"/>
    <w:rsid w:val="00F41030"/>
    <w:rsid w:val="00F411E4"/>
    <w:rsid w:val="00F415D9"/>
    <w:rsid w:val="00F417F5"/>
    <w:rsid w:val="00F41EA6"/>
    <w:rsid w:val="00F431DB"/>
    <w:rsid w:val="00F432A4"/>
    <w:rsid w:val="00F434C9"/>
    <w:rsid w:val="00F4388C"/>
    <w:rsid w:val="00F44265"/>
    <w:rsid w:val="00F44B24"/>
    <w:rsid w:val="00F44CC5"/>
    <w:rsid w:val="00F44EFB"/>
    <w:rsid w:val="00F450AC"/>
    <w:rsid w:val="00F4519D"/>
    <w:rsid w:val="00F45342"/>
    <w:rsid w:val="00F45EE0"/>
    <w:rsid w:val="00F46A24"/>
    <w:rsid w:val="00F4736D"/>
    <w:rsid w:val="00F47781"/>
    <w:rsid w:val="00F47ACA"/>
    <w:rsid w:val="00F47E4F"/>
    <w:rsid w:val="00F50251"/>
    <w:rsid w:val="00F502E7"/>
    <w:rsid w:val="00F50434"/>
    <w:rsid w:val="00F504F6"/>
    <w:rsid w:val="00F5056A"/>
    <w:rsid w:val="00F50573"/>
    <w:rsid w:val="00F50893"/>
    <w:rsid w:val="00F508E5"/>
    <w:rsid w:val="00F50ACD"/>
    <w:rsid w:val="00F50D36"/>
    <w:rsid w:val="00F50DF2"/>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5932"/>
    <w:rsid w:val="00F55A45"/>
    <w:rsid w:val="00F563FD"/>
    <w:rsid w:val="00F564B0"/>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1E"/>
    <w:rsid w:val="00F631DC"/>
    <w:rsid w:val="00F63256"/>
    <w:rsid w:val="00F632D0"/>
    <w:rsid w:val="00F63817"/>
    <w:rsid w:val="00F64734"/>
    <w:rsid w:val="00F64BAC"/>
    <w:rsid w:val="00F64EDA"/>
    <w:rsid w:val="00F6503F"/>
    <w:rsid w:val="00F6534E"/>
    <w:rsid w:val="00F65775"/>
    <w:rsid w:val="00F661C8"/>
    <w:rsid w:val="00F6654F"/>
    <w:rsid w:val="00F66F85"/>
    <w:rsid w:val="00F6744E"/>
    <w:rsid w:val="00F67996"/>
    <w:rsid w:val="00F67DCE"/>
    <w:rsid w:val="00F70811"/>
    <w:rsid w:val="00F70A27"/>
    <w:rsid w:val="00F71101"/>
    <w:rsid w:val="00F711C9"/>
    <w:rsid w:val="00F71514"/>
    <w:rsid w:val="00F71922"/>
    <w:rsid w:val="00F721D4"/>
    <w:rsid w:val="00F7276E"/>
    <w:rsid w:val="00F7286D"/>
    <w:rsid w:val="00F72B82"/>
    <w:rsid w:val="00F73533"/>
    <w:rsid w:val="00F73AF4"/>
    <w:rsid w:val="00F742A5"/>
    <w:rsid w:val="00F7485F"/>
    <w:rsid w:val="00F748CE"/>
    <w:rsid w:val="00F74A23"/>
    <w:rsid w:val="00F74C59"/>
    <w:rsid w:val="00F74D7E"/>
    <w:rsid w:val="00F75623"/>
    <w:rsid w:val="00F75C00"/>
    <w:rsid w:val="00F75FA1"/>
    <w:rsid w:val="00F75FDD"/>
    <w:rsid w:val="00F77073"/>
    <w:rsid w:val="00F7735E"/>
    <w:rsid w:val="00F7767B"/>
    <w:rsid w:val="00F777AA"/>
    <w:rsid w:val="00F7791F"/>
    <w:rsid w:val="00F7796B"/>
    <w:rsid w:val="00F77BDF"/>
    <w:rsid w:val="00F803FF"/>
    <w:rsid w:val="00F807A8"/>
    <w:rsid w:val="00F81300"/>
    <w:rsid w:val="00F8162A"/>
    <w:rsid w:val="00F81916"/>
    <w:rsid w:val="00F82144"/>
    <w:rsid w:val="00F82C7F"/>
    <w:rsid w:val="00F834FA"/>
    <w:rsid w:val="00F837A6"/>
    <w:rsid w:val="00F83AD5"/>
    <w:rsid w:val="00F83D7F"/>
    <w:rsid w:val="00F845F7"/>
    <w:rsid w:val="00F84A5D"/>
    <w:rsid w:val="00F86208"/>
    <w:rsid w:val="00F865A4"/>
    <w:rsid w:val="00F8664A"/>
    <w:rsid w:val="00F869E2"/>
    <w:rsid w:val="00F86A59"/>
    <w:rsid w:val="00F86D54"/>
    <w:rsid w:val="00F86E1D"/>
    <w:rsid w:val="00F87A98"/>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BE9"/>
    <w:rsid w:val="00F95C32"/>
    <w:rsid w:val="00F95D39"/>
    <w:rsid w:val="00F95DA9"/>
    <w:rsid w:val="00F96091"/>
    <w:rsid w:val="00F971BC"/>
    <w:rsid w:val="00F97442"/>
    <w:rsid w:val="00F97530"/>
    <w:rsid w:val="00F9772E"/>
    <w:rsid w:val="00F97C7F"/>
    <w:rsid w:val="00F97D83"/>
    <w:rsid w:val="00FA018D"/>
    <w:rsid w:val="00FA0C05"/>
    <w:rsid w:val="00FA0DBF"/>
    <w:rsid w:val="00FA1251"/>
    <w:rsid w:val="00FA1321"/>
    <w:rsid w:val="00FA1539"/>
    <w:rsid w:val="00FA163E"/>
    <w:rsid w:val="00FA18F0"/>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CEF"/>
    <w:rsid w:val="00FA64B2"/>
    <w:rsid w:val="00FA6715"/>
    <w:rsid w:val="00FA698A"/>
    <w:rsid w:val="00FA6F10"/>
    <w:rsid w:val="00FA75FE"/>
    <w:rsid w:val="00FA7AC8"/>
    <w:rsid w:val="00FA7C1D"/>
    <w:rsid w:val="00FA7E2F"/>
    <w:rsid w:val="00FA7F1D"/>
    <w:rsid w:val="00FB03AA"/>
    <w:rsid w:val="00FB0620"/>
    <w:rsid w:val="00FB073B"/>
    <w:rsid w:val="00FB07B1"/>
    <w:rsid w:val="00FB0D68"/>
    <w:rsid w:val="00FB0DC2"/>
    <w:rsid w:val="00FB102B"/>
    <w:rsid w:val="00FB19AC"/>
    <w:rsid w:val="00FB1A23"/>
    <w:rsid w:val="00FB1E50"/>
    <w:rsid w:val="00FB1FF8"/>
    <w:rsid w:val="00FB20AC"/>
    <w:rsid w:val="00FB21A5"/>
    <w:rsid w:val="00FB23F7"/>
    <w:rsid w:val="00FB2483"/>
    <w:rsid w:val="00FB260F"/>
    <w:rsid w:val="00FB2E4F"/>
    <w:rsid w:val="00FB2FB6"/>
    <w:rsid w:val="00FB3C48"/>
    <w:rsid w:val="00FB4D69"/>
    <w:rsid w:val="00FB5119"/>
    <w:rsid w:val="00FB52DF"/>
    <w:rsid w:val="00FB56E3"/>
    <w:rsid w:val="00FB69F5"/>
    <w:rsid w:val="00FB743A"/>
    <w:rsid w:val="00FB7758"/>
    <w:rsid w:val="00FB7D0C"/>
    <w:rsid w:val="00FC0038"/>
    <w:rsid w:val="00FC02F0"/>
    <w:rsid w:val="00FC0DE3"/>
    <w:rsid w:val="00FC1081"/>
    <w:rsid w:val="00FC170E"/>
    <w:rsid w:val="00FC25A6"/>
    <w:rsid w:val="00FC2627"/>
    <w:rsid w:val="00FC273D"/>
    <w:rsid w:val="00FC29CF"/>
    <w:rsid w:val="00FC2F14"/>
    <w:rsid w:val="00FC32D5"/>
    <w:rsid w:val="00FC3BD6"/>
    <w:rsid w:val="00FC4072"/>
    <w:rsid w:val="00FC46AE"/>
    <w:rsid w:val="00FC4781"/>
    <w:rsid w:val="00FC4BBD"/>
    <w:rsid w:val="00FC623B"/>
    <w:rsid w:val="00FC6829"/>
    <w:rsid w:val="00FC6A40"/>
    <w:rsid w:val="00FC6A84"/>
    <w:rsid w:val="00FC711E"/>
    <w:rsid w:val="00FC71A3"/>
    <w:rsid w:val="00FC730D"/>
    <w:rsid w:val="00FC73E4"/>
    <w:rsid w:val="00FC752C"/>
    <w:rsid w:val="00FC7703"/>
    <w:rsid w:val="00FC79DE"/>
    <w:rsid w:val="00FC7A0D"/>
    <w:rsid w:val="00FC7E6A"/>
    <w:rsid w:val="00FD081C"/>
    <w:rsid w:val="00FD0C58"/>
    <w:rsid w:val="00FD10F3"/>
    <w:rsid w:val="00FD180C"/>
    <w:rsid w:val="00FD1D5A"/>
    <w:rsid w:val="00FD1E49"/>
    <w:rsid w:val="00FD23A5"/>
    <w:rsid w:val="00FD2416"/>
    <w:rsid w:val="00FD28BD"/>
    <w:rsid w:val="00FD2935"/>
    <w:rsid w:val="00FD2BD2"/>
    <w:rsid w:val="00FD2CA0"/>
    <w:rsid w:val="00FD3751"/>
    <w:rsid w:val="00FD3899"/>
    <w:rsid w:val="00FD39CB"/>
    <w:rsid w:val="00FD3FBD"/>
    <w:rsid w:val="00FD3FE5"/>
    <w:rsid w:val="00FD4396"/>
    <w:rsid w:val="00FD45C3"/>
    <w:rsid w:val="00FD592E"/>
    <w:rsid w:val="00FD6441"/>
    <w:rsid w:val="00FD6605"/>
    <w:rsid w:val="00FD6AC4"/>
    <w:rsid w:val="00FD6BDD"/>
    <w:rsid w:val="00FD6CE6"/>
    <w:rsid w:val="00FD73AB"/>
    <w:rsid w:val="00FD73B9"/>
    <w:rsid w:val="00FD77A8"/>
    <w:rsid w:val="00FD7A4E"/>
    <w:rsid w:val="00FD7AAF"/>
    <w:rsid w:val="00FE0250"/>
    <w:rsid w:val="00FE0561"/>
    <w:rsid w:val="00FE0D8B"/>
    <w:rsid w:val="00FE19A3"/>
    <w:rsid w:val="00FE2B17"/>
    <w:rsid w:val="00FE2BC4"/>
    <w:rsid w:val="00FE2F68"/>
    <w:rsid w:val="00FE31D1"/>
    <w:rsid w:val="00FE3476"/>
    <w:rsid w:val="00FE35A8"/>
    <w:rsid w:val="00FE3876"/>
    <w:rsid w:val="00FE3B3B"/>
    <w:rsid w:val="00FE3D0F"/>
    <w:rsid w:val="00FE42DE"/>
    <w:rsid w:val="00FE4ED3"/>
    <w:rsid w:val="00FE51A3"/>
    <w:rsid w:val="00FE5590"/>
    <w:rsid w:val="00FE56C2"/>
    <w:rsid w:val="00FE5A56"/>
    <w:rsid w:val="00FE5D69"/>
    <w:rsid w:val="00FE5F07"/>
    <w:rsid w:val="00FE61CF"/>
    <w:rsid w:val="00FE65E0"/>
    <w:rsid w:val="00FE6A32"/>
    <w:rsid w:val="00FE6C9E"/>
    <w:rsid w:val="00FE6FAA"/>
    <w:rsid w:val="00FE7070"/>
    <w:rsid w:val="00FE71DA"/>
    <w:rsid w:val="00FE71EC"/>
    <w:rsid w:val="00FE7302"/>
    <w:rsid w:val="00FE7AEE"/>
    <w:rsid w:val="00FF00DA"/>
    <w:rsid w:val="00FF0552"/>
    <w:rsid w:val="00FF0B9C"/>
    <w:rsid w:val="00FF0C1F"/>
    <w:rsid w:val="00FF21D4"/>
    <w:rsid w:val="00FF2647"/>
    <w:rsid w:val="00FF265F"/>
    <w:rsid w:val="00FF29FD"/>
    <w:rsid w:val="00FF2A42"/>
    <w:rsid w:val="00FF4F0B"/>
    <w:rsid w:val="00FF5615"/>
    <w:rsid w:val="00FF5B6C"/>
    <w:rsid w:val="00FF5DE1"/>
    <w:rsid w:val="00FF5EFA"/>
    <w:rsid w:val="00FF5FDD"/>
    <w:rsid w:val="00FF66C6"/>
    <w:rsid w:val="00FF69DB"/>
    <w:rsid w:val="00FF6D6E"/>
    <w:rsid w:val="00FF6DAA"/>
    <w:rsid w:val="00FF6E5E"/>
    <w:rsid w:val="00FF6FC3"/>
    <w:rsid w:val="00FF718E"/>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3.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4.xml><?xml version="1.0" encoding="utf-8"?>
<ds:datastoreItem xmlns:ds="http://schemas.openxmlformats.org/officeDocument/2006/customXml" ds:itemID="{59EA719E-A1B7-4274-AB3D-AAB77FDDA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3679</Words>
  <Characters>20971</Characters>
  <Application>Microsoft Office Word</Application>
  <DocSecurity>0</DocSecurity>
  <Lines>174</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11</cp:revision>
  <cp:lastPrinted>2018-02-13T08:57:00Z</cp:lastPrinted>
  <dcterms:created xsi:type="dcterms:W3CDTF">2022-01-11T08:24:00Z</dcterms:created>
  <dcterms:modified xsi:type="dcterms:W3CDTF">2022-01-11T09:06:00Z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