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6F1C7C" w:rsidRPr="000E284C" w:rsidRDefault="005B3C2C" w:rsidP="00AC4C4B">
      <w:pPr>
        <w:pStyle w:val="Header"/>
        <w:tabs>
          <w:tab w:val="center" w:pos="4536"/>
          <w:tab w:val="right" w:pos="9356"/>
          <w:tab w:val="right" w:pos="9781"/>
        </w:tabs>
        <w:ind w:right="-58"/>
        <w:rPr>
          <w:rFonts w:cs="Arial"/>
          <w:bCs/>
          <w:sz w:val="28"/>
          <w:szCs w:val="24"/>
          <w:lang w:val="en-US" w:eastAsia="zh-TW"/>
        </w:rPr>
      </w:pPr>
      <w:r w:rsidRPr="006517D0">
        <w:rPr>
          <w:rFonts w:eastAsia="MS Mincho" w:cs="Arial"/>
          <w:bCs/>
          <w:sz w:val="28"/>
          <w:szCs w:val="24"/>
          <w:lang w:val="en-US" w:eastAsia="zh-TW"/>
        </w:rPr>
        <mc:AlternateContent>
          <mc:Choice Requires="wps">
            <w:drawing>
              <wp:anchor distT="0" distB="0" distL="114300" distR="114300" simplePos="0" relativeHeight="251657728" behindDoc="0" locked="1" layoutInCell="0" allowOverlap="1" wp14:anchorId="08DD6BD6" wp14:editId="317E978E">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1F7A8B"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F1C7C"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8F013C">
        <w:rPr>
          <w:rFonts w:cs="Arial" w:hint="eastAsia"/>
          <w:bCs/>
          <w:sz w:val="28"/>
          <w:szCs w:val="24"/>
          <w:lang w:val="en-US" w:eastAsia="zh-TW"/>
        </w:rPr>
        <w:t>#</w:t>
      </w:r>
      <w:r w:rsidR="0007338D">
        <w:rPr>
          <w:rFonts w:cs="Arial" w:hint="eastAsia"/>
          <w:bCs/>
          <w:sz w:val="28"/>
          <w:szCs w:val="24"/>
          <w:lang w:val="en-US" w:eastAsia="zh-TW"/>
        </w:rPr>
        <w:t>10</w:t>
      </w:r>
      <w:r w:rsidR="0007338D">
        <w:rPr>
          <w:rFonts w:cs="Arial"/>
          <w:bCs/>
          <w:sz w:val="28"/>
          <w:szCs w:val="24"/>
          <w:lang w:val="en-US" w:eastAsia="zh-TW"/>
        </w:rPr>
        <w:t>7</w:t>
      </w:r>
      <w:r w:rsidR="00184045">
        <w:rPr>
          <w:rFonts w:cs="Arial"/>
          <w:bCs/>
          <w:sz w:val="28"/>
          <w:szCs w:val="24"/>
          <w:lang w:val="en-US" w:eastAsia="zh-TW"/>
        </w:rPr>
        <w:t>bis</w:t>
      </w:r>
      <w:r w:rsidR="00A84BB6">
        <w:rPr>
          <w:rFonts w:cs="Arial"/>
          <w:bCs/>
          <w:sz w:val="28"/>
          <w:szCs w:val="24"/>
          <w:lang w:val="en-US" w:eastAsia="zh-TW"/>
        </w:rPr>
        <w:t>-e</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184045" w:rsidRPr="00184045">
        <w:rPr>
          <w:rFonts w:eastAsia="MS Mincho" w:cs="Arial"/>
          <w:bCs/>
          <w:sz w:val="28"/>
          <w:szCs w:val="24"/>
          <w:lang w:val="en-US"/>
        </w:rPr>
        <w:t>R1-2200543</w:t>
      </w:r>
    </w:p>
    <w:p w:rsidR="006F1C7C" w:rsidRPr="000E284C" w:rsidRDefault="008F013C" w:rsidP="006F1C7C">
      <w:pPr>
        <w:pStyle w:val="Header"/>
        <w:tabs>
          <w:tab w:val="center" w:pos="4536"/>
          <w:tab w:val="right" w:pos="8280"/>
          <w:tab w:val="right" w:pos="9781"/>
        </w:tabs>
        <w:spacing w:after="240"/>
        <w:ind w:right="-58"/>
        <w:rPr>
          <w:rFonts w:cs="Arial"/>
          <w:bCs/>
          <w:sz w:val="28"/>
          <w:szCs w:val="24"/>
          <w:lang w:val="en-US" w:eastAsia="zh-TW"/>
        </w:rPr>
      </w:pPr>
      <w:r>
        <w:rPr>
          <w:rFonts w:cs="Arial"/>
          <w:bCs/>
          <w:sz w:val="28"/>
          <w:szCs w:val="24"/>
          <w:lang w:val="en-US" w:eastAsia="zh-TW"/>
        </w:rPr>
        <w:t>e-Meeting</w:t>
      </w:r>
      <w:r w:rsidR="00191C94">
        <w:rPr>
          <w:rFonts w:eastAsia="MS Mincho" w:cs="Arial"/>
          <w:bCs/>
          <w:sz w:val="28"/>
          <w:szCs w:val="24"/>
          <w:lang w:val="en-US"/>
        </w:rPr>
        <w:t xml:space="preserve">, </w:t>
      </w:r>
      <w:r w:rsidR="00184045" w:rsidRPr="00184045">
        <w:rPr>
          <w:rFonts w:eastAsia="MS Mincho" w:cs="Arial"/>
          <w:bCs/>
          <w:sz w:val="28"/>
          <w:szCs w:val="24"/>
          <w:lang w:val="en-US"/>
        </w:rPr>
        <w:t>January 17th – 25th, 2022</w:t>
      </w:r>
    </w:p>
    <w:p w:rsidR="006F1C7C" w:rsidRPr="006517D0" w:rsidRDefault="006F1C7C" w:rsidP="006F1C7C">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84BB6">
        <w:rPr>
          <w:rFonts w:cs="Arial"/>
          <w:bCs/>
          <w:sz w:val="28"/>
          <w:szCs w:val="24"/>
          <w:lang w:val="en-US" w:eastAsia="zh-TW"/>
        </w:rPr>
        <w:t>8.1</w:t>
      </w:r>
      <w:r w:rsidR="00184045">
        <w:rPr>
          <w:rFonts w:cs="Arial"/>
          <w:bCs/>
          <w:sz w:val="28"/>
          <w:szCs w:val="24"/>
          <w:lang w:val="en-US" w:eastAsia="zh-TW"/>
        </w:rPr>
        <w:t>5</w:t>
      </w:r>
      <w:r w:rsidR="00A84BB6">
        <w:rPr>
          <w:rFonts w:cs="Arial"/>
          <w:bCs/>
          <w:sz w:val="28"/>
          <w:szCs w:val="24"/>
          <w:lang w:val="en-US" w:eastAsia="zh-TW"/>
        </w:rPr>
        <w:t>.</w:t>
      </w:r>
      <w:r w:rsidR="00C529C8">
        <w:rPr>
          <w:rFonts w:cs="Arial"/>
          <w:bCs/>
          <w:sz w:val="28"/>
          <w:szCs w:val="24"/>
          <w:lang w:val="en-US" w:eastAsia="zh-TW"/>
        </w:rPr>
        <w:t>2</w:t>
      </w:r>
    </w:p>
    <w:p w:rsidR="006F1C7C" w:rsidRPr="006517D0" w:rsidRDefault="006F1C7C" w:rsidP="006F1C7C">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F1C7C" w:rsidRPr="00791352" w:rsidRDefault="006F1C7C" w:rsidP="006F1C7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D161B3" w:rsidRPr="00D161B3">
        <w:rPr>
          <w:rFonts w:cs="Arial"/>
          <w:bCs/>
          <w:sz w:val="28"/>
          <w:szCs w:val="24"/>
          <w:lang w:val="en-US" w:eastAsia="zh-TW"/>
        </w:rPr>
        <w:t>Views on UE features for supporting NR from 52.6 GHz to 71 GHz</w:t>
      </w:r>
    </w:p>
    <w:p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p>
    <w:p w:rsidR="00ED76D1" w:rsidRDefault="0015243D" w:rsidP="00ED76D1">
      <w:pPr>
        <w:pStyle w:val="Heading1"/>
        <w:rPr>
          <w:lang w:eastAsia="zh-TW"/>
        </w:rPr>
      </w:pPr>
      <w:r>
        <w:rPr>
          <w:lang w:eastAsia="zh-TW"/>
        </w:rPr>
        <w:t>Introduction</w:t>
      </w:r>
    </w:p>
    <w:p w:rsidR="0073153E" w:rsidRDefault="0015243D" w:rsidP="00AD7ADE">
      <w:pPr>
        <w:rPr>
          <w:lang w:eastAsia="zh-TW"/>
        </w:rPr>
      </w:pPr>
      <w:r>
        <w:rPr>
          <w:lang w:eastAsia="zh-TW"/>
        </w:rPr>
        <w:t>This pap</w:t>
      </w:r>
      <w:r w:rsidR="00AD7ADE">
        <w:rPr>
          <w:lang w:eastAsia="zh-TW"/>
        </w:rPr>
        <w:t>er provides our views on Rel-1</w:t>
      </w:r>
      <w:r w:rsidR="00A84BB6">
        <w:rPr>
          <w:lang w:eastAsia="zh-TW"/>
        </w:rPr>
        <w:t>7</w:t>
      </w:r>
      <w:r w:rsidR="00AD7ADE">
        <w:rPr>
          <w:lang w:eastAsia="zh-TW"/>
        </w:rPr>
        <w:t xml:space="preserve"> </w:t>
      </w:r>
      <w:r>
        <w:rPr>
          <w:lang w:eastAsia="zh-TW"/>
        </w:rPr>
        <w:t>UE featur</w:t>
      </w:r>
      <w:r w:rsidR="00AD7ADE">
        <w:rPr>
          <w:lang w:eastAsia="zh-TW"/>
        </w:rPr>
        <w:t xml:space="preserve">es </w:t>
      </w:r>
      <w:r w:rsidR="00D41129">
        <w:rPr>
          <w:lang w:eastAsia="zh-TW"/>
        </w:rPr>
        <w:t xml:space="preserve">for </w:t>
      </w:r>
      <w:r w:rsidR="00C529C8" w:rsidRPr="002D4D40">
        <w:rPr>
          <w:lang w:val="en-US"/>
        </w:rPr>
        <w:t>supporting NR from 52.6 GHz to 71 GHz</w:t>
      </w:r>
      <w:r>
        <w:rPr>
          <w:lang w:eastAsia="zh-TW"/>
        </w:rPr>
        <w:t>.</w:t>
      </w:r>
      <w:r w:rsidR="00AD7ADE">
        <w:rPr>
          <w:lang w:eastAsia="zh-TW"/>
        </w:rPr>
        <w:t xml:space="preserve"> </w:t>
      </w:r>
      <w:r>
        <w:rPr>
          <w:lang w:eastAsia="zh-TW"/>
        </w:rPr>
        <w:t>Detailed proposals are described in the following sections</w:t>
      </w:r>
      <w:r w:rsidR="00ED3D10">
        <w:rPr>
          <w:lang w:eastAsia="zh-TW"/>
        </w:rPr>
        <w:t xml:space="preserve"> and summarized in feature list table </w:t>
      </w:r>
      <w:r w:rsidR="0038003D">
        <w:rPr>
          <w:lang w:eastAsia="zh-TW"/>
        </w:rPr>
        <w:t>based on our proposals are p</w:t>
      </w:r>
      <w:r w:rsidR="00ED3D10">
        <w:rPr>
          <w:lang w:eastAsia="zh-TW"/>
        </w:rPr>
        <w:t>resented in Section 3.</w:t>
      </w:r>
    </w:p>
    <w:p w:rsidR="007E3886" w:rsidRDefault="00AD7ADE" w:rsidP="00BC0FCA">
      <w:pPr>
        <w:pStyle w:val="Heading1"/>
      </w:pPr>
      <w:r>
        <w:t xml:space="preserve">Views on UE features for </w:t>
      </w:r>
      <w:r w:rsidR="00BC0FCA" w:rsidRPr="00BC0FCA">
        <w:t>supporting NR from 52.6 GHz to 71 GHz</w:t>
      </w:r>
    </w:p>
    <w:p w:rsidR="00E179C6" w:rsidRDefault="00E179C6" w:rsidP="00304CE1">
      <w:r>
        <w:t xml:space="preserve">Based on the conclusion made in RAN #92, indication of the UE features for FR2-2 only should be included in UE capability reporting, which is not allowed based on the current UE feature list structure. </w:t>
      </w:r>
      <w:r w:rsidR="00A820F8">
        <w:t xml:space="preserve">One way to address the issue could be to include the notion of “FR2-2” in the naming or components of the FG applied for FR2-2 only. Another way could be to include a column in the UE feature list table to indicate “FR1-FR2-1-FR2-2 differentiation” for FGs to allow UE to support different functionalities between FR1, FR2-1, and FR2-2. </w:t>
      </w:r>
      <w:r w:rsidR="00C539DE">
        <w:t xml:space="preserve">Up to RAN1 #107-e meeting, only some FGs adopt the approach of adding the notion of “FR2-2”, e.g., FG 24-1 Basic FR2-2 DL support, but many FGs still lack of the applied frequency range information. </w:t>
      </w:r>
      <w:r w:rsidR="00A820F8">
        <w:t xml:space="preserve"> </w:t>
      </w:r>
      <w:r>
        <w:t xml:space="preserve"> </w:t>
      </w:r>
    </w:p>
    <w:p w:rsidR="00A820F8" w:rsidRDefault="00A820F8" w:rsidP="00A820F8">
      <w:pPr>
        <w:pStyle w:val="Caption"/>
      </w:pPr>
      <w:bookmarkStart w:id="2" w:name="_Ref83981729"/>
      <w:r>
        <w:t xml:space="preserve">Proposal </w:t>
      </w:r>
      <w:r>
        <w:fldChar w:fldCharType="begin"/>
      </w:r>
      <w:r>
        <w:instrText xml:space="preserve"> SEQ Proposal \* ARABIC </w:instrText>
      </w:r>
      <w:r>
        <w:fldChar w:fldCharType="separate"/>
      </w:r>
      <w:r w:rsidR="00DE49EA">
        <w:rPr>
          <w:noProof/>
        </w:rPr>
        <w:t>1</w:t>
      </w:r>
      <w:r>
        <w:fldChar w:fldCharType="end"/>
      </w:r>
      <w:r w:rsidRPr="00285105">
        <w:rPr>
          <w:b w:val="0"/>
        </w:rPr>
        <w:t xml:space="preserve">: </w:t>
      </w:r>
      <w:r>
        <w:t>How to report UE features applied to only FR2-1 or FR2-2 should be further discussed.</w:t>
      </w:r>
      <w:bookmarkEnd w:id="2"/>
      <w:r>
        <w:t xml:space="preserve"> </w:t>
      </w:r>
    </w:p>
    <w:p w:rsidR="00A820F8" w:rsidRDefault="00A820F8" w:rsidP="00304C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179C6" w:rsidRPr="00D01520" w:rsidTr="00E03789">
        <w:tc>
          <w:tcPr>
            <w:tcW w:w="9857" w:type="dxa"/>
            <w:shd w:val="clear" w:color="auto" w:fill="auto"/>
          </w:tcPr>
          <w:p w:rsidR="00E179C6" w:rsidRPr="00D01520" w:rsidRDefault="00E179C6" w:rsidP="00E03789">
            <w:pPr>
              <w:pStyle w:val="ListParagraph"/>
              <w:spacing w:after="0" w:line="259" w:lineRule="auto"/>
              <w:ind w:left="360"/>
              <w:rPr>
                <w:color w:val="000000"/>
              </w:rPr>
            </w:pPr>
            <w:r w:rsidRPr="00D01520">
              <w:rPr>
                <w:color w:val="000000"/>
              </w:rPr>
              <w:t>Introduce FR2-1 for 24.25 – 52.6 GHz, and FR2-2 for 52.6 – 71 GHz,</w:t>
            </w:r>
          </w:p>
          <w:p w:rsidR="00E179C6" w:rsidRPr="00D01520" w:rsidRDefault="00E179C6" w:rsidP="001F2D71">
            <w:pPr>
              <w:pStyle w:val="ListParagraph"/>
              <w:numPr>
                <w:ilvl w:val="0"/>
                <w:numId w:val="15"/>
              </w:numPr>
              <w:spacing w:after="0" w:line="259" w:lineRule="auto"/>
              <w:rPr>
                <w:color w:val="000000"/>
              </w:rPr>
            </w:pPr>
            <w:r w:rsidRPr="00D01520">
              <w:rPr>
                <w:color w:val="000000"/>
              </w:rPr>
              <w:t>The above two ranges to be introduced under the FR2 common range.</w:t>
            </w:r>
          </w:p>
          <w:p w:rsidR="00E179C6" w:rsidRPr="00D01520" w:rsidRDefault="00E179C6" w:rsidP="00E03789">
            <w:pPr>
              <w:pStyle w:val="ListParagraph"/>
              <w:spacing w:after="0" w:line="259" w:lineRule="auto"/>
              <w:ind w:left="1080"/>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9"/>
              <w:gridCol w:w="4916"/>
            </w:tblGrid>
            <w:tr w:rsidR="00E179C6" w:rsidRPr="009213BA" w:rsidTr="00E03789">
              <w:trPr>
                <w:jc w:val="center"/>
              </w:trPr>
              <w:tc>
                <w:tcPr>
                  <w:tcW w:w="0" w:type="auto"/>
                  <w:shd w:val="clear" w:color="auto" w:fill="auto"/>
                </w:tcPr>
                <w:p w:rsidR="00E179C6" w:rsidRPr="009213BA" w:rsidRDefault="00E179C6" w:rsidP="00E03789">
                  <w:pPr>
                    <w:pStyle w:val="TAH"/>
                  </w:pPr>
                </w:p>
              </w:tc>
              <w:tc>
                <w:tcPr>
                  <w:tcW w:w="0" w:type="auto"/>
                  <w:shd w:val="clear" w:color="auto" w:fill="auto"/>
                </w:tcPr>
                <w:p w:rsidR="00E179C6" w:rsidRPr="009213BA" w:rsidRDefault="00E179C6" w:rsidP="00E03789">
                  <w:pPr>
                    <w:pStyle w:val="TAH"/>
                  </w:pPr>
                  <w:r w:rsidRPr="009213BA">
                    <w:t>Option A</w:t>
                  </w:r>
                </w:p>
              </w:tc>
            </w:tr>
            <w:tr w:rsidR="00E179C6" w:rsidRPr="009213BA" w:rsidTr="00E03789">
              <w:trPr>
                <w:jc w:val="center"/>
              </w:trPr>
              <w:tc>
                <w:tcPr>
                  <w:tcW w:w="0" w:type="auto"/>
                  <w:shd w:val="clear" w:color="auto" w:fill="auto"/>
                </w:tcPr>
                <w:p w:rsidR="00E179C6" w:rsidRPr="009213BA" w:rsidRDefault="00E179C6" w:rsidP="00E03789">
                  <w:pPr>
                    <w:pStyle w:val="TAH"/>
                  </w:pPr>
                  <w:r w:rsidRPr="009213BA">
                    <w:t>Frequency range designation</w:t>
                  </w:r>
                </w:p>
              </w:tc>
              <w:tc>
                <w:tcPr>
                  <w:tcW w:w="0" w:type="auto"/>
                  <w:shd w:val="clear" w:color="auto" w:fill="auto"/>
                </w:tcPr>
                <w:p w:rsidR="00E179C6" w:rsidRPr="009213BA" w:rsidRDefault="00E179C6" w:rsidP="00E03789">
                  <w:pPr>
                    <w:pStyle w:val="TAH"/>
                  </w:pPr>
                  <w:r w:rsidRPr="009213BA">
                    <w:t xml:space="preserve">Corresponding frequency range </w:t>
                  </w:r>
                </w:p>
              </w:tc>
            </w:tr>
            <w:tr w:rsidR="00E179C6" w:rsidRPr="009213BA" w:rsidTr="00E03789">
              <w:trPr>
                <w:jc w:val="center"/>
              </w:trPr>
              <w:tc>
                <w:tcPr>
                  <w:tcW w:w="0" w:type="auto"/>
                  <w:shd w:val="clear" w:color="auto" w:fill="auto"/>
                </w:tcPr>
                <w:p w:rsidR="00E179C6" w:rsidRPr="009213BA" w:rsidRDefault="00E179C6" w:rsidP="00E03789">
                  <w:pPr>
                    <w:pStyle w:val="TAC"/>
                  </w:pPr>
                  <w:r w:rsidRPr="009213BA">
                    <w:t>FR1</w:t>
                  </w:r>
                </w:p>
              </w:tc>
              <w:tc>
                <w:tcPr>
                  <w:tcW w:w="0" w:type="auto"/>
                  <w:shd w:val="clear" w:color="auto" w:fill="auto"/>
                </w:tcPr>
                <w:p w:rsidR="00E179C6" w:rsidRPr="009213BA" w:rsidRDefault="00E179C6" w:rsidP="00E03789">
                  <w:pPr>
                    <w:pStyle w:val="TAC"/>
                  </w:pPr>
                  <w:r w:rsidRPr="009213BA">
                    <w:t>4</w:t>
                  </w:r>
                  <w:r w:rsidRPr="009213BA">
                    <w:rPr>
                      <w:lang w:eastAsia="zh-CN"/>
                    </w:rPr>
                    <w:t>1</w:t>
                  </w:r>
                  <w:r w:rsidRPr="009213BA">
                    <w:t xml:space="preserve">0 MHz – </w:t>
                  </w:r>
                  <w:r w:rsidRPr="009213BA">
                    <w:rPr>
                      <w:lang w:eastAsia="zh-CN"/>
                    </w:rPr>
                    <w:t>7125</w:t>
                  </w:r>
                  <w:r w:rsidRPr="009213BA">
                    <w:t xml:space="preserve"> MHz</w:t>
                  </w:r>
                </w:p>
              </w:tc>
            </w:tr>
            <w:tr w:rsidR="00E179C6" w:rsidRPr="009213BA" w:rsidTr="00E03789">
              <w:trPr>
                <w:jc w:val="center"/>
              </w:trPr>
              <w:tc>
                <w:tcPr>
                  <w:tcW w:w="0" w:type="auto"/>
                  <w:vMerge w:val="restart"/>
                  <w:shd w:val="clear" w:color="auto" w:fill="auto"/>
                  <w:vAlign w:val="center"/>
                </w:tcPr>
                <w:p w:rsidR="00E179C6" w:rsidRPr="009213BA" w:rsidRDefault="00E179C6" w:rsidP="00E03789">
                  <w:pPr>
                    <w:pStyle w:val="TAC"/>
                  </w:pPr>
                  <w:r w:rsidRPr="009213BA">
                    <w:t>FR2</w:t>
                  </w:r>
                </w:p>
              </w:tc>
              <w:tc>
                <w:tcPr>
                  <w:tcW w:w="0" w:type="auto"/>
                  <w:shd w:val="clear" w:color="auto" w:fill="auto"/>
                  <w:vAlign w:val="center"/>
                </w:tcPr>
                <w:p w:rsidR="00E179C6" w:rsidRPr="009213BA" w:rsidRDefault="00E179C6" w:rsidP="00E03789">
                  <w:pPr>
                    <w:pStyle w:val="TAC"/>
                  </w:pPr>
                  <w:r w:rsidRPr="009213BA">
                    <w:t xml:space="preserve"> FR2-1: 24250 MHz – 52600 MHz</w:t>
                  </w:r>
                </w:p>
              </w:tc>
            </w:tr>
            <w:tr w:rsidR="00E179C6" w:rsidRPr="009213BA" w:rsidTr="00E03789">
              <w:trPr>
                <w:trHeight w:val="309"/>
                <w:jc w:val="center"/>
              </w:trPr>
              <w:tc>
                <w:tcPr>
                  <w:tcW w:w="0" w:type="auto"/>
                  <w:vMerge/>
                  <w:shd w:val="clear" w:color="auto" w:fill="auto"/>
                </w:tcPr>
                <w:p w:rsidR="00E179C6" w:rsidRPr="009213BA" w:rsidRDefault="00E179C6" w:rsidP="00E03789">
                  <w:pPr>
                    <w:pStyle w:val="TAC"/>
                  </w:pPr>
                </w:p>
              </w:tc>
              <w:tc>
                <w:tcPr>
                  <w:tcW w:w="0" w:type="auto"/>
                  <w:shd w:val="clear" w:color="auto" w:fill="auto"/>
                  <w:vAlign w:val="center"/>
                </w:tcPr>
                <w:p w:rsidR="00E179C6" w:rsidRPr="009213BA" w:rsidRDefault="00E179C6" w:rsidP="00E03789">
                  <w:pPr>
                    <w:pStyle w:val="TAC"/>
                  </w:pPr>
                  <w:r w:rsidRPr="009213BA">
                    <w:t>FR2-2: 52600 MHz – 71000 MHz</w:t>
                  </w:r>
                </w:p>
              </w:tc>
            </w:tr>
            <w:tr w:rsidR="00E179C6" w:rsidRPr="00007F74" w:rsidTr="00E03789">
              <w:trPr>
                <w:trHeight w:val="309"/>
                <w:jc w:val="center"/>
              </w:trPr>
              <w:tc>
                <w:tcPr>
                  <w:tcW w:w="0" w:type="auto"/>
                  <w:gridSpan w:val="2"/>
                  <w:shd w:val="clear" w:color="auto" w:fill="auto"/>
                </w:tcPr>
                <w:p w:rsidR="00E179C6" w:rsidRPr="002E2980" w:rsidRDefault="00E179C6" w:rsidP="00E03789">
                  <w:pPr>
                    <w:pStyle w:val="TAN"/>
                    <w:rPr>
                      <w:rFonts w:cs="Arial"/>
                      <w:szCs w:val="18"/>
                    </w:rPr>
                  </w:pPr>
                  <w:r w:rsidRPr="002E2980">
                    <w:rPr>
                      <w:rFonts w:cs="Arial"/>
                      <w:szCs w:val="18"/>
                    </w:rPr>
                    <w:t>NOTE:</w:t>
                  </w:r>
                  <w:r w:rsidRPr="002E2980">
                    <w:rPr>
                      <w:rFonts w:cs="Arial"/>
                      <w:szCs w:val="18"/>
                    </w:rPr>
                    <w:tab/>
                    <w:t>Whenever the FR2 is referred, both FR2</w:t>
                  </w:r>
                  <w:r>
                    <w:rPr>
                      <w:rFonts w:cs="Arial"/>
                      <w:szCs w:val="18"/>
                      <w:lang w:val="en-US"/>
                    </w:rPr>
                    <w:t>-</w:t>
                  </w:r>
                  <w:r w:rsidRPr="002E2980">
                    <w:rPr>
                      <w:rFonts w:cs="Arial"/>
                      <w:szCs w:val="18"/>
                    </w:rPr>
                    <w:t>1 and FR2</w:t>
                  </w:r>
                  <w:r>
                    <w:rPr>
                      <w:rFonts w:cs="Arial"/>
                      <w:szCs w:val="18"/>
                      <w:lang w:val="en-US"/>
                    </w:rPr>
                    <w:t>-</w:t>
                  </w:r>
                  <w:r w:rsidRPr="002E2980">
                    <w:rPr>
                      <w:rFonts w:cs="Arial"/>
                      <w:szCs w:val="18"/>
                    </w:rPr>
                    <w:t>2 frequency sub-ranges shall be considered</w:t>
                  </w:r>
                  <w:r w:rsidRPr="002E2980">
                    <w:rPr>
                      <w:rFonts w:cs="Arial"/>
                      <w:szCs w:val="18"/>
                      <w:lang w:val="en-US"/>
                    </w:rPr>
                    <w:t xml:space="preserve"> in this release</w:t>
                  </w:r>
                  <w:r w:rsidRPr="002E2980">
                    <w:rPr>
                      <w:rFonts w:cs="Arial"/>
                      <w:szCs w:val="18"/>
                    </w:rPr>
                    <w:t>, unless otherwise stated.</w:t>
                  </w:r>
                </w:p>
                <w:p w:rsidR="00E179C6" w:rsidRPr="002E2980" w:rsidRDefault="00E179C6" w:rsidP="00E03789">
                  <w:pPr>
                    <w:pStyle w:val="ListParagraph"/>
                    <w:spacing w:after="160" w:line="259" w:lineRule="auto"/>
                    <w:contextualSpacing/>
                    <w:jc w:val="both"/>
                    <w:rPr>
                      <w:rFonts w:ascii="Arial" w:hAnsi="Arial" w:cs="Arial"/>
                      <w:sz w:val="18"/>
                      <w:szCs w:val="18"/>
                    </w:rPr>
                  </w:pPr>
                  <w:r w:rsidRPr="002E2980">
                    <w:rPr>
                      <w:rFonts w:ascii="Arial" w:hAnsi="Arial" w:cs="Arial"/>
                      <w:sz w:val="18"/>
                      <w:szCs w:val="18"/>
                      <w:lang w:val="en-US"/>
                    </w:rPr>
                    <w:t xml:space="preserve">NOTE:      </w:t>
                  </w:r>
                  <w:r w:rsidRPr="002E2980">
                    <w:rPr>
                      <w:rFonts w:ascii="Arial" w:eastAsia="Yu Mincho" w:hAnsi="Arial" w:cs="Arial"/>
                      <w:sz w:val="18"/>
                      <w:szCs w:val="18"/>
                      <w:lang w:val="en-US" w:eastAsia="zh-CN"/>
                    </w:rPr>
                    <w:t>The designations FR2-1 and FR2-2 should only be used when needed.</w:t>
                  </w:r>
                </w:p>
              </w:tc>
            </w:tr>
          </w:tbl>
          <w:p w:rsidR="00E179C6" w:rsidRPr="00D01520" w:rsidRDefault="00E179C6" w:rsidP="00E03789">
            <w:pPr>
              <w:pStyle w:val="ListParagraph"/>
              <w:spacing w:after="160" w:line="259" w:lineRule="auto"/>
              <w:ind w:left="360"/>
              <w:contextualSpacing/>
              <w:jc w:val="both"/>
              <w:rPr>
                <w:iCs/>
                <w:lang w:eastAsia="x-none"/>
              </w:rPr>
            </w:pPr>
          </w:p>
          <w:p w:rsidR="00E179C6" w:rsidRPr="00E179C6" w:rsidRDefault="00E179C6" w:rsidP="001F2D71">
            <w:pPr>
              <w:pStyle w:val="ListParagraph"/>
              <w:numPr>
                <w:ilvl w:val="0"/>
                <w:numId w:val="16"/>
              </w:numPr>
              <w:spacing w:after="160" w:line="259" w:lineRule="auto"/>
              <w:contextualSpacing/>
              <w:jc w:val="both"/>
              <w:rPr>
                <w:iCs/>
                <w:lang w:eastAsia="x-none"/>
              </w:rPr>
            </w:pPr>
            <w:r w:rsidRPr="00E179C6">
              <w:rPr>
                <w:iCs/>
                <w:lang w:eastAsia="x-none"/>
              </w:rPr>
              <w:t>The related UE capabilities and their applicability to the frequency range 52.6 to 71 GHz will have to be analysed on a case by case basis</w:t>
            </w:r>
          </w:p>
          <w:p w:rsidR="00E179C6" w:rsidRPr="00E179C6" w:rsidRDefault="00E179C6" w:rsidP="001F2D71">
            <w:pPr>
              <w:pStyle w:val="ListParagraph"/>
              <w:numPr>
                <w:ilvl w:val="0"/>
                <w:numId w:val="16"/>
              </w:numPr>
              <w:spacing w:after="160" w:line="259" w:lineRule="auto"/>
              <w:contextualSpacing/>
              <w:jc w:val="both"/>
              <w:rPr>
                <w:iCs/>
                <w:lang w:eastAsia="x-none"/>
              </w:rPr>
            </w:pPr>
            <w:r w:rsidRPr="00E179C6">
              <w:rPr>
                <w:iCs/>
              </w:rPr>
              <w:t>The application of any of the UE feature introduced for 52.6-71 GHz to existing FR1/FR2 should be discussed case by case.</w:t>
            </w:r>
          </w:p>
          <w:p w:rsidR="00E179C6" w:rsidRPr="00D01520" w:rsidRDefault="00E179C6" w:rsidP="00E03789">
            <w:pPr>
              <w:overflowPunct w:val="0"/>
              <w:autoSpaceDE w:val="0"/>
              <w:autoSpaceDN w:val="0"/>
              <w:adjustRightInd w:val="0"/>
              <w:textAlignment w:val="baseline"/>
              <w:rPr>
                <w:rFonts w:eastAsia="Yu Mincho"/>
                <w:iCs/>
              </w:rPr>
            </w:pPr>
            <w:r w:rsidRPr="00D01520">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tc>
      </w:tr>
    </w:tbl>
    <w:p w:rsidR="003B2FF8" w:rsidRDefault="00E179C6" w:rsidP="00304CE1">
      <w:pPr>
        <w:rPr>
          <w:sz w:val="24"/>
          <w:szCs w:val="24"/>
          <w:u w:val="single"/>
        </w:rPr>
      </w:pPr>
      <w:r>
        <w:t xml:space="preserve"> </w:t>
      </w:r>
    </w:p>
    <w:p w:rsidR="00304CE1" w:rsidRDefault="00304CE1" w:rsidP="00304CE1">
      <w:pPr>
        <w:rPr>
          <w:sz w:val="24"/>
          <w:szCs w:val="24"/>
          <w:u w:val="single"/>
        </w:rPr>
      </w:pPr>
      <w:r w:rsidRPr="00304CE1">
        <w:rPr>
          <w:sz w:val="24"/>
          <w:szCs w:val="24"/>
          <w:u w:val="single"/>
        </w:rPr>
        <w:t>FG 24-1</w:t>
      </w:r>
      <w:r w:rsidR="005E52AC">
        <w:rPr>
          <w:sz w:val="24"/>
          <w:szCs w:val="24"/>
          <w:u w:val="single"/>
        </w:rPr>
        <w:t>a</w:t>
      </w:r>
    </w:p>
    <w:p w:rsidR="007B2A5C" w:rsidRDefault="005E52AC" w:rsidP="00304CE1">
      <w:r>
        <w:t>W</w:t>
      </w:r>
      <w:r w:rsidR="00337133">
        <w:t xml:space="preserve">e suggest to </w:t>
      </w:r>
      <w:r>
        <w:t>have separated</w:t>
      </w:r>
      <w:r w:rsidR="00AF2E4C">
        <w:t xml:space="preserve"> </w:t>
      </w:r>
      <w:r w:rsidR="00337133">
        <w:t xml:space="preserve">UL and DL basic features to enable </w:t>
      </w:r>
      <w:r w:rsidR="00B3171F">
        <w:t xml:space="preserve">operation in a </w:t>
      </w:r>
      <w:r w:rsidR="00925C23">
        <w:t>cell</w:t>
      </w:r>
      <w:r w:rsidR="00337133" w:rsidRPr="00337133">
        <w:t xml:space="preserve"> not configured with uplink</w:t>
      </w:r>
      <w:r w:rsidR="00337133">
        <w:t xml:space="preserve">. </w:t>
      </w:r>
    </w:p>
    <w:p w:rsidR="00A67BCB" w:rsidRDefault="00A67BCB" w:rsidP="00AF2E4C">
      <w:pPr>
        <w:rPr>
          <w:b/>
        </w:rPr>
      </w:pPr>
    </w:p>
    <w:p w:rsidR="00AF2E4C" w:rsidRDefault="00A67BCB" w:rsidP="00A67BCB">
      <w:pPr>
        <w:pStyle w:val="Caption"/>
      </w:pPr>
      <w:bookmarkStart w:id="3" w:name="_Ref83981774"/>
      <w:r>
        <w:lastRenderedPageBreak/>
        <w:t xml:space="preserve">Proposal </w:t>
      </w:r>
      <w:r>
        <w:fldChar w:fldCharType="begin"/>
      </w:r>
      <w:r>
        <w:instrText xml:space="preserve"> SEQ Proposal \* ARABIC </w:instrText>
      </w:r>
      <w:r>
        <w:fldChar w:fldCharType="separate"/>
      </w:r>
      <w:r w:rsidR="00DE49EA">
        <w:rPr>
          <w:noProof/>
        </w:rPr>
        <w:t>2</w:t>
      </w:r>
      <w:r>
        <w:fldChar w:fldCharType="end"/>
      </w:r>
      <w:r w:rsidR="00AF2E4C" w:rsidRPr="00285105">
        <w:rPr>
          <w:b w:val="0"/>
        </w:rPr>
        <w:t xml:space="preserve">: </w:t>
      </w:r>
      <w:r w:rsidR="00F5449D">
        <w:t>M</w:t>
      </w:r>
      <w:r w:rsidR="00AF2E4C" w:rsidRPr="00A67BCB">
        <w:t>odify FG 24-1</w:t>
      </w:r>
      <w:r w:rsidR="005E52AC">
        <w:t xml:space="preserve">a </w:t>
      </w:r>
      <w:r w:rsidR="00AF2E4C" w:rsidRPr="00A67BCB">
        <w:t>as follows</w:t>
      </w:r>
      <w:bookmarkEnd w:id="3"/>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AF2E4C" w:rsidRPr="00CD300F" w:rsidTr="0075473A">
        <w:trPr>
          <w:trHeight w:val="638"/>
        </w:trPr>
        <w:tc>
          <w:tcPr>
            <w:tcW w:w="1130" w:type="dxa"/>
            <w:tcBorders>
              <w:top w:val="single" w:sz="4" w:space="0" w:color="auto"/>
              <w:left w:val="single" w:sz="4" w:space="0" w:color="auto"/>
              <w:bottom w:val="single" w:sz="4" w:space="0" w:color="auto"/>
              <w:right w:val="single" w:sz="4" w:space="0" w:color="auto"/>
            </w:tcBorders>
            <w:hideMark/>
          </w:tcPr>
          <w:p w:rsidR="00AF2E4C" w:rsidRPr="00CD300F" w:rsidRDefault="00AF2E4C" w:rsidP="00B20F7C">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AF2E4C" w:rsidRPr="00CD300F" w:rsidRDefault="00AF2E4C"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AF2E4C" w:rsidRPr="00CD300F" w:rsidRDefault="00AF2E4C"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AF2E4C" w:rsidRPr="00CD300F" w:rsidRDefault="00AF2E4C"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AF2E4C" w:rsidRPr="00CD300F" w:rsidRDefault="00AF2E4C"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AF2E4C" w:rsidRPr="00CD300F" w:rsidRDefault="00AF2E4C" w:rsidP="00B20F7C">
            <w:pPr>
              <w:pStyle w:val="TAH"/>
              <w:rPr>
                <w:rFonts w:cs="Arial"/>
                <w:sz w:val="20"/>
              </w:rPr>
            </w:pPr>
            <w:r w:rsidRPr="00CD300F">
              <w:rPr>
                <w:rFonts w:cs="Arial"/>
                <w:sz w:val="20"/>
              </w:rPr>
              <w:t>Mandatory/Optional</w:t>
            </w:r>
          </w:p>
        </w:tc>
      </w:tr>
      <w:tr w:rsidR="005E52AC" w:rsidRPr="00CD300F" w:rsidTr="00AD353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FF" w:themeFill="background1"/>
          </w:tcPr>
          <w:p w:rsidR="005E52AC" w:rsidRPr="00AD3539" w:rsidRDefault="005E52AC" w:rsidP="005E52AC">
            <w:pPr>
              <w:pStyle w:val="TAL"/>
              <w:rPr>
                <w:rFonts w:cs="Arial"/>
                <w:strike/>
                <w:color w:val="000000" w:themeColor="text1"/>
                <w:szCs w:val="18"/>
                <w:highlight w:val="yellow"/>
              </w:rPr>
            </w:pPr>
            <w:r w:rsidRPr="00AD3539">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rsidR="005E52AC" w:rsidRPr="00AD3539" w:rsidRDefault="005E52AC" w:rsidP="005E52AC">
            <w:pPr>
              <w:pStyle w:val="TAL"/>
              <w:rPr>
                <w:rFonts w:cs="Arial"/>
                <w:strike/>
                <w:color w:val="000000" w:themeColor="text1"/>
                <w:szCs w:val="18"/>
                <w:highlight w:val="yellow"/>
              </w:rPr>
            </w:pPr>
            <w:r w:rsidRPr="00AD3539">
              <w:rPr>
                <w:rFonts w:cs="Arial"/>
                <w:color w:val="000000" w:themeColor="text1"/>
                <w:szCs w:val="18"/>
              </w:rPr>
              <w:t>24-1a</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5E52AC" w:rsidRPr="00AD3539" w:rsidRDefault="005E52AC" w:rsidP="005E52AC">
            <w:pPr>
              <w:pStyle w:val="TAL"/>
              <w:rPr>
                <w:rFonts w:eastAsia="SimSun" w:cs="Arial"/>
                <w:strike/>
                <w:color w:val="000000" w:themeColor="text1"/>
                <w:szCs w:val="18"/>
                <w:highlight w:val="yellow"/>
                <w:lang w:eastAsia="zh-CN"/>
              </w:rPr>
            </w:pPr>
            <w:r w:rsidRPr="00AD3539">
              <w:rPr>
                <w:rFonts w:eastAsia="SimSun" w:cs="Arial"/>
                <w:color w:val="000000" w:themeColor="text1"/>
                <w:szCs w:val="18"/>
                <w:lang w:eastAsia="zh-CN"/>
              </w:rPr>
              <w:t>Basic FR2-2 UL support</w:t>
            </w:r>
          </w:p>
        </w:tc>
        <w:tc>
          <w:tcPr>
            <w:tcW w:w="3549" w:type="dxa"/>
            <w:tcBorders>
              <w:top w:val="single" w:sz="4" w:space="0" w:color="auto"/>
              <w:left w:val="single" w:sz="4" w:space="0" w:color="auto"/>
              <w:bottom w:val="single" w:sz="4" w:space="0" w:color="auto"/>
              <w:right w:val="single" w:sz="4" w:space="0" w:color="auto"/>
            </w:tcBorders>
            <w:shd w:val="clear" w:color="auto" w:fill="FFFFFF" w:themeFill="background1"/>
          </w:tcPr>
          <w:p w:rsidR="005E52AC" w:rsidRPr="00AD3539" w:rsidRDefault="005E52AC" w:rsidP="005E52AC">
            <w:pPr>
              <w:autoSpaceDE w:val="0"/>
              <w:autoSpaceDN w:val="0"/>
              <w:adjustRightInd w:val="0"/>
              <w:snapToGrid w:val="0"/>
              <w:contextualSpacing/>
              <w:rPr>
                <w:rFonts w:cs="Arial"/>
                <w:strike/>
                <w:color w:val="000000" w:themeColor="text1"/>
                <w:sz w:val="18"/>
                <w:szCs w:val="18"/>
                <w:lang w:eastAsia="zh-CN"/>
              </w:rPr>
            </w:pPr>
            <w:r w:rsidRPr="00AD3539">
              <w:rPr>
                <w:rFonts w:cs="Arial"/>
                <w:strike/>
                <w:color w:val="000000" w:themeColor="text1"/>
                <w:sz w:val="18"/>
                <w:szCs w:val="18"/>
                <w:lang w:eastAsia="zh-CN"/>
              </w:rPr>
              <w:t>1. Support 120KHz SCS reception for non-initial access</w:t>
            </w:r>
          </w:p>
          <w:p w:rsidR="005E52AC" w:rsidRPr="00AD3539" w:rsidRDefault="005E52AC" w:rsidP="005E52AC">
            <w:pPr>
              <w:autoSpaceDE w:val="0"/>
              <w:autoSpaceDN w:val="0"/>
              <w:adjustRightInd w:val="0"/>
              <w:snapToGrid w:val="0"/>
              <w:contextualSpacing/>
              <w:rPr>
                <w:rFonts w:cs="Arial"/>
                <w:strike/>
                <w:color w:val="000000" w:themeColor="text1"/>
                <w:sz w:val="18"/>
                <w:szCs w:val="18"/>
                <w:lang w:eastAsia="zh-CN"/>
              </w:rPr>
            </w:pPr>
            <w:r w:rsidRPr="00AD3539">
              <w:rPr>
                <w:rFonts w:cs="Arial"/>
                <w:strike/>
                <w:color w:val="000000" w:themeColor="text1"/>
                <w:sz w:val="18"/>
                <w:szCs w:val="18"/>
                <w:lang w:eastAsia="zh-CN"/>
              </w:rPr>
              <w:t>2. Support multi-RB PUCCH format 0/1 for 120 kHz</w:t>
            </w:r>
          </w:p>
          <w:p w:rsidR="005E52AC" w:rsidRPr="00AD3539" w:rsidRDefault="005E52AC" w:rsidP="005E52AC">
            <w:pPr>
              <w:autoSpaceDE w:val="0"/>
              <w:autoSpaceDN w:val="0"/>
              <w:adjustRightInd w:val="0"/>
              <w:snapToGrid w:val="0"/>
              <w:contextualSpacing/>
              <w:rPr>
                <w:rFonts w:cs="Arial"/>
                <w:color w:val="000000" w:themeColor="text1"/>
                <w:sz w:val="18"/>
                <w:szCs w:val="18"/>
              </w:rPr>
            </w:pPr>
            <w:r w:rsidRPr="00AD3539">
              <w:rPr>
                <w:rFonts w:cs="Arial"/>
                <w:color w:val="000000" w:themeColor="text1"/>
                <w:sz w:val="18"/>
                <w:szCs w:val="18"/>
              </w:rPr>
              <w:t>3. PRACH with 120KHz SCS and length 139</w:t>
            </w:r>
          </w:p>
          <w:p w:rsidR="005E52AC" w:rsidRPr="00AD3539" w:rsidRDefault="005E52AC" w:rsidP="005E52AC">
            <w:pPr>
              <w:autoSpaceDE w:val="0"/>
              <w:autoSpaceDN w:val="0"/>
              <w:adjustRightInd w:val="0"/>
              <w:snapToGrid w:val="0"/>
              <w:contextualSpacing/>
              <w:rPr>
                <w:rFonts w:cs="Arial"/>
                <w:strike/>
                <w:color w:val="000000" w:themeColor="text1"/>
                <w:sz w:val="18"/>
                <w:szCs w:val="18"/>
                <w:highlight w:val="yellow"/>
              </w:rPr>
            </w:pPr>
            <w:r w:rsidRPr="00AD3539">
              <w:rPr>
                <w:rFonts w:cs="Arial"/>
                <w:color w:val="000000" w:themeColor="text1"/>
                <w:sz w:val="18"/>
                <w:szCs w:val="18"/>
              </w:rPr>
              <w:t>4. Support transmission of 120kHz subcarrier spacing for UL data and control channels and reference signals in FR2-2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5E52AC" w:rsidRPr="00AD3539" w:rsidRDefault="005E52AC" w:rsidP="005E52AC">
            <w:pPr>
              <w:pStyle w:val="TAL"/>
              <w:rPr>
                <w:rFonts w:ascii="Calibri Light" w:hAnsi="Calibri Light" w:cs="Calibri Light"/>
                <w:color w:val="000000" w:themeColor="text1"/>
                <w:szCs w:val="18"/>
                <w:highlight w:val="yellow"/>
              </w:rPr>
            </w:pPr>
            <w:r w:rsidRPr="00AD3539">
              <w:rPr>
                <w:rFonts w:eastAsia="MS Mincho" w:cs="Arial"/>
                <w:color w:val="000000" w:themeColor="text1"/>
                <w:szCs w:val="18"/>
                <w:highlight w:val="yellow"/>
              </w:rPr>
              <w:t>[24-1]</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tcPr>
          <w:p w:rsidR="005E52AC" w:rsidRDefault="005E52AC" w:rsidP="005E52AC">
            <w:pPr>
              <w:pStyle w:val="TAL"/>
              <w:rPr>
                <w:rFonts w:cs="Arial"/>
                <w:color w:val="FF0000"/>
                <w:szCs w:val="18"/>
              </w:rPr>
            </w:pPr>
            <w:r>
              <w:rPr>
                <w:rFonts w:cs="Arial"/>
                <w:color w:val="FF0000"/>
                <w:szCs w:val="18"/>
              </w:rPr>
              <w:t>Optional with capability signalling</w:t>
            </w:r>
          </w:p>
          <w:p w:rsidR="005E52AC" w:rsidRDefault="005E52AC" w:rsidP="005E52AC">
            <w:pPr>
              <w:pStyle w:val="TAL"/>
              <w:rPr>
                <w:rFonts w:cs="Arial"/>
                <w:color w:val="FF0000"/>
                <w:szCs w:val="18"/>
              </w:rPr>
            </w:pPr>
          </w:p>
          <w:p w:rsidR="005E52AC" w:rsidRPr="00AD3539" w:rsidRDefault="005E52AC" w:rsidP="005E52AC">
            <w:pPr>
              <w:pStyle w:val="TAL"/>
              <w:rPr>
                <w:rFonts w:cs="Arial"/>
                <w:strike/>
                <w:color w:val="000000" w:themeColor="text1"/>
                <w:szCs w:val="18"/>
                <w:highlight w:val="yellow"/>
              </w:rPr>
            </w:pPr>
            <w:r w:rsidRPr="00AD3539">
              <w:rPr>
                <w:rFonts w:cs="Arial"/>
                <w:strike/>
                <w:color w:val="FF0000"/>
                <w:szCs w:val="18"/>
              </w:rPr>
              <w:t>[A UE that supports FR2-2 must indicate this FG is supported]</w:t>
            </w:r>
          </w:p>
        </w:tc>
      </w:tr>
    </w:tbl>
    <w:p w:rsidR="00337133" w:rsidRDefault="00337133" w:rsidP="00304CE1"/>
    <w:p w:rsidR="008B51B4" w:rsidRDefault="008B51B4" w:rsidP="00304CE1"/>
    <w:p w:rsidR="00A67BCB" w:rsidRPr="00A67BCB" w:rsidRDefault="00A67BCB" w:rsidP="00304CE1"/>
    <w:p w:rsidR="00CC0440" w:rsidRPr="00CC0440" w:rsidRDefault="00CC0440" w:rsidP="00B97862">
      <w:pPr>
        <w:pStyle w:val="ListParagraph"/>
        <w:keepNext/>
        <w:keepLines/>
        <w:numPr>
          <w:ilvl w:val="0"/>
          <w:numId w:val="9"/>
        </w:numPr>
        <w:spacing w:before="180"/>
        <w:outlineLvl w:val="1"/>
        <w:rPr>
          <w:rFonts w:ascii="Arial" w:hAnsi="Arial"/>
          <w:vanish/>
          <w:sz w:val="28"/>
        </w:rPr>
      </w:pPr>
      <w:bookmarkStart w:id="4" w:name="_Ref36545193"/>
      <w:bookmarkEnd w:id="0"/>
      <w:bookmarkEnd w:id="1"/>
    </w:p>
    <w:p w:rsidR="00CC0440" w:rsidRPr="00CC0440" w:rsidRDefault="00CC0440" w:rsidP="00B97862">
      <w:pPr>
        <w:pStyle w:val="ListParagraph"/>
        <w:keepNext/>
        <w:keepLines/>
        <w:numPr>
          <w:ilvl w:val="0"/>
          <w:numId w:val="9"/>
        </w:numPr>
        <w:spacing w:before="180"/>
        <w:outlineLvl w:val="1"/>
        <w:rPr>
          <w:rFonts w:ascii="Arial" w:hAnsi="Arial"/>
          <w:vanish/>
          <w:sz w:val="28"/>
        </w:rPr>
      </w:pPr>
    </w:p>
    <w:p w:rsidR="00CC0440" w:rsidRPr="00CC0440" w:rsidRDefault="00CC0440" w:rsidP="00B97862">
      <w:pPr>
        <w:keepNext/>
        <w:keepLines/>
        <w:numPr>
          <w:ilvl w:val="1"/>
          <w:numId w:val="9"/>
        </w:numPr>
        <w:spacing w:before="180"/>
        <w:outlineLvl w:val="1"/>
        <w:rPr>
          <w:rFonts w:ascii="Arial" w:hAnsi="Arial"/>
          <w:sz w:val="28"/>
        </w:rPr>
      </w:pPr>
      <w:r w:rsidRPr="00CC0440">
        <w:rPr>
          <w:rFonts w:ascii="Arial" w:hAnsi="Arial"/>
          <w:sz w:val="28"/>
        </w:rPr>
        <w:t xml:space="preserve">Views on UE features for </w:t>
      </w:r>
      <w:bookmarkEnd w:id="4"/>
      <w:r w:rsidR="001E5670">
        <w:rPr>
          <w:rFonts w:ascii="Arial" w:hAnsi="Arial"/>
          <w:sz w:val="28"/>
        </w:rPr>
        <w:t>initial access aspects</w:t>
      </w:r>
    </w:p>
    <w:p w:rsidR="004954DD" w:rsidRDefault="004954DD" w:rsidP="004954DD">
      <w:pPr>
        <w:rPr>
          <w:sz w:val="24"/>
          <w:szCs w:val="24"/>
          <w:u w:val="single"/>
        </w:rPr>
      </w:pPr>
      <w:r w:rsidRPr="00304CE1">
        <w:rPr>
          <w:sz w:val="24"/>
          <w:szCs w:val="24"/>
          <w:u w:val="single"/>
        </w:rPr>
        <w:t>FG 24-1</w:t>
      </w:r>
      <w:r>
        <w:rPr>
          <w:sz w:val="24"/>
          <w:szCs w:val="24"/>
          <w:u w:val="single"/>
        </w:rPr>
        <w:t xml:space="preserve">b </w:t>
      </w:r>
      <w:r w:rsidR="001B5BEC">
        <w:rPr>
          <w:sz w:val="24"/>
          <w:szCs w:val="24"/>
          <w:u w:val="single"/>
        </w:rPr>
        <w:t xml:space="preserve">and FG 24-4b </w:t>
      </w:r>
      <w:r>
        <w:rPr>
          <w:sz w:val="24"/>
          <w:szCs w:val="24"/>
          <w:u w:val="single"/>
        </w:rPr>
        <w:t>Wideband PRACH</w:t>
      </w:r>
    </w:p>
    <w:p w:rsidR="004954DD" w:rsidRDefault="004954DD" w:rsidP="004954DD">
      <w:r>
        <w:t xml:space="preserve">Whether the FG 24-1b </w:t>
      </w:r>
      <w:r w:rsidR="005C10DA">
        <w:t xml:space="preserve">and FG 24-4b </w:t>
      </w:r>
      <w:r>
        <w:t>should be included as basic FR2-2 UL FG</w:t>
      </w:r>
      <w:r w:rsidR="005C10DA">
        <w:t>s</w:t>
      </w:r>
      <w:r>
        <w:t xml:space="preserve"> was discussed in RAN1 #107-e meeting. Some company mentioned that PRACH is a fundamental channel in initial access and supporting such feature as basic functionality is necessary. However, the motivation of introducing such FG is to comply with regulation, which varies based on different regions. Therefore, we prefer to allow UE to have the option on whether to support the FG based on different regulations.</w:t>
      </w:r>
    </w:p>
    <w:p w:rsidR="004954DD" w:rsidRDefault="004954DD" w:rsidP="004954DD">
      <w:r>
        <w:t xml:space="preserve">Regarding whether FG 24-1b </w:t>
      </w:r>
      <w:r w:rsidR="005C10DA">
        <w:t xml:space="preserve">and FG 24-4b </w:t>
      </w:r>
      <w:r>
        <w:t>should be FG</w:t>
      </w:r>
      <w:r w:rsidR="001B5BEC">
        <w:t>s</w:t>
      </w:r>
      <w:r>
        <w:t xml:space="preserve"> for shared spectrum only or not, it is not feasible to have the option to support wideband PRACH in shared spectrum but not in licensed spectrum and vice versa. Therefore, we prefer to have a generic FG for wideband PRACH.</w:t>
      </w:r>
    </w:p>
    <w:p w:rsidR="004954DD" w:rsidRDefault="004954DD" w:rsidP="004954DD"/>
    <w:p w:rsidR="004954DD" w:rsidRDefault="004954DD" w:rsidP="004954DD">
      <w:r>
        <w:t>We also prefer to include FR2-2 in the naming of the FG to distinguish this FG from the one introduced in sub6 NRU.</w:t>
      </w:r>
    </w:p>
    <w:p w:rsidR="004954DD" w:rsidRDefault="00E82B1A" w:rsidP="00184045">
      <w:pPr>
        <w:pStyle w:val="Caption"/>
      </w:pPr>
      <w:bookmarkStart w:id="5" w:name="_Ref92731037"/>
      <w:r>
        <w:t xml:space="preserve">Proposal </w:t>
      </w:r>
      <w:r w:rsidR="00723F2B">
        <w:fldChar w:fldCharType="begin"/>
      </w:r>
      <w:r w:rsidR="00723F2B">
        <w:instrText xml:space="preserve"> SEQ Proposal \* ARABIC </w:instrText>
      </w:r>
      <w:r w:rsidR="00723F2B">
        <w:fldChar w:fldCharType="separate"/>
      </w:r>
      <w:r w:rsidR="00DE49EA">
        <w:rPr>
          <w:noProof/>
        </w:rPr>
        <w:t>3</w:t>
      </w:r>
      <w:r w:rsidR="00723F2B">
        <w:fldChar w:fldCharType="end"/>
      </w:r>
      <w:r>
        <w:t>:</w:t>
      </w:r>
      <w:r w:rsidRPr="00E82B1A">
        <w:t xml:space="preserve"> </w:t>
      </w:r>
      <w:r>
        <w:t>M</w:t>
      </w:r>
      <w:r w:rsidRPr="00A67BCB">
        <w:t>odify FG 24-1</w:t>
      </w:r>
      <w:r>
        <w:t>b and FG24-4b</w:t>
      </w:r>
      <w:r w:rsidRPr="00A67BCB">
        <w:t xml:space="preserve"> as follows</w:t>
      </w:r>
      <w:bookmarkEnd w:id="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4954DD" w:rsidRPr="00CD300F" w:rsidTr="00723F2B">
        <w:trPr>
          <w:trHeight w:val="638"/>
        </w:trPr>
        <w:tc>
          <w:tcPr>
            <w:tcW w:w="1130" w:type="dxa"/>
            <w:tcBorders>
              <w:top w:val="single" w:sz="4" w:space="0" w:color="auto"/>
              <w:left w:val="single" w:sz="4" w:space="0" w:color="auto"/>
              <w:bottom w:val="single" w:sz="4" w:space="0" w:color="auto"/>
              <w:right w:val="single" w:sz="4" w:space="0" w:color="auto"/>
            </w:tcBorders>
            <w:hideMark/>
          </w:tcPr>
          <w:p w:rsidR="004954DD" w:rsidRPr="00CD300F" w:rsidRDefault="004954DD" w:rsidP="00723F2B">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4954DD" w:rsidRPr="00CD300F" w:rsidRDefault="004954DD" w:rsidP="00723F2B">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4954DD" w:rsidRPr="00CD300F" w:rsidRDefault="004954DD" w:rsidP="00723F2B">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4954DD" w:rsidRPr="00CD300F" w:rsidRDefault="004954DD" w:rsidP="00723F2B">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4954DD" w:rsidRPr="00CD300F" w:rsidRDefault="004954DD" w:rsidP="00723F2B">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4954DD" w:rsidRPr="00CD300F" w:rsidRDefault="004954DD" w:rsidP="00723F2B">
            <w:pPr>
              <w:pStyle w:val="TAH"/>
              <w:rPr>
                <w:rFonts w:cs="Arial"/>
                <w:sz w:val="20"/>
              </w:rPr>
            </w:pPr>
            <w:r w:rsidRPr="00CD300F">
              <w:rPr>
                <w:rFonts w:cs="Arial"/>
                <w:sz w:val="20"/>
              </w:rPr>
              <w:t>Mandatory/Optional</w:t>
            </w:r>
          </w:p>
        </w:tc>
      </w:tr>
      <w:tr w:rsidR="004954DD" w:rsidRPr="00CD300F" w:rsidTr="00723F2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4954DD" w:rsidRPr="00754537" w:rsidRDefault="004954DD" w:rsidP="00723F2B">
            <w:pPr>
              <w:pStyle w:val="TAL"/>
              <w:rPr>
                <w:rFonts w:cs="Arial"/>
                <w:strike/>
                <w:color w:val="FF0000"/>
                <w:szCs w:val="18"/>
                <w:highlight w:val="yellow"/>
              </w:rPr>
            </w:pPr>
            <w:r w:rsidRPr="00754537">
              <w:rPr>
                <w:rFonts w:cs="Arial"/>
                <w:color w:val="FF0000"/>
                <w:szCs w:val="18"/>
                <w:highlight w:val="yellow"/>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4954DD" w:rsidRPr="00754537" w:rsidRDefault="004954DD" w:rsidP="00723F2B">
            <w:pPr>
              <w:pStyle w:val="TAL"/>
              <w:rPr>
                <w:rFonts w:cs="Arial"/>
                <w:strike/>
                <w:color w:val="FF0000"/>
                <w:szCs w:val="18"/>
                <w:highlight w:val="yellow"/>
              </w:rPr>
            </w:pPr>
            <w:r w:rsidRPr="00754537">
              <w:rPr>
                <w:rFonts w:cs="Arial"/>
                <w:color w:val="FF0000"/>
                <w:szCs w:val="18"/>
                <w:highlight w:val="yellow"/>
              </w:rPr>
              <w:t>24-1b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4954DD" w:rsidRPr="00754537" w:rsidRDefault="004954DD" w:rsidP="00723F2B">
            <w:pPr>
              <w:pStyle w:val="TAL"/>
              <w:rPr>
                <w:rFonts w:eastAsia="SimSun" w:cs="Arial"/>
                <w:strike/>
                <w:color w:val="FF0000"/>
                <w:szCs w:val="18"/>
                <w:highlight w:val="yellow"/>
                <w:lang w:eastAsia="zh-CN"/>
              </w:rPr>
            </w:pPr>
            <w:r w:rsidRPr="00754537">
              <w:rPr>
                <w:rFonts w:cs="Arial"/>
                <w:color w:val="FF0000"/>
                <w:szCs w:val="18"/>
                <w:highlight w:val="yellow"/>
                <w:lang w:eastAsia="zh-CN"/>
              </w:rPr>
              <w:t xml:space="preserve">Wideband PRACH </w:t>
            </w:r>
            <w:r>
              <w:rPr>
                <w:rFonts w:cs="Arial"/>
                <w:color w:val="FF0000"/>
                <w:szCs w:val="18"/>
                <w:highlight w:val="yellow"/>
                <w:lang w:eastAsia="zh-CN"/>
              </w:rPr>
              <w:t>[for 120kHz in FR2-2]</w:t>
            </w:r>
            <w:r w:rsidRPr="00754537">
              <w:rPr>
                <w:rFonts w:cs="Arial"/>
                <w:color w:val="FF0000"/>
                <w:szCs w:val="18"/>
                <w:highlight w:val="yellow"/>
                <w:lang w:eastAsia="zh-CN"/>
              </w:rPr>
              <w:t xml:space="preserve"> </w:t>
            </w:r>
            <w:r w:rsidRPr="00754537">
              <w:rPr>
                <w:rFonts w:cs="Arial"/>
                <w:strike/>
                <w:color w:val="FF0000"/>
                <w:szCs w:val="18"/>
                <w:highlight w:val="yellow"/>
              </w:rPr>
              <w:t>[with/without shared spectrum channel access]</w:t>
            </w:r>
          </w:p>
        </w:tc>
        <w:tc>
          <w:tcPr>
            <w:tcW w:w="3549" w:type="dxa"/>
            <w:tcBorders>
              <w:top w:val="single" w:sz="4" w:space="0" w:color="auto"/>
              <w:left w:val="single" w:sz="4" w:space="0" w:color="auto"/>
              <w:bottom w:val="single" w:sz="4" w:space="0" w:color="auto"/>
              <w:right w:val="single" w:sz="4" w:space="0" w:color="auto"/>
            </w:tcBorders>
            <w:shd w:val="clear" w:color="auto" w:fill="FFFF00"/>
          </w:tcPr>
          <w:p w:rsidR="004954DD" w:rsidRPr="00754537" w:rsidRDefault="004954DD" w:rsidP="00723F2B">
            <w:pPr>
              <w:rPr>
                <w:rFonts w:cs="Arial"/>
                <w:color w:val="FF0000"/>
                <w:sz w:val="18"/>
                <w:szCs w:val="18"/>
                <w:highlight w:val="yellow"/>
              </w:rPr>
            </w:pPr>
            <w:r w:rsidRPr="00754537">
              <w:rPr>
                <w:rFonts w:cs="Arial"/>
                <w:color w:val="FF0000"/>
                <w:sz w:val="18"/>
                <w:szCs w:val="18"/>
                <w:highlight w:val="yellow"/>
              </w:rPr>
              <w:t xml:space="preserve">Enhanced PRACH design for operation by adopting a single long ZC sequence, with ZC sequence </w:t>
            </w:r>
            <w:r w:rsidRPr="00754537">
              <w:rPr>
                <w:rFonts w:cs="Arial"/>
                <w:color w:val="0070C0"/>
                <w:sz w:val="18"/>
                <w:szCs w:val="18"/>
                <w:highlight w:val="yellow"/>
              </w:rPr>
              <w:t>equal to</w:t>
            </w:r>
            <w:r w:rsidRPr="00754537">
              <w:rPr>
                <w:rFonts w:cs="Arial"/>
                <w:color w:val="FF0000"/>
                <w:sz w:val="18"/>
                <w:szCs w:val="18"/>
                <w:highlight w:val="yellow"/>
              </w:rPr>
              <w:t xml:space="preserve"> 1151 for 120kHz and ZC sequence </w:t>
            </w:r>
            <w:r w:rsidRPr="00754537">
              <w:rPr>
                <w:rFonts w:cs="Arial"/>
                <w:color w:val="0070C0"/>
                <w:sz w:val="18"/>
                <w:szCs w:val="18"/>
                <w:highlight w:val="yellow"/>
              </w:rPr>
              <w:t>equal to</w:t>
            </w:r>
            <w:r w:rsidRPr="00754537">
              <w:rPr>
                <w:rFonts w:cs="Arial"/>
                <w:color w:val="FF0000"/>
                <w:sz w:val="18"/>
                <w:szCs w:val="18"/>
                <w:highlight w:val="yellow"/>
              </w:rPr>
              <w:t xml:space="preserve"> 571 for 120kHz</w:t>
            </w:r>
            <w:r w:rsidRPr="00754537">
              <w:rPr>
                <w:rFonts w:cs="Arial"/>
                <w:strike/>
                <w:color w:val="0070C0"/>
                <w:sz w:val="18"/>
                <w:szCs w:val="18"/>
                <w:highlight w:val="yellow"/>
              </w:rPr>
              <w:t xml:space="preserve"> /480kHz</w:t>
            </w:r>
            <w:r w:rsidRPr="00754537">
              <w:rPr>
                <w:rFonts w:cs="Arial"/>
                <w:color w:val="FF0000"/>
                <w:sz w:val="18"/>
                <w:szCs w:val="18"/>
                <w:highlight w:val="yellow"/>
              </w:rPr>
              <w:t>.</w:t>
            </w:r>
          </w:p>
          <w:p w:rsidR="004954DD" w:rsidRPr="00754537" w:rsidRDefault="004954DD" w:rsidP="00723F2B">
            <w:pPr>
              <w:autoSpaceDE w:val="0"/>
              <w:autoSpaceDN w:val="0"/>
              <w:adjustRightInd w:val="0"/>
              <w:snapToGrid w:val="0"/>
              <w:contextualSpacing/>
              <w:rPr>
                <w:rFonts w:cs="Arial"/>
                <w:strike/>
                <w:color w:val="FF0000"/>
                <w:sz w:val="18"/>
                <w:szCs w:val="18"/>
                <w:highlight w:val="yellow"/>
              </w:rPr>
            </w:pPr>
            <w:r w:rsidRPr="00754537">
              <w:rPr>
                <w:rFonts w:cs="Arial"/>
                <w:color w:val="FF0000"/>
                <w:sz w:val="18"/>
                <w:szCs w:val="18"/>
                <w:highlight w:val="yellow"/>
              </w:rPr>
              <w:t xml:space="preserve"> </w:t>
            </w:r>
          </w:p>
        </w:tc>
        <w:tc>
          <w:tcPr>
            <w:tcW w:w="810" w:type="dxa"/>
            <w:tcBorders>
              <w:top w:val="single" w:sz="4" w:space="0" w:color="auto"/>
              <w:left w:val="single" w:sz="4" w:space="0" w:color="auto"/>
              <w:bottom w:val="single" w:sz="4" w:space="0" w:color="auto"/>
              <w:right w:val="single" w:sz="4" w:space="0" w:color="auto"/>
            </w:tcBorders>
            <w:shd w:val="clear" w:color="auto" w:fill="FFFF00"/>
          </w:tcPr>
          <w:p w:rsidR="004954DD" w:rsidRPr="00754537" w:rsidRDefault="004954DD" w:rsidP="00723F2B">
            <w:pPr>
              <w:pStyle w:val="TAL"/>
              <w:rPr>
                <w:rFonts w:ascii="Calibri Light" w:hAnsi="Calibri Light" w:cs="Calibri Light"/>
                <w:szCs w:val="18"/>
                <w:highlight w:val="yellow"/>
              </w:rPr>
            </w:pPr>
          </w:p>
        </w:tc>
        <w:tc>
          <w:tcPr>
            <w:tcW w:w="2160" w:type="dxa"/>
            <w:tcBorders>
              <w:top w:val="single" w:sz="4" w:space="0" w:color="auto"/>
              <w:left w:val="single" w:sz="4" w:space="0" w:color="auto"/>
              <w:bottom w:val="single" w:sz="4" w:space="0" w:color="auto"/>
              <w:right w:val="single" w:sz="4" w:space="0" w:color="auto"/>
            </w:tcBorders>
            <w:shd w:val="clear" w:color="auto" w:fill="FFFF00"/>
          </w:tcPr>
          <w:p w:rsidR="004954DD" w:rsidRDefault="004954DD" w:rsidP="00723F2B">
            <w:pPr>
              <w:pStyle w:val="TAL"/>
              <w:rPr>
                <w:rFonts w:cs="Arial"/>
                <w:color w:val="FF0000"/>
                <w:szCs w:val="18"/>
              </w:rPr>
            </w:pPr>
            <w:r>
              <w:rPr>
                <w:rFonts w:cs="Arial"/>
                <w:color w:val="FF0000"/>
                <w:szCs w:val="18"/>
              </w:rPr>
              <w:t xml:space="preserve">Optional </w:t>
            </w:r>
            <w:r w:rsidRPr="00754537">
              <w:rPr>
                <w:rFonts w:cs="Arial"/>
                <w:strike/>
                <w:color w:val="FF0000"/>
                <w:szCs w:val="18"/>
              </w:rPr>
              <w:t>[</w:t>
            </w:r>
            <w:r>
              <w:rPr>
                <w:rFonts w:cs="Arial"/>
                <w:color w:val="0070C0"/>
                <w:szCs w:val="18"/>
              </w:rPr>
              <w:t>with</w:t>
            </w:r>
            <w:r w:rsidRPr="00754537">
              <w:rPr>
                <w:rFonts w:cs="Arial"/>
                <w:strike/>
                <w:color w:val="FF0000"/>
                <w:szCs w:val="18"/>
              </w:rPr>
              <w:t>/without]</w:t>
            </w:r>
            <w:r>
              <w:rPr>
                <w:rFonts w:cs="Arial"/>
                <w:color w:val="FF0000"/>
                <w:szCs w:val="18"/>
              </w:rPr>
              <w:t>capability signalling</w:t>
            </w:r>
          </w:p>
          <w:p w:rsidR="004954DD" w:rsidRDefault="004954DD" w:rsidP="00723F2B">
            <w:pPr>
              <w:pStyle w:val="TAL"/>
              <w:rPr>
                <w:rFonts w:cs="Arial"/>
                <w:color w:val="FF0000"/>
                <w:szCs w:val="18"/>
              </w:rPr>
            </w:pPr>
          </w:p>
          <w:p w:rsidR="004954DD" w:rsidRPr="00754537" w:rsidRDefault="004954DD" w:rsidP="00723F2B">
            <w:pPr>
              <w:pStyle w:val="TAL"/>
              <w:rPr>
                <w:rFonts w:cs="Arial"/>
                <w:strike/>
                <w:szCs w:val="18"/>
                <w:highlight w:val="yellow"/>
              </w:rPr>
            </w:pPr>
            <w:r w:rsidRPr="00754537">
              <w:rPr>
                <w:rFonts w:cs="Arial"/>
                <w:strike/>
                <w:color w:val="FF0000"/>
                <w:szCs w:val="18"/>
              </w:rPr>
              <w:t>[A UE that supports FR2-2 must indicate this FG is supported]</w:t>
            </w:r>
          </w:p>
        </w:tc>
      </w:tr>
      <w:tr w:rsidR="005C10DA" w:rsidRPr="00CD300F" w:rsidTr="00AD353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FF" w:themeFill="background1"/>
          </w:tcPr>
          <w:p w:rsidR="005C10DA" w:rsidRPr="00754537" w:rsidRDefault="005C10DA" w:rsidP="005C10DA">
            <w:pPr>
              <w:pStyle w:val="TAL"/>
              <w:rPr>
                <w:rFonts w:cs="Arial"/>
                <w:color w:val="FF0000"/>
                <w:szCs w:val="18"/>
                <w:highlight w:val="yellow"/>
              </w:rPr>
            </w:pPr>
            <w:r>
              <w:rPr>
                <w:rFonts w:cs="Arial"/>
                <w:color w:val="0070C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rsidR="005C10DA" w:rsidRPr="00754537" w:rsidRDefault="005C10DA" w:rsidP="005C10DA">
            <w:pPr>
              <w:pStyle w:val="TAL"/>
              <w:rPr>
                <w:rFonts w:cs="Arial"/>
                <w:color w:val="FF0000"/>
                <w:szCs w:val="18"/>
                <w:highlight w:val="yellow"/>
              </w:rPr>
            </w:pPr>
            <w:r>
              <w:rPr>
                <w:rFonts w:cs="Arial"/>
                <w:color w:val="0070C0"/>
                <w:szCs w:val="18"/>
              </w:rPr>
              <w:t>24-4b</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5C10DA" w:rsidRPr="00754537" w:rsidRDefault="005C10DA" w:rsidP="005C10DA">
            <w:pPr>
              <w:pStyle w:val="TAL"/>
              <w:rPr>
                <w:rFonts w:cs="Arial"/>
                <w:color w:val="FF0000"/>
                <w:szCs w:val="18"/>
                <w:highlight w:val="yellow"/>
                <w:lang w:eastAsia="zh-CN"/>
              </w:rPr>
            </w:pPr>
            <w:r>
              <w:rPr>
                <w:rFonts w:cs="Arial"/>
                <w:color w:val="0070C0"/>
                <w:szCs w:val="18"/>
                <w:lang w:eastAsia="zh-CN"/>
              </w:rPr>
              <w:t xml:space="preserve">Wideband PRACH  for 480 </w:t>
            </w:r>
            <w:r w:rsidRPr="005E52AC">
              <w:rPr>
                <w:rFonts w:cs="Arial"/>
                <w:color w:val="0070C0"/>
                <w:szCs w:val="18"/>
                <w:lang w:eastAsia="zh-CN"/>
              </w:rPr>
              <w:t>kHz</w:t>
            </w:r>
            <w:r w:rsidRPr="00AD3539">
              <w:rPr>
                <w:rFonts w:cs="Arial"/>
                <w:color w:val="0070C0"/>
                <w:szCs w:val="18"/>
              </w:rPr>
              <w:t xml:space="preserve"> </w:t>
            </w:r>
            <w:r w:rsidRPr="00AD3539">
              <w:rPr>
                <w:rFonts w:cs="Arial"/>
                <w:color w:val="FF0000"/>
                <w:szCs w:val="18"/>
                <w:shd w:val="clear" w:color="auto" w:fill="FFFFFF" w:themeFill="background1"/>
              </w:rPr>
              <w:t>in FR2-2</w:t>
            </w:r>
            <w:r w:rsidRPr="00AD3539">
              <w:rPr>
                <w:rFonts w:cs="Arial"/>
                <w:strike/>
                <w:color w:val="FF0000"/>
                <w:szCs w:val="18"/>
                <w:highlight w:val="yellow"/>
              </w:rPr>
              <w:t>[with/without shared spectrum channel access]</w:t>
            </w:r>
          </w:p>
        </w:tc>
        <w:tc>
          <w:tcPr>
            <w:tcW w:w="3549" w:type="dxa"/>
            <w:tcBorders>
              <w:top w:val="single" w:sz="4" w:space="0" w:color="auto"/>
              <w:left w:val="single" w:sz="4" w:space="0" w:color="auto"/>
              <w:bottom w:val="single" w:sz="4" w:space="0" w:color="auto"/>
              <w:right w:val="single" w:sz="4" w:space="0" w:color="auto"/>
            </w:tcBorders>
            <w:shd w:val="clear" w:color="auto" w:fill="FFFFFF" w:themeFill="background1"/>
          </w:tcPr>
          <w:p w:rsidR="005C10DA" w:rsidRDefault="005C10DA" w:rsidP="005C10DA">
            <w:pPr>
              <w:rPr>
                <w:rFonts w:cs="Arial"/>
                <w:color w:val="0070C0"/>
                <w:sz w:val="18"/>
                <w:szCs w:val="18"/>
              </w:rPr>
            </w:pPr>
            <w:r>
              <w:rPr>
                <w:rFonts w:cs="Arial"/>
                <w:color w:val="0070C0"/>
                <w:sz w:val="18"/>
                <w:szCs w:val="18"/>
              </w:rPr>
              <w:t>PRACH with 480KHz and length 571</w:t>
            </w:r>
          </w:p>
          <w:p w:rsidR="005C10DA" w:rsidRPr="00754537" w:rsidRDefault="005C10DA" w:rsidP="005C10DA">
            <w:pPr>
              <w:rPr>
                <w:rFonts w:cs="Arial"/>
                <w:color w:val="FF0000"/>
                <w:sz w:val="18"/>
                <w:szCs w:val="18"/>
                <w:highlight w:val="yellow"/>
              </w:rPr>
            </w:pPr>
            <w:r>
              <w:rPr>
                <w:rFonts w:cs="Arial"/>
                <w:color w:val="0070C0"/>
                <w:sz w:val="18"/>
                <w:szCs w:val="18"/>
              </w:rPr>
              <w:t xml:space="preserve"> </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5C10DA" w:rsidRPr="00754537" w:rsidRDefault="005C10DA" w:rsidP="005C10DA">
            <w:pPr>
              <w:pStyle w:val="TAL"/>
              <w:rPr>
                <w:rFonts w:ascii="Calibri Light" w:hAnsi="Calibri Light" w:cs="Calibri Light"/>
                <w:szCs w:val="18"/>
                <w:highlight w:val="yellow"/>
              </w:rPr>
            </w:pP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tcPr>
          <w:p w:rsidR="005C10DA" w:rsidRDefault="005C10DA" w:rsidP="005C10DA">
            <w:pPr>
              <w:pStyle w:val="TAL"/>
              <w:rPr>
                <w:rFonts w:cs="Arial"/>
                <w:color w:val="FF0000"/>
                <w:szCs w:val="18"/>
              </w:rPr>
            </w:pPr>
          </w:p>
        </w:tc>
      </w:tr>
    </w:tbl>
    <w:p w:rsidR="00723F2B" w:rsidRPr="00A30ED2" w:rsidRDefault="00723F2B" w:rsidP="00A30ED2">
      <w:pPr>
        <w:rPr>
          <w:sz w:val="24"/>
          <w:szCs w:val="24"/>
          <w:u w:val="single"/>
        </w:rPr>
      </w:pPr>
    </w:p>
    <w:p w:rsidR="00AA1288" w:rsidRDefault="00AA1288" w:rsidP="0015243D">
      <w:pPr>
        <w:rPr>
          <w:b/>
        </w:rPr>
      </w:pPr>
    </w:p>
    <w:p w:rsidR="00AA1288" w:rsidRDefault="00AA1288" w:rsidP="00B97862">
      <w:pPr>
        <w:keepNext/>
        <w:keepLines/>
        <w:numPr>
          <w:ilvl w:val="1"/>
          <w:numId w:val="9"/>
        </w:numPr>
        <w:spacing w:before="180"/>
        <w:outlineLvl w:val="1"/>
        <w:rPr>
          <w:rFonts w:ascii="Arial" w:hAnsi="Arial"/>
          <w:sz w:val="28"/>
        </w:rPr>
      </w:pPr>
      <w:r w:rsidRPr="00CC0440">
        <w:rPr>
          <w:rFonts w:ascii="Arial" w:hAnsi="Arial"/>
          <w:sz w:val="28"/>
        </w:rPr>
        <w:t xml:space="preserve">Views on UE features for </w:t>
      </w:r>
      <w:r w:rsidR="001E5670">
        <w:rPr>
          <w:rFonts w:ascii="Arial" w:hAnsi="Arial"/>
          <w:sz w:val="28"/>
        </w:rPr>
        <w:t>PDCCH monitoring enhancements</w:t>
      </w:r>
    </w:p>
    <w:p w:rsidR="00AA1288" w:rsidRPr="00A30ED2" w:rsidRDefault="00B4379A" w:rsidP="00AA1288">
      <w:pPr>
        <w:rPr>
          <w:sz w:val="24"/>
          <w:szCs w:val="24"/>
          <w:u w:val="single"/>
        </w:rPr>
      </w:pPr>
      <w:r>
        <w:rPr>
          <w:sz w:val="24"/>
          <w:szCs w:val="24"/>
          <w:u w:val="single"/>
        </w:rPr>
        <w:t xml:space="preserve">FG24-4 and </w:t>
      </w:r>
      <w:r w:rsidR="00AA1288" w:rsidRPr="00A30ED2">
        <w:rPr>
          <w:sz w:val="24"/>
          <w:szCs w:val="24"/>
          <w:u w:val="single"/>
        </w:rPr>
        <w:t xml:space="preserve">FG </w:t>
      </w:r>
      <w:r w:rsidR="005E7765">
        <w:rPr>
          <w:sz w:val="24"/>
          <w:szCs w:val="24"/>
          <w:u w:val="single"/>
        </w:rPr>
        <w:t>24-4f Enhanced PDCCH monitoring for 480kHz</w:t>
      </w:r>
    </w:p>
    <w:p w:rsidR="005E7765" w:rsidRDefault="005E7765" w:rsidP="00AA1288">
      <w:r>
        <w:t>In RAN1 #107-e meeting,</w:t>
      </w:r>
      <w:r w:rsidR="00107D70">
        <w:t xml:space="preserve"> multi-slot PDCCH monitoring framework and the associated UE capability have been agreed. For 480kHz, RAN1 only agreed on support</w:t>
      </w:r>
      <w:r w:rsidR="00B4379A">
        <w:t>ing</w:t>
      </w:r>
      <w:r w:rsidR="00107D70">
        <w:t xml:space="preserve"> (X,Y)=(4,1) as basic UE capability and (X,Y)=(4,2) as advanced </w:t>
      </w:r>
      <w:r w:rsidR="00107D70">
        <w:lastRenderedPageBreak/>
        <w:t xml:space="preserve">UE capability. Therefore, we propose to update the component description of </w:t>
      </w:r>
      <w:r w:rsidR="00B4379A">
        <w:t xml:space="preserve">FG 24-4 and </w:t>
      </w:r>
      <w:r w:rsidR="00107D70">
        <w:t>FG 24-4f</w:t>
      </w:r>
      <w:r w:rsidR="00B4379A">
        <w:t xml:space="preserve"> </w:t>
      </w:r>
      <w:r w:rsidR="00107D70">
        <w:t>accordingly and remove the support of X=2.</w:t>
      </w:r>
      <w:r>
        <w:t xml:space="preserve"> </w:t>
      </w:r>
    </w:p>
    <w:p w:rsidR="00164070" w:rsidRDefault="00164070" w:rsidP="00164070">
      <w:pPr>
        <w:pStyle w:val="Caption"/>
      </w:pPr>
      <w:bookmarkStart w:id="6" w:name="_Ref83981969"/>
      <w:r>
        <w:t xml:space="preserve">Proposal </w:t>
      </w:r>
      <w:r>
        <w:fldChar w:fldCharType="begin"/>
      </w:r>
      <w:r>
        <w:instrText xml:space="preserve"> SEQ Proposal \* ARABIC </w:instrText>
      </w:r>
      <w:r>
        <w:fldChar w:fldCharType="separate"/>
      </w:r>
      <w:r w:rsidR="00DE49EA">
        <w:rPr>
          <w:noProof/>
        </w:rPr>
        <w:t>4</w:t>
      </w:r>
      <w:r>
        <w:fldChar w:fldCharType="end"/>
      </w:r>
      <w:r w:rsidRPr="00285105">
        <w:rPr>
          <w:b w:val="0"/>
        </w:rPr>
        <w:t xml:space="preserve">: </w:t>
      </w:r>
      <w:r w:rsidR="00107D70">
        <w:t>Update</w:t>
      </w:r>
      <w:r w:rsidR="00107D70" w:rsidRPr="00A67BCB">
        <w:t xml:space="preserve"> </w:t>
      </w:r>
      <w:r w:rsidRPr="00A67BCB">
        <w:t>FG</w:t>
      </w:r>
      <w:r w:rsidR="00107D70">
        <w:t>24-4</w:t>
      </w:r>
      <w:r w:rsidR="00DE49EA">
        <w:t xml:space="preserve"> and FG24-4</w:t>
      </w:r>
      <w:r w:rsidR="00107D70">
        <w:t>f</w:t>
      </w:r>
      <w:r w:rsidRPr="00A67BCB">
        <w:t xml:space="preserve"> </w:t>
      </w:r>
      <w:r>
        <w:t>as follows:</w:t>
      </w:r>
      <w:bookmarkEnd w:id="6"/>
    </w:p>
    <w:p w:rsidR="00164070" w:rsidRPr="00A67BCB" w:rsidRDefault="00164070" w:rsidP="00164070">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164070" w:rsidRPr="00CD300F" w:rsidTr="00B20F7C">
        <w:trPr>
          <w:trHeight w:val="638"/>
        </w:trPr>
        <w:tc>
          <w:tcPr>
            <w:tcW w:w="1130" w:type="dxa"/>
            <w:tcBorders>
              <w:top w:val="single" w:sz="4" w:space="0" w:color="auto"/>
              <w:left w:val="single" w:sz="4" w:space="0" w:color="auto"/>
              <w:bottom w:val="single" w:sz="4" w:space="0" w:color="auto"/>
              <w:right w:val="single" w:sz="4" w:space="0" w:color="auto"/>
            </w:tcBorders>
            <w:hideMark/>
          </w:tcPr>
          <w:p w:rsidR="00164070" w:rsidRPr="00CD300F" w:rsidRDefault="00164070" w:rsidP="00B20F7C">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164070" w:rsidRPr="00CD300F" w:rsidRDefault="00164070"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164070" w:rsidRPr="00CD300F" w:rsidRDefault="00164070"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164070" w:rsidRPr="00CD300F" w:rsidRDefault="00164070"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164070" w:rsidRPr="00CD300F" w:rsidRDefault="00164070"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164070" w:rsidRPr="00CD300F" w:rsidRDefault="00164070" w:rsidP="00B20F7C">
            <w:pPr>
              <w:pStyle w:val="TAH"/>
              <w:rPr>
                <w:rFonts w:cs="Arial"/>
                <w:sz w:val="20"/>
              </w:rPr>
            </w:pPr>
            <w:r w:rsidRPr="00CD300F">
              <w:rPr>
                <w:rFonts w:cs="Arial"/>
                <w:sz w:val="20"/>
              </w:rPr>
              <w:t>Mandatory/Optional</w:t>
            </w:r>
          </w:p>
        </w:tc>
      </w:tr>
      <w:tr w:rsidR="00B4379A"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B4379A" w:rsidRDefault="00B4379A" w:rsidP="00B4379A">
            <w:pPr>
              <w:pStyle w:val="TAL"/>
              <w:rPr>
                <w:rFonts w:cs="Arial"/>
                <w:color w:val="FF0000"/>
                <w:szCs w:val="18"/>
              </w:rPr>
            </w:pPr>
            <w:r>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B4379A" w:rsidRDefault="00B4379A" w:rsidP="00B4379A">
            <w:pPr>
              <w:pStyle w:val="TAL"/>
              <w:rPr>
                <w:rFonts w:cs="Arial"/>
                <w:color w:val="FF0000"/>
                <w:szCs w:val="18"/>
              </w:rPr>
            </w:pPr>
            <w:r>
              <w:rPr>
                <w:rFonts w:cs="Arial"/>
                <w:szCs w:val="18"/>
              </w:rPr>
              <w:t>24-4</w:t>
            </w:r>
          </w:p>
        </w:tc>
        <w:tc>
          <w:tcPr>
            <w:tcW w:w="1559" w:type="dxa"/>
            <w:tcBorders>
              <w:top w:val="single" w:sz="4" w:space="0" w:color="auto"/>
              <w:left w:val="single" w:sz="4" w:space="0" w:color="auto"/>
              <w:bottom w:val="single" w:sz="4" w:space="0" w:color="auto"/>
              <w:right w:val="single" w:sz="4" w:space="0" w:color="auto"/>
            </w:tcBorders>
          </w:tcPr>
          <w:p w:rsidR="00B4379A" w:rsidRDefault="00B4379A" w:rsidP="00B4379A">
            <w:pPr>
              <w:pStyle w:val="TAL"/>
              <w:rPr>
                <w:rFonts w:cs="Arial"/>
                <w:color w:val="FF0000"/>
                <w:szCs w:val="18"/>
                <w:lang w:eastAsia="zh-CN"/>
              </w:rPr>
            </w:pPr>
            <w:r w:rsidRPr="00AD3539">
              <w:rPr>
                <w:rFonts w:eastAsia="SimSun" w:cs="Arial"/>
                <w:color w:val="000000" w:themeColor="text1"/>
                <w:szCs w:val="18"/>
                <w:lang w:eastAsia="zh-CN"/>
              </w:rPr>
              <w:t>480KHz SCS support for DL</w:t>
            </w:r>
          </w:p>
        </w:tc>
        <w:tc>
          <w:tcPr>
            <w:tcW w:w="3549" w:type="dxa"/>
            <w:tcBorders>
              <w:top w:val="single" w:sz="4" w:space="0" w:color="auto"/>
              <w:left w:val="single" w:sz="4" w:space="0" w:color="auto"/>
              <w:bottom w:val="single" w:sz="4" w:space="0" w:color="auto"/>
              <w:right w:val="single" w:sz="4" w:space="0" w:color="auto"/>
            </w:tcBorders>
          </w:tcPr>
          <w:p w:rsidR="00B4379A" w:rsidRPr="00AD3539" w:rsidRDefault="00B4379A" w:rsidP="00B4379A">
            <w:pPr>
              <w:autoSpaceDE w:val="0"/>
              <w:autoSpaceDN w:val="0"/>
              <w:adjustRightInd w:val="0"/>
              <w:snapToGrid w:val="0"/>
              <w:rPr>
                <w:rFonts w:cs="Arial"/>
                <w:strike/>
                <w:color w:val="000000" w:themeColor="text1"/>
                <w:sz w:val="18"/>
                <w:szCs w:val="18"/>
              </w:rPr>
            </w:pPr>
            <w:r w:rsidRPr="00AD3539">
              <w:rPr>
                <w:rFonts w:cs="Arial"/>
                <w:strike/>
                <w:color w:val="000000" w:themeColor="text1"/>
                <w:sz w:val="18"/>
                <w:szCs w:val="18"/>
              </w:rPr>
              <w:t>1. 480KHz SCS for UL data and control channels and reference signal transmission in FR2-2</w:t>
            </w:r>
          </w:p>
          <w:p w:rsidR="00B4379A" w:rsidRPr="00AD3539" w:rsidRDefault="00B4379A" w:rsidP="00B4379A">
            <w:pPr>
              <w:autoSpaceDE w:val="0"/>
              <w:autoSpaceDN w:val="0"/>
              <w:adjustRightInd w:val="0"/>
              <w:snapToGrid w:val="0"/>
              <w:rPr>
                <w:rFonts w:cs="Arial"/>
                <w:color w:val="000000" w:themeColor="text1"/>
                <w:sz w:val="18"/>
                <w:szCs w:val="18"/>
              </w:rPr>
            </w:pPr>
            <w:r w:rsidRPr="00AD3539">
              <w:rPr>
                <w:rFonts w:cs="Arial"/>
                <w:color w:val="000000" w:themeColor="text1"/>
                <w:sz w:val="18"/>
                <w:szCs w:val="18"/>
              </w:rPr>
              <w:t>2. 480KH SCS for DL data and control channels, SSB, and reference signal reception in FR2-2 for non-initial access</w:t>
            </w:r>
          </w:p>
          <w:p w:rsidR="00B4379A" w:rsidRPr="00AD3539" w:rsidRDefault="00B4379A" w:rsidP="00B4379A">
            <w:pPr>
              <w:autoSpaceDE w:val="0"/>
              <w:autoSpaceDN w:val="0"/>
              <w:adjustRightInd w:val="0"/>
              <w:snapToGrid w:val="0"/>
              <w:rPr>
                <w:rFonts w:cs="Arial"/>
                <w:strike/>
                <w:color w:val="000000" w:themeColor="text1"/>
                <w:sz w:val="18"/>
                <w:szCs w:val="18"/>
              </w:rPr>
            </w:pPr>
            <w:r w:rsidRPr="00AD3539">
              <w:rPr>
                <w:rFonts w:cs="Arial"/>
                <w:strike/>
                <w:color w:val="000000" w:themeColor="text1"/>
                <w:sz w:val="18"/>
                <w:szCs w:val="18"/>
              </w:rPr>
              <w:t>3. 480KHz for SSB monitoring [for non-initial access]</w:t>
            </w:r>
          </w:p>
          <w:p w:rsidR="00B4379A" w:rsidRDefault="00B4379A" w:rsidP="00B4379A">
            <w:pPr>
              <w:autoSpaceDE w:val="0"/>
              <w:autoSpaceDN w:val="0"/>
              <w:adjustRightInd w:val="0"/>
              <w:snapToGrid w:val="0"/>
              <w:rPr>
                <w:rFonts w:cs="Arial"/>
                <w:color w:val="000000"/>
                <w:sz w:val="18"/>
                <w:szCs w:val="18"/>
              </w:rPr>
            </w:pPr>
            <w:r>
              <w:rPr>
                <w:rFonts w:cs="Arial"/>
                <w:color w:val="000000"/>
                <w:sz w:val="18"/>
                <w:szCs w:val="18"/>
              </w:rPr>
              <w:t xml:space="preserve">4. Multiple-slot PDCCH monitoring for 480KHz with </w:t>
            </w:r>
            <w:r w:rsidRPr="00AD3539">
              <w:rPr>
                <w:rFonts w:cs="Arial"/>
                <w:color w:val="FF0000"/>
                <w:sz w:val="18"/>
                <w:szCs w:val="18"/>
              </w:rPr>
              <w:t>(X,Y)=(4,1)</w:t>
            </w:r>
            <w:r w:rsidRPr="00AD3539">
              <w:rPr>
                <w:rFonts w:cs="Arial"/>
                <w:strike/>
                <w:color w:val="FF0000"/>
                <w:sz w:val="18"/>
                <w:szCs w:val="18"/>
              </w:rPr>
              <w:t>X=</w:t>
            </w:r>
            <w:r w:rsidRPr="005E52AC">
              <w:rPr>
                <w:rFonts w:cs="Arial"/>
                <w:strike/>
                <w:color w:val="FF0000"/>
                <w:sz w:val="18"/>
                <w:szCs w:val="18"/>
              </w:rPr>
              <w:t>[</w:t>
            </w:r>
            <w:r w:rsidRPr="00AD3539">
              <w:rPr>
                <w:rFonts w:cs="Arial"/>
                <w:strike/>
                <w:color w:val="FF0000"/>
                <w:sz w:val="18"/>
                <w:szCs w:val="18"/>
              </w:rPr>
              <w:t>4</w:t>
            </w:r>
            <w:r w:rsidRPr="005E52AC">
              <w:rPr>
                <w:rFonts w:cs="Arial"/>
                <w:strike/>
                <w:color w:val="FF0000"/>
                <w:sz w:val="18"/>
                <w:szCs w:val="18"/>
              </w:rPr>
              <w:t>]</w:t>
            </w:r>
            <w:r w:rsidRPr="00AD3539">
              <w:rPr>
                <w:rFonts w:cs="Arial"/>
                <w:strike/>
                <w:color w:val="FF0000"/>
                <w:sz w:val="18"/>
                <w:szCs w:val="18"/>
              </w:rPr>
              <w:t xml:space="preserve"> slots</w:t>
            </w:r>
            <w:r w:rsidRPr="00AD3539">
              <w:rPr>
                <w:rFonts w:cs="Arial"/>
                <w:color w:val="FF0000"/>
                <w:sz w:val="18"/>
                <w:szCs w:val="18"/>
              </w:rPr>
              <w:t xml:space="preserve"> </w:t>
            </w:r>
            <w:r>
              <w:rPr>
                <w:rFonts w:cs="Arial"/>
                <w:strike/>
                <w:color w:val="FF0000"/>
                <w:sz w:val="18"/>
                <w:szCs w:val="18"/>
              </w:rPr>
              <w:t>[FFS: Component description to be updated once further details of multi-slot monitoring capability are known, e.g., definition of Y]</w:t>
            </w:r>
          </w:p>
          <w:p w:rsidR="00B4379A" w:rsidRPr="00AD3539" w:rsidRDefault="00B4379A" w:rsidP="00B4379A">
            <w:pPr>
              <w:autoSpaceDE w:val="0"/>
              <w:autoSpaceDN w:val="0"/>
              <w:adjustRightInd w:val="0"/>
              <w:snapToGrid w:val="0"/>
              <w:rPr>
                <w:rFonts w:cs="Arial"/>
                <w:strike/>
                <w:color w:val="000000" w:themeColor="text1"/>
                <w:sz w:val="18"/>
                <w:szCs w:val="18"/>
              </w:rPr>
            </w:pPr>
            <w:r w:rsidRPr="00AD3539">
              <w:rPr>
                <w:rFonts w:cs="Arial"/>
                <w:strike/>
                <w:color w:val="000000" w:themeColor="text1"/>
                <w:sz w:val="18"/>
                <w:szCs w:val="18"/>
              </w:rPr>
              <w:t>5. PRACH with 480KHz and length 139/[571]</w:t>
            </w:r>
          </w:p>
          <w:p w:rsidR="00B4379A" w:rsidRPr="00AD3539" w:rsidRDefault="00B4379A" w:rsidP="00B4379A">
            <w:pPr>
              <w:autoSpaceDE w:val="0"/>
              <w:autoSpaceDN w:val="0"/>
              <w:adjustRightInd w:val="0"/>
              <w:snapToGrid w:val="0"/>
              <w:rPr>
                <w:rFonts w:cs="Arial"/>
                <w:strike/>
                <w:color w:val="000000" w:themeColor="text1"/>
                <w:sz w:val="18"/>
                <w:szCs w:val="18"/>
              </w:rPr>
            </w:pPr>
            <w:r w:rsidRPr="00AD3539">
              <w:rPr>
                <w:rFonts w:cs="Arial"/>
                <w:strike/>
                <w:color w:val="000000" w:themeColor="text1"/>
                <w:sz w:val="18"/>
                <w:szCs w:val="18"/>
              </w:rPr>
              <w:t>FFS: 6. Support multi-RB PUCCH format 0/1/4 for 480 kHz</w:t>
            </w:r>
          </w:p>
          <w:p w:rsidR="00B4379A" w:rsidRPr="00AD3539" w:rsidRDefault="00B4379A" w:rsidP="00B4379A">
            <w:pPr>
              <w:autoSpaceDE w:val="0"/>
              <w:autoSpaceDN w:val="0"/>
              <w:adjustRightInd w:val="0"/>
              <w:snapToGrid w:val="0"/>
              <w:rPr>
                <w:rFonts w:cs="Arial"/>
                <w:strike/>
                <w:color w:val="000000" w:themeColor="text1"/>
                <w:sz w:val="18"/>
                <w:szCs w:val="18"/>
              </w:rPr>
            </w:pPr>
            <w:r w:rsidRPr="00AD3539">
              <w:rPr>
                <w:rFonts w:cs="Arial"/>
                <w:strike/>
                <w:color w:val="000000" w:themeColor="text1"/>
                <w:sz w:val="18"/>
                <w:szCs w:val="18"/>
              </w:rPr>
              <w:t>FFS: 7. Multi-PUSCH/PDSCH scheduling by single DCI for the operation with 480 kHz SCS</w:t>
            </w:r>
          </w:p>
          <w:p w:rsidR="00B4379A" w:rsidRDefault="00B4379A" w:rsidP="00B4379A">
            <w:pPr>
              <w:autoSpaceDE w:val="0"/>
              <w:autoSpaceDN w:val="0"/>
              <w:adjustRightInd w:val="0"/>
              <w:snapToGrid w:val="0"/>
              <w:contextualSpacing/>
              <w:rPr>
                <w:rFonts w:cs="Arial"/>
                <w:color w:val="FF0000"/>
                <w:sz w:val="18"/>
                <w:szCs w:val="18"/>
              </w:rPr>
            </w:pPr>
            <w:r w:rsidRPr="00AD3539">
              <w:rPr>
                <w:rFonts w:cs="Arial"/>
                <w:color w:val="000000" w:themeColor="text1"/>
                <w:sz w:val="18"/>
                <w:szCs w:val="18"/>
                <w:highlight w:val="yellow"/>
              </w:rPr>
              <w:t>[5. Multi-PDSCH scheduling by single DCI for the operation with 480 kHz SCS and corresponding HARQ enhancements]</w:t>
            </w:r>
          </w:p>
        </w:tc>
        <w:tc>
          <w:tcPr>
            <w:tcW w:w="810" w:type="dxa"/>
            <w:tcBorders>
              <w:top w:val="single" w:sz="4" w:space="0" w:color="auto"/>
              <w:left w:val="single" w:sz="4" w:space="0" w:color="auto"/>
              <w:bottom w:val="single" w:sz="4" w:space="0" w:color="auto"/>
              <w:right w:val="single" w:sz="4" w:space="0" w:color="auto"/>
            </w:tcBorders>
          </w:tcPr>
          <w:p w:rsidR="00B4379A" w:rsidRPr="00C85FB7" w:rsidRDefault="00B4379A" w:rsidP="00B4379A">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B4379A" w:rsidRPr="00776476" w:rsidRDefault="00B4379A" w:rsidP="00B4379A">
            <w:pPr>
              <w:pStyle w:val="TAL"/>
              <w:rPr>
                <w:rFonts w:ascii="Calibri Light" w:hAnsi="Calibri Light" w:cs="Calibri Light"/>
                <w:color w:val="FF0000"/>
                <w:szCs w:val="18"/>
                <w:lang w:eastAsia="ja-JP"/>
              </w:rPr>
            </w:pPr>
          </w:p>
        </w:tc>
      </w:tr>
      <w:tr w:rsidR="00107D70"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107D70" w:rsidRPr="00AD3539" w:rsidRDefault="00107D70" w:rsidP="00107D70">
            <w:pPr>
              <w:pStyle w:val="TAL"/>
              <w:rPr>
                <w:rFonts w:ascii="Calibri Light" w:hAnsi="Calibri Light" w:cs="Calibri Light"/>
                <w:color w:val="000000" w:themeColor="text1"/>
                <w:szCs w:val="18"/>
                <w:lang w:eastAsia="ja-JP"/>
              </w:rPr>
            </w:pPr>
            <w:r w:rsidRPr="00AD3539">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107D70" w:rsidRPr="00AD3539" w:rsidRDefault="00107D70" w:rsidP="00107D70">
            <w:pPr>
              <w:pStyle w:val="TAL"/>
              <w:rPr>
                <w:rFonts w:ascii="Calibri Light" w:hAnsi="Calibri Light" w:cs="Calibri Light"/>
                <w:color w:val="000000" w:themeColor="text1"/>
                <w:szCs w:val="18"/>
                <w:lang w:eastAsia="ja-JP"/>
              </w:rPr>
            </w:pPr>
            <w:r w:rsidRPr="00AD3539">
              <w:rPr>
                <w:rFonts w:cs="Arial"/>
                <w:color w:val="000000" w:themeColor="text1"/>
                <w:szCs w:val="18"/>
              </w:rPr>
              <w:t>24-4f</w:t>
            </w:r>
          </w:p>
        </w:tc>
        <w:tc>
          <w:tcPr>
            <w:tcW w:w="1559" w:type="dxa"/>
            <w:tcBorders>
              <w:top w:val="single" w:sz="4" w:space="0" w:color="auto"/>
              <w:left w:val="single" w:sz="4" w:space="0" w:color="auto"/>
              <w:bottom w:val="single" w:sz="4" w:space="0" w:color="auto"/>
              <w:right w:val="single" w:sz="4" w:space="0" w:color="auto"/>
            </w:tcBorders>
          </w:tcPr>
          <w:p w:rsidR="00107D70" w:rsidRPr="00AD3539" w:rsidRDefault="00107D70" w:rsidP="00107D70">
            <w:pPr>
              <w:pStyle w:val="TAL"/>
              <w:rPr>
                <w:rFonts w:ascii="Calibri Light" w:eastAsia="SimSun" w:hAnsi="Calibri Light" w:cs="Calibri Light"/>
                <w:color w:val="000000" w:themeColor="text1"/>
                <w:szCs w:val="18"/>
                <w:lang w:eastAsia="zh-CN"/>
              </w:rPr>
            </w:pPr>
            <w:r w:rsidRPr="00AD3539">
              <w:rPr>
                <w:rFonts w:cs="Arial"/>
                <w:color w:val="000000" w:themeColor="text1"/>
                <w:szCs w:val="18"/>
                <w:lang w:eastAsia="zh-CN"/>
              </w:rPr>
              <w:t xml:space="preserve">Enhanced </w:t>
            </w:r>
            <w:r w:rsidRPr="00AD3539">
              <w:rPr>
                <w:rFonts w:cs="Arial"/>
                <w:color w:val="000000" w:themeColor="text1"/>
                <w:szCs w:val="18"/>
              </w:rPr>
              <w:t>PDCCH monitoring for 480KHz</w:t>
            </w:r>
          </w:p>
        </w:tc>
        <w:tc>
          <w:tcPr>
            <w:tcW w:w="3549" w:type="dxa"/>
            <w:tcBorders>
              <w:top w:val="single" w:sz="4" w:space="0" w:color="auto"/>
              <w:left w:val="single" w:sz="4" w:space="0" w:color="auto"/>
              <w:bottom w:val="single" w:sz="4" w:space="0" w:color="auto"/>
              <w:right w:val="single" w:sz="4" w:space="0" w:color="auto"/>
            </w:tcBorders>
          </w:tcPr>
          <w:p w:rsidR="00107D70" w:rsidRPr="00AD3539" w:rsidRDefault="00107D70" w:rsidP="00AD3539">
            <w:pPr>
              <w:autoSpaceDE w:val="0"/>
              <w:autoSpaceDN w:val="0"/>
              <w:adjustRightInd w:val="0"/>
              <w:snapToGrid w:val="0"/>
              <w:contextualSpacing/>
              <w:rPr>
                <w:rFonts w:ascii="Calibri Light" w:hAnsi="Calibri Light" w:cs="Calibri Light"/>
                <w:color w:val="000000" w:themeColor="text1"/>
                <w:sz w:val="18"/>
                <w:szCs w:val="18"/>
              </w:rPr>
            </w:pPr>
            <w:r w:rsidRPr="00AD3539">
              <w:rPr>
                <w:rFonts w:cs="Arial"/>
                <w:color w:val="000000" w:themeColor="text1"/>
                <w:sz w:val="18"/>
                <w:szCs w:val="18"/>
              </w:rPr>
              <w:t xml:space="preserve">Multiple-slot PDCCH monitoring for 480KHz with </w:t>
            </w:r>
            <w:r w:rsidRPr="00AD3539">
              <w:rPr>
                <w:rFonts w:cs="Arial"/>
                <w:strike/>
                <w:color w:val="000000" w:themeColor="text1"/>
                <w:sz w:val="18"/>
                <w:szCs w:val="18"/>
              </w:rPr>
              <w:t>X=</w:t>
            </w:r>
            <w:r w:rsidRPr="00AD3539">
              <w:rPr>
                <w:rFonts w:cs="Arial"/>
                <w:strike/>
                <w:color w:val="000000" w:themeColor="text1"/>
                <w:sz w:val="18"/>
                <w:szCs w:val="18"/>
                <w:highlight w:val="yellow"/>
              </w:rPr>
              <w:t>[2]</w:t>
            </w:r>
            <w:r w:rsidRPr="00AD3539">
              <w:rPr>
                <w:rFonts w:cs="Arial"/>
                <w:strike/>
                <w:color w:val="000000" w:themeColor="text1"/>
                <w:sz w:val="18"/>
                <w:szCs w:val="18"/>
              </w:rPr>
              <w:t xml:space="preserve"> slots</w:t>
            </w:r>
            <w:r w:rsidR="00B4379A" w:rsidRPr="00AD3539">
              <w:rPr>
                <w:rFonts w:ascii="Calibri Light" w:hAnsi="Calibri Light" w:cs="Calibri Light"/>
                <w:color w:val="000000" w:themeColor="text1"/>
                <w:sz w:val="18"/>
                <w:szCs w:val="18"/>
              </w:rPr>
              <w:t xml:space="preserve"> </w:t>
            </w:r>
            <w:r w:rsidR="00B4379A" w:rsidRPr="00AD3539">
              <w:rPr>
                <w:rFonts w:cs="Arial"/>
                <w:color w:val="FF0000"/>
                <w:sz w:val="18"/>
                <w:szCs w:val="18"/>
              </w:rPr>
              <w:t>(X,Y)=(4,2)</w:t>
            </w:r>
          </w:p>
        </w:tc>
        <w:tc>
          <w:tcPr>
            <w:tcW w:w="810" w:type="dxa"/>
            <w:tcBorders>
              <w:top w:val="single" w:sz="4" w:space="0" w:color="auto"/>
              <w:left w:val="single" w:sz="4" w:space="0" w:color="auto"/>
              <w:bottom w:val="single" w:sz="4" w:space="0" w:color="auto"/>
              <w:right w:val="single" w:sz="4" w:space="0" w:color="auto"/>
            </w:tcBorders>
          </w:tcPr>
          <w:p w:rsidR="00107D70" w:rsidRPr="00C85FB7" w:rsidRDefault="00107D70" w:rsidP="00107D70">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107D70" w:rsidRPr="00776476" w:rsidRDefault="00107D70" w:rsidP="00107D70">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164070" w:rsidRDefault="00164070" w:rsidP="00AA1288"/>
    <w:p w:rsidR="00B4379A" w:rsidRPr="00A30ED2" w:rsidRDefault="00B4379A" w:rsidP="00B4379A">
      <w:pPr>
        <w:rPr>
          <w:sz w:val="24"/>
          <w:szCs w:val="24"/>
          <w:u w:val="single"/>
        </w:rPr>
      </w:pPr>
      <w:r>
        <w:rPr>
          <w:sz w:val="24"/>
          <w:szCs w:val="24"/>
          <w:u w:val="single"/>
        </w:rPr>
        <w:t xml:space="preserve">FG24-5 and </w:t>
      </w:r>
      <w:r w:rsidRPr="00A30ED2">
        <w:rPr>
          <w:sz w:val="24"/>
          <w:szCs w:val="24"/>
          <w:u w:val="single"/>
        </w:rPr>
        <w:t xml:space="preserve">FG </w:t>
      </w:r>
      <w:r>
        <w:rPr>
          <w:sz w:val="24"/>
          <w:szCs w:val="24"/>
          <w:u w:val="single"/>
        </w:rPr>
        <w:t>24-5f Enhanced PDCCH monitoring for 960kHz</w:t>
      </w:r>
    </w:p>
    <w:p w:rsidR="00B4379A" w:rsidRDefault="00B4379A" w:rsidP="00B4379A">
      <w:r>
        <w:t xml:space="preserve">Similar to 480Hz, we propose to update the component description of FG 24-5 and FG24-5f accordingly based on the agreement made in RAN1 #107-e meeting. </w:t>
      </w:r>
    </w:p>
    <w:p w:rsidR="00723F2B" w:rsidRDefault="00723F2B" w:rsidP="00723F2B">
      <w:pPr>
        <w:pStyle w:val="Caption"/>
      </w:pPr>
      <w:bookmarkStart w:id="7" w:name="_Ref92734796"/>
      <w:r>
        <w:t xml:space="preserve">Proposal </w:t>
      </w:r>
      <w:r>
        <w:fldChar w:fldCharType="begin"/>
      </w:r>
      <w:r>
        <w:instrText xml:space="preserve"> SEQ Proposal \* ARABIC </w:instrText>
      </w:r>
      <w:r>
        <w:fldChar w:fldCharType="separate"/>
      </w:r>
      <w:r w:rsidR="00DE49EA">
        <w:rPr>
          <w:noProof/>
        </w:rPr>
        <w:t>5</w:t>
      </w:r>
      <w:r>
        <w:fldChar w:fldCharType="end"/>
      </w:r>
      <w:r w:rsidRPr="00285105">
        <w:rPr>
          <w:b w:val="0"/>
        </w:rPr>
        <w:t xml:space="preserve">: </w:t>
      </w:r>
      <w:r>
        <w:t>Update</w:t>
      </w:r>
      <w:r w:rsidRPr="00A67BCB">
        <w:t xml:space="preserve"> FG</w:t>
      </w:r>
      <w:r>
        <w:t>24-</w:t>
      </w:r>
      <w:r w:rsidR="00DE49EA">
        <w:t>5 and FG 24-5</w:t>
      </w:r>
      <w:r>
        <w:t>f</w:t>
      </w:r>
      <w:r w:rsidRPr="00A67BCB">
        <w:t xml:space="preserve"> </w:t>
      </w:r>
      <w:r>
        <w:t>as follows:</w:t>
      </w:r>
      <w:bookmarkEnd w:id="7"/>
    </w:p>
    <w:p w:rsidR="00723F2B" w:rsidRDefault="00723F2B" w:rsidP="00B4379A"/>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B4379A" w:rsidRPr="00CD300F" w:rsidTr="00723F2B">
        <w:trPr>
          <w:trHeight w:val="638"/>
        </w:trPr>
        <w:tc>
          <w:tcPr>
            <w:tcW w:w="1130" w:type="dxa"/>
            <w:tcBorders>
              <w:top w:val="single" w:sz="4" w:space="0" w:color="auto"/>
              <w:left w:val="single" w:sz="4" w:space="0" w:color="auto"/>
              <w:bottom w:val="single" w:sz="4" w:space="0" w:color="auto"/>
              <w:right w:val="single" w:sz="4" w:space="0" w:color="auto"/>
            </w:tcBorders>
            <w:hideMark/>
          </w:tcPr>
          <w:p w:rsidR="00B4379A" w:rsidRPr="00CD300F" w:rsidRDefault="00B4379A" w:rsidP="00723F2B">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B4379A" w:rsidRPr="00CD300F" w:rsidRDefault="00B4379A" w:rsidP="00723F2B">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B4379A" w:rsidRPr="00CD300F" w:rsidRDefault="00B4379A" w:rsidP="00723F2B">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B4379A" w:rsidRPr="00CD300F" w:rsidRDefault="00B4379A" w:rsidP="00723F2B">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B4379A" w:rsidRPr="00CD300F" w:rsidRDefault="00B4379A" w:rsidP="00723F2B">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B4379A" w:rsidRPr="00CD300F" w:rsidRDefault="00B4379A" w:rsidP="00723F2B">
            <w:pPr>
              <w:pStyle w:val="TAH"/>
              <w:rPr>
                <w:rFonts w:cs="Arial"/>
                <w:sz w:val="20"/>
              </w:rPr>
            </w:pPr>
            <w:r w:rsidRPr="00CD300F">
              <w:rPr>
                <w:rFonts w:cs="Arial"/>
                <w:sz w:val="20"/>
              </w:rPr>
              <w:t>Mandatory/Optional</w:t>
            </w:r>
          </w:p>
        </w:tc>
      </w:tr>
      <w:tr w:rsidR="00B4379A" w:rsidRPr="00CD300F" w:rsidTr="00723F2B">
        <w:trPr>
          <w:trHeight w:val="20"/>
        </w:trPr>
        <w:tc>
          <w:tcPr>
            <w:tcW w:w="1130" w:type="dxa"/>
            <w:tcBorders>
              <w:top w:val="single" w:sz="4" w:space="0" w:color="auto"/>
              <w:left w:val="single" w:sz="4" w:space="0" w:color="auto"/>
              <w:bottom w:val="single" w:sz="4" w:space="0" w:color="auto"/>
              <w:right w:val="single" w:sz="4" w:space="0" w:color="auto"/>
            </w:tcBorders>
          </w:tcPr>
          <w:p w:rsidR="00B4379A" w:rsidRDefault="00B4379A" w:rsidP="00B4379A">
            <w:pPr>
              <w:pStyle w:val="TAL"/>
              <w:rPr>
                <w:rFonts w:cs="Arial"/>
                <w:color w:val="FF0000"/>
                <w:szCs w:val="18"/>
              </w:rPr>
            </w:pPr>
            <w:r>
              <w:rPr>
                <w:rFonts w:cs="Arial"/>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rsidR="00B4379A" w:rsidRDefault="00B4379A" w:rsidP="00B4379A">
            <w:pPr>
              <w:pStyle w:val="TAL"/>
              <w:rPr>
                <w:rFonts w:cs="Arial"/>
                <w:color w:val="FF0000"/>
                <w:szCs w:val="18"/>
              </w:rPr>
            </w:pPr>
            <w:r>
              <w:rPr>
                <w:rFonts w:cs="Arial"/>
                <w:szCs w:val="18"/>
              </w:rPr>
              <w:t>24-5</w:t>
            </w:r>
          </w:p>
        </w:tc>
        <w:tc>
          <w:tcPr>
            <w:tcW w:w="1559" w:type="dxa"/>
            <w:tcBorders>
              <w:top w:val="single" w:sz="4" w:space="0" w:color="auto"/>
              <w:left w:val="single" w:sz="4" w:space="0" w:color="auto"/>
              <w:bottom w:val="single" w:sz="4" w:space="0" w:color="auto"/>
              <w:right w:val="single" w:sz="4" w:space="0" w:color="auto"/>
            </w:tcBorders>
          </w:tcPr>
          <w:p w:rsidR="00B4379A" w:rsidRDefault="00B4379A" w:rsidP="00B4379A">
            <w:pPr>
              <w:pStyle w:val="TAL"/>
              <w:rPr>
                <w:rFonts w:cs="Arial"/>
                <w:color w:val="FF0000"/>
                <w:szCs w:val="18"/>
                <w:lang w:eastAsia="zh-CN"/>
              </w:rPr>
            </w:pPr>
            <w:r>
              <w:rPr>
                <w:rFonts w:eastAsia="SimSun" w:cs="Arial"/>
                <w:szCs w:val="18"/>
                <w:lang w:eastAsia="zh-CN"/>
              </w:rPr>
              <w:t xml:space="preserve">960KHz SCS support </w:t>
            </w:r>
            <w:r w:rsidRPr="00AD3539">
              <w:rPr>
                <w:rFonts w:eastAsia="SimSun" w:cs="Arial"/>
                <w:szCs w:val="18"/>
                <w:lang w:eastAsia="zh-CN"/>
              </w:rPr>
              <w:t>for DL</w:t>
            </w:r>
          </w:p>
        </w:tc>
        <w:tc>
          <w:tcPr>
            <w:tcW w:w="3549" w:type="dxa"/>
            <w:tcBorders>
              <w:top w:val="single" w:sz="4" w:space="0" w:color="auto"/>
              <w:left w:val="single" w:sz="4" w:space="0" w:color="auto"/>
              <w:bottom w:val="single" w:sz="4" w:space="0" w:color="auto"/>
              <w:right w:val="single" w:sz="4" w:space="0" w:color="auto"/>
            </w:tcBorders>
          </w:tcPr>
          <w:p w:rsidR="00B4379A" w:rsidRPr="00AD3539" w:rsidRDefault="00B4379A" w:rsidP="00B4379A">
            <w:pPr>
              <w:autoSpaceDE w:val="0"/>
              <w:autoSpaceDN w:val="0"/>
              <w:adjustRightInd w:val="0"/>
              <w:snapToGrid w:val="0"/>
              <w:rPr>
                <w:rFonts w:cs="Arial"/>
                <w:strike/>
                <w:sz w:val="18"/>
                <w:szCs w:val="18"/>
              </w:rPr>
            </w:pPr>
            <w:r w:rsidRPr="00AD3539">
              <w:rPr>
                <w:rFonts w:cs="Arial"/>
                <w:strike/>
                <w:sz w:val="18"/>
                <w:szCs w:val="18"/>
              </w:rPr>
              <w:t>1. 960KHz SCS for UL data and control channels and reference signal transmission in FR202</w:t>
            </w:r>
          </w:p>
          <w:p w:rsidR="00B4379A" w:rsidRPr="00AD3539" w:rsidRDefault="00B4379A" w:rsidP="00B4379A">
            <w:pPr>
              <w:autoSpaceDE w:val="0"/>
              <w:autoSpaceDN w:val="0"/>
              <w:adjustRightInd w:val="0"/>
              <w:snapToGrid w:val="0"/>
              <w:rPr>
                <w:rFonts w:cs="Arial"/>
                <w:sz w:val="18"/>
                <w:szCs w:val="18"/>
              </w:rPr>
            </w:pPr>
            <w:r w:rsidRPr="00AD3539">
              <w:rPr>
                <w:rFonts w:cs="Arial"/>
                <w:sz w:val="18"/>
                <w:szCs w:val="18"/>
              </w:rPr>
              <w:t>2. 960KHz SCS for DL data and control channels, SSB, and reference signal reception in FR2-2 for non-initial access</w:t>
            </w:r>
          </w:p>
          <w:p w:rsidR="00B4379A" w:rsidRPr="00AD3539" w:rsidRDefault="00B4379A" w:rsidP="00B4379A">
            <w:pPr>
              <w:autoSpaceDE w:val="0"/>
              <w:autoSpaceDN w:val="0"/>
              <w:adjustRightInd w:val="0"/>
              <w:snapToGrid w:val="0"/>
              <w:rPr>
                <w:rFonts w:cs="Arial"/>
                <w:strike/>
                <w:sz w:val="18"/>
                <w:szCs w:val="18"/>
              </w:rPr>
            </w:pPr>
            <w:r w:rsidRPr="00AD3539">
              <w:rPr>
                <w:rFonts w:cs="Arial"/>
                <w:strike/>
                <w:sz w:val="18"/>
                <w:szCs w:val="18"/>
              </w:rPr>
              <w:t>3. 960KHz for SSB monitoring</w:t>
            </w:r>
          </w:p>
          <w:p w:rsidR="00B4379A" w:rsidRDefault="00B4379A" w:rsidP="00B4379A">
            <w:pPr>
              <w:autoSpaceDE w:val="0"/>
              <w:autoSpaceDN w:val="0"/>
              <w:adjustRightInd w:val="0"/>
              <w:snapToGrid w:val="0"/>
              <w:rPr>
                <w:rFonts w:cs="Arial"/>
                <w:color w:val="000000"/>
                <w:sz w:val="18"/>
                <w:szCs w:val="18"/>
              </w:rPr>
            </w:pPr>
            <w:r>
              <w:rPr>
                <w:rFonts w:cs="Arial"/>
                <w:color w:val="000000"/>
                <w:sz w:val="18"/>
                <w:szCs w:val="18"/>
              </w:rPr>
              <w:t>4. Multiple-slot PDCCH monitoring for 960KHz with</w:t>
            </w:r>
            <w:r w:rsidR="00A91BCB">
              <w:rPr>
                <w:rFonts w:cs="Arial"/>
                <w:color w:val="000000"/>
                <w:sz w:val="18"/>
                <w:szCs w:val="18"/>
              </w:rPr>
              <w:t xml:space="preserve"> </w:t>
            </w:r>
            <w:r w:rsidR="00A91BCB" w:rsidRPr="00754537">
              <w:rPr>
                <w:rFonts w:cs="Arial"/>
                <w:color w:val="FF0000"/>
                <w:sz w:val="18"/>
                <w:szCs w:val="18"/>
              </w:rPr>
              <w:t>(X,Y)=(</w:t>
            </w:r>
            <w:r w:rsidR="00A91BCB">
              <w:rPr>
                <w:rFonts w:cs="Arial"/>
                <w:color w:val="FF0000"/>
                <w:sz w:val="18"/>
                <w:szCs w:val="18"/>
              </w:rPr>
              <w:t>8</w:t>
            </w:r>
            <w:r w:rsidR="00A91BCB" w:rsidRPr="00754537">
              <w:rPr>
                <w:rFonts w:cs="Arial"/>
                <w:color w:val="FF0000"/>
                <w:sz w:val="18"/>
                <w:szCs w:val="18"/>
              </w:rPr>
              <w:t>,1)</w:t>
            </w:r>
            <w:r>
              <w:rPr>
                <w:rFonts w:cs="Arial"/>
                <w:color w:val="000000"/>
                <w:sz w:val="18"/>
                <w:szCs w:val="18"/>
              </w:rPr>
              <w:t xml:space="preserve"> </w:t>
            </w:r>
            <w:r w:rsidRPr="00AD3539">
              <w:rPr>
                <w:rFonts w:cs="Arial"/>
                <w:strike/>
                <w:color w:val="FF0000"/>
                <w:sz w:val="18"/>
                <w:szCs w:val="18"/>
              </w:rPr>
              <w:t>X=</w:t>
            </w:r>
            <w:r w:rsidRPr="005E52AC">
              <w:rPr>
                <w:rFonts w:cs="Arial"/>
                <w:strike/>
                <w:color w:val="FF0000"/>
                <w:sz w:val="18"/>
                <w:szCs w:val="18"/>
              </w:rPr>
              <w:t>[</w:t>
            </w:r>
            <w:r w:rsidRPr="00AD3539">
              <w:rPr>
                <w:rFonts w:cs="Arial"/>
                <w:strike/>
                <w:color w:val="FF0000"/>
                <w:sz w:val="18"/>
                <w:szCs w:val="18"/>
              </w:rPr>
              <w:t>8</w:t>
            </w:r>
            <w:r w:rsidRPr="005E52AC">
              <w:rPr>
                <w:rFonts w:cs="Arial"/>
                <w:strike/>
                <w:color w:val="FF0000"/>
                <w:sz w:val="18"/>
                <w:szCs w:val="18"/>
              </w:rPr>
              <w:t>]</w:t>
            </w:r>
            <w:r w:rsidRPr="00AD3539">
              <w:rPr>
                <w:rFonts w:cs="Arial"/>
                <w:strike/>
                <w:color w:val="FF0000"/>
                <w:sz w:val="18"/>
                <w:szCs w:val="18"/>
              </w:rPr>
              <w:t xml:space="preserve"> slots</w:t>
            </w:r>
            <w:r w:rsidRPr="00AD3539">
              <w:rPr>
                <w:rFonts w:cs="Arial"/>
                <w:color w:val="FF0000"/>
                <w:sz w:val="18"/>
                <w:szCs w:val="18"/>
              </w:rPr>
              <w:t xml:space="preserve"> </w:t>
            </w:r>
            <w:r>
              <w:rPr>
                <w:rFonts w:cs="Arial"/>
                <w:strike/>
                <w:color w:val="FF0000"/>
                <w:sz w:val="18"/>
                <w:szCs w:val="18"/>
              </w:rPr>
              <w:t>[FFS: Component description to be updated once further details of multi-slot monitoring capability are known, e.g., definition of Y]</w:t>
            </w:r>
          </w:p>
          <w:p w:rsidR="00B4379A" w:rsidRPr="00AD3539" w:rsidRDefault="00B4379A" w:rsidP="00B4379A">
            <w:pPr>
              <w:autoSpaceDE w:val="0"/>
              <w:autoSpaceDN w:val="0"/>
              <w:adjustRightInd w:val="0"/>
              <w:snapToGrid w:val="0"/>
              <w:rPr>
                <w:rFonts w:cs="Arial"/>
                <w:strike/>
                <w:sz w:val="18"/>
                <w:szCs w:val="18"/>
              </w:rPr>
            </w:pPr>
            <w:r w:rsidRPr="00AD3539">
              <w:rPr>
                <w:rFonts w:cs="Arial"/>
                <w:strike/>
                <w:sz w:val="18"/>
                <w:szCs w:val="18"/>
              </w:rPr>
              <w:t>5. PRACH with 960KHz and length 139</w:t>
            </w:r>
          </w:p>
          <w:p w:rsidR="00B4379A" w:rsidRPr="00AD3539" w:rsidRDefault="00B4379A" w:rsidP="00B4379A">
            <w:pPr>
              <w:autoSpaceDE w:val="0"/>
              <w:autoSpaceDN w:val="0"/>
              <w:adjustRightInd w:val="0"/>
              <w:snapToGrid w:val="0"/>
              <w:rPr>
                <w:rFonts w:cs="Arial"/>
                <w:strike/>
                <w:sz w:val="18"/>
                <w:szCs w:val="18"/>
              </w:rPr>
            </w:pPr>
            <w:r w:rsidRPr="00AD3539">
              <w:rPr>
                <w:rFonts w:cs="Arial"/>
                <w:strike/>
                <w:sz w:val="18"/>
                <w:szCs w:val="18"/>
              </w:rPr>
              <w:t>FFS: 6. Support multi-RB PUCCH format 0/1/4 for 960 kHz</w:t>
            </w:r>
          </w:p>
          <w:p w:rsidR="00B4379A" w:rsidRPr="00AD3539" w:rsidRDefault="00B4379A" w:rsidP="00B4379A">
            <w:pPr>
              <w:autoSpaceDE w:val="0"/>
              <w:autoSpaceDN w:val="0"/>
              <w:adjustRightInd w:val="0"/>
              <w:snapToGrid w:val="0"/>
              <w:rPr>
                <w:rFonts w:cs="Arial"/>
                <w:strike/>
                <w:sz w:val="18"/>
                <w:szCs w:val="18"/>
              </w:rPr>
            </w:pPr>
            <w:r w:rsidRPr="00AD3539">
              <w:rPr>
                <w:rFonts w:cs="Arial"/>
                <w:strike/>
                <w:sz w:val="18"/>
                <w:szCs w:val="18"/>
              </w:rPr>
              <w:t>FFS: 7. Multi-PUSCH/PDSCH scheduling by single DCI for the operation with 960 kHz SCS</w:t>
            </w:r>
          </w:p>
          <w:p w:rsidR="00B4379A" w:rsidRDefault="00B4379A" w:rsidP="00B4379A">
            <w:pPr>
              <w:autoSpaceDE w:val="0"/>
              <w:autoSpaceDN w:val="0"/>
              <w:adjustRightInd w:val="0"/>
              <w:snapToGrid w:val="0"/>
              <w:contextualSpacing/>
              <w:rPr>
                <w:rFonts w:cs="Arial"/>
                <w:color w:val="FF0000"/>
                <w:sz w:val="18"/>
                <w:szCs w:val="18"/>
              </w:rPr>
            </w:pPr>
            <w:r w:rsidRPr="00AD3539">
              <w:rPr>
                <w:rFonts w:cs="Arial"/>
                <w:sz w:val="18"/>
                <w:szCs w:val="18"/>
                <w:highlight w:val="yellow"/>
              </w:rPr>
              <w:t>[5. Multi-PDSCH scheduling by single DCI for the operation with 960 kHz SCS and corresponding HARQ enhancements]</w:t>
            </w:r>
          </w:p>
        </w:tc>
        <w:tc>
          <w:tcPr>
            <w:tcW w:w="810" w:type="dxa"/>
            <w:tcBorders>
              <w:top w:val="single" w:sz="4" w:space="0" w:color="auto"/>
              <w:left w:val="single" w:sz="4" w:space="0" w:color="auto"/>
              <w:bottom w:val="single" w:sz="4" w:space="0" w:color="auto"/>
              <w:right w:val="single" w:sz="4" w:space="0" w:color="auto"/>
            </w:tcBorders>
          </w:tcPr>
          <w:p w:rsidR="00B4379A" w:rsidRPr="00C85FB7" w:rsidRDefault="00B4379A" w:rsidP="00B4379A">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B4379A" w:rsidRPr="00776476" w:rsidRDefault="00B4379A" w:rsidP="00B4379A">
            <w:pPr>
              <w:pStyle w:val="TAL"/>
              <w:rPr>
                <w:rFonts w:ascii="Calibri Light" w:hAnsi="Calibri Light" w:cs="Calibri Light"/>
                <w:color w:val="FF0000"/>
                <w:szCs w:val="18"/>
                <w:lang w:eastAsia="ja-JP"/>
              </w:rPr>
            </w:pPr>
          </w:p>
        </w:tc>
      </w:tr>
      <w:tr w:rsidR="00A91BCB" w:rsidRPr="00CD300F" w:rsidTr="00723F2B">
        <w:trPr>
          <w:trHeight w:val="20"/>
        </w:trPr>
        <w:tc>
          <w:tcPr>
            <w:tcW w:w="1130" w:type="dxa"/>
            <w:tcBorders>
              <w:top w:val="single" w:sz="4" w:space="0" w:color="auto"/>
              <w:left w:val="single" w:sz="4" w:space="0" w:color="auto"/>
              <w:bottom w:val="single" w:sz="4" w:space="0" w:color="auto"/>
              <w:right w:val="single" w:sz="4" w:space="0" w:color="auto"/>
            </w:tcBorders>
          </w:tcPr>
          <w:p w:rsidR="00A91BCB" w:rsidRPr="00AD3539" w:rsidRDefault="00A91BCB" w:rsidP="00A91BCB">
            <w:pPr>
              <w:pStyle w:val="TAL"/>
              <w:rPr>
                <w:rFonts w:ascii="Calibri Light" w:hAnsi="Calibri Light" w:cs="Calibri Light"/>
                <w:color w:val="000000" w:themeColor="text1"/>
                <w:szCs w:val="18"/>
                <w:lang w:eastAsia="ja-JP"/>
              </w:rPr>
            </w:pPr>
            <w:r w:rsidRPr="00AD3539">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A91BCB" w:rsidRPr="00AD3539" w:rsidRDefault="00A91BCB" w:rsidP="00A91BCB">
            <w:pPr>
              <w:pStyle w:val="TAL"/>
              <w:rPr>
                <w:rFonts w:ascii="Calibri Light" w:hAnsi="Calibri Light" w:cs="Calibri Light"/>
                <w:color w:val="000000" w:themeColor="text1"/>
                <w:szCs w:val="18"/>
                <w:lang w:eastAsia="ja-JP"/>
              </w:rPr>
            </w:pPr>
            <w:r w:rsidRPr="00AD3539">
              <w:rPr>
                <w:rFonts w:cs="Arial"/>
                <w:color w:val="000000" w:themeColor="text1"/>
                <w:szCs w:val="18"/>
              </w:rPr>
              <w:t>24-5f</w:t>
            </w:r>
          </w:p>
        </w:tc>
        <w:tc>
          <w:tcPr>
            <w:tcW w:w="1559" w:type="dxa"/>
            <w:tcBorders>
              <w:top w:val="single" w:sz="4" w:space="0" w:color="auto"/>
              <w:left w:val="single" w:sz="4" w:space="0" w:color="auto"/>
              <w:bottom w:val="single" w:sz="4" w:space="0" w:color="auto"/>
              <w:right w:val="single" w:sz="4" w:space="0" w:color="auto"/>
            </w:tcBorders>
          </w:tcPr>
          <w:p w:rsidR="00A91BCB" w:rsidRPr="00AD3539" w:rsidRDefault="00A91BCB" w:rsidP="00A91BCB">
            <w:pPr>
              <w:pStyle w:val="TAL"/>
              <w:rPr>
                <w:rFonts w:ascii="Calibri Light" w:eastAsia="SimSun" w:hAnsi="Calibri Light" w:cs="Calibri Light"/>
                <w:color w:val="000000" w:themeColor="text1"/>
                <w:szCs w:val="18"/>
                <w:lang w:eastAsia="zh-CN"/>
              </w:rPr>
            </w:pPr>
            <w:r w:rsidRPr="00AD3539">
              <w:rPr>
                <w:rFonts w:cs="Arial"/>
                <w:color w:val="000000" w:themeColor="text1"/>
                <w:szCs w:val="18"/>
                <w:lang w:eastAsia="zh-CN"/>
              </w:rPr>
              <w:t xml:space="preserve">Enhanced </w:t>
            </w:r>
            <w:r w:rsidRPr="00AD3539">
              <w:rPr>
                <w:rFonts w:cs="Arial"/>
                <w:color w:val="000000" w:themeColor="text1"/>
                <w:szCs w:val="18"/>
              </w:rPr>
              <w:t>PDCCH monitoring for 960KHz</w:t>
            </w:r>
          </w:p>
        </w:tc>
        <w:tc>
          <w:tcPr>
            <w:tcW w:w="3549" w:type="dxa"/>
            <w:tcBorders>
              <w:top w:val="single" w:sz="4" w:space="0" w:color="auto"/>
              <w:left w:val="single" w:sz="4" w:space="0" w:color="auto"/>
              <w:bottom w:val="single" w:sz="4" w:space="0" w:color="auto"/>
              <w:right w:val="single" w:sz="4" w:space="0" w:color="auto"/>
            </w:tcBorders>
          </w:tcPr>
          <w:p w:rsidR="00A91BCB" w:rsidRPr="00AD3539" w:rsidRDefault="00A91BCB" w:rsidP="00A91BCB">
            <w:pPr>
              <w:autoSpaceDE w:val="0"/>
              <w:autoSpaceDN w:val="0"/>
              <w:adjustRightInd w:val="0"/>
              <w:snapToGrid w:val="0"/>
              <w:contextualSpacing/>
              <w:rPr>
                <w:rFonts w:ascii="Calibri Light" w:hAnsi="Calibri Light" w:cs="Calibri Light"/>
                <w:color w:val="000000" w:themeColor="text1"/>
                <w:sz w:val="18"/>
                <w:szCs w:val="18"/>
              </w:rPr>
            </w:pPr>
            <w:r w:rsidRPr="00AD3539">
              <w:rPr>
                <w:rFonts w:cs="Arial"/>
                <w:color w:val="000000" w:themeColor="text1"/>
                <w:sz w:val="18"/>
                <w:szCs w:val="18"/>
              </w:rPr>
              <w:t xml:space="preserve">Multiple-slot PDCCH monitoring for 960KHz with </w:t>
            </w:r>
            <w:r w:rsidRPr="00AD3539">
              <w:rPr>
                <w:rFonts w:cs="Arial"/>
                <w:color w:val="FF0000"/>
                <w:sz w:val="18"/>
                <w:szCs w:val="18"/>
              </w:rPr>
              <w:t>(X,Y)=(8,4)</w:t>
            </w:r>
            <w:r w:rsidRPr="00AD3539">
              <w:rPr>
                <w:rFonts w:cs="Arial"/>
                <w:strike/>
                <w:color w:val="FF0000"/>
                <w:sz w:val="18"/>
                <w:szCs w:val="18"/>
              </w:rPr>
              <w:t>X=4 slots</w:t>
            </w:r>
          </w:p>
        </w:tc>
        <w:tc>
          <w:tcPr>
            <w:tcW w:w="810" w:type="dxa"/>
            <w:tcBorders>
              <w:top w:val="single" w:sz="4" w:space="0" w:color="auto"/>
              <w:left w:val="single" w:sz="4" w:space="0" w:color="auto"/>
              <w:bottom w:val="single" w:sz="4" w:space="0" w:color="auto"/>
              <w:right w:val="single" w:sz="4" w:space="0" w:color="auto"/>
            </w:tcBorders>
          </w:tcPr>
          <w:p w:rsidR="00A91BCB" w:rsidRPr="00C85FB7" w:rsidRDefault="00A91BCB" w:rsidP="00A91BC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A91BCB" w:rsidRPr="00776476" w:rsidRDefault="00A91BCB" w:rsidP="00A91BC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B4379A" w:rsidRDefault="00B4379A" w:rsidP="00AA1288"/>
    <w:p w:rsidR="00F864AE" w:rsidRDefault="00F864AE" w:rsidP="00AA1288"/>
    <w:p w:rsidR="00AA1288" w:rsidRDefault="00AA1288" w:rsidP="00B97862">
      <w:pPr>
        <w:keepNext/>
        <w:keepLines/>
        <w:numPr>
          <w:ilvl w:val="1"/>
          <w:numId w:val="9"/>
        </w:numPr>
        <w:spacing w:before="180"/>
        <w:outlineLvl w:val="1"/>
        <w:rPr>
          <w:rFonts w:ascii="Arial" w:hAnsi="Arial"/>
          <w:sz w:val="28"/>
        </w:rPr>
      </w:pPr>
      <w:r w:rsidRPr="00CC0440">
        <w:rPr>
          <w:rFonts w:ascii="Arial" w:hAnsi="Arial"/>
          <w:sz w:val="28"/>
        </w:rPr>
        <w:t xml:space="preserve">Views on UE features for </w:t>
      </w:r>
      <w:r w:rsidR="001E5670">
        <w:rPr>
          <w:rFonts w:ascii="Arial" w:hAnsi="Arial"/>
          <w:sz w:val="28"/>
        </w:rPr>
        <w:t>Enhancements for PUCCH formats 0/1/4</w:t>
      </w:r>
    </w:p>
    <w:p w:rsidR="00AA1288" w:rsidRDefault="00AA1288" w:rsidP="00AA1288"/>
    <w:p w:rsidR="007B2A5C" w:rsidRPr="00A30ED2" w:rsidRDefault="007B2A5C" w:rsidP="007B2A5C">
      <w:pPr>
        <w:rPr>
          <w:sz w:val="24"/>
          <w:szCs w:val="24"/>
          <w:u w:val="single"/>
        </w:rPr>
      </w:pPr>
      <w:r w:rsidRPr="00A30ED2">
        <w:rPr>
          <w:sz w:val="24"/>
          <w:szCs w:val="24"/>
          <w:u w:val="single"/>
        </w:rPr>
        <w:t>FG</w:t>
      </w:r>
      <w:r w:rsidR="005C10DA">
        <w:rPr>
          <w:sz w:val="24"/>
          <w:szCs w:val="24"/>
          <w:u w:val="single"/>
        </w:rPr>
        <w:t>s</w:t>
      </w:r>
      <w:r w:rsidRPr="00A30ED2">
        <w:rPr>
          <w:sz w:val="24"/>
          <w:szCs w:val="24"/>
          <w:u w:val="single"/>
        </w:rPr>
        <w:t xml:space="preserve"> </w:t>
      </w:r>
      <w:r w:rsidR="002D1771">
        <w:rPr>
          <w:sz w:val="24"/>
          <w:szCs w:val="24"/>
          <w:u w:val="single"/>
        </w:rPr>
        <w:t>for</w:t>
      </w:r>
      <w:r w:rsidRPr="002604D4">
        <w:rPr>
          <w:sz w:val="24"/>
          <w:szCs w:val="24"/>
          <w:u w:val="single"/>
        </w:rPr>
        <w:t xml:space="preserve"> </w:t>
      </w:r>
      <w:r w:rsidRPr="007B2A5C">
        <w:rPr>
          <w:sz w:val="24"/>
          <w:szCs w:val="24"/>
          <w:u w:val="single"/>
        </w:rPr>
        <w:t>multi-RB PUCCH format 0/1/4</w:t>
      </w:r>
    </w:p>
    <w:p w:rsidR="005C10DA" w:rsidRDefault="005C10DA" w:rsidP="00AA1288">
      <w:r>
        <w:t xml:space="preserve">Similar to our comments on wideband PRACH, the multi-RB PUCCH FGs should be considered as optional FGs due to the different regulation requirements in different areas. </w:t>
      </w:r>
    </w:p>
    <w:p w:rsidR="000A222D" w:rsidRDefault="000A222D" w:rsidP="000A222D">
      <w:pPr>
        <w:pStyle w:val="Caption"/>
      </w:pPr>
      <w:bookmarkStart w:id="8" w:name="_Ref83982012"/>
      <w:r>
        <w:t xml:space="preserve">Proposal </w:t>
      </w:r>
      <w:r>
        <w:fldChar w:fldCharType="begin"/>
      </w:r>
      <w:r>
        <w:instrText xml:space="preserve"> SEQ Proposal \* ARABIC </w:instrText>
      </w:r>
      <w:r>
        <w:fldChar w:fldCharType="separate"/>
      </w:r>
      <w:r w:rsidR="00DE49EA">
        <w:rPr>
          <w:noProof/>
        </w:rPr>
        <w:t>6</w:t>
      </w:r>
      <w:r>
        <w:fldChar w:fldCharType="end"/>
      </w:r>
      <w:r w:rsidRPr="00285105">
        <w:rPr>
          <w:b w:val="0"/>
        </w:rPr>
        <w:t xml:space="preserve">: </w:t>
      </w:r>
      <w:r w:rsidR="005C10DA">
        <w:t>Update FG 24-1c, FG24-4c, and FG24-5c</w:t>
      </w:r>
      <w:r>
        <w:t xml:space="preserve"> as follows:</w:t>
      </w:r>
      <w:bookmarkEnd w:id="8"/>
    </w:p>
    <w:p w:rsidR="000A222D" w:rsidRPr="00A67BCB" w:rsidRDefault="000A222D" w:rsidP="000A222D">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0A222D" w:rsidRPr="00CD300F" w:rsidTr="00B20F7C">
        <w:trPr>
          <w:trHeight w:val="638"/>
        </w:trPr>
        <w:tc>
          <w:tcPr>
            <w:tcW w:w="1130" w:type="dxa"/>
            <w:tcBorders>
              <w:top w:val="single" w:sz="4" w:space="0" w:color="auto"/>
              <w:left w:val="single" w:sz="4" w:space="0" w:color="auto"/>
              <w:bottom w:val="single" w:sz="4" w:space="0" w:color="auto"/>
              <w:right w:val="single" w:sz="4" w:space="0" w:color="auto"/>
            </w:tcBorders>
            <w:hideMark/>
          </w:tcPr>
          <w:p w:rsidR="000A222D" w:rsidRPr="00CD300F" w:rsidRDefault="000A222D" w:rsidP="00B20F7C">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0A222D" w:rsidRPr="00CD300F" w:rsidRDefault="000A222D"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0A222D" w:rsidRPr="00CD300F" w:rsidRDefault="000A222D"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0A222D" w:rsidRPr="00CD300F" w:rsidRDefault="000A222D"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0A222D" w:rsidRPr="00CD300F" w:rsidRDefault="000A222D"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0A222D" w:rsidRPr="00CD300F" w:rsidRDefault="000A222D" w:rsidP="00B20F7C">
            <w:pPr>
              <w:pStyle w:val="TAH"/>
              <w:rPr>
                <w:rFonts w:cs="Arial"/>
                <w:sz w:val="20"/>
              </w:rPr>
            </w:pPr>
            <w:r w:rsidRPr="00CD300F">
              <w:rPr>
                <w:rFonts w:cs="Arial"/>
                <w:sz w:val="20"/>
              </w:rPr>
              <w:t>Mandatory/Optional</w:t>
            </w:r>
          </w:p>
        </w:tc>
      </w:tr>
      <w:tr w:rsidR="005C10DA"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5C10DA" w:rsidRPr="00AD3539" w:rsidRDefault="005C10DA" w:rsidP="005C10DA">
            <w:pPr>
              <w:pStyle w:val="TAL"/>
              <w:rPr>
                <w:rFonts w:ascii="Calibri Light" w:hAnsi="Calibri Light" w:cs="Calibri Light"/>
                <w:color w:val="000000" w:themeColor="text1"/>
                <w:szCs w:val="18"/>
                <w:lang w:eastAsia="ja-JP"/>
              </w:rPr>
            </w:pPr>
            <w:r w:rsidRPr="00AD3539">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5C10DA" w:rsidRPr="00AD3539" w:rsidRDefault="005C10DA" w:rsidP="005C10DA">
            <w:pPr>
              <w:pStyle w:val="TAL"/>
              <w:rPr>
                <w:rFonts w:ascii="Calibri Light" w:hAnsi="Calibri Light" w:cs="Calibri Light"/>
                <w:color w:val="000000" w:themeColor="text1"/>
                <w:szCs w:val="18"/>
                <w:lang w:eastAsia="ja-JP"/>
              </w:rPr>
            </w:pPr>
            <w:r w:rsidRPr="00AD3539">
              <w:rPr>
                <w:rFonts w:cs="Arial"/>
                <w:color w:val="000000" w:themeColor="text1"/>
                <w:szCs w:val="18"/>
              </w:rPr>
              <w:t>24-1c</w:t>
            </w:r>
          </w:p>
        </w:tc>
        <w:tc>
          <w:tcPr>
            <w:tcW w:w="1559" w:type="dxa"/>
            <w:tcBorders>
              <w:top w:val="single" w:sz="4" w:space="0" w:color="auto"/>
              <w:left w:val="single" w:sz="4" w:space="0" w:color="auto"/>
              <w:bottom w:val="single" w:sz="4" w:space="0" w:color="auto"/>
              <w:right w:val="single" w:sz="4" w:space="0" w:color="auto"/>
            </w:tcBorders>
          </w:tcPr>
          <w:p w:rsidR="005C10DA" w:rsidRPr="00AD3539" w:rsidRDefault="005C10DA" w:rsidP="005C10DA">
            <w:pPr>
              <w:pStyle w:val="TAL"/>
              <w:rPr>
                <w:rFonts w:cs="Arial"/>
                <w:color w:val="000000" w:themeColor="text1"/>
                <w:szCs w:val="18"/>
                <w:lang w:eastAsia="zh-CN"/>
              </w:rPr>
            </w:pPr>
            <w:r w:rsidRPr="00AD3539">
              <w:rPr>
                <w:rFonts w:cs="Arial"/>
                <w:color w:val="000000" w:themeColor="text1"/>
                <w:szCs w:val="18"/>
                <w:lang w:eastAsia="zh-CN"/>
              </w:rPr>
              <w:t>Multi-RB support</w:t>
            </w:r>
          </w:p>
          <w:p w:rsidR="005C10DA" w:rsidRPr="00AD3539" w:rsidRDefault="005C10DA" w:rsidP="005C10DA">
            <w:pPr>
              <w:pStyle w:val="TAL"/>
              <w:rPr>
                <w:rFonts w:ascii="Calibri Light" w:eastAsia="SimSun" w:hAnsi="Calibri Light" w:cs="Calibri Light"/>
                <w:color w:val="000000" w:themeColor="text1"/>
                <w:szCs w:val="18"/>
                <w:lang w:eastAsia="zh-CN"/>
              </w:rPr>
            </w:pPr>
            <w:r w:rsidRPr="00AD3539">
              <w:rPr>
                <w:rFonts w:cs="Arial"/>
                <w:color w:val="000000" w:themeColor="text1"/>
                <w:szCs w:val="18"/>
                <w:lang w:eastAsia="zh-CN"/>
              </w:rPr>
              <w:t xml:space="preserve">PUCCH format 0/1/4 for 120 kHz </w:t>
            </w:r>
            <w:r w:rsidR="009D7AD5" w:rsidRPr="00AD3539">
              <w:rPr>
                <w:rFonts w:cs="Arial"/>
                <w:color w:val="FF0000"/>
                <w:szCs w:val="18"/>
                <w:lang w:eastAsia="zh-CN"/>
              </w:rPr>
              <w:t>in FR2-2</w:t>
            </w:r>
            <w:r w:rsidRPr="00AD3539">
              <w:rPr>
                <w:rFonts w:cs="Arial"/>
                <w:strike/>
                <w:color w:val="FF0000"/>
                <w:szCs w:val="18"/>
                <w:shd w:val="clear" w:color="auto" w:fill="FFFF00"/>
              </w:rPr>
              <w:t>[with/without shared spectrum channel access]</w:t>
            </w:r>
          </w:p>
        </w:tc>
        <w:tc>
          <w:tcPr>
            <w:tcW w:w="3549" w:type="dxa"/>
            <w:tcBorders>
              <w:top w:val="single" w:sz="4" w:space="0" w:color="auto"/>
              <w:left w:val="single" w:sz="4" w:space="0" w:color="auto"/>
              <w:bottom w:val="single" w:sz="4" w:space="0" w:color="auto"/>
              <w:right w:val="single" w:sz="4" w:space="0" w:color="auto"/>
            </w:tcBorders>
          </w:tcPr>
          <w:p w:rsidR="005C10DA" w:rsidRPr="00AD3539" w:rsidRDefault="005C10DA" w:rsidP="005C10DA">
            <w:pPr>
              <w:pStyle w:val="TAL"/>
              <w:tabs>
                <w:tab w:val="left" w:pos="360"/>
              </w:tabs>
              <w:spacing w:line="256" w:lineRule="auto"/>
              <w:rPr>
                <w:rFonts w:cs="Arial"/>
                <w:color w:val="000000" w:themeColor="text1"/>
                <w:szCs w:val="18"/>
                <w:lang w:eastAsia="zh-CN"/>
              </w:rPr>
            </w:pPr>
            <w:r w:rsidRPr="00AD3539">
              <w:rPr>
                <w:rFonts w:cs="Arial"/>
                <w:color w:val="000000" w:themeColor="text1"/>
                <w:szCs w:val="18"/>
                <w:lang w:eastAsia="zh-CN"/>
              </w:rPr>
              <w:t xml:space="preserve">1. Support multi-RB PUCCH format 4 for 120 kHz </w:t>
            </w:r>
          </w:p>
          <w:p w:rsidR="005C10DA" w:rsidRPr="00AD3539" w:rsidRDefault="005C10DA" w:rsidP="005C10DA">
            <w:pPr>
              <w:autoSpaceDE w:val="0"/>
              <w:autoSpaceDN w:val="0"/>
              <w:adjustRightInd w:val="0"/>
              <w:snapToGrid w:val="0"/>
              <w:contextualSpacing/>
              <w:rPr>
                <w:rFonts w:cs="Arial"/>
                <w:color w:val="000000" w:themeColor="text1"/>
                <w:sz w:val="18"/>
                <w:szCs w:val="18"/>
                <w:lang w:eastAsia="zh-CN"/>
              </w:rPr>
            </w:pPr>
            <w:r w:rsidRPr="00AD3539">
              <w:rPr>
                <w:rFonts w:cs="Arial"/>
                <w:color w:val="000000" w:themeColor="text1"/>
                <w:sz w:val="18"/>
                <w:szCs w:val="18"/>
                <w:lang w:eastAsia="zh-CN"/>
              </w:rPr>
              <w:t>2. Support multi-RB PUCCH format 0/1 for 120 kHz</w:t>
            </w:r>
          </w:p>
          <w:p w:rsidR="005C10DA" w:rsidRPr="00AD3539" w:rsidRDefault="005C10DA" w:rsidP="005C10DA">
            <w:pPr>
              <w:autoSpaceDE w:val="0"/>
              <w:autoSpaceDN w:val="0"/>
              <w:adjustRightInd w:val="0"/>
              <w:snapToGrid w:val="0"/>
              <w:ind w:left="720"/>
              <w:contextualSpacing/>
              <w:jc w:val="both"/>
              <w:rPr>
                <w:rFonts w:ascii="Calibri Light" w:hAnsi="Calibri Light" w:cs="Calibri Light"/>
                <w:color w:val="000000" w:themeColor="text1"/>
                <w:sz w:val="18"/>
                <w:szCs w:val="18"/>
              </w:rPr>
            </w:pPr>
          </w:p>
        </w:tc>
        <w:tc>
          <w:tcPr>
            <w:tcW w:w="810" w:type="dxa"/>
            <w:tcBorders>
              <w:top w:val="single" w:sz="4" w:space="0" w:color="auto"/>
              <w:left w:val="single" w:sz="4" w:space="0" w:color="auto"/>
              <w:bottom w:val="single" w:sz="4" w:space="0" w:color="auto"/>
              <w:right w:val="single" w:sz="4" w:space="0" w:color="auto"/>
            </w:tcBorders>
          </w:tcPr>
          <w:p w:rsidR="005C10DA" w:rsidRPr="00C85FB7" w:rsidRDefault="005C10DA" w:rsidP="005C10DA">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5C10DA" w:rsidRDefault="005C10DA" w:rsidP="005C10DA">
            <w:pPr>
              <w:pStyle w:val="TAL"/>
              <w:rPr>
                <w:rFonts w:cs="Arial"/>
                <w:color w:val="FF0000"/>
                <w:szCs w:val="18"/>
              </w:rPr>
            </w:pPr>
            <w:r>
              <w:rPr>
                <w:rFonts w:cs="Arial"/>
                <w:color w:val="FF0000"/>
                <w:szCs w:val="18"/>
              </w:rPr>
              <w:t>Optional with capability signalling</w:t>
            </w:r>
          </w:p>
          <w:p w:rsidR="005C10DA" w:rsidRDefault="005C10DA" w:rsidP="005C10DA">
            <w:pPr>
              <w:pStyle w:val="TAL"/>
              <w:rPr>
                <w:rFonts w:cs="Arial"/>
                <w:color w:val="FF0000"/>
                <w:szCs w:val="18"/>
              </w:rPr>
            </w:pPr>
          </w:p>
          <w:p w:rsidR="005C10DA" w:rsidRPr="00AD3539" w:rsidRDefault="005C10DA" w:rsidP="005C10DA">
            <w:pPr>
              <w:pStyle w:val="TAL"/>
              <w:rPr>
                <w:rFonts w:ascii="Calibri Light" w:hAnsi="Calibri Light" w:cs="Calibri Light"/>
                <w:strike/>
                <w:color w:val="FF0000"/>
                <w:szCs w:val="18"/>
                <w:lang w:eastAsia="ja-JP"/>
              </w:rPr>
            </w:pPr>
            <w:r w:rsidRPr="00AD3539">
              <w:rPr>
                <w:rFonts w:cs="Arial"/>
                <w:strike/>
                <w:color w:val="FF0000"/>
                <w:szCs w:val="18"/>
              </w:rPr>
              <w:t>[A UE that supports FR2-2 must indicate this FG is supported]</w:t>
            </w:r>
          </w:p>
        </w:tc>
      </w:tr>
      <w:tr w:rsidR="005C10DA"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5C10DA" w:rsidRPr="00AD3539" w:rsidRDefault="005C10DA" w:rsidP="005C10DA">
            <w:pPr>
              <w:pStyle w:val="TAL"/>
              <w:rPr>
                <w:rFonts w:ascii="Calibri Light" w:hAnsi="Calibri Light" w:cs="Calibri Light"/>
                <w:color w:val="000000" w:themeColor="text1"/>
                <w:szCs w:val="18"/>
                <w:lang w:eastAsia="ja-JP"/>
              </w:rPr>
            </w:pPr>
            <w:r w:rsidRPr="00AD3539">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5C10DA" w:rsidRPr="00AD3539" w:rsidRDefault="005C10DA" w:rsidP="005C10DA">
            <w:pPr>
              <w:pStyle w:val="TAL"/>
              <w:rPr>
                <w:rFonts w:ascii="Calibri Light" w:hAnsi="Calibri Light" w:cs="Calibri Light"/>
                <w:color w:val="000000" w:themeColor="text1"/>
                <w:szCs w:val="18"/>
                <w:lang w:eastAsia="ja-JP"/>
              </w:rPr>
            </w:pPr>
            <w:r w:rsidRPr="00AD3539">
              <w:rPr>
                <w:rFonts w:cs="Arial"/>
                <w:color w:val="000000" w:themeColor="text1"/>
                <w:szCs w:val="18"/>
              </w:rPr>
              <w:t>24-4c</w:t>
            </w:r>
          </w:p>
        </w:tc>
        <w:tc>
          <w:tcPr>
            <w:tcW w:w="1559" w:type="dxa"/>
            <w:tcBorders>
              <w:top w:val="single" w:sz="4" w:space="0" w:color="auto"/>
              <w:left w:val="single" w:sz="4" w:space="0" w:color="auto"/>
              <w:bottom w:val="single" w:sz="4" w:space="0" w:color="auto"/>
              <w:right w:val="single" w:sz="4" w:space="0" w:color="auto"/>
            </w:tcBorders>
          </w:tcPr>
          <w:p w:rsidR="005C10DA" w:rsidRPr="00AD3539" w:rsidRDefault="005C10DA" w:rsidP="005C10DA">
            <w:pPr>
              <w:pStyle w:val="TAL"/>
              <w:rPr>
                <w:rFonts w:ascii="Calibri Light" w:eastAsia="SimSun" w:hAnsi="Calibri Light" w:cs="Calibri Light"/>
                <w:color w:val="000000" w:themeColor="text1"/>
                <w:szCs w:val="18"/>
                <w:lang w:eastAsia="zh-CN"/>
              </w:rPr>
            </w:pPr>
            <w:r w:rsidRPr="00AD3539">
              <w:rPr>
                <w:rFonts w:cs="Arial"/>
                <w:color w:val="000000" w:themeColor="text1"/>
                <w:szCs w:val="18"/>
                <w:lang w:eastAsia="zh-CN"/>
              </w:rPr>
              <w:t xml:space="preserve">Multi-RB PUCCH format 0/1/4 for 480 kHz </w:t>
            </w:r>
            <w:r w:rsidR="009D7AD5" w:rsidRPr="00754537">
              <w:rPr>
                <w:rFonts w:cs="Arial"/>
                <w:color w:val="FF0000"/>
                <w:szCs w:val="18"/>
                <w:lang w:eastAsia="zh-CN"/>
              </w:rPr>
              <w:t>in FR2-2</w:t>
            </w:r>
            <w:r w:rsidR="009D7AD5" w:rsidRPr="005E52AC">
              <w:rPr>
                <w:rFonts w:cs="Arial"/>
                <w:strike/>
                <w:color w:val="FF0000"/>
                <w:szCs w:val="18"/>
                <w:shd w:val="clear" w:color="auto" w:fill="FFFF00"/>
              </w:rPr>
              <w:t xml:space="preserve"> </w:t>
            </w:r>
            <w:r w:rsidRPr="00AD3539">
              <w:rPr>
                <w:rFonts w:cs="Arial"/>
                <w:strike/>
                <w:color w:val="FF0000"/>
                <w:szCs w:val="18"/>
                <w:shd w:val="clear" w:color="auto" w:fill="FFFF00"/>
              </w:rPr>
              <w:t>[with/without shared spectrum channel access]</w:t>
            </w:r>
          </w:p>
        </w:tc>
        <w:tc>
          <w:tcPr>
            <w:tcW w:w="3549" w:type="dxa"/>
            <w:tcBorders>
              <w:top w:val="single" w:sz="4" w:space="0" w:color="auto"/>
              <w:left w:val="single" w:sz="4" w:space="0" w:color="auto"/>
              <w:bottom w:val="single" w:sz="4" w:space="0" w:color="auto"/>
              <w:right w:val="single" w:sz="4" w:space="0" w:color="auto"/>
            </w:tcBorders>
          </w:tcPr>
          <w:p w:rsidR="005C10DA" w:rsidRPr="00AD3539" w:rsidRDefault="005C10DA" w:rsidP="005C10DA">
            <w:pPr>
              <w:autoSpaceDE w:val="0"/>
              <w:autoSpaceDN w:val="0"/>
              <w:adjustRightInd w:val="0"/>
              <w:snapToGrid w:val="0"/>
              <w:rPr>
                <w:rFonts w:cs="Arial"/>
                <w:color w:val="000000" w:themeColor="text1"/>
                <w:sz w:val="18"/>
                <w:szCs w:val="18"/>
                <w:lang w:eastAsia="zh-CN"/>
              </w:rPr>
            </w:pPr>
            <w:r w:rsidRPr="00AD3539">
              <w:rPr>
                <w:rFonts w:cs="Arial"/>
                <w:color w:val="000000" w:themeColor="text1"/>
                <w:sz w:val="18"/>
                <w:szCs w:val="18"/>
                <w:lang w:eastAsia="zh-CN"/>
              </w:rPr>
              <w:t>Support multi-RB PUCCH format 0/1/4 for 480 kHz</w:t>
            </w:r>
          </w:p>
          <w:p w:rsidR="005C10DA" w:rsidRPr="00AD3539" w:rsidRDefault="005C10DA" w:rsidP="005C10DA">
            <w:pPr>
              <w:autoSpaceDE w:val="0"/>
              <w:autoSpaceDN w:val="0"/>
              <w:adjustRightInd w:val="0"/>
              <w:snapToGrid w:val="0"/>
              <w:ind w:left="720"/>
              <w:contextualSpacing/>
              <w:jc w:val="both"/>
              <w:rPr>
                <w:rFonts w:ascii="Calibri Light" w:hAnsi="Calibri Light" w:cs="Calibri Light"/>
                <w:color w:val="000000" w:themeColor="text1"/>
                <w:sz w:val="18"/>
                <w:szCs w:val="18"/>
              </w:rPr>
            </w:pPr>
          </w:p>
        </w:tc>
        <w:tc>
          <w:tcPr>
            <w:tcW w:w="810" w:type="dxa"/>
            <w:tcBorders>
              <w:top w:val="single" w:sz="4" w:space="0" w:color="auto"/>
              <w:left w:val="single" w:sz="4" w:space="0" w:color="auto"/>
              <w:bottom w:val="single" w:sz="4" w:space="0" w:color="auto"/>
              <w:right w:val="single" w:sz="4" w:space="0" w:color="auto"/>
            </w:tcBorders>
          </w:tcPr>
          <w:p w:rsidR="005C10DA" w:rsidRPr="00C85FB7" w:rsidRDefault="005C10DA" w:rsidP="005C10DA">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5C10DA" w:rsidRPr="00AD3539" w:rsidRDefault="00D717D0" w:rsidP="005C10DA">
            <w:pPr>
              <w:pStyle w:val="TAL"/>
              <w:rPr>
                <w:rFonts w:ascii="Calibri Light" w:hAnsi="Calibri Light" w:cs="Calibri Light"/>
                <w:color w:val="000000" w:themeColor="text1"/>
                <w:szCs w:val="18"/>
                <w:lang w:eastAsia="ja-JP"/>
              </w:rPr>
            </w:pPr>
            <w:r w:rsidRPr="00AD3539">
              <w:rPr>
                <w:rFonts w:ascii="Calibri Light" w:hAnsi="Calibri Light" w:cs="Calibri Light"/>
                <w:color w:val="000000" w:themeColor="text1"/>
                <w:szCs w:val="18"/>
                <w:lang w:eastAsia="ja-JP"/>
              </w:rPr>
              <w:t>Optional with capability signalling</w:t>
            </w:r>
          </w:p>
        </w:tc>
      </w:tr>
      <w:tr w:rsidR="002A2061"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2A2061" w:rsidRPr="00AD3539" w:rsidRDefault="002A2061" w:rsidP="002A2061">
            <w:pPr>
              <w:pStyle w:val="TAL"/>
              <w:rPr>
                <w:rFonts w:ascii="Calibri Light" w:hAnsi="Calibri Light" w:cs="Calibri Light"/>
                <w:color w:val="000000" w:themeColor="text1"/>
                <w:szCs w:val="18"/>
                <w:lang w:eastAsia="ja-JP"/>
              </w:rPr>
            </w:pPr>
            <w:r w:rsidRPr="00AD3539">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2A2061" w:rsidRPr="00AD3539" w:rsidRDefault="002A2061" w:rsidP="002A2061">
            <w:pPr>
              <w:pStyle w:val="TAL"/>
              <w:rPr>
                <w:rFonts w:ascii="Calibri Light" w:hAnsi="Calibri Light" w:cs="Calibri Light"/>
                <w:color w:val="000000" w:themeColor="text1"/>
                <w:szCs w:val="18"/>
                <w:lang w:eastAsia="ja-JP"/>
              </w:rPr>
            </w:pPr>
            <w:r w:rsidRPr="00AD3539">
              <w:rPr>
                <w:rFonts w:cs="Arial"/>
                <w:color w:val="000000" w:themeColor="text1"/>
                <w:szCs w:val="18"/>
              </w:rPr>
              <w:t>24-5c</w:t>
            </w:r>
          </w:p>
        </w:tc>
        <w:tc>
          <w:tcPr>
            <w:tcW w:w="1559" w:type="dxa"/>
            <w:tcBorders>
              <w:top w:val="single" w:sz="4" w:space="0" w:color="auto"/>
              <w:left w:val="single" w:sz="4" w:space="0" w:color="auto"/>
              <w:bottom w:val="single" w:sz="4" w:space="0" w:color="auto"/>
              <w:right w:val="single" w:sz="4" w:space="0" w:color="auto"/>
            </w:tcBorders>
          </w:tcPr>
          <w:p w:rsidR="002A2061" w:rsidRPr="00AD3539" w:rsidRDefault="002A2061" w:rsidP="002A2061">
            <w:pPr>
              <w:pStyle w:val="TAL"/>
              <w:rPr>
                <w:rFonts w:ascii="Calibri Light" w:eastAsia="SimSun" w:hAnsi="Calibri Light" w:cs="Calibri Light"/>
                <w:color w:val="000000" w:themeColor="text1"/>
                <w:szCs w:val="18"/>
                <w:lang w:eastAsia="zh-CN"/>
              </w:rPr>
            </w:pPr>
            <w:r w:rsidRPr="00AD3539">
              <w:rPr>
                <w:rFonts w:cs="Arial"/>
                <w:color w:val="000000" w:themeColor="text1"/>
                <w:szCs w:val="18"/>
                <w:lang w:eastAsia="zh-CN"/>
              </w:rPr>
              <w:t xml:space="preserve">Multi-RB PUCCH format 0/1/4 for 960 kHz </w:t>
            </w:r>
            <w:r w:rsidR="009D7AD5" w:rsidRPr="00754537">
              <w:rPr>
                <w:rFonts w:cs="Arial"/>
                <w:color w:val="FF0000"/>
                <w:szCs w:val="18"/>
                <w:lang w:eastAsia="zh-CN"/>
              </w:rPr>
              <w:t>in FR2-2</w:t>
            </w:r>
            <w:r w:rsidR="009D7AD5" w:rsidRPr="005E52AC">
              <w:rPr>
                <w:rFonts w:cs="Arial"/>
                <w:strike/>
                <w:color w:val="FF0000"/>
                <w:szCs w:val="18"/>
                <w:shd w:val="clear" w:color="auto" w:fill="FFFF00"/>
              </w:rPr>
              <w:t xml:space="preserve"> </w:t>
            </w:r>
            <w:r w:rsidRPr="00AD3539">
              <w:rPr>
                <w:rFonts w:cs="Arial"/>
                <w:strike/>
                <w:color w:val="FF0000"/>
                <w:szCs w:val="18"/>
                <w:shd w:val="clear" w:color="auto" w:fill="FFFF00"/>
              </w:rPr>
              <w:t>[with/without shared spectrum channel access]</w:t>
            </w:r>
          </w:p>
        </w:tc>
        <w:tc>
          <w:tcPr>
            <w:tcW w:w="3549" w:type="dxa"/>
            <w:tcBorders>
              <w:top w:val="single" w:sz="4" w:space="0" w:color="auto"/>
              <w:left w:val="single" w:sz="4" w:space="0" w:color="auto"/>
              <w:bottom w:val="single" w:sz="4" w:space="0" w:color="auto"/>
              <w:right w:val="single" w:sz="4" w:space="0" w:color="auto"/>
            </w:tcBorders>
          </w:tcPr>
          <w:p w:rsidR="002A2061" w:rsidRPr="00AD3539" w:rsidRDefault="002A2061" w:rsidP="00AD3539">
            <w:pPr>
              <w:autoSpaceDE w:val="0"/>
              <w:autoSpaceDN w:val="0"/>
              <w:adjustRightInd w:val="0"/>
              <w:snapToGrid w:val="0"/>
              <w:contextualSpacing/>
              <w:jc w:val="both"/>
              <w:rPr>
                <w:rFonts w:ascii="Calibri Light" w:hAnsi="Calibri Light" w:cs="Calibri Light"/>
                <w:color w:val="000000" w:themeColor="text1"/>
                <w:sz w:val="18"/>
                <w:szCs w:val="18"/>
              </w:rPr>
            </w:pPr>
            <w:r w:rsidRPr="00AD3539">
              <w:rPr>
                <w:rFonts w:cs="Arial"/>
                <w:color w:val="000000" w:themeColor="text1"/>
                <w:sz w:val="18"/>
                <w:szCs w:val="18"/>
              </w:rPr>
              <w:t>Support multi-RB PUCCH format 0/1/4 for 960 kHz</w:t>
            </w:r>
          </w:p>
        </w:tc>
        <w:tc>
          <w:tcPr>
            <w:tcW w:w="810" w:type="dxa"/>
            <w:tcBorders>
              <w:top w:val="single" w:sz="4" w:space="0" w:color="auto"/>
              <w:left w:val="single" w:sz="4" w:space="0" w:color="auto"/>
              <w:bottom w:val="single" w:sz="4" w:space="0" w:color="auto"/>
              <w:right w:val="single" w:sz="4" w:space="0" w:color="auto"/>
            </w:tcBorders>
          </w:tcPr>
          <w:p w:rsidR="002A2061" w:rsidRPr="00C85FB7" w:rsidRDefault="002A2061" w:rsidP="002A206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2A2061" w:rsidRPr="00AD3539" w:rsidRDefault="00D717D0" w:rsidP="002A2061">
            <w:pPr>
              <w:pStyle w:val="TAL"/>
              <w:rPr>
                <w:rFonts w:ascii="Calibri Light" w:hAnsi="Calibri Light" w:cs="Calibri Light"/>
                <w:color w:val="000000" w:themeColor="text1"/>
                <w:szCs w:val="18"/>
                <w:lang w:eastAsia="ja-JP"/>
              </w:rPr>
            </w:pPr>
            <w:r w:rsidRPr="00AD3539">
              <w:rPr>
                <w:rFonts w:ascii="Calibri Light" w:hAnsi="Calibri Light" w:cs="Calibri Light"/>
                <w:color w:val="000000" w:themeColor="text1"/>
                <w:szCs w:val="18"/>
                <w:lang w:eastAsia="ja-JP"/>
              </w:rPr>
              <w:t>Optional with capability signalling</w:t>
            </w:r>
          </w:p>
        </w:tc>
      </w:tr>
    </w:tbl>
    <w:p w:rsidR="00AA1288" w:rsidRDefault="00AA1288" w:rsidP="00AA1288"/>
    <w:p w:rsidR="001F3AFD" w:rsidRDefault="001F3AFD" w:rsidP="001F3AFD">
      <w:pPr>
        <w:keepNext/>
        <w:keepLines/>
        <w:numPr>
          <w:ilvl w:val="1"/>
          <w:numId w:val="9"/>
        </w:numPr>
        <w:spacing w:before="180"/>
        <w:outlineLvl w:val="1"/>
        <w:rPr>
          <w:rFonts w:ascii="Arial" w:hAnsi="Arial"/>
          <w:sz w:val="28"/>
        </w:rPr>
      </w:pPr>
      <w:r w:rsidRPr="00CC0440">
        <w:rPr>
          <w:rFonts w:ascii="Arial" w:hAnsi="Arial"/>
          <w:sz w:val="28"/>
        </w:rPr>
        <w:t xml:space="preserve">Views on UE features for </w:t>
      </w:r>
      <w:r>
        <w:rPr>
          <w:rFonts w:ascii="Arial" w:hAnsi="Arial"/>
          <w:sz w:val="28"/>
        </w:rPr>
        <w:t>beam management for new SCSs</w:t>
      </w:r>
    </w:p>
    <w:p w:rsidR="00AA1288" w:rsidRDefault="001F3AFD" w:rsidP="00AA1288">
      <w:r>
        <w:t>In RAN1 #106bis e meeting, the following agreement regarding m-TRP multi-PDSCH scheduling reception is achieved.</w:t>
      </w:r>
    </w:p>
    <w:p w:rsidR="001F3AFD" w:rsidRPr="006C3C50" w:rsidRDefault="001F3AFD" w:rsidP="001F3AFD">
      <w:pPr>
        <w:rPr>
          <w:rFonts w:ascii="Calibri" w:eastAsia="Calibri" w:hAnsi="Calibri" w:cs="Calibri"/>
        </w:rPr>
      </w:pPr>
    </w:p>
    <w:p w:rsidR="001F3AFD" w:rsidRDefault="001F3AFD" w:rsidP="001F3AFD">
      <w:pPr>
        <w:rPr>
          <w:rFonts w:cs="Times"/>
          <w:iCs/>
        </w:rPr>
      </w:pPr>
      <w:r w:rsidRPr="006C3C50">
        <w:rPr>
          <w:rFonts w:cs="Times"/>
          <w:iCs/>
          <w:highlight w:val="green"/>
        </w:rPr>
        <w:t>Agreement:</w:t>
      </w:r>
    </w:p>
    <w:p w:rsidR="001F3AFD" w:rsidRPr="006C3C50" w:rsidRDefault="001F3AFD" w:rsidP="001F3AFD">
      <w:pPr>
        <w:spacing w:line="252" w:lineRule="auto"/>
        <w:rPr>
          <w:rFonts w:eastAsia="Calibri"/>
          <w:sz w:val="22"/>
          <w:szCs w:val="22"/>
        </w:rPr>
      </w:pPr>
      <w:r>
        <w:t>The working assumption in RAN1#106-e is confirmed with the following update:</w:t>
      </w:r>
    </w:p>
    <w:p w:rsidR="001F3AFD" w:rsidRDefault="001F3AFD" w:rsidP="001F3AFD">
      <w:pPr>
        <w:spacing w:line="252" w:lineRule="auto"/>
      </w:pPr>
      <w:r>
        <w:t>For multi-PDSCH scheduling for multi-TRPs, support a single DCI field ‘Transmission Configuration Indication’ as in Rel-16 TCI state indication mechanism for multi-TRPs</w:t>
      </w:r>
    </w:p>
    <w:p w:rsidR="001F3AFD" w:rsidRDefault="001F3AFD" w:rsidP="001F2D71">
      <w:pPr>
        <w:numPr>
          <w:ilvl w:val="0"/>
          <w:numId w:val="18"/>
        </w:numPr>
        <w:spacing w:after="0" w:line="252" w:lineRule="auto"/>
        <w:rPr>
          <w:rFonts w:eastAsia="Times New Roman"/>
        </w:rPr>
      </w:pPr>
      <w:r>
        <w:rPr>
          <w:rFonts w:eastAsia="Times New Roman"/>
        </w:rPr>
        <w:t>The single DCI field ‘Transmission Configuration Indication’ indicates one or two TCI states associated with a code point for single DCI based multi-TRP mechanism</w:t>
      </w:r>
    </w:p>
    <w:p w:rsidR="001F3AFD" w:rsidRDefault="001F3AFD" w:rsidP="001F2D71">
      <w:pPr>
        <w:numPr>
          <w:ilvl w:val="1"/>
          <w:numId w:val="18"/>
        </w:numPr>
        <w:spacing w:after="0" w:line="252" w:lineRule="auto"/>
        <w:rPr>
          <w:rFonts w:eastAsia="Times New Roman"/>
          <w:color w:val="FF0000"/>
        </w:rPr>
      </w:pPr>
      <w:r>
        <w:rPr>
          <w:rFonts w:eastAsia="Times New Roman"/>
          <w:color w:val="FF0000"/>
        </w:rPr>
        <w:t>When two TCI states are indicated, reuse Rel-16 association rules to apply the two TCI states for each PDSCH scheduled by a multi-PDSCH scheduling DCI</w:t>
      </w:r>
    </w:p>
    <w:p w:rsidR="001F3AFD" w:rsidRDefault="001F3AFD" w:rsidP="001F2D71">
      <w:pPr>
        <w:numPr>
          <w:ilvl w:val="0"/>
          <w:numId w:val="18"/>
        </w:numPr>
        <w:spacing w:after="0" w:line="252" w:lineRule="auto"/>
        <w:rPr>
          <w:rFonts w:eastAsia="Times New Roman"/>
        </w:rPr>
      </w:pPr>
      <w:r>
        <w:rPr>
          <w:rFonts w:eastAsia="Times New Roman"/>
        </w:rPr>
        <w:t>The single DCI field ‘Transmission Configuration Indication’ indicates only one TCI state associated with a code point for multi-DCI based multi-TRP mechanism</w:t>
      </w:r>
    </w:p>
    <w:p w:rsidR="001F3AFD" w:rsidRDefault="001F3AFD" w:rsidP="001F2D71">
      <w:pPr>
        <w:numPr>
          <w:ilvl w:val="0"/>
          <w:numId w:val="18"/>
        </w:numPr>
        <w:spacing w:after="0" w:line="252" w:lineRule="auto"/>
        <w:rPr>
          <w:rFonts w:eastAsia="Times New Roman"/>
        </w:rPr>
      </w:pPr>
      <w:r>
        <w:rPr>
          <w:rFonts w:eastAsia="Times New Roman"/>
        </w:rPr>
        <w:t>Reuse Rel-16 RRC configuration and MAC CE activation/deactivation methods for the one or two TCI states</w:t>
      </w:r>
    </w:p>
    <w:p w:rsidR="001F3AFD" w:rsidRDefault="001F3AFD" w:rsidP="001F2D71">
      <w:pPr>
        <w:numPr>
          <w:ilvl w:val="0"/>
          <w:numId w:val="18"/>
        </w:numPr>
        <w:spacing w:after="0" w:line="252" w:lineRule="auto"/>
        <w:rPr>
          <w:rFonts w:ascii="Calibri" w:eastAsia="Times New Roman" w:hAnsi="Calibri" w:cs="Calibri"/>
          <w:strike/>
          <w:color w:val="FF0000"/>
        </w:rPr>
      </w:pPr>
      <w:r>
        <w:rPr>
          <w:rFonts w:eastAsia="Times New Roman"/>
          <w:strike/>
          <w:color w:val="FF0000"/>
        </w:rPr>
        <w:t>FFS: Details of multiple TCI state association with multiple PDSCHs</w:t>
      </w:r>
    </w:p>
    <w:p w:rsidR="001F3AFD" w:rsidRDefault="001F3AFD" w:rsidP="001F2D71">
      <w:pPr>
        <w:numPr>
          <w:ilvl w:val="0"/>
          <w:numId w:val="18"/>
        </w:numPr>
        <w:spacing w:after="0" w:line="252" w:lineRule="auto"/>
        <w:rPr>
          <w:rFonts w:eastAsia="Times New Roman"/>
          <w:strike/>
          <w:color w:val="FF0000"/>
        </w:rPr>
      </w:pPr>
      <w:r>
        <w:rPr>
          <w:rFonts w:eastAsia="Times New Roman"/>
          <w:color w:val="FF0000"/>
        </w:rPr>
        <w:t>Within the TDRA table for multi-PDSCH scheduling, the UE does not expect to be configured with the higher layer parameter repetitionNumber</w:t>
      </w:r>
    </w:p>
    <w:p w:rsidR="00C03160" w:rsidRDefault="00C03160" w:rsidP="00AA1288"/>
    <w:p w:rsidR="00F864AE" w:rsidRDefault="00C03160" w:rsidP="00AA1288">
      <w:r>
        <w:t>To allow UE to support m-TRP single-PDSCH scheduling and only s-TRP multi-PDSCH scheduling, we suggest to introduce additional FGs for m-TRP multi-PDSCH scheduling.</w:t>
      </w:r>
    </w:p>
    <w:p w:rsidR="00C03160" w:rsidRDefault="00C03160" w:rsidP="00C03160">
      <w:pPr>
        <w:pStyle w:val="Caption"/>
      </w:pPr>
      <w:bookmarkStart w:id="9" w:name="_Ref87010034"/>
      <w:r>
        <w:t xml:space="preserve">Proposal </w:t>
      </w:r>
      <w:r>
        <w:fldChar w:fldCharType="begin"/>
      </w:r>
      <w:r>
        <w:instrText xml:space="preserve"> SEQ Proposal \* ARABIC </w:instrText>
      </w:r>
      <w:r>
        <w:fldChar w:fldCharType="separate"/>
      </w:r>
      <w:r w:rsidR="00DE49EA">
        <w:rPr>
          <w:noProof/>
        </w:rPr>
        <w:t>7</w:t>
      </w:r>
      <w:r>
        <w:fldChar w:fldCharType="end"/>
      </w:r>
      <w:r w:rsidRPr="00285105">
        <w:rPr>
          <w:b w:val="0"/>
        </w:rPr>
        <w:t xml:space="preserve">: </w:t>
      </w:r>
      <w:r>
        <w:t>Add</w:t>
      </w:r>
      <w:r w:rsidRPr="00A67BCB">
        <w:t xml:space="preserve"> FG</w:t>
      </w:r>
      <w:r>
        <w:t>s</w:t>
      </w:r>
      <w:r w:rsidRPr="00A67BCB">
        <w:t xml:space="preserve"> </w:t>
      </w:r>
      <w:r>
        <w:t>for m-TRP multi-PDSCH scheduling as follows:</w:t>
      </w:r>
      <w:bookmarkEnd w:id="9"/>
    </w:p>
    <w:p w:rsidR="00C03160" w:rsidRPr="00A67BCB" w:rsidRDefault="00C03160" w:rsidP="00C03160">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03160" w:rsidRPr="00CD300F" w:rsidTr="00C539DE">
        <w:trPr>
          <w:trHeight w:val="638"/>
        </w:trPr>
        <w:tc>
          <w:tcPr>
            <w:tcW w:w="1130" w:type="dxa"/>
            <w:tcBorders>
              <w:top w:val="single" w:sz="4" w:space="0" w:color="auto"/>
              <w:left w:val="single" w:sz="4" w:space="0" w:color="auto"/>
              <w:bottom w:val="single" w:sz="4" w:space="0" w:color="auto"/>
              <w:right w:val="single" w:sz="4" w:space="0" w:color="auto"/>
            </w:tcBorders>
            <w:hideMark/>
          </w:tcPr>
          <w:p w:rsidR="00C03160" w:rsidRPr="00CD300F" w:rsidRDefault="00C03160" w:rsidP="00C539DE">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C03160" w:rsidRPr="00CD300F" w:rsidRDefault="00C03160" w:rsidP="00C539DE">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03160" w:rsidRPr="00CD300F" w:rsidRDefault="00C03160" w:rsidP="00C539DE">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03160" w:rsidRPr="00CD300F" w:rsidRDefault="00C03160" w:rsidP="00C539DE">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03160" w:rsidRPr="00CD300F" w:rsidRDefault="00C03160" w:rsidP="00C539DE">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03160" w:rsidRPr="00CD300F" w:rsidRDefault="00C03160" w:rsidP="00C539DE">
            <w:pPr>
              <w:pStyle w:val="TAH"/>
              <w:rPr>
                <w:rFonts w:cs="Arial"/>
                <w:sz w:val="20"/>
              </w:rPr>
            </w:pPr>
            <w:r w:rsidRPr="00CD300F">
              <w:rPr>
                <w:rFonts w:cs="Arial"/>
                <w:sz w:val="20"/>
              </w:rPr>
              <w:t>Mandatory/Optional</w:t>
            </w:r>
          </w:p>
        </w:tc>
      </w:tr>
      <w:tr w:rsidR="00C03160" w:rsidRPr="00CD300F" w:rsidTr="00C539DE">
        <w:trPr>
          <w:trHeight w:val="20"/>
        </w:trPr>
        <w:tc>
          <w:tcPr>
            <w:tcW w:w="1130" w:type="dxa"/>
            <w:tcBorders>
              <w:top w:val="single" w:sz="4" w:space="0" w:color="auto"/>
              <w:left w:val="single" w:sz="4" w:space="0" w:color="auto"/>
              <w:bottom w:val="single" w:sz="4" w:space="0" w:color="auto"/>
              <w:right w:val="single" w:sz="4" w:space="0" w:color="auto"/>
            </w:tcBorders>
          </w:tcPr>
          <w:p w:rsidR="00C03160" w:rsidRPr="0075473A" w:rsidRDefault="00C03160" w:rsidP="00C539D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03160" w:rsidRPr="0075473A" w:rsidRDefault="00C03160"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1g</w:t>
            </w:r>
          </w:p>
        </w:tc>
        <w:tc>
          <w:tcPr>
            <w:tcW w:w="1559" w:type="dxa"/>
            <w:tcBorders>
              <w:top w:val="single" w:sz="4" w:space="0" w:color="auto"/>
              <w:left w:val="single" w:sz="4" w:space="0" w:color="auto"/>
              <w:bottom w:val="single" w:sz="4" w:space="0" w:color="auto"/>
              <w:right w:val="single" w:sz="4" w:space="0" w:color="auto"/>
            </w:tcBorders>
          </w:tcPr>
          <w:p w:rsidR="00C03160" w:rsidRPr="0075473A" w:rsidRDefault="00C03160" w:rsidP="00C539DE">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rsidR="00C03160" w:rsidRPr="00972AE8" w:rsidRDefault="00C03160" w:rsidP="001F2D71">
            <w:pPr>
              <w:pStyle w:val="ListParagraph"/>
              <w:numPr>
                <w:ilvl w:val="0"/>
                <w:numId w:val="12"/>
              </w:numPr>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C03160" w:rsidRPr="00C85FB7" w:rsidRDefault="00C03160" w:rsidP="00C539D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03160" w:rsidRPr="00776476" w:rsidRDefault="00C03160" w:rsidP="00C539D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C03160" w:rsidRPr="00776476" w:rsidRDefault="00C03160" w:rsidP="00C539DE">
            <w:pPr>
              <w:pStyle w:val="TAL"/>
              <w:rPr>
                <w:rFonts w:ascii="Calibri Light" w:hAnsi="Calibri Light" w:cs="Calibri Light"/>
                <w:color w:val="FF0000"/>
                <w:szCs w:val="18"/>
                <w:lang w:eastAsia="ja-JP"/>
              </w:rPr>
            </w:pPr>
          </w:p>
        </w:tc>
      </w:tr>
      <w:tr w:rsidR="00C03160" w:rsidRPr="00CD300F" w:rsidTr="00C539DE">
        <w:trPr>
          <w:trHeight w:val="20"/>
        </w:trPr>
        <w:tc>
          <w:tcPr>
            <w:tcW w:w="1130" w:type="dxa"/>
            <w:tcBorders>
              <w:top w:val="single" w:sz="4" w:space="0" w:color="auto"/>
              <w:left w:val="single" w:sz="4" w:space="0" w:color="auto"/>
              <w:bottom w:val="single" w:sz="4" w:space="0" w:color="auto"/>
              <w:right w:val="single" w:sz="4" w:space="0" w:color="auto"/>
            </w:tcBorders>
          </w:tcPr>
          <w:p w:rsidR="00C03160" w:rsidRPr="0075473A" w:rsidRDefault="00C03160" w:rsidP="00C539D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03160" w:rsidRPr="0075473A" w:rsidRDefault="00C03160"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4g</w:t>
            </w:r>
          </w:p>
        </w:tc>
        <w:tc>
          <w:tcPr>
            <w:tcW w:w="1559" w:type="dxa"/>
            <w:tcBorders>
              <w:top w:val="single" w:sz="4" w:space="0" w:color="auto"/>
              <w:left w:val="single" w:sz="4" w:space="0" w:color="auto"/>
              <w:bottom w:val="single" w:sz="4" w:space="0" w:color="auto"/>
              <w:right w:val="single" w:sz="4" w:space="0" w:color="auto"/>
            </w:tcBorders>
          </w:tcPr>
          <w:p w:rsidR="00C03160" w:rsidRPr="000A222D" w:rsidRDefault="00C03160" w:rsidP="00C539DE">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rsidR="00C03160" w:rsidRPr="00972AE8" w:rsidRDefault="00C03160" w:rsidP="001F2D71">
            <w:pPr>
              <w:pStyle w:val="ListParagraph"/>
              <w:numPr>
                <w:ilvl w:val="0"/>
                <w:numId w:val="13"/>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C03160" w:rsidRPr="00C85FB7" w:rsidRDefault="00C03160" w:rsidP="00C539D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03160" w:rsidRPr="00776476" w:rsidRDefault="00C03160" w:rsidP="00C539D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03160" w:rsidRPr="00CD300F" w:rsidTr="00C539DE">
        <w:trPr>
          <w:trHeight w:val="20"/>
        </w:trPr>
        <w:tc>
          <w:tcPr>
            <w:tcW w:w="1130" w:type="dxa"/>
            <w:tcBorders>
              <w:top w:val="single" w:sz="4" w:space="0" w:color="auto"/>
              <w:left w:val="single" w:sz="4" w:space="0" w:color="auto"/>
              <w:bottom w:val="single" w:sz="4" w:space="0" w:color="auto"/>
              <w:right w:val="single" w:sz="4" w:space="0" w:color="auto"/>
            </w:tcBorders>
          </w:tcPr>
          <w:p w:rsidR="00C03160" w:rsidRPr="0075473A" w:rsidRDefault="00C03160" w:rsidP="00C539D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03160" w:rsidRPr="0075473A" w:rsidRDefault="00C03160"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5g</w:t>
            </w:r>
          </w:p>
        </w:tc>
        <w:tc>
          <w:tcPr>
            <w:tcW w:w="1559" w:type="dxa"/>
            <w:tcBorders>
              <w:top w:val="single" w:sz="4" w:space="0" w:color="auto"/>
              <w:left w:val="single" w:sz="4" w:space="0" w:color="auto"/>
              <w:bottom w:val="single" w:sz="4" w:space="0" w:color="auto"/>
              <w:right w:val="single" w:sz="4" w:space="0" w:color="auto"/>
            </w:tcBorders>
          </w:tcPr>
          <w:p w:rsidR="00C03160" w:rsidRPr="000A222D" w:rsidRDefault="00C03160" w:rsidP="00C539DE">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rsidR="00C03160" w:rsidRPr="00972AE8" w:rsidRDefault="00C03160" w:rsidP="001F2D71">
            <w:pPr>
              <w:pStyle w:val="ListParagraph"/>
              <w:numPr>
                <w:ilvl w:val="0"/>
                <w:numId w:val="14"/>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C03160" w:rsidRPr="00C85FB7" w:rsidRDefault="00C03160" w:rsidP="00C539D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03160" w:rsidRPr="00776476" w:rsidRDefault="00C03160" w:rsidP="00C539D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rsidTr="00C539DE">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1h</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FDMSchemeA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1F2D71">
            <w:pPr>
              <w:pStyle w:val="ListParagraph"/>
              <w:numPr>
                <w:ilvl w:val="0"/>
                <w:numId w:val="19"/>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FDMSchemeA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327F6B" w:rsidRPr="00776476" w:rsidRDefault="00327F6B" w:rsidP="00327F6B">
            <w:pPr>
              <w:pStyle w:val="TAL"/>
              <w:rPr>
                <w:rFonts w:ascii="Calibri Light" w:hAnsi="Calibri Light" w:cs="Calibri Light"/>
                <w:color w:val="FF0000"/>
                <w:szCs w:val="18"/>
                <w:lang w:eastAsia="ja-JP"/>
              </w:rPr>
            </w:pPr>
          </w:p>
        </w:tc>
      </w:tr>
      <w:tr w:rsidR="00327F6B" w:rsidRPr="00CD300F" w:rsidTr="00C539DE">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4h</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FDMSchemeA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1F2D71">
            <w:pPr>
              <w:pStyle w:val="ListParagraph"/>
              <w:numPr>
                <w:ilvl w:val="0"/>
                <w:numId w:val="20"/>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eastAsia="SimSun" w:hAnsi="Calibri Light" w:cs="Calibri Light"/>
                <w:color w:val="FF0000"/>
                <w:szCs w:val="18"/>
                <w:lang w:eastAsia="zh-CN"/>
              </w:rPr>
              <w:t>FDMSchemeA</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rsidTr="00C539DE">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5h</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FDMSchemeA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1F2D71">
            <w:pPr>
              <w:pStyle w:val="ListParagraph"/>
              <w:numPr>
                <w:ilvl w:val="0"/>
                <w:numId w:val="21"/>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eastAsia="SimSun" w:hAnsi="Calibri Light" w:cs="Calibri Light"/>
                <w:color w:val="FF0000"/>
                <w:szCs w:val="18"/>
                <w:lang w:eastAsia="zh-CN"/>
              </w:rPr>
              <w:t>FDMSchemeA</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rsidTr="00C539DE">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1i</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FDMSchemeB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1F2D71">
            <w:pPr>
              <w:pStyle w:val="ListParagraph"/>
              <w:numPr>
                <w:ilvl w:val="0"/>
                <w:numId w:val="22"/>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FDMSchemeB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327F6B" w:rsidRPr="00776476" w:rsidRDefault="00327F6B" w:rsidP="00327F6B">
            <w:pPr>
              <w:pStyle w:val="TAL"/>
              <w:rPr>
                <w:rFonts w:ascii="Calibri Light" w:hAnsi="Calibri Light" w:cs="Calibri Light"/>
                <w:color w:val="FF0000"/>
                <w:szCs w:val="18"/>
                <w:lang w:eastAsia="ja-JP"/>
              </w:rPr>
            </w:pPr>
          </w:p>
        </w:tc>
      </w:tr>
      <w:tr w:rsidR="00327F6B" w:rsidRPr="00CD300F" w:rsidTr="00C539DE">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4i</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FDMSchemeB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1F2D71">
            <w:pPr>
              <w:pStyle w:val="ListParagraph"/>
              <w:numPr>
                <w:ilvl w:val="0"/>
                <w:numId w:val="23"/>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FDMSchemeB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rsidTr="00C539DE">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5i</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FDMSchemeB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1F2D71">
            <w:pPr>
              <w:pStyle w:val="ListParagraph"/>
              <w:numPr>
                <w:ilvl w:val="0"/>
                <w:numId w:val="24"/>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FDMSchemeB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rsidTr="00C539DE">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w:t>
            </w:r>
            <w:r w:rsidR="00C97DBE">
              <w:rPr>
                <w:rFonts w:ascii="Calibri Light" w:hAnsi="Calibri Light" w:cs="Calibri Light"/>
                <w:color w:val="FF0000"/>
                <w:szCs w:val="18"/>
                <w:lang w:eastAsia="ja-JP"/>
              </w:rPr>
              <w:t>j</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TDMSchemeA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C03160" w:rsidRDefault="00327F6B" w:rsidP="001F2D71">
            <w:pPr>
              <w:pStyle w:val="ListParagraph"/>
              <w:numPr>
                <w:ilvl w:val="0"/>
                <w:numId w:val="25"/>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TDMSchemeA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327F6B" w:rsidRPr="00776476" w:rsidRDefault="00327F6B" w:rsidP="00327F6B">
            <w:pPr>
              <w:pStyle w:val="TAL"/>
              <w:rPr>
                <w:rFonts w:ascii="Calibri Light" w:hAnsi="Calibri Light" w:cs="Calibri Light"/>
                <w:color w:val="FF0000"/>
                <w:szCs w:val="18"/>
                <w:lang w:eastAsia="ja-JP"/>
              </w:rPr>
            </w:pPr>
          </w:p>
        </w:tc>
      </w:tr>
      <w:tr w:rsidR="00327F6B" w:rsidRPr="00CD300F" w:rsidTr="00C539DE">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4j</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TDMSchemeA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C03160" w:rsidRDefault="00327F6B" w:rsidP="001F2D71">
            <w:pPr>
              <w:pStyle w:val="ListParagraph"/>
              <w:numPr>
                <w:ilvl w:val="0"/>
                <w:numId w:val="26"/>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TDMSchemeA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rsidTr="00C539DE">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5j</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TDMSchemeA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C03160" w:rsidRDefault="00327F6B" w:rsidP="001F2D71">
            <w:pPr>
              <w:pStyle w:val="ListParagraph"/>
              <w:numPr>
                <w:ilvl w:val="0"/>
                <w:numId w:val="27"/>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TDMSchemeA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1F3AFD" w:rsidRDefault="001F3AFD" w:rsidP="00AA1288"/>
    <w:p w:rsidR="00AA1288" w:rsidRDefault="00AA1288" w:rsidP="00B97862">
      <w:pPr>
        <w:keepNext/>
        <w:keepLines/>
        <w:numPr>
          <w:ilvl w:val="1"/>
          <w:numId w:val="9"/>
        </w:numPr>
        <w:spacing w:before="180"/>
        <w:outlineLvl w:val="1"/>
        <w:rPr>
          <w:rFonts w:ascii="Arial" w:hAnsi="Arial"/>
          <w:sz w:val="28"/>
        </w:rPr>
      </w:pPr>
      <w:bookmarkStart w:id="10" w:name="_GoBack"/>
      <w:bookmarkEnd w:id="10"/>
      <w:r w:rsidRPr="00CC0440">
        <w:rPr>
          <w:rFonts w:ascii="Arial" w:hAnsi="Arial"/>
          <w:sz w:val="28"/>
        </w:rPr>
        <w:lastRenderedPageBreak/>
        <w:t xml:space="preserve">Views on UE features for </w:t>
      </w:r>
      <w:r w:rsidR="001E5670">
        <w:rPr>
          <w:rFonts w:ascii="Arial" w:hAnsi="Arial"/>
          <w:sz w:val="28"/>
        </w:rPr>
        <w:t>PDSCH/PUSCH enhancements</w:t>
      </w:r>
    </w:p>
    <w:p w:rsidR="00AA1288" w:rsidRDefault="007B2A5C" w:rsidP="00AA1288">
      <w:pPr>
        <w:rPr>
          <w:sz w:val="24"/>
          <w:szCs w:val="24"/>
          <w:u w:val="single"/>
        </w:rPr>
      </w:pPr>
      <w:r w:rsidRPr="00A30ED2">
        <w:rPr>
          <w:sz w:val="24"/>
          <w:szCs w:val="24"/>
          <w:u w:val="single"/>
        </w:rPr>
        <w:t xml:space="preserve">FG </w:t>
      </w:r>
      <w:r w:rsidR="002D1771">
        <w:rPr>
          <w:sz w:val="24"/>
          <w:szCs w:val="24"/>
          <w:u w:val="single"/>
        </w:rPr>
        <w:t>for</w:t>
      </w:r>
      <w:r>
        <w:rPr>
          <w:sz w:val="24"/>
          <w:szCs w:val="24"/>
          <w:u w:val="single"/>
        </w:rPr>
        <w:t xml:space="preserve"> mult</w:t>
      </w:r>
      <w:r w:rsidR="0070025A">
        <w:rPr>
          <w:sz w:val="24"/>
          <w:szCs w:val="24"/>
          <w:u w:val="single"/>
        </w:rPr>
        <w:t>i-PDSCH DL grant</w:t>
      </w:r>
    </w:p>
    <w:p w:rsidR="006B3857" w:rsidRDefault="00DC7D64" w:rsidP="00AA1288">
      <w:r>
        <w:t>We</w:t>
      </w:r>
      <w:r w:rsidR="006B3857">
        <w:t xml:space="preserve"> suggest to add </w:t>
      </w:r>
      <w:r w:rsidR="00B60950">
        <w:t xml:space="preserve">separated </w:t>
      </w:r>
      <w:r w:rsidR="006B3857">
        <w:t xml:space="preserve">FGs for the enhancements </w:t>
      </w:r>
      <w:r w:rsidR="00FC65CE">
        <w:t>of</w:t>
      </w:r>
      <w:r w:rsidR="006B3857">
        <w:t xml:space="preserve"> both </w:t>
      </w:r>
      <w:r w:rsidR="003765AC">
        <w:t>multi-</w:t>
      </w:r>
      <w:r w:rsidR="006B3857">
        <w:t xml:space="preserve">PDSCH and </w:t>
      </w:r>
      <w:r w:rsidR="003765AC">
        <w:t>multi-</w:t>
      </w:r>
      <w:r w:rsidR="006B3857">
        <w:t xml:space="preserve">PUSCH </w:t>
      </w:r>
      <w:r w:rsidR="002D1771">
        <w:t>scheduled by</w:t>
      </w:r>
      <w:r w:rsidR="006B3857">
        <w:t xml:space="preserve"> single DCI</w:t>
      </w:r>
      <w:r w:rsidR="00B60950">
        <w:t xml:space="preserve"> instead of including those FGs as basic FGs.</w:t>
      </w:r>
      <w:r w:rsidR="00B1387E">
        <w:t xml:space="preserve"> We also suggest to add </w:t>
      </w:r>
      <w:r w:rsidR="00A23D57">
        <w:t xml:space="preserve">the </w:t>
      </w:r>
      <w:r w:rsidR="00B1387E">
        <w:t xml:space="preserve">notion of FR2-2 </w:t>
      </w:r>
      <w:r w:rsidR="00A23D57">
        <w:t>in this FG such that it can be</w:t>
      </w:r>
      <w:r w:rsidR="00B1387E">
        <w:t xml:space="preserve"> differentiate</w:t>
      </w:r>
      <w:r w:rsidR="00A23D57">
        <w:t>d</w:t>
      </w:r>
      <w:r w:rsidR="00B1387E">
        <w:t xml:space="preserve"> </w:t>
      </w:r>
      <w:r w:rsidR="003765AC">
        <w:t xml:space="preserve">from </w:t>
      </w:r>
      <w:r w:rsidR="00B1387E">
        <w:t>the existing mult</w:t>
      </w:r>
      <w:r w:rsidR="00F864AE">
        <w:t xml:space="preserve">i-PUSCH feature introduced </w:t>
      </w:r>
      <w:r w:rsidR="00B3171F">
        <w:t>for</w:t>
      </w:r>
      <w:r w:rsidR="00F864AE">
        <w:t xml:space="preserve"> Re</w:t>
      </w:r>
      <w:r w:rsidR="00B1387E">
        <w:t>l-16 NR-U</w:t>
      </w:r>
      <w:r w:rsidR="00B3171F">
        <w:t xml:space="preserve"> and for FR2-1</w:t>
      </w:r>
      <w:r w:rsidR="00B1387E">
        <w:t>.</w:t>
      </w:r>
    </w:p>
    <w:p w:rsidR="00972AE8" w:rsidRPr="00A67BCB" w:rsidRDefault="00972AE8" w:rsidP="00AD3539">
      <w:pPr>
        <w:pStyle w:val="Caption"/>
      </w:pPr>
      <w:bookmarkStart w:id="11" w:name="_Ref83982049"/>
      <w:r>
        <w:t xml:space="preserve">Proposal </w:t>
      </w:r>
      <w:r>
        <w:fldChar w:fldCharType="begin"/>
      </w:r>
      <w:r>
        <w:instrText xml:space="preserve"> SEQ Proposal \* ARABIC </w:instrText>
      </w:r>
      <w:r>
        <w:fldChar w:fldCharType="separate"/>
      </w:r>
      <w:r w:rsidR="00DE49EA">
        <w:rPr>
          <w:noProof/>
        </w:rPr>
        <w:t>8</w:t>
      </w:r>
      <w:r>
        <w:fldChar w:fldCharType="end"/>
      </w:r>
      <w:r w:rsidRPr="00285105">
        <w:rPr>
          <w:b w:val="0"/>
        </w:rPr>
        <w:t xml:space="preserve">: </w:t>
      </w:r>
      <w:r w:rsidR="0051296E" w:rsidRPr="00AD3539">
        <w:t>Remove multi-PDSCH scheduling from FG24-4</w:t>
      </w:r>
      <w:r w:rsidR="0051296E">
        <w:t xml:space="preserve"> and FG24-5 </w:t>
      </w:r>
      <w:r w:rsidR="0051296E" w:rsidRPr="00AD3539">
        <w:t>and</w:t>
      </w:r>
      <w:r w:rsidR="0051296E">
        <w:rPr>
          <w:b w:val="0"/>
        </w:rPr>
        <w:t xml:space="preserve"> </w:t>
      </w:r>
      <w:r w:rsidR="0051296E">
        <w:t>a</w:t>
      </w:r>
      <w:r>
        <w:t>dd</w:t>
      </w:r>
      <w:r w:rsidRPr="00A67BCB">
        <w:t xml:space="preserve"> FG</w:t>
      </w:r>
      <w:r w:rsidR="00D161B3">
        <w:t>s</w:t>
      </w:r>
      <w:r w:rsidRPr="00A67BCB">
        <w:t xml:space="preserve"> </w:t>
      </w:r>
      <w:r>
        <w:t>for multi-PDSCH scheduling as follows:</w:t>
      </w:r>
      <w:bookmarkEnd w:id="11"/>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972AE8" w:rsidRPr="00CD300F" w:rsidTr="00B20F7C">
        <w:trPr>
          <w:trHeight w:val="638"/>
        </w:trPr>
        <w:tc>
          <w:tcPr>
            <w:tcW w:w="1130" w:type="dxa"/>
            <w:tcBorders>
              <w:top w:val="single" w:sz="4" w:space="0" w:color="auto"/>
              <w:left w:val="single" w:sz="4" w:space="0" w:color="auto"/>
              <w:bottom w:val="single" w:sz="4" w:space="0" w:color="auto"/>
              <w:right w:val="single" w:sz="4" w:space="0" w:color="auto"/>
            </w:tcBorders>
            <w:hideMark/>
          </w:tcPr>
          <w:p w:rsidR="00972AE8" w:rsidRPr="00CD300F" w:rsidRDefault="00972AE8" w:rsidP="00B20F7C">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972AE8" w:rsidRPr="00CD300F" w:rsidRDefault="00972AE8"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972AE8" w:rsidRPr="00CD300F" w:rsidRDefault="00972AE8"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972AE8" w:rsidRPr="00CD300F" w:rsidRDefault="00972AE8"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972AE8" w:rsidRPr="00CD300F" w:rsidRDefault="00972AE8"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972AE8" w:rsidRPr="00CD300F" w:rsidRDefault="00972AE8" w:rsidP="00B20F7C">
            <w:pPr>
              <w:pStyle w:val="TAH"/>
              <w:rPr>
                <w:rFonts w:cs="Arial"/>
                <w:sz w:val="20"/>
              </w:rPr>
            </w:pPr>
            <w:r w:rsidRPr="00CD300F">
              <w:rPr>
                <w:rFonts w:cs="Arial"/>
                <w:sz w:val="20"/>
              </w:rPr>
              <w:t>Mandatory/Optional</w:t>
            </w:r>
          </w:p>
        </w:tc>
      </w:tr>
      <w:tr w:rsidR="00F864AE"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F864AE" w:rsidRPr="0075473A" w:rsidRDefault="00F864AE" w:rsidP="00F864A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F864AE" w:rsidRPr="0075473A" w:rsidRDefault="00F864AE" w:rsidP="005E52AC">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51296E">
              <w:rPr>
                <w:rFonts w:ascii="Calibri Light" w:hAnsi="Calibri Light" w:cs="Calibri Light"/>
                <w:color w:val="FF0000"/>
                <w:szCs w:val="18"/>
                <w:lang w:eastAsia="ja-JP"/>
              </w:rPr>
              <w:t>4d</w:t>
            </w:r>
          </w:p>
        </w:tc>
        <w:tc>
          <w:tcPr>
            <w:tcW w:w="1559" w:type="dxa"/>
            <w:tcBorders>
              <w:top w:val="single" w:sz="4" w:space="0" w:color="auto"/>
              <w:left w:val="single" w:sz="4" w:space="0" w:color="auto"/>
              <w:bottom w:val="single" w:sz="4" w:space="0" w:color="auto"/>
              <w:right w:val="single" w:sz="4" w:space="0" w:color="auto"/>
            </w:tcBorders>
          </w:tcPr>
          <w:p w:rsidR="00F864AE" w:rsidRPr="000A222D" w:rsidRDefault="0051296E" w:rsidP="00F864AE">
            <w:pPr>
              <w:pStyle w:val="TAL"/>
              <w:rPr>
                <w:rFonts w:ascii="Calibri Light" w:eastAsia="SimSun" w:hAnsi="Calibri Light" w:cs="Calibri Light"/>
                <w:color w:val="FF0000"/>
                <w:szCs w:val="18"/>
                <w:lang w:eastAsia="zh-CN"/>
              </w:rPr>
            </w:pPr>
            <w:r w:rsidRPr="00AD3539">
              <w:rPr>
                <w:rFonts w:asciiTheme="majorHAnsi" w:eastAsia="SimSun" w:hAnsiTheme="majorHAnsi" w:cstheme="majorHAnsi"/>
                <w:color w:val="FF0000"/>
                <w:szCs w:val="18"/>
                <w:lang w:eastAsia="zh-CN"/>
              </w:rPr>
              <w:t>Multiple PDSCH scheduling by single DCI for 480 kHz</w:t>
            </w:r>
            <w:r w:rsidRPr="000A222D" w:rsidDel="0051296E">
              <w:rPr>
                <w:rFonts w:ascii="Calibri Light" w:eastAsia="SimSun" w:hAnsi="Calibri Light" w:cs="Calibri Light"/>
                <w:color w:val="FF0000"/>
                <w:szCs w:val="18"/>
                <w:lang w:eastAsia="zh-CN"/>
              </w:rPr>
              <w:t xml:space="preserve"> </w:t>
            </w:r>
            <w:r w:rsidR="00F864AE" w:rsidRPr="00AD3539">
              <w:rPr>
                <w:rFonts w:asciiTheme="majorHAnsi" w:eastAsia="SimSun" w:hAnsiTheme="majorHAnsi" w:cstheme="majorHAnsi"/>
                <w:color w:val="FF0000"/>
                <w:szCs w:val="18"/>
                <w:lang w:eastAsia="zh-CN"/>
              </w:rPr>
              <w:t>in</w:t>
            </w:r>
            <w:r w:rsidR="00F864AE">
              <w:rPr>
                <w:rFonts w:asciiTheme="majorHAnsi" w:eastAsia="SimSun" w:hAnsiTheme="majorHAnsi" w:cstheme="majorHAnsi"/>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51296E" w:rsidRPr="0051296E" w:rsidRDefault="0051296E" w:rsidP="001F2D71">
            <w:pPr>
              <w:pStyle w:val="ListParagraph"/>
              <w:numPr>
                <w:ilvl w:val="0"/>
                <w:numId w:val="28"/>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 xml:space="preserve"> Multi- PDSCH scheduling by single DCI for the operation with 480 kHz SCS </w:t>
            </w:r>
          </w:p>
          <w:p w:rsidR="00F864AE" w:rsidRPr="00972AE8" w:rsidRDefault="0051296E" w:rsidP="001F2D71">
            <w:pPr>
              <w:pStyle w:val="ListParagraph"/>
              <w:numPr>
                <w:ilvl w:val="0"/>
                <w:numId w:val="28"/>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HARQ enhancements</w:t>
            </w:r>
          </w:p>
        </w:tc>
        <w:tc>
          <w:tcPr>
            <w:tcW w:w="810" w:type="dxa"/>
            <w:tcBorders>
              <w:top w:val="single" w:sz="4" w:space="0" w:color="auto"/>
              <w:left w:val="single" w:sz="4" w:space="0" w:color="auto"/>
              <w:bottom w:val="single" w:sz="4" w:space="0" w:color="auto"/>
              <w:right w:val="single" w:sz="4" w:space="0" w:color="auto"/>
            </w:tcBorders>
          </w:tcPr>
          <w:p w:rsidR="00F864AE" w:rsidRPr="00C85FB7" w:rsidRDefault="00F864AE" w:rsidP="00F864A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F864AE" w:rsidRPr="00776476" w:rsidRDefault="00F864AE" w:rsidP="00F864A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F864AE"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F864AE" w:rsidRPr="0075473A" w:rsidRDefault="00F864AE" w:rsidP="00F864A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F864AE" w:rsidRPr="0075473A" w:rsidRDefault="00F864AE" w:rsidP="005E52AC">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51296E">
              <w:rPr>
                <w:rFonts w:ascii="Calibri Light" w:hAnsi="Calibri Light" w:cs="Calibri Light"/>
                <w:color w:val="FF0000"/>
                <w:szCs w:val="18"/>
                <w:lang w:eastAsia="ja-JP"/>
              </w:rPr>
              <w:t>5d</w:t>
            </w:r>
          </w:p>
        </w:tc>
        <w:tc>
          <w:tcPr>
            <w:tcW w:w="1559" w:type="dxa"/>
            <w:tcBorders>
              <w:top w:val="single" w:sz="4" w:space="0" w:color="auto"/>
              <w:left w:val="single" w:sz="4" w:space="0" w:color="auto"/>
              <w:bottom w:val="single" w:sz="4" w:space="0" w:color="auto"/>
              <w:right w:val="single" w:sz="4" w:space="0" w:color="auto"/>
            </w:tcBorders>
          </w:tcPr>
          <w:p w:rsidR="00F864AE" w:rsidRPr="000A222D" w:rsidRDefault="0051296E" w:rsidP="00184045">
            <w:pPr>
              <w:pStyle w:val="TAL"/>
              <w:rPr>
                <w:rFonts w:ascii="Calibri Light" w:eastAsia="SimSun" w:hAnsi="Calibri Light" w:cs="Calibri Light"/>
                <w:color w:val="FF0000"/>
                <w:szCs w:val="18"/>
                <w:lang w:eastAsia="zh-CN"/>
              </w:rPr>
            </w:pPr>
            <w:r w:rsidRPr="00754537">
              <w:rPr>
                <w:rFonts w:asciiTheme="majorHAnsi" w:eastAsia="SimSun" w:hAnsiTheme="majorHAnsi" w:cstheme="majorHAnsi"/>
                <w:color w:val="FF0000"/>
                <w:szCs w:val="18"/>
                <w:lang w:eastAsia="zh-CN"/>
              </w:rPr>
              <w:t xml:space="preserve">Multiple PDSCH scheduling by single DCI for </w:t>
            </w:r>
            <w:r>
              <w:rPr>
                <w:rFonts w:asciiTheme="majorHAnsi" w:eastAsia="SimSun" w:hAnsiTheme="majorHAnsi" w:cstheme="majorHAnsi"/>
                <w:color w:val="FF0000"/>
                <w:szCs w:val="18"/>
                <w:lang w:eastAsia="zh-CN"/>
              </w:rPr>
              <w:t>96</w:t>
            </w:r>
            <w:r w:rsidRPr="00754537">
              <w:rPr>
                <w:rFonts w:asciiTheme="majorHAnsi" w:eastAsia="SimSun" w:hAnsiTheme="majorHAnsi" w:cstheme="majorHAnsi"/>
                <w:color w:val="FF0000"/>
                <w:szCs w:val="18"/>
                <w:lang w:eastAsia="zh-CN"/>
              </w:rPr>
              <w:t>0 kHz</w:t>
            </w:r>
            <w:r w:rsidRPr="000A222D" w:rsidDel="0051296E">
              <w:rPr>
                <w:rFonts w:ascii="Calibri Light" w:eastAsia="SimSun" w:hAnsi="Calibri Light" w:cs="Calibri Light"/>
                <w:color w:val="FF0000"/>
                <w:szCs w:val="18"/>
                <w:lang w:eastAsia="zh-CN"/>
              </w:rPr>
              <w:t xml:space="preserve"> </w:t>
            </w:r>
            <w:r w:rsidRPr="00754537">
              <w:rPr>
                <w:rFonts w:asciiTheme="majorHAnsi" w:eastAsia="SimSun" w:hAnsiTheme="majorHAnsi" w:cstheme="majorHAnsi"/>
                <w:color w:val="FF0000"/>
                <w:szCs w:val="18"/>
                <w:lang w:eastAsia="zh-CN"/>
              </w:rPr>
              <w:t>in</w:t>
            </w:r>
            <w:r>
              <w:rPr>
                <w:rFonts w:asciiTheme="majorHAnsi" w:eastAsia="SimSun" w:hAnsiTheme="majorHAnsi" w:cstheme="majorHAnsi"/>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51296E" w:rsidRPr="0051296E" w:rsidRDefault="0051296E" w:rsidP="001F2D71">
            <w:pPr>
              <w:pStyle w:val="ListParagraph"/>
              <w:numPr>
                <w:ilvl w:val="0"/>
                <w:numId w:val="29"/>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 xml:space="preserve">Multi- PDSCH scheduling by single DCI for the operation with </w:t>
            </w:r>
            <w:r>
              <w:rPr>
                <w:rFonts w:ascii="Calibri Light" w:hAnsi="Calibri Light" w:cs="Calibri Light"/>
                <w:color w:val="FF0000"/>
                <w:sz w:val="18"/>
                <w:szCs w:val="18"/>
              </w:rPr>
              <w:t>96</w:t>
            </w:r>
            <w:r w:rsidRPr="0051296E">
              <w:rPr>
                <w:rFonts w:ascii="Calibri Light" w:hAnsi="Calibri Light" w:cs="Calibri Light"/>
                <w:color w:val="FF0000"/>
                <w:sz w:val="18"/>
                <w:szCs w:val="18"/>
              </w:rPr>
              <w:t xml:space="preserve">0 kHz SCS </w:t>
            </w:r>
          </w:p>
          <w:p w:rsidR="00F864AE" w:rsidRPr="00972AE8" w:rsidRDefault="0051296E" w:rsidP="001F2D71">
            <w:pPr>
              <w:pStyle w:val="ListParagraph"/>
              <w:numPr>
                <w:ilvl w:val="0"/>
                <w:numId w:val="29"/>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HARQ enhancements</w:t>
            </w:r>
          </w:p>
        </w:tc>
        <w:tc>
          <w:tcPr>
            <w:tcW w:w="810" w:type="dxa"/>
            <w:tcBorders>
              <w:top w:val="single" w:sz="4" w:space="0" w:color="auto"/>
              <w:left w:val="single" w:sz="4" w:space="0" w:color="auto"/>
              <w:bottom w:val="single" w:sz="4" w:space="0" w:color="auto"/>
              <w:right w:val="single" w:sz="4" w:space="0" w:color="auto"/>
            </w:tcBorders>
          </w:tcPr>
          <w:p w:rsidR="00F864AE" w:rsidRPr="00C85FB7" w:rsidRDefault="00F864AE" w:rsidP="00F864A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F864AE" w:rsidRPr="00776476" w:rsidRDefault="00F864AE" w:rsidP="00F864A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6B3857" w:rsidRDefault="006B3857" w:rsidP="00AA1288"/>
    <w:p w:rsidR="00972AE8" w:rsidRDefault="00972AE8" w:rsidP="00972AE8">
      <w:pPr>
        <w:pStyle w:val="Caption"/>
      </w:pPr>
      <w:bookmarkStart w:id="12" w:name="_Ref83982057"/>
      <w:r>
        <w:t xml:space="preserve">Proposal </w:t>
      </w:r>
      <w:r>
        <w:fldChar w:fldCharType="begin"/>
      </w:r>
      <w:r>
        <w:instrText xml:space="preserve"> SEQ Proposal \* ARABIC </w:instrText>
      </w:r>
      <w:r>
        <w:fldChar w:fldCharType="separate"/>
      </w:r>
      <w:r w:rsidR="00DE49EA">
        <w:rPr>
          <w:noProof/>
        </w:rPr>
        <w:t>9</w:t>
      </w:r>
      <w:r>
        <w:fldChar w:fldCharType="end"/>
      </w:r>
      <w:r w:rsidRPr="00285105">
        <w:rPr>
          <w:b w:val="0"/>
        </w:rPr>
        <w:t xml:space="preserve">: </w:t>
      </w:r>
      <w:r w:rsidR="0051296E" w:rsidRPr="00754537">
        <w:t>Remove multi-P</w:t>
      </w:r>
      <w:r w:rsidR="0051296E">
        <w:t>U</w:t>
      </w:r>
      <w:r w:rsidR="0051296E" w:rsidRPr="00754537">
        <w:t>SCH scheduling from FG24-4</w:t>
      </w:r>
      <w:r w:rsidR="0051296E">
        <w:t>a and FG24-5a and</w:t>
      </w:r>
      <w:r w:rsidR="0051296E" w:rsidRPr="00754537">
        <w:t xml:space="preserve"> </w:t>
      </w:r>
      <w:r w:rsidR="0051296E">
        <w:t>a</w:t>
      </w:r>
      <w:r>
        <w:t>dd</w:t>
      </w:r>
      <w:r w:rsidRPr="00A67BCB">
        <w:t xml:space="preserve"> FG</w:t>
      </w:r>
      <w:r w:rsidR="00D161B3">
        <w:t>s</w:t>
      </w:r>
      <w:r w:rsidRPr="00A67BCB">
        <w:t xml:space="preserve"> </w:t>
      </w:r>
      <w:r>
        <w:t>for multi-PUSCH scheduling as follows:</w:t>
      </w:r>
      <w:bookmarkEnd w:id="12"/>
    </w:p>
    <w:p w:rsidR="0051296E" w:rsidRDefault="00972AE8" w:rsidP="00972AE8">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51296E" w:rsidRPr="00CD300F" w:rsidTr="00723F2B">
        <w:trPr>
          <w:trHeight w:val="638"/>
        </w:trPr>
        <w:tc>
          <w:tcPr>
            <w:tcW w:w="1130" w:type="dxa"/>
            <w:tcBorders>
              <w:top w:val="single" w:sz="4" w:space="0" w:color="auto"/>
              <w:left w:val="single" w:sz="4" w:space="0" w:color="auto"/>
              <w:bottom w:val="single" w:sz="4" w:space="0" w:color="auto"/>
              <w:right w:val="single" w:sz="4" w:space="0" w:color="auto"/>
            </w:tcBorders>
            <w:hideMark/>
          </w:tcPr>
          <w:p w:rsidR="0051296E" w:rsidRPr="00CD300F" w:rsidRDefault="0051296E" w:rsidP="00723F2B">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51296E" w:rsidRPr="00CD300F" w:rsidRDefault="0051296E" w:rsidP="00723F2B">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51296E" w:rsidRPr="00CD300F" w:rsidRDefault="0051296E" w:rsidP="00723F2B">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51296E" w:rsidRPr="00CD300F" w:rsidRDefault="0051296E" w:rsidP="00723F2B">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51296E" w:rsidRPr="00CD300F" w:rsidRDefault="0051296E" w:rsidP="00723F2B">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51296E" w:rsidRPr="00CD300F" w:rsidRDefault="0051296E" w:rsidP="00723F2B">
            <w:pPr>
              <w:pStyle w:val="TAH"/>
              <w:rPr>
                <w:rFonts w:cs="Arial"/>
                <w:sz w:val="20"/>
              </w:rPr>
            </w:pPr>
            <w:r w:rsidRPr="00CD300F">
              <w:rPr>
                <w:rFonts w:cs="Arial"/>
                <w:sz w:val="20"/>
              </w:rPr>
              <w:t>Mandatory/Optional</w:t>
            </w:r>
          </w:p>
        </w:tc>
      </w:tr>
      <w:tr w:rsidR="0051296E" w:rsidRPr="00CD300F" w:rsidTr="00723F2B">
        <w:trPr>
          <w:trHeight w:val="20"/>
        </w:trPr>
        <w:tc>
          <w:tcPr>
            <w:tcW w:w="1130" w:type="dxa"/>
            <w:tcBorders>
              <w:top w:val="single" w:sz="4" w:space="0" w:color="auto"/>
              <w:left w:val="single" w:sz="4" w:space="0" w:color="auto"/>
              <w:bottom w:val="single" w:sz="4" w:space="0" w:color="auto"/>
              <w:right w:val="single" w:sz="4" w:space="0" w:color="auto"/>
            </w:tcBorders>
          </w:tcPr>
          <w:p w:rsidR="0051296E" w:rsidRPr="0075473A" w:rsidRDefault="0051296E" w:rsidP="00723F2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51296E" w:rsidRPr="0075473A" w:rsidRDefault="0051296E" w:rsidP="005E52AC">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4e</w:t>
            </w:r>
          </w:p>
        </w:tc>
        <w:tc>
          <w:tcPr>
            <w:tcW w:w="1559" w:type="dxa"/>
            <w:tcBorders>
              <w:top w:val="single" w:sz="4" w:space="0" w:color="auto"/>
              <w:left w:val="single" w:sz="4" w:space="0" w:color="auto"/>
              <w:bottom w:val="single" w:sz="4" w:space="0" w:color="auto"/>
              <w:right w:val="single" w:sz="4" w:space="0" w:color="auto"/>
            </w:tcBorders>
          </w:tcPr>
          <w:p w:rsidR="0051296E" w:rsidRPr="000A222D" w:rsidRDefault="0051296E" w:rsidP="00184045">
            <w:pPr>
              <w:pStyle w:val="TAL"/>
              <w:rPr>
                <w:rFonts w:ascii="Calibri Light" w:eastAsia="SimSun" w:hAnsi="Calibri Light" w:cs="Calibri Light"/>
                <w:color w:val="FF0000"/>
                <w:szCs w:val="18"/>
                <w:lang w:eastAsia="zh-CN"/>
              </w:rPr>
            </w:pPr>
            <w:r w:rsidRPr="00754537">
              <w:rPr>
                <w:rFonts w:asciiTheme="majorHAnsi" w:eastAsia="SimSun" w:hAnsiTheme="majorHAnsi" w:cstheme="majorHAnsi"/>
                <w:color w:val="FF0000"/>
                <w:szCs w:val="18"/>
                <w:lang w:eastAsia="zh-CN"/>
              </w:rPr>
              <w:t>Multiple P</w:t>
            </w:r>
            <w:r>
              <w:rPr>
                <w:rFonts w:asciiTheme="majorHAnsi" w:eastAsia="SimSun" w:hAnsiTheme="majorHAnsi" w:cstheme="majorHAnsi"/>
                <w:color w:val="FF0000"/>
                <w:szCs w:val="18"/>
                <w:lang w:eastAsia="zh-CN"/>
              </w:rPr>
              <w:t>U</w:t>
            </w:r>
            <w:r w:rsidRPr="00754537">
              <w:rPr>
                <w:rFonts w:asciiTheme="majorHAnsi" w:eastAsia="SimSun" w:hAnsiTheme="majorHAnsi" w:cstheme="majorHAnsi"/>
                <w:color w:val="FF0000"/>
                <w:szCs w:val="18"/>
                <w:lang w:eastAsia="zh-CN"/>
              </w:rPr>
              <w:t>SCH scheduling by single DCI for 480 kHz</w:t>
            </w:r>
            <w:r w:rsidRPr="000A222D" w:rsidDel="0051296E">
              <w:rPr>
                <w:rFonts w:ascii="Calibri Light" w:eastAsia="SimSun" w:hAnsi="Calibri Light" w:cs="Calibri Light"/>
                <w:color w:val="FF0000"/>
                <w:szCs w:val="18"/>
                <w:lang w:eastAsia="zh-CN"/>
              </w:rPr>
              <w:t xml:space="preserve"> </w:t>
            </w:r>
            <w:r w:rsidRPr="00754537">
              <w:rPr>
                <w:rFonts w:asciiTheme="majorHAnsi" w:eastAsia="SimSun" w:hAnsiTheme="majorHAnsi" w:cstheme="majorHAnsi"/>
                <w:color w:val="FF0000"/>
                <w:szCs w:val="18"/>
                <w:lang w:eastAsia="zh-CN"/>
              </w:rPr>
              <w:t>in</w:t>
            </w:r>
            <w:r>
              <w:rPr>
                <w:rFonts w:asciiTheme="majorHAnsi" w:eastAsia="SimSun" w:hAnsiTheme="majorHAnsi" w:cstheme="majorHAnsi"/>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51296E" w:rsidRPr="0051296E" w:rsidRDefault="0051296E" w:rsidP="001F2D71">
            <w:pPr>
              <w:pStyle w:val="ListParagraph"/>
              <w:numPr>
                <w:ilvl w:val="0"/>
                <w:numId w:val="31"/>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 xml:space="preserve"> Multi- P</w:t>
            </w:r>
            <w:r>
              <w:rPr>
                <w:rFonts w:ascii="Calibri Light" w:hAnsi="Calibri Light" w:cs="Calibri Light"/>
                <w:color w:val="FF0000"/>
                <w:sz w:val="18"/>
                <w:szCs w:val="18"/>
              </w:rPr>
              <w:t>U</w:t>
            </w:r>
            <w:r w:rsidRPr="0051296E">
              <w:rPr>
                <w:rFonts w:ascii="Calibri Light" w:hAnsi="Calibri Light" w:cs="Calibri Light"/>
                <w:color w:val="FF0000"/>
                <w:sz w:val="18"/>
                <w:szCs w:val="18"/>
              </w:rPr>
              <w:t xml:space="preserve">SCH scheduling by single DCI for the operation with 480 kHz SCS </w:t>
            </w:r>
          </w:p>
          <w:p w:rsidR="0051296E" w:rsidRPr="00972AE8" w:rsidRDefault="0051296E" w:rsidP="001F2D71">
            <w:pPr>
              <w:pStyle w:val="ListParagraph"/>
              <w:numPr>
                <w:ilvl w:val="0"/>
                <w:numId w:val="31"/>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HARQ enhancements</w:t>
            </w:r>
          </w:p>
        </w:tc>
        <w:tc>
          <w:tcPr>
            <w:tcW w:w="810" w:type="dxa"/>
            <w:tcBorders>
              <w:top w:val="single" w:sz="4" w:space="0" w:color="auto"/>
              <w:left w:val="single" w:sz="4" w:space="0" w:color="auto"/>
              <w:bottom w:val="single" w:sz="4" w:space="0" w:color="auto"/>
              <w:right w:val="single" w:sz="4" w:space="0" w:color="auto"/>
            </w:tcBorders>
          </w:tcPr>
          <w:p w:rsidR="0051296E" w:rsidRPr="00C85FB7" w:rsidRDefault="0051296E" w:rsidP="00723F2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51296E" w:rsidRPr="00776476" w:rsidRDefault="0051296E" w:rsidP="00723F2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51296E" w:rsidRPr="00CD300F" w:rsidTr="00723F2B">
        <w:trPr>
          <w:trHeight w:val="20"/>
        </w:trPr>
        <w:tc>
          <w:tcPr>
            <w:tcW w:w="1130" w:type="dxa"/>
            <w:tcBorders>
              <w:top w:val="single" w:sz="4" w:space="0" w:color="auto"/>
              <w:left w:val="single" w:sz="4" w:space="0" w:color="auto"/>
              <w:bottom w:val="single" w:sz="4" w:space="0" w:color="auto"/>
              <w:right w:val="single" w:sz="4" w:space="0" w:color="auto"/>
            </w:tcBorders>
          </w:tcPr>
          <w:p w:rsidR="0051296E" w:rsidRPr="0075473A" w:rsidRDefault="0051296E" w:rsidP="00723F2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51296E" w:rsidRPr="0075473A" w:rsidRDefault="0051296E" w:rsidP="005E52AC">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5e</w:t>
            </w:r>
          </w:p>
        </w:tc>
        <w:tc>
          <w:tcPr>
            <w:tcW w:w="1559" w:type="dxa"/>
            <w:tcBorders>
              <w:top w:val="single" w:sz="4" w:space="0" w:color="auto"/>
              <w:left w:val="single" w:sz="4" w:space="0" w:color="auto"/>
              <w:bottom w:val="single" w:sz="4" w:space="0" w:color="auto"/>
              <w:right w:val="single" w:sz="4" w:space="0" w:color="auto"/>
            </w:tcBorders>
          </w:tcPr>
          <w:p w:rsidR="0051296E" w:rsidRPr="000A222D" w:rsidRDefault="0051296E" w:rsidP="00184045">
            <w:pPr>
              <w:pStyle w:val="TAL"/>
              <w:rPr>
                <w:rFonts w:ascii="Calibri Light" w:eastAsia="SimSun" w:hAnsi="Calibri Light" w:cs="Calibri Light"/>
                <w:color w:val="FF0000"/>
                <w:szCs w:val="18"/>
                <w:lang w:eastAsia="zh-CN"/>
              </w:rPr>
            </w:pPr>
            <w:r w:rsidRPr="00754537">
              <w:rPr>
                <w:rFonts w:asciiTheme="majorHAnsi" w:eastAsia="SimSun" w:hAnsiTheme="majorHAnsi" w:cstheme="majorHAnsi"/>
                <w:color w:val="FF0000"/>
                <w:szCs w:val="18"/>
                <w:lang w:eastAsia="zh-CN"/>
              </w:rPr>
              <w:t>Multiple P</w:t>
            </w:r>
            <w:r>
              <w:rPr>
                <w:rFonts w:asciiTheme="majorHAnsi" w:eastAsia="SimSun" w:hAnsiTheme="majorHAnsi" w:cstheme="majorHAnsi"/>
                <w:color w:val="FF0000"/>
                <w:szCs w:val="18"/>
                <w:lang w:eastAsia="zh-CN"/>
              </w:rPr>
              <w:t>U</w:t>
            </w:r>
            <w:r w:rsidRPr="00754537">
              <w:rPr>
                <w:rFonts w:asciiTheme="majorHAnsi" w:eastAsia="SimSun" w:hAnsiTheme="majorHAnsi" w:cstheme="majorHAnsi"/>
                <w:color w:val="FF0000"/>
                <w:szCs w:val="18"/>
                <w:lang w:eastAsia="zh-CN"/>
              </w:rPr>
              <w:t xml:space="preserve">SCH scheduling by single DCI for </w:t>
            </w:r>
            <w:r>
              <w:rPr>
                <w:rFonts w:asciiTheme="majorHAnsi" w:eastAsia="SimSun" w:hAnsiTheme="majorHAnsi" w:cstheme="majorHAnsi"/>
                <w:color w:val="FF0000"/>
                <w:szCs w:val="18"/>
                <w:lang w:eastAsia="zh-CN"/>
              </w:rPr>
              <w:t>96</w:t>
            </w:r>
            <w:r w:rsidRPr="00754537">
              <w:rPr>
                <w:rFonts w:asciiTheme="majorHAnsi" w:eastAsia="SimSun" w:hAnsiTheme="majorHAnsi" w:cstheme="majorHAnsi"/>
                <w:color w:val="FF0000"/>
                <w:szCs w:val="18"/>
                <w:lang w:eastAsia="zh-CN"/>
              </w:rPr>
              <w:t>0 kHz</w:t>
            </w:r>
            <w:r w:rsidRPr="000A222D" w:rsidDel="0051296E">
              <w:rPr>
                <w:rFonts w:ascii="Calibri Light" w:eastAsia="SimSun" w:hAnsi="Calibri Light" w:cs="Calibri Light"/>
                <w:color w:val="FF0000"/>
                <w:szCs w:val="18"/>
                <w:lang w:eastAsia="zh-CN"/>
              </w:rPr>
              <w:t xml:space="preserve"> </w:t>
            </w:r>
            <w:r w:rsidRPr="00754537">
              <w:rPr>
                <w:rFonts w:asciiTheme="majorHAnsi" w:eastAsia="SimSun" w:hAnsiTheme="majorHAnsi" w:cstheme="majorHAnsi"/>
                <w:color w:val="FF0000"/>
                <w:szCs w:val="18"/>
                <w:lang w:eastAsia="zh-CN"/>
              </w:rPr>
              <w:t>in</w:t>
            </w:r>
            <w:r>
              <w:rPr>
                <w:rFonts w:asciiTheme="majorHAnsi" w:eastAsia="SimSun" w:hAnsiTheme="majorHAnsi" w:cstheme="majorHAnsi"/>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51296E" w:rsidRPr="0051296E" w:rsidRDefault="0051296E" w:rsidP="001F2D71">
            <w:pPr>
              <w:pStyle w:val="ListParagraph"/>
              <w:numPr>
                <w:ilvl w:val="0"/>
                <w:numId w:val="32"/>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Multi- P</w:t>
            </w:r>
            <w:r>
              <w:rPr>
                <w:rFonts w:ascii="Calibri Light" w:hAnsi="Calibri Light" w:cs="Calibri Light"/>
                <w:color w:val="FF0000"/>
                <w:sz w:val="18"/>
                <w:szCs w:val="18"/>
              </w:rPr>
              <w:t>U</w:t>
            </w:r>
            <w:r w:rsidRPr="0051296E">
              <w:rPr>
                <w:rFonts w:ascii="Calibri Light" w:hAnsi="Calibri Light" w:cs="Calibri Light"/>
                <w:color w:val="FF0000"/>
                <w:sz w:val="18"/>
                <w:szCs w:val="18"/>
              </w:rPr>
              <w:t xml:space="preserve">SCH scheduling by single DCI for the operation with </w:t>
            </w:r>
            <w:r>
              <w:rPr>
                <w:rFonts w:ascii="Calibri Light" w:hAnsi="Calibri Light" w:cs="Calibri Light"/>
                <w:color w:val="FF0000"/>
                <w:sz w:val="18"/>
                <w:szCs w:val="18"/>
              </w:rPr>
              <w:t>96</w:t>
            </w:r>
            <w:r w:rsidRPr="0051296E">
              <w:rPr>
                <w:rFonts w:ascii="Calibri Light" w:hAnsi="Calibri Light" w:cs="Calibri Light"/>
                <w:color w:val="FF0000"/>
                <w:sz w:val="18"/>
                <w:szCs w:val="18"/>
              </w:rPr>
              <w:t xml:space="preserve">0 kHz SCS </w:t>
            </w:r>
          </w:p>
          <w:p w:rsidR="0051296E" w:rsidRPr="00972AE8" w:rsidRDefault="0051296E" w:rsidP="001F2D71">
            <w:pPr>
              <w:pStyle w:val="ListParagraph"/>
              <w:numPr>
                <w:ilvl w:val="0"/>
                <w:numId w:val="32"/>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HARQ enhancements</w:t>
            </w:r>
          </w:p>
        </w:tc>
        <w:tc>
          <w:tcPr>
            <w:tcW w:w="810" w:type="dxa"/>
            <w:tcBorders>
              <w:top w:val="single" w:sz="4" w:space="0" w:color="auto"/>
              <w:left w:val="single" w:sz="4" w:space="0" w:color="auto"/>
              <w:bottom w:val="single" w:sz="4" w:space="0" w:color="auto"/>
              <w:right w:val="single" w:sz="4" w:space="0" w:color="auto"/>
            </w:tcBorders>
          </w:tcPr>
          <w:p w:rsidR="0051296E" w:rsidRPr="00C85FB7" w:rsidRDefault="0051296E" w:rsidP="00723F2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51296E" w:rsidRPr="00776476" w:rsidRDefault="0051296E" w:rsidP="00723F2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972AE8" w:rsidRDefault="00972AE8" w:rsidP="00972AE8"/>
    <w:p w:rsidR="00E9298A" w:rsidRPr="00A67BCB" w:rsidRDefault="00E9298A" w:rsidP="00972AE8"/>
    <w:p w:rsidR="00630C2E" w:rsidRPr="00A67BCB" w:rsidRDefault="006B2404" w:rsidP="00AD3539">
      <w:pPr>
        <w:pStyle w:val="Caption"/>
      </w:pPr>
      <w:r>
        <w:t xml:space="preserve">  </w:t>
      </w:r>
    </w:p>
    <w:p w:rsidR="006E6301" w:rsidRDefault="006E6301" w:rsidP="0015243D">
      <w:pPr>
        <w:sectPr w:rsidR="006E6301" w:rsidSect="00E84277">
          <w:footnotePr>
            <w:numRestart w:val="eachSect"/>
          </w:footnotePr>
          <w:pgSz w:w="11907" w:h="16840" w:code="9"/>
          <w:pgMar w:top="1416" w:right="1133" w:bottom="1133" w:left="1133" w:header="850" w:footer="340" w:gutter="0"/>
          <w:cols w:space="720"/>
          <w:formProt w:val="0"/>
          <w:docGrid w:linePitch="272"/>
        </w:sectPr>
      </w:pPr>
    </w:p>
    <w:p w:rsidR="006E6301" w:rsidRDefault="001C5EA4" w:rsidP="006E6301">
      <w:pPr>
        <w:pStyle w:val="Heading1"/>
      </w:pPr>
      <w:r>
        <w:lastRenderedPageBreak/>
        <w:t xml:space="preserve">Conclusion </w:t>
      </w:r>
    </w:p>
    <w:p w:rsidR="00E84277" w:rsidRDefault="00806230" w:rsidP="0015243D">
      <w:pPr>
        <w:rPr>
          <w:lang w:val="en-US"/>
        </w:rPr>
      </w:pPr>
      <w:r>
        <w:t>In summary, we have the following proposals for revising RAN1 UE feature list</w:t>
      </w:r>
      <w:r>
        <w:rPr>
          <w:lang w:val="en-US"/>
        </w:rPr>
        <w:t xml:space="preserve"> and </w:t>
      </w:r>
      <w:r w:rsidR="006E6301">
        <w:rPr>
          <w:lang w:val="en-US"/>
        </w:rPr>
        <w:t xml:space="preserve">the </w:t>
      </w:r>
      <w:r w:rsidR="005802E6">
        <w:rPr>
          <w:lang w:val="en-US"/>
        </w:rPr>
        <w:t xml:space="preserve">updated </w:t>
      </w:r>
      <w:r w:rsidR="006E6301">
        <w:rPr>
          <w:lang w:val="en-US"/>
        </w:rPr>
        <w:t xml:space="preserve">UE feature list </w:t>
      </w:r>
      <w:r>
        <w:rPr>
          <w:lang w:val="en-US"/>
        </w:rPr>
        <w:t>table is provided accordingly</w:t>
      </w:r>
      <w:r w:rsidR="006E6301">
        <w:rPr>
          <w:lang w:val="en-US"/>
        </w:rPr>
        <w:t>.</w:t>
      </w:r>
      <w:r w:rsidR="003F4FDB">
        <w:rPr>
          <w:lang w:val="en-US"/>
        </w:rPr>
        <w:t xml:space="preserve"> Revised parts are written in red.</w:t>
      </w:r>
    </w:p>
    <w:p w:rsidR="006E6301" w:rsidRPr="00F5449D" w:rsidRDefault="00C3295B" w:rsidP="0015243D">
      <w:pPr>
        <w:rPr>
          <w:b/>
          <w:lang w:val="en-US"/>
        </w:rPr>
      </w:pPr>
      <w:r w:rsidRPr="00F5449D">
        <w:rPr>
          <w:b/>
          <w:lang w:val="en-US"/>
        </w:rPr>
        <w:fldChar w:fldCharType="begin"/>
      </w:r>
      <w:r w:rsidRPr="00F5449D">
        <w:rPr>
          <w:b/>
          <w:lang w:val="en-US"/>
        </w:rPr>
        <w:instrText xml:space="preserve"> REF _Ref83981729 \h </w:instrText>
      </w:r>
      <w:r w:rsidR="00F5449D">
        <w:rPr>
          <w:b/>
          <w:lang w:val="en-US"/>
        </w:rPr>
        <w:instrText xml:space="preserve"> \* MERGEFORMAT </w:instrText>
      </w:r>
      <w:r w:rsidRPr="00F5449D">
        <w:rPr>
          <w:b/>
          <w:lang w:val="en-US"/>
        </w:rPr>
      </w:r>
      <w:r w:rsidRPr="00F5449D">
        <w:rPr>
          <w:b/>
          <w:lang w:val="en-US"/>
        </w:rPr>
        <w:fldChar w:fldCharType="separate"/>
      </w:r>
      <w:r w:rsidR="00DE49EA" w:rsidRPr="00AD3539">
        <w:rPr>
          <w:b/>
        </w:rPr>
        <w:t xml:space="preserve">Proposal </w:t>
      </w:r>
      <w:r w:rsidR="00DE49EA" w:rsidRPr="00AD3539">
        <w:rPr>
          <w:b/>
          <w:noProof/>
        </w:rPr>
        <w:t>1</w:t>
      </w:r>
      <w:r w:rsidR="00DE49EA" w:rsidRPr="00285105">
        <w:rPr>
          <w:b/>
        </w:rPr>
        <w:t xml:space="preserve">: </w:t>
      </w:r>
      <w:r w:rsidR="00DE49EA" w:rsidRPr="00AD3539">
        <w:rPr>
          <w:b/>
        </w:rPr>
        <w:t>How to report UE features applied to only FR2-1 or FR2-2 should be further discussed.</w:t>
      </w:r>
      <w:r w:rsidRPr="00F5449D">
        <w:rPr>
          <w:b/>
          <w:lang w:val="en-US"/>
        </w:rPr>
        <w:fldChar w:fldCharType="end"/>
      </w:r>
    </w:p>
    <w:p w:rsidR="00E975D2" w:rsidRPr="00F5449D" w:rsidRDefault="00C3295B" w:rsidP="0015243D">
      <w:pPr>
        <w:rPr>
          <w:b/>
          <w:lang w:val="en-US"/>
        </w:rPr>
      </w:pPr>
      <w:r w:rsidRPr="00F5449D">
        <w:rPr>
          <w:b/>
          <w:lang w:val="en-US"/>
        </w:rPr>
        <w:fldChar w:fldCharType="begin"/>
      </w:r>
      <w:r w:rsidRPr="00F5449D">
        <w:rPr>
          <w:b/>
          <w:lang w:val="en-US"/>
        </w:rPr>
        <w:instrText xml:space="preserve"> REF _Ref83981774 \h </w:instrText>
      </w:r>
      <w:r w:rsidR="00F5449D">
        <w:rPr>
          <w:b/>
          <w:lang w:val="en-US"/>
        </w:rPr>
        <w:instrText xml:space="preserve"> \* MERGEFORMAT </w:instrText>
      </w:r>
      <w:r w:rsidRPr="00F5449D">
        <w:rPr>
          <w:b/>
          <w:lang w:val="en-US"/>
        </w:rPr>
      </w:r>
      <w:r w:rsidRPr="00F5449D">
        <w:rPr>
          <w:b/>
          <w:lang w:val="en-US"/>
        </w:rPr>
        <w:fldChar w:fldCharType="separate"/>
      </w:r>
      <w:r w:rsidR="00DE49EA" w:rsidRPr="00AD3539">
        <w:rPr>
          <w:b/>
        </w:rPr>
        <w:t xml:space="preserve">Proposal </w:t>
      </w:r>
      <w:r w:rsidR="00DE49EA" w:rsidRPr="00AD3539">
        <w:rPr>
          <w:b/>
          <w:noProof/>
        </w:rPr>
        <w:t>2</w:t>
      </w:r>
      <w:r w:rsidR="00DE49EA" w:rsidRPr="00285105">
        <w:rPr>
          <w:b/>
        </w:rPr>
        <w:t xml:space="preserve">: </w:t>
      </w:r>
      <w:r w:rsidR="00DE49EA" w:rsidRPr="00AD3539">
        <w:rPr>
          <w:b/>
        </w:rPr>
        <w:t>Modify FG 24-1a as follows</w:t>
      </w:r>
      <w:r w:rsidRPr="00F5449D">
        <w:rPr>
          <w:b/>
          <w:lang w:val="en-US"/>
        </w:rPr>
        <w:fldChar w:fldCharType="end"/>
      </w:r>
      <w:r w:rsidR="00E975D2">
        <w:rPr>
          <w:b/>
          <w:lang w:val="en-US"/>
        </w:rPr>
        <w:br/>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E975D2" w:rsidRPr="00CD300F" w:rsidTr="00E975D2">
        <w:trPr>
          <w:trHeight w:val="638"/>
        </w:trPr>
        <w:tc>
          <w:tcPr>
            <w:tcW w:w="1130" w:type="dxa"/>
            <w:tcBorders>
              <w:top w:val="single" w:sz="4" w:space="0" w:color="auto"/>
              <w:left w:val="single" w:sz="4" w:space="0" w:color="auto"/>
              <w:bottom w:val="single" w:sz="4" w:space="0" w:color="auto"/>
              <w:right w:val="single" w:sz="4" w:space="0" w:color="auto"/>
            </w:tcBorders>
          </w:tcPr>
          <w:p w:rsidR="00E975D2" w:rsidRPr="00CD300F" w:rsidRDefault="00E975D2" w:rsidP="00E975D2">
            <w:pPr>
              <w:rPr>
                <w:rFonts w:cs="Arial"/>
              </w:rPr>
            </w:pPr>
            <w:r w:rsidRPr="00CD300F">
              <w:rPr>
                <w:rFonts w:cs="Arial"/>
              </w:rPr>
              <w:t>Features</w:t>
            </w:r>
          </w:p>
        </w:tc>
        <w:tc>
          <w:tcPr>
            <w:tcW w:w="710" w:type="dxa"/>
            <w:tcBorders>
              <w:top w:val="single" w:sz="4" w:space="0" w:color="auto"/>
              <w:left w:val="single" w:sz="4" w:space="0" w:color="auto"/>
              <w:bottom w:val="single" w:sz="4" w:space="0" w:color="auto"/>
              <w:right w:val="single" w:sz="4" w:space="0" w:color="auto"/>
            </w:tcBorders>
          </w:tcPr>
          <w:p w:rsidR="00E975D2" w:rsidRPr="00CD300F" w:rsidRDefault="00E975D2" w:rsidP="00E975D2">
            <w:pPr>
              <w:rPr>
                <w:rFonts w:cs="Arial"/>
              </w:rPr>
            </w:pPr>
            <w:r w:rsidRPr="00CD300F">
              <w:rPr>
                <w:rFonts w:cs="Arial"/>
              </w:rPr>
              <w:t>Index</w:t>
            </w:r>
          </w:p>
        </w:tc>
        <w:tc>
          <w:tcPr>
            <w:tcW w:w="1559" w:type="dxa"/>
            <w:tcBorders>
              <w:top w:val="single" w:sz="4" w:space="0" w:color="auto"/>
              <w:left w:val="single" w:sz="4" w:space="0" w:color="auto"/>
              <w:bottom w:val="single" w:sz="4" w:space="0" w:color="auto"/>
              <w:right w:val="single" w:sz="4" w:space="0" w:color="auto"/>
            </w:tcBorders>
          </w:tcPr>
          <w:p w:rsidR="00E975D2" w:rsidRPr="00CD300F" w:rsidRDefault="00E975D2" w:rsidP="00E975D2">
            <w:pPr>
              <w:rPr>
                <w:rFonts w:cs="Arial"/>
              </w:rPr>
            </w:pPr>
            <w:r w:rsidRPr="00CD300F">
              <w:rPr>
                <w:rFonts w:cs="Arial"/>
              </w:rPr>
              <w:t>Feature group</w:t>
            </w:r>
          </w:p>
        </w:tc>
        <w:tc>
          <w:tcPr>
            <w:tcW w:w="3549" w:type="dxa"/>
            <w:tcBorders>
              <w:top w:val="single" w:sz="4" w:space="0" w:color="auto"/>
              <w:left w:val="single" w:sz="4" w:space="0" w:color="auto"/>
              <w:bottom w:val="single" w:sz="4" w:space="0" w:color="auto"/>
              <w:right w:val="single" w:sz="4" w:space="0" w:color="auto"/>
            </w:tcBorders>
          </w:tcPr>
          <w:p w:rsidR="00E975D2" w:rsidRPr="00CD300F" w:rsidRDefault="00E975D2" w:rsidP="00E975D2">
            <w:pPr>
              <w:rPr>
                <w:rFonts w:cs="Arial"/>
              </w:rPr>
            </w:pPr>
            <w:r w:rsidRPr="00CD300F">
              <w:rPr>
                <w:rFonts w:cs="Arial"/>
              </w:rPr>
              <w:t>Components</w:t>
            </w:r>
          </w:p>
        </w:tc>
        <w:tc>
          <w:tcPr>
            <w:tcW w:w="810" w:type="dxa"/>
            <w:tcBorders>
              <w:top w:val="single" w:sz="4" w:space="0" w:color="auto"/>
              <w:left w:val="single" w:sz="4" w:space="0" w:color="auto"/>
              <w:bottom w:val="single" w:sz="4" w:space="0" w:color="auto"/>
              <w:right w:val="single" w:sz="4" w:space="0" w:color="auto"/>
            </w:tcBorders>
          </w:tcPr>
          <w:p w:rsidR="00E975D2" w:rsidRPr="00CD300F" w:rsidRDefault="00E975D2" w:rsidP="00E975D2">
            <w:pPr>
              <w:rPr>
                <w:rFonts w:cs="Arial"/>
              </w:rPr>
            </w:pPr>
            <w:r w:rsidRPr="00CD300F">
              <w:rPr>
                <w:rFonts w:cs="Arial"/>
              </w:rPr>
              <w:t>Note</w:t>
            </w:r>
          </w:p>
        </w:tc>
        <w:tc>
          <w:tcPr>
            <w:tcW w:w="2160" w:type="dxa"/>
            <w:tcBorders>
              <w:top w:val="single" w:sz="4" w:space="0" w:color="auto"/>
              <w:left w:val="single" w:sz="4" w:space="0" w:color="auto"/>
              <w:bottom w:val="single" w:sz="4" w:space="0" w:color="auto"/>
              <w:right w:val="single" w:sz="4" w:space="0" w:color="auto"/>
            </w:tcBorders>
          </w:tcPr>
          <w:p w:rsidR="00E975D2" w:rsidRPr="00CD300F" w:rsidRDefault="00E975D2" w:rsidP="00E975D2">
            <w:pPr>
              <w:rPr>
                <w:rFonts w:cs="Arial"/>
              </w:rPr>
            </w:pPr>
            <w:r w:rsidRPr="00CD300F">
              <w:rPr>
                <w:rFonts w:cs="Arial"/>
              </w:rPr>
              <w:t>Mandatory/Optional</w:t>
            </w:r>
          </w:p>
        </w:tc>
      </w:tr>
      <w:tr w:rsidR="00E975D2" w:rsidRPr="00CD300F" w:rsidTr="00E975D2">
        <w:trPr>
          <w:trHeight w:val="638"/>
        </w:trPr>
        <w:tc>
          <w:tcPr>
            <w:tcW w:w="1130" w:type="dxa"/>
            <w:tcBorders>
              <w:top w:val="single" w:sz="4" w:space="0" w:color="auto"/>
              <w:left w:val="single" w:sz="4" w:space="0" w:color="auto"/>
              <w:bottom w:val="single" w:sz="4" w:space="0" w:color="auto"/>
              <w:right w:val="single" w:sz="4" w:space="0" w:color="auto"/>
            </w:tcBorders>
            <w:shd w:val="clear" w:color="auto" w:fill="FFFFFF" w:themeFill="background1"/>
          </w:tcPr>
          <w:p w:rsidR="00E975D2" w:rsidRPr="00E975D2" w:rsidRDefault="00E975D2" w:rsidP="00E975D2">
            <w:pPr>
              <w:rPr>
                <w:rFonts w:cs="Arial"/>
              </w:rPr>
            </w:pPr>
            <w:r w:rsidRPr="00E975D2">
              <w:rPr>
                <w:rFonts w:cs="Arial"/>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rsidR="00E975D2" w:rsidRPr="00E975D2" w:rsidRDefault="00E975D2" w:rsidP="00E975D2">
            <w:pPr>
              <w:rPr>
                <w:rFonts w:cs="Arial"/>
              </w:rPr>
            </w:pPr>
            <w:r w:rsidRPr="00E975D2">
              <w:rPr>
                <w:rFonts w:cs="Arial"/>
              </w:rPr>
              <w:t>24-1a</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E975D2" w:rsidRPr="00E975D2" w:rsidRDefault="00E975D2" w:rsidP="00E975D2">
            <w:pPr>
              <w:rPr>
                <w:rFonts w:cs="Arial"/>
              </w:rPr>
            </w:pPr>
            <w:r w:rsidRPr="00E975D2">
              <w:rPr>
                <w:rFonts w:cs="Arial"/>
              </w:rPr>
              <w:t>Basic FR2-2 UL support</w:t>
            </w:r>
          </w:p>
        </w:tc>
        <w:tc>
          <w:tcPr>
            <w:tcW w:w="3549" w:type="dxa"/>
            <w:tcBorders>
              <w:top w:val="single" w:sz="4" w:space="0" w:color="auto"/>
              <w:left w:val="single" w:sz="4" w:space="0" w:color="auto"/>
              <w:bottom w:val="single" w:sz="4" w:space="0" w:color="auto"/>
              <w:right w:val="single" w:sz="4" w:space="0" w:color="auto"/>
            </w:tcBorders>
            <w:shd w:val="clear" w:color="auto" w:fill="FFFFFF" w:themeFill="background1"/>
          </w:tcPr>
          <w:p w:rsidR="00E975D2" w:rsidRPr="00E975D2" w:rsidRDefault="00E975D2" w:rsidP="00E975D2">
            <w:pPr>
              <w:rPr>
                <w:rFonts w:cs="Arial"/>
              </w:rPr>
            </w:pPr>
            <w:r w:rsidRPr="00E975D2">
              <w:rPr>
                <w:rFonts w:cs="Arial"/>
              </w:rPr>
              <w:t>1. Support 120KHz SCS reception for non-initial access</w:t>
            </w:r>
          </w:p>
          <w:p w:rsidR="00E975D2" w:rsidRPr="00E975D2" w:rsidRDefault="00E975D2" w:rsidP="00E975D2">
            <w:pPr>
              <w:rPr>
                <w:rFonts w:cs="Arial"/>
              </w:rPr>
            </w:pPr>
            <w:r w:rsidRPr="00E975D2">
              <w:rPr>
                <w:rFonts w:cs="Arial"/>
              </w:rPr>
              <w:t>2. Support multi-RB PUCCH format 0/1 for 120 kHz</w:t>
            </w:r>
          </w:p>
          <w:p w:rsidR="00E975D2" w:rsidRPr="00E975D2" w:rsidRDefault="00E975D2" w:rsidP="00E975D2">
            <w:pPr>
              <w:rPr>
                <w:rFonts w:cs="Arial"/>
              </w:rPr>
            </w:pPr>
            <w:r w:rsidRPr="00E975D2">
              <w:rPr>
                <w:rFonts w:cs="Arial"/>
              </w:rPr>
              <w:t>3. PRACH with 120KHz SCS and length 139</w:t>
            </w:r>
          </w:p>
          <w:p w:rsidR="00E975D2" w:rsidRPr="00E975D2" w:rsidRDefault="00E975D2" w:rsidP="00E975D2">
            <w:pPr>
              <w:rPr>
                <w:rFonts w:cs="Arial"/>
              </w:rPr>
            </w:pPr>
            <w:r w:rsidRPr="00E975D2">
              <w:rPr>
                <w:rFonts w:cs="Arial"/>
              </w:rPr>
              <w:t>4. Support transmission of 120kHz subcarrier spacing for UL data and control channels and reference signals in FR2-2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E975D2" w:rsidRPr="00E975D2" w:rsidRDefault="00E975D2" w:rsidP="00E975D2">
            <w:pPr>
              <w:rPr>
                <w:rFonts w:cs="Arial"/>
              </w:rPr>
            </w:pPr>
            <w:r w:rsidRPr="00E975D2">
              <w:rPr>
                <w:rFonts w:cs="Arial"/>
              </w:rPr>
              <w:t>[24-1]</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tcPr>
          <w:p w:rsidR="00E975D2" w:rsidRDefault="00E975D2" w:rsidP="00E975D2">
            <w:pPr>
              <w:pStyle w:val="TAL"/>
              <w:rPr>
                <w:rFonts w:cs="Arial"/>
                <w:color w:val="FF0000"/>
                <w:szCs w:val="18"/>
              </w:rPr>
            </w:pPr>
            <w:r>
              <w:rPr>
                <w:rFonts w:cs="Arial"/>
                <w:color w:val="FF0000"/>
                <w:szCs w:val="18"/>
              </w:rPr>
              <w:t>Optional with capability signalling</w:t>
            </w:r>
          </w:p>
          <w:p w:rsidR="00E975D2" w:rsidRDefault="00E975D2" w:rsidP="00E975D2">
            <w:pPr>
              <w:pStyle w:val="TAL"/>
              <w:rPr>
                <w:rFonts w:cs="Arial"/>
                <w:color w:val="FF0000"/>
                <w:szCs w:val="18"/>
              </w:rPr>
            </w:pPr>
          </w:p>
          <w:p w:rsidR="00E975D2" w:rsidRPr="00E975D2" w:rsidRDefault="00E975D2" w:rsidP="00E975D2">
            <w:pPr>
              <w:rPr>
                <w:rFonts w:cs="Arial"/>
              </w:rPr>
            </w:pPr>
            <w:r w:rsidRPr="00754537">
              <w:rPr>
                <w:rFonts w:cs="Arial"/>
                <w:strike/>
                <w:color w:val="FF0000"/>
                <w:szCs w:val="18"/>
              </w:rPr>
              <w:t>[A UE that supports FR2-2 must indicate this FG is supported]</w:t>
            </w:r>
          </w:p>
        </w:tc>
      </w:tr>
    </w:tbl>
    <w:p w:rsidR="00C3295B" w:rsidRPr="00F5449D" w:rsidRDefault="00C3295B" w:rsidP="0015243D">
      <w:pPr>
        <w:rPr>
          <w:b/>
        </w:rPr>
      </w:pPr>
    </w:p>
    <w:p w:rsidR="00C3295B" w:rsidRPr="00AD3539" w:rsidRDefault="00723F2B" w:rsidP="0015243D">
      <w:pPr>
        <w:rPr>
          <w:rFonts w:ascii="Arial" w:hAnsi="Arial" w:cs="Arial"/>
          <w:b/>
        </w:rPr>
      </w:pPr>
      <w:r w:rsidRPr="00184045">
        <w:rPr>
          <w:b/>
        </w:rPr>
        <w:fldChar w:fldCharType="begin"/>
      </w:r>
      <w:r w:rsidRPr="00AD3539">
        <w:rPr>
          <w:b/>
        </w:rPr>
        <w:instrText xml:space="preserve"> REF _Ref92731037 \h </w:instrText>
      </w:r>
      <w:r w:rsidRPr="00AD3539">
        <w:rPr>
          <w:b/>
        </w:rPr>
      </w:r>
      <w:r w:rsidRPr="00AD3539">
        <w:rPr>
          <w:b/>
        </w:rPr>
        <w:instrText xml:space="preserve"> \* MERGEFORMAT </w:instrText>
      </w:r>
      <w:r w:rsidRPr="00AD3539">
        <w:rPr>
          <w:b/>
        </w:rPr>
        <w:fldChar w:fldCharType="separate"/>
      </w:r>
      <w:r w:rsidR="00DE49EA" w:rsidRPr="00AD3539">
        <w:rPr>
          <w:b/>
        </w:rPr>
        <w:t xml:space="preserve">Proposal </w:t>
      </w:r>
      <w:r w:rsidR="00DE49EA" w:rsidRPr="00AD3539">
        <w:rPr>
          <w:b/>
          <w:noProof/>
        </w:rPr>
        <w:t>3</w:t>
      </w:r>
      <w:r w:rsidR="00DE49EA" w:rsidRPr="00AD3539">
        <w:rPr>
          <w:b/>
        </w:rPr>
        <w:t>: Modify FG 24-1b and FG24-4b as follows</w:t>
      </w:r>
      <w:r w:rsidRPr="00AD3539">
        <w:rPr>
          <w:b/>
        </w:rPr>
        <w:fldChar w:fldCharType="end"/>
      </w:r>
      <w:r w:rsidR="00C3295B" w:rsidRPr="00AD3539">
        <w:rPr>
          <w:rFonts w:ascii="Arial" w:hAnsi="Arial" w:cs="Arial"/>
          <w:b/>
        </w:rPr>
        <w:fldChar w:fldCharType="begin"/>
      </w:r>
      <w:r w:rsidR="00C3295B" w:rsidRPr="00AD3539">
        <w:rPr>
          <w:rFonts w:ascii="Arial" w:hAnsi="Arial" w:cs="Arial"/>
          <w:b/>
        </w:rPr>
        <w:instrText xml:space="preserve"> REF _Ref83981890 \h </w:instrText>
      </w:r>
      <w:r w:rsidR="00F5449D" w:rsidRPr="00AD3539">
        <w:rPr>
          <w:rFonts w:ascii="Arial" w:hAnsi="Arial" w:cs="Arial"/>
          <w:b/>
        </w:rPr>
        <w:instrText xml:space="preserve"> \* MERGEFORMAT </w:instrText>
      </w:r>
      <w:r w:rsidR="00C3295B" w:rsidRPr="00AD3539">
        <w:rPr>
          <w:rFonts w:ascii="Arial" w:hAnsi="Arial" w:cs="Arial"/>
          <w:b/>
        </w:rPr>
      </w:r>
      <w:r w:rsidR="00C3295B" w:rsidRPr="00AD3539">
        <w:rPr>
          <w:rFonts w:ascii="Arial" w:hAnsi="Arial" w:cs="Arial"/>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97DBE" w:rsidRPr="00CD300F" w:rsidTr="001E6B63">
        <w:trPr>
          <w:trHeight w:val="638"/>
        </w:trPr>
        <w:tc>
          <w:tcPr>
            <w:tcW w:w="1130"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Mandatory/Optional</w:t>
            </w:r>
          </w:p>
        </w:tc>
      </w:tr>
      <w:tr w:rsidR="00C97DBE"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C97DBE" w:rsidRPr="00754537" w:rsidRDefault="00C97DBE" w:rsidP="001E6B63">
            <w:pPr>
              <w:pStyle w:val="TAL"/>
              <w:rPr>
                <w:rFonts w:cs="Arial"/>
                <w:strike/>
                <w:color w:val="FF0000"/>
                <w:szCs w:val="18"/>
                <w:highlight w:val="yellow"/>
              </w:rPr>
            </w:pPr>
            <w:r w:rsidRPr="00754537">
              <w:rPr>
                <w:rFonts w:cs="Arial"/>
                <w:color w:val="FF0000"/>
                <w:szCs w:val="18"/>
                <w:highlight w:val="yellow"/>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C97DBE" w:rsidRPr="00754537" w:rsidRDefault="00C97DBE" w:rsidP="001E6B63">
            <w:pPr>
              <w:pStyle w:val="TAL"/>
              <w:rPr>
                <w:rFonts w:cs="Arial"/>
                <w:strike/>
                <w:color w:val="FF0000"/>
                <w:szCs w:val="18"/>
                <w:highlight w:val="yellow"/>
              </w:rPr>
            </w:pPr>
            <w:r w:rsidRPr="00754537">
              <w:rPr>
                <w:rFonts w:cs="Arial"/>
                <w:color w:val="FF0000"/>
                <w:szCs w:val="18"/>
                <w:highlight w:val="yellow"/>
              </w:rPr>
              <w:t>24-1b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C97DBE" w:rsidRPr="00754537" w:rsidRDefault="00C97DBE" w:rsidP="001E6B63">
            <w:pPr>
              <w:pStyle w:val="TAL"/>
              <w:rPr>
                <w:rFonts w:eastAsia="SimSun" w:cs="Arial"/>
                <w:strike/>
                <w:color w:val="FF0000"/>
                <w:szCs w:val="18"/>
                <w:highlight w:val="yellow"/>
                <w:lang w:eastAsia="zh-CN"/>
              </w:rPr>
            </w:pPr>
            <w:r w:rsidRPr="00754537">
              <w:rPr>
                <w:rFonts w:cs="Arial"/>
                <w:color w:val="FF0000"/>
                <w:szCs w:val="18"/>
                <w:highlight w:val="yellow"/>
                <w:lang w:eastAsia="zh-CN"/>
              </w:rPr>
              <w:t xml:space="preserve">Wideband PRACH </w:t>
            </w:r>
            <w:r>
              <w:rPr>
                <w:rFonts w:cs="Arial"/>
                <w:color w:val="FF0000"/>
                <w:szCs w:val="18"/>
                <w:highlight w:val="yellow"/>
                <w:lang w:eastAsia="zh-CN"/>
              </w:rPr>
              <w:t>[for 120kHz in FR2-2]</w:t>
            </w:r>
            <w:r w:rsidRPr="00754537">
              <w:rPr>
                <w:rFonts w:cs="Arial"/>
                <w:color w:val="FF0000"/>
                <w:szCs w:val="18"/>
                <w:highlight w:val="yellow"/>
                <w:lang w:eastAsia="zh-CN"/>
              </w:rPr>
              <w:t xml:space="preserve"> </w:t>
            </w:r>
            <w:r w:rsidRPr="00754537">
              <w:rPr>
                <w:rFonts w:cs="Arial"/>
                <w:strike/>
                <w:color w:val="FF0000"/>
                <w:szCs w:val="18"/>
                <w:highlight w:val="yellow"/>
              </w:rPr>
              <w:t>[with/without shared spectrum channel access]</w:t>
            </w:r>
          </w:p>
        </w:tc>
        <w:tc>
          <w:tcPr>
            <w:tcW w:w="3549" w:type="dxa"/>
            <w:tcBorders>
              <w:top w:val="single" w:sz="4" w:space="0" w:color="auto"/>
              <w:left w:val="single" w:sz="4" w:space="0" w:color="auto"/>
              <w:bottom w:val="single" w:sz="4" w:space="0" w:color="auto"/>
              <w:right w:val="single" w:sz="4" w:space="0" w:color="auto"/>
            </w:tcBorders>
            <w:shd w:val="clear" w:color="auto" w:fill="FFFF00"/>
          </w:tcPr>
          <w:p w:rsidR="00C97DBE" w:rsidRPr="00754537" w:rsidRDefault="00C97DBE" w:rsidP="001E6B63">
            <w:pPr>
              <w:rPr>
                <w:rFonts w:cs="Arial"/>
                <w:color w:val="FF0000"/>
                <w:sz w:val="18"/>
                <w:szCs w:val="18"/>
                <w:highlight w:val="yellow"/>
              </w:rPr>
            </w:pPr>
            <w:r w:rsidRPr="00754537">
              <w:rPr>
                <w:rFonts w:cs="Arial"/>
                <w:color w:val="FF0000"/>
                <w:sz w:val="18"/>
                <w:szCs w:val="18"/>
                <w:highlight w:val="yellow"/>
              </w:rPr>
              <w:t xml:space="preserve">Enhanced PRACH design for operation by adopting a single long ZC sequence, with ZC sequence </w:t>
            </w:r>
            <w:r w:rsidRPr="00754537">
              <w:rPr>
                <w:rFonts w:cs="Arial"/>
                <w:color w:val="0070C0"/>
                <w:sz w:val="18"/>
                <w:szCs w:val="18"/>
                <w:highlight w:val="yellow"/>
              </w:rPr>
              <w:t>equal to</w:t>
            </w:r>
            <w:r w:rsidRPr="00754537">
              <w:rPr>
                <w:rFonts w:cs="Arial"/>
                <w:color w:val="FF0000"/>
                <w:sz w:val="18"/>
                <w:szCs w:val="18"/>
                <w:highlight w:val="yellow"/>
              </w:rPr>
              <w:t xml:space="preserve"> 1151 for 120kHz and ZC sequence </w:t>
            </w:r>
            <w:r w:rsidRPr="00754537">
              <w:rPr>
                <w:rFonts w:cs="Arial"/>
                <w:color w:val="0070C0"/>
                <w:sz w:val="18"/>
                <w:szCs w:val="18"/>
                <w:highlight w:val="yellow"/>
              </w:rPr>
              <w:t>equal to</w:t>
            </w:r>
            <w:r w:rsidRPr="00754537">
              <w:rPr>
                <w:rFonts w:cs="Arial"/>
                <w:color w:val="FF0000"/>
                <w:sz w:val="18"/>
                <w:szCs w:val="18"/>
                <w:highlight w:val="yellow"/>
              </w:rPr>
              <w:t xml:space="preserve"> 571 for 120kHz</w:t>
            </w:r>
            <w:r w:rsidRPr="00754537">
              <w:rPr>
                <w:rFonts w:cs="Arial"/>
                <w:strike/>
                <w:color w:val="0070C0"/>
                <w:sz w:val="18"/>
                <w:szCs w:val="18"/>
                <w:highlight w:val="yellow"/>
              </w:rPr>
              <w:t xml:space="preserve"> /480kHz</w:t>
            </w:r>
            <w:r w:rsidRPr="00754537">
              <w:rPr>
                <w:rFonts w:cs="Arial"/>
                <w:color w:val="FF0000"/>
                <w:sz w:val="18"/>
                <w:szCs w:val="18"/>
                <w:highlight w:val="yellow"/>
              </w:rPr>
              <w:t>.</w:t>
            </w:r>
          </w:p>
          <w:p w:rsidR="00C97DBE" w:rsidRPr="00754537" w:rsidRDefault="00C97DBE" w:rsidP="001E6B63">
            <w:pPr>
              <w:autoSpaceDE w:val="0"/>
              <w:autoSpaceDN w:val="0"/>
              <w:adjustRightInd w:val="0"/>
              <w:snapToGrid w:val="0"/>
              <w:contextualSpacing/>
              <w:rPr>
                <w:rFonts w:cs="Arial"/>
                <w:strike/>
                <w:color w:val="FF0000"/>
                <w:sz w:val="18"/>
                <w:szCs w:val="18"/>
                <w:highlight w:val="yellow"/>
              </w:rPr>
            </w:pPr>
            <w:r w:rsidRPr="00754537">
              <w:rPr>
                <w:rFonts w:cs="Arial"/>
                <w:color w:val="FF0000"/>
                <w:sz w:val="18"/>
                <w:szCs w:val="18"/>
                <w:highlight w:val="yellow"/>
              </w:rPr>
              <w:t xml:space="preserve"> </w:t>
            </w:r>
          </w:p>
        </w:tc>
        <w:tc>
          <w:tcPr>
            <w:tcW w:w="810" w:type="dxa"/>
            <w:tcBorders>
              <w:top w:val="single" w:sz="4" w:space="0" w:color="auto"/>
              <w:left w:val="single" w:sz="4" w:space="0" w:color="auto"/>
              <w:bottom w:val="single" w:sz="4" w:space="0" w:color="auto"/>
              <w:right w:val="single" w:sz="4" w:space="0" w:color="auto"/>
            </w:tcBorders>
            <w:shd w:val="clear" w:color="auto" w:fill="FFFF00"/>
          </w:tcPr>
          <w:p w:rsidR="00C97DBE" w:rsidRPr="00754537" w:rsidRDefault="00C97DBE" w:rsidP="001E6B63">
            <w:pPr>
              <w:pStyle w:val="TAL"/>
              <w:rPr>
                <w:rFonts w:ascii="Calibri Light" w:hAnsi="Calibri Light" w:cs="Calibri Light"/>
                <w:szCs w:val="18"/>
                <w:highlight w:val="yellow"/>
              </w:rPr>
            </w:pPr>
          </w:p>
        </w:tc>
        <w:tc>
          <w:tcPr>
            <w:tcW w:w="2160" w:type="dxa"/>
            <w:tcBorders>
              <w:top w:val="single" w:sz="4" w:space="0" w:color="auto"/>
              <w:left w:val="single" w:sz="4" w:space="0" w:color="auto"/>
              <w:bottom w:val="single" w:sz="4" w:space="0" w:color="auto"/>
              <w:right w:val="single" w:sz="4" w:space="0" w:color="auto"/>
            </w:tcBorders>
            <w:shd w:val="clear" w:color="auto" w:fill="FFFF00"/>
          </w:tcPr>
          <w:p w:rsidR="00C97DBE" w:rsidRDefault="00C97DBE" w:rsidP="001E6B63">
            <w:pPr>
              <w:pStyle w:val="TAL"/>
              <w:rPr>
                <w:rFonts w:cs="Arial"/>
                <w:color w:val="FF0000"/>
                <w:szCs w:val="18"/>
              </w:rPr>
            </w:pPr>
            <w:r>
              <w:rPr>
                <w:rFonts w:cs="Arial"/>
                <w:color w:val="FF0000"/>
                <w:szCs w:val="18"/>
              </w:rPr>
              <w:t xml:space="preserve">Optional </w:t>
            </w:r>
            <w:r w:rsidRPr="00754537">
              <w:rPr>
                <w:rFonts w:cs="Arial"/>
                <w:strike/>
                <w:color w:val="FF0000"/>
                <w:szCs w:val="18"/>
              </w:rPr>
              <w:t>[</w:t>
            </w:r>
            <w:r>
              <w:rPr>
                <w:rFonts w:cs="Arial"/>
                <w:color w:val="0070C0"/>
                <w:szCs w:val="18"/>
              </w:rPr>
              <w:t>with</w:t>
            </w:r>
            <w:r w:rsidRPr="00754537">
              <w:rPr>
                <w:rFonts w:cs="Arial"/>
                <w:strike/>
                <w:color w:val="FF0000"/>
                <w:szCs w:val="18"/>
              </w:rPr>
              <w:t>/without]</w:t>
            </w:r>
            <w:r>
              <w:rPr>
                <w:rFonts w:cs="Arial"/>
                <w:color w:val="FF0000"/>
                <w:szCs w:val="18"/>
              </w:rPr>
              <w:t>capability signalling</w:t>
            </w:r>
          </w:p>
          <w:p w:rsidR="00C97DBE" w:rsidRDefault="00C97DBE" w:rsidP="001E6B63">
            <w:pPr>
              <w:pStyle w:val="TAL"/>
              <w:rPr>
                <w:rFonts w:cs="Arial"/>
                <w:color w:val="FF0000"/>
                <w:szCs w:val="18"/>
              </w:rPr>
            </w:pPr>
          </w:p>
          <w:p w:rsidR="00C97DBE" w:rsidRPr="00754537" w:rsidRDefault="00C97DBE" w:rsidP="001E6B63">
            <w:pPr>
              <w:pStyle w:val="TAL"/>
              <w:rPr>
                <w:rFonts w:cs="Arial"/>
                <w:strike/>
                <w:szCs w:val="18"/>
                <w:highlight w:val="yellow"/>
              </w:rPr>
            </w:pPr>
            <w:r w:rsidRPr="00754537">
              <w:rPr>
                <w:rFonts w:cs="Arial"/>
                <w:strike/>
                <w:color w:val="FF0000"/>
                <w:szCs w:val="18"/>
              </w:rPr>
              <w:t>[A UE that supports FR2-2 must indicate this FG is supported]</w:t>
            </w:r>
          </w:p>
        </w:tc>
      </w:tr>
      <w:tr w:rsidR="00C97DBE"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FF" w:themeFill="background1"/>
          </w:tcPr>
          <w:p w:rsidR="00C97DBE" w:rsidRPr="00754537" w:rsidRDefault="00C97DBE" w:rsidP="001E6B63">
            <w:pPr>
              <w:pStyle w:val="TAL"/>
              <w:rPr>
                <w:rFonts w:cs="Arial"/>
                <w:color w:val="FF0000"/>
                <w:szCs w:val="18"/>
                <w:highlight w:val="yellow"/>
              </w:rPr>
            </w:pPr>
            <w:r>
              <w:rPr>
                <w:rFonts w:cs="Arial"/>
                <w:color w:val="0070C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rsidR="00C97DBE" w:rsidRPr="00754537" w:rsidRDefault="00C97DBE" w:rsidP="001E6B63">
            <w:pPr>
              <w:pStyle w:val="TAL"/>
              <w:rPr>
                <w:rFonts w:cs="Arial"/>
                <w:color w:val="FF0000"/>
                <w:szCs w:val="18"/>
                <w:highlight w:val="yellow"/>
              </w:rPr>
            </w:pPr>
            <w:r>
              <w:rPr>
                <w:rFonts w:cs="Arial"/>
                <w:color w:val="0070C0"/>
                <w:szCs w:val="18"/>
              </w:rPr>
              <w:t>24-4b</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C97DBE" w:rsidRPr="00754537" w:rsidRDefault="00C97DBE" w:rsidP="001E6B63">
            <w:pPr>
              <w:pStyle w:val="TAL"/>
              <w:rPr>
                <w:rFonts w:cs="Arial"/>
                <w:color w:val="FF0000"/>
                <w:szCs w:val="18"/>
                <w:highlight w:val="yellow"/>
                <w:lang w:eastAsia="zh-CN"/>
              </w:rPr>
            </w:pPr>
            <w:r>
              <w:rPr>
                <w:rFonts w:cs="Arial"/>
                <w:color w:val="0070C0"/>
                <w:szCs w:val="18"/>
                <w:lang w:eastAsia="zh-CN"/>
              </w:rPr>
              <w:t xml:space="preserve">Wideband PRACH  for 480 </w:t>
            </w:r>
            <w:r w:rsidRPr="005E52AC">
              <w:rPr>
                <w:rFonts w:cs="Arial"/>
                <w:color w:val="0070C0"/>
                <w:szCs w:val="18"/>
                <w:lang w:eastAsia="zh-CN"/>
              </w:rPr>
              <w:t>kHz</w:t>
            </w:r>
            <w:r w:rsidRPr="00754537">
              <w:rPr>
                <w:rFonts w:cs="Arial"/>
                <w:color w:val="0070C0"/>
                <w:szCs w:val="18"/>
              </w:rPr>
              <w:t xml:space="preserve"> </w:t>
            </w:r>
            <w:r w:rsidRPr="00754537">
              <w:rPr>
                <w:rFonts w:cs="Arial"/>
                <w:color w:val="FF0000"/>
                <w:szCs w:val="18"/>
                <w:shd w:val="clear" w:color="auto" w:fill="FFFFFF" w:themeFill="background1"/>
              </w:rPr>
              <w:t>in FR2-2</w:t>
            </w:r>
            <w:r w:rsidRPr="00754537">
              <w:rPr>
                <w:rFonts w:cs="Arial"/>
                <w:strike/>
                <w:color w:val="FF0000"/>
                <w:szCs w:val="18"/>
                <w:highlight w:val="yellow"/>
              </w:rPr>
              <w:t>[with/without shared spectrum channel access]</w:t>
            </w:r>
          </w:p>
        </w:tc>
        <w:tc>
          <w:tcPr>
            <w:tcW w:w="3549" w:type="dxa"/>
            <w:tcBorders>
              <w:top w:val="single" w:sz="4" w:space="0" w:color="auto"/>
              <w:left w:val="single" w:sz="4" w:space="0" w:color="auto"/>
              <w:bottom w:val="single" w:sz="4" w:space="0" w:color="auto"/>
              <w:right w:val="single" w:sz="4" w:space="0" w:color="auto"/>
            </w:tcBorders>
            <w:shd w:val="clear" w:color="auto" w:fill="FFFFFF" w:themeFill="background1"/>
          </w:tcPr>
          <w:p w:rsidR="00C97DBE" w:rsidRDefault="00C97DBE" w:rsidP="001E6B63">
            <w:pPr>
              <w:rPr>
                <w:rFonts w:cs="Arial"/>
                <w:color w:val="0070C0"/>
                <w:sz w:val="18"/>
                <w:szCs w:val="18"/>
              </w:rPr>
            </w:pPr>
            <w:r>
              <w:rPr>
                <w:rFonts w:cs="Arial"/>
                <w:color w:val="0070C0"/>
                <w:sz w:val="18"/>
                <w:szCs w:val="18"/>
              </w:rPr>
              <w:t>PRACH with 480KHz and length 571</w:t>
            </w:r>
          </w:p>
          <w:p w:rsidR="00C97DBE" w:rsidRPr="00754537" w:rsidRDefault="00C97DBE" w:rsidP="001E6B63">
            <w:pPr>
              <w:rPr>
                <w:rFonts w:cs="Arial"/>
                <w:color w:val="FF0000"/>
                <w:sz w:val="18"/>
                <w:szCs w:val="18"/>
                <w:highlight w:val="yellow"/>
              </w:rPr>
            </w:pPr>
            <w:r>
              <w:rPr>
                <w:rFonts w:cs="Arial"/>
                <w:color w:val="0070C0"/>
                <w:sz w:val="18"/>
                <w:szCs w:val="18"/>
              </w:rPr>
              <w:t xml:space="preserve"> </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97DBE" w:rsidRPr="00754537" w:rsidRDefault="00C97DBE" w:rsidP="001E6B63">
            <w:pPr>
              <w:pStyle w:val="TAL"/>
              <w:rPr>
                <w:rFonts w:ascii="Calibri Light" w:hAnsi="Calibri Light" w:cs="Calibri Light"/>
                <w:szCs w:val="18"/>
                <w:highlight w:val="yellow"/>
              </w:rPr>
            </w:pP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tcPr>
          <w:p w:rsidR="00C97DBE" w:rsidRDefault="00C97DBE" w:rsidP="001E6B63">
            <w:pPr>
              <w:pStyle w:val="TAL"/>
              <w:rPr>
                <w:rFonts w:cs="Arial"/>
                <w:color w:val="FF0000"/>
                <w:szCs w:val="18"/>
              </w:rPr>
            </w:pPr>
          </w:p>
        </w:tc>
      </w:tr>
    </w:tbl>
    <w:p w:rsidR="00723F2B" w:rsidRPr="00F5449D" w:rsidRDefault="00C97DBE" w:rsidP="0015243D">
      <w:pPr>
        <w:rPr>
          <w:b/>
        </w:rPr>
      </w:pPr>
      <w:r>
        <w:br/>
      </w:r>
      <w:r w:rsidR="00C3295B" w:rsidRPr="00F5449D">
        <w:rPr>
          <w:b/>
        </w:rPr>
        <w:fldChar w:fldCharType="begin"/>
      </w:r>
      <w:r w:rsidR="00C3295B" w:rsidRPr="00F5449D">
        <w:rPr>
          <w:b/>
        </w:rPr>
        <w:instrText xml:space="preserve"> REF _Ref83981969 \h </w:instrText>
      </w:r>
      <w:r w:rsidR="00F5449D">
        <w:rPr>
          <w:b/>
        </w:rPr>
        <w:instrText xml:space="preserve"> \* MERGEFORMAT </w:instrText>
      </w:r>
      <w:r w:rsidR="00C3295B" w:rsidRPr="00F5449D">
        <w:rPr>
          <w:b/>
        </w:rPr>
      </w:r>
      <w:r w:rsidR="00C3295B" w:rsidRPr="00F5449D">
        <w:rPr>
          <w:b/>
        </w:rPr>
        <w:fldChar w:fldCharType="separate"/>
      </w:r>
      <w:r w:rsidR="00DE49EA" w:rsidRPr="00AD3539">
        <w:rPr>
          <w:b/>
        </w:rPr>
        <w:t xml:space="preserve">Proposal </w:t>
      </w:r>
      <w:r w:rsidR="00DE49EA" w:rsidRPr="00AD3539">
        <w:rPr>
          <w:b/>
          <w:noProof/>
        </w:rPr>
        <w:t>4</w:t>
      </w:r>
      <w:r w:rsidR="00DE49EA" w:rsidRPr="00285105">
        <w:rPr>
          <w:b/>
        </w:rPr>
        <w:t xml:space="preserve">: </w:t>
      </w:r>
      <w:r w:rsidR="00DE49EA" w:rsidRPr="00AD3539">
        <w:rPr>
          <w:b/>
        </w:rPr>
        <w:t xml:space="preserve">Update FG24-4 and FG24-4f as </w:t>
      </w:r>
      <w:r w:rsidR="00DE49EA" w:rsidRPr="00AD3539">
        <w:rPr>
          <w:b/>
          <w:noProof/>
        </w:rPr>
        <w:t>follows</w:t>
      </w:r>
      <w:r w:rsidR="00DE49EA" w:rsidRPr="00AD3539">
        <w:rPr>
          <w:b/>
        </w:rPr>
        <w:t>:</w:t>
      </w:r>
      <w:r w:rsidR="00C3295B" w:rsidRPr="00F5449D">
        <w:rPr>
          <w:b/>
        </w:rPr>
        <w:fldChar w:fldCharType="end"/>
      </w:r>
      <w:r w:rsidR="00723F2B">
        <w:rPr>
          <w:b/>
        </w:rPr>
        <w:br/>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723F2B" w:rsidRPr="00CD300F" w:rsidTr="00723F2B">
        <w:trPr>
          <w:trHeight w:val="638"/>
        </w:trPr>
        <w:tc>
          <w:tcPr>
            <w:tcW w:w="1130" w:type="dxa"/>
            <w:tcBorders>
              <w:top w:val="single" w:sz="4" w:space="0" w:color="auto"/>
              <w:left w:val="single" w:sz="4" w:space="0" w:color="auto"/>
              <w:bottom w:val="single" w:sz="4" w:space="0" w:color="auto"/>
              <w:right w:val="single" w:sz="4" w:space="0" w:color="auto"/>
            </w:tcBorders>
            <w:hideMark/>
          </w:tcPr>
          <w:p w:rsidR="00723F2B" w:rsidRPr="00CD300F" w:rsidRDefault="00723F2B" w:rsidP="00723F2B">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723F2B" w:rsidRPr="00CD300F" w:rsidRDefault="00723F2B" w:rsidP="00723F2B">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723F2B" w:rsidRPr="00CD300F" w:rsidRDefault="00723F2B" w:rsidP="00723F2B">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723F2B" w:rsidRPr="00CD300F" w:rsidRDefault="00723F2B" w:rsidP="00723F2B">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723F2B" w:rsidRPr="00CD300F" w:rsidRDefault="00723F2B" w:rsidP="00723F2B">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723F2B" w:rsidRPr="00CD300F" w:rsidRDefault="00723F2B" w:rsidP="00723F2B">
            <w:pPr>
              <w:pStyle w:val="TAH"/>
              <w:rPr>
                <w:rFonts w:cs="Arial"/>
                <w:sz w:val="20"/>
              </w:rPr>
            </w:pPr>
            <w:r w:rsidRPr="00CD300F">
              <w:rPr>
                <w:rFonts w:cs="Arial"/>
                <w:sz w:val="20"/>
              </w:rPr>
              <w:t>Mandatory/Optional</w:t>
            </w:r>
          </w:p>
        </w:tc>
      </w:tr>
      <w:tr w:rsidR="00723F2B" w:rsidRPr="00CD300F" w:rsidTr="00723F2B">
        <w:trPr>
          <w:trHeight w:val="20"/>
        </w:trPr>
        <w:tc>
          <w:tcPr>
            <w:tcW w:w="1130" w:type="dxa"/>
            <w:tcBorders>
              <w:top w:val="single" w:sz="4" w:space="0" w:color="auto"/>
              <w:left w:val="single" w:sz="4" w:space="0" w:color="auto"/>
              <w:bottom w:val="single" w:sz="4" w:space="0" w:color="auto"/>
              <w:right w:val="single" w:sz="4" w:space="0" w:color="auto"/>
            </w:tcBorders>
          </w:tcPr>
          <w:p w:rsidR="00723F2B" w:rsidRDefault="00723F2B" w:rsidP="00723F2B">
            <w:pPr>
              <w:pStyle w:val="TAL"/>
              <w:rPr>
                <w:rFonts w:cs="Arial"/>
                <w:color w:val="FF0000"/>
                <w:szCs w:val="18"/>
              </w:rPr>
            </w:pPr>
            <w:r>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723F2B" w:rsidRDefault="00723F2B" w:rsidP="00723F2B">
            <w:pPr>
              <w:pStyle w:val="TAL"/>
              <w:rPr>
                <w:rFonts w:cs="Arial"/>
                <w:color w:val="FF0000"/>
                <w:szCs w:val="18"/>
              </w:rPr>
            </w:pPr>
            <w:r>
              <w:rPr>
                <w:rFonts w:cs="Arial"/>
                <w:szCs w:val="18"/>
              </w:rPr>
              <w:t>24-4</w:t>
            </w:r>
          </w:p>
        </w:tc>
        <w:tc>
          <w:tcPr>
            <w:tcW w:w="1559" w:type="dxa"/>
            <w:tcBorders>
              <w:top w:val="single" w:sz="4" w:space="0" w:color="auto"/>
              <w:left w:val="single" w:sz="4" w:space="0" w:color="auto"/>
              <w:bottom w:val="single" w:sz="4" w:space="0" w:color="auto"/>
              <w:right w:val="single" w:sz="4" w:space="0" w:color="auto"/>
            </w:tcBorders>
          </w:tcPr>
          <w:p w:rsidR="00723F2B" w:rsidRDefault="00723F2B" w:rsidP="00723F2B">
            <w:pPr>
              <w:pStyle w:val="TAL"/>
              <w:rPr>
                <w:rFonts w:cs="Arial"/>
                <w:color w:val="FF0000"/>
                <w:szCs w:val="18"/>
                <w:lang w:eastAsia="zh-CN"/>
              </w:rPr>
            </w:pPr>
            <w:r w:rsidRPr="00754537">
              <w:rPr>
                <w:rFonts w:eastAsia="SimSun" w:cs="Arial"/>
                <w:color w:val="000000" w:themeColor="text1"/>
                <w:szCs w:val="18"/>
                <w:lang w:eastAsia="zh-CN"/>
              </w:rPr>
              <w:t>480KHz SCS support for DL</w:t>
            </w:r>
          </w:p>
        </w:tc>
        <w:tc>
          <w:tcPr>
            <w:tcW w:w="3549" w:type="dxa"/>
            <w:tcBorders>
              <w:top w:val="single" w:sz="4" w:space="0" w:color="auto"/>
              <w:left w:val="single" w:sz="4" w:space="0" w:color="auto"/>
              <w:bottom w:val="single" w:sz="4" w:space="0" w:color="auto"/>
              <w:right w:val="single" w:sz="4" w:space="0" w:color="auto"/>
            </w:tcBorders>
          </w:tcPr>
          <w:p w:rsidR="00723F2B" w:rsidRPr="00754537" w:rsidRDefault="00723F2B" w:rsidP="00723F2B">
            <w:pPr>
              <w:autoSpaceDE w:val="0"/>
              <w:autoSpaceDN w:val="0"/>
              <w:adjustRightInd w:val="0"/>
              <w:snapToGrid w:val="0"/>
              <w:rPr>
                <w:rFonts w:cs="Arial"/>
                <w:strike/>
                <w:color w:val="000000" w:themeColor="text1"/>
                <w:sz w:val="18"/>
                <w:szCs w:val="18"/>
              </w:rPr>
            </w:pPr>
            <w:r w:rsidRPr="00754537">
              <w:rPr>
                <w:rFonts w:cs="Arial"/>
                <w:strike/>
                <w:color w:val="000000" w:themeColor="text1"/>
                <w:sz w:val="18"/>
                <w:szCs w:val="18"/>
              </w:rPr>
              <w:t>1. 480KHz SCS for UL data and control channels and reference signal transmission in FR2-2</w:t>
            </w:r>
          </w:p>
          <w:p w:rsidR="00723F2B" w:rsidRPr="00754537" w:rsidRDefault="00723F2B" w:rsidP="00723F2B">
            <w:pPr>
              <w:autoSpaceDE w:val="0"/>
              <w:autoSpaceDN w:val="0"/>
              <w:adjustRightInd w:val="0"/>
              <w:snapToGrid w:val="0"/>
              <w:rPr>
                <w:rFonts w:cs="Arial"/>
                <w:color w:val="000000" w:themeColor="text1"/>
                <w:sz w:val="18"/>
                <w:szCs w:val="18"/>
              </w:rPr>
            </w:pPr>
            <w:r w:rsidRPr="00754537">
              <w:rPr>
                <w:rFonts w:cs="Arial"/>
                <w:color w:val="000000" w:themeColor="text1"/>
                <w:sz w:val="18"/>
                <w:szCs w:val="18"/>
              </w:rPr>
              <w:t>2. 480KH SCS for DL data and control channels, SSB, and reference signal reception in FR2-2 for non-initial access</w:t>
            </w:r>
          </w:p>
          <w:p w:rsidR="00723F2B" w:rsidRPr="00754537" w:rsidRDefault="00723F2B" w:rsidP="00723F2B">
            <w:pPr>
              <w:autoSpaceDE w:val="0"/>
              <w:autoSpaceDN w:val="0"/>
              <w:adjustRightInd w:val="0"/>
              <w:snapToGrid w:val="0"/>
              <w:rPr>
                <w:rFonts w:cs="Arial"/>
                <w:strike/>
                <w:color w:val="000000" w:themeColor="text1"/>
                <w:sz w:val="18"/>
                <w:szCs w:val="18"/>
              </w:rPr>
            </w:pPr>
            <w:r w:rsidRPr="00754537">
              <w:rPr>
                <w:rFonts w:cs="Arial"/>
                <w:strike/>
                <w:color w:val="000000" w:themeColor="text1"/>
                <w:sz w:val="18"/>
                <w:szCs w:val="18"/>
              </w:rPr>
              <w:t>3. 480KHz for SSB monitoring [for non-initial access]</w:t>
            </w:r>
          </w:p>
          <w:p w:rsidR="00723F2B" w:rsidRDefault="00723F2B" w:rsidP="00723F2B">
            <w:pPr>
              <w:autoSpaceDE w:val="0"/>
              <w:autoSpaceDN w:val="0"/>
              <w:adjustRightInd w:val="0"/>
              <w:snapToGrid w:val="0"/>
              <w:rPr>
                <w:rFonts w:cs="Arial"/>
                <w:color w:val="000000"/>
                <w:sz w:val="18"/>
                <w:szCs w:val="18"/>
              </w:rPr>
            </w:pPr>
            <w:r>
              <w:rPr>
                <w:rFonts w:cs="Arial"/>
                <w:color w:val="000000"/>
                <w:sz w:val="18"/>
                <w:szCs w:val="18"/>
              </w:rPr>
              <w:t xml:space="preserve">4. Multiple-slot PDCCH monitoring for 480KHz with </w:t>
            </w:r>
            <w:r w:rsidRPr="00754537">
              <w:rPr>
                <w:rFonts w:cs="Arial"/>
                <w:color w:val="FF0000"/>
                <w:sz w:val="18"/>
                <w:szCs w:val="18"/>
              </w:rPr>
              <w:t>(X,Y)=(4,1)</w:t>
            </w:r>
            <w:r w:rsidRPr="00754537">
              <w:rPr>
                <w:rFonts w:cs="Arial"/>
                <w:strike/>
                <w:color w:val="FF0000"/>
                <w:sz w:val="18"/>
                <w:szCs w:val="18"/>
              </w:rPr>
              <w:t>X=</w:t>
            </w:r>
            <w:r w:rsidRPr="005E52AC">
              <w:rPr>
                <w:rFonts w:cs="Arial"/>
                <w:strike/>
                <w:color w:val="FF0000"/>
                <w:sz w:val="18"/>
                <w:szCs w:val="18"/>
              </w:rPr>
              <w:t>[</w:t>
            </w:r>
            <w:r w:rsidRPr="00754537">
              <w:rPr>
                <w:rFonts w:cs="Arial"/>
                <w:strike/>
                <w:color w:val="FF0000"/>
                <w:sz w:val="18"/>
                <w:szCs w:val="18"/>
              </w:rPr>
              <w:t>4</w:t>
            </w:r>
            <w:r w:rsidRPr="005E52AC">
              <w:rPr>
                <w:rFonts w:cs="Arial"/>
                <w:strike/>
                <w:color w:val="FF0000"/>
                <w:sz w:val="18"/>
                <w:szCs w:val="18"/>
              </w:rPr>
              <w:t>]</w:t>
            </w:r>
            <w:r w:rsidRPr="00754537">
              <w:rPr>
                <w:rFonts w:cs="Arial"/>
                <w:strike/>
                <w:color w:val="FF0000"/>
                <w:sz w:val="18"/>
                <w:szCs w:val="18"/>
              </w:rPr>
              <w:t xml:space="preserve"> slots</w:t>
            </w:r>
            <w:r w:rsidRPr="00754537">
              <w:rPr>
                <w:rFonts w:cs="Arial"/>
                <w:color w:val="FF0000"/>
                <w:sz w:val="18"/>
                <w:szCs w:val="18"/>
              </w:rPr>
              <w:t xml:space="preserve"> </w:t>
            </w:r>
            <w:r>
              <w:rPr>
                <w:rFonts w:cs="Arial"/>
                <w:strike/>
                <w:color w:val="FF0000"/>
                <w:sz w:val="18"/>
                <w:szCs w:val="18"/>
              </w:rPr>
              <w:t>[FFS: Component description to be updated once further details of multi-slot monitoring capability are known, e.g., definition of Y]</w:t>
            </w:r>
          </w:p>
          <w:p w:rsidR="00723F2B" w:rsidRPr="00754537" w:rsidRDefault="00723F2B" w:rsidP="00723F2B">
            <w:pPr>
              <w:autoSpaceDE w:val="0"/>
              <w:autoSpaceDN w:val="0"/>
              <w:adjustRightInd w:val="0"/>
              <w:snapToGrid w:val="0"/>
              <w:rPr>
                <w:rFonts w:cs="Arial"/>
                <w:strike/>
                <w:color w:val="000000" w:themeColor="text1"/>
                <w:sz w:val="18"/>
                <w:szCs w:val="18"/>
              </w:rPr>
            </w:pPr>
            <w:r w:rsidRPr="00754537">
              <w:rPr>
                <w:rFonts w:cs="Arial"/>
                <w:strike/>
                <w:color w:val="000000" w:themeColor="text1"/>
                <w:sz w:val="18"/>
                <w:szCs w:val="18"/>
              </w:rPr>
              <w:t>5. PRACH with 480KHz and length 139/[571]</w:t>
            </w:r>
          </w:p>
          <w:p w:rsidR="00723F2B" w:rsidRPr="00754537" w:rsidRDefault="00723F2B" w:rsidP="00723F2B">
            <w:pPr>
              <w:autoSpaceDE w:val="0"/>
              <w:autoSpaceDN w:val="0"/>
              <w:adjustRightInd w:val="0"/>
              <w:snapToGrid w:val="0"/>
              <w:rPr>
                <w:rFonts w:cs="Arial"/>
                <w:strike/>
                <w:color w:val="000000" w:themeColor="text1"/>
                <w:sz w:val="18"/>
                <w:szCs w:val="18"/>
              </w:rPr>
            </w:pPr>
            <w:r w:rsidRPr="00754537">
              <w:rPr>
                <w:rFonts w:cs="Arial"/>
                <w:strike/>
                <w:color w:val="000000" w:themeColor="text1"/>
                <w:sz w:val="18"/>
                <w:szCs w:val="18"/>
              </w:rPr>
              <w:t>FFS: 6. Support multi-RB PUCCH format 0/1/4 for 480 kHz</w:t>
            </w:r>
          </w:p>
          <w:p w:rsidR="00723F2B" w:rsidRPr="00754537" w:rsidRDefault="00723F2B" w:rsidP="00723F2B">
            <w:pPr>
              <w:autoSpaceDE w:val="0"/>
              <w:autoSpaceDN w:val="0"/>
              <w:adjustRightInd w:val="0"/>
              <w:snapToGrid w:val="0"/>
              <w:rPr>
                <w:rFonts w:cs="Arial"/>
                <w:strike/>
                <w:color w:val="000000" w:themeColor="text1"/>
                <w:sz w:val="18"/>
                <w:szCs w:val="18"/>
              </w:rPr>
            </w:pPr>
            <w:r w:rsidRPr="00754537">
              <w:rPr>
                <w:rFonts w:cs="Arial"/>
                <w:strike/>
                <w:color w:val="000000" w:themeColor="text1"/>
                <w:sz w:val="18"/>
                <w:szCs w:val="18"/>
              </w:rPr>
              <w:t>FFS: 7. Multi-PUSCH/PDSCH scheduling by single DCI for the operation with 480 kHz SCS</w:t>
            </w:r>
          </w:p>
          <w:p w:rsidR="00723F2B" w:rsidRDefault="00723F2B" w:rsidP="00723F2B">
            <w:pPr>
              <w:autoSpaceDE w:val="0"/>
              <w:autoSpaceDN w:val="0"/>
              <w:adjustRightInd w:val="0"/>
              <w:snapToGrid w:val="0"/>
              <w:contextualSpacing/>
              <w:rPr>
                <w:rFonts w:cs="Arial"/>
                <w:color w:val="FF0000"/>
                <w:sz w:val="18"/>
                <w:szCs w:val="18"/>
              </w:rPr>
            </w:pPr>
            <w:r w:rsidRPr="00754537">
              <w:rPr>
                <w:rFonts w:cs="Arial"/>
                <w:color w:val="000000" w:themeColor="text1"/>
                <w:sz w:val="18"/>
                <w:szCs w:val="18"/>
                <w:highlight w:val="yellow"/>
              </w:rPr>
              <w:t>[5. Multi-PDSCH scheduling by single DCI for the operation with 480 kHz SCS and corresponding HARQ enhancements]</w:t>
            </w:r>
          </w:p>
        </w:tc>
        <w:tc>
          <w:tcPr>
            <w:tcW w:w="810" w:type="dxa"/>
            <w:tcBorders>
              <w:top w:val="single" w:sz="4" w:space="0" w:color="auto"/>
              <w:left w:val="single" w:sz="4" w:space="0" w:color="auto"/>
              <w:bottom w:val="single" w:sz="4" w:space="0" w:color="auto"/>
              <w:right w:val="single" w:sz="4" w:space="0" w:color="auto"/>
            </w:tcBorders>
          </w:tcPr>
          <w:p w:rsidR="00723F2B" w:rsidRPr="00C85FB7" w:rsidRDefault="00723F2B" w:rsidP="00723F2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723F2B" w:rsidRPr="00776476" w:rsidRDefault="00723F2B" w:rsidP="00723F2B">
            <w:pPr>
              <w:pStyle w:val="TAL"/>
              <w:rPr>
                <w:rFonts w:ascii="Calibri Light" w:hAnsi="Calibri Light" w:cs="Calibri Light"/>
                <w:color w:val="FF0000"/>
                <w:szCs w:val="18"/>
                <w:lang w:eastAsia="ja-JP"/>
              </w:rPr>
            </w:pPr>
          </w:p>
        </w:tc>
      </w:tr>
      <w:tr w:rsidR="00723F2B" w:rsidRPr="00CD300F" w:rsidTr="00723F2B">
        <w:trPr>
          <w:trHeight w:val="20"/>
        </w:trPr>
        <w:tc>
          <w:tcPr>
            <w:tcW w:w="1130" w:type="dxa"/>
            <w:tcBorders>
              <w:top w:val="single" w:sz="4" w:space="0" w:color="auto"/>
              <w:left w:val="single" w:sz="4" w:space="0" w:color="auto"/>
              <w:bottom w:val="single" w:sz="4" w:space="0" w:color="auto"/>
              <w:right w:val="single" w:sz="4" w:space="0" w:color="auto"/>
            </w:tcBorders>
          </w:tcPr>
          <w:p w:rsidR="00723F2B" w:rsidRPr="00754537" w:rsidRDefault="00723F2B" w:rsidP="00723F2B">
            <w:pPr>
              <w:pStyle w:val="TAL"/>
              <w:rPr>
                <w:rFonts w:ascii="Calibri Light" w:hAnsi="Calibri Light" w:cs="Calibri Light"/>
                <w:color w:val="000000" w:themeColor="text1"/>
                <w:szCs w:val="18"/>
                <w:lang w:eastAsia="ja-JP"/>
              </w:rPr>
            </w:pPr>
            <w:r w:rsidRPr="00754537">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723F2B" w:rsidRPr="00754537" w:rsidRDefault="00723F2B" w:rsidP="00723F2B">
            <w:pPr>
              <w:pStyle w:val="TAL"/>
              <w:rPr>
                <w:rFonts w:ascii="Calibri Light" w:hAnsi="Calibri Light" w:cs="Calibri Light"/>
                <w:color w:val="000000" w:themeColor="text1"/>
                <w:szCs w:val="18"/>
                <w:lang w:eastAsia="ja-JP"/>
              </w:rPr>
            </w:pPr>
            <w:r w:rsidRPr="00754537">
              <w:rPr>
                <w:rFonts w:cs="Arial"/>
                <w:color w:val="000000" w:themeColor="text1"/>
                <w:szCs w:val="18"/>
              </w:rPr>
              <w:t>24-4f</w:t>
            </w:r>
          </w:p>
        </w:tc>
        <w:tc>
          <w:tcPr>
            <w:tcW w:w="1559" w:type="dxa"/>
            <w:tcBorders>
              <w:top w:val="single" w:sz="4" w:space="0" w:color="auto"/>
              <w:left w:val="single" w:sz="4" w:space="0" w:color="auto"/>
              <w:bottom w:val="single" w:sz="4" w:space="0" w:color="auto"/>
              <w:right w:val="single" w:sz="4" w:space="0" w:color="auto"/>
            </w:tcBorders>
          </w:tcPr>
          <w:p w:rsidR="00723F2B" w:rsidRPr="00754537" w:rsidRDefault="00723F2B" w:rsidP="00723F2B">
            <w:pPr>
              <w:pStyle w:val="TAL"/>
              <w:rPr>
                <w:rFonts w:ascii="Calibri Light" w:eastAsia="SimSun" w:hAnsi="Calibri Light" w:cs="Calibri Light"/>
                <w:color w:val="000000" w:themeColor="text1"/>
                <w:szCs w:val="18"/>
                <w:lang w:eastAsia="zh-CN"/>
              </w:rPr>
            </w:pPr>
            <w:r w:rsidRPr="00754537">
              <w:rPr>
                <w:rFonts w:cs="Arial"/>
                <w:color w:val="000000" w:themeColor="text1"/>
                <w:szCs w:val="18"/>
                <w:lang w:eastAsia="zh-CN"/>
              </w:rPr>
              <w:t xml:space="preserve">Enhanced </w:t>
            </w:r>
            <w:r w:rsidRPr="00754537">
              <w:rPr>
                <w:rFonts w:cs="Arial"/>
                <w:color w:val="000000" w:themeColor="text1"/>
                <w:szCs w:val="18"/>
              </w:rPr>
              <w:t>PDCCH monitoring for 480KHz</w:t>
            </w:r>
          </w:p>
        </w:tc>
        <w:tc>
          <w:tcPr>
            <w:tcW w:w="3549" w:type="dxa"/>
            <w:tcBorders>
              <w:top w:val="single" w:sz="4" w:space="0" w:color="auto"/>
              <w:left w:val="single" w:sz="4" w:space="0" w:color="auto"/>
              <w:bottom w:val="single" w:sz="4" w:space="0" w:color="auto"/>
              <w:right w:val="single" w:sz="4" w:space="0" w:color="auto"/>
            </w:tcBorders>
          </w:tcPr>
          <w:p w:rsidR="00723F2B" w:rsidRPr="00754537" w:rsidRDefault="00723F2B" w:rsidP="00723F2B">
            <w:pPr>
              <w:autoSpaceDE w:val="0"/>
              <w:autoSpaceDN w:val="0"/>
              <w:adjustRightInd w:val="0"/>
              <w:snapToGrid w:val="0"/>
              <w:contextualSpacing/>
              <w:rPr>
                <w:rFonts w:ascii="Calibri Light" w:hAnsi="Calibri Light" w:cs="Calibri Light"/>
                <w:color w:val="000000" w:themeColor="text1"/>
                <w:sz w:val="18"/>
                <w:szCs w:val="18"/>
              </w:rPr>
            </w:pPr>
            <w:r w:rsidRPr="00754537">
              <w:rPr>
                <w:rFonts w:cs="Arial"/>
                <w:color w:val="000000" w:themeColor="text1"/>
                <w:sz w:val="18"/>
                <w:szCs w:val="18"/>
              </w:rPr>
              <w:t xml:space="preserve">Multiple-slot PDCCH monitoring for 480KHz with </w:t>
            </w:r>
            <w:r w:rsidRPr="00754537">
              <w:rPr>
                <w:rFonts w:cs="Arial"/>
                <w:strike/>
                <w:color w:val="000000" w:themeColor="text1"/>
                <w:sz w:val="18"/>
                <w:szCs w:val="18"/>
              </w:rPr>
              <w:t>X=</w:t>
            </w:r>
            <w:r w:rsidRPr="00754537">
              <w:rPr>
                <w:rFonts w:cs="Arial"/>
                <w:strike/>
                <w:color w:val="000000" w:themeColor="text1"/>
                <w:sz w:val="18"/>
                <w:szCs w:val="18"/>
                <w:highlight w:val="yellow"/>
              </w:rPr>
              <w:t>[2]</w:t>
            </w:r>
            <w:r w:rsidRPr="00754537">
              <w:rPr>
                <w:rFonts w:cs="Arial"/>
                <w:strike/>
                <w:color w:val="000000" w:themeColor="text1"/>
                <w:sz w:val="18"/>
                <w:szCs w:val="18"/>
              </w:rPr>
              <w:t xml:space="preserve"> slots</w:t>
            </w:r>
            <w:r w:rsidRPr="00754537">
              <w:rPr>
                <w:rFonts w:ascii="Calibri Light" w:hAnsi="Calibri Light" w:cs="Calibri Light"/>
                <w:color w:val="000000" w:themeColor="text1"/>
                <w:sz w:val="18"/>
                <w:szCs w:val="18"/>
              </w:rPr>
              <w:t xml:space="preserve"> </w:t>
            </w:r>
            <w:r w:rsidRPr="00754537">
              <w:rPr>
                <w:rFonts w:cs="Arial"/>
                <w:color w:val="FF0000"/>
                <w:sz w:val="18"/>
                <w:szCs w:val="18"/>
              </w:rPr>
              <w:t>(X,Y)=(4,2)</w:t>
            </w:r>
          </w:p>
        </w:tc>
        <w:tc>
          <w:tcPr>
            <w:tcW w:w="810" w:type="dxa"/>
            <w:tcBorders>
              <w:top w:val="single" w:sz="4" w:space="0" w:color="auto"/>
              <w:left w:val="single" w:sz="4" w:space="0" w:color="auto"/>
              <w:bottom w:val="single" w:sz="4" w:space="0" w:color="auto"/>
              <w:right w:val="single" w:sz="4" w:space="0" w:color="auto"/>
            </w:tcBorders>
          </w:tcPr>
          <w:p w:rsidR="00723F2B" w:rsidRPr="00C85FB7" w:rsidRDefault="00723F2B" w:rsidP="00723F2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723F2B" w:rsidRPr="00776476" w:rsidRDefault="00723F2B" w:rsidP="00723F2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C97DBE" w:rsidRPr="00AD3539" w:rsidRDefault="00C97DBE" w:rsidP="0015243D">
      <w:r w:rsidRPr="00AD3539">
        <w:fldChar w:fldCharType="begin"/>
      </w:r>
      <w:r w:rsidRPr="00AD3539">
        <w:instrText xml:space="preserve"> REF _Ref92734796 \h </w:instrText>
      </w:r>
      <w:r>
        <w:instrText xml:space="preserve"> \* MERGEFORMAT </w:instrText>
      </w:r>
      <w:r w:rsidRPr="00AD3539">
        <w:fldChar w:fldCharType="separate"/>
      </w:r>
      <w:r w:rsidRPr="00AD3539">
        <w:rPr>
          <w:b/>
        </w:rPr>
        <w:t xml:space="preserve">Proposal </w:t>
      </w:r>
      <w:r w:rsidRPr="00AD3539">
        <w:rPr>
          <w:b/>
          <w:noProof/>
        </w:rPr>
        <w:t>5</w:t>
      </w:r>
      <w:r w:rsidRPr="00AD3539">
        <w:rPr>
          <w:b/>
        </w:rPr>
        <w:t>: Update FG24-5 and FG 24-5f as follows</w:t>
      </w:r>
      <w:r w:rsidRPr="00AD3539">
        <w:t>:</w:t>
      </w:r>
      <w:r w:rsidRPr="00AD3539">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97DBE" w:rsidRPr="00CD300F" w:rsidTr="001E6B63">
        <w:trPr>
          <w:trHeight w:val="638"/>
        </w:trPr>
        <w:tc>
          <w:tcPr>
            <w:tcW w:w="1130"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Mandatory/Optional</w:t>
            </w:r>
          </w:p>
        </w:tc>
      </w:tr>
      <w:tr w:rsidR="00C97DBE"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C97DBE" w:rsidRDefault="00C97DBE" w:rsidP="001E6B63">
            <w:pPr>
              <w:pStyle w:val="TAL"/>
              <w:rPr>
                <w:rFonts w:cs="Arial"/>
                <w:color w:val="FF0000"/>
                <w:szCs w:val="18"/>
              </w:rPr>
            </w:pPr>
            <w:r>
              <w:rPr>
                <w:rFonts w:cs="Arial"/>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rsidR="00C97DBE" w:rsidRDefault="00C97DBE" w:rsidP="001E6B63">
            <w:pPr>
              <w:pStyle w:val="TAL"/>
              <w:rPr>
                <w:rFonts w:cs="Arial"/>
                <w:color w:val="FF0000"/>
                <w:szCs w:val="18"/>
              </w:rPr>
            </w:pPr>
            <w:r>
              <w:rPr>
                <w:rFonts w:cs="Arial"/>
                <w:szCs w:val="18"/>
              </w:rPr>
              <w:t>24-5</w:t>
            </w:r>
          </w:p>
        </w:tc>
        <w:tc>
          <w:tcPr>
            <w:tcW w:w="1559" w:type="dxa"/>
            <w:tcBorders>
              <w:top w:val="single" w:sz="4" w:space="0" w:color="auto"/>
              <w:left w:val="single" w:sz="4" w:space="0" w:color="auto"/>
              <w:bottom w:val="single" w:sz="4" w:space="0" w:color="auto"/>
              <w:right w:val="single" w:sz="4" w:space="0" w:color="auto"/>
            </w:tcBorders>
          </w:tcPr>
          <w:p w:rsidR="00C97DBE" w:rsidRDefault="00C97DBE" w:rsidP="001E6B63">
            <w:pPr>
              <w:pStyle w:val="TAL"/>
              <w:rPr>
                <w:rFonts w:cs="Arial"/>
                <w:color w:val="FF0000"/>
                <w:szCs w:val="18"/>
                <w:lang w:eastAsia="zh-CN"/>
              </w:rPr>
            </w:pPr>
            <w:r>
              <w:rPr>
                <w:rFonts w:eastAsia="SimSun" w:cs="Arial"/>
                <w:szCs w:val="18"/>
                <w:lang w:eastAsia="zh-CN"/>
              </w:rPr>
              <w:t xml:space="preserve">960KHz SCS support </w:t>
            </w:r>
            <w:r w:rsidRPr="00754537">
              <w:rPr>
                <w:rFonts w:eastAsia="SimSun" w:cs="Arial"/>
                <w:szCs w:val="18"/>
                <w:lang w:eastAsia="zh-CN"/>
              </w:rPr>
              <w:t>for DL</w:t>
            </w:r>
          </w:p>
        </w:tc>
        <w:tc>
          <w:tcPr>
            <w:tcW w:w="3549" w:type="dxa"/>
            <w:tcBorders>
              <w:top w:val="single" w:sz="4" w:space="0" w:color="auto"/>
              <w:left w:val="single" w:sz="4" w:space="0" w:color="auto"/>
              <w:bottom w:val="single" w:sz="4" w:space="0" w:color="auto"/>
              <w:right w:val="single" w:sz="4" w:space="0" w:color="auto"/>
            </w:tcBorders>
          </w:tcPr>
          <w:p w:rsidR="00C97DBE" w:rsidRPr="00754537" w:rsidRDefault="00C97DBE" w:rsidP="001E6B63">
            <w:pPr>
              <w:autoSpaceDE w:val="0"/>
              <w:autoSpaceDN w:val="0"/>
              <w:adjustRightInd w:val="0"/>
              <w:snapToGrid w:val="0"/>
              <w:rPr>
                <w:rFonts w:cs="Arial"/>
                <w:strike/>
                <w:sz w:val="18"/>
                <w:szCs w:val="18"/>
              </w:rPr>
            </w:pPr>
            <w:r w:rsidRPr="00754537">
              <w:rPr>
                <w:rFonts w:cs="Arial"/>
                <w:strike/>
                <w:sz w:val="18"/>
                <w:szCs w:val="18"/>
              </w:rPr>
              <w:t>1. 960KHz SCS for UL data and control channels and reference signal transmission in FR202</w:t>
            </w:r>
          </w:p>
          <w:p w:rsidR="00C97DBE" w:rsidRPr="00754537" w:rsidRDefault="00C97DBE" w:rsidP="001E6B63">
            <w:pPr>
              <w:autoSpaceDE w:val="0"/>
              <w:autoSpaceDN w:val="0"/>
              <w:adjustRightInd w:val="0"/>
              <w:snapToGrid w:val="0"/>
              <w:rPr>
                <w:rFonts w:cs="Arial"/>
                <w:sz w:val="18"/>
                <w:szCs w:val="18"/>
              </w:rPr>
            </w:pPr>
            <w:r w:rsidRPr="00754537">
              <w:rPr>
                <w:rFonts w:cs="Arial"/>
                <w:sz w:val="18"/>
                <w:szCs w:val="18"/>
              </w:rPr>
              <w:t>2. 960KHz SCS for DL data and control channels, SSB, and reference signal reception in FR2-2 for non-initial access</w:t>
            </w:r>
          </w:p>
          <w:p w:rsidR="00C97DBE" w:rsidRPr="00754537" w:rsidRDefault="00C97DBE" w:rsidP="001E6B63">
            <w:pPr>
              <w:autoSpaceDE w:val="0"/>
              <w:autoSpaceDN w:val="0"/>
              <w:adjustRightInd w:val="0"/>
              <w:snapToGrid w:val="0"/>
              <w:rPr>
                <w:rFonts w:cs="Arial"/>
                <w:strike/>
                <w:sz w:val="18"/>
                <w:szCs w:val="18"/>
              </w:rPr>
            </w:pPr>
            <w:r w:rsidRPr="00754537">
              <w:rPr>
                <w:rFonts w:cs="Arial"/>
                <w:strike/>
                <w:sz w:val="18"/>
                <w:szCs w:val="18"/>
              </w:rPr>
              <w:t>3. 960KHz for SSB monitoring</w:t>
            </w:r>
          </w:p>
          <w:p w:rsidR="00C97DBE" w:rsidRDefault="00C97DBE" w:rsidP="001E6B63">
            <w:pPr>
              <w:autoSpaceDE w:val="0"/>
              <w:autoSpaceDN w:val="0"/>
              <w:adjustRightInd w:val="0"/>
              <w:snapToGrid w:val="0"/>
              <w:rPr>
                <w:rFonts w:cs="Arial"/>
                <w:color w:val="000000"/>
                <w:sz w:val="18"/>
                <w:szCs w:val="18"/>
              </w:rPr>
            </w:pPr>
            <w:r>
              <w:rPr>
                <w:rFonts w:cs="Arial"/>
                <w:color w:val="000000"/>
                <w:sz w:val="18"/>
                <w:szCs w:val="18"/>
              </w:rPr>
              <w:t xml:space="preserve">4. Multiple-slot PDCCH monitoring for 960KHz with </w:t>
            </w:r>
            <w:r w:rsidRPr="00754537">
              <w:rPr>
                <w:rFonts w:cs="Arial"/>
                <w:color w:val="FF0000"/>
                <w:sz w:val="18"/>
                <w:szCs w:val="18"/>
              </w:rPr>
              <w:t>(X,Y)=(</w:t>
            </w:r>
            <w:r>
              <w:rPr>
                <w:rFonts w:cs="Arial"/>
                <w:color w:val="FF0000"/>
                <w:sz w:val="18"/>
                <w:szCs w:val="18"/>
              </w:rPr>
              <w:t>8</w:t>
            </w:r>
            <w:r w:rsidRPr="00754537">
              <w:rPr>
                <w:rFonts w:cs="Arial"/>
                <w:color w:val="FF0000"/>
                <w:sz w:val="18"/>
                <w:szCs w:val="18"/>
              </w:rPr>
              <w:t>,1)</w:t>
            </w:r>
            <w:r>
              <w:rPr>
                <w:rFonts w:cs="Arial"/>
                <w:color w:val="000000"/>
                <w:sz w:val="18"/>
                <w:szCs w:val="18"/>
              </w:rPr>
              <w:t xml:space="preserve"> </w:t>
            </w:r>
            <w:r w:rsidRPr="00754537">
              <w:rPr>
                <w:rFonts w:cs="Arial"/>
                <w:strike/>
                <w:color w:val="FF0000"/>
                <w:sz w:val="18"/>
                <w:szCs w:val="18"/>
              </w:rPr>
              <w:t>X=</w:t>
            </w:r>
            <w:r w:rsidRPr="005E52AC">
              <w:rPr>
                <w:rFonts w:cs="Arial"/>
                <w:strike/>
                <w:color w:val="FF0000"/>
                <w:sz w:val="18"/>
                <w:szCs w:val="18"/>
              </w:rPr>
              <w:t>[</w:t>
            </w:r>
            <w:r w:rsidRPr="00754537">
              <w:rPr>
                <w:rFonts w:cs="Arial"/>
                <w:strike/>
                <w:color w:val="FF0000"/>
                <w:sz w:val="18"/>
                <w:szCs w:val="18"/>
              </w:rPr>
              <w:t>8</w:t>
            </w:r>
            <w:r w:rsidRPr="005E52AC">
              <w:rPr>
                <w:rFonts w:cs="Arial"/>
                <w:strike/>
                <w:color w:val="FF0000"/>
                <w:sz w:val="18"/>
                <w:szCs w:val="18"/>
              </w:rPr>
              <w:t>]</w:t>
            </w:r>
            <w:r w:rsidRPr="00754537">
              <w:rPr>
                <w:rFonts w:cs="Arial"/>
                <w:strike/>
                <w:color w:val="FF0000"/>
                <w:sz w:val="18"/>
                <w:szCs w:val="18"/>
              </w:rPr>
              <w:t xml:space="preserve"> slots</w:t>
            </w:r>
            <w:r w:rsidRPr="00754537">
              <w:rPr>
                <w:rFonts w:cs="Arial"/>
                <w:color w:val="FF0000"/>
                <w:sz w:val="18"/>
                <w:szCs w:val="18"/>
              </w:rPr>
              <w:t xml:space="preserve"> </w:t>
            </w:r>
            <w:r>
              <w:rPr>
                <w:rFonts w:cs="Arial"/>
                <w:strike/>
                <w:color w:val="FF0000"/>
                <w:sz w:val="18"/>
                <w:szCs w:val="18"/>
              </w:rPr>
              <w:t>[FFS: Component description to be updated once further details of multi-slot monitoring capability are known, e.g., definition of Y]</w:t>
            </w:r>
          </w:p>
          <w:p w:rsidR="00C97DBE" w:rsidRPr="00754537" w:rsidRDefault="00C97DBE" w:rsidP="001E6B63">
            <w:pPr>
              <w:autoSpaceDE w:val="0"/>
              <w:autoSpaceDN w:val="0"/>
              <w:adjustRightInd w:val="0"/>
              <w:snapToGrid w:val="0"/>
              <w:rPr>
                <w:rFonts w:cs="Arial"/>
                <w:strike/>
                <w:sz w:val="18"/>
                <w:szCs w:val="18"/>
              </w:rPr>
            </w:pPr>
            <w:r w:rsidRPr="00754537">
              <w:rPr>
                <w:rFonts w:cs="Arial"/>
                <w:strike/>
                <w:sz w:val="18"/>
                <w:szCs w:val="18"/>
              </w:rPr>
              <w:t>5. PRACH with 960KHz and length 139</w:t>
            </w:r>
          </w:p>
          <w:p w:rsidR="00C97DBE" w:rsidRPr="00754537" w:rsidRDefault="00C97DBE" w:rsidP="001E6B63">
            <w:pPr>
              <w:autoSpaceDE w:val="0"/>
              <w:autoSpaceDN w:val="0"/>
              <w:adjustRightInd w:val="0"/>
              <w:snapToGrid w:val="0"/>
              <w:rPr>
                <w:rFonts w:cs="Arial"/>
                <w:strike/>
                <w:sz w:val="18"/>
                <w:szCs w:val="18"/>
              </w:rPr>
            </w:pPr>
            <w:r w:rsidRPr="00754537">
              <w:rPr>
                <w:rFonts w:cs="Arial"/>
                <w:strike/>
                <w:sz w:val="18"/>
                <w:szCs w:val="18"/>
              </w:rPr>
              <w:t>FFS: 6. Support multi-RB PUCCH format 0/1/4 for 960 kHz</w:t>
            </w:r>
          </w:p>
          <w:p w:rsidR="00C97DBE" w:rsidRPr="00754537" w:rsidRDefault="00C97DBE" w:rsidP="001E6B63">
            <w:pPr>
              <w:autoSpaceDE w:val="0"/>
              <w:autoSpaceDN w:val="0"/>
              <w:adjustRightInd w:val="0"/>
              <w:snapToGrid w:val="0"/>
              <w:rPr>
                <w:rFonts w:cs="Arial"/>
                <w:strike/>
                <w:sz w:val="18"/>
                <w:szCs w:val="18"/>
              </w:rPr>
            </w:pPr>
            <w:r w:rsidRPr="00754537">
              <w:rPr>
                <w:rFonts w:cs="Arial"/>
                <w:strike/>
                <w:sz w:val="18"/>
                <w:szCs w:val="18"/>
              </w:rPr>
              <w:t>FFS: 7. Multi-PUSCH/PDSCH scheduling by single DCI for the operation with 960 kHz SCS</w:t>
            </w:r>
          </w:p>
          <w:p w:rsidR="00C97DBE" w:rsidRDefault="00C97DBE" w:rsidP="001E6B63">
            <w:pPr>
              <w:autoSpaceDE w:val="0"/>
              <w:autoSpaceDN w:val="0"/>
              <w:adjustRightInd w:val="0"/>
              <w:snapToGrid w:val="0"/>
              <w:contextualSpacing/>
              <w:rPr>
                <w:rFonts w:cs="Arial"/>
                <w:color w:val="FF0000"/>
                <w:sz w:val="18"/>
                <w:szCs w:val="18"/>
              </w:rPr>
            </w:pPr>
            <w:r w:rsidRPr="00754537">
              <w:rPr>
                <w:rFonts w:cs="Arial"/>
                <w:sz w:val="18"/>
                <w:szCs w:val="18"/>
                <w:highlight w:val="yellow"/>
              </w:rPr>
              <w:t>[5. Multi-PDSCH scheduling by single DCI for the operation with 960 kHz SCS and corresponding HARQ enhancements]</w:t>
            </w:r>
          </w:p>
        </w:tc>
        <w:tc>
          <w:tcPr>
            <w:tcW w:w="810" w:type="dxa"/>
            <w:tcBorders>
              <w:top w:val="single" w:sz="4" w:space="0" w:color="auto"/>
              <w:left w:val="single" w:sz="4" w:space="0" w:color="auto"/>
              <w:bottom w:val="single" w:sz="4" w:space="0" w:color="auto"/>
              <w:right w:val="single" w:sz="4" w:space="0" w:color="auto"/>
            </w:tcBorders>
          </w:tcPr>
          <w:p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97DBE" w:rsidRPr="00776476" w:rsidRDefault="00C97DBE" w:rsidP="001E6B63">
            <w:pPr>
              <w:pStyle w:val="TAL"/>
              <w:rPr>
                <w:rFonts w:ascii="Calibri Light" w:hAnsi="Calibri Light" w:cs="Calibri Light"/>
                <w:color w:val="FF0000"/>
                <w:szCs w:val="18"/>
                <w:lang w:eastAsia="ja-JP"/>
              </w:rPr>
            </w:pPr>
          </w:p>
        </w:tc>
      </w:tr>
      <w:tr w:rsidR="00C97DBE"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C97DBE" w:rsidRPr="00754537" w:rsidRDefault="00C97DBE" w:rsidP="001E6B63">
            <w:pPr>
              <w:pStyle w:val="TAL"/>
              <w:rPr>
                <w:rFonts w:ascii="Calibri Light" w:hAnsi="Calibri Light" w:cs="Calibri Light"/>
                <w:color w:val="000000" w:themeColor="text1"/>
                <w:szCs w:val="18"/>
                <w:lang w:eastAsia="ja-JP"/>
              </w:rPr>
            </w:pPr>
            <w:r w:rsidRPr="00754537">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C97DBE" w:rsidRPr="00754537" w:rsidRDefault="00C97DBE" w:rsidP="001E6B63">
            <w:pPr>
              <w:pStyle w:val="TAL"/>
              <w:rPr>
                <w:rFonts w:ascii="Calibri Light" w:hAnsi="Calibri Light" w:cs="Calibri Light"/>
                <w:color w:val="000000" w:themeColor="text1"/>
                <w:szCs w:val="18"/>
                <w:lang w:eastAsia="ja-JP"/>
              </w:rPr>
            </w:pPr>
            <w:r w:rsidRPr="00754537">
              <w:rPr>
                <w:rFonts w:cs="Arial"/>
                <w:color w:val="000000" w:themeColor="text1"/>
                <w:szCs w:val="18"/>
              </w:rPr>
              <w:t>24-5f</w:t>
            </w:r>
          </w:p>
        </w:tc>
        <w:tc>
          <w:tcPr>
            <w:tcW w:w="1559" w:type="dxa"/>
            <w:tcBorders>
              <w:top w:val="single" w:sz="4" w:space="0" w:color="auto"/>
              <w:left w:val="single" w:sz="4" w:space="0" w:color="auto"/>
              <w:bottom w:val="single" w:sz="4" w:space="0" w:color="auto"/>
              <w:right w:val="single" w:sz="4" w:space="0" w:color="auto"/>
            </w:tcBorders>
          </w:tcPr>
          <w:p w:rsidR="00C97DBE" w:rsidRPr="00754537" w:rsidRDefault="00C97DBE" w:rsidP="001E6B63">
            <w:pPr>
              <w:pStyle w:val="TAL"/>
              <w:rPr>
                <w:rFonts w:ascii="Calibri Light" w:eastAsia="SimSun" w:hAnsi="Calibri Light" w:cs="Calibri Light"/>
                <w:color w:val="000000" w:themeColor="text1"/>
                <w:szCs w:val="18"/>
                <w:lang w:eastAsia="zh-CN"/>
              </w:rPr>
            </w:pPr>
            <w:r w:rsidRPr="00754537">
              <w:rPr>
                <w:rFonts w:cs="Arial"/>
                <w:color w:val="000000" w:themeColor="text1"/>
                <w:szCs w:val="18"/>
                <w:lang w:eastAsia="zh-CN"/>
              </w:rPr>
              <w:t xml:space="preserve">Enhanced </w:t>
            </w:r>
            <w:r w:rsidRPr="00754537">
              <w:rPr>
                <w:rFonts w:cs="Arial"/>
                <w:color w:val="000000" w:themeColor="text1"/>
                <w:szCs w:val="18"/>
              </w:rPr>
              <w:t>PDCCH monitoring for 960KHz</w:t>
            </w:r>
          </w:p>
        </w:tc>
        <w:tc>
          <w:tcPr>
            <w:tcW w:w="3549" w:type="dxa"/>
            <w:tcBorders>
              <w:top w:val="single" w:sz="4" w:space="0" w:color="auto"/>
              <w:left w:val="single" w:sz="4" w:space="0" w:color="auto"/>
              <w:bottom w:val="single" w:sz="4" w:space="0" w:color="auto"/>
              <w:right w:val="single" w:sz="4" w:space="0" w:color="auto"/>
            </w:tcBorders>
          </w:tcPr>
          <w:p w:rsidR="00C97DBE" w:rsidRPr="00754537" w:rsidRDefault="00C97DBE" w:rsidP="001E6B63">
            <w:pPr>
              <w:autoSpaceDE w:val="0"/>
              <w:autoSpaceDN w:val="0"/>
              <w:adjustRightInd w:val="0"/>
              <w:snapToGrid w:val="0"/>
              <w:contextualSpacing/>
              <w:rPr>
                <w:rFonts w:ascii="Calibri Light" w:hAnsi="Calibri Light" w:cs="Calibri Light"/>
                <w:color w:val="000000" w:themeColor="text1"/>
                <w:sz w:val="18"/>
                <w:szCs w:val="18"/>
              </w:rPr>
            </w:pPr>
            <w:r w:rsidRPr="00754537">
              <w:rPr>
                <w:rFonts w:cs="Arial"/>
                <w:color w:val="000000" w:themeColor="text1"/>
                <w:sz w:val="18"/>
                <w:szCs w:val="18"/>
              </w:rPr>
              <w:t xml:space="preserve">Multiple-slot PDCCH monitoring for 960KHz with </w:t>
            </w:r>
            <w:r w:rsidRPr="00754537">
              <w:rPr>
                <w:rFonts w:cs="Arial"/>
                <w:color w:val="FF0000"/>
                <w:sz w:val="18"/>
                <w:szCs w:val="18"/>
              </w:rPr>
              <w:t>(X,Y)=(8,4)</w:t>
            </w:r>
            <w:r w:rsidRPr="00754537">
              <w:rPr>
                <w:rFonts w:cs="Arial"/>
                <w:strike/>
                <w:color w:val="FF0000"/>
                <w:sz w:val="18"/>
                <w:szCs w:val="18"/>
              </w:rPr>
              <w:t>X=4 slots</w:t>
            </w:r>
          </w:p>
        </w:tc>
        <w:tc>
          <w:tcPr>
            <w:tcW w:w="810" w:type="dxa"/>
            <w:tcBorders>
              <w:top w:val="single" w:sz="4" w:space="0" w:color="auto"/>
              <w:left w:val="single" w:sz="4" w:space="0" w:color="auto"/>
              <w:bottom w:val="single" w:sz="4" w:space="0" w:color="auto"/>
              <w:right w:val="single" w:sz="4" w:space="0" w:color="auto"/>
            </w:tcBorders>
          </w:tcPr>
          <w:p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C97DBE" w:rsidRDefault="00C97DBE" w:rsidP="0015243D">
      <w:pPr>
        <w:rPr>
          <w:b/>
        </w:rPr>
      </w:pPr>
    </w:p>
    <w:p w:rsidR="00C3295B" w:rsidRDefault="00C3295B" w:rsidP="0015243D">
      <w:pPr>
        <w:rPr>
          <w:b/>
        </w:rPr>
      </w:pPr>
      <w:r w:rsidRPr="00F5449D">
        <w:rPr>
          <w:b/>
        </w:rPr>
        <w:fldChar w:fldCharType="begin"/>
      </w:r>
      <w:r w:rsidRPr="00F5449D">
        <w:rPr>
          <w:b/>
        </w:rPr>
        <w:instrText xml:space="preserve"> REF _Ref83982012 \h </w:instrText>
      </w:r>
      <w:r w:rsidR="00F5449D">
        <w:rPr>
          <w:b/>
        </w:rPr>
        <w:instrText xml:space="preserve"> \* MERGEFORMAT </w:instrText>
      </w:r>
      <w:r w:rsidRPr="00F5449D">
        <w:rPr>
          <w:b/>
        </w:rPr>
      </w:r>
      <w:r w:rsidRPr="00F5449D">
        <w:rPr>
          <w:b/>
        </w:rPr>
        <w:fldChar w:fldCharType="separate"/>
      </w:r>
      <w:r w:rsidR="00DE49EA" w:rsidRPr="00AD3539">
        <w:rPr>
          <w:b/>
        </w:rPr>
        <w:t xml:space="preserve">Proposal </w:t>
      </w:r>
      <w:r w:rsidR="00DE49EA" w:rsidRPr="00AD3539">
        <w:rPr>
          <w:b/>
          <w:noProof/>
        </w:rPr>
        <w:t>6</w:t>
      </w:r>
      <w:r w:rsidR="00DE49EA" w:rsidRPr="00285105">
        <w:rPr>
          <w:b/>
        </w:rPr>
        <w:t xml:space="preserve">: </w:t>
      </w:r>
      <w:r w:rsidR="00DE49EA" w:rsidRPr="00AD3539">
        <w:rPr>
          <w:b/>
        </w:rPr>
        <w:t>Update FG 24-1c, FG24-4c, and FG24-5c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97DBE" w:rsidRPr="00CD300F" w:rsidTr="001E6B63">
        <w:trPr>
          <w:trHeight w:val="638"/>
        </w:trPr>
        <w:tc>
          <w:tcPr>
            <w:tcW w:w="1130"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Mandatory/Optional</w:t>
            </w:r>
          </w:p>
        </w:tc>
      </w:tr>
      <w:tr w:rsidR="00C97DBE"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C97DBE" w:rsidRPr="00754537" w:rsidRDefault="00C97DBE" w:rsidP="001E6B63">
            <w:pPr>
              <w:pStyle w:val="TAL"/>
              <w:rPr>
                <w:rFonts w:ascii="Calibri Light" w:hAnsi="Calibri Light" w:cs="Calibri Light"/>
                <w:color w:val="000000" w:themeColor="text1"/>
                <w:szCs w:val="18"/>
                <w:lang w:eastAsia="ja-JP"/>
              </w:rPr>
            </w:pPr>
            <w:r w:rsidRPr="00754537">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C97DBE" w:rsidRPr="00754537" w:rsidRDefault="00C97DBE" w:rsidP="001E6B63">
            <w:pPr>
              <w:pStyle w:val="TAL"/>
              <w:rPr>
                <w:rFonts w:ascii="Calibri Light" w:hAnsi="Calibri Light" w:cs="Calibri Light"/>
                <w:color w:val="000000" w:themeColor="text1"/>
                <w:szCs w:val="18"/>
                <w:lang w:eastAsia="ja-JP"/>
              </w:rPr>
            </w:pPr>
            <w:r w:rsidRPr="00754537">
              <w:rPr>
                <w:rFonts w:cs="Arial"/>
                <w:color w:val="000000" w:themeColor="text1"/>
                <w:szCs w:val="18"/>
              </w:rPr>
              <w:t>24-1c</w:t>
            </w:r>
          </w:p>
        </w:tc>
        <w:tc>
          <w:tcPr>
            <w:tcW w:w="1559" w:type="dxa"/>
            <w:tcBorders>
              <w:top w:val="single" w:sz="4" w:space="0" w:color="auto"/>
              <w:left w:val="single" w:sz="4" w:space="0" w:color="auto"/>
              <w:bottom w:val="single" w:sz="4" w:space="0" w:color="auto"/>
              <w:right w:val="single" w:sz="4" w:space="0" w:color="auto"/>
            </w:tcBorders>
          </w:tcPr>
          <w:p w:rsidR="00C97DBE" w:rsidRPr="00754537" w:rsidRDefault="00C97DBE" w:rsidP="001E6B63">
            <w:pPr>
              <w:pStyle w:val="TAL"/>
              <w:rPr>
                <w:rFonts w:cs="Arial"/>
                <w:color w:val="000000" w:themeColor="text1"/>
                <w:szCs w:val="18"/>
                <w:lang w:eastAsia="zh-CN"/>
              </w:rPr>
            </w:pPr>
            <w:r w:rsidRPr="00754537">
              <w:rPr>
                <w:rFonts w:cs="Arial"/>
                <w:color w:val="000000" w:themeColor="text1"/>
                <w:szCs w:val="18"/>
                <w:lang w:eastAsia="zh-CN"/>
              </w:rPr>
              <w:t>Multi-RB support</w:t>
            </w:r>
          </w:p>
          <w:p w:rsidR="00C97DBE" w:rsidRPr="00754537" w:rsidRDefault="00C97DBE" w:rsidP="001E6B63">
            <w:pPr>
              <w:pStyle w:val="TAL"/>
              <w:rPr>
                <w:rFonts w:ascii="Calibri Light" w:eastAsia="SimSun" w:hAnsi="Calibri Light" w:cs="Calibri Light"/>
                <w:color w:val="000000" w:themeColor="text1"/>
                <w:szCs w:val="18"/>
                <w:lang w:eastAsia="zh-CN"/>
              </w:rPr>
            </w:pPr>
            <w:r w:rsidRPr="00754537">
              <w:rPr>
                <w:rFonts w:cs="Arial"/>
                <w:color w:val="000000" w:themeColor="text1"/>
                <w:szCs w:val="18"/>
                <w:lang w:eastAsia="zh-CN"/>
              </w:rPr>
              <w:t xml:space="preserve">PUCCH format 0/1/4 for 120 kHz </w:t>
            </w:r>
            <w:r w:rsidRPr="00754537">
              <w:rPr>
                <w:rFonts w:cs="Arial"/>
                <w:color w:val="FF0000"/>
                <w:szCs w:val="18"/>
                <w:lang w:eastAsia="zh-CN"/>
              </w:rPr>
              <w:t>in FR2-2</w:t>
            </w:r>
            <w:r w:rsidRPr="00754537">
              <w:rPr>
                <w:rFonts w:cs="Arial"/>
                <w:strike/>
                <w:color w:val="FF0000"/>
                <w:szCs w:val="18"/>
                <w:shd w:val="clear" w:color="auto" w:fill="FFFF00"/>
              </w:rPr>
              <w:t>[with/without shared spectrum channel access]</w:t>
            </w:r>
          </w:p>
        </w:tc>
        <w:tc>
          <w:tcPr>
            <w:tcW w:w="3549" w:type="dxa"/>
            <w:tcBorders>
              <w:top w:val="single" w:sz="4" w:space="0" w:color="auto"/>
              <w:left w:val="single" w:sz="4" w:space="0" w:color="auto"/>
              <w:bottom w:val="single" w:sz="4" w:space="0" w:color="auto"/>
              <w:right w:val="single" w:sz="4" w:space="0" w:color="auto"/>
            </w:tcBorders>
          </w:tcPr>
          <w:p w:rsidR="00C97DBE" w:rsidRPr="00754537" w:rsidRDefault="00C97DBE" w:rsidP="001E6B63">
            <w:pPr>
              <w:pStyle w:val="TAL"/>
              <w:tabs>
                <w:tab w:val="left" w:pos="360"/>
              </w:tabs>
              <w:spacing w:line="256" w:lineRule="auto"/>
              <w:rPr>
                <w:rFonts w:cs="Arial"/>
                <w:color w:val="000000" w:themeColor="text1"/>
                <w:szCs w:val="18"/>
                <w:lang w:eastAsia="zh-CN"/>
              </w:rPr>
            </w:pPr>
            <w:r w:rsidRPr="00754537">
              <w:rPr>
                <w:rFonts w:cs="Arial"/>
                <w:color w:val="000000" w:themeColor="text1"/>
                <w:szCs w:val="18"/>
                <w:lang w:eastAsia="zh-CN"/>
              </w:rPr>
              <w:t xml:space="preserve">1. Support multi-RB PUCCH format 4 for 120 kHz </w:t>
            </w:r>
          </w:p>
          <w:p w:rsidR="00C97DBE" w:rsidRPr="00754537" w:rsidRDefault="00C97DBE" w:rsidP="001E6B63">
            <w:pPr>
              <w:autoSpaceDE w:val="0"/>
              <w:autoSpaceDN w:val="0"/>
              <w:adjustRightInd w:val="0"/>
              <w:snapToGrid w:val="0"/>
              <w:contextualSpacing/>
              <w:rPr>
                <w:rFonts w:cs="Arial"/>
                <w:color w:val="000000" w:themeColor="text1"/>
                <w:sz w:val="18"/>
                <w:szCs w:val="18"/>
                <w:lang w:eastAsia="zh-CN"/>
              </w:rPr>
            </w:pPr>
            <w:r w:rsidRPr="00754537">
              <w:rPr>
                <w:rFonts w:cs="Arial"/>
                <w:color w:val="000000" w:themeColor="text1"/>
                <w:sz w:val="18"/>
                <w:szCs w:val="18"/>
                <w:lang w:eastAsia="zh-CN"/>
              </w:rPr>
              <w:t>2. Support multi-RB PUCCH format 0/1 for 120 kHz</w:t>
            </w:r>
          </w:p>
          <w:p w:rsidR="00C97DBE" w:rsidRPr="00754537" w:rsidRDefault="00C97DBE" w:rsidP="001E6B63">
            <w:pPr>
              <w:autoSpaceDE w:val="0"/>
              <w:autoSpaceDN w:val="0"/>
              <w:adjustRightInd w:val="0"/>
              <w:snapToGrid w:val="0"/>
              <w:ind w:left="720"/>
              <w:contextualSpacing/>
              <w:jc w:val="both"/>
              <w:rPr>
                <w:rFonts w:ascii="Calibri Light" w:hAnsi="Calibri Light" w:cs="Calibri Light"/>
                <w:color w:val="000000" w:themeColor="text1"/>
                <w:sz w:val="18"/>
                <w:szCs w:val="18"/>
              </w:rPr>
            </w:pPr>
          </w:p>
        </w:tc>
        <w:tc>
          <w:tcPr>
            <w:tcW w:w="810" w:type="dxa"/>
            <w:tcBorders>
              <w:top w:val="single" w:sz="4" w:space="0" w:color="auto"/>
              <w:left w:val="single" w:sz="4" w:space="0" w:color="auto"/>
              <w:bottom w:val="single" w:sz="4" w:space="0" w:color="auto"/>
              <w:right w:val="single" w:sz="4" w:space="0" w:color="auto"/>
            </w:tcBorders>
          </w:tcPr>
          <w:p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97DBE" w:rsidRDefault="00C97DBE" w:rsidP="001E6B63">
            <w:pPr>
              <w:pStyle w:val="TAL"/>
              <w:rPr>
                <w:rFonts w:cs="Arial"/>
                <w:color w:val="FF0000"/>
                <w:szCs w:val="18"/>
              </w:rPr>
            </w:pPr>
            <w:r>
              <w:rPr>
                <w:rFonts w:cs="Arial"/>
                <w:color w:val="FF0000"/>
                <w:szCs w:val="18"/>
              </w:rPr>
              <w:t>Optional with capability signalling</w:t>
            </w:r>
          </w:p>
          <w:p w:rsidR="00C97DBE" w:rsidRDefault="00C97DBE" w:rsidP="001E6B63">
            <w:pPr>
              <w:pStyle w:val="TAL"/>
              <w:rPr>
                <w:rFonts w:cs="Arial"/>
                <w:color w:val="FF0000"/>
                <w:szCs w:val="18"/>
              </w:rPr>
            </w:pPr>
          </w:p>
          <w:p w:rsidR="00C97DBE" w:rsidRPr="00754537" w:rsidRDefault="00C97DBE" w:rsidP="001E6B63">
            <w:pPr>
              <w:pStyle w:val="TAL"/>
              <w:rPr>
                <w:rFonts w:ascii="Calibri Light" w:hAnsi="Calibri Light" w:cs="Calibri Light"/>
                <w:strike/>
                <w:color w:val="FF0000"/>
                <w:szCs w:val="18"/>
                <w:lang w:eastAsia="ja-JP"/>
              </w:rPr>
            </w:pPr>
            <w:r w:rsidRPr="00754537">
              <w:rPr>
                <w:rFonts w:cs="Arial"/>
                <w:strike/>
                <w:color w:val="FF0000"/>
                <w:szCs w:val="18"/>
              </w:rPr>
              <w:t>[A UE that supports FR2-2 must indicate this FG is supported]</w:t>
            </w:r>
          </w:p>
        </w:tc>
      </w:tr>
      <w:tr w:rsidR="00C97DBE"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C97DBE" w:rsidRPr="00754537" w:rsidRDefault="00C97DBE" w:rsidP="001E6B63">
            <w:pPr>
              <w:pStyle w:val="TAL"/>
              <w:rPr>
                <w:rFonts w:ascii="Calibri Light" w:hAnsi="Calibri Light" w:cs="Calibri Light"/>
                <w:color w:val="000000" w:themeColor="text1"/>
                <w:szCs w:val="18"/>
                <w:lang w:eastAsia="ja-JP"/>
              </w:rPr>
            </w:pPr>
            <w:r w:rsidRPr="00754537">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C97DBE" w:rsidRPr="00754537" w:rsidRDefault="00C97DBE" w:rsidP="001E6B63">
            <w:pPr>
              <w:pStyle w:val="TAL"/>
              <w:rPr>
                <w:rFonts w:ascii="Calibri Light" w:hAnsi="Calibri Light" w:cs="Calibri Light"/>
                <w:color w:val="000000" w:themeColor="text1"/>
                <w:szCs w:val="18"/>
                <w:lang w:eastAsia="ja-JP"/>
              </w:rPr>
            </w:pPr>
            <w:r w:rsidRPr="00754537">
              <w:rPr>
                <w:rFonts w:cs="Arial"/>
                <w:color w:val="000000" w:themeColor="text1"/>
                <w:szCs w:val="18"/>
              </w:rPr>
              <w:t>24-4c</w:t>
            </w:r>
          </w:p>
        </w:tc>
        <w:tc>
          <w:tcPr>
            <w:tcW w:w="1559" w:type="dxa"/>
            <w:tcBorders>
              <w:top w:val="single" w:sz="4" w:space="0" w:color="auto"/>
              <w:left w:val="single" w:sz="4" w:space="0" w:color="auto"/>
              <w:bottom w:val="single" w:sz="4" w:space="0" w:color="auto"/>
              <w:right w:val="single" w:sz="4" w:space="0" w:color="auto"/>
            </w:tcBorders>
          </w:tcPr>
          <w:p w:rsidR="00C97DBE" w:rsidRPr="00754537" w:rsidRDefault="00C97DBE" w:rsidP="001E6B63">
            <w:pPr>
              <w:pStyle w:val="TAL"/>
              <w:rPr>
                <w:rFonts w:ascii="Calibri Light" w:eastAsia="SimSun" w:hAnsi="Calibri Light" w:cs="Calibri Light"/>
                <w:color w:val="000000" w:themeColor="text1"/>
                <w:szCs w:val="18"/>
                <w:lang w:eastAsia="zh-CN"/>
              </w:rPr>
            </w:pPr>
            <w:r w:rsidRPr="00754537">
              <w:rPr>
                <w:rFonts w:cs="Arial"/>
                <w:color w:val="000000" w:themeColor="text1"/>
                <w:szCs w:val="18"/>
                <w:lang w:eastAsia="zh-CN"/>
              </w:rPr>
              <w:t xml:space="preserve">Multi-RB PUCCH format 0/1/4 for 480 kHz </w:t>
            </w:r>
            <w:r w:rsidRPr="00754537">
              <w:rPr>
                <w:rFonts w:cs="Arial"/>
                <w:color w:val="FF0000"/>
                <w:szCs w:val="18"/>
                <w:lang w:eastAsia="zh-CN"/>
              </w:rPr>
              <w:t>in FR2-2</w:t>
            </w:r>
            <w:r w:rsidRPr="005E52AC">
              <w:rPr>
                <w:rFonts w:cs="Arial"/>
                <w:strike/>
                <w:color w:val="FF0000"/>
                <w:szCs w:val="18"/>
                <w:shd w:val="clear" w:color="auto" w:fill="FFFF00"/>
              </w:rPr>
              <w:t xml:space="preserve"> </w:t>
            </w:r>
            <w:r w:rsidRPr="00754537">
              <w:rPr>
                <w:rFonts w:cs="Arial"/>
                <w:strike/>
                <w:color w:val="FF0000"/>
                <w:szCs w:val="18"/>
                <w:shd w:val="clear" w:color="auto" w:fill="FFFF00"/>
              </w:rPr>
              <w:t>[with/without shared spectrum channel access]</w:t>
            </w:r>
          </w:p>
        </w:tc>
        <w:tc>
          <w:tcPr>
            <w:tcW w:w="3549" w:type="dxa"/>
            <w:tcBorders>
              <w:top w:val="single" w:sz="4" w:space="0" w:color="auto"/>
              <w:left w:val="single" w:sz="4" w:space="0" w:color="auto"/>
              <w:bottom w:val="single" w:sz="4" w:space="0" w:color="auto"/>
              <w:right w:val="single" w:sz="4" w:space="0" w:color="auto"/>
            </w:tcBorders>
          </w:tcPr>
          <w:p w:rsidR="00C97DBE" w:rsidRPr="00754537" w:rsidRDefault="00C97DBE" w:rsidP="001E6B63">
            <w:pPr>
              <w:autoSpaceDE w:val="0"/>
              <w:autoSpaceDN w:val="0"/>
              <w:adjustRightInd w:val="0"/>
              <w:snapToGrid w:val="0"/>
              <w:rPr>
                <w:rFonts w:cs="Arial"/>
                <w:color w:val="000000" w:themeColor="text1"/>
                <w:sz w:val="18"/>
                <w:szCs w:val="18"/>
                <w:lang w:eastAsia="zh-CN"/>
              </w:rPr>
            </w:pPr>
            <w:r w:rsidRPr="00754537">
              <w:rPr>
                <w:rFonts w:cs="Arial"/>
                <w:color w:val="000000" w:themeColor="text1"/>
                <w:sz w:val="18"/>
                <w:szCs w:val="18"/>
                <w:lang w:eastAsia="zh-CN"/>
              </w:rPr>
              <w:t>Support multi-RB PUCCH format 0/1/4 for 480 kHz</w:t>
            </w:r>
          </w:p>
          <w:p w:rsidR="00C97DBE" w:rsidRPr="00754537" w:rsidRDefault="00C97DBE" w:rsidP="001E6B63">
            <w:pPr>
              <w:autoSpaceDE w:val="0"/>
              <w:autoSpaceDN w:val="0"/>
              <w:adjustRightInd w:val="0"/>
              <w:snapToGrid w:val="0"/>
              <w:ind w:left="720"/>
              <w:contextualSpacing/>
              <w:jc w:val="both"/>
              <w:rPr>
                <w:rFonts w:ascii="Calibri Light" w:hAnsi="Calibri Light" w:cs="Calibri Light"/>
                <w:color w:val="000000" w:themeColor="text1"/>
                <w:sz w:val="18"/>
                <w:szCs w:val="18"/>
              </w:rPr>
            </w:pPr>
          </w:p>
        </w:tc>
        <w:tc>
          <w:tcPr>
            <w:tcW w:w="810" w:type="dxa"/>
            <w:tcBorders>
              <w:top w:val="single" w:sz="4" w:space="0" w:color="auto"/>
              <w:left w:val="single" w:sz="4" w:space="0" w:color="auto"/>
              <w:bottom w:val="single" w:sz="4" w:space="0" w:color="auto"/>
              <w:right w:val="single" w:sz="4" w:space="0" w:color="auto"/>
            </w:tcBorders>
          </w:tcPr>
          <w:p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97DBE" w:rsidRPr="00754537" w:rsidRDefault="00C97DBE" w:rsidP="001E6B63">
            <w:pPr>
              <w:pStyle w:val="TAL"/>
              <w:rPr>
                <w:rFonts w:ascii="Calibri Light" w:hAnsi="Calibri Light" w:cs="Calibri Light"/>
                <w:color w:val="000000" w:themeColor="text1"/>
                <w:szCs w:val="18"/>
                <w:lang w:eastAsia="ja-JP"/>
              </w:rPr>
            </w:pPr>
            <w:r w:rsidRPr="00754537">
              <w:rPr>
                <w:rFonts w:ascii="Calibri Light" w:hAnsi="Calibri Light" w:cs="Calibri Light"/>
                <w:color w:val="000000" w:themeColor="text1"/>
                <w:szCs w:val="18"/>
                <w:lang w:eastAsia="ja-JP"/>
              </w:rPr>
              <w:t>Optional with capability signalling</w:t>
            </w:r>
          </w:p>
        </w:tc>
      </w:tr>
      <w:tr w:rsidR="00C97DBE"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C97DBE" w:rsidRPr="00754537" w:rsidRDefault="00C97DBE" w:rsidP="001E6B63">
            <w:pPr>
              <w:pStyle w:val="TAL"/>
              <w:rPr>
                <w:rFonts w:ascii="Calibri Light" w:hAnsi="Calibri Light" w:cs="Calibri Light"/>
                <w:color w:val="000000" w:themeColor="text1"/>
                <w:szCs w:val="18"/>
                <w:lang w:eastAsia="ja-JP"/>
              </w:rPr>
            </w:pPr>
            <w:r w:rsidRPr="00754537">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C97DBE" w:rsidRPr="00754537" w:rsidRDefault="00C97DBE" w:rsidP="001E6B63">
            <w:pPr>
              <w:pStyle w:val="TAL"/>
              <w:rPr>
                <w:rFonts w:ascii="Calibri Light" w:hAnsi="Calibri Light" w:cs="Calibri Light"/>
                <w:color w:val="000000" w:themeColor="text1"/>
                <w:szCs w:val="18"/>
                <w:lang w:eastAsia="ja-JP"/>
              </w:rPr>
            </w:pPr>
            <w:r w:rsidRPr="00754537">
              <w:rPr>
                <w:rFonts w:cs="Arial"/>
                <w:color w:val="000000" w:themeColor="text1"/>
                <w:szCs w:val="18"/>
              </w:rPr>
              <w:t>24-5c</w:t>
            </w:r>
          </w:p>
        </w:tc>
        <w:tc>
          <w:tcPr>
            <w:tcW w:w="1559" w:type="dxa"/>
            <w:tcBorders>
              <w:top w:val="single" w:sz="4" w:space="0" w:color="auto"/>
              <w:left w:val="single" w:sz="4" w:space="0" w:color="auto"/>
              <w:bottom w:val="single" w:sz="4" w:space="0" w:color="auto"/>
              <w:right w:val="single" w:sz="4" w:space="0" w:color="auto"/>
            </w:tcBorders>
          </w:tcPr>
          <w:p w:rsidR="00C97DBE" w:rsidRPr="00754537" w:rsidRDefault="00C97DBE" w:rsidP="001E6B63">
            <w:pPr>
              <w:pStyle w:val="TAL"/>
              <w:rPr>
                <w:rFonts w:ascii="Calibri Light" w:eastAsia="SimSun" w:hAnsi="Calibri Light" w:cs="Calibri Light"/>
                <w:color w:val="000000" w:themeColor="text1"/>
                <w:szCs w:val="18"/>
                <w:lang w:eastAsia="zh-CN"/>
              </w:rPr>
            </w:pPr>
            <w:r w:rsidRPr="00754537">
              <w:rPr>
                <w:rFonts w:cs="Arial"/>
                <w:color w:val="000000" w:themeColor="text1"/>
                <w:szCs w:val="18"/>
                <w:lang w:eastAsia="zh-CN"/>
              </w:rPr>
              <w:t xml:space="preserve">Multi-RB PUCCH format 0/1/4 for 960 kHz </w:t>
            </w:r>
            <w:r w:rsidRPr="00754537">
              <w:rPr>
                <w:rFonts w:cs="Arial"/>
                <w:color w:val="FF0000"/>
                <w:szCs w:val="18"/>
                <w:lang w:eastAsia="zh-CN"/>
              </w:rPr>
              <w:t>in FR2-2</w:t>
            </w:r>
            <w:r w:rsidRPr="005E52AC">
              <w:rPr>
                <w:rFonts w:cs="Arial"/>
                <w:strike/>
                <w:color w:val="FF0000"/>
                <w:szCs w:val="18"/>
                <w:shd w:val="clear" w:color="auto" w:fill="FFFF00"/>
              </w:rPr>
              <w:t xml:space="preserve"> </w:t>
            </w:r>
            <w:r w:rsidRPr="00754537">
              <w:rPr>
                <w:rFonts w:cs="Arial"/>
                <w:strike/>
                <w:color w:val="FF0000"/>
                <w:szCs w:val="18"/>
                <w:shd w:val="clear" w:color="auto" w:fill="FFFF00"/>
              </w:rPr>
              <w:t>[with/without shared spectrum channel access]</w:t>
            </w:r>
          </w:p>
        </w:tc>
        <w:tc>
          <w:tcPr>
            <w:tcW w:w="3549" w:type="dxa"/>
            <w:tcBorders>
              <w:top w:val="single" w:sz="4" w:space="0" w:color="auto"/>
              <w:left w:val="single" w:sz="4" w:space="0" w:color="auto"/>
              <w:bottom w:val="single" w:sz="4" w:space="0" w:color="auto"/>
              <w:right w:val="single" w:sz="4" w:space="0" w:color="auto"/>
            </w:tcBorders>
          </w:tcPr>
          <w:p w:rsidR="00C97DBE" w:rsidRPr="00754537" w:rsidRDefault="00C97DBE" w:rsidP="001E6B63">
            <w:pPr>
              <w:autoSpaceDE w:val="0"/>
              <w:autoSpaceDN w:val="0"/>
              <w:adjustRightInd w:val="0"/>
              <w:snapToGrid w:val="0"/>
              <w:contextualSpacing/>
              <w:jc w:val="both"/>
              <w:rPr>
                <w:rFonts w:ascii="Calibri Light" w:hAnsi="Calibri Light" w:cs="Calibri Light"/>
                <w:color w:val="000000" w:themeColor="text1"/>
                <w:sz w:val="18"/>
                <w:szCs w:val="18"/>
              </w:rPr>
            </w:pPr>
            <w:r w:rsidRPr="00754537">
              <w:rPr>
                <w:rFonts w:cs="Arial"/>
                <w:color w:val="000000" w:themeColor="text1"/>
                <w:sz w:val="18"/>
                <w:szCs w:val="18"/>
              </w:rPr>
              <w:t>Support multi-RB PUCCH format 0/1/4 for 960 kHz</w:t>
            </w:r>
          </w:p>
        </w:tc>
        <w:tc>
          <w:tcPr>
            <w:tcW w:w="810" w:type="dxa"/>
            <w:tcBorders>
              <w:top w:val="single" w:sz="4" w:space="0" w:color="auto"/>
              <w:left w:val="single" w:sz="4" w:space="0" w:color="auto"/>
              <w:bottom w:val="single" w:sz="4" w:space="0" w:color="auto"/>
              <w:right w:val="single" w:sz="4" w:space="0" w:color="auto"/>
            </w:tcBorders>
          </w:tcPr>
          <w:p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97DBE" w:rsidRPr="00754537" w:rsidRDefault="00C97DBE" w:rsidP="001E6B63">
            <w:pPr>
              <w:pStyle w:val="TAL"/>
              <w:rPr>
                <w:rFonts w:ascii="Calibri Light" w:hAnsi="Calibri Light" w:cs="Calibri Light"/>
                <w:color w:val="000000" w:themeColor="text1"/>
                <w:szCs w:val="18"/>
                <w:lang w:eastAsia="ja-JP"/>
              </w:rPr>
            </w:pPr>
            <w:r w:rsidRPr="00754537">
              <w:rPr>
                <w:rFonts w:ascii="Calibri Light" w:hAnsi="Calibri Light" w:cs="Calibri Light"/>
                <w:color w:val="000000" w:themeColor="text1"/>
                <w:szCs w:val="18"/>
                <w:lang w:eastAsia="ja-JP"/>
              </w:rPr>
              <w:t>Optional with capability signalling</w:t>
            </w:r>
          </w:p>
        </w:tc>
      </w:tr>
    </w:tbl>
    <w:p w:rsidR="00C3295B" w:rsidRDefault="00327F6B" w:rsidP="0015243D">
      <w:pPr>
        <w:rPr>
          <w:b/>
        </w:rPr>
      </w:pPr>
      <w:r w:rsidRPr="007F2048">
        <w:rPr>
          <w:b/>
        </w:rPr>
        <w:fldChar w:fldCharType="begin"/>
      </w:r>
      <w:r w:rsidRPr="00B23657">
        <w:rPr>
          <w:b/>
        </w:rPr>
        <w:instrText xml:space="preserve"> REF _Ref87010034 \h  \* MERGEFORMAT </w:instrText>
      </w:r>
      <w:r w:rsidRPr="007F2048">
        <w:rPr>
          <w:b/>
        </w:rPr>
      </w:r>
      <w:r w:rsidRPr="007F2048">
        <w:rPr>
          <w:b/>
        </w:rPr>
        <w:fldChar w:fldCharType="separate"/>
      </w:r>
      <w:r w:rsidR="00DE49EA" w:rsidRPr="00AD3539">
        <w:rPr>
          <w:b/>
        </w:rPr>
        <w:t xml:space="preserve">Proposal </w:t>
      </w:r>
      <w:r w:rsidR="00DE49EA" w:rsidRPr="00AD3539">
        <w:rPr>
          <w:b/>
          <w:noProof/>
        </w:rPr>
        <w:t>7</w:t>
      </w:r>
      <w:r w:rsidR="00DE49EA" w:rsidRPr="00285105">
        <w:rPr>
          <w:b/>
        </w:rPr>
        <w:t xml:space="preserve">: </w:t>
      </w:r>
      <w:r w:rsidR="00DE49EA" w:rsidRPr="00AD3539">
        <w:rPr>
          <w:b/>
        </w:rPr>
        <w:t>Add FGs for m-TRP multi-PDSCH scheduling as follows:</w:t>
      </w:r>
      <w:r w:rsidRPr="007F2048">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97DBE" w:rsidRPr="00CD300F" w:rsidTr="001E6B63">
        <w:trPr>
          <w:trHeight w:val="638"/>
        </w:trPr>
        <w:tc>
          <w:tcPr>
            <w:tcW w:w="1130"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97DBE" w:rsidRPr="00CD300F" w:rsidRDefault="00C97DBE" w:rsidP="001E6B63">
            <w:pPr>
              <w:pStyle w:val="TAH"/>
              <w:rPr>
                <w:rFonts w:cs="Arial"/>
                <w:sz w:val="20"/>
              </w:rPr>
            </w:pPr>
            <w:r w:rsidRPr="00CD300F">
              <w:rPr>
                <w:rFonts w:cs="Arial"/>
                <w:sz w:val="20"/>
              </w:rPr>
              <w:t>Mandatory/Optional</w:t>
            </w:r>
          </w:p>
        </w:tc>
      </w:tr>
      <w:tr w:rsidR="00C97DBE"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1g</w:t>
            </w:r>
          </w:p>
        </w:tc>
        <w:tc>
          <w:tcPr>
            <w:tcW w:w="1559"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rsidR="00C97DBE" w:rsidRPr="00972AE8" w:rsidRDefault="00C97DBE" w:rsidP="001F2D71">
            <w:pPr>
              <w:pStyle w:val="ListParagraph"/>
              <w:numPr>
                <w:ilvl w:val="0"/>
                <w:numId w:val="33"/>
              </w:numPr>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C97DBE" w:rsidRPr="00776476" w:rsidRDefault="00C97DBE" w:rsidP="001E6B63">
            <w:pPr>
              <w:pStyle w:val="TAL"/>
              <w:rPr>
                <w:rFonts w:ascii="Calibri Light" w:hAnsi="Calibri Light" w:cs="Calibri Light"/>
                <w:color w:val="FF0000"/>
                <w:szCs w:val="18"/>
                <w:lang w:eastAsia="ja-JP"/>
              </w:rPr>
            </w:pPr>
          </w:p>
        </w:tc>
      </w:tr>
      <w:tr w:rsidR="00C97DBE"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4g</w:t>
            </w:r>
          </w:p>
        </w:tc>
        <w:tc>
          <w:tcPr>
            <w:tcW w:w="1559" w:type="dxa"/>
            <w:tcBorders>
              <w:top w:val="single" w:sz="4" w:space="0" w:color="auto"/>
              <w:left w:val="single" w:sz="4" w:space="0" w:color="auto"/>
              <w:bottom w:val="single" w:sz="4" w:space="0" w:color="auto"/>
              <w:right w:val="single" w:sz="4" w:space="0" w:color="auto"/>
            </w:tcBorders>
          </w:tcPr>
          <w:p w:rsidR="00C97DBE" w:rsidRPr="000A222D"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rsidR="00C97DBE" w:rsidRPr="00972AE8" w:rsidRDefault="00C97DBE" w:rsidP="001F2D71">
            <w:pPr>
              <w:pStyle w:val="ListParagraph"/>
              <w:numPr>
                <w:ilvl w:val="0"/>
                <w:numId w:val="34"/>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5g</w:t>
            </w:r>
          </w:p>
        </w:tc>
        <w:tc>
          <w:tcPr>
            <w:tcW w:w="1559" w:type="dxa"/>
            <w:tcBorders>
              <w:top w:val="single" w:sz="4" w:space="0" w:color="auto"/>
              <w:left w:val="single" w:sz="4" w:space="0" w:color="auto"/>
              <w:bottom w:val="single" w:sz="4" w:space="0" w:color="auto"/>
              <w:right w:val="single" w:sz="4" w:space="0" w:color="auto"/>
            </w:tcBorders>
          </w:tcPr>
          <w:p w:rsidR="00C97DBE" w:rsidRPr="000A222D"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rsidR="00C97DBE" w:rsidRPr="00972AE8" w:rsidRDefault="00C97DBE" w:rsidP="001F2D71">
            <w:pPr>
              <w:pStyle w:val="ListParagraph"/>
              <w:numPr>
                <w:ilvl w:val="0"/>
                <w:numId w:val="35"/>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1h</w:t>
            </w:r>
          </w:p>
        </w:tc>
        <w:tc>
          <w:tcPr>
            <w:tcW w:w="1559" w:type="dxa"/>
            <w:tcBorders>
              <w:top w:val="single" w:sz="4" w:space="0" w:color="auto"/>
              <w:left w:val="single" w:sz="4" w:space="0" w:color="auto"/>
              <w:bottom w:val="single" w:sz="4" w:space="0" w:color="auto"/>
              <w:right w:val="single" w:sz="4" w:space="0" w:color="auto"/>
            </w:tcBorders>
          </w:tcPr>
          <w:p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FDMSchemeA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rsidR="00C97DBE" w:rsidRPr="00972AE8" w:rsidRDefault="00C97DBE" w:rsidP="001F2D71">
            <w:pPr>
              <w:pStyle w:val="ListParagraph"/>
              <w:numPr>
                <w:ilvl w:val="0"/>
                <w:numId w:val="36"/>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FDMSchemeA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C97DBE" w:rsidRPr="00776476" w:rsidRDefault="00C97DBE" w:rsidP="001E6B63">
            <w:pPr>
              <w:pStyle w:val="TAL"/>
              <w:rPr>
                <w:rFonts w:ascii="Calibri Light" w:hAnsi="Calibri Light" w:cs="Calibri Light"/>
                <w:color w:val="FF0000"/>
                <w:szCs w:val="18"/>
                <w:lang w:eastAsia="ja-JP"/>
              </w:rPr>
            </w:pPr>
          </w:p>
        </w:tc>
      </w:tr>
      <w:tr w:rsidR="00C97DBE"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4h</w:t>
            </w:r>
          </w:p>
        </w:tc>
        <w:tc>
          <w:tcPr>
            <w:tcW w:w="1559" w:type="dxa"/>
            <w:tcBorders>
              <w:top w:val="single" w:sz="4" w:space="0" w:color="auto"/>
              <w:left w:val="single" w:sz="4" w:space="0" w:color="auto"/>
              <w:bottom w:val="single" w:sz="4" w:space="0" w:color="auto"/>
              <w:right w:val="single" w:sz="4" w:space="0" w:color="auto"/>
            </w:tcBorders>
          </w:tcPr>
          <w:p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FDMSchemeA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rsidR="00C97DBE" w:rsidRPr="00972AE8" w:rsidRDefault="00C97DBE" w:rsidP="001F2D71">
            <w:pPr>
              <w:pStyle w:val="ListParagraph"/>
              <w:numPr>
                <w:ilvl w:val="0"/>
                <w:numId w:val="37"/>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eastAsia="SimSun" w:hAnsi="Calibri Light" w:cs="Calibri Light"/>
                <w:color w:val="FF0000"/>
                <w:szCs w:val="18"/>
                <w:lang w:eastAsia="zh-CN"/>
              </w:rPr>
              <w:t>FDMSchemeA</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5h</w:t>
            </w:r>
          </w:p>
        </w:tc>
        <w:tc>
          <w:tcPr>
            <w:tcW w:w="1559" w:type="dxa"/>
            <w:tcBorders>
              <w:top w:val="single" w:sz="4" w:space="0" w:color="auto"/>
              <w:left w:val="single" w:sz="4" w:space="0" w:color="auto"/>
              <w:bottom w:val="single" w:sz="4" w:space="0" w:color="auto"/>
              <w:right w:val="single" w:sz="4" w:space="0" w:color="auto"/>
            </w:tcBorders>
          </w:tcPr>
          <w:p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FDMSchemeA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rsidR="00C97DBE" w:rsidRPr="00972AE8" w:rsidRDefault="00C97DBE" w:rsidP="001F2D71">
            <w:pPr>
              <w:pStyle w:val="ListParagraph"/>
              <w:numPr>
                <w:ilvl w:val="0"/>
                <w:numId w:val="38"/>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eastAsia="SimSun" w:hAnsi="Calibri Light" w:cs="Calibri Light"/>
                <w:color w:val="FF0000"/>
                <w:szCs w:val="18"/>
                <w:lang w:eastAsia="zh-CN"/>
              </w:rPr>
              <w:t>FDMSchemeA</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1i</w:t>
            </w:r>
          </w:p>
        </w:tc>
        <w:tc>
          <w:tcPr>
            <w:tcW w:w="1559" w:type="dxa"/>
            <w:tcBorders>
              <w:top w:val="single" w:sz="4" w:space="0" w:color="auto"/>
              <w:left w:val="single" w:sz="4" w:space="0" w:color="auto"/>
              <w:bottom w:val="single" w:sz="4" w:space="0" w:color="auto"/>
              <w:right w:val="single" w:sz="4" w:space="0" w:color="auto"/>
            </w:tcBorders>
          </w:tcPr>
          <w:p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FDMSchemeB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rsidR="00C97DBE" w:rsidRPr="00972AE8" w:rsidRDefault="00C97DBE" w:rsidP="001F2D71">
            <w:pPr>
              <w:pStyle w:val="ListParagraph"/>
              <w:numPr>
                <w:ilvl w:val="0"/>
                <w:numId w:val="39"/>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FDMSchemeB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C97DBE" w:rsidRPr="00776476" w:rsidRDefault="00C97DBE" w:rsidP="001E6B63">
            <w:pPr>
              <w:pStyle w:val="TAL"/>
              <w:rPr>
                <w:rFonts w:ascii="Calibri Light" w:hAnsi="Calibri Light" w:cs="Calibri Light"/>
                <w:color w:val="FF0000"/>
                <w:szCs w:val="18"/>
                <w:lang w:eastAsia="ja-JP"/>
              </w:rPr>
            </w:pPr>
          </w:p>
        </w:tc>
      </w:tr>
      <w:tr w:rsidR="00C97DBE"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4i</w:t>
            </w:r>
          </w:p>
        </w:tc>
        <w:tc>
          <w:tcPr>
            <w:tcW w:w="1559" w:type="dxa"/>
            <w:tcBorders>
              <w:top w:val="single" w:sz="4" w:space="0" w:color="auto"/>
              <w:left w:val="single" w:sz="4" w:space="0" w:color="auto"/>
              <w:bottom w:val="single" w:sz="4" w:space="0" w:color="auto"/>
              <w:right w:val="single" w:sz="4" w:space="0" w:color="auto"/>
            </w:tcBorders>
          </w:tcPr>
          <w:p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FDMSchemeB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rsidR="00C97DBE" w:rsidRPr="00972AE8" w:rsidRDefault="00C97DBE" w:rsidP="001F2D71">
            <w:pPr>
              <w:pStyle w:val="ListParagraph"/>
              <w:numPr>
                <w:ilvl w:val="0"/>
                <w:numId w:val="40"/>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FDMSchemeB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5i</w:t>
            </w:r>
          </w:p>
        </w:tc>
        <w:tc>
          <w:tcPr>
            <w:tcW w:w="1559" w:type="dxa"/>
            <w:tcBorders>
              <w:top w:val="single" w:sz="4" w:space="0" w:color="auto"/>
              <w:left w:val="single" w:sz="4" w:space="0" w:color="auto"/>
              <w:bottom w:val="single" w:sz="4" w:space="0" w:color="auto"/>
              <w:right w:val="single" w:sz="4" w:space="0" w:color="auto"/>
            </w:tcBorders>
          </w:tcPr>
          <w:p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FDMSchemeB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rsidR="00C97DBE" w:rsidRPr="00972AE8" w:rsidRDefault="00C97DBE" w:rsidP="001F2D71">
            <w:pPr>
              <w:pStyle w:val="ListParagraph"/>
              <w:numPr>
                <w:ilvl w:val="0"/>
                <w:numId w:val="41"/>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FDMSchemeB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1j</w:t>
            </w:r>
          </w:p>
        </w:tc>
        <w:tc>
          <w:tcPr>
            <w:tcW w:w="1559" w:type="dxa"/>
            <w:tcBorders>
              <w:top w:val="single" w:sz="4" w:space="0" w:color="auto"/>
              <w:left w:val="single" w:sz="4" w:space="0" w:color="auto"/>
              <w:bottom w:val="single" w:sz="4" w:space="0" w:color="auto"/>
              <w:right w:val="single" w:sz="4" w:space="0" w:color="auto"/>
            </w:tcBorders>
          </w:tcPr>
          <w:p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TDMSchemeA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rsidR="00C97DBE" w:rsidRPr="00C03160" w:rsidRDefault="00C97DBE" w:rsidP="001F2D71">
            <w:pPr>
              <w:pStyle w:val="ListParagraph"/>
              <w:numPr>
                <w:ilvl w:val="0"/>
                <w:numId w:val="42"/>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TDMSchemeA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C97DBE" w:rsidRPr="00776476" w:rsidRDefault="00C97DBE" w:rsidP="001E6B63">
            <w:pPr>
              <w:pStyle w:val="TAL"/>
              <w:rPr>
                <w:rFonts w:ascii="Calibri Light" w:hAnsi="Calibri Light" w:cs="Calibri Light"/>
                <w:color w:val="FF0000"/>
                <w:szCs w:val="18"/>
                <w:lang w:eastAsia="ja-JP"/>
              </w:rPr>
            </w:pPr>
          </w:p>
        </w:tc>
      </w:tr>
      <w:tr w:rsidR="00C97DBE"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4j</w:t>
            </w:r>
          </w:p>
        </w:tc>
        <w:tc>
          <w:tcPr>
            <w:tcW w:w="1559" w:type="dxa"/>
            <w:tcBorders>
              <w:top w:val="single" w:sz="4" w:space="0" w:color="auto"/>
              <w:left w:val="single" w:sz="4" w:space="0" w:color="auto"/>
              <w:bottom w:val="single" w:sz="4" w:space="0" w:color="auto"/>
              <w:right w:val="single" w:sz="4" w:space="0" w:color="auto"/>
            </w:tcBorders>
          </w:tcPr>
          <w:p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TDMSchemeA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rsidR="00C97DBE" w:rsidRPr="00C03160" w:rsidRDefault="00C97DBE" w:rsidP="001F2D71">
            <w:pPr>
              <w:pStyle w:val="ListParagraph"/>
              <w:numPr>
                <w:ilvl w:val="0"/>
                <w:numId w:val="43"/>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TDMSchemeA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5j</w:t>
            </w:r>
          </w:p>
        </w:tc>
        <w:tc>
          <w:tcPr>
            <w:tcW w:w="1559" w:type="dxa"/>
            <w:tcBorders>
              <w:top w:val="single" w:sz="4" w:space="0" w:color="auto"/>
              <w:left w:val="single" w:sz="4" w:space="0" w:color="auto"/>
              <w:bottom w:val="single" w:sz="4" w:space="0" w:color="auto"/>
              <w:right w:val="single" w:sz="4" w:space="0" w:color="auto"/>
            </w:tcBorders>
          </w:tcPr>
          <w:p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TDMSchemeA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rsidR="00C97DBE" w:rsidRPr="00C03160" w:rsidRDefault="00C97DBE" w:rsidP="001F2D71">
            <w:pPr>
              <w:pStyle w:val="ListParagraph"/>
              <w:numPr>
                <w:ilvl w:val="0"/>
                <w:numId w:val="44"/>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TDMSchemeA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327F6B" w:rsidRPr="007F2048" w:rsidRDefault="00327F6B" w:rsidP="0015243D">
      <w:pPr>
        <w:rPr>
          <w:b/>
        </w:rPr>
      </w:pPr>
    </w:p>
    <w:p w:rsidR="00C3295B" w:rsidRDefault="00C3295B" w:rsidP="0015243D">
      <w:pPr>
        <w:rPr>
          <w:b/>
        </w:rPr>
      </w:pPr>
      <w:r w:rsidRPr="00F5449D">
        <w:rPr>
          <w:b/>
        </w:rPr>
        <w:lastRenderedPageBreak/>
        <w:fldChar w:fldCharType="begin"/>
      </w:r>
      <w:r w:rsidRPr="00F5449D">
        <w:rPr>
          <w:b/>
        </w:rPr>
        <w:instrText xml:space="preserve"> REF _Ref83982049 \h </w:instrText>
      </w:r>
      <w:r w:rsidR="00F5449D">
        <w:rPr>
          <w:b/>
        </w:rPr>
        <w:instrText xml:space="preserve"> \* MERGEFORMAT </w:instrText>
      </w:r>
      <w:r w:rsidRPr="00F5449D">
        <w:rPr>
          <w:b/>
        </w:rPr>
      </w:r>
      <w:r w:rsidRPr="00F5449D">
        <w:rPr>
          <w:b/>
        </w:rPr>
        <w:fldChar w:fldCharType="separate"/>
      </w:r>
      <w:r w:rsidR="00DE49EA" w:rsidRPr="00AD3539">
        <w:rPr>
          <w:b/>
        </w:rPr>
        <w:t xml:space="preserve">Proposal </w:t>
      </w:r>
      <w:r w:rsidR="00DE49EA" w:rsidRPr="00AD3539">
        <w:rPr>
          <w:b/>
          <w:noProof/>
        </w:rPr>
        <w:t>8</w:t>
      </w:r>
      <w:r w:rsidR="00DE49EA" w:rsidRPr="00285105">
        <w:rPr>
          <w:b/>
        </w:rPr>
        <w:t xml:space="preserve">: </w:t>
      </w:r>
      <w:r w:rsidR="00DE49EA" w:rsidRPr="00AD3539">
        <w:rPr>
          <w:b/>
        </w:rPr>
        <w:t xml:space="preserve">Remove multi-PDSCH scheduling from FG24-4 and FG24-5 </w:t>
      </w:r>
      <w:r w:rsidR="00DE49EA" w:rsidRPr="00184045">
        <w:t>and</w:t>
      </w:r>
      <w:r w:rsidR="00DE49EA">
        <w:rPr>
          <w:b/>
        </w:rPr>
        <w:t xml:space="preserve"> </w:t>
      </w:r>
      <w:r w:rsidR="00DE49EA">
        <w:t>add</w:t>
      </w:r>
      <w:r w:rsidR="00DE49EA" w:rsidRPr="00A67BCB">
        <w:t xml:space="preserve"> FG</w:t>
      </w:r>
      <w:r w:rsidR="00DE49EA">
        <w:t>s</w:t>
      </w:r>
      <w:r w:rsidR="00DE49EA" w:rsidRPr="00A67BCB">
        <w:t xml:space="preserve"> </w:t>
      </w:r>
      <w:r w:rsidR="00DE49EA">
        <w:t>for multi-PDSCH scheduling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4F79DB" w:rsidRPr="00CD300F" w:rsidTr="001E6B63">
        <w:trPr>
          <w:trHeight w:val="638"/>
        </w:trPr>
        <w:tc>
          <w:tcPr>
            <w:tcW w:w="1130" w:type="dxa"/>
            <w:tcBorders>
              <w:top w:val="single" w:sz="4" w:space="0" w:color="auto"/>
              <w:left w:val="single" w:sz="4" w:space="0" w:color="auto"/>
              <w:bottom w:val="single" w:sz="4" w:space="0" w:color="auto"/>
              <w:right w:val="single" w:sz="4" w:space="0" w:color="auto"/>
            </w:tcBorders>
            <w:hideMark/>
          </w:tcPr>
          <w:p w:rsidR="004F79DB" w:rsidRPr="00CD300F" w:rsidRDefault="004F79DB" w:rsidP="001E6B63">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4F79DB" w:rsidRPr="00CD300F" w:rsidRDefault="004F79DB" w:rsidP="001E6B63">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4F79DB" w:rsidRPr="00CD300F" w:rsidRDefault="004F79DB" w:rsidP="001E6B63">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4F79DB" w:rsidRPr="00CD300F" w:rsidRDefault="004F79DB" w:rsidP="001E6B63">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4F79DB" w:rsidRPr="00CD300F" w:rsidRDefault="004F79DB" w:rsidP="001E6B63">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4F79DB" w:rsidRPr="00CD300F" w:rsidRDefault="004F79DB" w:rsidP="001E6B63">
            <w:pPr>
              <w:pStyle w:val="TAH"/>
              <w:rPr>
                <w:rFonts w:cs="Arial"/>
                <w:sz w:val="20"/>
              </w:rPr>
            </w:pPr>
            <w:r w:rsidRPr="00CD300F">
              <w:rPr>
                <w:rFonts w:cs="Arial"/>
                <w:sz w:val="20"/>
              </w:rPr>
              <w:t>Mandatory/Optional</w:t>
            </w:r>
          </w:p>
        </w:tc>
      </w:tr>
      <w:tr w:rsidR="004F79DB"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4F79DB" w:rsidRPr="0075473A" w:rsidRDefault="004F79DB"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4F79DB" w:rsidRPr="0075473A" w:rsidRDefault="004F79DB"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4d</w:t>
            </w:r>
          </w:p>
        </w:tc>
        <w:tc>
          <w:tcPr>
            <w:tcW w:w="1559" w:type="dxa"/>
            <w:tcBorders>
              <w:top w:val="single" w:sz="4" w:space="0" w:color="auto"/>
              <w:left w:val="single" w:sz="4" w:space="0" w:color="auto"/>
              <w:bottom w:val="single" w:sz="4" w:space="0" w:color="auto"/>
              <w:right w:val="single" w:sz="4" w:space="0" w:color="auto"/>
            </w:tcBorders>
          </w:tcPr>
          <w:p w:rsidR="004F79DB" w:rsidRPr="000A222D" w:rsidRDefault="004F79DB" w:rsidP="001E6B63">
            <w:pPr>
              <w:pStyle w:val="TAL"/>
              <w:rPr>
                <w:rFonts w:ascii="Calibri Light" w:eastAsia="SimSun" w:hAnsi="Calibri Light" w:cs="Calibri Light"/>
                <w:color w:val="FF0000"/>
                <w:szCs w:val="18"/>
                <w:lang w:eastAsia="zh-CN"/>
              </w:rPr>
            </w:pPr>
            <w:r w:rsidRPr="00754537">
              <w:rPr>
                <w:rFonts w:asciiTheme="majorHAnsi" w:eastAsia="SimSun" w:hAnsiTheme="majorHAnsi" w:cstheme="majorHAnsi"/>
                <w:color w:val="FF0000"/>
                <w:szCs w:val="18"/>
                <w:lang w:eastAsia="zh-CN"/>
              </w:rPr>
              <w:t>Multiple PDSCH scheduling by single DCI for 480 kHz</w:t>
            </w:r>
            <w:r w:rsidRPr="000A222D" w:rsidDel="0051296E">
              <w:rPr>
                <w:rFonts w:ascii="Calibri Light" w:eastAsia="SimSun" w:hAnsi="Calibri Light" w:cs="Calibri Light"/>
                <w:color w:val="FF0000"/>
                <w:szCs w:val="18"/>
                <w:lang w:eastAsia="zh-CN"/>
              </w:rPr>
              <w:t xml:space="preserve"> </w:t>
            </w:r>
            <w:r w:rsidRPr="00754537">
              <w:rPr>
                <w:rFonts w:asciiTheme="majorHAnsi" w:eastAsia="SimSun" w:hAnsiTheme="majorHAnsi" w:cstheme="majorHAnsi"/>
                <w:color w:val="FF0000"/>
                <w:szCs w:val="18"/>
                <w:lang w:eastAsia="zh-CN"/>
              </w:rPr>
              <w:t>in</w:t>
            </w:r>
            <w:r>
              <w:rPr>
                <w:rFonts w:asciiTheme="majorHAnsi" w:eastAsia="SimSun" w:hAnsiTheme="majorHAnsi" w:cstheme="majorHAnsi"/>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4F79DB" w:rsidRPr="0051296E" w:rsidRDefault="004F79DB" w:rsidP="001F2D71">
            <w:pPr>
              <w:pStyle w:val="ListParagraph"/>
              <w:numPr>
                <w:ilvl w:val="0"/>
                <w:numId w:val="45"/>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 xml:space="preserve"> Multi- PDSCH scheduling by single DCI for the operation with 480 kHz SCS </w:t>
            </w:r>
          </w:p>
          <w:p w:rsidR="004F79DB" w:rsidRPr="00972AE8" w:rsidRDefault="004F79DB" w:rsidP="001F2D71">
            <w:pPr>
              <w:pStyle w:val="ListParagraph"/>
              <w:numPr>
                <w:ilvl w:val="0"/>
                <w:numId w:val="45"/>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HARQ enhancements</w:t>
            </w:r>
          </w:p>
        </w:tc>
        <w:tc>
          <w:tcPr>
            <w:tcW w:w="810" w:type="dxa"/>
            <w:tcBorders>
              <w:top w:val="single" w:sz="4" w:space="0" w:color="auto"/>
              <w:left w:val="single" w:sz="4" w:space="0" w:color="auto"/>
              <w:bottom w:val="single" w:sz="4" w:space="0" w:color="auto"/>
              <w:right w:val="single" w:sz="4" w:space="0" w:color="auto"/>
            </w:tcBorders>
          </w:tcPr>
          <w:p w:rsidR="004F79DB" w:rsidRPr="00C85FB7" w:rsidRDefault="004F79DB"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4F79DB" w:rsidRPr="00776476" w:rsidRDefault="004F79DB"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4F79DB"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4F79DB" w:rsidRPr="0075473A" w:rsidRDefault="004F79DB"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4F79DB" w:rsidRPr="0075473A" w:rsidRDefault="004F79DB"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5d</w:t>
            </w:r>
          </w:p>
        </w:tc>
        <w:tc>
          <w:tcPr>
            <w:tcW w:w="1559" w:type="dxa"/>
            <w:tcBorders>
              <w:top w:val="single" w:sz="4" w:space="0" w:color="auto"/>
              <w:left w:val="single" w:sz="4" w:space="0" w:color="auto"/>
              <w:bottom w:val="single" w:sz="4" w:space="0" w:color="auto"/>
              <w:right w:val="single" w:sz="4" w:space="0" w:color="auto"/>
            </w:tcBorders>
          </w:tcPr>
          <w:p w:rsidR="004F79DB" w:rsidRPr="000A222D" w:rsidRDefault="004F79DB" w:rsidP="001E6B63">
            <w:pPr>
              <w:pStyle w:val="TAL"/>
              <w:rPr>
                <w:rFonts w:ascii="Calibri Light" w:eastAsia="SimSun" w:hAnsi="Calibri Light" w:cs="Calibri Light"/>
                <w:color w:val="FF0000"/>
                <w:szCs w:val="18"/>
                <w:lang w:eastAsia="zh-CN"/>
              </w:rPr>
            </w:pPr>
            <w:r w:rsidRPr="00754537">
              <w:rPr>
                <w:rFonts w:asciiTheme="majorHAnsi" w:eastAsia="SimSun" w:hAnsiTheme="majorHAnsi" w:cstheme="majorHAnsi"/>
                <w:color w:val="FF0000"/>
                <w:szCs w:val="18"/>
                <w:lang w:eastAsia="zh-CN"/>
              </w:rPr>
              <w:t xml:space="preserve">Multiple PDSCH scheduling by single DCI for </w:t>
            </w:r>
            <w:r>
              <w:rPr>
                <w:rFonts w:asciiTheme="majorHAnsi" w:eastAsia="SimSun" w:hAnsiTheme="majorHAnsi" w:cstheme="majorHAnsi"/>
                <w:color w:val="FF0000"/>
                <w:szCs w:val="18"/>
                <w:lang w:eastAsia="zh-CN"/>
              </w:rPr>
              <w:t>96</w:t>
            </w:r>
            <w:r w:rsidRPr="00754537">
              <w:rPr>
                <w:rFonts w:asciiTheme="majorHAnsi" w:eastAsia="SimSun" w:hAnsiTheme="majorHAnsi" w:cstheme="majorHAnsi"/>
                <w:color w:val="FF0000"/>
                <w:szCs w:val="18"/>
                <w:lang w:eastAsia="zh-CN"/>
              </w:rPr>
              <w:t>0 kHz</w:t>
            </w:r>
            <w:r w:rsidRPr="000A222D" w:rsidDel="0051296E">
              <w:rPr>
                <w:rFonts w:ascii="Calibri Light" w:eastAsia="SimSun" w:hAnsi="Calibri Light" w:cs="Calibri Light"/>
                <w:color w:val="FF0000"/>
                <w:szCs w:val="18"/>
                <w:lang w:eastAsia="zh-CN"/>
              </w:rPr>
              <w:t xml:space="preserve"> </w:t>
            </w:r>
            <w:r w:rsidRPr="00754537">
              <w:rPr>
                <w:rFonts w:asciiTheme="majorHAnsi" w:eastAsia="SimSun" w:hAnsiTheme="majorHAnsi" w:cstheme="majorHAnsi"/>
                <w:color w:val="FF0000"/>
                <w:szCs w:val="18"/>
                <w:lang w:eastAsia="zh-CN"/>
              </w:rPr>
              <w:t>in</w:t>
            </w:r>
            <w:r>
              <w:rPr>
                <w:rFonts w:asciiTheme="majorHAnsi" w:eastAsia="SimSun" w:hAnsiTheme="majorHAnsi" w:cstheme="majorHAnsi"/>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4F79DB" w:rsidRPr="0051296E" w:rsidRDefault="004F79DB" w:rsidP="001F2D71">
            <w:pPr>
              <w:pStyle w:val="ListParagraph"/>
              <w:numPr>
                <w:ilvl w:val="0"/>
                <w:numId w:val="46"/>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 xml:space="preserve">Multi- PDSCH scheduling by single DCI for the operation with </w:t>
            </w:r>
            <w:r>
              <w:rPr>
                <w:rFonts w:ascii="Calibri Light" w:hAnsi="Calibri Light" w:cs="Calibri Light"/>
                <w:color w:val="FF0000"/>
                <w:sz w:val="18"/>
                <w:szCs w:val="18"/>
              </w:rPr>
              <w:t>96</w:t>
            </w:r>
            <w:r w:rsidRPr="0051296E">
              <w:rPr>
                <w:rFonts w:ascii="Calibri Light" w:hAnsi="Calibri Light" w:cs="Calibri Light"/>
                <w:color w:val="FF0000"/>
                <w:sz w:val="18"/>
                <w:szCs w:val="18"/>
              </w:rPr>
              <w:t xml:space="preserve">0 kHz SCS </w:t>
            </w:r>
          </w:p>
          <w:p w:rsidR="004F79DB" w:rsidRPr="00972AE8" w:rsidRDefault="004F79DB" w:rsidP="001F2D71">
            <w:pPr>
              <w:pStyle w:val="ListParagraph"/>
              <w:numPr>
                <w:ilvl w:val="0"/>
                <w:numId w:val="46"/>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HARQ enhancements</w:t>
            </w:r>
          </w:p>
        </w:tc>
        <w:tc>
          <w:tcPr>
            <w:tcW w:w="810" w:type="dxa"/>
            <w:tcBorders>
              <w:top w:val="single" w:sz="4" w:space="0" w:color="auto"/>
              <w:left w:val="single" w:sz="4" w:space="0" w:color="auto"/>
              <w:bottom w:val="single" w:sz="4" w:space="0" w:color="auto"/>
              <w:right w:val="single" w:sz="4" w:space="0" w:color="auto"/>
            </w:tcBorders>
          </w:tcPr>
          <w:p w:rsidR="004F79DB" w:rsidRPr="00C85FB7" w:rsidRDefault="004F79DB"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4F79DB" w:rsidRPr="00776476" w:rsidRDefault="004F79DB"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C3295B" w:rsidRPr="00F5449D" w:rsidRDefault="00C3295B" w:rsidP="0015243D">
      <w:pPr>
        <w:rPr>
          <w:b/>
        </w:rPr>
      </w:pPr>
      <w:r w:rsidRPr="00F5449D">
        <w:rPr>
          <w:b/>
        </w:rPr>
        <w:fldChar w:fldCharType="begin"/>
      </w:r>
      <w:r w:rsidRPr="00F5449D">
        <w:rPr>
          <w:b/>
        </w:rPr>
        <w:instrText xml:space="preserve"> REF _Ref83982057 \h </w:instrText>
      </w:r>
      <w:r w:rsidR="00F5449D">
        <w:rPr>
          <w:b/>
        </w:rPr>
        <w:instrText xml:space="preserve"> \* MERGEFORMAT </w:instrText>
      </w:r>
      <w:r w:rsidRPr="00F5449D">
        <w:rPr>
          <w:b/>
        </w:rPr>
      </w:r>
      <w:r w:rsidRPr="00F5449D">
        <w:rPr>
          <w:b/>
        </w:rPr>
        <w:fldChar w:fldCharType="separate"/>
      </w:r>
      <w:r w:rsidR="00DE49EA" w:rsidRPr="00AD3539">
        <w:rPr>
          <w:b/>
        </w:rPr>
        <w:t xml:space="preserve">Proposal </w:t>
      </w:r>
      <w:r w:rsidR="00DE49EA" w:rsidRPr="00AD3539">
        <w:rPr>
          <w:b/>
          <w:noProof/>
        </w:rPr>
        <w:t>9</w:t>
      </w:r>
      <w:r w:rsidR="00DE49EA" w:rsidRPr="00285105">
        <w:rPr>
          <w:b/>
        </w:rPr>
        <w:t xml:space="preserve">: </w:t>
      </w:r>
      <w:r w:rsidR="00DE49EA" w:rsidRPr="00AD3539">
        <w:rPr>
          <w:b/>
        </w:rPr>
        <w:t xml:space="preserve">Remove multi-PUSCH scheduling from FG24-4a and FG24-5a </w:t>
      </w:r>
      <w:r w:rsidR="00DE49EA">
        <w:t>and</w:t>
      </w:r>
      <w:r w:rsidR="00DE49EA" w:rsidRPr="00754537">
        <w:t xml:space="preserve"> </w:t>
      </w:r>
      <w:r w:rsidR="00DE49EA">
        <w:t>add</w:t>
      </w:r>
      <w:r w:rsidR="00DE49EA" w:rsidRPr="00A67BCB">
        <w:t xml:space="preserve"> FG</w:t>
      </w:r>
      <w:r w:rsidR="00DE49EA">
        <w:t>s</w:t>
      </w:r>
      <w:r w:rsidR="00DE49EA" w:rsidRPr="00A67BCB">
        <w:t xml:space="preserve"> </w:t>
      </w:r>
      <w:r w:rsidR="00DE49EA">
        <w:t>for multi-PUSCH scheduling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4F79DB" w:rsidRPr="00CD300F" w:rsidTr="001E6B63">
        <w:trPr>
          <w:trHeight w:val="638"/>
        </w:trPr>
        <w:tc>
          <w:tcPr>
            <w:tcW w:w="1130" w:type="dxa"/>
            <w:tcBorders>
              <w:top w:val="single" w:sz="4" w:space="0" w:color="auto"/>
              <w:left w:val="single" w:sz="4" w:space="0" w:color="auto"/>
              <w:bottom w:val="single" w:sz="4" w:space="0" w:color="auto"/>
              <w:right w:val="single" w:sz="4" w:space="0" w:color="auto"/>
            </w:tcBorders>
            <w:hideMark/>
          </w:tcPr>
          <w:p w:rsidR="004F79DB" w:rsidRPr="00CD300F" w:rsidRDefault="004F79DB" w:rsidP="001E6B63">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4F79DB" w:rsidRPr="00CD300F" w:rsidRDefault="004F79DB" w:rsidP="001E6B63">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4F79DB" w:rsidRPr="00CD300F" w:rsidRDefault="004F79DB" w:rsidP="001E6B63">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4F79DB" w:rsidRPr="00CD300F" w:rsidRDefault="004F79DB" w:rsidP="001E6B63">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4F79DB" w:rsidRPr="00CD300F" w:rsidRDefault="004F79DB" w:rsidP="001E6B63">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4F79DB" w:rsidRPr="00CD300F" w:rsidRDefault="004F79DB" w:rsidP="001E6B63">
            <w:pPr>
              <w:pStyle w:val="TAH"/>
              <w:rPr>
                <w:rFonts w:cs="Arial"/>
                <w:sz w:val="20"/>
              </w:rPr>
            </w:pPr>
            <w:r w:rsidRPr="00CD300F">
              <w:rPr>
                <w:rFonts w:cs="Arial"/>
                <w:sz w:val="20"/>
              </w:rPr>
              <w:t>Mandatory/Optional</w:t>
            </w:r>
          </w:p>
        </w:tc>
      </w:tr>
      <w:tr w:rsidR="004F79DB"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4F79DB" w:rsidRPr="0075473A" w:rsidRDefault="004F79DB"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4F79DB" w:rsidRPr="0075473A" w:rsidRDefault="004F79DB"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4e</w:t>
            </w:r>
          </w:p>
        </w:tc>
        <w:tc>
          <w:tcPr>
            <w:tcW w:w="1559" w:type="dxa"/>
            <w:tcBorders>
              <w:top w:val="single" w:sz="4" w:space="0" w:color="auto"/>
              <w:left w:val="single" w:sz="4" w:space="0" w:color="auto"/>
              <w:bottom w:val="single" w:sz="4" w:space="0" w:color="auto"/>
              <w:right w:val="single" w:sz="4" w:space="0" w:color="auto"/>
            </w:tcBorders>
          </w:tcPr>
          <w:p w:rsidR="004F79DB" w:rsidRPr="000A222D" w:rsidRDefault="004F79DB" w:rsidP="001E6B63">
            <w:pPr>
              <w:pStyle w:val="TAL"/>
              <w:rPr>
                <w:rFonts w:ascii="Calibri Light" w:eastAsia="SimSun" w:hAnsi="Calibri Light" w:cs="Calibri Light"/>
                <w:color w:val="FF0000"/>
                <w:szCs w:val="18"/>
                <w:lang w:eastAsia="zh-CN"/>
              </w:rPr>
            </w:pPr>
            <w:r w:rsidRPr="00754537">
              <w:rPr>
                <w:rFonts w:asciiTheme="majorHAnsi" w:eastAsia="SimSun" w:hAnsiTheme="majorHAnsi" w:cstheme="majorHAnsi"/>
                <w:color w:val="FF0000"/>
                <w:szCs w:val="18"/>
                <w:lang w:eastAsia="zh-CN"/>
              </w:rPr>
              <w:t>Multiple P</w:t>
            </w:r>
            <w:r>
              <w:rPr>
                <w:rFonts w:asciiTheme="majorHAnsi" w:eastAsia="SimSun" w:hAnsiTheme="majorHAnsi" w:cstheme="majorHAnsi"/>
                <w:color w:val="FF0000"/>
                <w:szCs w:val="18"/>
                <w:lang w:eastAsia="zh-CN"/>
              </w:rPr>
              <w:t>U</w:t>
            </w:r>
            <w:r w:rsidRPr="00754537">
              <w:rPr>
                <w:rFonts w:asciiTheme="majorHAnsi" w:eastAsia="SimSun" w:hAnsiTheme="majorHAnsi" w:cstheme="majorHAnsi"/>
                <w:color w:val="FF0000"/>
                <w:szCs w:val="18"/>
                <w:lang w:eastAsia="zh-CN"/>
              </w:rPr>
              <w:t>SCH scheduling by single DCI for 480 kHz</w:t>
            </w:r>
            <w:r w:rsidRPr="000A222D" w:rsidDel="0051296E">
              <w:rPr>
                <w:rFonts w:ascii="Calibri Light" w:eastAsia="SimSun" w:hAnsi="Calibri Light" w:cs="Calibri Light"/>
                <w:color w:val="FF0000"/>
                <w:szCs w:val="18"/>
                <w:lang w:eastAsia="zh-CN"/>
              </w:rPr>
              <w:t xml:space="preserve"> </w:t>
            </w:r>
            <w:r w:rsidRPr="00754537">
              <w:rPr>
                <w:rFonts w:asciiTheme="majorHAnsi" w:eastAsia="SimSun" w:hAnsiTheme="majorHAnsi" w:cstheme="majorHAnsi"/>
                <w:color w:val="FF0000"/>
                <w:szCs w:val="18"/>
                <w:lang w:eastAsia="zh-CN"/>
              </w:rPr>
              <w:t>in</w:t>
            </w:r>
            <w:r>
              <w:rPr>
                <w:rFonts w:asciiTheme="majorHAnsi" w:eastAsia="SimSun" w:hAnsiTheme="majorHAnsi" w:cstheme="majorHAnsi"/>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4F79DB" w:rsidRPr="0051296E" w:rsidRDefault="004F79DB" w:rsidP="001F2D71">
            <w:pPr>
              <w:pStyle w:val="ListParagraph"/>
              <w:numPr>
                <w:ilvl w:val="0"/>
                <w:numId w:val="47"/>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 xml:space="preserve"> Multi- P</w:t>
            </w:r>
            <w:r>
              <w:rPr>
                <w:rFonts w:ascii="Calibri Light" w:hAnsi="Calibri Light" w:cs="Calibri Light"/>
                <w:color w:val="FF0000"/>
                <w:sz w:val="18"/>
                <w:szCs w:val="18"/>
              </w:rPr>
              <w:t>U</w:t>
            </w:r>
            <w:r w:rsidRPr="0051296E">
              <w:rPr>
                <w:rFonts w:ascii="Calibri Light" w:hAnsi="Calibri Light" w:cs="Calibri Light"/>
                <w:color w:val="FF0000"/>
                <w:sz w:val="18"/>
                <w:szCs w:val="18"/>
              </w:rPr>
              <w:t xml:space="preserve">SCH scheduling by single DCI for the operation with 480 kHz SCS </w:t>
            </w:r>
          </w:p>
          <w:p w:rsidR="004F79DB" w:rsidRPr="00972AE8" w:rsidRDefault="004F79DB" w:rsidP="001F2D71">
            <w:pPr>
              <w:pStyle w:val="ListParagraph"/>
              <w:numPr>
                <w:ilvl w:val="0"/>
                <w:numId w:val="47"/>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HARQ enhancements</w:t>
            </w:r>
          </w:p>
        </w:tc>
        <w:tc>
          <w:tcPr>
            <w:tcW w:w="810" w:type="dxa"/>
            <w:tcBorders>
              <w:top w:val="single" w:sz="4" w:space="0" w:color="auto"/>
              <w:left w:val="single" w:sz="4" w:space="0" w:color="auto"/>
              <w:bottom w:val="single" w:sz="4" w:space="0" w:color="auto"/>
              <w:right w:val="single" w:sz="4" w:space="0" w:color="auto"/>
            </w:tcBorders>
          </w:tcPr>
          <w:p w:rsidR="004F79DB" w:rsidRPr="00C85FB7" w:rsidRDefault="004F79DB"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4F79DB" w:rsidRPr="00776476" w:rsidRDefault="004F79DB"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4F79DB" w:rsidRPr="00CD300F"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4F79DB" w:rsidRPr="0075473A" w:rsidRDefault="004F79DB"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4F79DB" w:rsidRPr="0075473A" w:rsidRDefault="004F79DB"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5e</w:t>
            </w:r>
          </w:p>
        </w:tc>
        <w:tc>
          <w:tcPr>
            <w:tcW w:w="1559" w:type="dxa"/>
            <w:tcBorders>
              <w:top w:val="single" w:sz="4" w:space="0" w:color="auto"/>
              <w:left w:val="single" w:sz="4" w:space="0" w:color="auto"/>
              <w:bottom w:val="single" w:sz="4" w:space="0" w:color="auto"/>
              <w:right w:val="single" w:sz="4" w:space="0" w:color="auto"/>
            </w:tcBorders>
          </w:tcPr>
          <w:p w:rsidR="004F79DB" w:rsidRPr="000A222D" w:rsidRDefault="004F79DB" w:rsidP="001E6B63">
            <w:pPr>
              <w:pStyle w:val="TAL"/>
              <w:rPr>
                <w:rFonts w:ascii="Calibri Light" w:eastAsia="SimSun" w:hAnsi="Calibri Light" w:cs="Calibri Light"/>
                <w:color w:val="FF0000"/>
                <w:szCs w:val="18"/>
                <w:lang w:eastAsia="zh-CN"/>
              </w:rPr>
            </w:pPr>
            <w:r w:rsidRPr="00754537">
              <w:rPr>
                <w:rFonts w:asciiTheme="majorHAnsi" w:eastAsia="SimSun" w:hAnsiTheme="majorHAnsi" w:cstheme="majorHAnsi"/>
                <w:color w:val="FF0000"/>
                <w:szCs w:val="18"/>
                <w:lang w:eastAsia="zh-CN"/>
              </w:rPr>
              <w:t>Multiple P</w:t>
            </w:r>
            <w:r>
              <w:rPr>
                <w:rFonts w:asciiTheme="majorHAnsi" w:eastAsia="SimSun" w:hAnsiTheme="majorHAnsi" w:cstheme="majorHAnsi"/>
                <w:color w:val="FF0000"/>
                <w:szCs w:val="18"/>
                <w:lang w:eastAsia="zh-CN"/>
              </w:rPr>
              <w:t>U</w:t>
            </w:r>
            <w:r w:rsidRPr="00754537">
              <w:rPr>
                <w:rFonts w:asciiTheme="majorHAnsi" w:eastAsia="SimSun" w:hAnsiTheme="majorHAnsi" w:cstheme="majorHAnsi"/>
                <w:color w:val="FF0000"/>
                <w:szCs w:val="18"/>
                <w:lang w:eastAsia="zh-CN"/>
              </w:rPr>
              <w:t xml:space="preserve">SCH scheduling by single DCI for </w:t>
            </w:r>
            <w:r>
              <w:rPr>
                <w:rFonts w:asciiTheme="majorHAnsi" w:eastAsia="SimSun" w:hAnsiTheme="majorHAnsi" w:cstheme="majorHAnsi"/>
                <w:color w:val="FF0000"/>
                <w:szCs w:val="18"/>
                <w:lang w:eastAsia="zh-CN"/>
              </w:rPr>
              <w:t>96</w:t>
            </w:r>
            <w:r w:rsidRPr="00754537">
              <w:rPr>
                <w:rFonts w:asciiTheme="majorHAnsi" w:eastAsia="SimSun" w:hAnsiTheme="majorHAnsi" w:cstheme="majorHAnsi"/>
                <w:color w:val="FF0000"/>
                <w:szCs w:val="18"/>
                <w:lang w:eastAsia="zh-CN"/>
              </w:rPr>
              <w:t>0 kHz</w:t>
            </w:r>
            <w:r w:rsidRPr="000A222D" w:rsidDel="0051296E">
              <w:rPr>
                <w:rFonts w:ascii="Calibri Light" w:eastAsia="SimSun" w:hAnsi="Calibri Light" w:cs="Calibri Light"/>
                <w:color w:val="FF0000"/>
                <w:szCs w:val="18"/>
                <w:lang w:eastAsia="zh-CN"/>
              </w:rPr>
              <w:t xml:space="preserve"> </w:t>
            </w:r>
            <w:r w:rsidRPr="00754537">
              <w:rPr>
                <w:rFonts w:asciiTheme="majorHAnsi" w:eastAsia="SimSun" w:hAnsiTheme="majorHAnsi" w:cstheme="majorHAnsi"/>
                <w:color w:val="FF0000"/>
                <w:szCs w:val="18"/>
                <w:lang w:eastAsia="zh-CN"/>
              </w:rPr>
              <w:t>in</w:t>
            </w:r>
            <w:r>
              <w:rPr>
                <w:rFonts w:asciiTheme="majorHAnsi" w:eastAsia="SimSun" w:hAnsiTheme="majorHAnsi" w:cstheme="majorHAnsi"/>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4F79DB" w:rsidRPr="0051296E" w:rsidRDefault="004F79DB" w:rsidP="001F2D71">
            <w:pPr>
              <w:pStyle w:val="ListParagraph"/>
              <w:numPr>
                <w:ilvl w:val="0"/>
                <w:numId w:val="48"/>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Multi- P</w:t>
            </w:r>
            <w:r>
              <w:rPr>
                <w:rFonts w:ascii="Calibri Light" w:hAnsi="Calibri Light" w:cs="Calibri Light"/>
                <w:color w:val="FF0000"/>
                <w:sz w:val="18"/>
                <w:szCs w:val="18"/>
              </w:rPr>
              <w:t>U</w:t>
            </w:r>
            <w:r w:rsidRPr="0051296E">
              <w:rPr>
                <w:rFonts w:ascii="Calibri Light" w:hAnsi="Calibri Light" w:cs="Calibri Light"/>
                <w:color w:val="FF0000"/>
                <w:sz w:val="18"/>
                <w:szCs w:val="18"/>
              </w:rPr>
              <w:t xml:space="preserve">SCH scheduling by single DCI for the operation with </w:t>
            </w:r>
            <w:r>
              <w:rPr>
                <w:rFonts w:ascii="Calibri Light" w:hAnsi="Calibri Light" w:cs="Calibri Light"/>
                <w:color w:val="FF0000"/>
                <w:sz w:val="18"/>
                <w:szCs w:val="18"/>
              </w:rPr>
              <w:t>96</w:t>
            </w:r>
            <w:r w:rsidRPr="0051296E">
              <w:rPr>
                <w:rFonts w:ascii="Calibri Light" w:hAnsi="Calibri Light" w:cs="Calibri Light"/>
                <w:color w:val="FF0000"/>
                <w:sz w:val="18"/>
                <w:szCs w:val="18"/>
              </w:rPr>
              <w:t xml:space="preserve">0 kHz SCS </w:t>
            </w:r>
          </w:p>
          <w:p w:rsidR="004F79DB" w:rsidRPr="00972AE8" w:rsidRDefault="004F79DB" w:rsidP="001F2D71">
            <w:pPr>
              <w:pStyle w:val="ListParagraph"/>
              <w:numPr>
                <w:ilvl w:val="0"/>
                <w:numId w:val="48"/>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HARQ enhancements</w:t>
            </w:r>
          </w:p>
        </w:tc>
        <w:tc>
          <w:tcPr>
            <w:tcW w:w="810" w:type="dxa"/>
            <w:tcBorders>
              <w:top w:val="single" w:sz="4" w:space="0" w:color="auto"/>
              <w:left w:val="single" w:sz="4" w:space="0" w:color="auto"/>
              <w:bottom w:val="single" w:sz="4" w:space="0" w:color="auto"/>
              <w:right w:val="single" w:sz="4" w:space="0" w:color="auto"/>
            </w:tcBorders>
          </w:tcPr>
          <w:p w:rsidR="004F79DB" w:rsidRPr="00C85FB7" w:rsidRDefault="004F79DB"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4F79DB" w:rsidRPr="00776476" w:rsidRDefault="004F79DB"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616F03" w:rsidRDefault="00616F03" w:rsidP="0015243D">
      <w:pPr>
        <w:rPr>
          <w:b/>
        </w:rPr>
      </w:pPr>
      <w:r w:rsidRPr="007F2048">
        <w:rPr>
          <w:b/>
        </w:rPr>
        <w:fldChar w:fldCharType="begin"/>
      </w:r>
      <w:r w:rsidRPr="00616F03">
        <w:rPr>
          <w:b/>
        </w:rPr>
        <w:instrText xml:space="preserve"> REF _Ref86742814 \h </w:instrText>
      </w:r>
      <w:r w:rsidRPr="00B23657">
        <w:rPr>
          <w:b/>
        </w:rPr>
        <w:instrText xml:space="preserve"> \* MERGEFORMAT </w:instrText>
      </w:r>
      <w:r w:rsidRPr="007F2048">
        <w:rPr>
          <w:b/>
        </w:rPr>
      </w:r>
      <w:r w:rsidRPr="007F2048">
        <w:rPr>
          <w:b/>
        </w:rPr>
        <w:fldChar w:fldCharType="end"/>
      </w:r>
    </w:p>
    <w:p w:rsidR="00616F03" w:rsidRPr="00616F03" w:rsidRDefault="00616F03" w:rsidP="0015243D">
      <w:pPr>
        <w:rPr>
          <w:b/>
        </w:rPr>
      </w:pPr>
    </w:p>
    <w:p w:rsidR="00C3295B" w:rsidRPr="00F5449D" w:rsidRDefault="00C3295B" w:rsidP="0015243D">
      <w:pPr>
        <w:rPr>
          <w:b/>
        </w:rPr>
      </w:pPr>
      <w:r w:rsidRPr="00F5449D">
        <w:rPr>
          <w:b/>
        </w:rPr>
        <w:fldChar w:fldCharType="begin"/>
      </w:r>
      <w:r w:rsidRPr="00F5449D">
        <w:rPr>
          <w:b/>
        </w:rPr>
        <w:instrText xml:space="preserve"> REF _Ref83982083 \h </w:instrText>
      </w:r>
      <w:r w:rsidR="00F5449D">
        <w:rPr>
          <w:b/>
        </w:rPr>
        <w:instrText xml:space="preserve"> \* MERGEFORMAT </w:instrText>
      </w:r>
      <w:r w:rsidRPr="00F5449D">
        <w:rPr>
          <w:b/>
        </w:rPr>
      </w:r>
      <w:r w:rsidRPr="00F5449D">
        <w:rPr>
          <w:b/>
        </w:rPr>
        <w:fldChar w:fldCharType="separate"/>
      </w:r>
      <w:r w:rsidR="00DE49EA" w:rsidRPr="00AD3539">
        <w:rPr>
          <w:b/>
        </w:rPr>
        <w:t xml:space="preserve">Proposal </w:t>
      </w:r>
      <w:r w:rsidR="00DE49EA" w:rsidRPr="00AD3539">
        <w:rPr>
          <w:b/>
          <w:noProof/>
        </w:rPr>
        <w:t>10</w:t>
      </w:r>
      <w:r w:rsidR="00DE49EA" w:rsidRPr="00285105">
        <w:rPr>
          <w:b/>
        </w:rPr>
        <w:t xml:space="preserve">: </w:t>
      </w:r>
      <w:r w:rsidR="00DE49EA" w:rsidRPr="00AD3539">
        <w:rPr>
          <w:b/>
        </w:rPr>
        <w:t>Modify FG 24-6 and 24-7 as</w:t>
      </w:r>
      <w:r w:rsidR="00DE49EA" w:rsidRPr="00AD3539">
        <w:rPr>
          <w:b/>
          <w:noProof/>
        </w:rPr>
        <w:t xml:space="preserve"> </w:t>
      </w:r>
      <w:r w:rsidR="00DE49EA" w:rsidRPr="00AD3539">
        <w:rPr>
          <w:b/>
        </w:rPr>
        <w:t>follows</w:t>
      </w:r>
      <w:r w:rsidRPr="00F5449D">
        <w:rPr>
          <w:b/>
        </w:rPr>
        <w:fldChar w:fldCharType="end"/>
      </w:r>
    </w:p>
    <w:tbl>
      <w:tblPr>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651"/>
        <w:gridCol w:w="1430"/>
        <w:gridCol w:w="2326"/>
        <w:gridCol w:w="1238"/>
        <w:gridCol w:w="1321"/>
        <w:gridCol w:w="2498"/>
      </w:tblGrid>
      <w:tr w:rsidR="00C3295B" w:rsidRPr="00CD300F" w:rsidTr="00E03789">
        <w:trPr>
          <w:trHeight w:val="587"/>
        </w:trPr>
        <w:tc>
          <w:tcPr>
            <w:tcW w:w="1036"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Features</w:t>
            </w:r>
          </w:p>
        </w:tc>
        <w:tc>
          <w:tcPr>
            <w:tcW w:w="651"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Index</w:t>
            </w:r>
          </w:p>
        </w:tc>
        <w:tc>
          <w:tcPr>
            <w:tcW w:w="14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 group</w:t>
            </w:r>
          </w:p>
        </w:tc>
        <w:tc>
          <w:tcPr>
            <w:tcW w:w="2326"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Components</w:t>
            </w:r>
          </w:p>
        </w:tc>
        <w:tc>
          <w:tcPr>
            <w:tcW w:w="1238" w:type="dxa"/>
            <w:tcBorders>
              <w:top w:val="single" w:sz="4" w:space="0" w:color="auto"/>
              <w:left w:val="single" w:sz="4" w:space="0" w:color="auto"/>
              <w:bottom w:val="single" w:sz="4" w:space="0" w:color="auto"/>
              <w:right w:val="single" w:sz="4" w:space="0" w:color="auto"/>
            </w:tcBorders>
          </w:tcPr>
          <w:p w:rsidR="00C3295B" w:rsidRPr="00CD300F" w:rsidRDefault="00C3295B" w:rsidP="00E03789">
            <w:pPr>
              <w:pStyle w:val="TAH"/>
              <w:rPr>
                <w:rFonts w:cs="Arial"/>
                <w:sz w:val="20"/>
              </w:rPr>
            </w:pPr>
            <w:r w:rsidRPr="00CD300F">
              <w:rPr>
                <w:rFonts w:cs="Arial"/>
                <w:sz w:val="20"/>
              </w:rPr>
              <w:t>Prerequisite feature groups</w:t>
            </w:r>
          </w:p>
        </w:tc>
        <w:tc>
          <w:tcPr>
            <w:tcW w:w="1321"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Note</w:t>
            </w:r>
          </w:p>
        </w:tc>
        <w:tc>
          <w:tcPr>
            <w:tcW w:w="2498"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Mandatory/Optional</w:t>
            </w:r>
          </w:p>
        </w:tc>
      </w:tr>
      <w:tr w:rsidR="00616F03" w:rsidRPr="00CD300F" w:rsidTr="00E03789">
        <w:trPr>
          <w:trHeight w:val="18"/>
        </w:trPr>
        <w:tc>
          <w:tcPr>
            <w:tcW w:w="1036"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lang w:eastAsia="ja-JP"/>
              </w:rPr>
            </w:pPr>
            <w:r w:rsidRPr="009A7F7B">
              <w:rPr>
                <w:rFonts w:cs="Arial"/>
                <w:szCs w:val="18"/>
              </w:rPr>
              <w:t xml:space="preserve"> 24. NR_ext_to_71GHz</w:t>
            </w:r>
          </w:p>
        </w:tc>
        <w:tc>
          <w:tcPr>
            <w:tcW w:w="651"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lang w:eastAsia="ja-JP"/>
              </w:rPr>
            </w:pPr>
            <w:r w:rsidRPr="009A7F7B">
              <w:rPr>
                <w:rFonts w:cs="Arial"/>
                <w:szCs w:val="18"/>
              </w:rPr>
              <w:t>24-</w:t>
            </w:r>
            <w:r w:rsidRPr="009A7F7B">
              <w:rPr>
                <w:rFonts w:cs="Arial"/>
                <w:strike/>
                <w:color w:val="FF0000"/>
                <w:szCs w:val="18"/>
              </w:rPr>
              <w:t>?</w:t>
            </w:r>
            <w:r w:rsidRPr="009A7F7B">
              <w:rPr>
                <w:rFonts w:cs="Arial"/>
                <w:color w:val="FF0000"/>
                <w:szCs w:val="18"/>
              </w:rPr>
              <w:t>6</w:t>
            </w:r>
          </w:p>
        </w:tc>
        <w:tc>
          <w:tcPr>
            <w:tcW w:w="1430"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eastAsia="SimSun" w:hAnsi="Calibri Light" w:cs="Calibri Light"/>
                <w:szCs w:val="18"/>
                <w:lang w:eastAsia="zh-CN"/>
              </w:rPr>
            </w:pPr>
            <w:r w:rsidRPr="009A7F7B">
              <w:rPr>
                <w:rFonts w:eastAsia="SimSun" w:cs="Arial"/>
                <w:strike/>
                <w:color w:val="FF0000"/>
                <w:szCs w:val="18"/>
                <w:lang w:eastAsia="zh-CN"/>
              </w:rPr>
              <w:t>Cat 3 or Cat 4 LBT support</w:t>
            </w:r>
            <w:r w:rsidRPr="009A7F7B">
              <w:rPr>
                <w:rFonts w:eastAsia="SimSun" w:cs="Arial"/>
                <w:szCs w:val="18"/>
                <w:lang w:eastAsia="zh-CN"/>
              </w:rPr>
              <w:t xml:space="preserve"> </w:t>
            </w:r>
            <w:r w:rsidRPr="009A7F7B">
              <w:rPr>
                <w:rFonts w:eastAsia="SimSun" w:cs="Arial"/>
                <w:color w:val="FF0000"/>
                <w:szCs w:val="18"/>
                <w:lang w:eastAsia="zh-CN"/>
              </w:rPr>
              <w:t>Uplink channel access procedure</w:t>
            </w:r>
            <w:r w:rsidRPr="009A7F7B">
              <w:rPr>
                <w:rFonts w:eastAsia="SimSun" w:cs="Arial"/>
                <w:szCs w:val="18"/>
                <w:lang w:eastAsia="zh-CN"/>
              </w:rPr>
              <w:t xml:space="preserve"> for FR2-2 unlicensed operation</w:t>
            </w:r>
          </w:p>
        </w:tc>
        <w:tc>
          <w:tcPr>
            <w:tcW w:w="2326" w:type="dxa"/>
            <w:tcBorders>
              <w:top w:val="single" w:sz="4" w:space="0" w:color="auto"/>
              <w:left w:val="single" w:sz="4" w:space="0" w:color="auto"/>
              <w:bottom w:val="single" w:sz="4" w:space="0" w:color="auto"/>
              <w:right w:val="single" w:sz="4" w:space="0" w:color="auto"/>
            </w:tcBorders>
          </w:tcPr>
          <w:p w:rsidR="00616F03" w:rsidRPr="006A4F70" w:rsidRDefault="00616F03" w:rsidP="001F2D71">
            <w:pPr>
              <w:pStyle w:val="ListParagraph"/>
              <w:numPr>
                <w:ilvl w:val="0"/>
                <w:numId w:val="17"/>
              </w:numPr>
              <w:autoSpaceDE w:val="0"/>
              <w:autoSpaceDN w:val="0"/>
              <w:adjustRightInd w:val="0"/>
              <w:snapToGrid w:val="0"/>
              <w:spacing w:after="0"/>
              <w:contextualSpacing/>
              <w:jc w:val="both"/>
              <w:rPr>
                <w:rFonts w:cs="Arial"/>
                <w:strike/>
                <w:color w:val="FF0000"/>
                <w:sz w:val="18"/>
                <w:szCs w:val="18"/>
              </w:rPr>
            </w:pPr>
            <w:r w:rsidRPr="009A7F7B">
              <w:rPr>
                <w:rFonts w:cs="Arial"/>
                <w:sz w:val="18"/>
                <w:szCs w:val="18"/>
              </w:rPr>
              <w:t xml:space="preserve">Cat 3 </w:t>
            </w:r>
            <w:r w:rsidRPr="006A4F70">
              <w:rPr>
                <w:rFonts w:cs="Arial"/>
                <w:strike/>
                <w:color w:val="FF0000"/>
                <w:sz w:val="18"/>
                <w:szCs w:val="18"/>
                <w:highlight w:val="yellow"/>
              </w:rPr>
              <w:t>[or Cat 4]</w:t>
            </w:r>
            <w:r w:rsidRPr="006A4F70">
              <w:rPr>
                <w:rFonts w:cs="Arial"/>
                <w:color w:val="FF0000"/>
                <w:sz w:val="18"/>
                <w:szCs w:val="18"/>
              </w:rPr>
              <w:t xml:space="preserve"> </w:t>
            </w:r>
            <w:r w:rsidRPr="009A7F7B">
              <w:rPr>
                <w:rFonts w:cs="Arial"/>
                <w:sz w:val="18"/>
                <w:szCs w:val="18"/>
              </w:rPr>
              <w:t xml:space="preserve">LBT support </w:t>
            </w:r>
            <w:r w:rsidRPr="006A4F70">
              <w:rPr>
                <w:rFonts w:cs="Arial"/>
                <w:strike/>
                <w:color w:val="FF0000"/>
                <w:sz w:val="18"/>
                <w:szCs w:val="18"/>
                <w:highlight w:val="yellow"/>
              </w:rPr>
              <w:t>[(not agreed yet if CW is supported, so it can be either Cat 3 or Cat 4 LBT for now. Will update when we have agreement)]</w:t>
            </w:r>
          </w:p>
          <w:p w:rsidR="00616F03" w:rsidRPr="00C85FB7" w:rsidRDefault="00616F03" w:rsidP="00616F03">
            <w:pPr>
              <w:autoSpaceDE w:val="0"/>
              <w:autoSpaceDN w:val="0"/>
              <w:adjustRightInd w:val="0"/>
              <w:snapToGrid w:val="0"/>
              <w:contextualSpacing/>
              <w:jc w:val="both"/>
              <w:rPr>
                <w:rFonts w:ascii="Calibri Light" w:hAnsi="Calibri Light" w:cs="Calibri Light"/>
                <w:sz w:val="18"/>
                <w:szCs w:val="18"/>
              </w:rPr>
            </w:pPr>
            <w:r w:rsidRPr="009A7F7B">
              <w:rPr>
                <w:rFonts w:cs="Arial"/>
                <w:color w:val="FF0000"/>
                <w:sz w:val="18"/>
                <w:szCs w:val="18"/>
                <w:highlight w:val="yellow"/>
              </w:rPr>
              <w:t>[Support LBT performed per carrier/BWP bandwidth]</w:t>
            </w:r>
          </w:p>
        </w:tc>
        <w:tc>
          <w:tcPr>
            <w:tcW w:w="1238" w:type="dxa"/>
            <w:tcBorders>
              <w:top w:val="single" w:sz="4" w:space="0" w:color="auto"/>
              <w:left w:val="single" w:sz="4" w:space="0" w:color="auto"/>
              <w:bottom w:val="single" w:sz="4" w:space="0" w:color="auto"/>
              <w:right w:val="single" w:sz="4" w:space="0" w:color="auto"/>
            </w:tcBorders>
          </w:tcPr>
          <w:p w:rsidR="00616F03" w:rsidRPr="00150486" w:rsidRDefault="00616F03" w:rsidP="00616F03">
            <w:pPr>
              <w:pStyle w:val="TAL"/>
              <w:rPr>
                <w:rFonts w:ascii="Calibri Light" w:hAnsi="Calibri Light" w:cs="Calibri Light"/>
                <w:color w:val="FF0000"/>
                <w:szCs w:val="18"/>
              </w:rPr>
            </w:pPr>
          </w:p>
        </w:tc>
        <w:tc>
          <w:tcPr>
            <w:tcW w:w="1321"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rPr>
            </w:pPr>
          </w:p>
        </w:tc>
        <w:tc>
          <w:tcPr>
            <w:tcW w:w="2498" w:type="dxa"/>
            <w:tcBorders>
              <w:top w:val="single" w:sz="4" w:space="0" w:color="auto"/>
              <w:left w:val="single" w:sz="4" w:space="0" w:color="auto"/>
              <w:bottom w:val="single" w:sz="4" w:space="0" w:color="auto"/>
              <w:right w:val="single" w:sz="4" w:space="0" w:color="auto"/>
            </w:tcBorders>
          </w:tcPr>
          <w:p w:rsidR="00616F03" w:rsidRDefault="00616F03" w:rsidP="00616F03">
            <w:pPr>
              <w:pStyle w:val="TAL"/>
              <w:rPr>
                <w:rFonts w:ascii="Calibri Light" w:hAnsi="Calibri Light" w:cs="Calibri Light"/>
                <w:color w:val="FF0000"/>
                <w:szCs w:val="18"/>
                <w:lang w:eastAsia="ja-JP"/>
              </w:rPr>
            </w:pPr>
          </w:p>
        </w:tc>
      </w:tr>
      <w:tr w:rsidR="00616F03" w:rsidRPr="00CD300F" w:rsidTr="00E03789">
        <w:trPr>
          <w:trHeight w:val="18"/>
        </w:trPr>
        <w:tc>
          <w:tcPr>
            <w:tcW w:w="1036" w:type="dxa"/>
            <w:tcBorders>
              <w:top w:val="single" w:sz="4" w:space="0" w:color="auto"/>
              <w:left w:val="single" w:sz="4" w:space="0" w:color="auto"/>
              <w:bottom w:val="single" w:sz="4" w:space="0" w:color="auto"/>
              <w:right w:val="single" w:sz="4" w:space="0" w:color="auto"/>
            </w:tcBorders>
            <w:hideMark/>
          </w:tcPr>
          <w:p w:rsidR="00616F03" w:rsidRPr="00C85FB7" w:rsidRDefault="00616F03" w:rsidP="00616F03">
            <w:pPr>
              <w:pStyle w:val="TAL"/>
              <w:rPr>
                <w:rFonts w:ascii="Calibri Light" w:hAnsi="Calibri Light" w:cs="Calibri Light"/>
                <w:szCs w:val="18"/>
                <w:lang w:eastAsia="ja-JP"/>
              </w:rPr>
            </w:pPr>
            <w:r w:rsidRPr="009A7F7B">
              <w:rPr>
                <w:rFonts w:cs="Arial"/>
                <w:szCs w:val="18"/>
              </w:rPr>
              <w:t xml:space="preserve"> 24. NR_ext_to_71GHz</w:t>
            </w:r>
          </w:p>
        </w:tc>
        <w:tc>
          <w:tcPr>
            <w:tcW w:w="651" w:type="dxa"/>
            <w:tcBorders>
              <w:top w:val="single" w:sz="4" w:space="0" w:color="auto"/>
              <w:left w:val="single" w:sz="4" w:space="0" w:color="auto"/>
              <w:bottom w:val="single" w:sz="4" w:space="0" w:color="auto"/>
              <w:right w:val="single" w:sz="4" w:space="0" w:color="auto"/>
            </w:tcBorders>
            <w:hideMark/>
          </w:tcPr>
          <w:p w:rsidR="00616F03" w:rsidRPr="00C85FB7" w:rsidRDefault="00616F03" w:rsidP="00616F03">
            <w:pPr>
              <w:pStyle w:val="TAL"/>
              <w:rPr>
                <w:rFonts w:ascii="Calibri Light" w:hAnsi="Calibri Light" w:cs="Calibri Light"/>
                <w:szCs w:val="18"/>
                <w:lang w:eastAsia="ja-JP"/>
              </w:rPr>
            </w:pPr>
            <w:r w:rsidRPr="009A7F7B">
              <w:rPr>
                <w:rFonts w:cs="Arial"/>
                <w:szCs w:val="18"/>
              </w:rPr>
              <w:t>24-</w:t>
            </w:r>
            <w:r w:rsidRPr="009A7F7B">
              <w:rPr>
                <w:rFonts w:cs="Arial"/>
                <w:strike/>
                <w:color w:val="FF0000"/>
                <w:szCs w:val="18"/>
              </w:rPr>
              <w:t>?</w:t>
            </w:r>
            <w:r w:rsidRPr="009A7F7B">
              <w:rPr>
                <w:rFonts w:cs="Arial"/>
                <w:color w:val="FF0000"/>
                <w:szCs w:val="18"/>
              </w:rPr>
              <w:t>7</w:t>
            </w:r>
          </w:p>
        </w:tc>
        <w:tc>
          <w:tcPr>
            <w:tcW w:w="1430"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eastAsia="SimSun" w:hAnsi="Calibri Light" w:cs="Calibri Light"/>
                <w:szCs w:val="18"/>
                <w:lang w:eastAsia="zh-CN"/>
              </w:rPr>
            </w:pPr>
            <w:r w:rsidRPr="009A7F7B">
              <w:rPr>
                <w:rFonts w:eastAsia="SimSun" w:cs="Arial"/>
                <w:szCs w:val="18"/>
                <w:lang w:eastAsia="zh-CN"/>
              </w:rPr>
              <w:t>Cat 2 LBT support for</w:t>
            </w:r>
            <w:r w:rsidRPr="009A7F7B">
              <w:rPr>
                <w:rFonts w:cs="Arial"/>
                <w:szCs w:val="18"/>
              </w:rPr>
              <w:t xml:space="preserve"> </w:t>
            </w:r>
            <w:r w:rsidRPr="009A7F7B">
              <w:rPr>
                <w:rFonts w:eastAsia="SimSun" w:cs="Arial"/>
                <w:color w:val="FF0000"/>
                <w:szCs w:val="18"/>
                <w:lang w:eastAsia="zh-CN"/>
              </w:rPr>
              <w:t>uplink channel access procedure for</w:t>
            </w:r>
            <w:r w:rsidRPr="009A7F7B">
              <w:rPr>
                <w:rFonts w:eastAsia="SimSun" w:cs="Arial"/>
                <w:szCs w:val="18"/>
                <w:lang w:eastAsia="zh-CN"/>
              </w:rPr>
              <w:t xml:space="preserve"> FR2-2 unlicensed operation</w:t>
            </w:r>
          </w:p>
        </w:tc>
        <w:tc>
          <w:tcPr>
            <w:tcW w:w="2326" w:type="dxa"/>
            <w:tcBorders>
              <w:top w:val="single" w:sz="4" w:space="0" w:color="auto"/>
              <w:left w:val="single" w:sz="4" w:space="0" w:color="auto"/>
              <w:bottom w:val="single" w:sz="4" w:space="0" w:color="auto"/>
              <w:right w:val="single" w:sz="4" w:space="0" w:color="auto"/>
            </w:tcBorders>
          </w:tcPr>
          <w:p w:rsidR="00616F03" w:rsidRPr="009A7F7B" w:rsidRDefault="00616F03" w:rsidP="00616F03">
            <w:pPr>
              <w:autoSpaceDE w:val="0"/>
              <w:autoSpaceDN w:val="0"/>
              <w:adjustRightInd w:val="0"/>
              <w:snapToGrid w:val="0"/>
              <w:contextualSpacing/>
              <w:rPr>
                <w:rFonts w:cs="Arial"/>
                <w:sz w:val="18"/>
                <w:szCs w:val="18"/>
              </w:rPr>
            </w:pPr>
            <w:r w:rsidRPr="009A7F7B">
              <w:rPr>
                <w:rFonts w:cs="Arial"/>
                <w:sz w:val="18"/>
                <w:szCs w:val="18"/>
              </w:rPr>
              <w:t>1. Support Cat 2 LBT</w:t>
            </w:r>
          </w:p>
          <w:p w:rsidR="00616F03" w:rsidRPr="00C85FB7" w:rsidRDefault="00616F03" w:rsidP="00616F03">
            <w:pPr>
              <w:autoSpaceDE w:val="0"/>
              <w:autoSpaceDN w:val="0"/>
              <w:adjustRightInd w:val="0"/>
              <w:snapToGrid w:val="0"/>
              <w:contextualSpacing/>
              <w:jc w:val="both"/>
              <w:rPr>
                <w:rFonts w:ascii="Calibri Light" w:hAnsi="Calibri Light" w:cs="Calibri Light"/>
                <w:sz w:val="18"/>
                <w:szCs w:val="18"/>
              </w:rPr>
            </w:pPr>
          </w:p>
        </w:tc>
        <w:tc>
          <w:tcPr>
            <w:tcW w:w="1238"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rPr>
            </w:pPr>
          </w:p>
        </w:tc>
        <w:tc>
          <w:tcPr>
            <w:tcW w:w="1321"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rPr>
            </w:pPr>
          </w:p>
        </w:tc>
        <w:tc>
          <w:tcPr>
            <w:tcW w:w="2498" w:type="dxa"/>
            <w:tcBorders>
              <w:top w:val="single" w:sz="4" w:space="0" w:color="auto"/>
              <w:left w:val="single" w:sz="4" w:space="0" w:color="auto"/>
              <w:bottom w:val="single" w:sz="4" w:space="0" w:color="auto"/>
              <w:right w:val="single" w:sz="4" w:space="0" w:color="auto"/>
            </w:tcBorders>
          </w:tcPr>
          <w:p w:rsidR="00616F03" w:rsidRPr="004B1CA5" w:rsidRDefault="00616F03" w:rsidP="00616F03">
            <w:pPr>
              <w:pStyle w:val="TAL"/>
              <w:rPr>
                <w:rFonts w:ascii="Calibri Light" w:hAnsi="Calibri Light" w:cs="Calibri Light"/>
                <w:color w:val="FF0000"/>
                <w:szCs w:val="18"/>
                <w:lang w:eastAsia="ja-JP"/>
              </w:rPr>
            </w:pPr>
            <w:r>
              <w:rPr>
                <w:rFonts w:ascii="Calibri Light" w:hAnsi="Calibri Light" w:cs="Calibri Light"/>
                <w:color w:val="FF0000"/>
                <w:szCs w:val="18"/>
                <w:lang w:eastAsia="ja-JP"/>
              </w:rPr>
              <w:t>O</w:t>
            </w:r>
            <w:r w:rsidRPr="004B1CA5">
              <w:rPr>
                <w:rFonts w:ascii="Calibri Light" w:hAnsi="Calibri Light" w:cs="Calibri Light"/>
                <w:color w:val="FF0000"/>
                <w:szCs w:val="18"/>
                <w:lang w:eastAsia="ja-JP"/>
              </w:rPr>
              <w:t>ptional</w:t>
            </w:r>
          </w:p>
        </w:tc>
      </w:tr>
    </w:tbl>
    <w:p w:rsidR="00C3295B" w:rsidRPr="00F5449D" w:rsidRDefault="00C3295B" w:rsidP="0015243D">
      <w:pPr>
        <w:rPr>
          <w:b/>
        </w:rPr>
      </w:pPr>
      <w:r w:rsidRPr="00F5449D">
        <w:rPr>
          <w:b/>
        </w:rPr>
        <w:fldChar w:fldCharType="begin"/>
      </w:r>
      <w:r w:rsidRPr="00F5449D">
        <w:rPr>
          <w:b/>
        </w:rPr>
        <w:instrText xml:space="preserve"> REF _Ref83982108 \h </w:instrText>
      </w:r>
      <w:r w:rsidR="00F5449D">
        <w:rPr>
          <w:b/>
        </w:rPr>
        <w:instrText xml:space="preserve"> \* MERGEFORMAT </w:instrText>
      </w:r>
      <w:r w:rsidRPr="00F5449D">
        <w:rPr>
          <w:b/>
        </w:rPr>
      </w:r>
      <w:r w:rsidRPr="00F5449D">
        <w:rPr>
          <w:b/>
        </w:rPr>
        <w:fldChar w:fldCharType="end"/>
      </w:r>
    </w:p>
    <w:p w:rsidR="00C3295B" w:rsidRDefault="00C3295B" w:rsidP="0015243D"/>
    <w:p w:rsidR="00B20085" w:rsidRDefault="00B20085" w:rsidP="0015243D"/>
    <w:p w:rsidR="00B20085" w:rsidRDefault="00B20085" w:rsidP="0015243D"/>
    <w:p w:rsidR="00B20085" w:rsidRDefault="00B20085" w:rsidP="0015243D">
      <w:r>
        <w:t xml:space="preserve">The proposed FG table is </w:t>
      </w:r>
      <w:r w:rsidR="00161732">
        <w:t xml:space="preserve">summarized </w:t>
      </w:r>
      <w:r>
        <w:t>as follows:</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20085"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cs="Arial"/>
                <w:szCs w:val="18"/>
              </w:rPr>
            </w:pPr>
            <w:r w:rsidRPr="007B6DB3">
              <w:rPr>
                <w:rFonts w:cs="Arial"/>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cs="Arial"/>
                <w:szCs w:val="18"/>
              </w:rPr>
            </w:pPr>
            <w:r w:rsidRPr="007B6DB3">
              <w:rPr>
                <w:rFonts w:cs="Arial"/>
                <w:szCs w:val="18"/>
              </w:rPr>
              <w:t>24-1</w:t>
            </w:r>
          </w:p>
        </w:tc>
        <w:tc>
          <w:tcPr>
            <w:tcW w:w="1559"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eastAsia="SimSun" w:cs="Arial"/>
                <w:szCs w:val="18"/>
                <w:lang w:eastAsia="zh-CN"/>
              </w:rPr>
            </w:pPr>
            <w:r w:rsidRPr="007B6DB3">
              <w:rPr>
                <w:rFonts w:cs="Arial"/>
                <w:szCs w:val="18"/>
              </w:rPr>
              <w:t>Basic FR2-2 DL support</w:t>
            </w:r>
          </w:p>
        </w:tc>
        <w:tc>
          <w:tcPr>
            <w:tcW w:w="6371" w:type="dxa"/>
            <w:tcBorders>
              <w:top w:val="single" w:sz="4" w:space="0" w:color="auto"/>
              <w:left w:val="single" w:sz="4" w:space="0" w:color="auto"/>
              <w:bottom w:val="single" w:sz="4" w:space="0" w:color="auto"/>
              <w:right w:val="single" w:sz="4" w:space="0" w:color="auto"/>
            </w:tcBorders>
          </w:tcPr>
          <w:p w:rsidR="00B20085" w:rsidRDefault="00B20085" w:rsidP="00B20085">
            <w:pPr>
              <w:autoSpaceDE w:val="0"/>
              <w:autoSpaceDN w:val="0"/>
              <w:adjustRightInd w:val="0"/>
              <w:snapToGrid w:val="0"/>
              <w:contextualSpacing/>
              <w:rPr>
                <w:rFonts w:cs="Arial"/>
                <w:sz w:val="18"/>
                <w:szCs w:val="18"/>
              </w:rPr>
            </w:pPr>
            <w:r w:rsidRPr="007B6DB3">
              <w:rPr>
                <w:rFonts w:cs="Arial"/>
                <w:sz w:val="18"/>
                <w:szCs w:val="18"/>
              </w:rPr>
              <w:t>1. Support reception of 120kHz subcarrier spacing for DL data and control channels, SSB, and reference signals in FR2-2 for non-initial access</w:t>
            </w:r>
          </w:p>
        </w:tc>
        <w:tc>
          <w:tcPr>
            <w:tcW w:w="1277"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eastAsia="MS Mincho" w:cs="Arial"/>
                <w:szCs w:val="18"/>
              </w:rPr>
            </w:pPr>
          </w:p>
        </w:tc>
        <w:tc>
          <w:tcPr>
            <w:tcW w:w="858"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cs="Arial"/>
                <w:color w:val="000000"/>
                <w:szCs w:val="18"/>
              </w:rPr>
            </w:pPr>
            <w:r>
              <w:rPr>
                <w:rFonts w:cs="Arial"/>
                <w:color w:val="000000"/>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eastAsia="SimSun" w:cs="Arial"/>
                <w:color w:val="000000"/>
                <w:szCs w:val="18"/>
                <w:lang w:eastAsia="zh-CN"/>
              </w:rPr>
            </w:pPr>
            <w:r>
              <w:rPr>
                <w:rFonts w:cs="Arial"/>
                <w:color w:val="00000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cs="Arial"/>
                <w:color w:val="0070C0"/>
                <w:szCs w:val="18"/>
              </w:rPr>
            </w:pPr>
          </w:p>
        </w:tc>
        <w:tc>
          <w:tcPr>
            <w:tcW w:w="1276"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cs="Arial"/>
                <w:color w:val="000000"/>
                <w:szCs w:val="18"/>
              </w:rPr>
            </w:pPr>
            <w:r>
              <w:rPr>
                <w:rFonts w:cs="Arial"/>
                <w:color w:val="000000"/>
                <w:szCs w:val="18"/>
              </w:rPr>
              <w:t>Optional with capability signalling</w:t>
            </w:r>
          </w:p>
          <w:p w:rsidR="00B20085" w:rsidRDefault="00B20085" w:rsidP="00B20085">
            <w:pPr>
              <w:pStyle w:val="TAL"/>
              <w:rPr>
                <w:rFonts w:cs="Arial"/>
                <w:color w:val="000000"/>
                <w:szCs w:val="18"/>
              </w:rPr>
            </w:pPr>
          </w:p>
          <w:p w:rsidR="00B20085" w:rsidRDefault="00B20085" w:rsidP="00B20085">
            <w:pPr>
              <w:pStyle w:val="TAL"/>
              <w:rPr>
                <w:rFonts w:cs="Arial"/>
                <w:color w:val="000000"/>
                <w:szCs w:val="18"/>
              </w:rPr>
            </w:pPr>
            <w:r>
              <w:rPr>
                <w:rFonts w:cs="Arial"/>
                <w:color w:val="000000"/>
                <w:szCs w:val="18"/>
              </w:rPr>
              <w:t>[A UE that supports FR2-2 must indicate this FG is supported]</w:t>
            </w:r>
          </w:p>
        </w:tc>
      </w:tr>
      <w:tr w:rsidR="00B20085"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cs="Arial"/>
                <w:color w:val="FF0000"/>
                <w:szCs w:val="18"/>
              </w:rPr>
            </w:pPr>
            <w:r w:rsidRPr="00E975D2">
              <w:rPr>
                <w:rFonts w:cs="Arial"/>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cs="Arial"/>
                <w:color w:val="FF0000"/>
                <w:szCs w:val="18"/>
              </w:rPr>
            </w:pPr>
            <w:r w:rsidRPr="00E975D2">
              <w:rPr>
                <w:rFonts w:cs="Arial"/>
              </w:rPr>
              <w:t>24-1a</w:t>
            </w:r>
          </w:p>
        </w:tc>
        <w:tc>
          <w:tcPr>
            <w:tcW w:w="1559"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eastAsia="SimSun" w:cs="Arial"/>
                <w:color w:val="FF0000"/>
                <w:szCs w:val="18"/>
                <w:lang w:eastAsia="zh-CN"/>
              </w:rPr>
            </w:pPr>
            <w:r w:rsidRPr="00E975D2">
              <w:rPr>
                <w:rFonts w:cs="Arial"/>
              </w:rPr>
              <w:t>Basic FR2-2 UL support</w:t>
            </w:r>
          </w:p>
        </w:tc>
        <w:tc>
          <w:tcPr>
            <w:tcW w:w="6371" w:type="dxa"/>
            <w:tcBorders>
              <w:top w:val="single" w:sz="4" w:space="0" w:color="auto"/>
              <w:left w:val="single" w:sz="4" w:space="0" w:color="auto"/>
              <w:bottom w:val="single" w:sz="4" w:space="0" w:color="auto"/>
              <w:right w:val="single" w:sz="4" w:space="0" w:color="auto"/>
            </w:tcBorders>
          </w:tcPr>
          <w:p w:rsidR="00B20085" w:rsidRPr="00E975D2" w:rsidRDefault="00B20085" w:rsidP="00B20085">
            <w:pPr>
              <w:rPr>
                <w:rFonts w:cs="Arial"/>
              </w:rPr>
            </w:pPr>
            <w:r w:rsidRPr="00E975D2">
              <w:rPr>
                <w:rFonts w:cs="Arial"/>
              </w:rPr>
              <w:t>1. Support 120KHz SCS reception for non-initial access</w:t>
            </w:r>
          </w:p>
          <w:p w:rsidR="00B20085" w:rsidRPr="00E975D2" w:rsidRDefault="00B20085" w:rsidP="00B20085">
            <w:pPr>
              <w:rPr>
                <w:rFonts w:cs="Arial"/>
              </w:rPr>
            </w:pPr>
            <w:r w:rsidRPr="00E975D2">
              <w:rPr>
                <w:rFonts w:cs="Arial"/>
              </w:rPr>
              <w:t>2. Support multi-RB PUCCH format 0/1 for 120 kHz</w:t>
            </w:r>
          </w:p>
          <w:p w:rsidR="00B20085" w:rsidRPr="00E975D2" w:rsidRDefault="00B20085" w:rsidP="00B20085">
            <w:pPr>
              <w:rPr>
                <w:rFonts w:cs="Arial"/>
              </w:rPr>
            </w:pPr>
            <w:r w:rsidRPr="00E975D2">
              <w:rPr>
                <w:rFonts w:cs="Arial"/>
              </w:rPr>
              <w:t>3. PRACH with 120KHz SCS and length 139</w:t>
            </w:r>
          </w:p>
          <w:p w:rsidR="00B20085" w:rsidRDefault="00B20085" w:rsidP="00B20085">
            <w:pPr>
              <w:autoSpaceDE w:val="0"/>
              <w:autoSpaceDN w:val="0"/>
              <w:adjustRightInd w:val="0"/>
              <w:snapToGrid w:val="0"/>
              <w:contextualSpacing/>
              <w:rPr>
                <w:rFonts w:cs="Arial"/>
                <w:sz w:val="18"/>
                <w:szCs w:val="18"/>
              </w:rPr>
            </w:pPr>
            <w:r w:rsidRPr="00E975D2">
              <w:rPr>
                <w:rFonts w:cs="Arial"/>
              </w:rPr>
              <w:t>4. Support transmission of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eastAsia="MS Mincho" w:cs="Arial"/>
                <w:szCs w:val="18"/>
                <w:highlight w:val="yellow"/>
              </w:rPr>
            </w:pPr>
            <w:r>
              <w:rPr>
                <w:rFonts w:eastAsia="MS Mincho" w:cs="Arial"/>
                <w:color w:val="0070C0"/>
                <w:szCs w:val="18"/>
                <w:highlight w:val="yellow"/>
              </w:rPr>
              <w:t>[24-1]</w:t>
            </w:r>
          </w:p>
        </w:tc>
        <w:tc>
          <w:tcPr>
            <w:tcW w:w="858"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B20085" w:rsidRDefault="00B20085" w:rsidP="00B20085">
            <w:pPr>
              <w:rPr>
                <w:rFonts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eastAsia="SimSun" w:cs="Arial"/>
                <w:color w:val="00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B20085" w:rsidRDefault="00B20085" w:rsidP="00B20085">
            <w:pPr>
              <w:pStyle w:val="TAL"/>
              <w:rPr>
                <w:rFonts w:cs="Arial"/>
                <w:color w:val="FF0000"/>
                <w:szCs w:val="18"/>
              </w:rPr>
            </w:pPr>
            <w:r>
              <w:rPr>
                <w:rFonts w:cs="Arial"/>
                <w:color w:val="FF0000"/>
                <w:szCs w:val="18"/>
              </w:rPr>
              <w:t>Optional with capability signalling</w:t>
            </w:r>
          </w:p>
          <w:p w:rsidR="00B20085" w:rsidRDefault="00B20085" w:rsidP="00B20085">
            <w:pPr>
              <w:pStyle w:val="TAL"/>
              <w:rPr>
                <w:rFonts w:cs="Arial"/>
                <w:color w:val="FF0000"/>
                <w:szCs w:val="18"/>
              </w:rPr>
            </w:pPr>
          </w:p>
          <w:p w:rsidR="00B20085" w:rsidRDefault="00B20085" w:rsidP="00B20085">
            <w:pPr>
              <w:pStyle w:val="TAL"/>
              <w:rPr>
                <w:rFonts w:cs="Arial"/>
                <w:color w:val="FF0000"/>
                <w:szCs w:val="18"/>
              </w:rPr>
            </w:pPr>
            <w:r w:rsidRPr="00754537">
              <w:rPr>
                <w:rFonts w:cs="Arial"/>
                <w:strike/>
                <w:color w:val="FF0000"/>
                <w:szCs w:val="18"/>
              </w:rPr>
              <w:t>[A UE that supports FR2-2 must indicate this FG is supported]</w:t>
            </w:r>
          </w:p>
        </w:tc>
      </w:tr>
      <w:tr w:rsidR="00B20085" w:rsidTr="001E6B6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B20085" w:rsidRDefault="00B20085" w:rsidP="00B20085">
            <w:pPr>
              <w:pStyle w:val="TAL"/>
              <w:rPr>
                <w:rFonts w:cs="Arial"/>
                <w:color w:val="FF0000"/>
                <w:szCs w:val="18"/>
              </w:rPr>
            </w:pPr>
            <w:r w:rsidRPr="00754537">
              <w:rPr>
                <w:rFonts w:cs="Arial"/>
                <w:color w:val="FF0000"/>
                <w:szCs w:val="18"/>
                <w:highlight w:val="yellow"/>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B20085" w:rsidRDefault="00B20085" w:rsidP="00B20085">
            <w:pPr>
              <w:pStyle w:val="TAL"/>
              <w:rPr>
                <w:rFonts w:cs="Arial"/>
                <w:color w:val="FF0000"/>
                <w:szCs w:val="18"/>
              </w:rPr>
            </w:pPr>
            <w:r w:rsidRPr="00754537">
              <w:rPr>
                <w:rFonts w:cs="Arial"/>
                <w:color w:val="FF0000"/>
                <w:szCs w:val="18"/>
                <w:highlight w:val="yellow"/>
              </w:rPr>
              <w:t>24-1b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B20085" w:rsidRDefault="00B20085" w:rsidP="00B20085">
            <w:pPr>
              <w:pStyle w:val="TAL"/>
              <w:rPr>
                <w:rFonts w:eastAsia="SimSun" w:cs="Arial"/>
                <w:color w:val="FF0000"/>
                <w:szCs w:val="18"/>
                <w:lang w:eastAsia="zh-CN"/>
              </w:rPr>
            </w:pPr>
            <w:r w:rsidRPr="00754537">
              <w:rPr>
                <w:rFonts w:cs="Arial"/>
                <w:color w:val="FF0000"/>
                <w:szCs w:val="18"/>
                <w:highlight w:val="yellow"/>
                <w:lang w:eastAsia="zh-CN"/>
              </w:rPr>
              <w:t xml:space="preserve">Wideband PRACH </w:t>
            </w:r>
            <w:r>
              <w:rPr>
                <w:rFonts w:cs="Arial"/>
                <w:color w:val="FF0000"/>
                <w:szCs w:val="18"/>
                <w:highlight w:val="yellow"/>
                <w:lang w:eastAsia="zh-CN"/>
              </w:rPr>
              <w:t>[for 120kHz in FR2-2]</w:t>
            </w:r>
            <w:r w:rsidRPr="00754537">
              <w:rPr>
                <w:rFonts w:cs="Arial"/>
                <w:color w:val="FF0000"/>
                <w:szCs w:val="18"/>
                <w:highlight w:val="yellow"/>
                <w:lang w:eastAsia="zh-CN"/>
              </w:rPr>
              <w:t xml:space="preserve"> </w:t>
            </w:r>
            <w:r w:rsidRPr="00754537">
              <w:rPr>
                <w:rFonts w:cs="Arial"/>
                <w:strike/>
                <w:color w:val="FF0000"/>
                <w:szCs w:val="18"/>
                <w:highlight w:val="yellow"/>
              </w:rPr>
              <w:t>[with/without shared spectrum channel access]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B20085" w:rsidRPr="00754537" w:rsidRDefault="00B20085" w:rsidP="00B20085">
            <w:pPr>
              <w:rPr>
                <w:rFonts w:cs="Arial"/>
                <w:color w:val="FF0000"/>
                <w:sz w:val="18"/>
                <w:szCs w:val="18"/>
                <w:highlight w:val="yellow"/>
              </w:rPr>
            </w:pPr>
            <w:r w:rsidRPr="00754537">
              <w:rPr>
                <w:rFonts w:cs="Arial"/>
                <w:color w:val="FF0000"/>
                <w:sz w:val="18"/>
                <w:szCs w:val="18"/>
                <w:highlight w:val="yellow"/>
              </w:rPr>
              <w:t xml:space="preserve">Enhanced PRACH design for operation by adopting a single long ZC sequence, with ZC sequence </w:t>
            </w:r>
            <w:r w:rsidRPr="00754537">
              <w:rPr>
                <w:rFonts w:cs="Arial"/>
                <w:color w:val="0070C0"/>
                <w:sz w:val="18"/>
                <w:szCs w:val="18"/>
                <w:highlight w:val="yellow"/>
              </w:rPr>
              <w:t>equal to</w:t>
            </w:r>
            <w:r w:rsidRPr="00754537">
              <w:rPr>
                <w:rFonts w:cs="Arial"/>
                <w:color w:val="FF0000"/>
                <w:sz w:val="18"/>
                <w:szCs w:val="18"/>
                <w:highlight w:val="yellow"/>
              </w:rPr>
              <w:t xml:space="preserve"> 1151 for 120kHz and ZC sequence </w:t>
            </w:r>
            <w:r w:rsidRPr="00754537">
              <w:rPr>
                <w:rFonts w:cs="Arial"/>
                <w:color w:val="0070C0"/>
                <w:sz w:val="18"/>
                <w:szCs w:val="18"/>
                <w:highlight w:val="yellow"/>
              </w:rPr>
              <w:t>equal to</w:t>
            </w:r>
            <w:r w:rsidRPr="00754537">
              <w:rPr>
                <w:rFonts w:cs="Arial"/>
                <w:color w:val="FF0000"/>
                <w:sz w:val="18"/>
                <w:szCs w:val="18"/>
                <w:highlight w:val="yellow"/>
              </w:rPr>
              <w:t xml:space="preserve"> 571 for 120kHz</w:t>
            </w:r>
            <w:r w:rsidRPr="00754537">
              <w:rPr>
                <w:rFonts w:cs="Arial"/>
                <w:strike/>
                <w:color w:val="0070C0"/>
                <w:sz w:val="18"/>
                <w:szCs w:val="18"/>
                <w:highlight w:val="yellow"/>
              </w:rPr>
              <w:t xml:space="preserve"> /480kHz</w:t>
            </w:r>
            <w:r w:rsidRPr="00754537">
              <w:rPr>
                <w:rFonts w:cs="Arial"/>
                <w:color w:val="FF0000"/>
                <w:sz w:val="18"/>
                <w:szCs w:val="18"/>
                <w:highlight w:val="yellow"/>
              </w:rPr>
              <w:t>.</w:t>
            </w:r>
          </w:p>
          <w:p w:rsidR="00B20085" w:rsidRDefault="00B20085" w:rsidP="00B20085">
            <w:pPr>
              <w:autoSpaceDE w:val="0"/>
              <w:autoSpaceDN w:val="0"/>
              <w:adjustRightInd w:val="0"/>
              <w:snapToGrid w:val="0"/>
              <w:contextualSpacing/>
              <w:rPr>
                <w:rFonts w:cs="Arial"/>
                <w:color w:val="FF0000"/>
                <w:sz w:val="18"/>
                <w:szCs w:val="18"/>
              </w:rPr>
            </w:pPr>
            <w:r w:rsidRPr="00754537">
              <w:rPr>
                <w:rFonts w:cs="Arial"/>
                <w:color w:val="FF0000"/>
                <w:sz w:val="18"/>
                <w:szCs w:val="18"/>
                <w:highlight w:val="yellow"/>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B20085" w:rsidRDefault="00B20085" w:rsidP="00B20085">
            <w:pPr>
              <w:pStyle w:val="TAL"/>
              <w:rPr>
                <w:rFonts w:eastAsia="MS Mincho" w:cs="Arial"/>
                <w:color w:val="FF0000"/>
                <w:szCs w:val="18"/>
                <w:highlight w:val="yellow"/>
              </w:rPr>
            </w:pPr>
            <w:r>
              <w:rPr>
                <w:rFonts w:eastAsia="MS Mincho" w:cs="Arial"/>
                <w:color w:val="0070C0"/>
                <w:szCs w:val="18"/>
                <w:highlight w:val="yellow"/>
              </w:rPr>
              <w:t>[24-1a]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B20085" w:rsidRDefault="00B20085" w:rsidP="00B20085">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B20085" w:rsidRDefault="00B20085" w:rsidP="00B20085">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B20085" w:rsidRDefault="00B20085" w:rsidP="00B20085">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B20085" w:rsidRDefault="00B20085" w:rsidP="00B20085">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B20085" w:rsidRDefault="00B20085" w:rsidP="00B20085">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B20085" w:rsidRDefault="00B20085" w:rsidP="00B20085">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rsidR="00B20085" w:rsidRDefault="00B20085" w:rsidP="00B20085">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rsidR="00B20085" w:rsidRDefault="00B20085" w:rsidP="00B20085">
            <w:pPr>
              <w:pStyle w:val="TAL"/>
              <w:rPr>
                <w:rFonts w:cs="Arial"/>
                <w:color w:val="FF0000"/>
                <w:szCs w:val="18"/>
              </w:rPr>
            </w:pPr>
            <w:r>
              <w:rPr>
                <w:rFonts w:cs="Arial"/>
                <w:color w:val="0070C0"/>
                <w:szCs w:val="18"/>
              </w:rPr>
              <w:t>FFS: whether to split this FG for SA and DC</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B20085" w:rsidRDefault="00B20085" w:rsidP="00B20085">
            <w:pPr>
              <w:pStyle w:val="TAL"/>
              <w:rPr>
                <w:rFonts w:cs="Arial"/>
                <w:color w:val="FF0000"/>
                <w:szCs w:val="18"/>
              </w:rPr>
            </w:pPr>
            <w:r>
              <w:rPr>
                <w:rFonts w:cs="Arial"/>
                <w:color w:val="FF0000"/>
                <w:szCs w:val="18"/>
              </w:rPr>
              <w:t xml:space="preserve">Optional </w:t>
            </w:r>
            <w:r w:rsidRPr="00754537">
              <w:rPr>
                <w:rFonts w:cs="Arial"/>
                <w:strike/>
                <w:color w:val="FF0000"/>
                <w:szCs w:val="18"/>
              </w:rPr>
              <w:t>[</w:t>
            </w:r>
            <w:r>
              <w:rPr>
                <w:rFonts w:cs="Arial"/>
                <w:color w:val="0070C0"/>
                <w:szCs w:val="18"/>
              </w:rPr>
              <w:t>with</w:t>
            </w:r>
            <w:r w:rsidRPr="00754537">
              <w:rPr>
                <w:rFonts w:cs="Arial"/>
                <w:strike/>
                <w:color w:val="FF0000"/>
                <w:szCs w:val="18"/>
              </w:rPr>
              <w:t>/without]</w:t>
            </w:r>
            <w:r>
              <w:rPr>
                <w:rFonts w:cs="Arial"/>
                <w:color w:val="FF0000"/>
                <w:szCs w:val="18"/>
              </w:rPr>
              <w:t>capability signalling</w:t>
            </w:r>
          </w:p>
          <w:p w:rsidR="00B20085" w:rsidRDefault="00B20085" w:rsidP="00B20085">
            <w:pPr>
              <w:pStyle w:val="TAL"/>
              <w:rPr>
                <w:rFonts w:cs="Arial"/>
                <w:color w:val="FF0000"/>
                <w:szCs w:val="18"/>
              </w:rPr>
            </w:pPr>
          </w:p>
          <w:p w:rsidR="00B20085" w:rsidRDefault="00B20085" w:rsidP="00B20085">
            <w:pPr>
              <w:pStyle w:val="TAL"/>
              <w:rPr>
                <w:rFonts w:cs="Arial"/>
                <w:color w:val="FF0000"/>
                <w:szCs w:val="18"/>
              </w:rPr>
            </w:pPr>
            <w:r w:rsidRPr="00754537">
              <w:rPr>
                <w:rFonts w:cs="Arial"/>
                <w:strike/>
                <w:color w:val="FF0000"/>
                <w:szCs w:val="18"/>
              </w:rPr>
              <w:t>[A UE that supports FR2-2 must indicate this FG is supported]</w:t>
            </w:r>
          </w:p>
        </w:tc>
      </w:tr>
      <w:tr w:rsidR="001E6B63"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r w:rsidRPr="00754537">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r w:rsidRPr="00754537">
              <w:rPr>
                <w:rFonts w:cs="Arial"/>
                <w:color w:val="000000" w:themeColor="text1"/>
                <w:szCs w:val="18"/>
              </w:rPr>
              <w:t>24-1c</w:t>
            </w:r>
          </w:p>
        </w:tc>
        <w:tc>
          <w:tcPr>
            <w:tcW w:w="1559" w:type="dxa"/>
            <w:tcBorders>
              <w:top w:val="single" w:sz="4" w:space="0" w:color="auto"/>
              <w:left w:val="single" w:sz="4" w:space="0" w:color="auto"/>
              <w:bottom w:val="single" w:sz="4" w:space="0" w:color="auto"/>
              <w:right w:val="single" w:sz="4" w:space="0" w:color="auto"/>
            </w:tcBorders>
          </w:tcPr>
          <w:p w:rsidR="001E6B63" w:rsidRPr="00754537" w:rsidRDefault="001E6B63" w:rsidP="001E6B63">
            <w:pPr>
              <w:pStyle w:val="TAL"/>
              <w:rPr>
                <w:rFonts w:cs="Arial"/>
                <w:color w:val="000000" w:themeColor="text1"/>
                <w:szCs w:val="18"/>
                <w:lang w:eastAsia="zh-CN"/>
              </w:rPr>
            </w:pPr>
            <w:r w:rsidRPr="00754537">
              <w:rPr>
                <w:rFonts w:cs="Arial"/>
                <w:color w:val="000000" w:themeColor="text1"/>
                <w:szCs w:val="18"/>
                <w:lang w:eastAsia="zh-CN"/>
              </w:rPr>
              <w:t>Multi-RB support</w:t>
            </w:r>
          </w:p>
          <w:p w:rsidR="001E6B63" w:rsidRDefault="001E6B63" w:rsidP="001E6B63">
            <w:pPr>
              <w:pStyle w:val="TAL"/>
              <w:rPr>
                <w:rFonts w:cs="Arial"/>
                <w:color w:val="FF0000"/>
                <w:szCs w:val="18"/>
                <w:lang w:eastAsia="zh-CN"/>
              </w:rPr>
            </w:pPr>
            <w:r w:rsidRPr="00754537">
              <w:rPr>
                <w:rFonts w:cs="Arial"/>
                <w:color w:val="000000" w:themeColor="text1"/>
                <w:szCs w:val="18"/>
                <w:lang w:eastAsia="zh-CN"/>
              </w:rPr>
              <w:t xml:space="preserve">PUCCH format 0/1/4 for 120 kHz </w:t>
            </w:r>
            <w:r w:rsidRPr="00754537">
              <w:rPr>
                <w:rFonts w:cs="Arial"/>
                <w:color w:val="FF0000"/>
                <w:szCs w:val="18"/>
                <w:lang w:eastAsia="zh-CN"/>
              </w:rPr>
              <w:t>in FR2-2</w:t>
            </w:r>
            <w:r w:rsidRPr="00754537">
              <w:rPr>
                <w:rFonts w:cs="Arial"/>
                <w:strike/>
                <w:color w:val="FF0000"/>
                <w:szCs w:val="18"/>
                <w:shd w:val="clear" w:color="auto" w:fill="FFFF00"/>
              </w:rPr>
              <w:t>[with/without shared spectrum channel access]</w:t>
            </w:r>
          </w:p>
        </w:tc>
        <w:tc>
          <w:tcPr>
            <w:tcW w:w="6371" w:type="dxa"/>
            <w:tcBorders>
              <w:top w:val="single" w:sz="4" w:space="0" w:color="auto"/>
              <w:left w:val="single" w:sz="4" w:space="0" w:color="auto"/>
              <w:bottom w:val="single" w:sz="4" w:space="0" w:color="auto"/>
              <w:right w:val="single" w:sz="4" w:space="0" w:color="auto"/>
            </w:tcBorders>
          </w:tcPr>
          <w:p w:rsidR="001E6B63" w:rsidRPr="00754537" w:rsidRDefault="001E6B63" w:rsidP="001E6B63">
            <w:pPr>
              <w:pStyle w:val="TAL"/>
              <w:tabs>
                <w:tab w:val="left" w:pos="360"/>
              </w:tabs>
              <w:spacing w:line="256" w:lineRule="auto"/>
              <w:rPr>
                <w:rFonts w:cs="Arial"/>
                <w:color w:val="000000" w:themeColor="text1"/>
                <w:szCs w:val="18"/>
                <w:lang w:eastAsia="zh-CN"/>
              </w:rPr>
            </w:pPr>
            <w:r w:rsidRPr="00754537">
              <w:rPr>
                <w:rFonts w:cs="Arial"/>
                <w:color w:val="000000" w:themeColor="text1"/>
                <w:szCs w:val="18"/>
                <w:lang w:eastAsia="zh-CN"/>
              </w:rPr>
              <w:t xml:space="preserve">1. Support multi-RB PUCCH format 4 for 120 kHz </w:t>
            </w:r>
          </w:p>
          <w:p w:rsidR="001E6B63" w:rsidRPr="00754537" w:rsidRDefault="001E6B63" w:rsidP="001E6B63">
            <w:pPr>
              <w:autoSpaceDE w:val="0"/>
              <w:autoSpaceDN w:val="0"/>
              <w:adjustRightInd w:val="0"/>
              <w:snapToGrid w:val="0"/>
              <w:contextualSpacing/>
              <w:rPr>
                <w:rFonts w:cs="Arial"/>
                <w:color w:val="000000" w:themeColor="text1"/>
                <w:sz w:val="18"/>
                <w:szCs w:val="18"/>
                <w:lang w:eastAsia="zh-CN"/>
              </w:rPr>
            </w:pPr>
            <w:r w:rsidRPr="00754537">
              <w:rPr>
                <w:rFonts w:cs="Arial"/>
                <w:color w:val="000000" w:themeColor="text1"/>
                <w:sz w:val="18"/>
                <w:szCs w:val="18"/>
                <w:lang w:eastAsia="zh-CN"/>
              </w:rPr>
              <w:t>2. Support multi-RB PUCCH format 0/1 for 120 kHz</w:t>
            </w:r>
          </w:p>
          <w:p w:rsidR="001E6B63" w:rsidRDefault="001E6B63" w:rsidP="001E6B63">
            <w:pPr>
              <w:pStyle w:val="TAL"/>
              <w:tabs>
                <w:tab w:val="left" w:pos="360"/>
              </w:tabs>
              <w:spacing w:line="256" w:lineRule="auto"/>
              <w:rPr>
                <w:rFonts w:cs="Arial"/>
                <w:color w:val="FF0000"/>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70C0"/>
                <w:szCs w:val="18"/>
                <w:highlight w:val="yellow"/>
              </w:rPr>
            </w:pPr>
            <w:r>
              <w:rPr>
                <w:rFonts w:eastAsia="MS Mincho" w:cs="Arial"/>
                <w:color w:val="0070C0"/>
                <w:szCs w:val="18"/>
                <w:highlight w:val="yellow"/>
              </w:rPr>
              <w:t>[24-1a]</w:t>
            </w:r>
          </w:p>
        </w:tc>
        <w:tc>
          <w:tcPr>
            <w:tcW w:w="858"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r>
              <w:rPr>
                <w:rFonts w:cs="Arial"/>
                <w:color w:val="FF0000"/>
                <w:szCs w:val="18"/>
              </w:rPr>
              <w:t>Optional with capability signalling</w:t>
            </w:r>
          </w:p>
          <w:p w:rsidR="001E6B63" w:rsidRDefault="001E6B63" w:rsidP="001E6B63">
            <w:pPr>
              <w:pStyle w:val="TAL"/>
              <w:rPr>
                <w:rFonts w:cs="Arial"/>
                <w:color w:val="FF0000"/>
                <w:szCs w:val="18"/>
              </w:rPr>
            </w:pPr>
          </w:p>
          <w:p w:rsidR="001E6B63" w:rsidRDefault="001E6B63" w:rsidP="001E6B63">
            <w:pPr>
              <w:pStyle w:val="TAL"/>
              <w:rPr>
                <w:rFonts w:cs="Arial"/>
                <w:color w:val="FF0000"/>
                <w:szCs w:val="18"/>
              </w:rPr>
            </w:pPr>
            <w:r w:rsidRPr="00754537">
              <w:rPr>
                <w:rFonts w:cs="Arial"/>
                <w:strike/>
                <w:color w:val="FF0000"/>
                <w:szCs w:val="18"/>
              </w:rPr>
              <w:t>[A UE that supports FR2-2 must indicate this FG is supported]</w:t>
            </w:r>
          </w:p>
        </w:tc>
      </w:tr>
      <w:tr w:rsidR="00B20085"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cs="Arial"/>
                <w:color w:val="000000" w:themeColor="text1"/>
                <w:szCs w:val="18"/>
              </w:rPr>
            </w:pPr>
            <w:r w:rsidRPr="00AD3539">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cs="Arial"/>
                <w:color w:val="000000" w:themeColor="text1"/>
                <w:szCs w:val="18"/>
              </w:rPr>
            </w:pPr>
            <w:r w:rsidRPr="00AD3539">
              <w:rPr>
                <w:rFonts w:cs="Arial"/>
                <w:color w:val="000000" w:themeColor="text1"/>
                <w:szCs w:val="18"/>
              </w:rPr>
              <w:t>24-1d</w:t>
            </w:r>
          </w:p>
        </w:tc>
        <w:tc>
          <w:tcPr>
            <w:tcW w:w="1559" w:type="dxa"/>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eastAsia="SimSun" w:cs="Arial"/>
                <w:color w:val="000000" w:themeColor="text1"/>
                <w:szCs w:val="18"/>
                <w:lang w:eastAsia="zh-CN"/>
              </w:rPr>
            </w:pPr>
            <w:r w:rsidRPr="00AD3539">
              <w:rPr>
                <w:rFonts w:cs="Arial"/>
                <w:color w:val="000000" w:themeColor="text1"/>
                <w:szCs w:val="18"/>
                <w:lang w:eastAsia="zh-CN"/>
              </w:rPr>
              <w:t>Multiple PDSCH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rsidR="00B20085" w:rsidRPr="00AD3539" w:rsidRDefault="00B20085" w:rsidP="001E6B63">
            <w:pPr>
              <w:autoSpaceDE w:val="0"/>
              <w:autoSpaceDN w:val="0"/>
              <w:adjustRightInd w:val="0"/>
              <w:snapToGrid w:val="0"/>
              <w:contextualSpacing/>
              <w:rPr>
                <w:rFonts w:cs="Arial"/>
                <w:color w:val="000000" w:themeColor="text1"/>
                <w:sz w:val="18"/>
                <w:szCs w:val="18"/>
              </w:rPr>
            </w:pPr>
            <w:r w:rsidRPr="00AD3539">
              <w:rPr>
                <w:rFonts w:cs="Arial"/>
                <w:color w:val="000000" w:themeColor="text1"/>
                <w:sz w:val="18"/>
                <w:szCs w:val="18"/>
              </w:rPr>
              <w:t>1. Multi-PDSCH scheduling by single DCI for the operation with 120 kHz SCS</w:t>
            </w:r>
          </w:p>
          <w:p w:rsidR="00B20085" w:rsidRPr="00AD3539" w:rsidRDefault="00B20085" w:rsidP="001E6B63">
            <w:pPr>
              <w:autoSpaceDE w:val="0"/>
              <w:autoSpaceDN w:val="0"/>
              <w:adjustRightInd w:val="0"/>
              <w:snapToGrid w:val="0"/>
              <w:contextualSpacing/>
              <w:rPr>
                <w:rFonts w:cs="Arial"/>
                <w:color w:val="000000" w:themeColor="text1"/>
                <w:sz w:val="18"/>
                <w:szCs w:val="18"/>
              </w:rPr>
            </w:pPr>
            <w:r w:rsidRPr="00AD3539">
              <w:rPr>
                <w:rFonts w:cs="Arial"/>
                <w:color w:val="000000" w:themeColor="text1"/>
                <w:sz w:val="18"/>
                <w:szCs w:val="18"/>
              </w:rPr>
              <w:t>2. HARQ enhancements</w:t>
            </w:r>
          </w:p>
        </w:tc>
        <w:tc>
          <w:tcPr>
            <w:tcW w:w="1277"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MS Mincho" w:cs="Arial"/>
                <w:color w:val="0070C0"/>
                <w:szCs w:val="18"/>
                <w:highlight w:val="yellow"/>
              </w:rPr>
            </w:pPr>
            <w:r>
              <w:rPr>
                <w:rFonts w:eastAsia="MS Mincho" w:cs="Arial"/>
                <w:color w:val="0070C0"/>
                <w:szCs w:val="18"/>
                <w:highlight w:val="yellow"/>
              </w:rPr>
              <w:t>[24-1]</w:t>
            </w:r>
          </w:p>
        </w:tc>
        <w:tc>
          <w:tcPr>
            <w:tcW w:w="858"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FF0000"/>
                <w:szCs w:val="18"/>
              </w:rPr>
            </w:pPr>
            <w:r>
              <w:rPr>
                <w:rFonts w:cs="Arial"/>
                <w:color w:val="FF0000"/>
                <w:szCs w:val="18"/>
              </w:rPr>
              <w:t>Optional with capability signalling</w:t>
            </w:r>
          </w:p>
          <w:p w:rsidR="00B20085" w:rsidRDefault="00B20085" w:rsidP="001E6B63">
            <w:pPr>
              <w:pStyle w:val="TAL"/>
              <w:rPr>
                <w:rFonts w:cs="Arial"/>
                <w:color w:val="FF0000"/>
                <w:szCs w:val="18"/>
              </w:rPr>
            </w:pPr>
          </w:p>
          <w:p w:rsidR="00B20085" w:rsidRDefault="00B20085" w:rsidP="001E6B63">
            <w:pPr>
              <w:pStyle w:val="TAL"/>
              <w:rPr>
                <w:rFonts w:cs="Arial"/>
                <w:color w:val="FF0000"/>
                <w:szCs w:val="18"/>
              </w:rPr>
            </w:pPr>
            <w:r>
              <w:rPr>
                <w:rFonts w:cs="Arial"/>
                <w:color w:val="0070C0"/>
                <w:szCs w:val="18"/>
              </w:rPr>
              <w:t>[A UE that supports FR2-2 must indicate this FG is supported]</w:t>
            </w:r>
          </w:p>
        </w:tc>
      </w:tr>
      <w:tr w:rsidR="00B20085"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cs="Arial"/>
                <w:color w:val="000000" w:themeColor="text1"/>
                <w:szCs w:val="18"/>
              </w:rPr>
            </w:pPr>
            <w:r w:rsidRPr="00AD3539">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cs="Arial"/>
                <w:color w:val="000000" w:themeColor="text1"/>
                <w:szCs w:val="18"/>
              </w:rPr>
            </w:pPr>
            <w:r w:rsidRPr="00AD3539">
              <w:rPr>
                <w:rFonts w:cs="Arial"/>
                <w:color w:val="000000" w:themeColor="text1"/>
                <w:szCs w:val="18"/>
              </w:rPr>
              <w:t>24-1e</w:t>
            </w:r>
          </w:p>
        </w:tc>
        <w:tc>
          <w:tcPr>
            <w:tcW w:w="1559" w:type="dxa"/>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cs="Arial"/>
                <w:color w:val="000000" w:themeColor="text1"/>
                <w:szCs w:val="18"/>
                <w:lang w:eastAsia="zh-CN"/>
              </w:rPr>
            </w:pPr>
            <w:r w:rsidRPr="00AD3539">
              <w:rPr>
                <w:rFonts w:cs="Arial"/>
                <w:color w:val="000000" w:themeColor="text1"/>
                <w:szCs w:val="18"/>
                <w:lang w:eastAsia="zh-CN"/>
              </w:rPr>
              <w:t>Multiple PUSCH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rsidR="00B20085" w:rsidRPr="00AD3539" w:rsidRDefault="00B20085" w:rsidP="001E6B63">
            <w:pPr>
              <w:autoSpaceDE w:val="0"/>
              <w:autoSpaceDN w:val="0"/>
              <w:adjustRightInd w:val="0"/>
              <w:snapToGrid w:val="0"/>
              <w:contextualSpacing/>
              <w:rPr>
                <w:rFonts w:cs="Arial"/>
                <w:color w:val="000000" w:themeColor="text1"/>
                <w:sz w:val="18"/>
                <w:szCs w:val="18"/>
              </w:rPr>
            </w:pPr>
            <w:r w:rsidRPr="00AD3539">
              <w:rPr>
                <w:rFonts w:cs="Arial"/>
                <w:color w:val="000000" w:themeColor="text1"/>
                <w:sz w:val="18"/>
                <w:szCs w:val="18"/>
              </w:rPr>
              <w:t>1.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MS Mincho" w:cs="Arial"/>
                <w:color w:val="0070C0"/>
                <w:szCs w:val="18"/>
                <w:highlight w:val="yellow"/>
              </w:rPr>
            </w:pPr>
            <w:r>
              <w:rPr>
                <w:rFonts w:eastAsia="MS Mincho" w:cs="Arial"/>
                <w:color w:val="0070C0"/>
                <w:szCs w:val="18"/>
                <w:highlight w:val="yellow"/>
              </w:rPr>
              <w:t>[24-1a]</w:t>
            </w:r>
          </w:p>
        </w:tc>
        <w:tc>
          <w:tcPr>
            <w:tcW w:w="858"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FF0000"/>
                <w:szCs w:val="18"/>
              </w:rPr>
            </w:pPr>
            <w:r>
              <w:rPr>
                <w:rFonts w:cs="Arial"/>
                <w:color w:val="FF0000"/>
                <w:szCs w:val="18"/>
              </w:rPr>
              <w:t>Optional with capability signalling</w:t>
            </w:r>
          </w:p>
          <w:p w:rsidR="00B20085" w:rsidRDefault="00B20085" w:rsidP="001E6B63">
            <w:pPr>
              <w:pStyle w:val="TAL"/>
              <w:rPr>
                <w:rFonts w:cs="Arial"/>
                <w:color w:val="FF0000"/>
                <w:szCs w:val="18"/>
              </w:rPr>
            </w:pPr>
          </w:p>
          <w:p w:rsidR="00B20085" w:rsidRDefault="00B20085" w:rsidP="001E6B63">
            <w:pPr>
              <w:pStyle w:val="TAL"/>
              <w:rPr>
                <w:rFonts w:cs="Arial"/>
                <w:color w:val="FF0000"/>
                <w:szCs w:val="18"/>
              </w:rPr>
            </w:pPr>
            <w:r>
              <w:rPr>
                <w:rFonts w:cs="Arial"/>
                <w:color w:val="0070C0"/>
                <w:szCs w:val="18"/>
              </w:rPr>
              <w:t>[A UE that supports FR2-2 must indicate this FG is supported]</w:t>
            </w:r>
          </w:p>
        </w:tc>
      </w:tr>
      <w:tr w:rsidR="001E6B63"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1g</w:t>
            </w:r>
          </w:p>
        </w:tc>
        <w:tc>
          <w:tcPr>
            <w:tcW w:w="1559"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lang w:eastAsia="zh-CN"/>
              </w:rPr>
            </w:pPr>
            <w:r w:rsidRPr="00C03160">
              <w:rPr>
                <w:rFonts w:ascii="Calibri Light" w:eastAsia="SimSun" w:hAnsi="Calibri Light" w:cs="Calibri Light"/>
                <w:color w:val="FF0000"/>
                <w:szCs w:val="18"/>
                <w:lang w:eastAsia="zh-CN"/>
              </w:rPr>
              <w:t xml:space="preserve">Single-DCI based SDM 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6371" w:type="dxa"/>
            <w:tcBorders>
              <w:top w:val="single" w:sz="4" w:space="0" w:color="auto"/>
              <w:left w:val="single" w:sz="4" w:space="0" w:color="auto"/>
              <w:bottom w:val="single" w:sz="4" w:space="0" w:color="auto"/>
              <w:right w:val="single" w:sz="4" w:space="0" w:color="auto"/>
            </w:tcBorders>
          </w:tcPr>
          <w:p w:rsidR="001E6B63" w:rsidRDefault="001E6B63" w:rsidP="001E6B63">
            <w:pPr>
              <w:autoSpaceDE w:val="0"/>
              <w:autoSpaceDN w:val="0"/>
              <w:adjustRightInd w:val="0"/>
              <w:snapToGrid w:val="0"/>
              <w:contextualSpacing/>
              <w:rPr>
                <w:rFonts w:cs="Arial"/>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MS Mincho" w:cs="Arial"/>
                <w:color w:val="0070C0"/>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r>
      <w:tr w:rsidR="001E6B63"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1E6B63" w:rsidRPr="0075473A" w:rsidRDefault="001E6B63"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lastRenderedPageBreak/>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1E6B63" w:rsidRPr="0075473A" w:rsidRDefault="001E6B63"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1h</w:t>
            </w:r>
          </w:p>
        </w:tc>
        <w:tc>
          <w:tcPr>
            <w:tcW w:w="1559" w:type="dxa"/>
            <w:tcBorders>
              <w:top w:val="single" w:sz="4" w:space="0" w:color="auto"/>
              <w:left w:val="single" w:sz="4" w:space="0" w:color="auto"/>
              <w:bottom w:val="single" w:sz="4" w:space="0" w:color="auto"/>
              <w:right w:val="single" w:sz="4" w:space="0" w:color="auto"/>
            </w:tcBorders>
          </w:tcPr>
          <w:p w:rsidR="001E6B63" w:rsidRPr="00C03160" w:rsidRDefault="001E6B63"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FDMSchemeA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6371" w:type="dxa"/>
            <w:tcBorders>
              <w:top w:val="single" w:sz="4" w:space="0" w:color="auto"/>
              <w:left w:val="single" w:sz="4" w:space="0" w:color="auto"/>
              <w:bottom w:val="single" w:sz="4" w:space="0" w:color="auto"/>
              <w:right w:val="single" w:sz="4" w:space="0" w:color="auto"/>
            </w:tcBorders>
          </w:tcPr>
          <w:p w:rsidR="001E6B63" w:rsidRPr="00C03160" w:rsidRDefault="001E6B63" w:rsidP="001E6B63">
            <w:pPr>
              <w:autoSpaceDE w:val="0"/>
              <w:autoSpaceDN w:val="0"/>
              <w:adjustRightInd w:val="0"/>
              <w:snapToGrid w:val="0"/>
              <w:contextualSpacing/>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FDMSchemeA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MS Mincho" w:cs="Arial"/>
                <w:color w:val="0070C0"/>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r>
      <w:tr w:rsidR="001E6B63"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1E6B63" w:rsidRPr="0075473A" w:rsidRDefault="001E6B63"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1E6B63" w:rsidRPr="0075473A" w:rsidRDefault="001E6B63"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1i</w:t>
            </w:r>
          </w:p>
        </w:tc>
        <w:tc>
          <w:tcPr>
            <w:tcW w:w="1559" w:type="dxa"/>
            <w:tcBorders>
              <w:top w:val="single" w:sz="4" w:space="0" w:color="auto"/>
              <w:left w:val="single" w:sz="4" w:space="0" w:color="auto"/>
              <w:bottom w:val="single" w:sz="4" w:space="0" w:color="auto"/>
              <w:right w:val="single" w:sz="4" w:space="0" w:color="auto"/>
            </w:tcBorders>
          </w:tcPr>
          <w:p w:rsidR="001E6B63" w:rsidRPr="00C03160" w:rsidRDefault="001E6B63"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FDMSchemeB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6371" w:type="dxa"/>
            <w:tcBorders>
              <w:top w:val="single" w:sz="4" w:space="0" w:color="auto"/>
              <w:left w:val="single" w:sz="4" w:space="0" w:color="auto"/>
              <w:bottom w:val="single" w:sz="4" w:space="0" w:color="auto"/>
              <w:right w:val="single" w:sz="4" w:space="0" w:color="auto"/>
            </w:tcBorders>
          </w:tcPr>
          <w:p w:rsidR="001E6B63" w:rsidRPr="00C03160" w:rsidRDefault="001E6B63" w:rsidP="001E6B63">
            <w:pPr>
              <w:autoSpaceDE w:val="0"/>
              <w:autoSpaceDN w:val="0"/>
              <w:adjustRightInd w:val="0"/>
              <w:snapToGrid w:val="0"/>
              <w:contextualSpacing/>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FDMSchemeB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MS Mincho" w:cs="Arial"/>
                <w:color w:val="0070C0"/>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r>
      <w:tr w:rsidR="001E6B63"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1E6B63" w:rsidRPr="0075473A" w:rsidRDefault="001E6B63"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1E6B63" w:rsidRPr="0075473A" w:rsidRDefault="001E6B63"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1j</w:t>
            </w:r>
          </w:p>
        </w:tc>
        <w:tc>
          <w:tcPr>
            <w:tcW w:w="1559" w:type="dxa"/>
            <w:tcBorders>
              <w:top w:val="single" w:sz="4" w:space="0" w:color="auto"/>
              <w:left w:val="single" w:sz="4" w:space="0" w:color="auto"/>
              <w:bottom w:val="single" w:sz="4" w:space="0" w:color="auto"/>
              <w:right w:val="single" w:sz="4" w:space="0" w:color="auto"/>
            </w:tcBorders>
          </w:tcPr>
          <w:p w:rsidR="001E6B63" w:rsidRPr="00C03160" w:rsidRDefault="001E6B63"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TDMSchemeA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6371" w:type="dxa"/>
            <w:tcBorders>
              <w:top w:val="single" w:sz="4" w:space="0" w:color="auto"/>
              <w:left w:val="single" w:sz="4" w:space="0" w:color="auto"/>
              <w:bottom w:val="single" w:sz="4" w:space="0" w:color="auto"/>
              <w:right w:val="single" w:sz="4" w:space="0" w:color="auto"/>
            </w:tcBorders>
          </w:tcPr>
          <w:p w:rsidR="001E6B63" w:rsidRPr="00C03160" w:rsidRDefault="001E6B63" w:rsidP="001E6B63">
            <w:pPr>
              <w:autoSpaceDE w:val="0"/>
              <w:autoSpaceDN w:val="0"/>
              <w:adjustRightInd w:val="0"/>
              <w:snapToGrid w:val="0"/>
              <w:contextualSpacing/>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TDMSchemeA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MS Mincho" w:cs="Arial"/>
                <w:color w:val="0070C0"/>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r>
      <w:tr w:rsidR="00B20085"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FF0000"/>
                <w:szCs w:val="18"/>
              </w:rPr>
            </w:pPr>
            <w:r>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FF0000"/>
                <w:szCs w:val="18"/>
              </w:rPr>
            </w:pPr>
            <w:r>
              <w:rPr>
                <w:rFonts w:cs="Arial"/>
                <w:szCs w:val="18"/>
              </w:rPr>
              <w:t>24-2</w:t>
            </w:r>
          </w:p>
        </w:tc>
        <w:tc>
          <w:tcPr>
            <w:tcW w:w="1559" w:type="dxa"/>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cs="Arial"/>
                <w:color w:val="000000" w:themeColor="text1"/>
                <w:szCs w:val="18"/>
                <w:lang w:eastAsia="zh-CN"/>
              </w:rPr>
            </w:pPr>
            <w:r w:rsidRPr="00AD3539">
              <w:rPr>
                <w:rFonts w:eastAsia="SimSun" w:cs="Arial"/>
                <w:color w:val="000000" w:themeColor="text1"/>
                <w:szCs w:val="18"/>
                <w:lang w:eastAsia="zh-CN"/>
              </w:rPr>
              <w:t xml:space="preserve">120KHz SSB </w:t>
            </w:r>
            <w:r w:rsidRPr="00AD3539">
              <w:rPr>
                <w:rFonts w:eastAsia="SimSun" w:cs="Arial"/>
                <w:strike/>
                <w:color w:val="000000" w:themeColor="text1"/>
                <w:szCs w:val="18"/>
                <w:lang w:eastAsia="zh-CN"/>
              </w:rPr>
              <w:t>based stand-alone</w:t>
            </w:r>
            <w:r w:rsidRPr="00AD3539">
              <w:rPr>
                <w:rFonts w:eastAsia="SimSun" w:cs="Arial"/>
                <w:color w:val="000000" w:themeColor="text1"/>
                <w:szCs w:val="18"/>
                <w:lang w:eastAsia="zh-CN"/>
              </w:rPr>
              <w:t xml:space="preserve"> support for SA/DC in FR2-2</w:t>
            </w:r>
          </w:p>
        </w:tc>
        <w:tc>
          <w:tcPr>
            <w:tcW w:w="6371" w:type="dxa"/>
            <w:tcBorders>
              <w:top w:val="single" w:sz="4" w:space="0" w:color="auto"/>
              <w:left w:val="single" w:sz="4" w:space="0" w:color="auto"/>
              <w:bottom w:val="single" w:sz="4" w:space="0" w:color="auto"/>
              <w:right w:val="single" w:sz="4" w:space="0" w:color="auto"/>
            </w:tcBorders>
          </w:tcPr>
          <w:p w:rsidR="00B20085" w:rsidRPr="00AD3539" w:rsidRDefault="00B20085" w:rsidP="001E6B63">
            <w:pPr>
              <w:autoSpaceDE w:val="0"/>
              <w:autoSpaceDN w:val="0"/>
              <w:adjustRightInd w:val="0"/>
              <w:snapToGrid w:val="0"/>
              <w:contextualSpacing/>
              <w:rPr>
                <w:rFonts w:cs="Arial"/>
                <w:color w:val="000000" w:themeColor="text1"/>
                <w:sz w:val="18"/>
                <w:szCs w:val="18"/>
              </w:rPr>
            </w:pPr>
            <w:r w:rsidRPr="00AD3539">
              <w:rPr>
                <w:rFonts w:cs="Arial"/>
                <w:color w:val="000000" w:themeColor="text1"/>
                <w:sz w:val="18"/>
                <w:szCs w:val="18"/>
              </w:rPr>
              <w:t xml:space="preserve">1. Support 120KHz SSB for SA/DC </w:t>
            </w:r>
            <w:r w:rsidRPr="00AD3539">
              <w:rPr>
                <w:rFonts w:cs="Arial"/>
                <w:strike/>
                <w:color w:val="000000" w:themeColor="text1"/>
                <w:sz w:val="18"/>
                <w:szCs w:val="18"/>
              </w:rPr>
              <w:t>initial access</w:t>
            </w:r>
            <w:r w:rsidRPr="00AD3539">
              <w:rPr>
                <w:rFonts w:cs="Arial"/>
                <w:color w:val="000000" w:themeColor="text1"/>
                <w:sz w:val="18"/>
                <w:szCs w:val="18"/>
              </w:rPr>
              <w:t xml:space="preserve"> in FR2-2</w:t>
            </w:r>
          </w:p>
          <w:p w:rsidR="00B20085" w:rsidRPr="00AD3539" w:rsidRDefault="00B20085" w:rsidP="001E6B63">
            <w:pPr>
              <w:autoSpaceDE w:val="0"/>
              <w:autoSpaceDN w:val="0"/>
              <w:adjustRightInd w:val="0"/>
              <w:snapToGrid w:val="0"/>
              <w:contextualSpacing/>
              <w:rPr>
                <w:rFonts w:cs="Arial"/>
                <w:strike/>
                <w:color w:val="000000" w:themeColor="text1"/>
                <w:sz w:val="18"/>
                <w:szCs w:val="18"/>
              </w:rPr>
            </w:pPr>
            <w:r w:rsidRPr="00AD3539">
              <w:rPr>
                <w:rFonts w:cs="Arial"/>
                <w:strike/>
                <w:color w:val="000000" w:themeColor="text1"/>
                <w:sz w:val="18"/>
                <w:szCs w:val="18"/>
              </w:rPr>
              <w:t>2. PRACH with 120KHz SCS and length 139</w:t>
            </w:r>
          </w:p>
          <w:p w:rsidR="00B20085" w:rsidRPr="00AD3539" w:rsidRDefault="00B20085" w:rsidP="001E6B63">
            <w:pPr>
              <w:autoSpaceDE w:val="0"/>
              <w:autoSpaceDN w:val="0"/>
              <w:adjustRightInd w:val="0"/>
              <w:snapToGrid w:val="0"/>
              <w:contextualSpacing/>
              <w:rPr>
                <w:rFonts w:cs="Arial"/>
                <w:color w:val="000000" w:themeColor="text1"/>
                <w:sz w:val="18"/>
                <w:szCs w:val="18"/>
              </w:rPr>
            </w:pPr>
          </w:p>
          <w:p w:rsidR="00B20085" w:rsidRPr="00AD3539" w:rsidRDefault="00B20085" w:rsidP="001E6B63">
            <w:pPr>
              <w:autoSpaceDE w:val="0"/>
              <w:autoSpaceDN w:val="0"/>
              <w:adjustRightInd w:val="0"/>
              <w:snapToGrid w:val="0"/>
              <w:contextualSpacing/>
              <w:rPr>
                <w:rFonts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MS Mincho" w:cs="Arial"/>
                <w:color w:val="FF0000"/>
                <w:szCs w:val="18"/>
                <w:highlight w:val="yellow"/>
              </w:rPr>
            </w:pPr>
            <w:r>
              <w:rPr>
                <w:rFonts w:eastAsia="MS Mincho" w:cs="Arial"/>
                <w:color w:val="0070C0"/>
                <w:szCs w:val="18"/>
                <w:highlight w:val="yellow"/>
              </w:rPr>
              <w:t>[24-1, 24-1a]</w:t>
            </w:r>
          </w:p>
        </w:tc>
        <w:tc>
          <w:tcPr>
            <w:tcW w:w="858"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color w:val="FF0000"/>
                <w:szCs w:val="18"/>
                <w:lang w:eastAsia="zh-CN"/>
              </w:rPr>
            </w:pPr>
            <w:r>
              <w:rPr>
                <w:rFonts w:eastAsia="SimSun" w:cs="Arial"/>
                <w:color w:val="FF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FF0000"/>
                <w:szCs w:val="18"/>
              </w:rPr>
            </w:pPr>
            <w:r>
              <w:rPr>
                <w:rFonts w:eastAsia="SimSun" w:cs="Arial"/>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color w:val="FF0000"/>
                <w:szCs w:val="18"/>
                <w:lang w:val="en-US" w:eastAsia="zh-CN"/>
              </w:rPr>
            </w:pPr>
            <w:r>
              <w:rPr>
                <w:rFonts w:eastAsia="SimSun" w:cs="Arial"/>
                <w:color w:val="FF0000"/>
                <w:szCs w:val="18"/>
                <w:lang w:val="en-US" w:eastAsia="zh-CN"/>
              </w:rPr>
              <w:t>120KHz SSB based stand-alone in FR2-2 is not supported</w:t>
            </w:r>
          </w:p>
        </w:tc>
        <w:tc>
          <w:tcPr>
            <w:tcW w:w="1276"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color w:val="FF0000"/>
                <w:szCs w:val="18"/>
                <w:lang w:eastAsia="zh-CN"/>
              </w:rPr>
            </w:pPr>
            <w:r>
              <w:rPr>
                <w:rFonts w:eastAsia="SimSun" w:cs="Arial"/>
                <w:color w:val="FF0000"/>
                <w:szCs w:val="18"/>
                <w:lang w:eastAsia="zh-CN"/>
              </w:rPr>
              <w:t>N/A</w:t>
            </w:r>
          </w:p>
        </w:tc>
        <w:tc>
          <w:tcPr>
            <w:tcW w:w="992"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FF0000"/>
                <w:szCs w:val="18"/>
              </w:rPr>
            </w:pPr>
            <w:r>
              <w:rPr>
                <w:rFonts w:eastAsia="SimSun" w:cs="Arial"/>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FF0000"/>
                <w:szCs w:val="18"/>
              </w:rPr>
            </w:pPr>
            <w:r>
              <w:rPr>
                <w:rFonts w:eastAsia="SimSun" w:cs="Arial"/>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FF0000"/>
                <w:szCs w:val="18"/>
              </w:rPr>
            </w:pPr>
            <w:r>
              <w:rPr>
                <w:rFonts w:eastAsia="SimSun" w:cs="Arial"/>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FF0000"/>
                <w:szCs w:val="18"/>
              </w:rPr>
            </w:pPr>
            <w:r>
              <w:rPr>
                <w:rFonts w:cs="Arial"/>
                <w:color w:val="FF0000"/>
                <w:szCs w:val="18"/>
              </w:rPr>
              <w:t>per band</w:t>
            </w:r>
          </w:p>
          <w:p w:rsidR="00B20085" w:rsidRDefault="00B20085" w:rsidP="001E6B63">
            <w:pPr>
              <w:pStyle w:val="TAL"/>
              <w:rPr>
                <w:rFonts w:cs="Arial"/>
                <w:color w:val="FF0000"/>
                <w:szCs w:val="18"/>
              </w:rPr>
            </w:pPr>
          </w:p>
          <w:p w:rsidR="00B20085" w:rsidRDefault="00B20085" w:rsidP="001E6B63">
            <w:pPr>
              <w:pStyle w:val="TAL"/>
              <w:rPr>
                <w:rFonts w:cs="Arial"/>
                <w:color w:val="FF0000"/>
                <w:szCs w:val="18"/>
              </w:rPr>
            </w:pPr>
            <w:r>
              <w:rPr>
                <w:rFonts w:cs="Arial"/>
                <w:color w:val="0070C0"/>
                <w:szCs w:val="18"/>
                <w:highlight w:val="yellow"/>
              </w:rPr>
              <w:t>FFS: whether to split this FG for SA and DC</w:t>
            </w:r>
          </w:p>
        </w:tc>
        <w:tc>
          <w:tcPr>
            <w:tcW w:w="1276"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000000"/>
                <w:szCs w:val="18"/>
              </w:rPr>
            </w:pPr>
            <w:r>
              <w:rPr>
                <w:rFonts w:cs="Arial"/>
                <w:color w:val="000000"/>
                <w:szCs w:val="18"/>
              </w:rPr>
              <w:t xml:space="preserve">Optional </w:t>
            </w:r>
            <w:r>
              <w:rPr>
                <w:rFonts w:cs="Arial"/>
                <w:color w:val="0070C0"/>
                <w:szCs w:val="18"/>
                <w:highlight w:val="yellow"/>
              </w:rPr>
              <w:t>[with/without]</w:t>
            </w:r>
            <w:r>
              <w:rPr>
                <w:rFonts w:cs="Arial"/>
                <w:color w:val="000000"/>
                <w:szCs w:val="18"/>
              </w:rPr>
              <w:t xml:space="preserve"> capability signalling</w:t>
            </w:r>
          </w:p>
          <w:p w:rsidR="00B20085" w:rsidRDefault="00B20085" w:rsidP="001E6B63">
            <w:pPr>
              <w:pStyle w:val="TAL"/>
              <w:rPr>
                <w:rFonts w:cs="Arial"/>
                <w:color w:val="000000"/>
                <w:szCs w:val="18"/>
              </w:rPr>
            </w:pPr>
          </w:p>
          <w:p w:rsidR="00B20085" w:rsidRDefault="00B20085" w:rsidP="001E6B63">
            <w:pPr>
              <w:pStyle w:val="TAL"/>
              <w:rPr>
                <w:rFonts w:cs="Arial"/>
                <w:color w:val="FF0000"/>
                <w:szCs w:val="18"/>
              </w:rPr>
            </w:pPr>
            <w:r>
              <w:rPr>
                <w:rFonts w:cs="Arial"/>
                <w:color w:val="0070C0"/>
                <w:szCs w:val="18"/>
              </w:rPr>
              <w:t>[A UE that supports FR2-2 must indicate this FG is supported]</w:t>
            </w:r>
          </w:p>
        </w:tc>
      </w:tr>
    </w:tbl>
    <w:p w:rsidR="00B20085" w:rsidRDefault="00B20085" w:rsidP="0015243D"/>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525"/>
        <w:gridCol w:w="2928"/>
        <w:gridCol w:w="4839"/>
        <w:gridCol w:w="745"/>
        <w:gridCol w:w="556"/>
        <w:gridCol w:w="222"/>
        <w:gridCol w:w="222"/>
        <w:gridCol w:w="1139"/>
        <w:gridCol w:w="222"/>
        <w:gridCol w:w="222"/>
        <w:gridCol w:w="222"/>
        <w:gridCol w:w="7093"/>
        <w:gridCol w:w="1812"/>
        <w:tblGridChange w:id="13">
          <w:tblGrid>
            <w:gridCol w:w="1810"/>
            <w:gridCol w:w="525"/>
            <w:gridCol w:w="2928"/>
            <w:gridCol w:w="4839"/>
            <w:gridCol w:w="745"/>
            <w:gridCol w:w="556"/>
            <w:gridCol w:w="222"/>
            <w:gridCol w:w="222"/>
            <w:gridCol w:w="1139"/>
            <w:gridCol w:w="222"/>
            <w:gridCol w:w="222"/>
            <w:gridCol w:w="222"/>
            <w:gridCol w:w="7093"/>
            <w:gridCol w:w="1812"/>
          </w:tblGrid>
        </w:tblGridChange>
      </w:tblGrid>
      <w:tr w:rsidR="00B20085" w:rsidTr="001E6B63">
        <w:trPr>
          <w:trHeight w:val="20"/>
        </w:trPr>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r>
              <w:rPr>
                <w:rFonts w:cs="Arial"/>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r>
              <w:rPr>
                <w:rFonts w:cs="Arial"/>
                <w:szCs w:val="18"/>
              </w:rPr>
              <w:t>24-3</w:t>
            </w:r>
          </w:p>
        </w:tc>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eastAsia="SimSun" w:cs="Arial"/>
                <w:color w:val="000000" w:themeColor="text1"/>
                <w:szCs w:val="18"/>
                <w:lang w:eastAsia="zh-CN"/>
              </w:rPr>
            </w:pPr>
            <w:r w:rsidRPr="00AD3539">
              <w:rPr>
                <w:rFonts w:eastAsia="SimSun" w:cs="Arial"/>
                <w:color w:val="000000" w:themeColor="text1"/>
                <w:szCs w:val="18"/>
                <w:lang w:eastAsia="zh-CN"/>
              </w:rPr>
              <w:t xml:space="preserve">480KHz SSB </w:t>
            </w:r>
            <w:r w:rsidRPr="00AD3539">
              <w:rPr>
                <w:rFonts w:eastAsia="SimSun" w:cs="Arial"/>
                <w:strike/>
                <w:color w:val="000000" w:themeColor="text1"/>
                <w:szCs w:val="18"/>
                <w:lang w:eastAsia="zh-CN"/>
              </w:rPr>
              <w:t>for initial access</w:t>
            </w:r>
            <w:r w:rsidRPr="00AD3539">
              <w:rPr>
                <w:rFonts w:eastAsia="SimSun" w:cs="Arial"/>
                <w:color w:val="000000" w:themeColor="text1"/>
                <w:szCs w:val="18"/>
                <w:lang w:eastAsia="zh-CN"/>
              </w:rPr>
              <w:t xml:space="preserve"> support for SA/DC in FR2-2</w:t>
            </w:r>
          </w:p>
        </w:tc>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autoSpaceDE w:val="0"/>
              <w:autoSpaceDN w:val="0"/>
              <w:adjustRightInd w:val="0"/>
              <w:snapToGrid w:val="0"/>
              <w:rPr>
                <w:rFonts w:cs="Arial"/>
                <w:color w:val="000000" w:themeColor="text1"/>
                <w:sz w:val="18"/>
                <w:szCs w:val="18"/>
              </w:rPr>
            </w:pPr>
            <w:r w:rsidRPr="00AD3539">
              <w:rPr>
                <w:rFonts w:cs="Arial"/>
                <w:color w:val="000000" w:themeColor="text1"/>
                <w:sz w:val="18"/>
                <w:szCs w:val="18"/>
              </w:rPr>
              <w:t xml:space="preserve">1. Support 480KHz SSB for SA/DC </w:t>
            </w:r>
            <w:r w:rsidRPr="00AD3539">
              <w:rPr>
                <w:rFonts w:cs="Arial"/>
                <w:strike/>
                <w:color w:val="000000" w:themeColor="text1"/>
                <w:sz w:val="18"/>
                <w:szCs w:val="18"/>
              </w:rPr>
              <w:t>initial access</w:t>
            </w:r>
            <w:r w:rsidRPr="00AD3539">
              <w:rPr>
                <w:rFonts w:cs="Arial"/>
                <w:color w:val="000000" w:themeColor="text1"/>
                <w:sz w:val="18"/>
                <w:szCs w:val="18"/>
              </w:rPr>
              <w:t xml:space="preserve"> in FR2-2</w:t>
            </w: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r>
              <w:rPr>
                <w:rFonts w:cs="Arial"/>
                <w:szCs w:val="18"/>
              </w:rPr>
              <w:t>24-1</w:t>
            </w:r>
            <w:r>
              <w:rPr>
                <w:rFonts w:cs="Arial"/>
                <w:szCs w:val="18"/>
                <w:highlight w:val="yellow"/>
              </w:rPr>
              <w:t>[, 24-2, 24-4]</w:t>
            </w: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szCs w:val="18"/>
                <w:lang w:eastAsia="zh-CN"/>
              </w:rPr>
            </w:pPr>
            <w:r>
              <w:rPr>
                <w:rFonts w:eastAsia="SimSun" w:cs="Arial"/>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autoSpaceDE w:val="0"/>
              <w:autoSpaceDN w:val="0"/>
              <w:adjustRightInd w:val="0"/>
              <w:snapToGrid w:val="0"/>
              <w:rPr>
                <w:rFonts w:cs="Arial"/>
                <w:color w:val="0070C0"/>
                <w:sz w:val="18"/>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r>
              <w:rPr>
                <w:rFonts w:cs="Arial"/>
                <w:color w:val="000000"/>
                <w:szCs w:val="18"/>
                <w:highlight w:val="yellow"/>
              </w:rPr>
              <w:t>[per UE][per band]</w:t>
            </w: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0070C0"/>
                <w:szCs w:val="18"/>
              </w:rPr>
            </w:pPr>
            <w:r>
              <w:rPr>
                <w:rFonts w:cs="Arial"/>
                <w:strike/>
                <w:color w:val="0070C0"/>
                <w:szCs w:val="18"/>
              </w:rPr>
              <w:t>From WID:</w:t>
            </w:r>
          </w:p>
          <w:p w:rsidR="00B20085" w:rsidRDefault="00B20085" w:rsidP="00B20085">
            <w:pPr>
              <w:pStyle w:val="B1"/>
              <w:numPr>
                <w:ilvl w:val="0"/>
                <w:numId w:val="11"/>
              </w:numPr>
              <w:overflowPunct w:val="0"/>
              <w:autoSpaceDE w:val="0"/>
              <w:autoSpaceDN w:val="0"/>
              <w:adjustRightInd w:val="0"/>
              <w:spacing w:after="0" w:line="256" w:lineRule="auto"/>
              <w:contextualSpacing/>
              <w:rPr>
                <w:rFonts w:ascii="Arial" w:hAnsi="Arial" w:cs="Arial"/>
                <w:strike/>
                <w:color w:val="0070C0"/>
                <w:sz w:val="18"/>
                <w:szCs w:val="18"/>
                <w:lang w:eastAsia="zh-CN"/>
              </w:rPr>
            </w:pPr>
            <w:r>
              <w:rPr>
                <w:rFonts w:ascii="Arial" w:hAnsi="Arial" w:cs="Arial"/>
                <w:strike/>
                <w:color w:val="0070C0"/>
                <w:sz w:val="18"/>
                <w:szCs w:val="18"/>
                <w:lang w:eastAsia="zh-CN"/>
              </w:rPr>
              <w:t>In addition to 120kHz, support 480 kHz SSB for initial access with support of CORESET#0/Type0-PDCCH configuration in the MIB with following constraints:</w:t>
            </w:r>
          </w:p>
          <w:p w:rsidR="00B20085" w:rsidRDefault="00B20085" w:rsidP="00B20085">
            <w:pPr>
              <w:pStyle w:val="B1"/>
              <w:numPr>
                <w:ilvl w:val="1"/>
                <w:numId w:val="11"/>
              </w:numPr>
              <w:overflowPunct w:val="0"/>
              <w:autoSpaceDE w:val="0"/>
              <w:autoSpaceDN w:val="0"/>
              <w:adjustRightInd w:val="0"/>
              <w:spacing w:after="0" w:line="256" w:lineRule="auto"/>
              <w:contextualSpacing/>
              <w:rPr>
                <w:rFonts w:ascii="Arial" w:hAnsi="Arial" w:cs="Arial"/>
                <w:strike/>
                <w:color w:val="0070C0"/>
                <w:sz w:val="18"/>
                <w:szCs w:val="18"/>
                <w:lang w:eastAsia="zh-CN"/>
              </w:rPr>
            </w:pPr>
            <w:r>
              <w:rPr>
                <w:rFonts w:ascii="Arial" w:hAnsi="Arial" w:cs="Arial"/>
                <w:strike/>
                <w:color w:val="0070C0"/>
                <w:sz w:val="18"/>
                <w:szCs w:val="18"/>
                <w:lang w:eastAsia="zh-CN"/>
              </w:rPr>
              <w:t>Note: 480 kHz is an optional SSB numerology for initial access for the UE. A UE supporting a band in 52.6-71 GHz must at least support 120 kHz SCS (for initial access and after initial access)</w:t>
            </w:r>
          </w:p>
          <w:p w:rsidR="00B20085" w:rsidRDefault="00B20085" w:rsidP="00B20085">
            <w:pPr>
              <w:pStyle w:val="B1"/>
              <w:numPr>
                <w:ilvl w:val="1"/>
                <w:numId w:val="11"/>
              </w:numPr>
              <w:overflowPunct w:val="0"/>
              <w:autoSpaceDE w:val="0"/>
              <w:autoSpaceDN w:val="0"/>
              <w:adjustRightInd w:val="0"/>
              <w:spacing w:after="0" w:line="256" w:lineRule="auto"/>
              <w:contextualSpacing/>
              <w:rPr>
                <w:rFonts w:ascii="Arial" w:hAnsi="Arial" w:cs="Arial"/>
                <w:strike/>
                <w:color w:val="0070C0"/>
                <w:sz w:val="18"/>
                <w:szCs w:val="18"/>
              </w:rPr>
            </w:pPr>
            <w:r>
              <w:rPr>
                <w:rFonts w:ascii="Arial" w:hAnsi="Arial" w:cs="Arial"/>
                <w:strike/>
                <w:color w:val="0070C0"/>
                <w:sz w:val="18"/>
                <w:szCs w:val="18"/>
              </w:rPr>
              <w:t>[only 480kHz CORESET#0/Type0-PDCCH SCS supported for 480 kHz SSB SCS]</w:t>
            </w:r>
          </w:p>
          <w:p w:rsidR="00B20085" w:rsidRDefault="00B20085" w:rsidP="001E6B63">
            <w:pPr>
              <w:pStyle w:val="B1"/>
              <w:spacing w:after="0"/>
              <w:ind w:left="0" w:firstLine="0"/>
              <w:rPr>
                <w:rFonts w:ascii="Arial" w:hAnsi="Arial" w:cs="Arial"/>
                <w:sz w:val="18"/>
                <w:szCs w:val="18"/>
              </w:rPr>
            </w:pPr>
          </w:p>
          <w:p w:rsidR="00B20085" w:rsidRDefault="00B20085" w:rsidP="001E6B63">
            <w:pPr>
              <w:pStyle w:val="B1"/>
              <w:spacing w:after="0"/>
              <w:ind w:left="0" w:firstLine="0"/>
              <w:rPr>
                <w:rFonts w:ascii="Arial" w:hAnsi="Arial" w:cs="Arial"/>
                <w:color w:val="0070C0"/>
                <w:sz w:val="18"/>
                <w:szCs w:val="18"/>
              </w:rPr>
            </w:pPr>
            <w:r>
              <w:rPr>
                <w:rFonts w:ascii="Arial" w:hAnsi="Arial" w:cs="Arial"/>
                <w:color w:val="0070C0"/>
                <w:sz w:val="18"/>
                <w:szCs w:val="18"/>
                <w:highlight w:val="yellow"/>
              </w:rPr>
              <w:t>FFS: whether to split this FG for SA and DC</w:t>
            </w: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000000"/>
                <w:szCs w:val="18"/>
              </w:rPr>
            </w:pPr>
            <w:r>
              <w:rPr>
                <w:rFonts w:cs="Arial"/>
                <w:color w:val="000000"/>
                <w:szCs w:val="18"/>
              </w:rPr>
              <w:t xml:space="preserve">Optional </w:t>
            </w:r>
            <w:r>
              <w:rPr>
                <w:rFonts w:cs="Arial"/>
                <w:color w:val="0070C0"/>
                <w:szCs w:val="18"/>
                <w:highlight w:val="yellow"/>
              </w:rPr>
              <w:t>[</w:t>
            </w:r>
            <w:r>
              <w:rPr>
                <w:rFonts w:cs="Arial"/>
                <w:color w:val="000000"/>
                <w:szCs w:val="18"/>
                <w:highlight w:val="yellow"/>
              </w:rPr>
              <w:t>with</w:t>
            </w:r>
            <w:r>
              <w:rPr>
                <w:rFonts w:cs="Arial"/>
                <w:color w:val="0070C0"/>
                <w:szCs w:val="18"/>
                <w:highlight w:val="yellow"/>
              </w:rPr>
              <w:t>/without]</w:t>
            </w:r>
            <w:r>
              <w:rPr>
                <w:rFonts w:cs="Arial"/>
                <w:color w:val="000000"/>
                <w:szCs w:val="18"/>
              </w:rPr>
              <w:t xml:space="preserve"> capability signalling</w:t>
            </w:r>
          </w:p>
        </w:tc>
      </w:tr>
      <w:tr w:rsidR="001E6B63" w:rsidTr="001E6B63">
        <w:trPr>
          <w:trHeight w:val="20"/>
        </w:trPr>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szCs w:val="18"/>
              </w:rPr>
            </w:pPr>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szCs w:val="18"/>
              </w:rPr>
            </w:pPr>
            <w:r>
              <w:rPr>
                <w:rFonts w:cs="Arial"/>
                <w:szCs w:val="18"/>
              </w:rPr>
              <w:t>24-4</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jc w:val="both"/>
              <w:rPr>
                <w:rFonts w:eastAsia="SimSun" w:cs="Arial"/>
                <w:color w:val="0070C0"/>
                <w:szCs w:val="18"/>
                <w:lang w:eastAsia="zh-CN"/>
              </w:rPr>
            </w:pPr>
            <w:r w:rsidRPr="00754537">
              <w:rPr>
                <w:rFonts w:eastAsia="SimSun" w:cs="Arial"/>
                <w:color w:val="000000" w:themeColor="text1"/>
                <w:szCs w:val="18"/>
                <w:lang w:eastAsia="zh-CN"/>
              </w:rPr>
              <w:t>480KHz SCS support for DL</w:t>
            </w:r>
          </w:p>
        </w:tc>
        <w:tc>
          <w:tcPr>
            <w:tcW w:w="0" w:type="auto"/>
            <w:tcBorders>
              <w:top w:val="single" w:sz="4" w:space="0" w:color="auto"/>
              <w:left w:val="single" w:sz="4" w:space="0" w:color="auto"/>
              <w:bottom w:val="single" w:sz="4" w:space="0" w:color="auto"/>
              <w:right w:val="single" w:sz="4" w:space="0" w:color="auto"/>
            </w:tcBorders>
          </w:tcPr>
          <w:p w:rsidR="001E6B63" w:rsidRPr="00754537" w:rsidRDefault="001E6B63" w:rsidP="001E6B63">
            <w:pPr>
              <w:autoSpaceDE w:val="0"/>
              <w:autoSpaceDN w:val="0"/>
              <w:adjustRightInd w:val="0"/>
              <w:snapToGrid w:val="0"/>
              <w:rPr>
                <w:rFonts w:cs="Arial"/>
                <w:strike/>
                <w:color w:val="000000" w:themeColor="text1"/>
                <w:sz w:val="18"/>
                <w:szCs w:val="18"/>
              </w:rPr>
            </w:pPr>
            <w:r w:rsidRPr="00754537">
              <w:rPr>
                <w:rFonts w:cs="Arial"/>
                <w:strike/>
                <w:color w:val="000000" w:themeColor="text1"/>
                <w:sz w:val="18"/>
                <w:szCs w:val="18"/>
              </w:rPr>
              <w:t>1. 480KHz SCS for UL data and control channels and reference signal transmission in FR2-2</w:t>
            </w:r>
          </w:p>
          <w:p w:rsidR="001E6B63" w:rsidRPr="00754537" w:rsidRDefault="001E6B63" w:rsidP="001E6B63">
            <w:pPr>
              <w:autoSpaceDE w:val="0"/>
              <w:autoSpaceDN w:val="0"/>
              <w:adjustRightInd w:val="0"/>
              <w:snapToGrid w:val="0"/>
              <w:rPr>
                <w:rFonts w:cs="Arial"/>
                <w:color w:val="000000" w:themeColor="text1"/>
                <w:sz w:val="18"/>
                <w:szCs w:val="18"/>
              </w:rPr>
            </w:pPr>
            <w:r w:rsidRPr="00754537">
              <w:rPr>
                <w:rFonts w:cs="Arial"/>
                <w:color w:val="000000" w:themeColor="text1"/>
                <w:sz w:val="18"/>
                <w:szCs w:val="18"/>
              </w:rPr>
              <w:t>2. 480KH SCS for DL data and control channels, SSB, and reference signal reception in FR2-2 for non-initial access</w:t>
            </w:r>
          </w:p>
          <w:p w:rsidR="001E6B63" w:rsidRPr="00754537" w:rsidRDefault="001E6B63" w:rsidP="001E6B63">
            <w:pPr>
              <w:autoSpaceDE w:val="0"/>
              <w:autoSpaceDN w:val="0"/>
              <w:adjustRightInd w:val="0"/>
              <w:snapToGrid w:val="0"/>
              <w:rPr>
                <w:rFonts w:cs="Arial"/>
                <w:strike/>
                <w:color w:val="000000" w:themeColor="text1"/>
                <w:sz w:val="18"/>
                <w:szCs w:val="18"/>
              </w:rPr>
            </w:pPr>
            <w:r w:rsidRPr="00754537">
              <w:rPr>
                <w:rFonts w:cs="Arial"/>
                <w:strike/>
                <w:color w:val="000000" w:themeColor="text1"/>
                <w:sz w:val="18"/>
                <w:szCs w:val="18"/>
              </w:rPr>
              <w:t>3. 480KHz for SSB monitoring [for non-initial access]</w:t>
            </w:r>
          </w:p>
          <w:p w:rsidR="001E6B63" w:rsidRDefault="001E6B63" w:rsidP="001E6B63">
            <w:pPr>
              <w:autoSpaceDE w:val="0"/>
              <w:autoSpaceDN w:val="0"/>
              <w:adjustRightInd w:val="0"/>
              <w:snapToGrid w:val="0"/>
              <w:rPr>
                <w:rFonts w:cs="Arial"/>
                <w:color w:val="000000"/>
                <w:sz w:val="18"/>
                <w:szCs w:val="18"/>
              </w:rPr>
            </w:pPr>
            <w:r>
              <w:rPr>
                <w:rFonts w:cs="Arial"/>
                <w:color w:val="000000"/>
                <w:sz w:val="18"/>
                <w:szCs w:val="18"/>
              </w:rPr>
              <w:t xml:space="preserve">4. Multiple-slot PDCCH monitoring for 480KHz with </w:t>
            </w:r>
            <w:r w:rsidRPr="00754537">
              <w:rPr>
                <w:rFonts w:cs="Arial"/>
                <w:color w:val="FF0000"/>
                <w:sz w:val="18"/>
                <w:szCs w:val="18"/>
              </w:rPr>
              <w:t>(X,Y)=(4,1)</w:t>
            </w:r>
            <w:r w:rsidRPr="00754537">
              <w:rPr>
                <w:rFonts w:cs="Arial"/>
                <w:strike/>
                <w:color w:val="FF0000"/>
                <w:sz w:val="18"/>
                <w:szCs w:val="18"/>
              </w:rPr>
              <w:t>X=</w:t>
            </w:r>
            <w:r w:rsidRPr="005E52AC">
              <w:rPr>
                <w:rFonts w:cs="Arial"/>
                <w:strike/>
                <w:color w:val="FF0000"/>
                <w:sz w:val="18"/>
                <w:szCs w:val="18"/>
              </w:rPr>
              <w:t>[</w:t>
            </w:r>
            <w:r w:rsidRPr="00754537">
              <w:rPr>
                <w:rFonts w:cs="Arial"/>
                <w:strike/>
                <w:color w:val="FF0000"/>
                <w:sz w:val="18"/>
                <w:szCs w:val="18"/>
              </w:rPr>
              <w:t>4</w:t>
            </w:r>
            <w:r w:rsidRPr="005E52AC">
              <w:rPr>
                <w:rFonts w:cs="Arial"/>
                <w:strike/>
                <w:color w:val="FF0000"/>
                <w:sz w:val="18"/>
                <w:szCs w:val="18"/>
              </w:rPr>
              <w:t>]</w:t>
            </w:r>
            <w:r w:rsidRPr="00754537">
              <w:rPr>
                <w:rFonts w:cs="Arial"/>
                <w:strike/>
                <w:color w:val="FF0000"/>
                <w:sz w:val="18"/>
                <w:szCs w:val="18"/>
              </w:rPr>
              <w:t xml:space="preserve"> slots</w:t>
            </w:r>
            <w:r w:rsidRPr="00754537">
              <w:rPr>
                <w:rFonts w:cs="Arial"/>
                <w:color w:val="FF0000"/>
                <w:sz w:val="18"/>
                <w:szCs w:val="18"/>
              </w:rPr>
              <w:t xml:space="preserve"> </w:t>
            </w:r>
            <w:r>
              <w:rPr>
                <w:rFonts w:cs="Arial"/>
                <w:strike/>
                <w:color w:val="FF0000"/>
                <w:sz w:val="18"/>
                <w:szCs w:val="18"/>
              </w:rPr>
              <w:t>[FFS: Component description to be updated once further details of multi-slot monitoring capability are known, e.g., definition of Y]</w:t>
            </w:r>
          </w:p>
          <w:p w:rsidR="001E6B63" w:rsidRPr="00754537" w:rsidRDefault="001E6B63" w:rsidP="001E6B63">
            <w:pPr>
              <w:autoSpaceDE w:val="0"/>
              <w:autoSpaceDN w:val="0"/>
              <w:adjustRightInd w:val="0"/>
              <w:snapToGrid w:val="0"/>
              <w:rPr>
                <w:rFonts w:cs="Arial"/>
                <w:strike/>
                <w:color w:val="000000" w:themeColor="text1"/>
                <w:sz w:val="18"/>
                <w:szCs w:val="18"/>
              </w:rPr>
            </w:pPr>
            <w:r w:rsidRPr="00754537">
              <w:rPr>
                <w:rFonts w:cs="Arial"/>
                <w:strike/>
                <w:color w:val="000000" w:themeColor="text1"/>
                <w:sz w:val="18"/>
                <w:szCs w:val="18"/>
              </w:rPr>
              <w:t>5. PRACH with 480KHz and length 139/[571]</w:t>
            </w:r>
          </w:p>
          <w:p w:rsidR="001E6B63" w:rsidRPr="00754537" w:rsidRDefault="001E6B63" w:rsidP="001E6B63">
            <w:pPr>
              <w:autoSpaceDE w:val="0"/>
              <w:autoSpaceDN w:val="0"/>
              <w:adjustRightInd w:val="0"/>
              <w:snapToGrid w:val="0"/>
              <w:rPr>
                <w:rFonts w:cs="Arial"/>
                <w:strike/>
                <w:color w:val="000000" w:themeColor="text1"/>
                <w:sz w:val="18"/>
                <w:szCs w:val="18"/>
              </w:rPr>
            </w:pPr>
            <w:r w:rsidRPr="00754537">
              <w:rPr>
                <w:rFonts w:cs="Arial"/>
                <w:strike/>
                <w:color w:val="000000" w:themeColor="text1"/>
                <w:sz w:val="18"/>
                <w:szCs w:val="18"/>
              </w:rPr>
              <w:t>FFS: 6. Support multi-RB PUCCH format 0/1/4 for 480 kHz</w:t>
            </w:r>
          </w:p>
          <w:p w:rsidR="001E6B63" w:rsidRPr="00754537" w:rsidRDefault="001E6B63" w:rsidP="001E6B63">
            <w:pPr>
              <w:autoSpaceDE w:val="0"/>
              <w:autoSpaceDN w:val="0"/>
              <w:adjustRightInd w:val="0"/>
              <w:snapToGrid w:val="0"/>
              <w:rPr>
                <w:rFonts w:cs="Arial"/>
                <w:strike/>
                <w:color w:val="000000" w:themeColor="text1"/>
                <w:sz w:val="18"/>
                <w:szCs w:val="18"/>
              </w:rPr>
            </w:pPr>
            <w:r w:rsidRPr="00754537">
              <w:rPr>
                <w:rFonts w:cs="Arial"/>
                <w:strike/>
                <w:color w:val="000000" w:themeColor="text1"/>
                <w:sz w:val="18"/>
                <w:szCs w:val="18"/>
              </w:rPr>
              <w:t>FFS: 7. Multi-PUSCH/PDSCH scheduling by single DCI for the operation with 480 kHz SCS</w:t>
            </w:r>
          </w:p>
          <w:p w:rsidR="001E6B63" w:rsidRPr="00AD3539" w:rsidRDefault="001E6B63" w:rsidP="001E6B63">
            <w:pPr>
              <w:autoSpaceDE w:val="0"/>
              <w:autoSpaceDN w:val="0"/>
              <w:adjustRightInd w:val="0"/>
              <w:snapToGrid w:val="0"/>
              <w:rPr>
                <w:rFonts w:cs="Arial"/>
                <w:strike/>
                <w:color w:val="FF0000"/>
                <w:sz w:val="18"/>
                <w:szCs w:val="18"/>
                <w:highlight w:val="yellow"/>
              </w:rPr>
            </w:pPr>
            <w:r w:rsidRPr="00AD3539">
              <w:rPr>
                <w:rFonts w:cs="Arial"/>
                <w:strike/>
                <w:color w:val="FF0000"/>
                <w:sz w:val="18"/>
                <w:szCs w:val="18"/>
                <w:highlight w:val="yellow"/>
              </w:rPr>
              <w:t>[5. Multi-PDSCH scheduling by single DCI for the operation with 480 kHz SCS and corresponding HARQ enhancements]</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0000"/>
                <w:szCs w:val="18"/>
              </w:rPr>
            </w:pPr>
            <w:r>
              <w:rPr>
                <w:rFonts w:cs="Arial"/>
                <w:color w:val="000000"/>
                <w:szCs w:val="18"/>
              </w:rPr>
              <w:t>24-1</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0000"/>
                <w:szCs w:val="18"/>
              </w:rPr>
            </w:pPr>
            <w:r>
              <w:rPr>
                <w:rFonts w:cs="Arial"/>
                <w:color w:val="000000"/>
                <w:szCs w:val="18"/>
                <w:highlight w:val="yellow"/>
              </w:rPr>
              <w:t>[Per UE/band]</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strike/>
                <w:color w:val="0070C0"/>
                <w:szCs w:val="18"/>
              </w:rPr>
            </w:pPr>
            <w:r>
              <w:rPr>
                <w:rFonts w:cs="Arial"/>
                <w:strike/>
                <w:color w:val="0070C0"/>
                <w:szCs w:val="18"/>
              </w:rPr>
              <w:t>From WID:</w:t>
            </w:r>
          </w:p>
          <w:p w:rsidR="001E6B63" w:rsidRDefault="001E6B63" w:rsidP="001E6B63">
            <w:pPr>
              <w:pStyle w:val="TAL"/>
              <w:rPr>
                <w:rFonts w:cs="Arial"/>
                <w:strike/>
                <w:color w:val="0070C0"/>
                <w:szCs w:val="18"/>
              </w:rPr>
            </w:pPr>
            <w:r>
              <w:rPr>
                <w:rFonts w:cs="Arial"/>
                <w:strike/>
                <w:color w:val="0070C0"/>
                <w:szCs w:val="18"/>
              </w:rPr>
              <w:t xml:space="preserve">In addition to 120kHz SCS, specify </w:t>
            </w:r>
            <w:r>
              <w:rPr>
                <w:rFonts w:cs="Arial"/>
                <w:strike/>
                <w:color w:val="0070C0"/>
                <w:szCs w:val="18"/>
                <w:lang w:eastAsia="zh-CN"/>
              </w:rPr>
              <w:t xml:space="preserve">new SCS, </w:t>
            </w:r>
            <w:r>
              <w:rPr>
                <w:rFonts w:cs="Arial"/>
                <w:strike/>
                <w:color w:val="0070C0"/>
                <w:szCs w:val="18"/>
              </w:rPr>
              <w:t xml:space="preserve">480kHz and 960kHz, and define maximum bandwidth(s), for operation in this frequency range for data and control channels and reference signals, only NCP supported. </w:t>
            </w:r>
          </w:p>
          <w:p w:rsidR="001E6B63" w:rsidRDefault="001E6B63" w:rsidP="001E6B63">
            <w:pPr>
              <w:pStyle w:val="TAL"/>
              <w:rPr>
                <w:rFonts w:cs="Arial"/>
                <w:strike/>
                <w:color w:val="0070C0"/>
                <w:szCs w:val="18"/>
              </w:rPr>
            </w:pPr>
          </w:p>
          <w:p w:rsidR="001E6B63" w:rsidRDefault="001E6B63" w:rsidP="001E6B63">
            <w:pPr>
              <w:pStyle w:val="TAL"/>
              <w:rPr>
                <w:rFonts w:cs="Arial"/>
                <w:strike/>
                <w:color w:val="0070C0"/>
                <w:szCs w:val="18"/>
              </w:rPr>
            </w:pPr>
            <w:r>
              <w:rPr>
                <w:rFonts w:cs="Arial"/>
                <w:strike/>
                <w:color w:val="0070C0"/>
                <w:szCs w:val="18"/>
              </w:rPr>
              <w:t>[Agreement:</w:t>
            </w:r>
          </w:p>
          <w:p w:rsidR="001E6B63" w:rsidRDefault="001E6B63" w:rsidP="001E6B63">
            <w:pPr>
              <w:pStyle w:val="TAL"/>
              <w:rPr>
                <w:rFonts w:cs="Arial"/>
                <w:strike/>
                <w:color w:val="0070C0"/>
                <w:szCs w:val="18"/>
              </w:rPr>
            </w:pPr>
            <w:r>
              <w:rPr>
                <w:rFonts w:cs="Arial"/>
                <w:strike/>
                <w:color w:val="0070C0"/>
                <w:szCs w:val="18"/>
              </w:rPr>
              <w:t>A UE supporting 480 kHz SCS supports multi-slot PDCCH monitoring for 480 kHz SCS</w:t>
            </w:r>
          </w:p>
          <w:p w:rsidR="001E6B63" w:rsidRDefault="001E6B63" w:rsidP="001E6B63">
            <w:pPr>
              <w:pStyle w:val="TAL"/>
              <w:rPr>
                <w:rFonts w:cs="Arial"/>
                <w:strike/>
                <w:color w:val="0070C0"/>
                <w:szCs w:val="18"/>
              </w:rPr>
            </w:pPr>
            <w:r>
              <w:rPr>
                <w:rFonts w:cs="Arial"/>
                <w:strike/>
                <w:color w:val="0070C0"/>
                <w:szCs w:val="18"/>
              </w:rPr>
              <w:t>Agreement:</w:t>
            </w:r>
          </w:p>
          <w:p w:rsidR="001E6B63" w:rsidRDefault="001E6B63" w:rsidP="001E6B63">
            <w:pPr>
              <w:pStyle w:val="TAL"/>
              <w:rPr>
                <w:rFonts w:cs="Arial"/>
                <w:strike/>
                <w:color w:val="0070C0"/>
                <w:szCs w:val="18"/>
              </w:rPr>
            </w:pPr>
            <w:r>
              <w:rPr>
                <w:rFonts w:cs="Arial"/>
                <w:strike/>
                <w:color w:val="0070C0"/>
                <w:szCs w:val="18"/>
              </w:rPr>
              <w:t>Do not support PRACH length L=571, 1151 for 960kHz PRACH and at least L =1151 for 480kHz PRACH]</w:t>
            </w:r>
          </w:p>
          <w:p w:rsidR="001E6B63" w:rsidRDefault="001E6B63" w:rsidP="001E6B63">
            <w:pPr>
              <w:pStyle w:val="TAL"/>
              <w:rPr>
                <w:rFonts w:cs="Arial"/>
                <w:color w:val="000000"/>
                <w:szCs w:val="18"/>
              </w:rPr>
            </w:pPr>
          </w:p>
          <w:p w:rsidR="001E6B63" w:rsidRDefault="001E6B63" w:rsidP="001E6B63">
            <w:pPr>
              <w:pStyle w:val="TAL"/>
              <w:rPr>
                <w:rFonts w:cs="Arial"/>
                <w:strike/>
                <w:color w:val="0070C0"/>
                <w:szCs w:val="18"/>
              </w:rPr>
            </w:pPr>
            <w:r>
              <w:rPr>
                <w:rFonts w:cs="Arial"/>
                <w:strike/>
                <w:color w:val="0070C0"/>
                <w:szCs w:val="18"/>
              </w:rPr>
              <w:t>Note:</w:t>
            </w:r>
          </w:p>
          <w:p w:rsidR="001E6B63" w:rsidRDefault="001E6B63" w:rsidP="001E6B63">
            <w:pPr>
              <w:pStyle w:val="TAL"/>
              <w:rPr>
                <w:rFonts w:cs="Arial"/>
                <w:strike/>
                <w:color w:val="0070C0"/>
                <w:szCs w:val="18"/>
              </w:rPr>
            </w:pPr>
            <w:r>
              <w:rPr>
                <w:rFonts w:cs="Arial"/>
                <w:strike/>
                <w:color w:val="0070C0"/>
                <w:szCs w:val="18"/>
              </w:rPr>
              <w:t>• Resolve the issues of wideband PRACH, multi-RB PUCCH format 0/1/4, and multi-PUSCH/PDSCH scheduling by single DCI, i.e., whether to have components of a single FG or separate FGs, for 120 kHz first, then use the same structure for 480 kHz</w:t>
            </w:r>
          </w:p>
          <w:p w:rsidR="001E6B63" w:rsidRDefault="001E6B63" w:rsidP="001E6B63">
            <w:pPr>
              <w:pStyle w:val="TAL"/>
              <w:rPr>
                <w:rFonts w:cs="Arial"/>
                <w:szCs w:val="18"/>
              </w:rPr>
            </w:pPr>
            <w:r>
              <w:rPr>
                <w:rFonts w:cs="Arial"/>
                <w:strike/>
                <w:color w:val="0070C0"/>
                <w:szCs w:val="18"/>
              </w:rPr>
              <w:t>• Resolve the issue of having separate capabilities for DL and UL (data and control channels as well as reference signals) for 120 kHz first, then use the same structure for 480 kHz</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0000"/>
                <w:szCs w:val="18"/>
              </w:rPr>
            </w:pPr>
            <w:r>
              <w:rPr>
                <w:rFonts w:cs="Arial"/>
                <w:color w:val="000000"/>
                <w:szCs w:val="18"/>
              </w:rPr>
              <w:t>Optional with capability signalling</w:t>
            </w:r>
          </w:p>
          <w:p w:rsidR="001E6B63" w:rsidRDefault="001E6B63" w:rsidP="001E6B63">
            <w:pPr>
              <w:pStyle w:val="TAL"/>
              <w:rPr>
                <w:rFonts w:cs="Arial"/>
                <w:szCs w:val="18"/>
              </w:rPr>
            </w:pPr>
          </w:p>
        </w:tc>
      </w:tr>
      <w:tr w:rsidR="00B20085" w:rsidTr="001E6B63">
        <w:trPr>
          <w:trHeight w:val="20"/>
        </w:trPr>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cs="Arial"/>
                <w:color w:val="000000" w:themeColor="text1"/>
                <w:szCs w:val="18"/>
              </w:rPr>
            </w:pPr>
            <w:r w:rsidRPr="00AD3539">
              <w:rPr>
                <w:rFonts w:cs="Arial"/>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cs="Arial"/>
                <w:color w:val="000000" w:themeColor="text1"/>
                <w:szCs w:val="18"/>
              </w:rPr>
            </w:pPr>
            <w:r w:rsidRPr="00AD3539">
              <w:rPr>
                <w:rFonts w:cs="Arial"/>
                <w:color w:val="000000" w:themeColor="text1"/>
                <w:szCs w:val="18"/>
              </w:rPr>
              <w:t>24-4a</w:t>
            </w:r>
          </w:p>
        </w:tc>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eastAsia="SimSun" w:cs="Arial"/>
                <w:color w:val="000000" w:themeColor="text1"/>
                <w:szCs w:val="18"/>
                <w:lang w:eastAsia="zh-CN"/>
              </w:rPr>
            </w:pPr>
            <w:r w:rsidRPr="00AD3539">
              <w:rPr>
                <w:rFonts w:eastAsia="SimSun" w:cs="Arial"/>
                <w:color w:val="000000" w:themeColor="text1"/>
                <w:szCs w:val="18"/>
                <w:lang w:eastAsia="zh-CN"/>
              </w:rPr>
              <w:t>480KHz SCS support for UL</w:t>
            </w:r>
          </w:p>
        </w:tc>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autoSpaceDE w:val="0"/>
              <w:autoSpaceDN w:val="0"/>
              <w:adjustRightInd w:val="0"/>
              <w:snapToGrid w:val="0"/>
              <w:rPr>
                <w:rFonts w:cs="Arial"/>
                <w:color w:val="000000" w:themeColor="text1"/>
                <w:sz w:val="18"/>
                <w:szCs w:val="18"/>
              </w:rPr>
            </w:pPr>
            <w:r w:rsidRPr="00AD3539">
              <w:rPr>
                <w:rFonts w:cs="Arial"/>
                <w:color w:val="000000" w:themeColor="text1"/>
                <w:sz w:val="18"/>
                <w:szCs w:val="18"/>
              </w:rPr>
              <w:t>1. PRACH with 480KHz and length 139</w:t>
            </w:r>
          </w:p>
          <w:p w:rsidR="00B20085" w:rsidRPr="00AD3539" w:rsidRDefault="00B20085" w:rsidP="001E6B63">
            <w:pPr>
              <w:autoSpaceDE w:val="0"/>
              <w:autoSpaceDN w:val="0"/>
              <w:adjustRightInd w:val="0"/>
              <w:snapToGrid w:val="0"/>
              <w:rPr>
                <w:rFonts w:cs="Arial"/>
                <w:color w:val="000000" w:themeColor="text1"/>
                <w:sz w:val="18"/>
                <w:szCs w:val="18"/>
              </w:rPr>
            </w:pPr>
            <w:r w:rsidRPr="00AD3539">
              <w:rPr>
                <w:rFonts w:cs="Arial"/>
                <w:color w:val="000000" w:themeColor="text1"/>
                <w:sz w:val="18"/>
                <w:szCs w:val="18"/>
              </w:rPr>
              <w:t>2. 480KHz SCS for UL data and control channels and reference signal transmission in FR2-2</w:t>
            </w:r>
          </w:p>
          <w:p w:rsidR="00B20085" w:rsidRPr="00AD3539" w:rsidRDefault="00B20085" w:rsidP="001E6B63">
            <w:pPr>
              <w:autoSpaceDE w:val="0"/>
              <w:autoSpaceDN w:val="0"/>
              <w:adjustRightInd w:val="0"/>
              <w:snapToGrid w:val="0"/>
              <w:rPr>
                <w:rFonts w:cs="Arial"/>
                <w:strike/>
                <w:color w:val="0070C0"/>
                <w:sz w:val="18"/>
                <w:szCs w:val="18"/>
              </w:rPr>
            </w:pPr>
            <w:r w:rsidRPr="00AD3539">
              <w:rPr>
                <w:rFonts w:cs="Arial"/>
                <w:strike/>
                <w:color w:val="FF0000"/>
                <w:sz w:val="18"/>
                <w:szCs w:val="18"/>
              </w:rPr>
              <w:t>3. 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autoSpaceDE w:val="0"/>
              <w:autoSpaceDN w:val="0"/>
              <w:adjustRightInd w:val="0"/>
              <w:snapToGrid w:val="0"/>
              <w:rPr>
                <w:rFonts w:cs="Arial"/>
                <w:color w:val="0070C0"/>
                <w:sz w:val="18"/>
                <w:szCs w:val="18"/>
              </w:rPr>
            </w:pPr>
            <w:r>
              <w:rPr>
                <w:rFonts w:cs="Arial"/>
                <w:color w:val="0070C0"/>
                <w:sz w:val="18"/>
                <w:szCs w:val="18"/>
              </w:rPr>
              <w:t>Optional with capability signalling</w:t>
            </w:r>
          </w:p>
        </w:tc>
      </w:tr>
      <w:tr w:rsidR="001E6B63" w:rsidTr="001E6B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1E6B63" w:rsidRPr="00AD3539" w:rsidRDefault="001E6B63" w:rsidP="001E6B63">
            <w:pPr>
              <w:pStyle w:val="TAL"/>
              <w:rPr>
                <w:rFonts w:cs="Arial"/>
                <w:color w:val="000000" w:themeColor="text1"/>
                <w:szCs w:val="18"/>
              </w:rPr>
            </w:pPr>
            <w:r w:rsidRPr="00AD3539">
              <w:rPr>
                <w:rFonts w:cs="Arial"/>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E6B63" w:rsidRPr="00AD3539" w:rsidRDefault="001E6B63" w:rsidP="001E6B63">
            <w:pPr>
              <w:pStyle w:val="TAL"/>
              <w:rPr>
                <w:rFonts w:cs="Arial"/>
                <w:color w:val="000000" w:themeColor="text1"/>
                <w:szCs w:val="18"/>
              </w:rPr>
            </w:pPr>
            <w:r w:rsidRPr="00AD3539">
              <w:rPr>
                <w:rFonts w:cs="Arial"/>
                <w:color w:val="000000" w:themeColor="text1"/>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E6B63" w:rsidRDefault="001E6B63" w:rsidP="001E6B63">
            <w:pPr>
              <w:pStyle w:val="TAL"/>
              <w:rPr>
                <w:rFonts w:eastAsia="SimSun" w:cs="Arial"/>
                <w:color w:val="0070C0"/>
                <w:szCs w:val="18"/>
                <w:lang w:eastAsia="zh-CN"/>
              </w:rPr>
            </w:pPr>
            <w:r w:rsidRPr="00AD3539">
              <w:rPr>
                <w:rFonts w:cs="Arial"/>
                <w:color w:val="000000" w:themeColor="text1"/>
                <w:szCs w:val="18"/>
                <w:lang w:eastAsia="zh-CN"/>
              </w:rPr>
              <w:t>Wideband PRACH  for 480 kHz</w:t>
            </w:r>
            <w:r w:rsidRPr="00AD3539">
              <w:rPr>
                <w:rFonts w:cs="Arial"/>
                <w:color w:val="000000" w:themeColor="text1"/>
                <w:szCs w:val="18"/>
              </w:rPr>
              <w:t xml:space="preserve"> </w:t>
            </w:r>
            <w:r w:rsidRPr="00754537">
              <w:rPr>
                <w:rFonts w:cs="Arial"/>
                <w:color w:val="FF0000"/>
                <w:szCs w:val="18"/>
                <w:shd w:val="clear" w:color="auto" w:fill="FFFFFF" w:themeFill="background1"/>
              </w:rPr>
              <w:t>in FR2-2</w:t>
            </w:r>
            <w:r w:rsidRPr="00754537">
              <w:rPr>
                <w:rFonts w:cs="Arial"/>
                <w:strike/>
                <w:color w:val="FF0000"/>
                <w:szCs w:val="18"/>
                <w:highlight w:val="yellow"/>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E6B63" w:rsidRPr="00AD3539" w:rsidRDefault="001E6B63" w:rsidP="001E6B63">
            <w:pPr>
              <w:rPr>
                <w:rFonts w:cs="Arial"/>
                <w:color w:val="000000" w:themeColor="text1"/>
                <w:sz w:val="18"/>
                <w:szCs w:val="18"/>
              </w:rPr>
            </w:pPr>
            <w:r w:rsidRPr="00AD3539">
              <w:rPr>
                <w:rFonts w:cs="Arial"/>
                <w:color w:val="000000" w:themeColor="text1"/>
                <w:sz w:val="18"/>
                <w:szCs w:val="18"/>
              </w:rPr>
              <w:t>PRACH with 480KHz and length 571</w:t>
            </w:r>
          </w:p>
          <w:p w:rsidR="001E6B63" w:rsidRDefault="001E6B63" w:rsidP="001E6B63">
            <w:pPr>
              <w:autoSpaceDE w:val="0"/>
              <w:autoSpaceDN w:val="0"/>
              <w:adjustRightInd w:val="0"/>
              <w:snapToGrid w:val="0"/>
              <w:rPr>
                <w:rFonts w:cs="Arial"/>
                <w:color w:val="0070C0"/>
                <w:sz w:val="18"/>
                <w:szCs w:val="18"/>
              </w:rPr>
            </w:pPr>
            <w:r>
              <w:rPr>
                <w:rFonts w:cs="Arial"/>
                <w:color w:val="0070C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E6B63" w:rsidRDefault="001E6B63" w:rsidP="001E6B63">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E6B63" w:rsidRDefault="001E6B63" w:rsidP="001E6B63">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E6B63" w:rsidRDefault="001E6B63" w:rsidP="001E6B63">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E6B63" w:rsidRDefault="001E6B63" w:rsidP="001E6B63">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E6B63" w:rsidRDefault="001E6B63" w:rsidP="001E6B63">
            <w:pPr>
              <w:pStyle w:val="TAL"/>
              <w:rPr>
                <w:rFonts w:cs="Arial"/>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E6B63" w:rsidRDefault="001E6B63" w:rsidP="001E6B63">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E6B63" w:rsidRDefault="001E6B63" w:rsidP="001E6B63">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E6B63" w:rsidRDefault="001E6B63" w:rsidP="001E6B63">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E6B63" w:rsidRDefault="001E6B63" w:rsidP="001E6B63">
            <w:pPr>
              <w:pStyle w:val="TAL"/>
              <w:rPr>
                <w:rFonts w:cs="Arial"/>
                <w:color w:val="0070C0"/>
                <w:szCs w:val="18"/>
              </w:rPr>
            </w:pPr>
            <w:r>
              <w:rPr>
                <w:rFonts w:cs="Arial"/>
                <w:color w:val="0070C0"/>
                <w:szCs w:val="18"/>
                <w:highlight w:val="yellow"/>
              </w:rPr>
              <w:t>FFS: whether to split this FG for SA and DC</w:t>
            </w:r>
          </w:p>
          <w:p w:rsidR="001E6B63" w:rsidRDefault="001E6B63" w:rsidP="001E6B63">
            <w:pPr>
              <w:pStyle w:val="TAL"/>
              <w:rPr>
                <w:rFonts w:cs="Arial"/>
                <w:color w:val="0070C0"/>
                <w:szCs w:val="18"/>
              </w:rPr>
            </w:pPr>
          </w:p>
          <w:p w:rsidR="001E6B63" w:rsidRDefault="001E6B63" w:rsidP="001E6B63">
            <w:pPr>
              <w:pStyle w:val="TAL"/>
              <w:rPr>
                <w:rFonts w:cs="Arial"/>
                <w:color w:val="0070C0"/>
                <w:szCs w:val="18"/>
                <w:highlight w:val="yellow"/>
              </w:rPr>
            </w:pPr>
            <w:r>
              <w:rPr>
                <w:rFonts w:cs="Arial"/>
                <w:color w:val="0070C0"/>
                <w:szCs w:val="18"/>
                <w:highlight w:val="yellow"/>
              </w:rPr>
              <w:t>[Agreement:</w:t>
            </w:r>
          </w:p>
          <w:p w:rsidR="001E6B63" w:rsidRDefault="001E6B63" w:rsidP="001E6B63">
            <w:pPr>
              <w:pStyle w:val="TAL"/>
              <w:rPr>
                <w:rFonts w:cs="Arial"/>
                <w:color w:val="0070C0"/>
                <w:szCs w:val="18"/>
              </w:rPr>
            </w:pPr>
            <w:r>
              <w:rPr>
                <w:rFonts w:cs="Arial"/>
                <w:color w:val="0070C0"/>
                <w:szCs w:val="18"/>
                <w:highlight w:val="yellow"/>
              </w:rPr>
              <w:t>Do not support PRACH length L=571, 1151 for 960kHz PRACH and at least L =1151 for 480kHz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E6B63" w:rsidRDefault="001E6B63" w:rsidP="001E6B63">
            <w:pPr>
              <w:pStyle w:val="TAL"/>
              <w:rPr>
                <w:rFonts w:cs="Arial"/>
                <w:color w:val="0070C0"/>
                <w:szCs w:val="18"/>
              </w:rPr>
            </w:pPr>
            <w:r>
              <w:rPr>
                <w:rFonts w:cs="Arial"/>
                <w:color w:val="0070C0"/>
                <w:szCs w:val="18"/>
              </w:rPr>
              <w:t>Optional with capability signalling</w:t>
            </w:r>
          </w:p>
        </w:tc>
      </w:tr>
      <w:tr w:rsidR="001E6B63" w:rsidTr="001E6B63">
        <w:trPr>
          <w:trHeight w:val="20"/>
        </w:trPr>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70C0"/>
                <w:szCs w:val="18"/>
              </w:rPr>
            </w:pPr>
            <w:r w:rsidRPr="00754537">
              <w:rPr>
                <w:rFonts w:cs="Arial"/>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70C0"/>
                <w:szCs w:val="18"/>
              </w:rPr>
            </w:pPr>
            <w:r w:rsidRPr="00754537">
              <w:rPr>
                <w:rFonts w:cs="Arial"/>
                <w:color w:val="000000" w:themeColor="text1"/>
                <w:szCs w:val="18"/>
              </w:rPr>
              <w:t>24-4c</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70C0"/>
                <w:szCs w:val="18"/>
                <w:lang w:eastAsia="zh-CN"/>
              </w:rPr>
            </w:pPr>
            <w:r w:rsidRPr="00754537">
              <w:rPr>
                <w:rFonts w:cs="Arial"/>
                <w:color w:val="000000" w:themeColor="text1"/>
                <w:szCs w:val="18"/>
                <w:lang w:eastAsia="zh-CN"/>
              </w:rPr>
              <w:t xml:space="preserve">Multi-RB PUCCH format 0/1/4 for 480 kHz </w:t>
            </w:r>
            <w:r w:rsidRPr="00754537">
              <w:rPr>
                <w:rFonts w:cs="Arial"/>
                <w:color w:val="FF0000"/>
                <w:szCs w:val="18"/>
                <w:lang w:eastAsia="zh-CN"/>
              </w:rPr>
              <w:t>in FR2-2</w:t>
            </w:r>
            <w:r w:rsidRPr="005E52AC">
              <w:rPr>
                <w:rFonts w:cs="Arial"/>
                <w:strike/>
                <w:color w:val="FF0000"/>
                <w:szCs w:val="18"/>
                <w:shd w:val="clear" w:color="auto" w:fill="FFFF00"/>
              </w:rPr>
              <w:t xml:space="preserve"> </w:t>
            </w:r>
            <w:r w:rsidRPr="00754537">
              <w:rPr>
                <w:rFonts w:cs="Arial"/>
                <w:strike/>
                <w:color w:val="FF0000"/>
                <w:szCs w:val="18"/>
                <w:shd w:val="clear" w:color="auto" w:fill="FFFF00"/>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tcPr>
          <w:p w:rsidR="001E6B63" w:rsidRPr="00754537" w:rsidRDefault="001E6B63" w:rsidP="001E6B63">
            <w:pPr>
              <w:autoSpaceDE w:val="0"/>
              <w:autoSpaceDN w:val="0"/>
              <w:adjustRightInd w:val="0"/>
              <w:snapToGrid w:val="0"/>
              <w:rPr>
                <w:rFonts w:cs="Arial"/>
                <w:color w:val="000000" w:themeColor="text1"/>
                <w:sz w:val="18"/>
                <w:szCs w:val="18"/>
                <w:lang w:eastAsia="zh-CN"/>
              </w:rPr>
            </w:pPr>
            <w:r w:rsidRPr="00754537">
              <w:rPr>
                <w:rFonts w:cs="Arial"/>
                <w:color w:val="000000" w:themeColor="text1"/>
                <w:sz w:val="18"/>
                <w:szCs w:val="18"/>
                <w:lang w:eastAsia="zh-CN"/>
              </w:rPr>
              <w:t>Support multi-RB PUCCH format 0/1/4 for 480 kHz</w:t>
            </w:r>
          </w:p>
          <w:p w:rsidR="001E6B63" w:rsidRDefault="001E6B63" w:rsidP="001E6B63">
            <w:pPr>
              <w:pStyle w:val="TAL"/>
              <w:tabs>
                <w:tab w:val="left" w:pos="360"/>
              </w:tabs>
              <w:spacing w:line="254" w:lineRule="auto"/>
              <w:rPr>
                <w:rFonts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70C0"/>
                <w:szCs w:val="18"/>
              </w:rPr>
            </w:pPr>
            <w:r>
              <w:rPr>
                <w:rFonts w:cs="Arial"/>
                <w:color w:val="0070C0"/>
                <w:szCs w:val="18"/>
              </w:rPr>
              <w:t>Optional with capability signalling</w:t>
            </w:r>
          </w:p>
        </w:tc>
      </w:tr>
      <w:tr w:rsidR="00B20085" w:rsidTr="001E6B63">
        <w:trPr>
          <w:trHeight w:val="20"/>
        </w:trPr>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cs="Arial"/>
                <w:color w:val="FF0000"/>
                <w:szCs w:val="18"/>
              </w:rPr>
            </w:pPr>
            <w:r w:rsidRPr="00AD3539">
              <w:rPr>
                <w:rFonts w:cs="Arial"/>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cs="Arial"/>
                <w:color w:val="FF0000"/>
                <w:szCs w:val="18"/>
              </w:rPr>
            </w:pPr>
            <w:r w:rsidRPr="00AD3539">
              <w:rPr>
                <w:rFonts w:cs="Arial"/>
                <w:color w:val="FF0000"/>
                <w:szCs w:val="18"/>
              </w:rPr>
              <w:t>24-4d</w:t>
            </w:r>
          </w:p>
        </w:tc>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eastAsia="SimSun" w:cs="Arial"/>
                <w:color w:val="FF0000"/>
                <w:szCs w:val="18"/>
                <w:lang w:eastAsia="zh-CN"/>
              </w:rPr>
            </w:pPr>
            <w:r w:rsidRPr="00AD3539">
              <w:rPr>
                <w:rFonts w:cs="Arial"/>
                <w:color w:val="FF0000"/>
                <w:szCs w:val="18"/>
                <w:lang w:eastAsia="zh-CN"/>
              </w:rPr>
              <w:t>Multiple PDSCH scheduling by single DCI for 480 kHz</w:t>
            </w:r>
          </w:p>
        </w:tc>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autoSpaceDE w:val="0"/>
              <w:autoSpaceDN w:val="0"/>
              <w:adjustRightInd w:val="0"/>
              <w:snapToGrid w:val="0"/>
              <w:rPr>
                <w:rFonts w:cs="Arial"/>
                <w:color w:val="FF0000"/>
                <w:sz w:val="18"/>
                <w:szCs w:val="18"/>
              </w:rPr>
            </w:pPr>
            <w:r w:rsidRPr="00AD3539">
              <w:rPr>
                <w:rFonts w:cs="Arial"/>
                <w:color w:val="FF0000"/>
                <w:sz w:val="18"/>
                <w:szCs w:val="18"/>
              </w:rPr>
              <w:t xml:space="preserve">1. Multi- PDSCH scheduling by single DCI for the operation with 480 kHz SCS </w:t>
            </w:r>
          </w:p>
          <w:p w:rsidR="00B20085" w:rsidRPr="00AD3539" w:rsidRDefault="00B20085" w:rsidP="001E6B63">
            <w:pPr>
              <w:autoSpaceDE w:val="0"/>
              <w:autoSpaceDN w:val="0"/>
              <w:adjustRightInd w:val="0"/>
              <w:snapToGrid w:val="0"/>
              <w:rPr>
                <w:rFonts w:cs="Arial"/>
                <w:color w:val="FF0000"/>
                <w:sz w:val="18"/>
                <w:szCs w:val="18"/>
              </w:rPr>
            </w:pPr>
            <w:r w:rsidRPr="00AD3539">
              <w:rPr>
                <w:rFonts w:cs="Arial"/>
                <w:color w:val="FF0000"/>
                <w:sz w:val="18"/>
                <w:szCs w:val="18"/>
              </w:rPr>
              <w:t>2. HARQ enhancements</w:t>
            </w: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r>
              <w:rPr>
                <w:rFonts w:cs="Arial"/>
                <w:strike/>
                <w:color w:val="FF0000"/>
                <w:szCs w:val="18"/>
              </w:rPr>
              <w:t>Optional with capability signalling</w:t>
            </w:r>
          </w:p>
        </w:tc>
      </w:tr>
      <w:tr w:rsidR="00B20085" w:rsidTr="001E6B63">
        <w:trPr>
          <w:trHeight w:val="20"/>
        </w:trPr>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cs="Arial"/>
                <w:color w:val="FF0000"/>
                <w:szCs w:val="18"/>
              </w:rPr>
            </w:pPr>
            <w:r w:rsidRPr="00AD3539">
              <w:rPr>
                <w:rFonts w:cs="Arial"/>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cs="Arial"/>
                <w:color w:val="FF0000"/>
                <w:szCs w:val="18"/>
              </w:rPr>
            </w:pPr>
            <w:r w:rsidRPr="00AD3539">
              <w:rPr>
                <w:rFonts w:cs="Arial"/>
                <w:color w:val="FF0000"/>
                <w:szCs w:val="18"/>
              </w:rPr>
              <w:t>24-4e</w:t>
            </w:r>
          </w:p>
        </w:tc>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cs="Arial"/>
                <w:color w:val="FF0000"/>
                <w:szCs w:val="18"/>
                <w:lang w:eastAsia="zh-CN"/>
              </w:rPr>
            </w:pPr>
            <w:r w:rsidRPr="00AD3539">
              <w:rPr>
                <w:rFonts w:cs="Arial"/>
                <w:color w:val="FF0000"/>
                <w:szCs w:val="18"/>
                <w:lang w:eastAsia="zh-CN"/>
              </w:rPr>
              <w:t>Multiple PUSCH scheduling by single DCI for 480 kHz</w:t>
            </w:r>
          </w:p>
        </w:tc>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autoSpaceDE w:val="0"/>
              <w:autoSpaceDN w:val="0"/>
              <w:adjustRightInd w:val="0"/>
              <w:snapToGrid w:val="0"/>
              <w:rPr>
                <w:rFonts w:cs="Arial"/>
                <w:color w:val="FF0000"/>
                <w:sz w:val="18"/>
                <w:szCs w:val="18"/>
              </w:rPr>
            </w:pPr>
            <w:r w:rsidRPr="00AD3539">
              <w:rPr>
                <w:rFonts w:cs="Arial"/>
                <w:color w:val="FF0000"/>
                <w:sz w:val="18"/>
                <w:szCs w:val="18"/>
              </w:rPr>
              <w:t>1. 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r>
              <w:rPr>
                <w:rFonts w:cs="Arial"/>
                <w:strike/>
                <w:color w:val="FF0000"/>
                <w:szCs w:val="18"/>
              </w:rPr>
              <w:t>Optional with capability signalling</w:t>
            </w:r>
          </w:p>
        </w:tc>
      </w:tr>
      <w:tr w:rsidR="001E6B63" w:rsidTr="001E6B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1E6B63" w:rsidRDefault="001E6B63" w:rsidP="001E6B63">
            <w:pPr>
              <w:pStyle w:val="TAL"/>
              <w:rPr>
                <w:rFonts w:cs="Arial"/>
                <w:color w:val="FF0000"/>
                <w:szCs w:val="18"/>
              </w:rPr>
            </w:pPr>
            <w:r w:rsidRPr="00754537">
              <w:rPr>
                <w:rFonts w:cs="Arial"/>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1E6B63" w:rsidRDefault="001E6B63" w:rsidP="001E6B63">
            <w:pPr>
              <w:pStyle w:val="TAL"/>
              <w:rPr>
                <w:rFonts w:cs="Arial"/>
                <w:color w:val="FF0000"/>
                <w:szCs w:val="18"/>
              </w:rPr>
            </w:pPr>
            <w:r w:rsidRPr="00754537">
              <w:rPr>
                <w:rFonts w:cs="Arial"/>
                <w:color w:val="000000" w:themeColor="text1"/>
                <w:szCs w:val="18"/>
              </w:rPr>
              <w:t>24-4f</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1E6B63" w:rsidRDefault="001E6B63" w:rsidP="001E6B63">
            <w:pPr>
              <w:pStyle w:val="TAL"/>
              <w:rPr>
                <w:rFonts w:cs="Arial"/>
                <w:color w:val="FF0000"/>
                <w:szCs w:val="18"/>
                <w:lang w:eastAsia="zh-CN"/>
              </w:rPr>
            </w:pPr>
            <w:r w:rsidRPr="00754537">
              <w:rPr>
                <w:rFonts w:cs="Arial"/>
                <w:color w:val="000000" w:themeColor="text1"/>
                <w:szCs w:val="18"/>
                <w:lang w:eastAsia="zh-CN"/>
              </w:rPr>
              <w:t xml:space="preserve">Enhanced </w:t>
            </w:r>
            <w:r w:rsidRPr="00754537">
              <w:rPr>
                <w:rFonts w:cs="Arial"/>
                <w:color w:val="000000" w:themeColor="text1"/>
                <w:szCs w:val="18"/>
              </w:rPr>
              <w:t>PDCCH monitoring for 480KHz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1E6B63" w:rsidRDefault="001E6B63" w:rsidP="001E6B63">
            <w:pPr>
              <w:autoSpaceDE w:val="0"/>
              <w:autoSpaceDN w:val="0"/>
              <w:adjustRightInd w:val="0"/>
              <w:snapToGrid w:val="0"/>
              <w:rPr>
                <w:rFonts w:cs="Arial"/>
                <w:color w:val="FF0000"/>
                <w:sz w:val="18"/>
                <w:szCs w:val="18"/>
              </w:rPr>
            </w:pPr>
            <w:r w:rsidRPr="00754537">
              <w:rPr>
                <w:rFonts w:cs="Arial"/>
                <w:color w:val="000000" w:themeColor="text1"/>
                <w:sz w:val="18"/>
                <w:szCs w:val="18"/>
              </w:rPr>
              <w:t xml:space="preserve">Multiple-slot PDCCH monitoring for 480KHz with </w:t>
            </w:r>
            <w:r w:rsidRPr="00754537">
              <w:rPr>
                <w:rFonts w:cs="Arial"/>
                <w:strike/>
                <w:color w:val="000000" w:themeColor="text1"/>
                <w:sz w:val="18"/>
                <w:szCs w:val="18"/>
              </w:rPr>
              <w:t>X=</w:t>
            </w:r>
            <w:r w:rsidRPr="00754537">
              <w:rPr>
                <w:rFonts w:cs="Arial"/>
                <w:strike/>
                <w:color w:val="000000" w:themeColor="text1"/>
                <w:sz w:val="18"/>
                <w:szCs w:val="18"/>
                <w:highlight w:val="yellow"/>
              </w:rPr>
              <w:t>[2]</w:t>
            </w:r>
            <w:r w:rsidRPr="00754537">
              <w:rPr>
                <w:rFonts w:cs="Arial"/>
                <w:strike/>
                <w:color w:val="000000" w:themeColor="text1"/>
                <w:sz w:val="18"/>
                <w:szCs w:val="18"/>
              </w:rPr>
              <w:t xml:space="preserve"> slots</w:t>
            </w:r>
            <w:r w:rsidRPr="00754537">
              <w:rPr>
                <w:rFonts w:ascii="Calibri Light" w:hAnsi="Calibri Light" w:cs="Calibri Light"/>
                <w:color w:val="000000" w:themeColor="text1"/>
                <w:sz w:val="18"/>
                <w:szCs w:val="18"/>
              </w:rPr>
              <w:t xml:space="preserve"> </w:t>
            </w:r>
            <w:r w:rsidRPr="00754537">
              <w:rPr>
                <w:rFonts w:cs="Arial"/>
                <w:color w:val="FF0000"/>
                <w:sz w:val="18"/>
                <w:szCs w:val="18"/>
              </w:rPr>
              <w:t>(X,Y)=(4,2)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1E6B63" w:rsidRDefault="001E6B63" w:rsidP="001E6B63">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1E6B63" w:rsidRDefault="001E6B63" w:rsidP="001E6B63">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1E6B63" w:rsidRDefault="001E6B63" w:rsidP="001E6B63">
            <w:pPr>
              <w:pStyle w:val="TAL"/>
              <w:rPr>
                <w:rFonts w:cs="Arial"/>
                <w:color w:val="FF0000"/>
                <w:szCs w:val="18"/>
              </w:rPr>
            </w:pPr>
            <w:r>
              <w:rPr>
                <w:rFonts w:cs="Arial"/>
                <w:color w:val="FF0000"/>
                <w:szCs w:val="18"/>
              </w:rPr>
              <w:t>Optional with capability signalling</w:t>
            </w:r>
          </w:p>
        </w:tc>
      </w:tr>
      <w:tr w:rsidR="001E6B63" w:rsidTr="00AD353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Pr="00754537" w:rsidRDefault="001E6B63" w:rsidP="001E6B63">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Pr="00754537" w:rsidRDefault="001E6B63" w:rsidP="00184045">
            <w:pPr>
              <w:pStyle w:val="TAL"/>
              <w:rPr>
                <w:rFonts w:cs="Arial"/>
                <w:color w:val="000000" w:themeColor="text1"/>
                <w:szCs w:val="18"/>
              </w:rPr>
            </w:pPr>
            <w:r w:rsidRPr="0075473A">
              <w:rPr>
                <w:rFonts w:ascii="Calibri Light" w:hAnsi="Calibri Light" w:cs="Calibri Light"/>
                <w:color w:val="FF0000"/>
                <w:szCs w:val="18"/>
                <w:lang w:eastAsia="ja-JP"/>
              </w:rPr>
              <w:t>24-</w:t>
            </w:r>
            <w:r w:rsidR="00AE36B5">
              <w:rPr>
                <w:rFonts w:ascii="Calibri Light" w:hAnsi="Calibri Light" w:cs="Calibri Light"/>
                <w:color w:val="FF0000"/>
                <w:szCs w:val="18"/>
                <w:lang w:eastAsia="ja-JP"/>
              </w:rPr>
              <w:t>4</w:t>
            </w:r>
            <w:r>
              <w:rPr>
                <w:rFonts w:ascii="Calibri Light" w:hAnsi="Calibri Light" w:cs="Calibri Light"/>
                <w:color w:val="FF0000"/>
                <w:szCs w:val="18"/>
                <w:lang w:eastAsia="ja-JP"/>
              </w:rPr>
              <w:t>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Pr="00754537" w:rsidRDefault="001E6B63" w:rsidP="00AD3539">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SDM 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sidR="00AE36B5">
              <w:rPr>
                <w:rFonts w:asciiTheme="majorHAnsi" w:eastAsia="SimSun" w:hAnsiTheme="majorHAnsi" w:cstheme="majorHAnsi"/>
                <w:color w:val="FF0000"/>
                <w:szCs w:val="18"/>
                <w:lang w:eastAsia="zh-CN"/>
              </w:rPr>
              <w:t>48</w:t>
            </w:r>
            <w:r>
              <w:rPr>
                <w:rFonts w:asciiTheme="majorHAnsi" w:eastAsia="SimSun" w:hAnsiTheme="majorHAnsi" w:cstheme="majorHAnsi"/>
                <w:color w:val="FF0000"/>
                <w:szCs w:val="18"/>
                <w:lang w:eastAsia="zh-CN"/>
              </w:rPr>
              <w:t>0 kHz SCS in FR2-2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Pr="00754537" w:rsidRDefault="001E6B63" w:rsidP="001E6B63">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sidR="00AE36B5">
              <w:rPr>
                <w:rFonts w:asciiTheme="majorHAnsi" w:eastAsia="SimSun" w:hAnsiTheme="majorHAnsi" w:cstheme="majorHAnsi"/>
                <w:color w:val="FF0000"/>
                <w:szCs w:val="18"/>
                <w:lang w:eastAsia="zh-CN"/>
              </w:rPr>
              <w:t>for 48</w:t>
            </w:r>
            <w:r>
              <w:rPr>
                <w:rFonts w:asciiTheme="majorHAnsi" w:eastAsia="SimSun" w:hAnsiTheme="majorHAnsi" w:cstheme="majorHAnsi"/>
                <w:color w:val="FF0000"/>
                <w:szCs w:val="18"/>
                <w:lang w:eastAsia="zh-CN"/>
              </w:rPr>
              <w:t>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r>
      <w:tr w:rsidR="001E6B63" w:rsidTr="001E6B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Pr="00754537" w:rsidRDefault="001E6B63" w:rsidP="001E6B63">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Pr="00754537" w:rsidRDefault="001E6B63" w:rsidP="00184045">
            <w:pPr>
              <w:pStyle w:val="TAL"/>
              <w:rPr>
                <w:rFonts w:cs="Arial"/>
                <w:color w:val="000000" w:themeColor="text1"/>
                <w:szCs w:val="18"/>
              </w:rPr>
            </w:pPr>
            <w:r w:rsidRPr="0075473A">
              <w:rPr>
                <w:rFonts w:ascii="Calibri Light" w:hAnsi="Calibri Light" w:cs="Calibri Light"/>
                <w:color w:val="FF0000"/>
                <w:szCs w:val="18"/>
                <w:lang w:eastAsia="ja-JP"/>
              </w:rPr>
              <w:t>24-</w:t>
            </w:r>
            <w:r w:rsidR="00AE36B5">
              <w:rPr>
                <w:rFonts w:ascii="Calibri Light" w:hAnsi="Calibri Light" w:cs="Calibri Light"/>
                <w:color w:val="FF0000"/>
                <w:szCs w:val="18"/>
                <w:lang w:eastAsia="ja-JP"/>
              </w:rPr>
              <w:t>4</w:t>
            </w:r>
            <w:r>
              <w:rPr>
                <w:rFonts w:ascii="Calibri Light" w:hAnsi="Calibri Light" w:cs="Calibri Light"/>
                <w:color w:val="FF0000"/>
                <w:szCs w:val="18"/>
                <w:lang w:eastAsia="ja-JP"/>
              </w:rPr>
              <w:t>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Pr="00754537" w:rsidRDefault="001E6B63" w:rsidP="001E6B63">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FDMSchemeA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sidR="00AE36B5">
              <w:rPr>
                <w:rFonts w:asciiTheme="majorHAnsi" w:eastAsia="SimSun" w:hAnsiTheme="majorHAnsi" w:cstheme="majorHAnsi"/>
                <w:color w:val="FF0000"/>
                <w:szCs w:val="18"/>
                <w:lang w:eastAsia="zh-CN"/>
              </w:rPr>
              <w:t>48</w:t>
            </w:r>
            <w:r>
              <w:rPr>
                <w:rFonts w:asciiTheme="majorHAnsi" w:eastAsia="SimSun" w:hAnsiTheme="majorHAnsi" w:cstheme="majorHAnsi"/>
                <w:color w:val="FF0000"/>
                <w:szCs w:val="18"/>
                <w:lang w:eastAsia="zh-CN"/>
              </w:rPr>
              <w:t>0 kHz SCS in FR2-2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Pr="00754537" w:rsidRDefault="001E6B63" w:rsidP="001E6B63">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Support of single-DCI based FDMSchemeA scheme</w:t>
            </w:r>
            <w:r>
              <w:rPr>
                <w:rFonts w:ascii="Calibri Light" w:hAnsi="Calibri Light" w:cs="Calibri Light"/>
                <w:color w:val="FF0000"/>
                <w:sz w:val="18"/>
                <w:szCs w:val="18"/>
              </w:rPr>
              <w:t xml:space="preserve"> for multi-PDSCH scheduling </w:t>
            </w:r>
            <w:r w:rsidR="00AE36B5">
              <w:rPr>
                <w:rFonts w:asciiTheme="majorHAnsi" w:eastAsia="SimSun" w:hAnsiTheme="majorHAnsi" w:cstheme="majorHAnsi"/>
                <w:color w:val="FF0000"/>
                <w:szCs w:val="18"/>
                <w:lang w:eastAsia="zh-CN"/>
              </w:rPr>
              <w:t>for 48</w:t>
            </w:r>
            <w:r>
              <w:rPr>
                <w:rFonts w:asciiTheme="majorHAnsi" w:eastAsia="SimSun" w:hAnsiTheme="majorHAnsi" w:cstheme="majorHAnsi"/>
                <w:color w:val="FF0000"/>
                <w:szCs w:val="18"/>
                <w:lang w:eastAsia="zh-CN"/>
              </w:rPr>
              <w:t>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r>
      <w:tr w:rsidR="001E6B63" w:rsidTr="001E6B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Pr="00754537" w:rsidRDefault="001E6B63" w:rsidP="001E6B63">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Pr="00754537" w:rsidRDefault="001E6B63" w:rsidP="00184045">
            <w:pPr>
              <w:pStyle w:val="TAL"/>
              <w:rPr>
                <w:rFonts w:cs="Arial"/>
                <w:color w:val="000000" w:themeColor="text1"/>
                <w:szCs w:val="18"/>
              </w:rPr>
            </w:pPr>
            <w:r w:rsidRPr="0075473A">
              <w:rPr>
                <w:rFonts w:ascii="Calibri Light" w:hAnsi="Calibri Light" w:cs="Calibri Light"/>
                <w:color w:val="FF0000"/>
                <w:szCs w:val="18"/>
                <w:lang w:eastAsia="ja-JP"/>
              </w:rPr>
              <w:t>24-</w:t>
            </w:r>
            <w:r w:rsidR="00AE36B5">
              <w:rPr>
                <w:rFonts w:ascii="Calibri Light" w:hAnsi="Calibri Light" w:cs="Calibri Light"/>
                <w:color w:val="FF0000"/>
                <w:szCs w:val="18"/>
                <w:lang w:eastAsia="ja-JP"/>
              </w:rPr>
              <w:t>4</w:t>
            </w:r>
            <w:r>
              <w:rPr>
                <w:rFonts w:ascii="Calibri Light" w:hAnsi="Calibri Light" w:cs="Calibri Light"/>
                <w:color w:val="FF0000"/>
                <w:szCs w:val="18"/>
                <w:lang w:eastAsia="ja-JP"/>
              </w:rPr>
              <w:t>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Pr="00754537" w:rsidRDefault="001E6B63" w:rsidP="001E6B63">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FDMSchemeB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sidR="00AE36B5">
              <w:rPr>
                <w:rFonts w:asciiTheme="majorHAnsi" w:eastAsia="SimSun" w:hAnsiTheme="majorHAnsi" w:cstheme="majorHAnsi"/>
                <w:color w:val="FF0000"/>
                <w:szCs w:val="18"/>
                <w:lang w:eastAsia="zh-CN"/>
              </w:rPr>
              <w:t>48</w:t>
            </w:r>
            <w:r>
              <w:rPr>
                <w:rFonts w:asciiTheme="majorHAnsi" w:eastAsia="SimSun" w:hAnsiTheme="majorHAnsi" w:cstheme="majorHAnsi"/>
                <w:color w:val="FF0000"/>
                <w:szCs w:val="18"/>
                <w:lang w:eastAsia="zh-CN"/>
              </w:rPr>
              <w:t>0 kHz SCS in FR2-2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Pr="00754537" w:rsidRDefault="001E6B63" w:rsidP="001E6B63">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Support of single-DCI based FDMSchemeB scheme</w:t>
            </w:r>
            <w:r>
              <w:rPr>
                <w:rFonts w:ascii="Calibri Light" w:hAnsi="Calibri Light" w:cs="Calibri Light"/>
                <w:color w:val="FF0000"/>
                <w:sz w:val="18"/>
                <w:szCs w:val="18"/>
              </w:rPr>
              <w:t xml:space="preserve"> for multi-PDSCH scheduling </w:t>
            </w:r>
            <w:r w:rsidR="00AE36B5">
              <w:rPr>
                <w:rFonts w:asciiTheme="majorHAnsi" w:eastAsia="SimSun" w:hAnsiTheme="majorHAnsi" w:cstheme="majorHAnsi"/>
                <w:color w:val="FF0000"/>
                <w:szCs w:val="18"/>
                <w:lang w:eastAsia="zh-CN"/>
              </w:rPr>
              <w:t>for 48</w:t>
            </w:r>
            <w:r>
              <w:rPr>
                <w:rFonts w:asciiTheme="majorHAnsi" w:eastAsia="SimSun" w:hAnsiTheme="majorHAnsi" w:cstheme="majorHAnsi"/>
                <w:color w:val="FF0000"/>
                <w:szCs w:val="18"/>
                <w:lang w:eastAsia="zh-CN"/>
              </w:rPr>
              <w:t>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r>
      <w:tr w:rsidR="001E6B63" w:rsidTr="001E6B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Pr="00754537" w:rsidRDefault="001E6B63" w:rsidP="001E6B63">
            <w:pPr>
              <w:pStyle w:val="TAL"/>
              <w:rPr>
                <w:rFonts w:cs="Arial"/>
                <w:color w:val="000000" w:themeColor="text1"/>
                <w:szCs w:val="18"/>
              </w:rPr>
            </w:pPr>
            <w:r w:rsidRPr="0075473A">
              <w:rPr>
                <w:rFonts w:ascii="Calibri Light" w:hAnsi="Calibri Light" w:cs="Calibri Light"/>
                <w:color w:val="FF0000"/>
                <w:szCs w:val="18"/>
                <w:lang w:eastAsia="ja-JP"/>
              </w:rPr>
              <w:lastRenderedPageBreak/>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Pr="00754537" w:rsidRDefault="001E6B63" w:rsidP="00184045">
            <w:pPr>
              <w:pStyle w:val="TAL"/>
              <w:rPr>
                <w:rFonts w:cs="Arial"/>
                <w:color w:val="000000" w:themeColor="text1"/>
                <w:szCs w:val="18"/>
              </w:rPr>
            </w:pPr>
            <w:r w:rsidRPr="0075473A">
              <w:rPr>
                <w:rFonts w:ascii="Calibri Light" w:hAnsi="Calibri Light" w:cs="Calibri Light"/>
                <w:color w:val="FF0000"/>
                <w:szCs w:val="18"/>
                <w:lang w:eastAsia="ja-JP"/>
              </w:rPr>
              <w:t>24-</w:t>
            </w:r>
            <w:r w:rsidR="00AE36B5">
              <w:rPr>
                <w:rFonts w:ascii="Calibri Light" w:hAnsi="Calibri Light" w:cs="Calibri Light"/>
                <w:color w:val="FF0000"/>
                <w:szCs w:val="18"/>
                <w:lang w:eastAsia="ja-JP"/>
              </w:rPr>
              <w:t>4</w:t>
            </w:r>
            <w:r>
              <w:rPr>
                <w:rFonts w:ascii="Calibri Light" w:hAnsi="Calibri Light" w:cs="Calibri Light"/>
                <w:color w:val="FF0000"/>
                <w:szCs w:val="18"/>
                <w:lang w:eastAsia="ja-JP"/>
              </w:rPr>
              <w:t>j</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Pr="00754537" w:rsidRDefault="001E6B63" w:rsidP="001E6B63">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TDMSchemeA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sidR="00AE36B5">
              <w:rPr>
                <w:rFonts w:asciiTheme="majorHAnsi" w:eastAsia="SimSun" w:hAnsiTheme="majorHAnsi" w:cstheme="majorHAnsi"/>
                <w:color w:val="FF0000"/>
                <w:szCs w:val="18"/>
                <w:lang w:eastAsia="zh-CN"/>
              </w:rPr>
              <w:t>48</w:t>
            </w:r>
            <w:r>
              <w:rPr>
                <w:rFonts w:asciiTheme="majorHAnsi" w:eastAsia="SimSun" w:hAnsiTheme="majorHAnsi" w:cstheme="majorHAnsi"/>
                <w:color w:val="FF0000"/>
                <w:szCs w:val="18"/>
                <w:lang w:eastAsia="zh-CN"/>
              </w:rPr>
              <w:t>0 kHz SCS in FR2-2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Pr="00754537" w:rsidRDefault="001E6B63" w:rsidP="001E6B63">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Support of single-DCI based TDMSchemeA scheme</w:t>
            </w:r>
            <w:r>
              <w:rPr>
                <w:rFonts w:ascii="Calibri Light" w:hAnsi="Calibri Light" w:cs="Calibri Light"/>
                <w:color w:val="FF0000"/>
                <w:sz w:val="18"/>
                <w:szCs w:val="18"/>
              </w:rPr>
              <w:t xml:space="preserve"> for multi-PDSCH scheduling </w:t>
            </w:r>
            <w:r w:rsidR="00AE36B5">
              <w:rPr>
                <w:rFonts w:asciiTheme="majorHAnsi" w:eastAsia="SimSun" w:hAnsiTheme="majorHAnsi" w:cstheme="majorHAnsi"/>
                <w:color w:val="FF0000"/>
                <w:szCs w:val="18"/>
                <w:lang w:eastAsia="zh-CN"/>
              </w:rPr>
              <w:t>for 48</w:t>
            </w:r>
            <w:r>
              <w:rPr>
                <w:rFonts w:asciiTheme="majorHAnsi" w:eastAsia="SimSun" w:hAnsiTheme="majorHAnsi" w:cstheme="majorHAnsi"/>
                <w:color w:val="FF0000"/>
                <w:szCs w:val="18"/>
                <w:lang w:eastAsia="zh-CN"/>
              </w:rPr>
              <w:t>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1E6B63" w:rsidRDefault="001E6B63" w:rsidP="001E6B63">
            <w:pPr>
              <w:pStyle w:val="TAL"/>
              <w:rPr>
                <w:rFonts w:cs="Arial"/>
                <w:color w:val="FF0000"/>
                <w:szCs w:val="18"/>
              </w:rPr>
            </w:pPr>
          </w:p>
        </w:tc>
      </w:tr>
    </w:tbl>
    <w:p w:rsidR="00B20085" w:rsidRDefault="00B20085" w:rsidP="0015243D"/>
    <w:p w:rsidR="00B20085" w:rsidRDefault="00B20085" w:rsidP="0015243D"/>
    <w:p w:rsidR="00B20085" w:rsidRDefault="00B20085" w:rsidP="0015243D"/>
    <w:p w:rsidR="00B20085" w:rsidRDefault="00B20085" w:rsidP="0015243D"/>
    <w:p w:rsidR="00B20085" w:rsidRDefault="00B20085" w:rsidP="0015243D"/>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534"/>
        <w:gridCol w:w="3178"/>
        <w:gridCol w:w="5391"/>
        <w:gridCol w:w="505"/>
        <w:gridCol w:w="527"/>
        <w:gridCol w:w="222"/>
        <w:gridCol w:w="222"/>
        <w:gridCol w:w="1075"/>
        <w:gridCol w:w="222"/>
        <w:gridCol w:w="222"/>
        <w:gridCol w:w="222"/>
        <w:gridCol w:w="6908"/>
        <w:gridCol w:w="1503"/>
      </w:tblGrid>
      <w:tr w:rsidR="001E6B63" w:rsidTr="001E6B63">
        <w:trPr>
          <w:trHeight w:val="20"/>
        </w:trPr>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szCs w:val="18"/>
              </w:rPr>
            </w:pPr>
            <w:r>
              <w:rPr>
                <w:rFonts w:cs="Arial"/>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szCs w:val="18"/>
              </w:rPr>
            </w:pPr>
            <w:r>
              <w:rPr>
                <w:rFonts w:cs="Arial"/>
                <w:szCs w:val="18"/>
              </w:rPr>
              <w:t>24-5</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0070C0"/>
                <w:szCs w:val="18"/>
                <w:lang w:eastAsia="zh-CN"/>
              </w:rPr>
            </w:pPr>
            <w:r>
              <w:rPr>
                <w:rFonts w:eastAsia="SimSun" w:cs="Arial"/>
                <w:szCs w:val="18"/>
                <w:lang w:eastAsia="zh-CN"/>
              </w:rPr>
              <w:t xml:space="preserve">960KHz SCS support </w:t>
            </w:r>
            <w:r w:rsidRPr="00754537">
              <w:rPr>
                <w:rFonts w:eastAsia="SimSun" w:cs="Arial"/>
                <w:szCs w:val="18"/>
                <w:lang w:eastAsia="zh-CN"/>
              </w:rPr>
              <w:t>for DL</w:t>
            </w:r>
          </w:p>
        </w:tc>
        <w:tc>
          <w:tcPr>
            <w:tcW w:w="0" w:type="auto"/>
            <w:tcBorders>
              <w:top w:val="single" w:sz="4" w:space="0" w:color="auto"/>
              <w:left w:val="single" w:sz="4" w:space="0" w:color="auto"/>
              <w:bottom w:val="single" w:sz="4" w:space="0" w:color="auto"/>
              <w:right w:val="single" w:sz="4" w:space="0" w:color="auto"/>
            </w:tcBorders>
          </w:tcPr>
          <w:p w:rsidR="001E6B63" w:rsidRPr="00754537" w:rsidRDefault="001E6B63" w:rsidP="001E6B63">
            <w:pPr>
              <w:autoSpaceDE w:val="0"/>
              <w:autoSpaceDN w:val="0"/>
              <w:adjustRightInd w:val="0"/>
              <w:snapToGrid w:val="0"/>
              <w:rPr>
                <w:rFonts w:cs="Arial"/>
                <w:strike/>
                <w:sz w:val="18"/>
                <w:szCs w:val="18"/>
              </w:rPr>
            </w:pPr>
            <w:r w:rsidRPr="00754537">
              <w:rPr>
                <w:rFonts w:cs="Arial"/>
                <w:strike/>
                <w:sz w:val="18"/>
                <w:szCs w:val="18"/>
              </w:rPr>
              <w:t>1. 960KHz SCS for UL data and control channels and reference signal transmission in FR202</w:t>
            </w:r>
          </w:p>
          <w:p w:rsidR="001E6B63" w:rsidRPr="00754537" w:rsidRDefault="001E6B63" w:rsidP="001E6B63">
            <w:pPr>
              <w:autoSpaceDE w:val="0"/>
              <w:autoSpaceDN w:val="0"/>
              <w:adjustRightInd w:val="0"/>
              <w:snapToGrid w:val="0"/>
              <w:rPr>
                <w:rFonts w:cs="Arial"/>
                <w:sz w:val="18"/>
                <w:szCs w:val="18"/>
              </w:rPr>
            </w:pPr>
            <w:r w:rsidRPr="00754537">
              <w:rPr>
                <w:rFonts w:cs="Arial"/>
                <w:sz w:val="18"/>
                <w:szCs w:val="18"/>
              </w:rPr>
              <w:t>2. 960KHz SCS for DL data and control channels, SSB, and reference signal reception in FR2-2 for non-initial access</w:t>
            </w:r>
          </w:p>
          <w:p w:rsidR="001E6B63" w:rsidRPr="00754537" w:rsidRDefault="001E6B63" w:rsidP="001E6B63">
            <w:pPr>
              <w:autoSpaceDE w:val="0"/>
              <w:autoSpaceDN w:val="0"/>
              <w:adjustRightInd w:val="0"/>
              <w:snapToGrid w:val="0"/>
              <w:rPr>
                <w:rFonts w:cs="Arial"/>
                <w:strike/>
                <w:sz w:val="18"/>
                <w:szCs w:val="18"/>
              </w:rPr>
            </w:pPr>
            <w:r w:rsidRPr="00754537">
              <w:rPr>
                <w:rFonts w:cs="Arial"/>
                <w:strike/>
                <w:sz w:val="18"/>
                <w:szCs w:val="18"/>
              </w:rPr>
              <w:t>3. 960KHz for SSB monitoring</w:t>
            </w:r>
          </w:p>
          <w:p w:rsidR="001E6B63" w:rsidRDefault="001E6B63" w:rsidP="001E6B63">
            <w:pPr>
              <w:autoSpaceDE w:val="0"/>
              <w:autoSpaceDN w:val="0"/>
              <w:adjustRightInd w:val="0"/>
              <w:snapToGrid w:val="0"/>
              <w:rPr>
                <w:rFonts w:cs="Arial"/>
                <w:color w:val="000000"/>
                <w:sz w:val="18"/>
                <w:szCs w:val="18"/>
              </w:rPr>
            </w:pPr>
            <w:r>
              <w:rPr>
                <w:rFonts w:cs="Arial"/>
                <w:color w:val="000000"/>
                <w:sz w:val="18"/>
                <w:szCs w:val="18"/>
              </w:rPr>
              <w:t xml:space="preserve">4. Multiple-slot PDCCH monitoring for 960KHz with </w:t>
            </w:r>
            <w:r w:rsidRPr="00754537">
              <w:rPr>
                <w:rFonts w:cs="Arial"/>
                <w:color w:val="FF0000"/>
                <w:sz w:val="18"/>
                <w:szCs w:val="18"/>
              </w:rPr>
              <w:t>(X,Y)=(</w:t>
            </w:r>
            <w:r>
              <w:rPr>
                <w:rFonts w:cs="Arial"/>
                <w:color w:val="FF0000"/>
                <w:sz w:val="18"/>
                <w:szCs w:val="18"/>
              </w:rPr>
              <w:t>8</w:t>
            </w:r>
            <w:r w:rsidRPr="00754537">
              <w:rPr>
                <w:rFonts w:cs="Arial"/>
                <w:color w:val="FF0000"/>
                <w:sz w:val="18"/>
                <w:szCs w:val="18"/>
              </w:rPr>
              <w:t>,1)</w:t>
            </w:r>
            <w:r>
              <w:rPr>
                <w:rFonts w:cs="Arial"/>
                <w:color w:val="000000"/>
                <w:sz w:val="18"/>
                <w:szCs w:val="18"/>
              </w:rPr>
              <w:t xml:space="preserve"> </w:t>
            </w:r>
            <w:r w:rsidRPr="00754537">
              <w:rPr>
                <w:rFonts w:cs="Arial"/>
                <w:strike/>
                <w:color w:val="FF0000"/>
                <w:sz w:val="18"/>
                <w:szCs w:val="18"/>
              </w:rPr>
              <w:t>X=</w:t>
            </w:r>
            <w:r w:rsidRPr="005E52AC">
              <w:rPr>
                <w:rFonts w:cs="Arial"/>
                <w:strike/>
                <w:color w:val="FF0000"/>
                <w:sz w:val="18"/>
                <w:szCs w:val="18"/>
              </w:rPr>
              <w:t>[</w:t>
            </w:r>
            <w:r w:rsidRPr="00754537">
              <w:rPr>
                <w:rFonts w:cs="Arial"/>
                <w:strike/>
                <w:color w:val="FF0000"/>
                <w:sz w:val="18"/>
                <w:szCs w:val="18"/>
              </w:rPr>
              <w:t>8</w:t>
            </w:r>
            <w:r w:rsidRPr="005E52AC">
              <w:rPr>
                <w:rFonts w:cs="Arial"/>
                <w:strike/>
                <w:color w:val="FF0000"/>
                <w:sz w:val="18"/>
                <w:szCs w:val="18"/>
              </w:rPr>
              <w:t>]</w:t>
            </w:r>
            <w:r w:rsidRPr="00754537">
              <w:rPr>
                <w:rFonts w:cs="Arial"/>
                <w:strike/>
                <w:color w:val="FF0000"/>
                <w:sz w:val="18"/>
                <w:szCs w:val="18"/>
              </w:rPr>
              <w:t xml:space="preserve"> slots</w:t>
            </w:r>
            <w:r w:rsidRPr="00754537">
              <w:rPr>
                <w:rFonts w:cs="Arial"/>
                <w:color w:val="FF0000"/>
                <w:sz w:val="18"/>
                <w:szCs w:val="18"/>
              </w:rPr>
              <w:t xml:space="preserve"> </w:t>
            </w:r>
            <w:r>
              <w:rPr>
                <w:rFonts w:cs="Arial"/>
                <w:strike/>
                <w:color w:val="FF0000"/>
                <w:sz w:val="18"/>
                <w:szCs w:val="18"/>
              </w:rPr>
              <w:t>[FFS: Component description to be updated once further details of multi-slot monitoring capability are known, e.g., definition of Y]</w:t>
            </w:r>
          </w:p>
          <w:p w:rsidR="001E6B63" w:rsidRPr="00754537" w:rsidRDefault="001E6B63" w:rsidP="001E6B63">
            <w:pPr>
              <w:autoSpaceDE w:val="0"/>
              <w:autoSpaceDN w:val="0"/>
              <w:adjustRightInd w:val="0"/>
              <w:snapToGrid w:val="0"/>
              <w:rPr>
                <w:rFonts w:cs="Arial"/>
                <w:strike/>
                <w:sz w:val="18"/>
                <w:szCs w:val="18"/>
              </w:rPr>
            </w:pPr>
            <w:r w:rsidRPr="00754537">
              <w:rPr>
                <w:rFonts w:cs="Arial"/>
                <w:strike/>
                <w:sz w:val="18"/>
                <w:szCs w:val="18"/>
              </w:rPr>
              <w:t>5. PRACH with 960KHz and length 139</w:t>
            </w:r>
          </w:p>
          <w:p w:rsidR="001E6B63" w:rsidRPr="00754537" w:rsidRDefault="001E6B63" w:rsidP="001E6B63">
            <w:pPr>
              <w:autoSpaceDE w:val="0"/>
              <w:autoSpaceDN w:val="0"/>
              <w:adjustRightInd w:val="0"/>
              <w:snapToGrid w:val="0"/>
              <w:rPr>
                <w:rFonts w:cs="Arial"/>
                <w:strike/>
                <w:sz w:val="18"/>
                <w:szCs w:val="18"/>
              </w:rPr>
            </w:pPr>
            <w:r w:rsidRPr="00754537">
              <w:rPr>
                <w:rFonts w:cs="Arial"/>
                <w:strike/>
                <w:sz w:val="18"/>
                <w:szCs w:val="18"/>
              </w:rPr>
              <w:t>FFS: 6. Support multi-RB PUCCH format 0/1/4 for 960 kHz</w:t>
            </w:r>
          </w:p>
          <w:p w:rsidR="001E6B63" w:rsidRPr="00754537" w:rsidRDefault="001E6B63" w:rsidP="001E6B63">
            <w:pPr>
              <w:autoSpaceDE w:val="0"/>
              <w:autoSpaceDN w:val="0"/>
              <w:adjustRightInd w:val="0"/>
              <w:snapToGrid w:val="0"/>
              <w:rPr>
                <w:rFonts w:cs="Arial"/>
                <w:strike/>
                <w:sz w:val="18"/>
                <w:szCs w:val="18"/>
              </w:rPr>
            </w:pPr>
            <w:r w:rsidRPr="00754537">
              <w:rPr>
                <w:rFonts w:cs="Arial"/>
                <w:strike/>
                <w:sz w:val="18"/>
                <w:szCs w:val="18"/>
              </w:rPr>
              <w:t>FFS: 7. Multi-PUSCH/PDSCH scheduling by single DCI for the operation with 960 kHz SCS</w:t>
            </w:r>
          </w:p>
          <w:p w:rsidR="001E6B63" w:rsidRPr="00AD3539" w:rsidRDefault="001E6B63" w:rsidP="001E6B63">
            <w:pPr>
              <w:autoSpaceDE w:val="0"/>
              <w:autoSpaceDN w:val="0"/>
              <w:adjustRightInd w:val="0"/>
              <w:snapToGrid w:val="0"/>
              <w:rPr>
                <w:rFonts w:cs="Arial"/>
                <w:strike/>
                <w:color w:val="000000"/>
                <w:sz w:val="18"/>
                <w:szCs w:val="18"/>
              </w:rPr>
            </w:pPr>
            <w:r w:rsidRPr="00AD3539">
              <w:rPr>
                <w:rFonts w:cs="Arial"/>
                <w:strike/>
                <w:color w:val="FF0000"/>
                <w:sz w:val="18"/>
                <w:szCs w:val="18"/>
                <w:highlight w:val="yellow"/>
              </w:rPr>
              <w:t>[5. Multi-PDSCH scheduling by single DCI for the operation with 960 kHz SCS and corresponding HARQ enhancements]</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0000"/>
                <w:szCs w:val="18"/>
              </w:rPr>
            </w:pPr>
            <w:r>
              <w:rPr>
                <w:rFonts w:cs="Arial"/>
                <w:color w:val="000000"/>
                <w:szCs w:val="18"/>
              </w:rPr>
              <w:t>24-1</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0000"/>
                <w:szCs w:val="18"/>
              </w:rPr>
            </w:pPr>
            <w:r>
              <w:rPr>
                <w:rFonts w:cs="Arial"/>
                <w:color w:val="000000"/>
                <w:szCs w:val="18"/>
                <w:highlight w:val="yellow"/>
              </w:rPr>
              <w:t>[Per UE/band]</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B1"/>
              <w:spacing w:after="0"/>
              <w:ind w:left="0" w:firstLine="0"/>
              <w:rPr>
                <w:rFonts w:ascii="Arial" w:hAnsi="Arial" w:cs="Arial"/>
                <w:strike/>
                <w:color w:val="0070C0"/>
                <w:sz w:val="18"/>
                <w:szCs w:val="18"/>
              </w:rPr>
            </w:pPr>
            <w:r>
              <w:rPr>
                <w:rFonts w:ascii="Arial" w:hAnsi="Arial" w:cs="Arial"/>
                <w:strike/>
                <w:color w:val="0070C0"/>
                <w:sz w:val="18"/>
                <w:szCs w:val="18"/>
              </w:rPr>
              <w:t>From WID</w:t>
            </w:r>
          </w:p>
          <w:p w:rsidR="001E6B63" w:rsidRDefault="001E6B63" w:rsidP="001E6B63">
            <w:pPr>
              <w:pStyle w:val="B1"/>
              <w:numPr>
                <w:ilvl w:val="0"/>
                <w:numId w:val="11"/>
              </w:numPr>
              <w:overflowPunct w:val="0"/>
              <w:autoSpaceDE w:val="0"/>
              <w:autoSpaceDN w:val="0"/>
              <w:adjustRightInd w:val="0"/>
              <w:spacing w:after="0" w:line="256" w:lineRule="auto"/>
              <w:contextualSpacing/>
              <w:rPr>
                <w:rFonts w:ascii="Arial" w:hAnsi="Arial" w:cs="Arial"/>
                <w:strike/>
                <w:color w:val="0070C0"/>
                <w:sz w:val="18"/>
                <w:szCs w:val="18"/>
              </w:rPr>
            </w:pPr>
            <w:r>
              <w:rPr>
                <w:rFonts w:ascii="Arial" w:hAnsi="Arial" w:cs="Arial"/>
                <w:strike/>
                <w:color w:val="0070C0"/>
                <w:sz w:val="18"/>
                <w:szCs w:val="18"/>
              </w:rPr>
              <w:t xml:space="preserve">In addition to 120kHz SCS, specify </w:t>
            </w:r>
            <w:r>
              <w:rPr>
                <w:rFonts w:ascii="Arial" w:hAnsi="Arial" w:cs="Arial"/>
                <w:strike/>
                <w:color w:val="0070C0"/>
                <w:sz w:val="18"/>
                <w:szCs w:val="18"/>
                <w:lang w:eastAsia="zh-CN"/>
              </w:rPr>
              <w:t xml:space="preserve">new SCS, </w:t>
            </w:r>
            <w:r>
              <w:rPr>
                <w:rFonts w:ascii="Arial" w:hAnsi="Arial" w:cs="Arial"/>
                <w:strike/>
                <w:color w:val="0070C0"/>
                <w:sz w:val="18"/>
                <w:szCs w:val="18"/>
              </w:rPr>
              <w:t xml:space="preserve">480kHz and 960kHz, and define maximum bandwidth(s), for operation in this frequency range for data and control channels and reference signals, only NCP supported. </w:t>
            </w:r>
          </w:p>
          <w:p w:rsidR="001E6B63" w:rsidRDefault="001E6B63" w:rsidP="001E6B63">
            <w:pPr>
              <w:pStyle w:val="TAL"/>
              <w:rPr>
                <w:rFonts w:cs="Arial"/>
                <w:strike/>
                <w:color w:val="0070C0"/>
                <w:szCs w:val="18"/>
              </w:rPr>
            </w:pPr>
          </w:p>
          <w:p w:rsidR="001E6B63" w:rsidRDefault="001E6B63" w:rsidP="001E6B63">
            <w:pPr>
              <w:pStyle w:val="TAL"/>
              <w:rPr>
                <w:rFonts w:cs="Arial"/>
                <w:strike/>
                <w:color w:val="0070C0"/>
                <w:szCs w:val="18"/>
              </w:rPr>
            </w:pPr>
            <w:r>
              <w:rPr>
                <w:rFonts w:cs="Arial"/>
                <w:strike/>
                <w:color w:val="0070C0"/>
                <w:szCs w:val="18"/>
              </w:rPr>
              <w:t>[Agreement:</w:t>
            </w:r>
          </w:p>
          <w:p w:rsidR="001E6B63" w:rsidRDefault="001E6B63" w:rsidP="001E6B63">
            <w:pPr>
              <w:pStyle w:val="TAL"/>
              <w:rPr>
                <w:rFonts w:cs="Arial"/>
                <w:strike/>
                <w:color w:val="0070C0"/>
                <w:szCs w:val="18"/>
              </w:rPr>
            </w:pPr>
            <w:r>
              <w:rPr>
                <w:rFonts w:cs="Arial"/>
                <w:strike/>
                <w:color w:val="0070C0"/>
                <w:szCs w:val="18"/>
              </w:rPr>
              <w:t>A UE supporting 960 kHz SCS supports multi-slot PDCCH monitoring for 960 kHz SCS</w:t>
            </w:r>
          </w:p>
          <w:p w:rsidR="001E6B63" w:rsidRDefault="001E6B63" w:rsidP="001E6B63">
            <w:pPr>
              <w:pStyle w:val="TAL"/>
              <w:rPr>
                <w:rFonts w:cs="Arial"/>
                <w:strike/>
                <w:color w:val="0070C0"/>
                <w:szCs w:val="18"/>
              </w:rPr>
            </w:pPr>
            <w:r>
              <w:rPr>
                <w:rFonts w:cs="Arial"/>
                <w:strike/>
                <w:color w:val="0070C0"/>
                <w:szCs w:val="18"/>
              </w:rPr>
              <w:t>Agreement:</w:t>
            </w:r>
          </w:p>
          <w:p w:rsidR="001E6B63" w:rsidRDefault="001E6B63" w:rsidP="001E6B63">
            <w:pPr>
              <w:pStyle w:val="B1"/>
              <w:tabs>
                <w:tab w:val="left" w:pos="0"/>
              </w:tabs>
              <w:spacing w:after="0"/>
              <w:ind w:left="0" w:firstLine="0"/>
              <w:rPr>
                <w:rFonts w:ascii="Arial" w:hAnsi="Arial" w:cs="Arial"/>
                <w:strike/>
                <w:color w:val="0070C0"/>
                <w:sz w:val="18"/>
                <w:szCs w:val="18"/>
              </w:rPr>
            </w:pPr>
            <w:r>
              <w:rPr>
                <w:rFonts w:ascii="Arial" w:hAnsi="Arial" w:cs="Arial"/>
                <w:strike/>
                <w:color w:val="0070C0"/>
                <w:sz w:val="18"/>
                <w:szCs w:val="18"/>
              </w:rPr>
              <w:t>Do not support PRACH length L=571, 1151 for 960kHz PRACH and at least L =1151 for 480kHz PRACH]</w:t>
            </w:r>
          </w:p>
          <w:p w:rsidR="001E6B63" w:rsidRDefault="001E6B63" w:rsidP="001E6B63">
            <w:pPr>
              <w:pStyle w:val="TAL"/>
              <w:rPr>
                <w:rFonts w:cs="Arial"/>
                <w:color w:val="000000"/>
                <w:szCs w:val="18"/>
              </w:rPr>
            </w:pPr>
          </w:p>
          <w:p w:rsidR="001E6B63" w:rsidRDefault="001E6B63" w:rsidP="001E6B63">
            <w:pPr>
              <w:pStyle w:val="TAL"/>
              <w:rPr>
                <w:rFonts w:cs="Arial"/>
                <w:strike/>
                <w:color w:val="0070C0"/>
                <w:szCs w:val="18"/>
              </w:rPr>
            </w:pPr>
            <w:r>
              <w:rPr>
                <w:rFonts w:cs="Arial"/>
                <w:strike/>
                <w:color w:val="0070C0"/>
                <w:szCs w:val="18"/>
              </w:rPr>
              <w:t>Note:</w:t>
            </w:r>
          </w:p>
          <w:p w:rsidR="001E6B63" w:rsidRDefault="001E6B63" w:rsidP="001E6B63">
            <w:pPr>
              <w:pStyle w:val="TAL"/>
              <w:rPr>
                <w:rFonts w:cs="Arial"/>
                <w:strike/>
                <w:color w:val="0070C0"/>
                <w:szCs w:val="18"/>
              </w:rPr>
            </w:pPr>
            <w:r>
              <w:rPr>
                <w:rFonts w:cs="Arial"/>
                <w:strike/>
                <w:color w:val="0070C0"/>
                <w:szCs w:val="18"/>
              </w:rPr>
              <w:t>• Resolve the issues of wideband PRACH, multi-RB PUCCH format 0/1/4, and multi-PUSCH/PDSCH scheduling by single DCI, i.e., whether to have components of a single FG or separate FGs, for 120 kHz first, then use the same structure for 480 kHz</w:t>
            </w:r>
          </w:p>
          <w:p w:rsidR="001E6B63" w:rsidRDefault="001E6B63" w:rsidP="001E6B63">
            <w:pPr>
              <w:pStyle w:val="TAL"/>
              <w:rPr>
                <w:rFonts w:cs="Arial"/>
                <w:color w:val="000000"/>
                <w:szCs w:val="18"/>
              </w:rPr>
            </w:pPr>
            <w:r>
              <w:rPr>
                <w:rFonts w:cs="Arial"/>
                <w:strike/>
                <w:color w:val="0070C0"/>
                <w:szCs w:val="18"/>
              </w:rPr>
              <w:t>• Resolve the issue of having separate capabilities for DL and UL (data and control channels as well as reference signals) for 120 kHz first, then use the same structure for 480 kHz</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0000"/>
                <w:szCs w:val="18"/>
              </w:rPr>
            </w:pPr>
            <w:r>
              <w:rPr>
                <w:rFonts w:cs="Arial"/>
                <w:color w:val="000000"/>
                <w:szCs w:val="18"/>
              </w:rPr>
              <w:t>Optional with capability signalling</w:t>
            </w:r>
          </w:p>
        </w:tc>
      </w:tr>
      <w:tr w:rsidR="00B20085" w:rsidTr="001E6B63">
        <w:trPr>
          <w:trHeight w:val="20"/>
        </w:trPr>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cs="Arial"/>
                <w:color w:val="000000" w:themeColor="text1"/>
                <w:szCs w:val="18"/>
              </w:rPr>
            </w:pPr>
            <w:r w:rsidRPr="00AD3539">
              <w:rPr>
                <w:rFonts w:cs="Arial"/>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cs="Arial"/>
                <w:color w:val="000000" w:themeColor="text1"/>
                <w:szCs w:val="18"/>
              </w:rPr>
            </w:pPr>
            <w:r w:rsidRPr="00AD3539">
              <w:rPr>
                <w:rFonts w:cs="Arial"/>
                <w:color w:val="000000" w:themeColor="text1"/>
                <w:szCs w:val="18"/>
              </w:rPr>
              <w:t>24-5a</w:t>
            </w:r>
          </w:p>
        </w:tc>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eastAsia="SimSun" w:cs="Arial"/>
                <w:color w:val="000000" w:themeColor="text1"/>
                <w:szCs w:val="18"/>
                <w:lang w:eastAsia="zh-CN"/>
              </w:rPr>
            </w:pPr>
            <w:r w:rsidRPr="00AD3539">
              <w:rPr>
                <w:rFonts w:eastAsia="SimSun" w:cs="Arial"/>
                <w:color w:val="000000" w:themeColor="text1"/>
                <w:szCs w:val="18"/>
                <w:lang w:eastAsia="zh-CN"/>
              </w:rPr>
              <w:t>960KHz SCS support for UL</w:t>
            </w:r>
          </w:p>
        </w:tc>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autoSpaceDE w:val="0"/>
              <w:autoSpaceDN w:val="0"/>
              <w:adjustRightInd w:val="0"/>
              <w:snapToGrid w:val="0"/>
              <w:rPr>
                <w:rFonts w:cs="Arial"/>
                <w:color w:val="000000" w:themeColor="text1"/>
                <w:sz w:val="18"/>
                <w:szCs w:val="18"/>
              </w:rPr>
            </w:pPr>
            <w:r w:rsidRPr="00AD3539">
              <w:rPr>
                <w:rFonts w:cs="Arial"/>
                <w:color w:val="000000" w:themeColor="text1"/>
                <w:sz w:val="18"/>
                <w:szCs w:val="18"/>
              </w:rPr>
              <w:t>1. PRACH with 960KHz and length 139</w:t>
            </w:r>
          </w:p>
          <w:p w:rsidR="00B20085" w:rsidRPr="00AD3539" w:rsidRDefault="00B20085" w:rsidP="001E6B63">
            <w:pPr>
              <w:autoSpaceDE w:val="0"/>
              <w:autoSpaceDN w:val="0"/>
              <w:adjustRightInd w:val="0"/>
              <w:snapToGrid w:val="0"/>
              <w:rPr>
                <w:rFonts w:cs="Arial"/>
                <w:color w:val="000000" w:themeColor="text1"/>
                <w:sz w:val="18"/>
                <w:szCs w:val="18"/>
              </w:rPr>
            </w:pPr>
            <w:r w:rsidRPr="00AD3539">
              <w:rPr>
                <w:rFonts w:cs="Arial"/>
                <w:color w:val="000000" w:themeColor="text1"/>
                <w:sz w:val="18"/>
                <w:szCs w:val="18"/>
              </w:rPr>
              <w:t>2. 960KHz SCS for UL data and control channels and reference signal transmission in FR2-2</w:t>
            </w:r>
          </w:p>
          <w:p w:rsidR="00B20085" w:rsidRPr="00AD3539" w:rsidRDefault="00B20085" w:rsidP="001E6B63">
            <w:pPr>
              <w:autoSpaceDE w:val="0"/>
              <w:autoSpaceDN w:val="0"/>
              <w:adjustRightInd w:val="0"/>
              <w:snapToGrid w:val="0"/>
              <w:rPr>
                <w:rFonts w:cs="Arial"/>
                <w:strike/>
                <w:color w:val="FF0000"/>
                <w:sz w:val="18"/>
                <w:szCs w:val="18"/>
              </w:rPr>
            </w:pPr>
            <w:r w:rsidRPr="00AD3539">
              <w:rPr>
                <w:rFonts w:cs="Arial"/>
                <w:strike/>
                <w:color w:val="FF0000"/>
                <w:sz w:val="18"/>
                <w:szCs w:val="18"/>
                <w:highlight w:val="yellow"/>
              </w:rPr>
              <w:t>[3. Multi-PUSCH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B1"/>
              <w:spacing w:after="0"/>
              <w:ind w:left="0" w:firstLine="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color w:val="000000"/>
                <w:szCs w:val="18"/>
              </w:rPr>
            </w:pPr>
            <w:r>
              <w:rPr>
                <w:rFonts w:cs="Arial"/>
                <w:color w:val="0070C0"/>
                <w:szCs w:val="18"/>
              </w:rPr>
              <w:t>Optional with capability signalling</w:t>
            </w:r>
          </w:p>
        </w:tc>
      </w:tr>
      <w:tr w:rsidR="001E6B63" w:rsidTr="001E6B63">
        <w:trPr>
          <w:trHeight w:val="20"/>
        </w:trPr>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70C0"/>
                <w:szCs w:val="18"/>
              </w:rPr>
            </w:pPr>
            <w:r w:rsidRPr="00754537">
              <w:rPr>
                <w:rFonts w:cs="Arial"/>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70C0"/>
                <w:szCs w:val="18"/>
              </w:rPr>
            </w:pPr>
            <w:r w:rsidRPr="00754537">
              <w:rPr>
                <w:rFonts w:cs="Arial"/>
                <w:color w:val="000000" w:themeColor="text1"/>
                <w:szCs w:val="18"/>
              </w:rPr>
              <w:t>24-5c</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70C0"/>
                <w:szCs w:val="18"/>
                <w:lang w:eastAsia="zh-CN"/>
              </w:rPr>
            </w:pPr>
            <w:r w:rsidRPr="00754537">
              <w:rPr>
                <w:rFonts w:cs="Arial"/>
                <w:color w:val="000000" w:themeColor="text1"/>
                <w:szCs w:val="18"/>
                <w:lang w:eastAsia="zh-CN"/>
              </w:rPr>
              <w:t xml:space="preserve">Multi-RB PUCCH format 0/1/4 for 960 kHz </w:t>
            </w:r>
            <w:r w:rsidRPr="00754537">
              <w:rPr>
                <w:rFonts w:cs="Arial"/>
                <w:color w:val="FF0000"/>
                <w:szCs w:val="18"/>
                <w:lang w:eastAsia="zh-CN"/>
              </w:rPr>
              <w:t>in FR2-2</w:t>
            </w:r>
            <w:r w:rsidRPr="005E52AC">
              <w:rPr>
                <w:rFonts w:cs="Arial"/>
                <w:strike/>
                <w:color w:val="FF0000"/>
                <w:szCs w:val="18"/>
                <w:shd w:val="clear" w:color="auto" w:fill="FFFF00"/>
              </w:rPr>
              <w:t xml:space="preserve"> </w:t>
            </w:r>
            <w:r w:rsidRPr="00754537">
              <w:rPr>
                <w:rFonts w:cs="Arial"/>
                <w:strike/>
                <w:color w:val="FF0000"/>
                <w:szCs w:val="18"/>
                <w:shd w:val="clear" w:color="auto" w:fill="FFFF00"/>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autoSpaceDE w:val="0"/>
              <w:autoSpaceDN w:val="0"/>
              <w:adjustRightInd w:val="0"/>
              <w:snapToGrid w:val="0"/>
              <w:rPr>
                <w:rFonts w:cs="Arial"/>
                <w:color w:val="0070C0"/>
                <w:sz w:val="18"/>
                <w:szCs w:val="18"/>
              </w:rPr>
            </w:pPr>
            <w:r w:rsidRPr="00754537">
              <w:rPr>
                <w:rFonts w:cs="Arial"/>
                <w:color w:val="000000" w:themeColor="text1"/>
                <w:sz w:val="18"/>
                <w:szCs w:val="18"/>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B1"/>
              <w:spacing w:after="0"/>
              <w:ind w:left="0" w:firstLine="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000000"/>
                <w:szCs w:val="18"/>
              </w:rPr>
            </w:pPr>
            <w:r>
              <w:rPr>
                <w:rFonts w:cs="Arial"/>
                <w:color w:val="0070C0"/>
                <w:szCs w:val="18"/>
              </w:rPr>
              <w:t>Optional with capability signalling</w:t>
            </w:r>
          </w:p>
        </w:tc>
      </w:tr>
      <w:tr w:rsidR="00B20085" w:rsidTr="001E6B63">
        <w:trPr>
          <w:trHeight w:val="20"/>
        </w:trPr>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cs="Arial"/>
                <w:color w:val="FF0000"/>
                <w:szCs w:val="18"/>
              </w:rPr>
            </w:pPr>
            <w:r w:rsidRPr="00AD3539">
              <w:rPr>
                <w:rFonts w:cs="Arial"/>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cs="Arial"/>
                <w:color w:val="FF0000"/>
                <w:szCs w:val="18"/>
              </w:rPr>
            </w:pPr>
            <w:r w:rsidRPr="00AD3539">
              <w:rPr>
                <w:rFonts w:cs="Arial"/>
                <w:color w:val="FF0000"/>
                <w:szCs w:val="18"/>
              </w:rPr>
              <w:t>24-5d</w:t>
            </w:r>
          </w:p>
        </w:tc>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eastAsia="SimSun" w:cs="Arial"/>
                <w:color w:val="FF0000"/>
                <w:szCs w:val="18"/>
                <w:lang w:eastAsia="zh-CN"/>
              </w:rPr>
            </w:pPr>
            <w:r w:rsidRPr="00AD3539">
              <w:rPr>
                <w:rFonts w:cs="Arial"/>
                <w:color w:val="FF0000"/>
                <w:szCs w:val="18"/>
                <w:lang w:eastAsia="zh-CN"/>
              </w:rPr>
              <w:t>Multiple PDSCH scheduling by single DCI for 960 kHz</w:t>
            </w:r>
          </w:p>
        </w:tc>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autoSpaceDE w:val="0"/>
              <w:autoSpaceDN w:val="0"/>
              <w:adjustRightInd w:val="0"/>
              <w:snapToGrid w:val="0"/>
              <w:rPr>
                <w:rFonts w:cs="Arial"/>
                <w:color w:val="FF0000"/>
                <w:sz w:val="18"/>
                <w:szCs w:val="18"/>
              </w:rPr>
            </w:pPr>
            <w:r w:rsidRPr="00AD3539">
              <w:rPr>
                <w:rFonts w:cs="Arial"/>
                <w:color w:val="FF0000"/>
                <w:sz w:val="18"/>
                <w:szCs w:val="18"/>
              </w:rPr>
              <w:t>1. Multi-PDSCH scheduling by single DCI for the operation with 960 kHz SCS</w:t>
            </w:r>
          </w:p>
          <w:p w:rsidR="00B20085" w:rsidRPr="00AD3539" w:rsidRDefault="00B20085" w:rsidP="001E6B63">
            <w:pPr>
              <w:autoSpaceDE w:val="0"/>
              <w:autoSpaceDN w:val="0"/>
              <w:adjustRightInd w:val="0"/>
              <w:snapToGrid w:val="0"/>
              <w:rPr>
                <w:rFonts w:cs="Arial"/>
                <w:color w:val="FF0000"/>
                <w:sz w:val="18"/>
                <w:szCs w:val="18"/>
              </w:rPr>
            </w:pPr>
            <w:r w:rsidRPr="00AD3539">
              <w:rPr>
                <w:rFonts w:cs="Arial"/>
                <w:color w:val="FF0000"/>
                <w:sz w:val="18"/>
                <w:szCs w:val="18"/>
              </w:rPr>
              <w:t>2. HARQ enhancements</w:t>
            </w: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B1"/>
              <w:spacing w:after="0"/>
              <w:ind w:left="0" w:firstLine="0"/>
              <w:rPr>
                <w:rFonts w:ascii="Arial"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r>
              <w:rPr>
                <w:rFonts w:cs="Arial"/>
                <w:strike/>
                <w:color w:val="FF0000"/>
                <w:szCs w:val="18"/>
              </w:rPr>
              <w:t>Optional with capability signalling</w:t>
            </w:r>
          </w:p>
        </w:tc>
      </w:tr>
      <w:tr w:rsidR="00B20085" w:rsidTr="001E6B63">
        <w:trPr>
          <w:trHeight w:val="20"/>
        </w:trPr>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cs="Arial"/>
                <w:color w:val="FF0000"/>
                <w:szCs w:val="18"/>
              </w:rPr>
            </w:pPr>
            <w:r w:rsidRPr="00AD3539">
              <w:rPr>
                <w:rFonts w:cs="Arial"/>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cs="Arial"/>
                <w:color w:val="FF0000"/>
                <w:szCs w:val="18"/>
              </w:rPr>
            </w:pPr>
            <w:r w:rsidRPr="00AD3539">
              <w:rPr>
                <w:rFonts w:cs="Arial"/>
                <w:color w:val="FF0000"/>
                <w:szCs w:val="18"/>
              </w:rPr>
              <w:t>24-5e</w:t>
            </w:r>
          </w:p>
        </w:tc>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pStyle w:val="TAL"/>
              <w:rPr>
                <w:rFonts w:cs="Arial"/>
                <w:color w:val="FF0000"/>
                <w:szCs w:val="18"/>
                <w:lang w:eastAsia="zh-CN"/>
              </w:rPr>
            </w:pPr>
            <w:r w:rsidRPr="00AD3539">
              <w:rPr>
                <w:rFonts w:cs="Arial"/>
                <w:color w:val="FF0000"/>
                <w:szCs w:val="18"/>
                <w:lang w:eastAsia="zh-CN"/>
              </w:rPr>
              <w:t>Multiple PUSCH scheduling by single DCI for 960 kHz</w:t>
            </w:r>
          </w:p>
        </w:tc>
        <w:tc>
          <w:tcPr>
            <w:tcW w:w="0" w:type="auto"/>
            <w:tcBorders>
              <w:top w:val="single" w:sz="4" w:space="0" w:color="auto"/>
              <w:left w:val="single" w:sz="4" w:space="0" w:color="auto"/>
              <w:bottom w:val="single" w:sz="4" w:space="0" w:color="auto"/>
              <w:right w:val="single" w:sz="4" w:space="0" w:color="auto"/>
            </w:tcBorders>
          </w:tcPr>
          <w:p w:rsidR="00B20085" w:rsidRPr="00AD3539" w:rsidRDefault="00B20085" w:rsidP="001E6B63">
            <w:pPr>
              <w:autoSpaceDE w:val="0"/>
              <w:autoSpaceDN w:val="0"/>
              <w:adjustRightInd w:val="0"/>
              <w:snapToGrid w:val="0"/>
              <w:rPr>
                <w:rFonts w:cs="Arial"/>
                <w:color w:val="FF0000"/>
                <w:sz w:val="18"/>
                <w:szCs w:val="18"/>
              </w:rPr>
            </w:pPr>
            <w:r w:rsidRPr="00AD3539">
              <w:rPr>
                <w:rFonts w:cs="Arial"/>
                <w:color w:val="FF0000"/>
                <w:sz w:val="18"/>
                <w:szCs w:val="18"/>
              </w:rPr>
              <w:t>1. Multi-PUSCH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B1"/>
              <w:spacing w:after="0"/>
              <w:ind w:left="0" w:firstLine="0"/>
              <w:rPr>
                <w:rFonts w:ascii="Arial"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trike/>
                <w:color w:val="FF0000"/>
                <w:szCs w:val="18"/>
              </w:rPr>
            </w:pPr>
            <w:r>
              <w:rPr>
                <w:rFonts w:cs="Arial"/>
                <w:strike/>
                <w:color w:val="FF0000"/>
                <w:szCs w:val="18"/>
              </w:rPr>
              <w:t>Optional with capability signalling</w:t>
            </w:r>
          </w:p>
        </w:tc>
      </w:tr>
      <w:tr w:rsidR="001E6B63" w:rsidTr="001E6B63">
        <w:trPr>
          <w:trHeight w:val="20"/>
        </w:trPr>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r w:rsidRPr="00754537">
              <w:rPr>
                <w:rFonts w:cs="Arial"/>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r w:rsidRPr="00754537">
              <w:rPr>
                <w:rFonts w:cs="Arial"/>
                <w:color w:val="000000" w:themeColor="text1"/>
                <w:szCs w:val="18"/>
              </w:rPr>
              <w:t>24-5f</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lang w:eastAsia="zh-CN"/>
              </w:rPr>
            </w:pPr>
            <w:r w:rsidRPr="00754537">
              <w:rPr>
                <w:rFonts w:cs="Arial"/>
                <w:color w:val="000000" w:themeColor="text1"/>
                <w:szCs w:val="18"/>
                <w:lang w:eastAsia="zh-CN"/>
              </w:rPr>
              <w:t xml:space="preserve">Enhanced </w:t>
            </w:r>
            <w:r w:rsidRPr="00754537">
              <w:rPr>
                <w:rFonts w:cs="Arial"/>
                <w:color w:val="000000" w:themeColor="text1"/>
                <w:szCs w:val="18"/>
              </w:rPr>
              <w:t>PDCCH monitoring for 960KHz</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autoSpaceDE w:val="0"/>
              <w:autoSpaceDN w:val="0"/>
              <w:adjustRightInd w:val="0"/>
              <w:snapToGrid w:val="0"/>
              <w:rPr>
                <w:rFonts w:cs="Arial"/>
                <w:color w:val="FF0000"/>
                <w:sz w:val="18"/>
                <w:szCs w:val="18"/>
              </w:rPr>
            </w:pPr>
            <w:r w:rsidRPr="00754537">
              <w:rPr>
                <w:rFonts w:cs="Arial"/>
                <w:color w:val="000000" w:themeColor="text1"/>
                <w:sz w:val="18"/>
                <w:szCs w:val="18"/>
              </w:rPr>
              <w:t xml:space="preserve">Multiple-slot PDCCH monitoring for 960KHz with </w:t>
            </w:r>
            <w:r w:rsidRPr="00754537">
              <w:rPr>
                <w:rFonts w:cs="Arial"/>
                <w:color w:val="FF0000"/>
                <w:sz w:val="18"/>
                <w:szCs w:val="18"/>
              </w:rPr>
              <w:t>(X,Y)=(8,4)</w:t>
            </w:r>
            <w:r w:rsidRPr="00754537">
              <w:rPr>
                <w:rFonts w:cs="Arial"/>
                <w:strike/>
                <w:color w:val="FF0000"/>
                <w:sz w:val="18"/>
                <w:szCs w:val="18"/>
              </w:rPr>
              <w:t>X=4 slots</w:t>
            </w: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B1"/>
              <w:spacing w:after="0"/>
              <w:ind w:left="0" w:firstLine="0"/>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1E6B63" w:rsidRDefault="001E6B63" w:rsidP="001E6B63">
            <w:pPr>
              <w:pStyle w:val="TAL"/>
              <w:rPr>
                <w:rFonts w:cs="Arial"/>
                <w:color w:val="FF0000"/>
                <w:szCs w:val="18"/>
              </w:rPr>
            </w:pPr>
            <w:r>
              <w:rPr>
                <w:rFonts w:cs="Arial"/>
                <w:color w:val="FF0000"/>
                <w:szCs w:val="18"/>
              </w:rPr>
              <w:t>Optional with capability signalling</w:t>
            </w:r>
          </w:p>
        </w:tc>
      </w:tr>
      <w:tr w:rsidR="00AE36B5" w:rsidTr="001E6B63">
        <w:trPr>
          <w:trHeight w:val="20"/>
        </w:trPr>
        <w:tc>
          <w:tcPr>
            <w:tcW w:w="0" w:type="auto"/>
            <w:tcBorders>
              <w:top w:val="single" w:sz="4" w:space="0" w:color="auto"/>
              <w:left w:val="single" w:sz="4" w:space="0" w:color="auto"/>
              <w:bottom w:val="single" w:sz="4" w:space="0" w:color="auto"/>
              <w:right w:val="single" w:sz="4" w:space="0" w:color="auto"/>
            </w:tcBorders>
          </w:tcPr>
          <w:p w:rsidR="00AE36B5" w:rsidRPr="00754537" w:rsidRDefault="00AE36B5" w:rsidP="00AE36B5">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tcPr>
          <w:p w:rsidR="00AE36B5" w:rsidRPr="00754537" w:rsidRDefault="00AE36B5" w:rsidP="00184045">
            <w:pPr>
              <w:pStyle w:val="TAL"/>
              <w:rPr>
                <w:rFonts w:cs="Arial"/>
                <w:color w:val="000000" w:themeColor="text1"/>
                <w:szCs w:val="18"/>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w:t>
            </w:r>
            <w:r>
              <w:rPr>
                <w:rFonts w:ascii="Calibri Light" w:hAnsi="Calibri Light" w:cs="Calibri Light"/>
                <w:color w:val="FF0000"/>
                <w:szCs w:val="18"/>
                <w:lang w:eastAsia="ja-JP"/>
              </w:rPr>
              <w:t>g</w:t>
            </w:r>
          </w:p>
        </w:tc>
        <w:tc>
          <w:tcPr>
            <w:tcW w:w="0" w:type="auto"/>
            <w:tcBorders>
              <w:top w:val="single" w:sz="4" w:space="0" w:color="auto"/>
              <w:left w:val="single" w:sz="4" w:space="0" w:color="auto"/>
              <w:bottom w:val="single" w:sz="4" w:space="0" w:color="auto"/>
              <w:right w:val="single" w:sz="4" w:space="0" w:color="auto"/>
            </w:tcBorders>
          </w:tcPr>
          <w:p w:rsidR="00AE36B5" w:rsidRPr="00754537" w:rsidRDefault="00AE36B5" w:rsidP="00AD3539">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SDM 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96</w:t>
            </w:r>
            <w:r>
              <w:rPr>
                <w:rFonts w:asciiTheme="majorHAnsi" w:eastAsia="SimSun" w:hAnsiTheme="majorHAnsi" w:cstheme="majorHAnsi"/>
                <w:color w:val="FF0000"/>
                <w:szCs w:val="18"/>
                <w:lang w:eastAsia="zh-CN"/>
              </w:rPr>
              <w:t>0 kHz SCS in FR2-2</w:t>
            </w:r>
          </w:p>
        </w:tc>
        <w:tc>
          <w:tcPr>
            <w:tcW w:w="0" w:type="auto"/>
            <w:tcBorders>
              <w:top w:val="single" w:sz="4" w:space="0" w:color="auto"/>
              <w:left w:val="single" w:sz="4" w:space="0" w:color="auto"/>
              <w:bottom w:val="single" w:sz="4" w:space="0" w:color="auto"/>
              <w:right w:val="single" w:sz="4" w:space="0" w:color="auto"/>
            </w:tcBorders>
          </w:tcPr>
          <w:p w:rsidR="00AE36B5" w:rsidRPr="00754537" w:rsidRDefault="00AE36B5" w:rsidP="00AE36B5">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w:t>
            </w:r>
            <w:r>
              <w:rPr>
                <w:rFonts w:asciiTheme="majorHAnsi" w:eastAsia="SimSun" w:hAnsiTheme="majorHAnsi" w:cstheme="majorHAnsi"/>
                <w:color w:val="FF0000"/>
                <w:szCs w:val="18"/>
                <w:lang w:eastAsia="zh-CN"/>
              </w:rPr>
              <w:t>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B1"/>
              <w:spacing w:after="0"/>
              <w:ind w:left="0" w:firstLine="0"/>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r>
      <w:tr w:rsidR="00AE36B5" w:rsidTr="001E6B63">
        <w:trPr>
          <w:trHeight w:val="20"/>
        </w:trPr>
        <w:tc>
          <w:tcPr>
            <w:tcW w:w="0" w:type="auto"/>
            <w:tcBorders>
              <w:top w:val="single" w:sz="4" w:space="0" w:color="auto"/>
              <w:left w:val="single" w:sz="4" w:space="0" w:color="auto"/>
              <w:bottom w:val="single" w:sz="4" w:space="0" w:color="auto"/>
              <w:right w:val="single" w:sz="4" w:space="0" w:color="auto"/>
            </w:tcBorders>
          </w:tcPr>
          <w:p w:rsidR="00AE36B5" w:rsidRPr="00754537" w:rsidRDefault="00AE36B5" w:rsidP="00AE36B5">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tcPr>
          <w:p w:rsidR="00AE36B5" w:rsidRPr="00754537" w:rsidRDefault="00AE36B5" w:rsidP="00184045">
            <w:pPr>
              <w:pStyle w:val="TAL"/>
              <w:rPr>
                <w:rFonts w:cs="Arial"/>
                <w:color w:val="000000" w:themeColor="text1"/>
                <w:szCs w:val="18"/>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w:t>
            </w:r>
            <w:r>
              <w:rPr>
                <w:rFonts w:ascii="Calibri Light" w:hAnsi="Calibri Light" w:cs="Calibri Light"/>
                <w:color w:val="FF0000"/>
                <w:szCs w:val="18"/>
                <w:lang w:eastAsia="ja-JP"/>
              </w:rPr>
              <w:t>h</w:t>
            </w:r>
          </w:p>
        </w:tc>
        <w:tc>
          <w:tcPr>
            <w:tcW w:w="0" w:type="auto"/>
            <w:tcBorders>
              <w:top w:val="single" w:sz="4" w:space="0" w:color="auto"/>
              <w:left w:val="single" w:sz="4" w:space="0" w:color="auto"/>
              <w:bottom w:val="single" w:sz="4" w:space="0" w:color="auto"/>
              <w:right w:val="single" w:sz="4" w:space="0" w:color="auto"/>
            </w:tcBorders>
          </w:tcPr>
          <w:p w:rsidR="00AE36B5" w:rsidRPr="00754537" w:rsidRDefault="00AE36B5" w:rsidP="00AD3539">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FDMSchemeA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96</w:t>
            </w:r>
            <w:r>
              <w:rPr>
                <w:rFonts w:asciiTheme="majorHAnsi" w:eastAsia="SimSun" w:hAnsiTheme="majorHAnsi" w:cstheme="majorHAnsi"/>
                <w:color w:val="FF0000"/>
                <w:szCs w:val="18"/>
                <w:lang w:eastAsia="zh-CN"/>
              </w:rPr>
              <w:t>0 kHz SCS in FR2-2</w:t>
            </w:r>
          </w:p>
        </w:tc>
        <w:tc>
          <w:tcPr>
            <w:tcW w:w="0" w:type="auto"/>
            <w:tcBorders>
              <w:top w:val="single" w:sz="4" w:space="0" w:color="auto"/>
              <w:left w:val="single" w:sz="4" w:space="0" w:color="auto"/>
              <w:bottom w:val="single" w:sz="4" w:space="0" w:color="auto"/>
              <w:right w:val="single" w:sz="4" w:space="0" w:color="auto"/>
            </w:tcBorders>
          </w:tcPr>
          <w:p w:rsidR="00AE36B5" w:rsidRPr="00754537" w:rsidRDefault="00AE36B5" w:rsidP="00AD3539">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Support of single-DCI based FDMSchemeA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96</w:t>
            </w:r>
            <w:r>
              <w:rPr>
                <w:rFonts w:asciiTheme="majorHAnsi" w:eastAsia="SimSun" w:hAnsiTheme="majorHAnsi" w:cstheme="majorHAnsi"/>
                <w:color w:val="FF0000"/>
                <w:szCs w:val="18"/>
                <w:lang w:eastAsia="zh-CN"/>
              </w:rPr>
              <w:t>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B1"/>
              <w:spacing w:after="0"/>
              <w:ind w:left="0" w:firstLine="0"/>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r>
      <w:tr w:rsidR="00AE36B5" w:rsidTr="001E6B63">
        <w:trPr>
          <w:trHeight w:val="20"/>
        </w:trPr>
        <w:tc>
          <w:tcPr>
            <w:tcW w:w="0" w:type="auto"/>
            <w:tcBorders>
              <w:top w:val="single" w:sz="4" w:space="0" w:color="auto"/>
              <w:left w:val="single" w:sz="4" w:space="0" w:color="auto"/>
              <w:bottom w:val="single" w:sz="4" w:space="0" w:color="auto"/>
              <w:right w:val="single" w:sz="4" w:space="0" w:color="auto"/>
            </w:tcBorders>
          </w:tcPr>
          <w:p w:rsidR="00AE36B5" w:rsidRPr="00754537" w:rsidRDefault="00AE36B5" w:rsidP="00AE36B5">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tcPr>
          <w:p w:rsidR="00AE36B5" w:rsidRPr="00754537" w:rsidRDefault="00AE36B5" w:rsidP="00184045">
            <w:pPr>
              <w:pStyle w:val="TAL"/>
              <w:rPr>
                <w:rFonts w:cs="Arial"/>
                <w:color w:val="000000" w:themeColor="text1"/>
                <w:szCs w:val="18"/>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w:t>
            </w:r>
            <w:r>
              <w:rPr>
                <w:rFonts w:ascii="Calibri Light" w:hAnsi="Calibri Light" w:cs="Calibri Light"/>
                <w:color w:val="FF0000"/>
                <w:szCs w:val="18"/>
                <w:lang w:eastAsia="ja-JP"/>
              </w:rPr>
              <w:t>i</w:t>
            </w:r>
          </w:p>
        </w:tc>
        <w:tc>
          <w:tcPr>
            <w:tcW w:w="0" w:type="auto"/>
            <w:tcBorders>
              <w:top w:val="single" w:sz="4" w:space="0" w:color="auto"/>
              <w:left w:val="single" w:sz="4" w:space="0" w:color="auto"/>
              <w:bottom w:val="single" w:sz="4" w:space="0" w:color="auto"/>
              <w:right w:val="single" w:sz="4" w:space="0" w:color="auto"/>
            </w:tcBorders>
          </w:tcPr>
          <w:p w:rsidR="00AE36B5" w:rsidRPr="00754537" w:rsidRDefault="00AE36B5" w:rsidP="00AD3539">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FDMSchemeB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96</w:t>
            </w:r>
            <w:r>
              <w:rPr>
                <w:rFonts w:asciiTheme="majorHAnsi" w:eastAsia="SimSun" w:hAnsiTheme="majorHAnsi" w:cstheme="majorHAnsi"/>
                <w:color w:val="FF0000"/>
                <w:szCs w:val="18"/>
                <w:lang w:eastAsia="zh-CN"/>
              </w:rPr>
              <w:t>0 kHz SCS in FR2-2</w:t>
            </w:r>
          </w:p>
        </w:tc>
        <w:tc>
          <w:tcPr>
            <w:tcW w:w="0" w:type="auto"/>
            <w:tcBorders>
              <w:top w:val="single" w:sz="4" w:space="0" w:color="auto"/>
              <w:left w:val="single" w:sz="4" w:space="0" w:color="auto"/>
              <w:bottom w:val="single" w:sz="4" w:space="0" w:color="auto"/>
              <w:right w:val="single" w:sz="4" w:space="0" w:color="auto"/>
            </w:tcBorders>
          </w:tcPr>
          <w:p w:rsidR="00AE36B5" w:rsidRPr="00754537" w:rsidRDefault="00AE36B5" w:rsidP="00AD3539">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Support of single-DCI based FDMSchemeB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96</w:t>
            </w:r>
            <w:r>
              <w:rPr>
                <w:rFonts w:asciiTheme="majorHAnsi" w:eastAsia="SimSun" w:hAnsiTheme="majorHAnsi" w:cstheme="majorHAnsi"/>
                <w:color w:val="FF0000"/>
                <w:szCs w:val="18"/>
                <w:lang w:eastAsia="zh-CN"/>
              </w:rPr>
              <w:t>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B1"/>
              <w:spacing w:after="0"/>
              <w:ind w:left="0" w:firstLine="0"/>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r>
      <w:tr w:rsidR="00AE36B5" w:rsidTr="001E6B63">
        <w:trPr>
          <w:trHeight w:val="20"/>
        </w:trPr>
        <w:tc>
          <w:tcPr>
            <w:tcW w:w="0" w:type="auto"/>
            <w:tcBorders>
              <w:top w:val="single" w:sz="4" w:space="0" w:color="auto"/>
              <w:left w:val="single" w:sz="4" w:space="0" w:color="auto"/>
              <w:bottom w:val="single" w:sz="4" w:space="0" w:color="auto"/>
              <w:right w:val="single" w:sz="4" w:space="0" w:color="auto"/>
            </w:tcBorders>
          </w:tcPr>
          <w:p w:rsidR="00AE36B5" w:rsidRPr="00754537" w:rsidRDefault="00AE36B5" w:rsidP="00AE36B5">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tcPr>
          <w:p w:rsidR="00AE36B5" w:rsidRPr="00754537" w:rsidRDefault="00AE36B5" w:rsidP="00184045">
            <w:pPr>
              <w:pStyle w:val="TAL"/>
              <w:rPr>
                <w:rFonts w:cs="Arial"/>
                <w:color w:val="000000" w:themeColor="text1"/>
                <w:szCs w:val="18"/>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w:t>
            </w:r>
            <w:r>
              <w:rPr>
                <w:rFonts w:ascii="Calibri Light" w:hAnsi="Calibri Light" w:cs="Calibri Light"/>
                <w:color w:val="FF0000"/>
                <w:szCs w:val="18"/>
                <w:lang w:eastAsia="ja-JP"/>
              </w:rPr>
              <w:t>j</w:t>
            </w:r>
          </w:p>
        </w:tc>
        <w:tc>
          <w:tcPr>
            <w:tcW w:w="0" w:type="auto"/>
            <w:tcBorders>
              <w:top w:val="single" w:sz="4" w:space="0" w:color="auto"/>
              <w:left w:val="single" w:sz="4" w:space="0" w:color="auto"/>
              <w:bottom w:val="single" w:sz="4" w:space="0" w:color="auto"/>
              <w:right w:val="single" w:sz="4" w:space="0" w:color="auto"/>
            </w:tcBorders>
          </w:tcPr>
          <w:p w:rsidR="00AE36B5" w:rsidRPr="00754537" w:rsidRDefault="00AE36B5" w:rsidP="00AD3539">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TDMSchemeA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96</w:t>
            </w:r>
            <w:r>
              <w:rPr>
                <w:rFonts w:asciiTheme="majorHAnsi" w:eastAsia="SimSun" w:hAnsiTheme="majorHAnsi" w:cstheme="majorHAnsi"/>
                <w:color w:val="FF0000"/>
                <w:szCs w:val="18"/>
                <w:lang w:eastAsia="zh-CN"/>
              </w:rPr>
              <w:t>0 kHz SCS in FR2-2</w:t>
            </w:r>
          </w:p>
        </w:tc>
        <w:tc>
          <w:tcPr>
            <w:tcW w:w="0" w:type="auto"/>
            <w:tcBorders>
              <w:top w:val="single" w:sz="4" w:space="0" w:color="auto"/>
              <w:left w:val="single" w:sz="4" w:space="0" w:color="auto"/>
              <w:bottom w:val="single" w:sz="4" w:space="0" w:color="auto"/>
              <w:right w:val="single" w:sz="4" w:space="0" w:color="auto"/>
            </w:tcBorders>
          </w:tcPr>
          <w:p w:rsidR="00AE36B5" w:rsidRPr="00754537" w:rsidRDefault="00AE36B5" w:rsidP="00AD3539">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Support of single-DCI based TDMSchemeA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96</w:t>
            </w:r>
            <w:r>
              <w:rPr>
                <w:rFonts w:asciiTheme="majorHAnsi" w:eastAsia="SimSun" w:hAnsiTheme="majorHAnsi" w:cstheme="majorHAnsi"/>
                <w:color w:val="FF0000"/>
                <w:szCs w:val="18"/>
                <w:lang w:eastAsia="zh-CN"/>
              </w:rPr>
              <w:t>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B1"/>
              <w:spacing w:after="0"/>
              <w:ind w:left="0" w:firstLine="0"/>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AE36B5" w:rsidRDefault="00AE36B5" w:rsidP="00AE36B5">
            <w:pPr>
              <w:pStyle w:val="TAL"/>
              <w:rPr>
                <w:rFonts w:cs="Arial"/>
                <w:color w:val="FF0000"/>
                <w:szCs w:val="18"/>
              </w:rPr>
            </w:pPr>
          </w:p>
        </w:tc>
      </w:tr>
    </w:tbl>
    <w:p w:rsidR="00B20085" w:rsidRDefault="00B20085" w:rsidP="0015243D"/>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20085"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r>
              <w:rPr>
                <w:rFonts w:cs="Arial"/>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r>
              <w:rPr>
                <w:rFonts w:cs="Arial"/>
                <w:szCs w:val="18"/>
              </w:rPr>
              <w:t>24-6</w:t>
            </w:r>
          </w:p>
        </w:tc>
        <w:tc>
          <w:tcPr>
            <w:tcW w:w="1559"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szCs w:val="18"/>
                <w:lang w:eastAsia="zh-CN"/>
              </w:rPr>
            </w:pPr>
            <w:r>
              <w:rPr>
                <w:rFonts w:eastAsia="SimSun" w:cs="Arial"/>
                <w:color w:val="0070C0"/>
                <w:szCs w:val="18"/>
                <w:lang w:eastAsia="zh-CN"/>
              </w:rPr>
              <w:t xml:space="preserve">Support </w:t>
            </w:r>
            <w:r>
              <w:rPr>
                <w:rFonts w:eastAsia="SimSun" w:cs="Arial"/>
                <w:color w:val="0070C0"/>
                <w:szCs w:val="18"/>
                <w:highlight w:val="yellow"/>
                <w:lang w:eastAsia="zh-CN"/>
              </w:rPr>
              <w:t>[Type 1]</w:t>
            </w:r>
            <w:r>
              <w:rPr>
                <w:rFonts w:eastAsia="SimSun" w:cs="Arial"/>
                <w:color w:val="0070C0"/>
                <w:szCs w:val="18"/>
                <w:lang w:eastAsia="zh-CN"/>
              </w:rPr>
              <w:t xml:space="preserve"> channel access procedure in </w:t>
            </w:r>
            <w:r>
              <w:rPr>
                <w:rFonts w:eastAsia="SimSun" w:cs="Arial"/>
                <w:color w:val="000000" w:themeColor="text1"/>
                <w:szCs w:val="18"/>
                <w:lang w:eastAsia="zh-CN"/>
              </w:rPr>
              <w:t xml:space="preserve">uplink </w:t>
            </w:r>
            <w:r>
              <w:rPr>
                <w:rFonts w:eastAsia="SimSun" w:cs="Arial"/>
                <w:strike/>
                <w:color w:val="0070C0"/>
                <w:szCs w:val="18"/>
                <w:lang w:eastAsia="zh-CN"/>
              </w:rPr>
              <w:t>channel access procedure</w:t>
            </w:r>
            <w:r>
              <w:rPr>
                <w:rFonts w:eastAsia="SimSun" w:cs="Arial"/>
                <w:color w:val="FF0000"/>
                <w:szCs w:val="18"/>
                <w:lang w:eastAsia="zh-CN"/>
              </w:rPr>
              <w:t xml:space="preserve"> </w:t>
            </w:r>
            <w:r>
              <w:rPr>
                <w:rFonts w:eastAsia="SimSun" w:cs="Arial"/>
                <w:szCs w:val="18"/>
                <w:lang w:eastAsia="zh-CN"/>
              </w:rPr>
              <w:t>for FR2-2 unlicensed operation</w:t>
            </w:r>
          </w:p>
        </w:tc>
        <w:tc>
          <w:tcPr>
            <w:tcW w:w="6371" w:type="dxa"/>
            <w:tcBorders>
              <w:top w:val="single" w:sz="4" w:space="0" w:color="auto"/>
              <w:left w:val="single" w:sz="4" w:space="0" w:color="auto"/>
              <w:bottom w:val="single" w:sz="4" w:space="0" w:color="auto"/>
              <w:right w:val="single" w:sz="4" w:space="0" w:color="auto"/>
            </w:tcBorders>
          </w:tcPr>
          <w:p w:rsidR="00B20085" w:rsidRDefault="00B20085" w:rsidP="001F2D71">
            <w:pPr>
              <w:pStyle w:val="ListParagraph"/>
              <w:numPr>
                <w:ilvl w:val="0"/>
                <w:numId w:val="30"/>
              </w:numPr>
              <w:autoSpaceDE w:val="0"/>
              <w:autoSpaceDN w:val="0"/>
              <w:adjustRightInd w:val="0"/>
              <w:snapToGrid w:val="0"/>
              <w:spacing w:after="0" w:line="256" w:lineRule="auto"/>
              <w:contextualSpacing/>
              <w:jc w:val="both"/>
              <w:rPr>
                <w:rFonts w:cs="Arial"/>
                <w:sz w:val="18"/>
                <w:szCs w:val="18"/>
              </w:rPr>
            </w:pPr>
            <w:r>
              <w:rPr>
                <w:rFonts w:cs="Arial"/>
                <w:strike/>
                <w:color w:val="0070C0"/>
                <w:sz w:val="18"/>
                <w:szCs w:val="18"/>
              </w:rPr>
              <w:t>Cat 3 [or Cat 4] LBT</w:t>
            </w:r>
            <w:r>
              <w:rPr>
                <w:rFonts w:cs="Arial"/>
                <w:color w:val="0070C0"/>
                <w:sz w:val="18"/>
                <w:szCs w:val="18"/>
              </w:rPr>
              <w:t xml:space="preserve"> </w:t>
            </w:r>
            <w:r>
              <w:rPr>
                <w:rFonts w:cs="Arial"/>
                <w:color w:val="000000" w:themeColor="text1"/>
                <w:sz w:val="18"/>
                <w:szCs w:val="18"/>
              </w:rPr>
              <w:t xml:space="preserve">Support </w:t>
            </w:r>
            <w:r>
              <w:rPr>
                <w:rFonts w:cs="Arial"/>
                <w:color w:val="0070C0"/>
                <w:sz w:val="18"/>
                <w:szCs w:val="18"/>
                <w:highlight w:val="yellow"/>
              </w:rPr>
              <w:t>[Type 1]</w:t>
            </w:r>
            <w:r>
              <w:rPr>
                <w:rFonts w:cs="Arial"/>
                <w:color w:val="0070C0"/>
                <w:sz w:val="18"/>
                <w:szCs w:val="18"/>
              </w:rPr>
              <w:t xml:space="preserve"> channel access procedure </w:t>
            </w:r>
            <w:r>
              <w:rPr>
                <w:rFonts w:cs="Arial"/>
                <w:strike/>
                <w:color w:val="0070C0"/>
                <w:sz w:val="18"/>
                <w:szCs w:val="18"/>
              </w:rPr>
              <w:t>[(not agreed yet if CW is supported, so it can be either Cat 3 or Cat 4 LBT for now. Will update when we have agreement)]</w:t>
            </w:r>
          </w:p>
          <w:p w:rsidR="00B20085" w:rsidRDefault="00B20085" w:rsidP="001F2D71">
            <w:pPr>
              <w:pStyle w:val="ListParagraph"/>
              <w:numPr>
                <w:ilvl w:val="0"/>
                <w:numId w:val="30"/>
              </w:numPr>
              <w:autoSpaceDE w:val="0"/>
              <w:autoSpaceDN w:val="0"/>
              <w:adjustRightInd w:val="0"/>
              <w:snapToGrid w:val="0"/>
              <w:spacing w:after="0" w:line="256" w:lineRule="auto"/>
              <w:contextualSpacing/>
              <w:jc w:val="both"/>
              <w:rPr>
                <w:rFonts w:cs="Arial"/>
                <w:color w:val="000000" w:themeColor="text1"/>
                <w:sz w:val="18"/>
                <w:szCs w:val="18"/>
              </w:rPr>
            </w:pPr>
            <w:r>
              <w:rPr>
                <w:rFonts w:cs="Arial"/>
                <w:color w:val="000000" w:themeColor="text1"/>
                <w:sz w:val="18"/>
                <w:szCs w:val="18"/>
                <w:highlight w:val="yellow"/>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r>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r>
              <w:rPr>
                <w:rFonts w:cs="Arial"/>
                <w:strike/>
                <w:color w:val="FF0000"/>
                <w:szCs w:val="18"/>
              </w:rPr>
              <w:t>[</w:t>
            </w:r>
            <w:r>
              <w:rPr>
                <w:rFonts w:cs="Arial"/>
                <w:szCs w:val="18"/>
              </w:rPr>
              <w:t>per band</w:t>
            </w:r>
            <w:r>
              <w:rPr>
                <w:rFonts w:cs="Arial"/>
                <w:strike/>
                <w:color w:val="FF0000"/>
                <w:szCs w:val="18"/>
              </w:rPr>
              <w:t>]</w:t>
            </w:r>
          </w:p>
        </w:tc>
        <w:tc>
          <w:tcPr>
            <w:tcW w:w="992"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r>
              <w:rPr>
                <w:rFonts w:cs="Arial"/>
                <w:szCs w:val="18"/>
              </w:rPr>
              <w:t>Optional with capability signalling</w:t>
            </w:r>
          </w:p>
          <w:p w:rsidR="00B20085" w:rsidRDefault="00B20085" w:rsidP="001E6B63">
            <w:pPr>
              <w:pStyle w:val="TAL"/>
              <w:rPr>
                <w:rFonts w:cs="Arial"/>
                <w:szCs w:val="18"/>
              </w:rPr>
            </w:pPr>
          </w:p>
          <w:p w:rsidR="00B20085" w:rsidRDefault="00B20085" w:rsidP="001E6B63">
            <w:pPr>
              <w:pStyle w:val="TAL"/>
              <w:rPr>
                <w:rFonts w:cs="Arial"/>
                <w:szCs w:val="18"/>
              </w:rPr>
            </w:pPr>
            <w:r>
              <w:rPr>
                <w:rFonts w:cs="Arial"/>
                <w:szCs w:val="18"/>
                <w:highlight w:val="yellow"/>
              </w:rPr>
              <w:t>[A UE that supports FR2-2 must indicate this FG is supported when required by regulation]</w:t>
            </w:r>
          </w:p>
        </w:tc>
      </w:tr>
      <w:tr w:rsidR="00B20085" w:rsidTr="001E6B63">
        <w:trPr>
          <w:trHeight w:val="20"/>
        </w:trPr>
        <w:tc>
          <w:tcPr>
            <w:tcW w:w="1130"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r>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r>
              <w:rPr>
                <w:rFonts w:cs="Arial"/>
                <w:szCs w:val="18"/>
              </w:rPr>
              <w:t>24-7</w:t>
            </w:r>
          </w:p>
        </w:tc>
        <w:tc>
          <w:tcPr>
            <w:tcW w:w="1559"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szCs w:val="18"/>
                <w:lang w:eastAsia="zh-CN"/>
              </w:rPr>
            </w:pPr>
            <w:r>
              <w:rPr>
                <w:rFonts w:eastAsia="SimSun" w:cs="Arial"/>
                <w:strike/>
                <w:color w:val="0070C0"/>
                <w:szCs w:val="18"/>
                <w:lang w:eastAsia="zh-CN"/>
              </w:rPr>
              <w:t xml:space="preserve">Cat 2 LBT </w:t>
            </w:r>
            <w:r>
              <w:rPr>
                <w:rFonts w:eastAsia="SimSun" w:cs="Arial"/>
                <w:color w:val="000000" w:themeColor="text1"/>
                <w:szCs w:val="18"/>
                <w:lang w:eastAsia="zh-CN"/>
              </w:rPr>
              <w:t xml:space="preserve">Support </w:t>
            </w:r>
            <w:r>
              <w:rPr>
                <w:rFonts w:eastAsia="SimSun" w:cs="Arial"/>
                <w:color w:val="0070C0"/>
                <w:szCs w:val="18"/>
                <w:highlight w:val="yellow"/>
                <w:lang w:eastAsia="zh-CN"/>
              </w:rPr>
              <w:t>[Type 2]</w:t>
            </w:r>
            <w:r>
              <w:rPr>
                <w:rFonts w:eastAsia="SimSun" w:cs="Arial"/>
                <w:color w:val="0070C0"/>
                <w:szCs w:val="18"/>
                <w:lang w:eastAsia="zh-CN"/>
              </w:rPr>
              <w:t xml:space="preserve"> channel access procedure in </w:t>
            </w:r>
            <w:r>
              <w:rPr>
                <w:rFonts w:eastAsia="SimSun" w:cs="Arial"/>
                <w:strike/>
                <w:color w:val="0070C0"/>
                <w:szCs w:val="18"/>
                <w:lang w:eastAsia="zh-CN"/>
              </w:rPr>
              <w:t>for</w:t>
            </w:r>
            <w:r>
              <w:rPr>
                <w:rFonts w:eastAsia="SimSun" w:cs="Arial"/>
                <w:color w:val="0070C0"/>
                <w:szCs w:val="18"/>
                <w:lang w:eastAsia="zh-CN"/>
              </w:rPr>
              <w:t xml:space="preserve"> </w:t>
            </w:r>
            <w:r>
              <w:rPr>
                <w:rFonts w:eastAsia="SimSun" w:cs="Arial"/>
                <w:color w:val="000000" w:themeColor="text1"/>
                <w:szCs w:val="18"/>
                <w:lang w:eastAsia="zh-CN"/>
              </w:rPr>
              <w:t xml:space="preserve">uplink </w:t>
            </w:r>
            <w:r>
              <w:rPr>
                <w:rFonts w:eastAsia="SimSun" w:cs="Arial"/>
                <w:strike/>
                <w:color w:val="0070C0"/>
                <w:szCs w:val="18"/>
                <w:lang w:eastAsia="zh-CN"/>
              </w:rPr>
              <w:t>channel access procedure</w:t>
            </w:r>
            <w:r>
              <w:rPr>
                <w:rFonts w:eastAsia="SimSun" w:cs="Arial"/>
                <w:color w:val="0070C0"/>
                <w:szCs w:val="18"/>
                <w:lang w:eastAsia="zh-CN"/>
              </w:rPr>
              <w:t xml:space="preserve"> </w:t>
            </w:r>
            <w:r>
              <w:rPr>
                <w:rFonts w:eastAsia="SimSun" w:cs="Arial"/>
                <w:szCs w:val="18"/>
                <w:lang w:eastAsia="zh-CN"/>
              </w:rPr>
              <w:t>for FR2-2 unlicensed operation</w:t>
            </w:r>
          </w:p>
        </w:tc>
        <w:tc>
          <w:tcPr>
            <w:tcW w:w="6371" w:type="dxa"/>
            <w:tcBorders>
              <w:top w:val="single" w:sz="4" w:space="0" w:color="auto"/>
              <w:left w:val="single" w:sz="4" w:space="0" w:color="auto"/>
              <w:bottom w:val="single" w:sz="4" w:space="0" w:color="auto"/>
              <w:right w:val="single" w:sz="4" w:space="0" w:color="auto"/>
            </w:tcBorders>
          </w:tcPr>
          <w:p w:rsidR="00B20085" w:rsidRDefault="00B20085" w:rsidP="001E6B63">
            <w:pPr>
              <w:autoSpaceDE w:val="0"/>
              <w:autoSpaceDN w:val="0"/>
              <w:adjustRightInd w:val="0"/>
              <w:snapToGrid w:val="0"/>
              <w:rPr>
                <w:rFonts w:cs="Arial"/>
                <w:sz w:val="18"/>
                <w:szCs w:val="18"/>
              </w:rPr>
            </w:pPr>
            <w:r>
              <w:rPr>
                <w:rFonts w:cs="Arial"/>
                <w:sz w:val="18"/>
                <w:szCs w:val="18"/>
              </w:rPr>
              <w:t xml:space="preserve">1. Support </w:t>
            </w:r>
            <w:r>
              <w:rPr>
                <w:rFonts w:cs="Arial"/>
                <w:color w:val="0070C0"/>
                <w:sz w:val="18"/>
                <w:szCs w:val="18"/>
                <w:highlight w:val="yellow"/>
              </w:rPr>
              <w:t>[Type 2]</w:t>
            </w:r>
            <w:r>
              <w:rPr>
                <w:rFonts w:cs="Arial"/>
                <w:color w:val="0070C0"/>
                <w:sz w:val="18"/>
                <w:szCs w:val="18"/>
              </w:rPr>
              <w:t xml:space="preserve"> channel access procedure </w:t>
            </w:r>
            <w:r>
              <w:rPr>
                <w:rFonts w:cs="Arial"/>
                <w:strike/>
                <w:color w:val="0070C0"/>
                <w:sz w:val="18"/>
                <w:szCs w:val="18"/>
              </w:rPr>
              <w:t>Cat 2 LBT</w:t>
            </w:r>
          </w:p>
          <w:p w:rsidR="00B20085" w:rsidRDefault="00B20085" w:rsidP="001E6B63">
            <w:pPr>
              <w:autoSpaceDE w:val="0"/>
              <w:autoSpaceDN w:val="0"/>
              <w:adjustRightInd w:val="0"/>
              <w:snapToGrid w:val="0"/>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r>
              <w:rPr>
                <w:rFonts w:cs="Arial"/>
                <w:szCs w:val="18"/>
              </w:rPr>
              <w:t>24-1</w:t>
            </w:r>
            <w:r>
              <w:rPr>
                <w:rFonts w:cs="Arial"/>
                <w:strike/>
                <w:color w:val="FF0000"/>
                <w:szCs w:val="18"/>
              </w:rPr>
              <w:t>[</w:t>
            </w:r>
            <w:r>
              <w:rPr>
                <w:rFonts w:cs="Arial"/>
                <w:szCs w:val="18"/>
              </w:rPr>
              <w:t>, 24-6</w:t>
            </w:r>
            <w:r>
              <w:rPr>
                <w:rFonts w:cs="Arial"/>
                <w:strike/>
                <w:color w:val="FF0000"/>
                <w:szCs w:val="18"/>
              </w:rPr>
              <w:t>]</w:t>
            </w:r>
          </w:p>
        </w:tc>
        <w:tc>
          <w:tcPr>
            <w:tcW w:w="858"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r>
              <w:rPr>
                <w:rFonts w:cs="Arial"/>
                <w:strike/>
                <w:color w:val="FF0000"/>
                <w:szCs w:val="18"/>
              </w:rPr>
              <w:t>[</w:t>
            </w:r>
            <w:r>
              <w:rPr>
                <w:rFonts w:cs="Arial"/>
                <w:szCs w:val="18"/>
              </w:rPr>
              <w:t>per band</w:t>
            </w:r>
            <w:r>
              <w:rPr>
                <w:rFonts w:cs="Arial"/>
                <w:strike/>
                <w:color w:val="FF0000"/>
                <w:szCs w:val="18"/>
              </w:rPr>
              <w:t>]</w:t>
            </w:r>
          </w:p>
        </w:tc>
        <w:tc>
          <w:tcPr>
            <w:tcW w:w="992"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B20085" w:rsidRDefault="00B20085" w:rsidP="001E6B63">
            <w:pPr>
              <w:pStyle w:val="TAL"/>
              <w:rPr>
                <w:rFonts w:cs="Arial"/>
                <w:szCs w:val="18"/>
              </w:rPr>
            </w:pPr>
            <w:r>
              <w:rPr>
                <w:rFonts w:cs="Arial"/>
                <w:szCs w:val="18"/>
              </w:rPr>
              <w:t>Optional with capability signalling</w:t>
            </w:r>
          </w:p>
          <w:p w:rsidR="00B20085" w:rsidRDefault="00B20085" w:rsidP="001E6B63">
            <w:pPr>
              <w:pStyle w:val="TAL"/>
              <w:rPr>
                <w:rFonts w:cs="Arial"/>
                <w:szCs w:val="18"/>
              </w:rPr>
            </w:pPr>
          </w:p>
          <w:p w:rsidR="00B20085" w:rsidRDefault="00B20085" w:rsidP="001E6B63">
            <w:pPr>
              <w:pStyle w:val="TAL"/>
              <w:rPr>
                <w:rFonts w:cs="Arial"/>
                <w:szCs w:val="18"/>
              </w:rPr>
            </w:pPr>
            <w:r>
              <w:rPr>
                <w:rFonts w:cs="Arial"/>
                <w:szCs w:val="18"/>
                <w:highlight w:val="yellow"/>
              </w:rPr>
              <w:t>[A UE that supports FR2-2 must indicate this FG is supported when required by regulation]</w:t>
            </w:r>
          </w:p>
        </w:tc>
      </w:tr>
    </w:tbl>
    <w:p w:rsidR="00B20085" w:rsidRDefault="00B20085" w:rsidP="0015243D"/>
    <w:p w:rsidR="00B20085" w:rsidRDefault="00B20085" w:rsidP="0015243D"/>
    <w:p w:rsidR="00B20085" w:rsidRDefault="00B20085" w:rsidP="0015243D"/>
    <w:p w:rsidR="00B20085" w:rsidRDefault="00B20085" w:rsidP="0015243D"/>
    <w:p w:rsidR="00B20085" w:rsidRPr="00C3295B" w:rsidRDefault="00B20085" w:rsidP="0015243D"/>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6E6301" w:rsidRDefault="006E6301" w:rsidP="0015243D">
      <w:pPr>
        <w:rPr>
          <w:lang w:val="en-US"/>
        </w:rPr>
      </w:pPr>
    </w:p>
    <w:sectPr w:rsidR="006E6301" w:rsidSect="00D41129">
      <w:footnotePr>
        <w:numRestart w:val="eachSect"/>
      </w:footnotePr>
      <w:pgSz w:w="23814" w:h="16840" w:orient="landscape" w:code="8"/>
      <w:pgMar w:top="1134" w:right="567" w:bottom="1134" w:left="567"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D71" w:rsidRDefault="001F2D71">
      <w:r>
        <w:separator/>
      </w:r>
    </w:p>
  </w:endnote>
  <w:endnote w:type="continuationSeparator" w:id="0">
    <w:p w:rsidR="001F2D71" w:rsidRDefault="001F2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D71" w:rsidRDefault="001F2D71">
      <w:r>
        <w:separator/>
      </w:r>
    </w:p>
  </w:footnote>
  <w:footnote w:type="continuationSeparator" w:id="0">
    <w:p w:rsidR="001F2D71" w:rsidRDefault="001F2D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1135BF5"/>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AF55DD"/>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B97F9B"/>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AC66D1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BFD1459"/>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E260BE5"/>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944DAC"/>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8AF2F05"/>
    <w:multiLevelType w:val="multilevel"/>
    <w:tmpl w:val="18AF2F05"/>
    <w:lvl w:ilvl="0">
      <w:start w:val="1"/>
      <w:numFmt w:val="decimal"/>
      <w:lvlText w:val="%1."/>
      <w:lvlJc w:val="left"/>
      <w:pPr>
        <w:ind w:left="420" w:hanging="42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18E70E5F"/>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1D118A4"/>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4131D41"/>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52B25CF"/>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5DB7B7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8FF05F4"/>
    <w:multiLevelType w:val="hybridMultilevel"/>
    <w:tmpl w:val="CDD2AC64"/>
    <w:lvl w:ilvl="0" w:tplc="72082E6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C0661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854242"/>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5540AB0"/>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62D1C2A"/>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70F6DEF"/>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7F74AF4"/>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38461C78"/>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7">
    <w:nsid w:val="3AC01A75"/>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D4A77EA"/>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3F3216D4"/>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66A1BC7"/>
    <w:multiLevelType w:val="multilevel"/>
    <w:tmpl w:val="92765CE6"/>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nsid w:val="47873DB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484E22DA"/>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nsid w:val="4ECF0F0D"/>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4F250B4E"/>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56C86F52"/>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nsid w:val="591F4220"/>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608802CC"/>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nsid w:val="68246861"/>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693B55B5"/>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765D2E6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35"/>
  </w:num>
  <w:num w:numId="3">
    <w:abstractNumId w:val="4"/>
  </w:num>
  <w:num w:numId="4">
    <w:abstractNumId w:val="26"/>
  </w:num>
  <w:num w:numId="5">
    <w:abstractNumId w:val="19"/>
  </w:num>
  <w:num w:numId="6">
    <w:abstractNumId w:val="3"/>
  </w:num>
  <w:num w:numId="7">
    <w:abstractNumId w:val="31"/>
  </w:num>
  <w:num w:numId="8">
    <w:abstractNumId w:val="30"/>
  </w:num>
  <w:num w:numId="9">
    <w:abstractNumId w:val="47"/>
  </w:num>
  <w:num w:numId="10">
    <w:abstractNumId w:val="42"/>
  </w:num>
  <w:num w:numId="11">
    <w:abstractNumId w:val="39"/>
  </w:num>
  <w:num w:numId="12">
    <w:abstractNumId w:val="38"/>
  </w:num>
  <w:num w:numId="13">
    <w:abstractNumId w:val="24"/>
  </w:num>
  <w:num w:numId="14">
    <w:abstractNumId w:val="18"/>
  </w:num>
  <w:num w:numId="15">
    <w:abstractNumId w:val="46"/>
  </w:num>
  <w:num w:numId="16">
    <w:abstractNumId w:val="9"/>
  </w:num>
  <w:num w:numId="17">
    <w:abstractNumId w:val="17"/>
  </w:num>
  <w:num w:numId="18">
    <w:abstractNumId w:val="48"/>
  </w:num>
  <w:num w:numId="19">
    <w:abstractNumId w:val="34"/>
  </w:num>
  <w:num w:numId="20">
    <w:abstractNumId w:val="44"/>
  </w:num>
  <w:num w:numId="21">
    <w:abstractNumId w:val="37"/>
  </w:num>
  <w:num w:numId="22">
    <w:abstractNumId w:val="36"/>
  </w:num>
  <w:num w:numId="23">
    <w:abstractNumId w:val="14"/>
  </w:num>
  <w:num w:numId="24">
    <w:abstractNumId w:val="2"/>
  </w:num>
  <w:num w:numId="25">
    <w:abstractNumId w:val="23"/>
  </w:num>
  <w:num w:numId="26">
    <w:abstractNumId w:val="16"/>
  </w:num>
  <w:num w:numId="27">
    <w:abstractNumId w:val="13"/>
  </w:num>
  <w:num w:numId="28">
    <w:abstractNumId w:val="10"/>
  </w:num>
  <w:num w:numId="29">
    <w:abstractNumId w:val="43"/>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5"/>
  </w:num>
  <w:num w:numId="33">
    <w:abstractNumId w:val="27"/>
  </w:num>
  <w:num w:numId="34">
    <w:abstractNumId w:val="21"/>
  </w:num>
  <w:num w:numId="35">
    <w:abstractNumId w:val="22"/>
  </w:num>
  <w:num w:numId="36">
    <w:abstractNumId w:val="20"/>
  </w:num>
  <w:num w:numId="37">
    <w:abstractNumId w:val="12"/>
  </w:num>
  <w:num w:numId="38">
    <w:abstractNumId w:val="7"/>
  </w:num>
  <w:num w:numId="39">
    <w:abstractNumId w:val="33"/>
  </w:num>
  <w:num w:numId="40">
    <w:abstractNumId w:val="25"/>
  </w:num>
  <w:num w:numId="41">
    <w:abstractNumId w:val="40"/>
  </w:num>
  <w:num w:numId="42">
    <w:abstractNumId w:val="1"/>
  </w:num>
  <w:num w:numId="43">
    <w:abstractNumId w:val="6"/>
  </w:num>
  <w:num w:numId="44">
    <w:abstractNumId w:val="15"/>
  </w:num>
  <w:num w:numId="45">
    <w:abstractNumId w:val="29"/>
  </w:num>
  <w:num w:numId="46">
    <w:abstractNumId w:val="45"/>
  </w:num>
  <w:num w:numId="47">
    <w:abstractNumId w:val="28"/>
  </w:num>
  <w:num w:numId="48">
    <w:abstractNumId w:val="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BDA"/>
    <w:rsid w:val="00000C3D"/>
    <w:rsid w:val="00000C91"/>
    <w:rsid w:val="00000EAD"/>
    <w:rsid w:val="000012E4"/>
    <w:rsid w:val="0000148A"/>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5E9"/>
    <w:rsid w:val="0000672E"/>
    <w:rsid w:val="00006902"/>
    <w:rsid w:val="00006B64"/>
    <w:rsid w:val="00006C12"/>
    <w:rsid w:val="00006C75"/>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CF3"/>
    <w:rsid w:val="000241A4"/>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7B3"/>
    <w:rsid w:val="00030DBB"/>
    <w:rsid w:val="00031569"/>
    <w:rsid w:val="0003161A"/>
    <w:rsid w:val="00031A84"/>
    <w:rsid w:val="00031ACB"/>
    <w:rsid w:val="00031C1D"/>
    <w:rsid w:val="00031C20"/>
    <w:rsid w:val="00032A3E"/>
    <w:rsid w:val="00032A3F"/>
    <w:rsid w:val="00032C18"/>
    <w:rsid w:val="00032D78"/>
    <w:rsid w:val="00032F6B"/>
    <w:rsid w:val="000332D8"/>
    <w:rsid w:val="000334A7"/>
    <w:rsid w:val="0003372D"/>
    <w:rsid w:val="00033780"/>
    <w:rsid w:val="0003387C"/>
    <w:rsid w:val="000339B7"/>
    <w:rsid w:val="00033B71"/>
    <w:rsid w:val="00033C59"/>
    <w:rsid w:val="000342BB"/>
    <w:rsid w:val="0003434C"/>
    <w:rsid w:val="000343D2"/>
    <w:rsid w:val="000343F5"/>
    <w:rsid w:val="00034473"/>
    <w:rsid w:val="000344B5"/>
    <w:rsid w:val="00034D26"/>
    <w:rsid w:val="00034E43"/>
    <w:rsid w:val="00034E61"/>
    <w:rsid w:val="00035271"/>
    <w:rsid w:val="00035F94"/>
    <w:rsid w:val="00036296"/>
    <w:rsid w:val="000366CA"/>
    <w:rsid w:val="00036802"/>
    <w:rsid w:val="00036996"/>
    <w:rsid w:val="00036A59"/>
    <w:rsid w:val="00036B32"/>
    <w:rsid w:val="00036BA4"/>
    <w:rsid w:val="00037289"/>
    <w:rsid w:val="000372C3"/>
    <w:rsid w:val="000378BF"/>
    <w:rsid w:val="00037D83"/>
    <w:rsid w:val="00037F16"/>
    <w:rsid w:val="000402C1"/>
    <w:rsid w:val="00040323"/>
    <w:rsid w:val="000403EF"/>
    <w:rsid w:val="00040436"/>
    <w:rsid w:val="000405CA"/>
    <w:rsid w:val="0004065A"/>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58B"/>
    <w:rsid w:val="00045705"/>
    <w:rsid w:val="00045745"/>
    <w:rsid w:val="0004592A"/>
    <w:rsid w:val="00045A60"/>
    <w:rsid w:val="00045A92"/>
    <w:rsid w:val="00045C59"/>
    <w:rsid w:val="0004612B"/>
    <w:rsid w:val="00046378"/>
    <w:rsid w:val="000466E4"/>
    <w:rsid w:val="000468E8"/>
    <w:rsid w:val="00046916"/>
    <w:rsid w:val="00046A1C"/>
    <w:rsid w:val="00046EF9"/>
    <w:rsid w:val="000472CD"/>
    <w:rsid w:val="000472D9"/>
    <w:rsid w:val="00047466"/>
    <w:rsid w:val="0004777B"/>
    <w:rsid w:val="00047B5D"/>
    <w:rsid w:val="00047DB7"/>
    <w:rsid w:val="00050A44"/>
    <w:rsid w:val="00051D4E"/>
    <w:rsid w:val="00051D6A"/>
    <w:rsid w:val="00051F90"/>
    <w:rsid w:val="0005255F"/>
    <w:rsid w:val="0005267D"/>
    <w:rsid w:val="000529A1"/>
    <w:rsid w:val="00052B19"/>
    <w:rsid w:val="0005305A"/>
    <w:rsid w:val="000534BF"/>
    <w:rsid w:val="0005388C"/>
    <w:rsid w:val="000538F4"/>
    <w:rsid w:val="00053C5F"/>
    <w:rsid w:val="000540BC"/>
    <w:rsid w:val="00054127"/>
    <w:rsid w:val="000541F3"/>
    <w:rsid w:val="00054A96"/>
    <w:rsid w:val="00054B27"/>
    <w:rsid w:val="00055553"/>
    <w:rsid w:val="000556A5"/>
    <w:rsid w:val="00055BB2"/>
    <w:rsid w:val="00055E35"/>
    <w:rsid w:val="00056973"/>
    <w:rsid w:val="00056D37"/>
    <w:rsid w:val="00056EE5"/>
    <w:rsid w:val="00056FA0"/>
    <w:rsid w:val="00056FFA"/>
    <w:rsid w:val="0005707C"/>
    <w:rsid w:val="00057170"/>
    <w:rsid w:val="000575F4"/>
    <w:rsid w:val="00057BAF"/>
    <w:rsid w:val="00057CA2"/>
    <w:rsid w:val="00057D4F"/>
    <w:rsid w:val="00057F77"/>
    <w:rsid w:val="0006024A"/>
    <w:rsid w:val="0006055A"/>
    <w:rsid w:val="000605C8"/>
    <w:rsid w:val="00060AF5"/>
    <w:rsid w:val="00060CA7"/>
    <w:rsid w:val="00060D53"/>
    <w:rsid w:val="00061082"/>
    <w:rsid w:val="00061597"/>
    <w:rsid w:val="000617D9"/>
    <w:rsid w:val="00061BAF"/>
    <w:rsid w:val="00061BD8"/>
    <w:rsid w:val="00062346"/>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70036"/>
    <w:rsid w:val="00070067"/>
    <w:rsid w:val="000707D5"/>
    <w:rsid w:val="000707F1"/>
    <w:rsid w:val="00070A77"/>
    <w:rsid w:val="00070B2D"/>
    <w:rsid w:val="00071929"/>
    <w:rsid w:val="00071AFB"/>
    <w:rsid w:val="00071B99"/>
    <w:rsid w:val="00071D28"/>
    <w:rsid w:val="00071D69"/>
    <w:rsid w:val="00071DFB"/>
    <w:rsid w:val="00071EE2"/>
    <w:rsid w:val="00072900"/>
    <w:rsid w:val="00072F37"/>
    <w:rsid w:val="0007338D"/>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40DF"/>
    <w:rsid w:val="0008418A"/>
    <w:rsid w:val="00084474"/>
    <w:rsid w:val="000849A5"/>
    <w:rsid w:val="00084A37"/>
    <w:rsid w:val="00084BA4"/>
    <w:rsid w:val="00084ED0"/>
    <w:rsid w:val="00085045"/>
    <w:rsid w:val="00085B69"/>
    <w:rsid w:val="00085D62"/>
    <w:rsid w:val="00085E3F"/>
    <w:rsid w:val="0008693B"/>
    <w:rsid w:val="00086B7B"/>
    <w:rsid w:val="00087048"/>
    <w:rsid w:val="00087287"/>
    <w:rsid w:val="0008738E"/>
    <w:rsid w:val="000873D3"/>
    <w:rsid w:val="00087548"/>
    <w:rsid w:val="000876AB"/>
    <w:rsid w:val="00087A4F"/>
    <w:rsid w:val="00087D2B"/>
    <w:rsid w:val="00087E93"/>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847"/>
    <w:rsid w:val="0009598E"/>
    <w:rsid w:val="00095B7D"/>
    <w:rsid w:val="00095C4C"/>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2067"/>
    <w:rsid w:val="000A222D"/>
    <w:rsid w:val="000A2386"/>
    <w:rsid w:val="000A2733"/>
    <w:rsid w:val="000A2772"/>
    <w:rsid w:val="000A28DB"/>
    <w:rsid w:val="000A28EE"/>
    <w:rsid w:val="000A2AEB"/>
    <w:rsid w:val="000A2B98"/>
    <w:rsid w:val="000A2E10"/>
    <w:rsid w:val="000A310F"/>
    <w:rsid w:val="000A3132"/>
    <w:rsid w:val="000A34B3"/>
    <w:rsid w:val="000A380E"/>
    <w:rsid w:val="000A3DF0"/>
    <w:rsid w:val="000A41ED"/>
    <w:rsid w:val="000A478B"/>
    <w:rsid w:val="000A4838"/>
    <w:rsid w:val="000A4A71"/>
    <w:rsid w:val="000A4B8C"/>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60F"/>
    <w:rsid w:val="000B4669"/>
    <w:rsid w:val="000B47FC"/>
    <w:rsid w:val="000B4E45"/>
    <w:rsid w:val="000B4FDD"/>
    <w:rsid w:val="000B5145"/>
    <w:rsid w:val="000B5323"/>
    <w:rsid w:val="000B55DC"/>
    <w:rsid w:val="000B5B30"/>
    <w:rsid w:val="000B6127"/>
    <w:rsid w:val="000B6178"/>
    <w:rsid w:val="000B65A6"/>
    <w:rsid w:val="000B6CC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6CC"/>
    <w:rsid w:val="000C387B"/>
    <w:rsid w:val="000C397B"/>
    <w:rsid w:val="000C3B3E"/>
    <w:rsid w:val="000C3CC7"/>
    <w:rsid w:val="000C3D34"/>
    <w:rsid w:val="000C3E52"/>
    <w:rsid w:val="000C43F7"/>
    <w:rsid w:val="000C44A9"/>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C81"/>
    <w:rsid w:val="000C5F6C"/>
    <w:rsid w:val="000C5F76"/>
    <w:rsid w:val="000C6191"/>
    <w:rsid w:val="000C6278"/>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CD1"/>
    <w:rsid w:val="000D2DB0"/>
    <w:rsid w:val="000D2E35"/>
    <w:rsid w:val="000D3032"/>
    <w:rsid w:val="000D30D6"/>
    <w:rsid w:val="000D3310"/>
    <w:rsid w:val="000D34EA"/>
    <w:rsid w:val="000D3652"/>
    <w:rsid w:val="000D3839"/>
    <w:rsid w:val="000D3E08"/>
    <w:rsid w:val="000D403E"/>
    <w:rsid w:val="000D4622"/>
    <w:rsid w:val="000D497A"/>
    <w:rsid w:val="000D4AAF"/>
    <w:rsid w:val="000D4C08"/>
    <w:rsid w:val="000D506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542"/>
    <w:rsid w:val="000E160E"/>
    <w:rsid w:val="000E16EB"/>
    <w:rsid w:val="000E170D"/>
    <w:rsid w:val="000E17FD"/>
    <w:rsid w:val="000E1D01"/>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801"/>
    <w:rsid w:val="000F1D43"/>
    <w:rsid w:val="000F2814"/>
    <w:rsid w:val="000F38AC"/>
    <w:rsid w:val="000F38C9"/>
    <w:rsid w:val="000F42B7"/>
    <w:rsid w:val="000F48A2"/>
    <w:rsid w:val="000F48FC"/>
    <w:rsid w:val="000F492D"/>
    <w:rsid w:val="000F4F03"/>
    <w:rsid w:val="000F5024"/>
    <w:rsid w:val="000F5254"/>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A9"/>
    <w:rsid w:val="00101DB3"/>
    <w:rsid w:val="00101E87"/>
    <w:rsid w:val="0010208E"/>
    <w:rsid w:val="001020FF"/>
    <w:rsid w:val="001023D5"/>
    <w:rsid w:val="001024A9"/>
    <w:rsid w:val="00102535"/>
    <w:rsid w:val="0010271F"/>
    <w:rsid w:val="0010281A"/>
    <w:rsid w:val="00102971"/>
    <w:rsid w:val="00102AF3"/>
    <w:rsid w:val="001033DD"/>
    <w:rsid w:val="001034A8"/>
    <w:rsid w:val="0010368E"/>
    <w:rsid w:val="0010399B"/>
    <w:rsid w:val="001039F3"/>
    <w:rsid w:val="00103AE5"/>
    <w:rsid w:val="00104119"/>
    <w:rsid w:val="001046EE"/>
    <w:rsid w:val="00104745"/>
    <w:rsid w:val="001048DD"/>
    <w:rsid w:val="001049B1"/>
    <w:rsid w:val="00104B5B"/>
    <w:rsid w:val="001051DE"/>
    <w:rsid w:val="00105310"/>
    <w:rsid w:val="001055BA"/>
    <w:rsid w:val="00105645"/>
    <w:rsid w:val="001056EA"/>
    <w:rsid w:val="001058C5"/>
    <w:rsid w:val="0010629F"/>
    <w:rsid w:val="001065E9"/>
    <w:rsid w:val="001067F2"/>
    <w:rsid w:val="001074C9"/>
    <w:rsid w:val="00107C35"/>
    <w:rsid w:val="00107D35"/>
    <w:rsid w:val="00107D55"/>
    <w:rsid w:val="00107D70"/>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CE3"/>
    <w:rsid w:val="00111F2C"/>
    <w:rsid w:val="00112125"/>
    <w:rsid w:val="00112304"/>
    <w:rsid w:val="001123F8"/>
    <w:rsid w:val="0011244D"/>
    <w:rsid w:val="00112480"/>
    <w:rsid w:val="0011257D"/>
    <w:rsid w:val="0011259F"/>
    <w:rsid w:val="00112CA0"/>
    <w:rsid w:val="00113119"/>
    <w:rsid w:val="0011347F"/>
    <w:rsid w:val="001134AB"/>
    <w:rsid w:val="001135BD"/>
    <w:rsid w:val="001136F7"/>
    <w:rsid w:val="0011390B"/>
    <w:rsid w:val="0011397A"/>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10B"/>
    <w:rsid w:val="0011735D"/>
    <w:rsid w:val="0011744A"/>
    <w:rsid w:val="00117900"/>
    <w:rsid w:val="00120108"/>
    <w:rsid w:val="0012015D"/>
    <w:rsid w:val="00120416"/>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26CD"/>
    <w:rsid w:val="00123CE3"/>
    <w:rsid w:val="00124490"/>
    <w:rsid w:val="00124A98"/>
    <w:rsid w:val="0012509D"/>
    <w:rsid w:val="0012514B"/>
    <w:rsid w:val="001253C5"/>
    <w:rsid w:val="00125472"/>
    <w:rsid w:val="001255B4"/>
    <w:rsid w:val="0012596E"/>
    <w:rsid w:val="00125988"/>
    <w:rsid w:val="00125D12"/>
    <w:rsid w:val="00125D24"/>
    <w:rsid w:val="00125F5E"/>
    <w:rsid w:val="00126320"/>
    <w:rsid w:val="0012637B"/>
    <w:rsid w:val="001263FF"/>
    <w:rsid w:val="001266AE"/>
    <w:rsid w:val="00126E09"/>
    <w:rsid w:val="00126E1E"/>
    <w:rsid w:val="00127147"/>
    <w:rsid w:val="00127552"/>
    <w:rsid w:val="00127783"/>
    <w:rsid w:val="00127ACC"/>
    <w:rsid w:val="00127C5A"/>
    <w:rsid w:val="00127DF1"/>
    <w:rsid w:val="00130640"/>
    <w:rsid w:val="00130683"/>
    <w:rsid w:val="00130940"/>
    <w:rsid w:val="001309AD"/>
    <w:rsid w:val="00130ABB"/>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71CE"/>
    <w:rsid w:val="0013792A"/>
    <w:rsid w:val="00137AC8"/>
    <w:rsid w:val="00137B0F"/>
    <w:rsid w:val="00137EA1"/>
    <w:rsid w:val="00140052"/>
    <w:rsid w:val="001400E7"/>
    <w:rsid w:val="0014010C"/>
    <w:rsid w:val="0014068C"/>
    <w:rsid w:val="001406B2"/>
    <w:rsid w:val="00140B44"/>
    <w:rsid w:val="00140D63"/>
    <w:rsid w:val="00141402"/>
    <w:rsid w:val="00141A68"/>
    <w:rsid w:val="00141AE4"/>
    <w:rsid w:val="001425CE"/>
    <w:rsid w:val="00142739"/>
    <w:rsid w:val="001429BE"/>
    <w:rsid w:val="0014310B"/>
    <w:rsid w:val="001431ED"/>
    <w:rsid w:val="00143379"/>
    <w:rsid w:val="001437E2"/>
    <w:rsid w:val="00143961"/>
    <w:rsid w:val="00143A7D"/>
    <w:rsid w:val="00143E41"/>
    <w:rsid w:val="00143E78"/>
    <w:rsid w:val="001441B4"/>
    <w:rsid w:val="0014420A"/>
    <w:rsid w:val="0014426E"/>
    <w:rsid w:val="001443D0"/>
    <w:rsid w:val="00144A37"/>
    <w:rsid w:val="00145202"/>
    <w:rsid w:val="001452FD"/>
    <w:rsid w:val="001454AC"/>
    <w:rsid w:val="001455B4"/>
    <w:rsid w:val="0014582E"/>
    <w:rsid w:val="00145D49"/>
    <w:rsid w:val="00146355"/>
    <w:rsid w:val="00146368"/>
    <w:rsid w:val="001465D8"/>
    <w:rsid w:val="001467F5"/>
    <w:rsid w:val="00146CF2"/>
    <w:rsid w:val="001472C0"/>
    <w:rsid w:val="00147485"/>
    <w:rsid w:val="00147492"/>
    <w:rsid w:val="0014760C"/>
    <w:rsid w:val="00147C78"/>
    <w:rsid w:val="00147CC3"/>
    <w:rsid w:val="00147D5D"/>
    <w:rsid w:val="00150486"/>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318"/>
    <w:rsid w:val="00153528"/>
    <w:rsid w:val="001536DB"/>
    <w:rsid w:val="00153CCD"/>
    <w:rsid w:val="00153D64"/>
    <w:rsid w:val="00153F5B"/>
    <w:rsid w:val="00154136"/>
    <w:rsid w:val="001541D5"/>
    <w:rsid w:val="0015434E"/>
    <w:rsid w:val="001543A1"/>
    <w:rsid w:val="00154401"/>
    <w:rsid w:val="00154513"/>
    <w:rsid w:val="00154578"/>
    <w:rsid w:val="00154755"/>
    <w:rsid w:val="001547D0"/>
    <w:rsid w:val="001549F6"/>
    <w:rsid w:val="00154A8C"/>
    <w:rsid w:val="00154EAF"/>
    <w:rsid w:val="001555D7"/>
    <w:rsid w:val="001557F5"/>
    <w:rsid w:val="00155855"/>
    <w:rsid w:val="00155931"/>
    <w:rsid w:val="001559C4"/>
    <w:rsid w:val="00155D99"/>
    <w:rsid w:val="00155DBB"/>
    <w:rsid w:val="00155F8B"/>
    <w:rsid w:val="001561BC"/>
    <w:rsid w:val="001561DB"/>
    <w:rsid w:val="0015621E"/>
    <w:rsid w:val="001563DB"/>
    <w:rsid w:val="00156ADC"/>
    <w:rsid w:val="0015718A"/>
    <w:rsid w:val="00157494"/>
    <w:rsid w:val="00157C5C"/>
    <w:rsid w:val="001601DA"/>
    <w:rsid w:val="0016090F"/>
    <w:rsid w:val="00160A90"/>
    <w:rsid w:val="00160B00"/>
    <w:rsid w:val="00161258"/>
    <w:rsid w:val="00161732"/>
    <w:rsid w:val="001617B6"/>
    <w:rsid w:val="0016185D"/>
    <w:rsid w:val="00161B03"/>
    <w:rsid w:val="00161C3C"/>
    <w:rsid w:val="00161C65"/>
    <w:rsid w:val="00161C89"/>
    <w:rsid w:val="00161D0F"/>
    <w:rsid w:val="00161E2A"/>
    <w:rsid w:val="001627D6"/>
    <w:rsid w:val="001637BD"/>
    <w:rsid w:val="00163A7D"/>
    <w:rsid w:val="00163C35"/>
    <w:rsid w:val="00163CF1"/>
    <w:rsid w:val="00164070"/>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AD5"/>
    <w:rsid w:val="00167B93"/>
    <w:rsid w:val="00167BC1"/>
    <w:rsid w:val="0017074C"/>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1C2"/>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80D94"/>
    <w:rsid w:val="001813C3"/>
    <w:rsid w:val="0018216F"/>
    <w:rsid w:val="001823DE"/>
    <w:rsid w:val="00182660"/>
    <w:rsid w:val="00182B95"/>
    <w:rsid w:val="00182F70"/>
    <w:rsid w:val="0018308F"/>
    <w:rsid w:val="001832B6"/>
    <w:rsid w:val="00183568"/>
    <w:rsid w:val="00183A6B"/>
    <w:rsid w:val="00184045"/>
    <w:rsid w:val="0018415D"/>
    <w:rsid w:val="001842CE"/>
    <w:rsid w:val="001848FA"/>
    <w:rsid w:val="00185F8B"/>
    <w:rsid w:val="00185F8E"/>
    <w:rsid w:val="00186247"/>
    <w:rsid w:val="0018628F"/>
    <w:rsid w:val="0018674C"/>
    <w:rsid w:val="001867AC"/>
    <w:rsid w:val="0018686D"/>
    <w:rsid w:val="00186EB1"/>
    <w:rsid w:val="00186F7E"/>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A4"/>
    <w:rsid w:val="00191AD9"/>
    <w:rsid w:val="00191B90"/>
    <w:rsid w:val="00191C94"/>
    <w:rsid w:val="00191D41"/>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A7"/>
    <w:rsid w:val="00194FCC"/>
    <w:rsid w:val="00194FD9"/>
    <w:rsid w:val="0019508B"/>
    <w:rsid w:val="00195399"/>
    <w:rsid w:val="001956C1"/>
    <w:rsid w:val="00195A8B"/>
    <w:rsid w:val="001960E4"/>
    <w:rsid w:val="00196349"/>
    <w:rsid w:val="00196408"/>
    <w:rsid w:val="001964D5"/>
    <w:rsid w:val="00196690"/>
    <w:rsid w:val="001968B4"/>
    <w:rsid w:val="0019691E"/>
    <w:rsid w:val="00196B0A"/>
    <w:rsid w:val="001973F8"/>
    <w:rsid w:val="0019768C"/>
    <w:rsid w:val="00197710"/>
    <w:rsid w:val="0019781D"/>
    <w:rsid w:val="001A035A"/>
    <w:rsid w:val="001A0481"/>
    <w:rsid w:val="001A0871"/>
    <w:rsid w:val="001A08AA"/>
    <w:rsid w:val="001A0E2A"/>
    <w:rsid w:val="001A0FA8"/>
    <w:rsid w:val="001A124D"/>
    <w:rsid w:val="001A13D5"/>
    <w:rsid w:val="001A21CB"/>
    <w:rsid w:val="001A2425"/>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DB5"/>
    <w:rsid w:val="001A524B"/>
    <w:rsid w:val="001A53BA"/>
    <w:rsid w:val="001A5820"/>
    <w:rsid w:val="001A5826"/>
    <w:rsid w:val="001A58D1"/>
    <w:rsid w:val="001A5B3A"/>
    <w:rsid w:val="001A5F9B"/>
    <w:rsid w:val="001A612E"/>
    <w:rsid w:val="001A6207"/>
    <w:rsid w:val="001A633E"/>
    <w:rsid w:val="001A6797"/>
    <w:rsid w:val="001A6C11"/>
    <w:rsid w:val="001A6E16"/>
    <w:rsid w:val="001A6E90"/>
    <w:rsid w:val="001A727F"/>
    <w:rsid w:val="001A73B9"/>
    <w:rsid w:val="001A764F"/>
    <w:rsid w:val="001A7B40"/>
    <w:rsid w:val="001B0121"/>
    <w:rsid w:val="001B0463"/>
    <w:rsid w:val="001B0748"/>
    <w:rsid w:val="001B0A38"/>
    <w:rsid w:val="001B0A84"/>
    <w:rsid w:val="001B0D2D"/>
    <w:rsid w:val="001B0E09"/>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C2"/>
    <w:rsid w:val="001B50D4"/>
    <w:rsid w:val="001B52A1"/>
    <w:rsid w:val="001B540F"/>
    <w:rsid w:val="001B5767"/>
    <w:rsid w:val="001B5BEC"/>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D08"/>
    <w:rsid w:val="001C1E97"/>
    <w:rsid w:val="001C2A9C"/>
    <w:rsid w:val="001C2EA0"/>
    <w:rsid w:val="001C32E6"/>
    <w:rsid w:val="001C3A53"/>
    <w:rsid w:val="001C3B53"/>
    <w:rsid w:val="001C4311"/>
    <w:rsid w:val="001C4636"/>
    <w:rsid w:val="001C4664"/>
    <w:rsid w:val="001C46CF"/>
    <w:rsid w:val="001C4E38"/>
    <w:rsid w:val="001C5371"/>
    <w:rsid w:val="001C543B"/>
    <w:rsid w:val="001C5443"/>
    <w:rsid w:val="001C5545"/>
    <w:rsid w:val="001C59AB"/>
    <w:rsid w:val="001C5A24"/>
    <w:rsid w:val="001C5C1C"/>
    <w:rsid w:val="001C5DB7"/>
    <w:rsid w:val="001C5E1A"/>
    <w:rsid w:val="001C5EA4"/>
    <w:rsid w:val="001C5F1D"/>
    <w:rsid w:val="001C623B"/>
    <w:rsid w:val="001C650A"/>
    <w:rsid w:val="001C6591"/>
    <w:rsid w:val="001C6612"/>
    <w:rsid w:val="001C67F3"/>
    <w:rsid w:val="001C7079"/>
    <w:rsid w:val="001C738A"/>
    <w:rsid w:val="001C757F"/>
    <w:rsid w:val="001C75FB"/>
    <w:rsid w:val="001C77ED"/>
    <w:rsid w:val="001C793E"/>
    <w:rsid w:val="001C7D48"/>
    <w:rsid w:val="001C7DB0"/>
    <w:rsid w:val="001D028C"/>
    <w:rsid w:val="001D0680"/>
    <w:rsid w:val="001D0E48"/>
    <w:rsid w:val="001D0FFE"/>
    <w:rsid w:val="001D126D"/>
    <w:rsid w:val="001D131B"/>
    <w:rsid w:val="001D1512"/>
    <w:rsid w:val="001D1585"/>
    <w:rsid w:val="001D19C3"/>
    <w:rsid w:val="001D2276"/>
    <w:rsid w:val="001D2296"/>
    <w:rsid w:val="001D2F3C"/>
    <w:rsid w:val="001D3D9C"/>
    <w:rsid w:val="001D3DAD"/>
    <w:rsid w:val="001D41C6"/>
    <w:rsid w:val="001D43F9"/>
    <w:rsid w:val="001D4640"/>
    <w:rsid w:val="001D4641"/>
    <w:rsid w:val="001D4BD0"/>
    <w:rsid w:val="001D4D9E"/>
    <w:rsid w:val="001D4E60"/>
    <w:rsid w:val="001D50EA"/>
    <w:rsid w:val="001D57E4"/>
    <w:rsid w:val="001D5ADF"/>
    <w:rsid w:val="001D616E"/>
    <w:rsid w:val="001D6A26"/>
    <w:rsid w:val="001D72E5"/>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8C7"/>
    <w:rsid w:val="001E2B9E"/>
    <w:rsid w:val="001E2CC7"/>
    <w:rsid w:val="001E2D4B"/>
    <w:rsid w:val="001E2E25"/>
    <w:rsid w:val="001E301F"/>
    <w:rsid w:val="001E3166"/>
    <w:rsid w:val="001E3204"/>
    <w:rsid w:val="001E3289"/>
    <w:rsid w:val="001E3A2B"/>
    <w:rsid w:val="001E3AFC"/>
    <w:rsid w:val="001E3B39"/>
    <w:rsid w:val="001E3F4F"/>
    <w:rsid w:val="001E4119"/>
    <w:rsid w:val="001E4477"/>
    <w:rsid w:val="001E4950"/>
    <w:rsid w:val="001E49D3"/>
    <w:rsid w:val="001E4AE0"/>
    <w:rsid w:val="001E4B99"/>
    <w:rsid w:val="001E4DA4"/>
    <w:rsid w:val="001E4E6A"/>
    <w:rsid w:val="001E55BE"/>
    <w:rsid w:val="001E5670"/>
    <w:rsid w:val="001E5776"/>
    <w:rsid w:val="001E602E"/>
    <w:rsid w:val="001E6163"/>
    <w:rsid w:val="001E6231"/>
    <w:rsid w:val="001E62FB"/>
    <w:rsid w:val="001E63A1"/>
    <w:rsid w:val="001E65F9"/>
    <w:rsid w:val="001E6B63"/>
    <w:rsid w:val="001E6B75"/>
    <w:rsid w:val="001E6D23"/>
    <w:rsid w:val="001E754B"/>
    <w:rsid w:val="001E794D"/>
    <w:rsid w:val="001E7D26"/>
    <w:rsid w:val="001F0C1B"/>
    <w:rsid w:val="001F0EBA"/>
    <w:rsid w:val="001F1091"/>
    <w:rsid w:val="001F11FF"/>
    <w:rsid w:val="001F125B"/>
    <w:rsid w:val="001F13C6"/>
    <w:rsid w:val="001F1723"/>
    <w:rsid w:val="001F186E"/>
    <w:rsid w:val="001F1C52"/>
    <w:rsid w:val="001F1E32"/>
    <w:rsid w:val="001F1E8C"/>
    <w:rsid w:val="001F1FE8"/>
    <w:rsid w:val="001F22A7"/>
    <w:rsid w:val="001F23CA"/>
    <w:rsid w:val="001F2594"/>
    <w:rsid w:val="001F279B"/>
    <w:rsid w:val="001F289B"/>
    <w:rsid w:val="001F2D71"/>
    <w:rsid w:val="001F2E1C"/>
    <w:rsid w:val="001F32D0"/>
    <w:rsid w:val="001F344F"/>
    <w:rsid w:val="001F379F"/>
    <w:rsid w:val="001F38C5"/>
    <w:rsid w:val="001F3AFD"/>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FD5"/>
    <w:rsid w:val="00201FF6"/>
    <w:rsid w:val="002023A0"/>
    <w:rsid w:val="002023B3"/>
    <w:rsid w:val="00202603"/>
    <w:rsid w:val="00202659"/>
    <w:rsid w:val="00202925"/>
    <w:rsid w:val="00202AE7"/>
    <w:rsid w:val="00202BF2"/>
    <w:rsid w:val="00202EB7"/>
    <w:rsid w:val="00202F35"/>
    <w:rsid w:val="0020313B"/>
    <w:rsid w:val="00203319"/>
    <w:rsid w:val="00203905"/>
    <w:rsid w:val="00203C5B"/>
    <w:rsid w:val="00203C90"/>
    <w:rsid w:val="00203D7F"/>
    <w:rsid w:val="00203E42"/>
    <w:rsid w:val="00203E61"/>
    <w:rsid w:val="00204506"/>
    <w:rsid w:val="00205847"/>
    <w:rsid w:val="00205ADF"/>
    <w:rsid w:val="0020654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9C8"/>
    <w:rsid w:val="00211C4A"/>
    <w:rsid w:val="00211DA9"/>
    <w:rsid w:val="00211E9C"/>
    <w:rsid w:val="00211ECE"/>
    <w:rsid w:val="00212244"/>
    <w:rsid w:val="00212373"/>
    <w:rsid w:val="0021250B"/>
    <w:rsid w:val="00212513"/>
    <w:rsid w:val="0021264D"/>
    <w:rsid w:val="00212880"/>
    <w:rsid w:val="002129C6"/>
    <w:rsid w:val="00212D85"/>
    <w:rsid w:val="00212F7F"/>
    <w:rsid w:val="002133D9"/>
    <w:rsid w:val="002138EA"/>
    <w:rsid w:val="00213C10"/>
    <w:rsid w:val="002143B4"/>
    <w:rsid w:val="00214C9B"/>
    <w:rsid w:val="00214FBD"/>
    <w:rsid w:val="00215038"/>
    <w:rsid w:val="002150C3"/>
    <w:rsid w:val="00215120"/>
    <w:rsid w:val="00215E23"/>
    <w:rsid w:val="00216034"/>
    <w:rsid w:val="0021603A"/>
    <w:rsid w:val="0021678F"/>
    <w:rsid w:val="002168BA"/>
    <w:rsid w:val="002168CE"/>
    <w:rsid w:val="0021696D"/>
    <w:rsid w:val="00216D2C"/>
    <w:rsid w:val="00216E00"/>
    <w:rsid w:val="00216E6C"/>
    <w:rsid w:val="00216EFD"/>
    <w:rsid w:val="002172BF"/>
    <w:rsid w:val="002174FD"/>
    <w:rsid w:val="00217582"/>
    <w:rsid w:val="00217A5F"/>
    <w:rsid w:val="00217CE6"/>
    <w:rsid w:val="00217FE5"/>
    <w:rsid w:val="00220248"/>
    <w:rsid w:val="00220475"/>
    <w:rsid w:val="00220624"/>
    <w:rsid w:val="002206BB"/>
    <w:rsid w:val="00220881"/>
    <w:rsid w:val="00220D13"/>
    <w:rsid w:val="00220D87"/>
    <w:rsid w:val="00220E1C"/>
    <w:rsid w:val="00221159"/>
    <w:rsid w:val="002213E0"/>
    <w:rsid w:val="0022146B"/>
    <w:rsid w:val="00221E0F"/>
    <w:rsid w:val="002221C5"/>
    <w:rsid w:val="0022234E"/>
    <w:rsid w:val="002223A7"/>
    <w:rsid w:val="002226BA"/>
    <w:rsid w:val="00222897"/>
    <w:rsid w:val="002230B9"/>
    <w:rsid w:val="00223269"/>
    <w:rsid w:val="00223FAE"/>
    <w:rsid w:val="0022484E"/>
    <w:rsid w:val="00224E87"/>
    <w:rsid w:val="0022500E"/>
    <w:rsid w:val="0022536E"/>
    <w:rsid w:val="002254A0"/>
    <w:rsid w:val="00225AB1"/>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18B"/>
    <w:rsid w:val="0023371F"/>
    <w:rsid w:val="002338AC"/>
    <w:rsid w:val="00233EA9"/>
    <w:rsid w:val="002341A1"/>
    <w:rsid w:val="0023422F"/>
    <w:rsid w:val="0023437B"/>
    <w:rsid w:val="00234B58"/>
    <w:rsid w:val="00234F1C"/>
    <w:rsid w:val="00235208"/>
    <w:rsid w:val="00235394"/>
    <w:rsid w:val="0023567A"/>
    <w:rsid w:val="00235811"/>
    <w:rsid w:val="00235A00"/>
    <w:rsid w:val="00235A9B"/>
    <w:rsid w:val="00235E05"/>
    <w:rsid w:val="00236127"/>
    <w:rsid w:val="002361C4"/>
    <w:rsid w:val="002368A9"/>
    <w:rsid w:val="00236B8B"/>
    <w:rsid w:val="00236C99"/>
    <w:rsid w:val="002374F2"/>
    <w:rsid w:val="002376C1"/>
    <w:rsid w:val="00237D21"/>
    <w:rsid w:val="00240381"/>
    <w:rsid w:val="002403C3"/>
    <w:rsid w:val="00241003"/>
    <w:rsid w:val="002416EB"/>
    <w:rsid w:val="00241874"/>
    <w:rsid w:val="00241D4B"/>
    <w:rsid w:val="00241EE9"/>
    <w:rsid w:val="00241F67"/>
    <w:rsid w:val="00241FBD"/>
    <w:rsid w:val="002421B2"/>
    <w:rsid w:val="00242543"/>
    <w:rsid w:val="002425C9"/>
    <w:rsid w:val="00242649"/>
    <w:rsid w:val="0024276D"/>
    <w:rsid w:val="00243254"/>
    <w:rsid w:val="0024348C"/>
    <w:rsid w:val="0024372C"/>
    <w:rsid w:val="002437E3"/>
    <w:rsid w:val="00243A9A"/>
    <w:rsid w:val="00243AD6"/>
    <w:rsid w:val="00243C73"/>
    <w:rsid w:val="00243EF1"/>
    <w:rsid w:val="00243FEF"/>
    <w:rsid w:val="002442FB"/>
    <w:rsid w:val="0024441D"/>
    <w:rsid w:val="002444F4"/>
    <w:rsid w:val="002446EE"/>
    <w:rsid w:val="00244862"/>
    <w:rsid w:val="00244DC3"/>
    <w:rsid w:val="00244F94"/>
    <w:rsid w:val="00245066"/>
    <w:rsid w:val="002451FF"/>
    <w:rsid w:val="0024528A"/>
    <w:rsid w:val="00245B82"/>
    <w:rsid w:val="0024611D"/>
    <w:rsid w:val="002461D2"/>
    <w:rsid w:val="00246231"/>
    <w:rsid w:val="0024657D"/>
    <w:rsid w:val="00246774"/>
    <w:rsid w:val="00246A81"/>
    <w:rsid w:val="00246CB5"/>
    <w:rsid w:val="00246D98"/>
    <w:rsid w:val="002475F4"/>
    <w:rsid w:val="002476AE"/>
    <w:rsid w:val="00247A0B"/>
    <w:rsid w:val="00247DDD"/>
    <w:rsid w:val="00247F18"/>
    <w:rsid w:val="00250253"/>
    <w:rsid w:val="00250261"/>
    <w:rsid w:val="0025028C"/>
    <w:rsid w:val="0025033E"/>
    <w:rsid w:val="002506F0"/>
    <w:rsid w:val="00250827"/>
    <w:rsid w:val="0025092D"/>
    <w:rsid w:val="00250DFA"/>
    <w:rsid w:val="002513EB"/>
    <w:rsid w:val="002518A8"/>
    <w:rsid w:val="002518B6"/>
    <w:rsid w:val="00252052"/>
    <w:rsid w:val="002520B3"/>
    <w:rsid w:val="002521EC"/>
    <w:rsid w:val="002522DB"/>
    <w:rsid w:val="002523AB"/>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4D4"/>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7014B"/>
    <w:rsid w:val="00270151"/>
    <w:rsid w:val="00270245"/>
    <w:rsid w:val="00270516"/>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525"/>
    <w:rsid w:val="00277605"/>
    <w:rsid w:val="00277C31"/>
    <w:rsid w:val="00277C96"/>
    <w:rsid w:val="00277DC3"/>
    <w:rsid w:val="00277DDA"/>
    <w:rsid w:val="002805CF"/>
    <w:rsid w:val="002808EC"/>
    <w:rsid w:val="00280BA0"/>
    <w:rsid w:val="00280CE6"/>
    <w:rsid w:val="00280D19"/>
    <w:rsid w:val="002810D6"/>
    <w:rsid w:val="00281205"/>
    <w:rsid w:val="00281B5F"/>
    <w:rsid w:val="00281C9D"/>
    <w:rsid w:val="00281CE2"/>
    <w:rsid w:val="00281DF6"/>
    <w:rsid w:val="00282103"/>
    <w:rsid w:val="00282213"/>
    <w:rsid w:val="002822C4"/>
    <w:rsid w:val="0028242D"/>
    <w:rsid w:val="0028249F"/>
    <w:rsid w:val="002829CB"/>
    <w:rsid w:val="00282C6E"/>
    <w:rsid w:val="00283257"/>
    <w:rsid w:val="00283534"/>
    <w:rsid w:val="002839C0"/>
    <w:rsid w:val="00284328"/>
    <w:rsid w:val="0028434C"/>
    <w:rsid w:val="00284470"/>
    <w:rsid w:val="00284630"/>
    <w:rsid w:val="00284B89"/>
    <w:rsid w:val="00284CCA"/>
    <w:rsid w:val="00284D5B"/>
    <w:rsid w:val="00284D6F"/>
    <w:rsid w:val="00285C11"/>
    <w:rsid w:val="002865DA"/>
    <w:rsid w:val="00286D9C"/>
    <w:rsid w:val="00287230"/>
    <w:rsid w:val="00287992"/>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870"/>
    <w:rsid w:val="00292F89"/>
    <w:rsid w:val="002933E2"/>
    <w:rsid w:val="002934BC"/>
    <w:rsid w:val="0029384F"/>
    <w:rsid w:val="00293BB0"/>
    <w:rsid w:val="00293C00"/>
    <w:rsid w:val="002940CF"/>
    <w:rsid w:val="00294129"/>
    <w:rsid w:val="00294474"/>
    <w:rsid w:val="002947D8"/>
    <w:rsid w:val="00294BAD"/>
    <w:rsid w:val="00294D0A"/>
    <w:rsid w:val="00294FB7"/>
    <w:rsid w:val="002958AA"/>
    <w:rsid w:val="00295C67"/>
    <w:rsid w:val="00295DFF"/>
    <w:rsid w:val="00296608"/>
    <w:rsid w:val="0029697B"/>
    <w:rsid w:val="00296F1A"/>
    <w:rsid w:val="0029702C"/>
    <w:rsid w:val="002974F2"/>
    <w:rsid w:val="00297AAB"/>
    <w:rsid w:val="00297B9B"/>
    <w:rsid w:val="002A0154"/>
    <w:rsid w:val="002A01EA"/>
    <w:rsid w:val="002A0583"/>
    <w:rsid w:val="002A087F"/>
    <w:rsid w:val="002A0B16"/>
    <w:rsid w:val="002A0E26"/>
    <w:rsid w:val="002A0FC5"/>
    <w:rsid w:val="002A10E0"/>
    <w:rsid w:val="002A1210"/>
    <w:rsid w:val="002A15AD"/>
    <w:rsid w:val="002A184A"/>
    <w:rsid w:val="002A1EAD"/>
    <w:rsid w:val="002A2061"/>
    <w:rsid w:val="002A2090"/>
    <w:rsid w:val="002A235C"/>
    <w:rsid w:val="002A25E8"/>
    <w:rsid w:val="002A2862"/>
    <w:rsid w:val="002A29CC"/>
    <w:rsid w:val="002A2C3D"/>
    <w:rsid w:val="002A2DA6"/>
    <w:rsid w:val="002A2DC8"/>
    <w:rsid w:val="002A347F"/>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771"/>
    <w:rsid w:val="002D1A56"/>
    <w:rsid w:val="002D1BF6"/>
    <w:rsid w:val="002D1E41"/>
    <w:rsid w:val="002D20CA"/>
    <w:rsid w:val="002D20F1"/>
    <w:rsid w:val="002D2208"/>
    <w:rsid w:val="002D2CA6"/>
    <w:rsid w:val="002D2FE0"/>
    <w:rsid w:val="002D34D8"/>
    <w:rsid w:val="002D350E"/>
    <w:rsid w:val="002D36ED"/>
    <w:rsid w:val="002D3D0C"/>
    <w:rsid w:val="002D3DDB"/>
    <w:rsid w:val="002D3E7B"/>
    <w:rsid w:val="002D401B"/>
    <w:rsid w:val="002D4052"/>
    <w:rsid w:val="002D4061"/>
    <w:rsid w:val="002D441B"/>
    <w:rsid w:val="002D4719"/>
    <w:rsid w:val="002D4AEA"/>
    <w:rsid w:val="002D4B31"/>
    <w:rsid w:val="002D4CAD"/>
    <w:rsid w:val="002D4E87"/>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1AC4"/>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BAE"/>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4CE1"/>
    <w:rsid w:val="003052DA"/>
    <w:rsid w:val="00305457"/>
    <w:rsid w:val="00305511"/>
    <w:rsid w:val="003055DD"/>
    <w:rsid w:val="00305737"/>
    <w:rsid w:val="00305FCF"/>
    <w:rsid w:val="003069E6"/>
    <w:rsid w:val="00306AC9"/>
    <w:rsid w:val="00306AD6"/>
    <w:rsid w:val="00306B74"/>
    <w:rsid w:val="00306BE1"/>
    <w:rsid w:val="00306C9D"/>
    <w:rsid w:val="00306D6C"/>
    <w:rsid w:val="003070CE"/>
    <w:rsid w:val="003072A9"/>
    <w:rsid w:val="0030752C"/>
    <w:rsid w:val="00307DB0"/>
    <w:rsid w:val="00307EC2"/>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4015"/>
    <w:rsid w:val="00314125"/>
    <w:rsid w:val="0031420F"/>
    <w:rsid w:val="003142D3"/>
    <w:rsid w:val="00314472"/>
    <w:rsid w:val="00314AF7"/>
    <w:rsid w:val="00314BF4"/>
    <w:rsid w:val="00315516"/>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0E26"/>
    <w:rsid w:val="003210CC"/>
    <w:rsid w:val="003217D9"/>
    <w:rsid w:val="0032183E"/>
    <w:rsid w:val="00321ABA"/>
    <w:rsid w:val="00321CB6"/>
    <w:rsid w:val="0032244F"/>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49E"/>
    <w:rsid w:val="003266CA"/>
    <w:rsid w:val="003267B6"/>
    <w:rsid w:val="00326AD2"/>
    <w:rsid w:val="00326B16"/>
    <w:rsid w:val="003271A4"/>
    <w:rsid w:val="003272F9"/>
    <w:rsid w:val="00327440"/>
    <w:rsid w:val="0032746B"/>
    <w:rsid w:val="0032752D"/>
    <w:rsid w:val="003275AF"/>
    <w:rsid w:val="00327889"/>
    <w:rsid w:val="00327AFD"/>
    <w:rsid w:val="00327F43"/>
    <w:rsid w:val="00327F6B"/>
    <w:rsid w:val="00330388"/>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133"/>
    <w:rsid w:val="00337259"/>
    <w:rsid w:val="003373C6"/>
    <w:rsid w:val="00337635"/>
    <w:rsid w:val="003379C2"/>
    <w:rsid w:val="003379C8"/>
    <w:rsid w:val="00337DE2"/>
    <w:rsid w:val="00340510"/>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2126"/>
    <w:rsid w:val="00352934"/>
    <w:rsid w:val="00352B9D"/>
    <w:rsid w:val="003534EE"/>
    <w:rsid w:val="003534EF"/>
    <w:rsid w:val="00353559"/>
    <w:rsid w:val="00353C8B"/>
    <w:rsid w:val="003540D1"/>
    <w:rsid w:val="00354266"/>
    <w:rsid w:val="00354472"/>
    <w:rsid w:val="0035457C"/>
    <w:rsid w:val="003551AC"/>
    <w:rsid w:val="0035546E"/>
    <w:rsid w:val="00355733"/>
    <w:rsid w:val="00355742"/>
    <w:rsid w:val="00355E91"/>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D2"/>
    <w:rsid w:val="0036596F"/>
    <w:rsid w:val="00365A49"/>
    <w:rsid w:val="00366305"/>
    <w:rsid w:val="003668EE"/>
    <w:rsid w:val="00366B3B"/>
    <w:rsid w:val="00366C78"/>
    <w:rsid w:val="00366CFE"/>
    <w:rsid w:val="00367724"/>
    <w:rsid w:val="00367DE9"/>
    <w:rsid w:val="00367ED4"/>
    <w:rsid w:val="003703A4"/>
    <w:rsid w:val="0037051E"/>
    <w:rsid w:val="003705A9"/>
    <w:rsid w:val="003708B4"/>
    <w:rsid w:val="0037097E"/>
    <w:rsid w:val="00370D2B"/>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B71"/>
    <w:rsid w:val="00374D83"/>
    <w:rsid w:val="00374E65"/>
    <w:rsid w:val="00374E6A"/>
    <w:rsid w:val="003752F9"/>
    <w:rsid w:val="003753D5"/>
    <w:rsid w:val="00375669"/>
    <w:rsid w:val="003760C6"/>
    <w:rsid w:val="003765AC"/>
    <w:rsid w:val="003765C0"/>
    <w:rsid w:val="0037662B"/>
    <w:rsid w:val="003768E2"/>
    <w:rsid w:val="003769A6"/>
    <w:rsid w:val="00376BB9"/>
    <w:rsid w:val="00376BCD"/>
    <w:rsid w:val="00376BF0"/>
    <w:rsid w:val="0037730D"/>
    <w:rsid w:val="00377B02"/>
    <w:rsid w:val="00377DE3"/>
    <w:rsid w:val="0038003D"/>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890"/>
    <w:rsid w:val="00383B19"/>
    <w:rsid w:val="00384013"/>
    <w:rsid w:val="003840BA"/>
    <w:rsid w:val="003840F4"/>
    <w:rsid w:val="00384502"/>
    <w:rsid w:val="0038464C"/>
    <w:rsid w:val="0038479E"/>
    <w:rsid w:val="00384B9D"/>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707"/>
    <w:rsid w:val="003A0884"/>
    <w:rsid w:val="003A09E2"/>
    <w:rsid w:val="003A0E62"/>
    <w:rsid w:val="003A1255"/>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3F4"/>
    <w:rsid w:val="003A4542"/>
    <w:rsid w:val="003A461D"/>
    <w:rsid w:val="003A46E5"/>
    <w:rsid w:val="003A5168"/>
    <w:rsid w:val="003A5284"/>
    <w:rsid w:val="003A54AB"/>
    <w:rsid w:val="003A56EC"/>
    <w:rsid w:val="003A5FA4"/>
    <w:rsid w:val="003A633E"/>
    <w:rsid w:val="003A649A"/>
    <w:rsid w:val="003A6535"/>
    <w:rsid w:val="003A6650"/>
    <w:rsid w:val="003A6702"/>
    <w:rsid w:val="003A68FE"/>
    <w:rsid w:val="003A699A"/>
    <w:rsid w:val="003A72F4"/>
    <w:rsid w:val="003A7301"/>
    <w:rsid w:val="003A7332"/>
    <w:rsid w:val="003A7CD9"/>
    <w:rsid w:val="003A7F87"/>
    <w:rsid w:val="003B0569"/>
    <w:rsid w:val="003B0CF3"/>
    <w:rsid w:val="003B0D69"/>
    <w:rsid w:val="003B111A"/>
    <w:rsid w:val="003B127C"/>
    <w:rsid w:val="003B162B"/>
    <w:rsid w:val="003B1813"/>
    <w:rsid w:val="003B1AFE"/>
    <w:rsid w:val="003B1CD7"/>
    <w:rsid w:val="003B24B4"/>
    <w:rsid w:val="003B25A7"/>
    <w:rsid w:val="003B2647"/>
    <w:rsid w:val="003B29D6"/>
    <w:rsid w:val="003B2B25"/>
    <w:rsid w:val="003B2DA4"/>
    <w:rsid w:val="003B2FD5"/>
    <w:rsid w:val="003B2FF8"/>
    <w:rsid w:val="003B31E3"/>
    <w:rsid w:val="003B3A8A"/>
    <w:rsid w:val="003B4C5E"/>
    <w:rsid w:val="003B4E44"/>
    <w:rsid w:val="003B542B"/>
    <w:rsid w:val="003B5FC3"/>
    <w:rsid w:val="003B62F3"/>
    <w:rsid w:val="003B6329"/>
    <w:rsid w:val="003B63FF"/>
    <w:rsid w:val="003B65BD"/>
    <w:rsid w:val="003B66E6"/>
    <w:rsid w:val="003B6FE1"/>
    <w:rsid w:val="003B7690"/>
    <w:rsid w:val="003B7B5D"/>
    <w:rsid w:val="003B7EC9"/>
    <w:rsid w:val="003B7F5E"/>
    <w:rsid w:val="003C0186"/>
    <w:rsid w:val="003C03D7"/>
    <w:rsid w:val="003C07B8"/>
    <w:rsid w:val="003C0D52"/>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B85"/>
    <w:rsid w:val="003C4DF7"/>
    <w:rsid w:val="003C4F8E"/>
    <w:rsid w:val="003C5421"/>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E90"/>
    <w:rsid w:val="003D3EC5"/>
    <w:rsid w:val="003D4262"/>
    <w:rsid w:val="003D4940"/>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CD"/>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51D"/>
    <w:rsid w:val="003F2597"/>
    <w:rsid w:val="003F25D4"/>
    <w:rsid w:val="003F2B6C"/>
    <w:rsid w:val="003F2E69"/>
    <w:rsid w:val="003F302A"/>
    <w:rsid w:val="003F363F"/>
    <w:rsid w:val="003F371F"/>
    <w:rsid w:val="003F3722"/>
    <w:rsid w:val="003F3B9D"/>
    <w:rsid w:val="003F3BEE"/>
    <w:rsid w:val="003F3D68"/>
    <w:rsid w:val="003F3FA6"/>
    <w:rsid w:val="003F4344"/>
    <w:rsid w:val="003F46A6"/>
    <w:rsid w:val="003F4B8A"/>
    <w:rsid w:val="003F4EFD"/>
    <w:rsid w:val="003F4F08"/>
    <w:rsid w:val="003F4FDB"/>
    <w:rsid w:val="003F53F8"/>
    <w:rsid w:val="003F555F"/>
    <w:rsid w:val="003F565E"/>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377"/>
    <w:rsid w:val="004003A0"/>
    <w:rsid w:val="004007AF"/>
    <w:rsid w:val="00400A67"/>
    <w:rsid w:val="00400C97"/>
    <w:rsid w:val="00400E52"/>
    <w:rsid w:val="0040135D"/>
    <w:rsid w:val="0040141D"/>
    <w:rsid w:val="00401562"/>
    <w:rsid w:val="004015D4"/>
    <w:rsid w:val="0040161D"/>
    <w:rsid w:val="004016B5"/>
    <w:rsid w:val="00401BB0"/>
    <w:rsid w:val="00401EB9"/>
    <w:rsid w:val="0040228F"/>
    <w:rsid w:val="004022C2"/>
    <w:rsid w:val="00402335"/>
    <w:rsid w:val="00402433"/>
    <w:rsid w:val="004024EB"/>
    <w:rsid w:val="00402B2D"/>
    <w:rsid w:val="00402FBC"/>
    <w:rsid w:val="00402FDF"/>
    <w:rsid w:val="004036F3"/>
    <w:rsid w:val="004039D1"/>
    <w:rsid w:val="00403AD2"/>
    <w:rsid w:val="00403BC6"/>
    <w:rsid w:val="004040FC"/>
    <w:rsid w:val="0040446C"/>
    <w:rsid w:val="00404575"/>
    <w:rsid w:val="00404651"/>
    <w:rsid w:val="004047C7"/>
    <w:rsid w:val="004048A8"/>
    <w:rsid w:val="004049AA"/>
    <w:rsid w:val="00404D0E"/>
    <w:rsid w:val="00404FE5"/>
    <w:rsid w:val="004051CE"/>
    <w:rsid w:val="00405271"/>
    <w:rsid w:val="004052EE"/>
    <w:rsid w:val="00405657"/>
    <w:rsid w:val="004056EB"/>
    <w:rsid w:val="00405922"/>
    <w:rsid w:val="00405AA6"/>
    <w:rsid w:val="0040604C"/>
    <w:rsid w:val="0040653B"/>
    <w:rsid w:val="0040662C"/>
    <w:rsid w:val="004066B0"/>
    <w:rsid w:val="004066F7"/>
    <w:rsid w:val="00406A86"/>
    <w:rsid w:val="00406C2D"/>
    <w:rsid w:val="00406ED3"/>
    <w:rsid w:val="004071C5"/>
    <w:rsid w:val="00407780"/>
    <w:rsid w:val="00410388"/>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646"/>
    <w:rsid w:val="0041573B"/>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895"/>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30"/>
    <w:rsid w:val="00423C66"/>
    <w:rsid w:val="00423DF6"/>
    <w:rsid w:val="00423F17"/>
    <w:rsid w:val="00424198"/>
    <w:rsid w:val="00424360"/>
    <w:rsid w:val="0042464C"/>
    <w:rsid w:val="0042483E"/>
    <w:rsid w:val="0042492C"/>
    <w:rsid w:val="00424CCD"/>
    <w:rsid w:val="004258F1"/>
    <w:rsid w:val="004259EB"/>
    <w:rsid w:val="0042632B"/>
    <w:rsid w:val="004263B2"/>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2092"/>
    <w:rsid w:val="004324BA"/>
    <w:rsid w:val="004328EE"/>
    <w:rsid w:val="00432B8E"/>
    <w:rsid w:val="00432BC3"/>
    <w:rsid w:val="00432EA1"/>
    <w:rsid w:val="0043322B"/>
    <w:rsid w:val="00433234"/>
    <w:rsid w:val="00433CB0"/>
    <w:rsid w:val="004340D4"/>
    <w:rsid w:val="00434404"/>
    <w:rsid w:val="00434841"/>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8DF"/>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EB8"/>
    <w:rsid w:val="0044520B"/>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08D"/>
    <w:rsid w:val="00452360"/>
    <w:rsid w:val="0045281C"/>
    <w:rsid w:val="004529FC"/>
    <w:rsid w:val="00452BB2"/>
    <w:rsid w:val="00453055"/>
    <w:rsid w:val="004537CD"/>
    <w:rsid w:val="004539A7"/>
    <w:rsid w:val="00453A9A"/>
    <w:rsid w:val="00453ED0"/>
    <w:rsid w:val="0045411B"/>
    <w:rsid w:val="0045411D"/>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A43"/>
    <w:rsid w:val="00460BF9"/>
    <w:rsid w:val="004610FF"/>
    <w:rsid w:val="00461261"/>
    <w:rsid w:val="004612C9"/>
    <w:rsid w:val="004613E3"/>
    <w:rsid w:val="004614A5"/>
    <w:rsid w:val="004614AD"/>
    <w:rsid w:val="00461884"/>
    <w:rsid w:val="00461980"/>
    <w:rsid w:val="00462275"/>
    <w:rsid w:val="004624FB"/>
    <w:rsid w:val="00462862"/>
    <w:rsid w:val="00462C61"/>
    <w:rsid w:val="00463257"/>
    <w:rsid w:val="00463382"/>
    <w:rsid w:val="00463612"/>
    <w:rsid w:val="00463732"/>
    <w:rsid w:val="00463CF5"/>
    <w:rsid w:val="004643D0"/>
    <w:rsid w:val="004643E2"/>
    <w:rsid w:val="00464991"/>
    <w:rsid w:val="00464C1D"/>
    <w:rsid w:val="00464D39"/>
    <w:rsid w:val="00464E73"/>
    <w:rsid w:val="00464FC3"/>
    <w:rsid w:val="004652DB"/>
    <w:rsid w:val="00465437"/>
    <w:rsid w:val="00465443"/>
    <w:rsid w:val="00465690"/>
    <w:rsid w:val="004658ED"/>
    <w:rsid w:val="00465D3C"/>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0DD"/>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800"/>
    <w:rsid w:val="0048681B"/>
    <w:rsid w:val="00486D94"/>
    <w:rsid w:val="00486F0C"/>
    <w:rsid w:val="00486F51"/>
    <w:rsid w:val="00486F68"/>
    <w:rsid w:val="004871E0"/>
    <w:rsid w:val="00487282"/>
    <w:rsid w:val="00487326"/>
    <w:rsid w:val="0048736C"/>
    <w:rsid w:val="00487BE5"/>
    <w:rsid w:val="00487CBA"/>
    <w:rsid w:val="0049032D"/>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25"/>
    <w:rsid w:val="004944EE"/>
    <w:rsid w:val="004944F1"/>
    <w:rsid w:val="004948C8"/>
    <w:rsid w:val="004948CA"/>
    <w:rsid w:val="00494922"/>
    <w:rsid w:val="00494954"/>
    <w:rsid w:val="00494A3E"/>
    <w:rsid w:val="00494BBE"/>
    <w:rsid w:val="00494D29"/>
    <w:rsid w:val="00494D6A"/>
    <w:rsid w:val="00494EE1"/>
    <w:rsid w:val="00495232"/>
    <w:rsid w:val="00495397"/>
    <w:rsid w:val="004954DD"/>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EE"/>
    <w:rsid w:val="004A215D"/>
    <w:rsid w:val="004A2255"/>
    <w:rsid w:val="004A2688"/>
    <w:rsid w:val="004A2A52"/>
    <w:rsid w:val="004A2AF8"/>
    <w:rsid w:val="004A2CA2"/>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1CA5"/>
    <w:rsid w:val="004B2102"/>
    <w:rsid w:val="004B2F32"/>
    <w:rsid w:val="004B2F5A"/>
    <w:rsid w:val="004B33A0"/>
    <w:rsid w:val="004B3431"/>
    <w:rsid w:val="004B3744"/>
    <w:rsid w:val="004B3C2D"/>
    <w:rsid w:val="004B3D0B"/>
    <w:rsid w:val="004B4077"/>
    <w:rsid w:val="004B435B"/>
    <w:rsid w:val="004B4405"/>
    <w:rsid w:val="004B4567"/>
    <w:rsid w:val="004B4A13"/>
    <w:rsid w:val="004B4B3F"/>
    <w:rsid w:val="004B4DF0"/>
    <w:rsid w:val="004B5208"/>
    <w:rsid w:val="004B5426"/>
    <w:rsid w:val="004B5713"/>
    <w:rsid w:val="004B5978"/>
    <w:rsid w:val="004B5A97"/>
    <w:rsid w:val="004B5DE4"/>
    <w:rsid w:val="004B5F83"/>
    <w:rsid w:val="004B60D1"/>
    <w:rsid w:val="004B62B1"/>
    <w:rsid w:val="004B62ED"/>
    <w:rsid w:val="004B62F1"/>
    <w:rsid w:val="004B6546"/>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88B"/>
    <w:rsid w:val="004D165C"/>
    <w:rsid w:val="004D1E62"/>
    <w:rsid w:val="004D1FD1"/>
    <w:rsid w:val="004D2448"/>
    <w:rsid w:val="004D2527"/>
    <w:rsid w:val="004D2C94"/>
    <w:rsid w:val="004D32F8"/>
    <w:rsid w:val="004D3D79"/>
    <w:rsid w:val="004D417C"/>
    <w:rsid w:val="004D4532"/>
    <w:rsid w:val="004D477E"/>
    <w:rsid w:val="004D49EF"/>
    <w:rsid w:val="004D4BB5"/>
    <w:rsid w:val="004D4D7A"/>
    <w:rsid w:val="004D53F4"/>
    <w:rsid w:val="004D5523"/>
    <w:rsid w:val="004D5676"/>
    <w:rsid w:val="004D59AB"/>
    <w:rsid w:val="004D5AF3"/>
    <w:rsid w:val="004D5D63"/>
    <w:rsid w:val="004D5F8E"/>
    <w:rsid w:val="004D61B3"/>
    <w:rsid w:val="004D629B"/>
    <w:rsid w:val="004D6397"/>
    <w:rsid w:val="004D647D"/>
    <w:rsid w:val="004D658B"/>
    <w:rsid w:val="004D69A7"/>
    <w:rsid w:val="004D71F4"/>
    <w:rsid w:val="004D7243"/>
    <w:rsid w:val="004D7480"/>
    <w:rsid w:val="004D788F"/>
    <w:rsid w:val="004D7975"/>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64C"/>
    <w:rsid w:val="004E3BAE"/>
    <w:rsid w:val="004E3DD0"/>
    <w:rsid w:val="004E4003"/>
    <w:rsid w:val="004E401A"/>
    <w:rsid w:val="004E407E"/>
    <w:rsid w:val="004E4201"/>
    <w:rsid w:val="004E4433"/>
    <w:rsid w:val="004E48DA"/>
    <w:rsid w:val="004E4BA6"/>
    <w:rsid w:val="004E4F00"/>
    <w:rsid w:val="004E5190"/>
    <w:rsid w:val="004E524D"/>
    <w:rsid w:val="004E5CDC"/>
    <w:rsid w:val="004E5D4A"/>
    <w:rsid w:val="004E5D4F"/>
    <w:rsid w:val="004E5FF6"/>
    <w:rsid w:val="004E656A"/>
    <w:rsid w:val="004E6929"/>
    <w:rsid w:val="004E6BE6"/>
    <w:rsid w:val="004E6C78"/>
    <w:rsid w:val="004E6CAA"/>
    <w:rsid w:val="004E6D4E"/>
    <w:rsid w:val="004E70D5"/>
    <w:rsid w:val="004E74AD"/>
    <w:rsid w:val="004E785F"/>
    <w:rsid w:val="004E7A36"/>
    <w:rsid w:val="004F0256"/>
    <w:rsid w:val="004F03DF"/>
    <w:rsid w:val="004F0A69"/>
    <w:rsid w:val="004F0B5D"/>
    <w:rsid w:val="004F1192"/>
    <w:rsid w:val="004F11D5"/>
    <w:rsid w:val="004F14A3"/>
    <w:rsid w:val="004F1776"/>
    <w:rsid w:val="004F1A17"/>
    <w:rsid w:val="004F1B58"/>
    <w:rsid w:val="004F1B62"/>
    <w:rsid w:val="004F23CF"/>
    <w:rsid w:val="004F2713"/>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E23"/>
    <w:rsid w:val="004F6E75"/>
    <w:rsid w:val="004F77B2"/>
    <w:rsid w:val="004F78E1"/>
    <w:rsid w:val="004F79DB"/>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690"/>
    <w:rsid w:val="005038CA"/>
    <w:rsid w:val="00503C68"/>
    <w:rsid w:val="00503D6C"/>
    <w:rsid w:val="00503DAE"/>
    <w:rsid w:val="00503E07"/>
    <w:rsid w:val="00504035"/>
    <w:rsid w:val="00504699"/>
    <w:rsid w:val="00504C1D"/>
    <w:rsid w:val="00504FB8"/>
    <w:rsid w:val="005055D8"/>
    <w:rsid w:val="005055E3"/>
    <w:rsid w:val="00505BFA"/>
    <w:rsid w:val="00505E80"/>
    <w:rsid w:val="00505FCD"/>
    <w:rsid w:val="00506139"/>
    <w:rsid w:val="005066D3"/>
    <w:rsid w:val="005066F7"/>
    <w:rsid w:val="005067D7"/>
    <w:rsid w:val="005069AB"/>
    <w:rsid w:val="00506AE1"/>
    <w:rsid w:val="00507098"/>
    <w:rsid w:val="005071A2"/>
    <w:rsid w:val="00507843"/>
    <w:rsid w:val="00507A29"/>
    <w:rsid w:val="00507B52"/>
    <w:rsid w:val="00507B60"/>
    <w:rsid w:val="00507BC9"/>
    <w:rsid w:val="00507E81"/>
    <w:rsid w:val="0051026A"/>
    <w:rsid w:val="005103D2"/>
    <w:rsid w:val="0051053C"/>
    <w:rsid w:val="0051085F"/>
    <w:rsid w:val="005108EF"/>
    <w:rsid w:val="00510B72"/>
    <w:rsid w:val="005113C1"/>
    <w:rsid w:val="00511463"/>
    <w:rsid w:val="00511549"/>
    <w:rsid w:val="0051199F"/>
    <w:rsid w:val="00511D1A"/>
    <w:rsid w:val="00511E72"/>
    <w:rsid w:val="00512089"/>
    <w:rsid w:val="005125D2"/>
    <w:rsid w:val="005127B2"/>
    <w:rsid w:val="00512936"/>
    <w:rsid w:val="0051296E"/>
    <w:rsid w:val="00512D1F"/>
    <w:rsid w:val="00512F58"/>
    <w:rsid w:val="0051345E"/>
    <w:rsid w:val="00513716"/>
    <w:rsid w:val="00513739"/>
    <w:rsid w:val="005137F9"/>
    <w:rsid w:val="00513CE6"/>
    <w:rsid w:val="00513F17"/>
    <w:rsid w:val="005145F2"/>
    <w:rsid w:val="005149BB"/>
    <w:rsid w:val="0051555F"/>
    <w:rsid w:val="00515C7A"/>
    <w:rsid w:val="0051618E"/>
    <w:rsid w:val="0051660B"/>
    <w:rsid w:val="00516E0E"/>
    <w:rsid w:val="0051721F"/>
    <w:rsid w:val="00517349"/>
    <w:rsid w:val="00517877"/>
    <w:rsid w:val="00517D58"/>
    <w:rsid w:val="00517FA9"/>
    <w:rsid w:val="00520147"/>
    <w:rsid w:val="005203DE"/>
    <w:rsid w:val="005208C2"/>
    <w:rsid w:val="0052090E"/>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975"/>
    <w:rsid w:val="005319BD"/>
    <w:rsid w:val="00531B53"/>
    <w:rsid w:val="00531BE6"/>
    <w:rsid w:val="00531F00"/>
    <w:rsid w:val="00532842"/>
    <w:rsid w:val="00532B00"/>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12AC"/>
    <w:rsid w:val="00541722"/>
    <w:rsid w:val="00541D56"/>
    <w:rsid w:val="00541E56"/>
    <w:rsid w:val="00542377"/>
    <w:rsid w:val="00542412"/>
    <w:rsid w:val="005432B0"/>
    <w:rsid w:val="005434BE"/>
    <w:rsid w:val="00543B2E"/>
    <w:rsid w:val="00543C1B"/>
    <w:rsid w:val="00543EC3"/>
    <w:rsid w:val="005441A2"/>
    <w:rsid w:val="005442DD"/>
    <w:rsid w:val="00544332"/>
    <w:rsid w:val="00544524"/>
    <w:rsid w:val="005447FC"/>
    <w:rsid w:val="00544875"/>
    <w:rsid w:val="00544A72"/>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310D"/>
    <w:rsid w:val="005534E1"/>
    <w:rsid w:val="00553726"/>
    <w:rsid w:val="00553DEB"/>
    <w:rsid w:val="00553F02"/>
    <w:rsid w:val="0055497C"/>
    <w:rsid w:val="00554AEB"/>
    <w:rsid w:val="00554B15"/>
    <w:rsid w:val="00554C73"/>
    <w:rsid w:val="00554E6E"/>
    <w:rsid w:val="00554EA9"/>
    <w:rsid w:val="005551B1"/>
    <w:rsid w:val="005552C0"/>
    <w:rsid w:val="00555442"/>
    <w:rsid w:val="0055551C"/>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60677"/>
    <w:rsid w:val="005608A4"/>
    <w:rsid w:val="005615F5"/>
    <w:rsid w:val="0056164F"/>
    <w:rsid w:val="00561966"/>
    <w:rsid w:val="00561993"/>
    <w:rsid w:val="005619B1"/>
    <w:rsid w:val="00561AF2"/>
    <w:rsid w:val="00561BEB"/>
    <w:rsid w:val="00561CD2"/>
    <w:rsid w:val="00561DE9"/>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E0"/>
    <w:rsid w:val="00565A50"/>
    <w:rsid w:val="00566010"/>
    <w:rsid w:val="005660A2"/>
    <w:rsid w:val="00566151"/>
    <w:rsid w:val="00566255"/>
    <w:rsid w:val="00566532"/>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80153"/>
    <w:rsid w:val="00580287"/>
    <w:rsid w:val="005802E6"/>
    <w:rsid w:val="00580522"/>
    <w:rsid w:val="00580D11"/>
    <w:rsid w:val="00580E2F"/>
    <w:rsid w:val="00580EF2"/>
    <w:rsid w:val="005810D6"/>
    <w:rsid w:val="005811F1"/>
    <w:rsid w:val="005815FA"/>
    <w:rsid w:val="00582222"/>
    <w:rsid w:val="005824AC"/>
    <w:rsid w:val="005824F1"/>
    <w:rsid w:val="00582CB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20A1"/>
    <w:rsid w:val="00593031"/>
    <w:rsid w:val="005931D1"/>
    <w:rsid w:val="00593379"/>
    <w:rsid w:val="0059350F"/>
    <w:rsid w:val="00593800"/>
    <w:rsid w:val="0059387D"/>
    <w:rsid w:val="00593B8A"/>
    <w:rsid w:val="00593BD7"/>
    <w:rsid w:val="00593C06"/>
    <w:rsid w:val="00593C33"/>
    <w:rsid w:val="00593EEC"/>
    <w:rsid w:val="00593F84"/>
    <w:rsid w:val="00594097"/>
    <w:rsid w:val="00594177"/>
    <w:rsid w:val="00594197"/>
    <w:rsid w:val="00594834"/>
    <w:rsid w:val="00594DE5"/>
    <w:rsid w:val="005952CF"/>
    <w:rsid w:val="00595B59"/>
    <w:rsid w:val="00595D0F"/>
    <w:rsid w:val="0059606E"/>
    <w:rsid w:val="0059609C"/>
    <w:rsid w:val="0059618B"/>
    <w:rsid w:val="00596839"/>
    <w:rsid w:val="005968ED"/>
    <w:rsid w:val="005978D0"/>
    <w:rsid w:val="00597DD0"/>
    <w:rsid w:val="00597E21"/>
    <w:rsid w:val="005A00D5"/>
    <w:rsid w:val="005A022B"/>
    <w:rsid w:val="005A094F"/>
    <w:rsid w:val="005A0B2D"/>
    <w:rsid w:val="005A0F58"/>
    <w:rsid w:val="005A1248"/>
    <w:rsid w:val="005A12E6"/>
    <w:rsid w:val="005A14A7"/>
    <w:rsid w:val="005A150F"/>
    <w:rsid w:val="005A1AF4"/>
    <w:rsid w:val="005A1B60"/>
    <w:rsid w:val="005A2217"/>
    <w:rsid w:val="005A227C"/>
    <w:rsid w:val="005A2ADE"/>
    <w:rsid w:val="005A2E1B"/>
    <w:rsid w:val="005A304C"/>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3D1"/>
    <w:rsid w:val="005B269A"/>
    <w:rsid w:val="005B2715"/>
    <w:rsid w:val="005B2853"/>
    <w:rsid w:val="005B2B73"/>
    <w:rsid w:val="005B2FEA"/>
    <w:rsid w:val="005B3C2C"/>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0DA"/>
    <w:rsid w:val="005C1BFA"/>
    <w:rsid w:val="005C210D"/>
    <w:rsid w:val="005C223B"/>
    <w:rsid w:val="005C23FF"/>
    <w:rsid w:val="005C2401"/>
    <w:rsid w:val="005C2E2F"/>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B5"/>
    <w:rsid w:val="005C7D48"/>
    <w:rsid w:val="005C7FE9"/>
    <w:rsid w:val="005D0042"/>
    <w:rsid w:val="005D0782"/>
    <w:rsid w:val="005D0F4D"/>
    <w:rsid w:val="005D11A4"/>
    <w:rsid w:val="005D1244"/>
    <w:rsid w:val="005D12CB"/>
    <w:rsid w:val="005D188D"/>
    <w:rsid w:val="005D1D06"/>
    <w:rsid w:val="005D2498"/>
    <w:rsid w:val="005D24AF"/>
    <w:rsid w:val="005D2673"/>
    <w:rsid w:val="005D270E"/>
    <w:rsid w:val="005D30E7"/>
    <w:rsid w:val="005D31C6"/>
    <w:rsid w:val="005D33CC"/>
    <w:rsid w:val="005D3412"/>
    <w:rsid w:val="005D3477"/>
    <w:rsid w:val="005D3938"/>
    <w:rsid w:val="005D3A9E"/>
    <w:rsid w:val="005D3CA5"/>
    <w:rsid w:val="005D3E8D"/>
    <w:rsid w:val="005D4121"/>
    <w:rsid w:val="005D4166"/>
    <w:rsid w:val="005D4240"/>
    <w:rsid w:val="005D47F0"/>
    <w:rsid w:val="005D4C01"/>
    <w:rsid w:val="005D54DE"/>
    <w:rsid w:val="005D57C0"/>
    <w:rsid w:val="005D5990"/>
    <w:rsid w:val="005D5F74"/>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359"/>
    <w:rsid w:val="005E0543"/>
    <w:rsid w:val="005E06D8"/>
    <w:rsid w:val="005E071C"/>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B83"/>
    <w:rsid w:val="005E3C3D"/>
    <w:rsid w:val="005E3FC4"/>
    <w:rsid w:val="005E4161"/>
    <w:rsid w:val="005E418C"/>
    <w:rsid w:val="005E426B"/>
    <w:rsid w:val="005E4460"/>
    <w:rsid w:val="005E4A18"/>
    <w:rsid w:val="005E519B"/>
    <w:rsid w:val="005E52AC"/>
    <w:rsid w:val="005E5455"/>
    <w:rsid w:val="005E594E"/>
    <w:rsid w:val="005E5957"/>
    <w:rsid w:val="005E5985"/>
    <w:rsid w:val="005E60A4"/>
    <w:rsid w:val="005E67EC"/>
    <w:rsid w:val="005E68C6"/>
    <w:rsid w:val="005E6A20"/>
    <w:rsid w:val="005E6C81"/>
    <w:rsid w:val="005E6DDB"/>
    <w:rsid w:val="005E74FE"/>
    <w:rsid w:val="005E7765"/>
    <w:rsid w:val="005E7768"/>
    <w:rsid w:val="005E7B50"/>
    <w:rsid w:val="005E7BC3"/>
    <w:rsid w:val="005E7E39"/>
    <w:rsid w:val="005F04FE"/>
    <w:rsid w:val="005F0725"/>
    <w:rsid w:val="005F0B28"/>
    <w:rsid w:val="005F0EBC"/>
    <w:rsid w:val="005F11D1"/>
    <w:rsid w:val="005F130E"/>
    <w:rsid w:val="005F1464"/>
    <w:rsid w:val="005F14B7"/>
    <w:rsid w:val="005F153E"/>
    <w:rsid w:val="005F159A"/>
    <w:rsid w:val="005F1766"/>
    <w:rsid w:val="005F185A"/>
    <w:rsid w:val="005F1C58"/>
    <w:rsid w:val="005F1F50"/>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3A6"/>
    <w:rsid w:val="005F55A3"/>
    <w:rsid w:val="005F55F8"/>
    <w:rsid w:val="005F57B4"/>
    <w:rsid w:val="005F58B5"/>
    <w:rsid w:val="005F5912"/>
    <w:rsid w:val="005F5A3F"/>
    <w:rsid w:val="005F5B70"/>
    <w:rsid w:val="005F6039"/>
    <w:rsid w:val="005F6063"/>
    <w:rsid w:val="005F634E"/>
    <w:rsid w:val="005F656C"/>
    <w:rsid w:val="005F6771"/>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DBB"/>
    <w:rsid w:val="0060123C"/>
    <w:rsid w:val="00601791"/>
    <w:rsid w:val="00601A5C"/>
    <w:rsid w:val="00601BCD"/>
    <w:rsid w:val="00601DB0"/>
    <w:rsid w:val="00602C04"/>
    <w:rsid w:val="00602F6F"/>
    <w:rsid w:val="0060312F"/>
    <w:rsid w:val="00603390"/>
    <w:rsid w:val="0060375E"/>
    <w:rsid w:val="00603896"/>
    <w:rsid w:val="00603D34"/>
    <w:rsid w:val="00603E91"/>
    <w:rsid w:val="00603EDC"/>
    <w:rsid w:val="00603F19"/>
    <w:rsid w:val="00604144"/>
    <w:rsid w:val="00604541"/>
    <w:rsid w:val="0060469B"/>
    <w:rsid w:val="00604D31"/>
    <w:rsid w:val="00604E8F"/>
    <w:rsid w:val="006054B8"/>
    <w:rsid w:val="006054CF"/>
    <w:rsid w:val="00605BA6"/>
    <w:rsid w:val="00605D12"/>
    <w:rsid w:val="00606200"/>
    <w:rsid w:val="0060667B"/>
    <w:rsid w:val="00606823"/>
    <w:rsid w:val="0060697A"/>
    <w:rsid w:val="00606D86"/>
    <w:rsid w:val="006078D3"/>
    <w:rsid w:val="00607954"/>
    <w:rsid w:val="00607B82"/>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6F03"/>
    <w:rsid w:val="00617645"/>
    <w:rsid w:val="00617873"/>
    <w:rsid w:val="00617A5D"/>
    <w:rsid w:val="00617AD3"/>
    <w:rsid w:val="00617DA8"/>
    <w:rsid w:val="006208E1"/>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91C"/>
    <w:rsid w:val="00625A28"/>
    <w:rsid w:val="006260A2"/>
    <w:rsid w:val="006262B2"/>
    <w:rsid w:val="006262D3"/>
    <w:rsid w:val="006267D5"/>
    <w:rsid w:val="00626889"/>
    <w:rsid w:val="006269DD"/>
    <w:rsid w:val="00626BC6"/>
    <w:rsid w:val="00626E9B"/>
    <w:rsid w:val="006270FC"/>
    <w:rsid w:val="0062767C"/>
    <w:rsid w:val="0063019F"/>
    <w:rsid w:val="0063027F"/>
    <w:rsid w:val="0063046E"/>
    <w:rsid w:val="00630819"/>
    <w:rsid w:val="00630C2E"/>
    <w:rsid w:val="00630D1E"/>
    <w:rsid w:val="00630DFB"/>
    <w:rsid w:val="00630F44"/>
    <w:rsid w:val="006311FE"/>
    <w:rsid w:val="00631309"/>
    <w:rsid w:val="0063142D"/>
    <w:rsid w:val="00631B6A"/>
    <w:rsid w:val="00631EE2"/>
    <w:rsid w:val="006325ED"/>
    <w:rsid w:val="00632788"/>
    <w:rsid w:val="006327E9"/>
    <w:rsid w:val="00632847"/>
    <w:rsid w:val="00632BCF"/>
    <w:rsid w:val="00632C75"/>
    <w:rsid w:val="0063313D"/>
    <w:rsid w:val="0063337D"/>
    <w:rsid w:val="006333C7"/>
    <w:rsid w:val="006334EA"/>
    <w:rsid w:val="0063350A"/>
    <w:rsid w:val="00633EB0"/>
    <w:rsid w:val="00633F3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1471"/>
    <w:rsid w:val="00641826"/>
    <w:rsid w:val="00641F49"/>
    <w:rsid w:val="00641FAC"/>
    <w:rsid w:val="006424A4"/>
    <w:rsid w:val="006428A0"/>
    <w:rsid w:val="00642A5A"/>
    <w:rsid w:val="00643490"/>
    <w:rsid w:val="00643E42"/>
    <w:rsid w:val="006440B8"/>
    <w:rsid w:val="006440E7"/>
    <w:rsid w:val="00644130"/>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58D"/>
    <w:rsid w:val="0065669B"/>
    <w:rsid w:val="00656831"/>
    <w:rsid w:val="00656A51"/>
    <w:rsid w:val="00656AED"/>
    <w:rsid w:val="00656B07"/>
    <w:rsid w:val="00656D34"/>
    <w:rsid w:val="00656D64"/>
    <w:rsid w:val="0065702D"/>
    <w:rsid w:val="0065707A"/>
    <w:rsid w:val="006574A8"/>
    <w:rsid w:val="006575AB"/>
    <w:rsid w:val="006579CF"/>
    <w:rsid w:val="00657AFF"/>
    <w:rsid w:val="00657F92"/>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664"/>
    <w:rsid w:val="00666690"/>
    <w:rsid w:val="00666A4F"/>
    <w:rsid w:val="00666C68"/>
    <w:rsid w:val="00666F53"/>
    <w:rsid w:val="00667074"/>
    <w:rsid w:val="0066707C"/>
    <w:rsid w:val="006671B2"/>
    <w:rsid w:val="00667212"/>
    <w:rsid w:val="00667261"/>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C2C"/>
    <w:rsid w:val="00685FBE"/>
    <w:rsid w:val="0068602C"/>
    <w:rsid w:val="0068666D"/>
    <w:rsid w:val="006867C8"/>
    <w:rsid w:val="00686C25"/>
    <w:rsid w:val="00687241"/>
    <w:rsid w:val="0068728B"/>
    <w:rsid w:val="00687484"/>
    <w:rsid w:val="006876A2"/>
    <w:rsid w:val="006878DE"/>
    <w:rsid w:val="00687D3F"/>
    <w:rsid w:val="00687D81"/>
    <w:rsid w:val="006909C7"/>
    <w:rsid w:val="00690B4F"/>
    <w:rsid w:val="00690EB8"/>
    <w:rsid w:val="006917CA"/>
    <w:rsid w:val="0069181D"/>
    <w:rsid w:val="00691B14"/>
    <w:rsid w:val="00691BA6"/>
    <w:rsid w:val="00691C0E"/>
    <w:rsid w:val="00692002"/>
    <w:rsid w:val="00692087"/>
    <w:rsid w:val="006928BA"/>
    <w:rsid w:val="006928BD"/>
    <w:rsid w:val="00692B2A"/>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3001"/>
    <w:rsid w:val="006A3F39"/>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404"/>
    <w:rsid w:val="006B27D9"/>
    <w:rsid w:val="006B2A0F"/>
    <w:rsid w:val="006B2C87"/>
    <w:rsid w:val="006B2EE4"/>
    <w:rsid w:val="006B2F94"/>
    <w:rsid w:val="006B3246"/>
    <w:rsid w:val="006B3667"/>
    <w:rsid w:val="006B385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B44"/>
    <w:rsid w:val="006C2B5E"/>
    <w:rsid w:val="006C2DB1"/>
    <w:rsid w:val="006C2DBB"/>
    <w:rsid w:val="006C3444"/>
    <w:rsid w:val="006C34AC"/>
    <w:rsid w:val="006C3850"/>
    <w:rsid w:val="006C3A29"/>
    <w:rsid w:val="006C3C40"/>
    <w:rsid w:val="006C3E68"/>
    <w:rsid w:val="006C4AEB"/>
    <w:rsid w:val="006C4B22"/>
    <w:rsid w:val="006C52D9"/>
    <w:rsid w:val="006C5991"/>
    <w:rsid w:val="006C5BFF"/>
    <w:rsid w:val="006C5EF9"/>
    <w:rsid w:val="006C60FD"/>
    <w:rsid w:val="006C62E5"/>
    <w:rsid w:val="006C62E8"/>
    <w:rsid w:val="006C6415"/>
    <w:rsid w:val="006C644D"/>
    <w:rsid w:val="006C6789"/>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58D6"/>
    <w:rsid w:val="006D5AEB"/>
    <w:rsid w:val="006D5F61"/>
    <w:rsid w:val="006D61DA"/>
    <w:rsid w:val="006D6369"/>
    <w:rsid w:val="006D642F"/>
    <w:rsid w:val="006D6685"/>
    <w:rsid w:val="006D6769"/>
    <w:rsid w:val="006D72D9"/>
    <w:rsid w:val="006D7C21"/>
    <w:rsid w:val="006E03D7"/>
    <w:rsid w:val="006E042B"/>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0B0"/>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6088"/>
    <w:rsid w:val="006E6301"/>
    <w:rsid w:val="006E6A33"/>
    <w:rsid w:val="006E6FB6"/>
    <w:rsid w:val="006E7526"/>
    <w:rsid w:val="006E7B14"/>
    <w:rsid w:val="006E7E01"/>
    <w:rsid w:val="006E7F3E"/>
    <w:rsid w:val="006F06ED"/>
    <w:rsid w:val="006F1195"/>
    <w:rsid w:val="006F11AC"/>
    <w:rsid w:val="006F14BF"/>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903"/>
    <w:rsid w:val="006F6A22"/>
    <w:rsid w:val="006F6D7F"/>
    <w:rsid w:val="006F7066"/>
    <w:rsid w:val="006F7AAA"/>
    <w:rsid w:val="0070025A"/>
    <w:rsid w:val="00700267"/>
    <w:rsid w:val="00700953"/>
    <w:rsid w:val="00700A19"/>
    <w:rsid w:val="00700DB8"/>
    <w:rsid w:val="00700F66"/>
    <w:rsid w:val="00701A58"/>
    <w:rsid w:val="00701B16"/>
    <w:rsid w:val="007026BE"/>
    <w:rsid w:val="00702D49"/>
    <w:rsid w:val="00702DCE"/>
    <w:rsid w:val="00702FB7"/>
    <w:rsid w:val="00703260"/>
    <w:rsid w:val="007033C1"/>
    <w:rsid w:val="007036FC"/>
    <w:rsid w:val="00703B76"/>
    <w:rsid w:val="00703E07"/>
    <w:rsid w:val="00704431"/>
    <w:rsid w:val="007047EC"/>
    <w:rsid w:val="007048F5"/>
    <w:rsid w:val="0070493A"/>
    <w:rsid w:val="00704E63"/>
    <w:rsid w:val="0070528A"/>
    <w:rsid w:val="007054BB"/>
    <w:rsid w:val="007057DE"/>
    <w:rsid w:val="00705D0E"/>
    <w:rsid w:val="00705D15"/>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A9B"/>
    <w:rsid w:val="00711DCE"/>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5135"/>
    <w:rsid w:val="00715D3D"/>
    <w:rsid w:val="00716474"/>
    <w:rsid w:val="007169AE"/>
    <w:rsid w:val="00716A39"/>
    <w:rsid w:val="00716C21"/>
    <w:rsid w:val="00717380"/>
    <w:rsid w:val="00717EBF"/>
    <w:rsid w:val="007203E6"/>
    <w:rsid w:val="00720C36"/>
    <w:rsid w:val="00720FD3"/>
    <w:rsid w:val="00721C44"/>
    <w:rsid w:val="00721C96"/>
    <w:rsid w:val="0072227B"/>
    <w:rsid w:val="007222E4"/>
    <w:rsid w:val="00722365"/>
    <w:rsid w:val="00722569"/>
    <w:rsid w:val="00722727"/>
    <w:rsid w:val="00722DC2"/>
    <w:rsid w:val="00723177"/>
    <w:rsid w:val="00723494"/>
    <w:rsid w:val="007234AF"/>
    <w:rsid w:val="0072368B"/>
    <w:rsid w:val="00723D48"/>
    <w:rsid w:val="00723F2B"/>
    <w:rsid w:val="00724766"/>
    <w:rsid w:val="00724C1F"/>
    <w:rsid w:val="00724EF3"/>
    <w:rsid w:val="0072514B"/>
    <w:rsid w:val="00725181"/>
    <w:rsid w:val="00725507"/>
    <w:rsid w:val="00725D1F"/>
    <w:rsid w:val="00725F80"/>
    <w:rsid w:val="00726220"/>
    <w:rsid w:val="00726362"/>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128A"/>
    <w:rsid w:val="007314A7"/>
    <w:rsid w:val="0073153E"/>
    <w:rsid w:val="00731AFB"/>
    <w:rsid w:val="00731E18"/>
    <w:rsid w:val="00731E23"/>
    <w:rsid w:val="00732254"/>
    <w:rsid w:val="007322E8"/>
    <w:rsid w:val="00732349"/>
    <w:rsid w:val="00732545"/>
    <w:rsid w:val="007329B5"/>
    <w:rsid w:val="007329E6"/>
    <w:rsid w:val="00732AE9"/>
    <w:rsid w:val="00732C32"/>
    <w:rsid w:val="00732C74"/>
    <w:rsid w:val="00732E62"/>
    <w:rsid w:val="00732E96"/>
    <w:rsid w:val="007338DE"/>
    <w:rsid w:val="00733CDB"/>
    <w:rsid w:val="00733D4C"/>
    <w:rsid w:val="00733E39"/>
    <w:rsid w:val="00734968"/>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7A6"/>
    <w:rsid w:val="00753891"/>
    <w:rsid w:val="00754028"/>
    <w:rsid w:val="00754252"/>
    <w:rsid w:val="007542FB"/>
    <w:rsid w:val="0075439B"/>
    <w:rsid w:val="007545C2"/>
    <w:rsid w:val="007546EC"/>
    <w:rsid w:val="0075473A"/>
    <w:rsid w:val="00754DA2"/>
    <w:rsid w:val="00754E47"/>
    <w:rsid w:val="00754F34"/>
    <w:rsid w:val="00754FB8"/>
    <w:rsid w:val="007550D9"/>
    <w:rsid w:val="007551FE"/>
    <w:rsid w:val="007553DD"/>
    <w:rsid w:val="00755538"/>
    <w:rsid w:val="00755573"/>
    <w:rsid w:val="007556E5"/>
    <w:rsid w:val="00755751"/>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14A3"/>
    <w:rsid w:val="00761709"/>
    <w:rsid w:val="00761F18"/>
    <w:rsid w:val="00761FFC"/>
    <w:rsid w:val="00762555"/>
    <w:rsid w:val="0076268C"/>
    <w:rsid w:val="007626FC"/>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633"/>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A40"/>
    <w:rsid w:val="007740D7"/>
    <w:rsid w:val="0077436F"/>
    <w:rsid w:val="00774A18"/>
    <w:rsid w:val="00774DDC"/>
    <w:rsid w:val="00774FB5"/>
    <w:rsid w:val="00775300"/>
    <w:rsid w:val="0077549D"/>
    <w:rsid w:val="00775C7B"/>
    <w:rsid w:val="00776463"/>
    <w:rsid w:val="00776476"/>
    <w:rsid w:val="007767CB"/>
    <w:rsid w:val="00776AC6"/>
    <w:rsid w:val="00777518"/>
    <w:rsid w:val="007778CE"/>
    <w:rsid w:val="00777A9B"/>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9C7"/>
    <w:rsid w:val="00784D3E"/>
    <w:rsid w:val="00784F48"/>
    <w:rsid w:val="0078517D"/>
    <w:rsid w:val="0078522A"/>
    <w:rsid w:val="00785B0F"/>
    <w:rsid w:val="00785C34"/>
    <w:rsid w:val="007860F9"/>
    <w:rsid w:val="007867BC"/>
    <w:rsid w:val="0078686C"/>
    <w:rsid w:val="00786CE1"/>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30BA"/>
    <w:rsid w:val="007930FC"/>
    <w:rsid w:val="0079340D"/>
    <w:rsid w:val="0079351A"/>
    <w:rsid w:val="0079379C"/>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35E"/>
    <w:rsid w:val="007A36C0"/>
    <w:rsid w:val="007A3A05"/>
    <w:rsid w:val="007A3B03"/>
    <w:rsid w:val="007A4012"/>
    <w:rsid w:val="007A4062"/>
    <w:rsid w:val="007A4079"/>
    <w:rsid w:val="007A43CC"/>
    <w:rsid w:val="007A43E3"/>
    <w:rsid w:val="007A4739"/>
    <w:rsid w:val="007A48A1"/>
    <w:rsid w:val="007A4AEE"/>
    <w:rsid w:val="007A4E3D"/>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A12"/>
    <w:rsid w:val="007B0B25"/>
    <w:rsid w:val="007B0B99"/>
    <w:rsid w:val="007B0D01"/>
    <w:rsid w:val="007B135E"/>
    <w:rsid w:val="007B13BA"/>
    <w:rsid w:val="007B15C7"/>
    <w:rsid w:val="007B1D18"/>
    <w:rsid w:val="007B1D9E"/>
    <w:rsid w:val="007B1F39"/>
    <w:rsid w:val="007B2070"/>
    <w:rsid w:val="007B2132"/>
    <w:rsid w:val="007B23D1"/>
    <w:rsid w:val="007B2A5C"/>
    <w:rsid w:val="007B2D72"/>
    <w:rsid w:val="007B2E21"/>
    <w:rsid w:val="007B2E34"/>
    <w:rsid w:val="007B3441"/>
    <w:rsid w:val="007B3652"/>
    <w:rsid w:val="007B3B76"/>
    <w:rsid w:val="007B40A9"/>
    <w:rsid w:val="007B40FE"/>
    <w:rsid w:val="007B495B"/>
    <w:rsid w:val="007B5017"/>
    <w:rsid w:val="007B53A3"/>
    <w:rsid w:val="007B54D9"/>
    <w:rsid w:val="007B55E9"/>
    <w:rsid w:val="007B5B31"/>
    <w:rsid w:val="007B5C33"/>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B7"/>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988"/>
    <w:rsid w:val="007C6A2E"/>
    <w:rsid w:val="007C6C0A"/>
    <w:rsid w:val="007C6FA9"/>
    <w:rsid w:val="007C71F8"/>
    <w:rsid w:val="007C74D4"/>
    <w:rsid w:val="007C7606"/>
    <w:rsid w:val="007D02A3"/>
    <w:rsid w:val="007D069C"/>
    <w:rsid w:val="007D0A2B"/>
    <w:rsid w:val="007D0F9C"/>
    <w:rsid w:val="007D1037"/>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D06"/>
    <w:rsid w:val="007D4EA4"/>
    <w:rsid w:val="007D51CF"/>
    <w:rsid w:val="007D5704"/>
    <w:rsid w:val="007D5710"/>
    <w:rsid w:val="007D5986"/>
    <w:rsid w:val="007D59BB"/>
    <w:rsid w:val="007D5A92"/>
    <w:rsid w:val="007D5E54"/>
    <w:rsid w:val="007D60BF"/>
    <w:rsid w:val="007D6283"/>
    <w:rsid w:val="007D6831"/>
    <w:rsid w:val="007D6871"/>
    <w:rsid w:val="007D6D87"/>
    <w:rsid w:val="007D6DBA"/>
    <w:rsid w:val="007D6E4D"/>
    <w:rsid w:val="007D6F5F"/>
    <w:rsid w:val="007D7418"/>
    <w:rsid w:val="007D759F"/>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5F"/>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12C6"/>
    <w:rsid w:val="007F1890"/>
    <w:rsid w:val="007F1C7D"/>
    <w:rsid w:val="007F1CE0"/>
    <w:rsid w:val="007F1FE6"/>
    <w:rsid w:val="007F2048"/>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417"/>
    <w:rsid w:val="008028AC"/>
    <w:rsid w:val="00802B4A"/>
    <w:rsid w:val="00802D29"/>
    <w:rsid w:val="00802DDD"/>
    <w:rsid w:val="008036C1"/>
    <w:rsid w:val="00803723"/>
    <w:rsid w:val="0080379E"/>
    <w:rsid w:val="00803972"/>
    <w:rsid w:val="008039EC"/>
    <w:rsid w:val="0080455A"/>
    <w:rsid w:val="008048A7"/>
    <w:rsid w:val="00804FE9"/>
    <w:rsid w:val="0080518A"/>
    <w:rsid w:val="00805430"/>
    <w:rsid w:val="00805A48"/>
    <w:rsid w:val="00805CA4"/>
    <w:rsid w:val="00805E6E"/>
    <w:rsid w:val="00806230"/>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D19"/>
    <w:rsid w:val="00811F21"/>
    <w:rsid w:val="00811FEE"/>
    <w:rsid w:val="00812153"/>
    <w:rsid w:val="008121C4"/>
    <w:rsid w:val="008126DD"/>
    <w:rsid w:val="0081274C"/>
    <w:rsid w:val="00812980"/>
    <w:rsid w:val="008129D2"/>
    <w:rsid w:val="00812F23"/>
    <w:rsid w:val="0081359C"/>
    <w:rsid w:val="008137FF"/>
    <w:rsid w:val="008138EA"/>
    <w:rsid w:val="00813AD4"/>
    <w:rsid w:val="00813D74"/>
    <w:rsid w:val="00813FEE"/>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AD9"/>
    <w:rsid w:val="00817B78"/>
    <w:rsid w:val="00817E34"/>
    <w:rsid w:val="00817EE9"/>
    <w:rsid w:val="008207AF"/>
    <w:rsid w:val="00820983"/>
    <w:rsid w:val="00820C50"/>
    <w:rsid w:val="00820C8C"/>
    <w:rsid w:val="00821310"/>
    <w:rsid w:val="008214E6"/>
    <w:rsid w:val="008215F7"/>
    <w:rsid w:val="00821D34"/>
    <w:rsid w:val="00821D99"/>
    <w:rsid w:val="00822512"/>
    <w:rsid w:val="0082263C"/>
    <w:rsid w:val="00822653"/>
    <w:rsid w:val="00822799"/>
    <w:rsid w:val="0082290E"/>
    <w:rsid w:val="00822960"/>
    <w:rsid w:val="00822CB5"/>
    <w:rsid w:val="00823507"/>
    <w:rsid w:val="00823592"/>
    <w:rsid w:val="00823A55"/>
    <w:rsid w:val="008241AD"/>
    <w:rsid w:val="0082453B"/>
    <w:rsid w:val="00824C34"/>
    <w:rsid w:val="0082505D"/>
    <w:rsid w:val="0082598F"/>
    <w:rsid w:val="00825A2A"/>
    <w:rsid w:val="00825A5F"/>
    <w:rsid w:val="0082657F"/>
    <w:rsid w:val="0082678F"/>
    <w:rsid w:val="008269CB"/>
    <w:rsid w:val="00826AD5"/>
    <w:rsid w:val="00826B2F"/>
    <w:rsid w:val="008277AC"/>
    <w:rsid w:val="008278F3"/>
    <w:rsid w:val="0082795C"/>
    <w:rsid w:val="00827972"/>
    <w:rsid w:val="00827BF1"/>
    <w:rsid w:val="00827C3A"/>
    <w:rsid w:val="00827E94"/>
    <w:rsid w:val="00827FDA"/>
    <w:rsid w:val="008303C0"/>
    <w:rsid w:val="00830C5C"/>
    <w:rsid w:val="00830F5B"/>
    <w:rsid w:val="0083144C"/>
    <w:rsid w:val="00831AEB"/>
    <w:rsid w:val="00831D81"/>
    <w:rsid w:val="008321D4"/>
    <w:rsid w:val="0083238D"/>
    <w:rsid w:val="00832575"/>
    <w:rsid w:val="0083292F"/>
    <w:rsid w:val="008332A1"/>
    <w:rsid w:val="00833423"/>
    <w:rsid w:val="0083347F"/>
    <w:rsid w:val="008340B2"/>
    <w:rsid w:val="00834536"/>
    <w:rsid w:val="008345BA"/>
    <w:rsid w:val="0083494D"/>
    <w:rsid w:val="00834F24"/>
    <w:rsid w:val="0083519E"/>
    <w:rsid w:val="008354D9"/>
    <w:rsid w:val="0083554A"/>
    <w:rsid w:val="0083561D"/>
    <w:rsid w:val="008357E1"/>
    <w:rsid w:val="00835863"/>
    <w:rsid w:val="008359E5"/>
    <w:rsid w:val="00835AFF"/>
    <w:rsid w:val="00835D5A"/>
    <w:rsid w:val="0083604F"/>
    <w:rsid w:val="0083606C"/>
    <w:rsid w:val="0083617E"/>
    <w:rsid w:val="00836467"/>
    <w:rsid w:val="00836673"/>
    <w:rsid w:val="00836786"/>
    <w:rsid w:val="00836E93"/>
    <w:rsid w:val="00836F63"/>
    <w:rsid w:val="0083707F"/>
    <w:rsid w:val="00837133"/>
    <w:rsid w:val="008371C3"/>
    <w:rsid w:val="0083765C"/>
    <w:rsid w:val="008379A0"/>
    <w:rsid w:val="00837B8A"/>
    <w:rsid w:val="00837C5B"/>
    <w:rsid w:val="00837F6D"/>
    <w:rsid w:val="00840101"/>
    <w:rsid w:val="00840485"/>
    <w:rsid w:val="008404EF"/>
    <w:rsid w:val="00840835"/>
    <w:rsid w:val="008409B8"/>
    <w:rsid w:val="00840A70"/>
    <w:rsid w:val="00840D8B"/>
    <w:rsid w:val="00840F71"/>
    <w:rsid w:val="00840F8B"/>
    <w:rsid w:val="00841173"/>
    <w:rsid w:val="0084129E"/>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68A"/>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2EF"/>
    <w:rsid w:val="008565C6"/>
    <w:rsid w:val="008565D2"/>
    <w:rsid w:val="00856685"/>
    <w:rsid w:val="008566DA"/>
    <w:rsid w:val="00857096"/>
    <w:rsid w:val="00857171"/>
    <w:rsid w:val="0085736A"/>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D34"/>
    <w:rsid w:val="00864E84"/>
    <w:rsid w:val="00865003"/>
    <w:rsid w:val="008656AB"/>
    <w:rsid w:val="008658EF"/>
    <w:rsid w:val="00865937"/>
    <w:rsid w:val="00865FB3"/>
    <w:rsid w:val="00866180"/>
    <w:rsid w:val="008662E0"/>
    <w:rsid w:val="008663B5"/>
    <w:rsid w:val="00866525"/>
    <w:rsid w:val="008666B7"/>
    <w:rsid w:val="00866A2B"/>
    <w:rsid w:val="00866D53"/>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23DC"/>
    <w:rsid w:val="0087246C"/>
    <w:rsid w:val="00872A1E"/>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8D0"/>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7CD"/>
    <w:rsid w:val="008847FD"/>
    <w:rsid w:val="00884872"/>
    <w:rsid w:val="00884E78"/>
    <w:rsid w:val="00885BDE"/>
    <w:rsid w:val="00885C77"/>
    <w:rsid w:val="00885D74"/>
    <w:rsid w:val="00885E20"/>
    <w:rsid w:val="00886911"/>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1D8"/>
    <w:rsid w:val="008915EA"/>
    <w:rsid w:val="00891870"/>
    <w:rsid w:val="0089194B"/>
    <w:rsid w:val="00891ADF"/>
    <w:rsid w:val="00891DA4"/>
    <w:rsid w:val="00892D99"/>
    <w:rsid w:val="00892F90"/>
    <w:rsid w:val="00892FDA"/>
    <w:rsid w:val="008931FC"/>
    <w:rsid w:val="0089327B"/>
    <w:rsid w:val="00893B91"/>
    <w:rsid w:val="0089413C"/>
    <w:rsid w:val="00894A2C"/>
    <w:rsid w:val="00894A64"/>
    <w:rsid w:val="00895110"/>
    <w:rsid w:val="00895475"/>
    <w:rsid w:val="00895E4F"/>
    <w:rsid w:val="00896BDE"/>
    <w:rsid w:val="008972EF"/>
    <w:rsid w:val="00897E92"/>
    <w:rsid w:val="00897F09"/>
    <w:rsid w:val="00897F0B"/>
    <w:rsid w:val="00897F1F"/>
    <w:rsid w:val="008A0232"/>
    <w:rsid w:val="008A023A"/>
    <w:rsid w:val="008A03C9"/>
    <w:rsid w:val="008A04D0"/>
    <w:rsid w:val="008A07D3"/>
    <w:rsid w:val="008A0D2D"/>
    <w:rsid w:val="008A10FD"/>
    <w:rsid w:val="008A15F0"/>
    <w:rsid w:val="008A1986"/>
    <w:rsid w:val="008A1AC9"/>
    <w:rsid w:val="008A20DC"/>
    <w:rsid w:val="008A2170"/>
    <w:rsid w:val="008A224C"/>
    <w:rsid w:val="008A227B"/>
    <w:rsid w:val="008A2536"/>
    <w:rsid w:val="008A2670"/>
    <w:rsid w:val="008A2778"/>
    <w:rsid w:val="008A2C3D"/>
    <w:rsid w:val="008A2F44"/>
    <w:rsid w:val="008A3076"/>
    <w:rsid w:val="008A354E"/>
    <w:rsid w:val="008A37C2"/>
    <w:rsid w:val="008A414D"/>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3F6"/>
    <w:rsid w:val="008A64D1"/>
    <w:rsid w:val="008A6E70"/>
    <w:rsid w:val="008A6FB5"/>
    <w:rsid w:val="008A721A"/>
    <w:rsid w:val="008A761B"/>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200F"/>
    <w:rsid w:val="008B21C9"/>
    <w:rsid w:val="008B22AA"/>
    <w:rsid w:val="008B22DD"/>
    <w:rsid w:val="008B2569"/>
    <w:rsid w:val="008B2654"/>
    <w:rsid w:val="008B26D0"/>
    <w:rsid w:val="008B2A5A"/>
    <w:rsid w:val="008B3139"/>
    <w:rsid w:val="008B352F"/>
    <w:rsid w:val="008B382D"/>
    <w:rsid w:val="008B3890"/>
    <w:rsid w:val="008B3CD6"/>
    <w:rsid w:val="008B4607"/>
    <w:rsid w:val="008B4A17"/>
    <w:rsid w:val="008B4C80"/>
    <w:rsid w:val="008B5082"/>
    <w:rsid w:val="008B51B4"/>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72EE"/>
    <w:rsid w:val="008B7489"/>
    <w:rsid w:val="008B7867"/>
    <w:rsid w:val="008B7940"/>
    <w:rsid w:val="008B7B1E"/>
    <w:rsid w:val="008C0797"/>
    <w:rsid w:val="008C0BDE"/>
    <w:rsid w:val="008C1668"/>
    <w:rsid w:val="008C1D34"/>
    <w:rsid w:val="008C1F8B"/>
    <w:rsid w:val="008C2077"/>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5E0"/>
    <w:rsid w:val="008C7855"/>
    <w:rsid w:val="008C7A9E"/>
    <w:rsid w:val="008C7AED"/>
    <w:rsid w:val="008C7CCD"/>
    <w:rsid w:val="008C7F3E"/>
    <w:rsid w:val="008C7FBC"/>
    <w:rsid w:val="008D0137"/>
    <w:rsid w:val="008D0A27"/>
    <w:rsid w:val="008D0BEE"/>
    <w:rsid w:val="008D0D0B"/>
    <w:rsid w:val="008D0D7E"/>
    <w:rsid w:val="008D0EA5"/>
    <w:rsid w:val="008D16D5"/>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E0457"/>
    <w:rsid w:val="008E04EA"/>
    <w:rsid w:val="008E08F7"/>
    <w:rsid w:val="008E177D"/>
    <w:rsid w:val="008E1A7E"/>
    <w:rsid w:val="008E1BCA"/>
    <w:rsid w:val="008E1D0C"/>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F36"/>
    <w:rsid w:val="008E7115"/>
    <w:rsid w:val="008E724B"/>
    <w:rsid w:val="008E795A"/>
    <w:rsid w:val="008E7EA2"/>
    <w:rsid w:val="008F0084"/>
    <w:rsid w:val="008F013C"/>
    <w:rsid w:val="008F0607"/>
    <w:rsid w:val="008F0662"/>
    <w:rsid w:val="008F0C83"/>
    <w:rsid w:val="008F1274"/>
    <w:rsid w:val="008F15B0"/>
    <w:rsid w:val="008F162B"/>
    <w:rsid w:val="008F16FA"/>
    <w:rsid w:val="008F201E"/>
    <w:rsid w:val="008F2364"/>
    <w:rsid w:val="008F2760"/>
    <w:rsid w:val="008F27FC"/>
    <w:rsid w:val="008F29AD"/>
    <w:rsid w:val="008F2BB5"/>
    <w:rsid w:val="008F2CA6"/>
    <w:rsid w:val="008F3129"/>
    <w:rsid w:val="008F3200"/>
    <w:rsid w:val="008F33E9"/>
    <w:rsid w:val="008F3E17"/>
    <w:rsid w:val="008F43FF"/>
    <w:rsid w:val="008F4410"/>
    <w:rsid w:val="008F4676"/>
    <w:rsid w:val="008F47B8"/>
    <w:rsid w:val="008F4B77"/>
    <w:rsid w:val="008F4CAB"/>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7D4"/>
    <w:rsid w:val="00905838"/>
    <w:rsid w:val="00905846"/>
    <w:rsid w:val="00905A44"/>
    <w:rsid w:val="00905B06"/>
    <w:rsid w:val="009064EB"/>
    <w:rsid w:val="009066D1"/>
    <w:rsid w:val="009069B4"/>
    <w:rsid w:val="00906DD6"/>
    <w:rsid w:val="00906FC6"/>
    <w:rsid w:val="00907067"/>
    <w:rsid w:val="00907144"/>
    <w:rsid w:val="009074BE"/>
    <w:rsid w:val="00907678"/>
    <w:rsid w:val="00907853"/>
    <w:rsid w:val="00907B03"/>
    <w:rsid w:val="009105CB"/>
    <w:rsid w:val="0091147B"/>
    <w:rsid w:val="0091194C"/>
    <w:rsid w:val="00911A48"/>
    <w:rsid w:val="00911AF4"/>
    <w:rsid w:val="0091203B"/>
    <w:rsid w:val="0091245C"/>
    <w:rsid w:val="009127F1"/>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279"/>
    <w:rsid w:val="00917949"/>
    <w:rsid w:val="00917FA9"/>
    <w:rsid w:val="0092005B"/>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C23"/>
    <w:rsid w:val="00925DB0"/>
    <w:rsid w:val="009261FD"/>
    <w:rsid w:val="00926278"/>
    <w:rsid w:val="0092639A"/>
    <w:rsid w:val="00926EF4"/>
    <w:rsid w:val="00927519"/>
    <w:rsid w:val="0092780E"/>
    <w:rsid w:val="00927C4F"/>
    <w:rsid w:val="00927E24"/>
    <w:rsid w:val="0093002D"/>
    <w:rsid w:val="00930751"/>
    <w:rsid w:val="00930C1A"/>
    <w:rsid w:val="00930F85"/>
    <w:rsid w:val="009316E4"/>
    <w:rsid w:val="0093180B"/>
    <w:rsid w:val="00931EBE"/>
    <w:rsid w:val="00932121"/>
    <w:rsid w:val="0093248B"/>
    <w:rsid w:val="00932C84"/>
    <w:rsid w:val="0093301F"/>
    <w:rsid w:val="0093315B"/>
    <w:rsid w:val="00933276"/>
    <w:rsid w:val="00933F8C"/>
    <w:rsid w:val="00934157"/>
    <w:rsid w:val="00934290"/>
    <w:rsid w:val="00934303"/>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9D5"/>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A93"/>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6C2"/>
    <w:rsid w:val="00964709"/>
    <w:rsid w:val="0096488E"/>
    <w:rsid w:val="00964979"/>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874"/>
    <w:rsid w:val="009678AF"/>
    <w:rsid w:val="00967C39"/>
    <w:rsid w:val="00967CDC"/>
    <w:rsid w:val="00967D3D"/>
    <w:rsid w:val="00967F22"/>
    <w:rsid w:val="00967F25"/>
    <w:rsid w:val="00970310"/>
    <w:rsid w:val="009705C2"/>
    <w:rsid w:val="0097063D"/>
    <w:rsid w:val="00970718"/>
    <w:rsid w:val="00971042"/>
    <w:rsid w:val="00971298"/>
    <w:rsid w:val="00971B09"/>
    <w:rsid w:val="00971CCC"/>
    <w:rsid w:val="00971F3D"/>
    <w:rsid w:val="009721F1"/>
    <w:rsid w:val="0097229A"/>
    <w:rsid w:val="009725D3"/>
    <w:rsid w:val="009728D6"/>
    <w:rsid w:val="00972952"/>
    <w:rsid w:val="00972AE8"/>
    <w:rsid w:val="00972BAE"/>
    <w:rsid w:val="00972D10"/>
    <w:rsid w:val="00973472"/>
    <w:rsid w:val="009734EB"/>
    <w:rsid w:val="0097352B"/>
    <w:rsid w:val="0097377E"/>
    <w:rsid w:val="0097387F"/>
    <w:rsid w:val="009738CF"/>
    <w:rsid w:val="00973CBB"/>
    <w:rsid w:val="009740C5"/>
    <w:rsid w:val="00974878"/>
    <w:rsid w:val="00974CD3"/>
    <w:rsid w:val="009751E3"/>
    <w:rsid w:val="00975596"/>
    <w:rsid w:val="00975D0F"/>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93"/>
    <w:rsid w:val="00981FBE"/>
    <w:rsid w:val="00981FF0"/>
    <w:rsid w:val="00982002"/>
    <w:rsid w:val="009822B4"/>
    <w:rsid w:val="0098243E"/>
    <w:rsid w:val="009827BF"/>
    <w:rsid w:val="00982EEB"/>
    <w:rsid w:val="00983026"/>
    <w:rsid w:val="009832B4"/>
    <w:rsid w:val="00983910"/>
    <w:rsid w:val="00983E9A"/>
    <w:rsid w:val="00984333"/>
    <w:rsid w:val="0098435A"/>
    <w:rsid w:val="0098436D"/>
    <w:rsid w:val="00984637"/>
    <w:rsid w:val="009849B6"/>
    <w:rsid w:val="00984C11"/>
    <w:rsid w:val="00984CAE"/>
    <w:rsid w:val="009857F6"/>
    <w:rsid w:val="00985834"/>
    <w:rsid w:val="00985E27"/>
    <w:rsid w:val="009863C8"/>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BE"/>
    <w:rsid w:val="00991693"/>
    <w:rsid w:val="00991B32"/>
    <w:rsid w:val="00991DDF"/>
    <w:rsid w:val="00991F17"/>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A019A"/>
    <w:rsid w:val="009A0284"/>
    <w:rsid w:val="009A10C2"/>
    <w:rsid w:val="009A14B7"/>
    <w:rsid w:val="009A1620"/>
    <w:rsid w:val="009A1A6C"/>
    <w:rsid w:val="009A1BD6"/>
    <w:rsid w:val="009A2039"/>
    <w:rsid w:val="009A2399"/>
    <w:rsid w:val="009A258B"/>
    <w:rsid w:val="009A282A"/>
    <w:rsid w:val="009A2DBD"/>
    <w:rsid w:val="009A2F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257"/>
    <w:rsid w:val="009B28A5"/>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CA"/>
    <w:rsid w:val="009C1B71"/>
    <w:rsid w:val="009C1D23"/>
    <w:rsid w:val="009C1F90"/>
    <w:rsid w:val="009C23CB"/>
    <w:rsid w:val="009C268F"/>
    <w:rsid w:val="009C2C79"/>
    <w:rsid w:val="009C313F"/>
    <w:rsid w:val="009C3683"/>
    <w:rsid w:val="009C37A1"/>
    <w:rsid w:val="009C37F7"/>
    <w:rsid w:val="009C3825"/>
    <w:rsid w:val="009C39E4"/>
    <w:rsid w:val="009C3C54"/>
    <w:rsid w:val="009C4242"/>
    <w:rsid w:val="009C42CE"/>
    <w:rsid w:val="009C4890"/>
    <w:rsid w:val="009C4C3A"/>
    <w:rsid w:val="009C5691"/>
    <w:rsid w:val="009C5729"/>
    <w:rsid w:val="009C5830"/>
    <w:rsid w:val="009C6549"/>
    <w:rsid w:val="009C6562"/>
    <w:rsid w:val="009C6686"/>
    <w:rsid w:val="009C6C0E"/>
    <w:rsid w:val="009C7333"/>
    <w:rsid w:val="009C7626"/>
    <w:rsid w:val="009C78D8"/>
    <w:rsid w:val="009C7DAB"/>
    <w:rsid w:val="009D1205"/>
    <w:rsid w:val="009D14BC"/>
    <w:rsid w:val="009D1F4A"/>
    <w:rsid w:val="009D1FDD"/>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B0E"/>
    <w:rsid w:val="009D5B86"/>
    <w:rsid w:val="009D5CDB"/>
    <w:rsid w:val="009D62DD"/>
    <w:rsid w:val="009D66BA"/>
    <w:rsid w:val="009D6A07"/>
    <w:rsid w:val="009D6E87"/>
    <w:rsid w:val="009D70D7"/>
    <w:rsid w:val="009D7598"/>
    <w:rsid w:val="009D7640"/>
    <w:rsid w:val="009D78E2"/>
    <w:rsid w:val="009D78EE"/>
    <w:rsid w:val="009D7969"/>
    <w:rsid w:val="009D7ABB"/>
    <w:rsid w:val="009D7AD5"/>
    <w:rsid w:val="009D7B41"/>
    <w:rsid w:val="009D7B96"/>
    <w:rsid w:val="009D7EB8"/>
    <w:rsid w:val="009E0114"/>
    <w:rsid w:val="009E02A3"/>
    <w:rsid w:val="009E081A"/>
    <w:rsid w:val="009E08DB"/>
    <w:rsid w:val="009E0AD0"/>
    <w:rsid w:val="009E0E11"/>
    <w:rsid w:val="009E1035"/>
    <w:rsid w:val="009E1DF3"/>
    <w:rsid w:val="009E1E8A"/>
    <w:rsid w:val="009E1E99"/>
    <w:rsid w:val="009E2091"/>
    <w:rsid w:val="009E21EF"/>
    <w:rsid w:val="009E26AB"/>
    <w:rsid w:val="009E274A"/>
    <w:rsid w:val="009E28CB"/>
    <w:rsid w:val="009E293B"/>
    <w:rsid w:val="009E2C7C"/>
    <w:rsid w:val="009E2E95"/>
    <w:rsid w:val="009E372C"/>
    <w:rsid w:val="009E3E95"/>
    <w:rsid w:val="009E3E9B"/>
    <w:rsid w:val="009E3EB5"/>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263"/>
    <w:rsid w:val="009F2327"/>
    <w:rsid w:val="009F24B9"/>
    <w:rsid w:val="009F2AFD"/>
    <w:rsid w:val="009F32DE"/>
    <w:rsid w:val="009F3551"/>
    <w:rsid w:val="009F3D03"/>
    <w:rsid w:val="009F3E17"/>
    <w:rsid w:val="009F3F7C"/>
    <w:rsid w:val="009F3F99"/>
    <w:rsid w:val="009F4155"/>
    <w:rsid w:val="009F45FD"/>
    <w:rsid w:val="009F4760"/>
    <w:rsid w:val="009F4876"/>
    <w:rsid w:val="009F4900"/>
    <w:rsid w:val="009F4E87"/>
    <w:rsid w:val="009F4F5C"/>
    <w:rsid w:val="009F508C"/>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1042"/>
    <w:rsid w:val="00A11229"/>
    <w:rsid w:val="00A112C4"/>
    <w:rsid w:val="00A1153C"/>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824"/>
    <w:rsid w:val="00A14B83"/>
    <w:rsid w:val="00A1512C"/>
    <w:rsid w:val="00A15703"/>
    <w:rsid w:val="00A15E51"/>
    <w:rsid w:val="00A162FD"/>
    <w:rsid w:val="00A16466"/>
    <w:rsid w:val="00A16B76"/>
    <w:rsid w:val="00A16F51"/>
    <w:rsid w:val="00A16FE5"/>
    <w:rsid w:val="00A17294"/>
    <w:rsid w:val="00A1755F"/>
    <w:rsid w:val="00A17609"/>
    <w:rsid w:val="00A178EC"/>
    <w:rsid w:val="00A17978"/>
    <w:rsid w:val="00A1798B"/>
    <w:rsid w:val="00A179D9"/>
    <w:rsid w:val="00A17A5D"/>
    <w:rsid w:val="00A2070C"/>
    <w:rsid w:val="00A20BC1"/>
    <w:rsid w:val="00A214BC"/>
    <w:rsid w:val="00A2155D"/>
    <w:rsid w:val="00A219D4"/>
    <w:rsid w:val="00A21AD2"/>
    <w:rsid w:val="00A22832"/>
    <w:rsid w:val="00A2299F"/>
    <w:rsid w:val="00A22EC0"/>
    <w:rsid w:val="00A23464"/>
    <w:rsid w:val="00A23783"/>
    <w:rsid w:val="00A23A1C"/>
    <w:rsid w:val="00A23BB3"/>
    <w:rsid w:val="00A23CC0"/>
    <w:rsid w:val="00A23D57"/>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0ED2"/>
    <w:rsid w:val="00A31015"/>
    <w:rsid w:val="00A318E3"/>
    <w:rsid w:val="00A31BCD"/>
    <w:rsid w:val="00A3267B"/>
    <w:rsid w:val="00A32693"/>
    <w:rsid w:val="00A336C0"/>
    <w:rsid w:val="00A33AC0"/>
    <w:rsid w:val="00A33B23"/>
    <w:rsid w:val="00A33D09"/>
    <w:rsid w:val="00A340AF"/>
    <w:rsid w:val="00A3416C"/>
    <w:rsid w:val="00A343BA"/>
    <w:rsid w:val="00A343FD"/>
    <w:rsid w:val="00A34443"/>
    <w:rsid w:val="00A34450"/>
    <w:rsid w:val="00A345BE"/>
    <w:rsid w:val="00A348B8"/>
    <w:rsid w:val="00A351F1"/>
    <w:rsid w:val="00A35566"/>
    <w:rsid w:val="00A35C04"/>
    <w:rsid w:val="00A36005"/>
    <w:rsid w:val="00A36141"/>
    <w:rsid w:val="00A365EC"/>
    <w:rsid w:val="00A3673A"/>
    <w:rsid w:val="00A36BC7"/>
    <w:rsid w:val="00A36E2D"/>
    <w:rsid w:val="00A36F12"/>
    <w:rsid w:val="00A372CB"/>
    <w:rsid w:val="00A374B1"/>
    <w:rsid w:val="00A37798"/>
    <w:rsid w:val="00A400BF"/>
    <w:rsid w:val="00A400C2"/>
    <w:rsid w:val="00A405A9"/>
    <w:rsid w:val="00A4060B"/>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CD7"/>
    <w:rsid w:val="00A44D3F"/>
    <w:rsid w:val="00A44D8E"/>
    <w:rsid w:val="00A44E93"/>
    <w:rsid w:val="00A44EE0"/>
    <w:rsid w:val="00A45D37"/>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ADF"/>
    <w:rsid w:val="00A51B4A"/>
    <w:rsid w:val="00A51E20"/>
    <w:rsid w:val="00A51F85"/>
    <w:rsid w:val="00A51FED"/>
    <w:rsid w:val="00A523C1"/>
    <w:rsid w:val="00A523D0"/>
    <w:rsid w:val="00A5255F"/>
    <w:rsid w:val="00A52606"/>
    <w:rsid w:val="00A526FD"/>
    <w:rsid w:val="00A52B4C"/>
    <w:rsid w:val="00A52D4E"/>
    <w:rsid w:val="00A52D73"/>
    <w:rsid w:val="00A52DFD"/>
    <w:rsid w:val="00A52ED9"/>
    <w:rsid w:val="00A53697"/>
    <w:rsid w:val="00A539C4"/>
    <w:rsid w:val="00A53A79"/>
    <w:rsid w:val="00A5400A"/>
    <w:rsid w:val="00A5422C"/>
    <w:rsid w:val="00A5443C"/>
    <w:rsid w:val="00A54892"/>
    <w:rsid w:val="00A54DE2"/>
    <w:rsid w:val="00A551B1"/>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FC5"/>
    <w:rsid w:val="00A60CFE"/>
    <w:rsid w:val="00A60F37"/>
    <w:rsid w:val="00A6112B"/>
    <w:rsid w:val="00A6143B"/>
    <w:rsid w:val="00A61440"/>
    <w:rsid w:val="00A619A5"/>
    <w:rsid w:val="00A61A77"/>
    <w:rsid w:val="00A625A2"/>
    <w:rsid w:val="00A6280E"/>
    <w:rsid w:val="00A62E98"/>
    <w:rsid w:val="00A63023"/>
    <w:rsid w:val="00A63205"/>
    <w:rsid w:val="00A638B1"/>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7B8"/>
    <w:rsid w:val="00A66CB6"/>
    <w:rsid w:val="00A66D62"/>
    <w:rsid w:val="00A67741"/>
    <w:rsid w:val="00A67762"/>
    <w:rsid w:val="00A67BA2"/>
    <w:rsid w:val="00A67BCB"/>
    <w:rsid w:val="00A67C6D"/>
    <w:rsid w:val="00A7008F"/>
    <w:rsid w:val="00A7010E"/>
    <w:rsid w:val="00A701AF"/>
    <w:rsid w:val="00A701CF"/>
    <w:rsid w:val="00A70460"/>
    <w:rsid w:val="00A70562"/>
    <w:rsid w:val="00A70A6E"/>
    <w:rsid w:val="00A70D46"/>
    <w:rsid w:val="00A70F47"/>
    <w:rsid w:val="00A7116F"/>
    <w:rsid w:val="00A7181B"/>
    <w:rsid w:val="00A71926"/>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789"/>
    <w:rsid w:val="00A74C22"/>
    <w:rsid w:val="00A74E3F"/>
    <w:rsid w:val="00A74F9E"/>
    <w:rsid w:val="00A75599"/>
    <w:rsid w:val="00A7593C"/>
    <w:rsid w:val="00A76898"/>
    <w:rsid w:val="00A76B1B"/>
    <w:rsid w:val="00A76CC6"/>
    <w:rsid w:val="00A76D67"/>
    <w:rsid w:val="00A77154"/>
    <w:rsid w:val="00A77174"/>
    <w:rsid w:val="00A77323"/>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0F8"/>
    <w:rsid w:val="00A82476"/>
    <w:rsid w:val="00A82658"/>
    <w:rsid w:val="00A829DD"/>
    <w:rsid w:val="00A82DDF"/>
    <w:rsid w:val="00A8327D"/>
    <w:rsid w:val="00A83684"/>
    <w:rsid w:val="00A83866"/>
    <w:rsid w:val="00A83A8A"/>
    <w:rsid w:val="00A8425E"/>
    <w:rsid w:val="00A842B4"/>
    <w:rsid w:val="00A84365"/>
    <w:rsid w:val="00A84453"/>
    <w:rsid w:val="00A84733"/>
    <w:rsid w:val="00A849A1"/>
    <w:rsid w:val="00A84AF9"/>
    <w:rsid w:val="00A84BB6"/>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754"/>
    <w:rsid w:val="00A877AC"/>
    <w:rsid w:val="00A87918"/>
    <w:rsid w:val="00A8793F"/>
    <w:rsid w:val="00A87C95"/>
    <w:rsid w:val="00A87E54"/>
    <w:rsid w:val="00A87EF3"/>
    <w:rsid w:val="00A90623"/>
    <w:rsid w:val="00A90A21"/>
    <w:rsid w:val="00A90C23"/>
    <w:rsid w:val="00A90D2C"/>
    <w:rsid w:val="00A90F90"/>
    <w:rsid w:val="00A91BCB"/>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249"/>
    <w:rsid w:val="00A9778C"/>
    <w:rsid w:val="00A97898"/>
    <w:rsid w:val="00AA00DA"/>
    <w:rsid w:val="00AA0445"/>
    <w:rsid w:val="00AA07B2"/>
    <w:rsid w:val="00AA0A00"/>
    <w:rsid w:val="00AA0A78"/>
    <w:rsid w:val="00AA0C7B"/>
    <w:rsid w:val="00AA127E"/>
    <w:rsid w:val="00AA1288"/>
    <w:rsid w:val="00AA15B1"/>
    <w:rsid w:val="00AA169D"/>
    <w:rsid w:val="00AA1798"/>
    <w:rsid w:val="00AA1B6E"/>
    <w:rsid w:val="00AA1B80"/>
    <w:rsid w:val="00AA2158"/>
    <w:rsid w:val="00AA2325"/>
    <w:rsid w:val="00AA2A82"/>
    <w:rsid w:val="00AA2C9B"/>
    <w:rsid w:val="00AA3410"/>
    <w:rsid w:val="00AA35BB"/>
    <w:rsid w:val="00AA35BC"/>
    <w:rsid w:val="00AA35DC"/>
    <w:rsid w:val="00AA3968"/>
    <w:rsid w:val="00AA3B9D"/>
    <w:rsid w:val="00AA3BB5"/>
    <w:rsid w:val="00AA40B9"/>
    <w:rsid w:val="00AA4287"/>
    <w:rsid w:val="00AA4479"/>
    <w:rsid w:val="00AA4815"/>
    <w:rsid w:val="00AA4E29"/>
    <w:rsid w:val="00AA53BF"/>
    <w:rsid w:val="00AA54FE"/>
    <w:rsid w:val="00AA5D5E"/>
    <w:rsid w:val="00AA63BB"/>
    <w:rsid w:val="00AA6593"/>
    <w:rsid w:val="00AA6747"/>
    <w:rsid w:val="00AA6785"/>
    <w:rsid w:val="00AA7677"/>
    <w:rsid w:val="00AA79A0"/>
    <w:rsid w:val="00AA7A65"/>
    <w:rsid w:val="00AA7C1A"/>
    <w:rsid w:val="00AA7CAA"/>
    <w:rsid w:val="00AA7FC6"/>
    <w:rsid w:val="00AB0566"/>
    <w:rsid w:val="00AB05EE"/>
    <w:rsid w:val="00AB0613"/>
    <w:rsid w:val="00AB07ED"/>
    <w:rsid w:val="00AB0CA4"/>
    <w:rsid w:val="00AB1166"/>
    <w:rsid w:val="00AB1691"/>
    <w:rsid w:val="00AB1736"/>
    <w:rsid w:val="00AB1773"/>
    <w:rsid w:val="00AB200B"/>
    <w:rsid w:val="00AB2154"/>
    <w:rsid w:val="00AB24DD"/>
    <w:rsid w:val="00AB26C6"/>
    <w:rsid w:val="00AB30BF"/>
    <w:rsid w:val="00AB30DA"/>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1F61"/>
    <w:rsid w:val="00AC235F"/>
    <w:rsid w:val="00AC2392"/>
    <w:rsid w:val="00AC2666"/>
    <w:rsid w:val="00AC27D2"/>
    <w:rsid w:val="00AC2853"/>
    <w:rsid w:val="00AC2940"/>
    <w:rsid w:val="00AC2F0A"/>
    <w:rsid w:val="00AC3054"/>
    <w:rsid w:val="00AC3466"/>
    <w:rsid w:val="00AC3540"/>
    <w:rsid w:val="00AC386E"/>
    <w:rsid w:val="00AC416D"/>
    <w:rsid w:val="00AC4273"/>
    <w:rsid w:val="00AC42CA"/>
    <w:rsid w:val="00AC4845"/>
    <w:rsid w:val="00AC49A3"/>
    <w:rsid w:val="00AC4C4B"/>
    <w:rsid w:val="00AC4CB0"/>
    <w:rsid w:val="00AC5975"/>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4CC"/>
    <w:rsid w:val="00AD1EBC"/>
    <w:rsid w:val="00AD1F9B"/>
    <w:rsid w:val="00AD22DB"/>
    <w:rsid w:val="00AD24FE"/>
    <w:rsid w:val="00AD2765"/>
    <w:rsid w:val="00AD28CC"/>
    <w:rsid w:val="00AD3134"/>
    <w:rsid w:val="00AD3539"/>
    <w:rsid w:val="00AD45DD"/>
    <w:rsid w:val="00AD472B"/>
    <w:rsid w:val="00AD4D29"/>
    <w:rsid w:val="00AD5203"/>
    <w:rsid w:val="00AD5328"/>
    <w:rsid w:val="00AD534D"/>
    <w:rsid w:val="00AD5820"/>
    <w:rsid w:val="00AD58B9"/>
    <w:rsid w:val="00AD5B42"/>
    <w:rsid w:val="00AD6101"/>
    <w:rsid w:val="00AD62F4"/>
    <w:rsid w:val="00AD6743"/>
    <w:rsid w:val="00AD6920"/>
    <w:rsid w:val="00AD6BBB"/>
    <w:rsid w:val="00AD6F25"/>
    <w:rsid w:val="00AD725F"/>
    <w:rsid w:val="00AD735E"/>
    <w:rsid w:val="00AD74B2"/>
    <w:rsid w:val="00AD7ADE"/>
    <w:rsid w:val="00AE0244"/>
    <w:rsid w:val="00AE02D9"/>
    <w:rsid w:val="00AE0D0B"/>
    <w:rsid w:val="00AE0E37"/>
    <w:rsid w:val="00AE1242"/>
    <w:rsid w:val="00AE1331"/>
    <w:rsid w:val="00AE150D"/>
    <w:rsid w:val="00AE15D2"/>
    <w:rsid w:val="00AE1BBD"/>
    <w:rsid w:val="00AE22A8"/>
    <w:rsid w:val="00AE22C6"/>
    <w:rsid w:val="00AE2799"/>
    <w:rsid w:val="00AE28FC"/>
    <w:rsid w:val="00AE2987"/>
    <w:rsid w:val="00AE30E3"/>
    <w:rsid w:val="00AE36B5"/>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4C"/>
    <w:rsid w:val="00AF2EAD"/>
    <w:rsid w:val="00AF3830"/>
    <w:rsid w:val="00AF387A"/>
    <w:rsid w:val="00AF4171"/>
    <w:rsid w:val="00AF4178"/>
    <w:rsid w:val="00AF49A9"/>
    <w:rsid w:val="00AF5160"/>
    <w:rsid w:val="00AF530E"/>
    <w:rsid w:val="00AF53D3"/>
    <w:rsid w:val="00AF571A"/>
    <w:rsid w:val="00AF5A85"/>
    <w:rsid w:val="00AF632E"/>
    <w:rsid w:val="00AF6409"/>
    <w:rsid w:val="00AF67F0"/>
    <w:rsid w:val="00AF7152"/>
    <w:rsid w:val="00AF725E"/>
    <w:rsid w:val="00AF746C"/>
    <w:rsid w:val="00AF798E"/>
    <w:rsid w:val="00B005FB"/>
    <w:rsid w:val="00B007CE"/>
    <w:rsid w:val="00B00922"/>
    <w:rsid w:val="00B009C7"/>
    <w:rsid w:val="00B00B34"/>
    <w:rsid w:val="00B00B4C"/>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87E"/>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2C4"/>
    <w:rsid w:val="00B1538F"/>
    <w:rsid w:val="00B15A83"/>
    <w:rsid w:val="00B15C9A"/>
    <w:rsid w:val="00B15D20"/>
    <w:rsid w:val="00B15D82"/>
    <w:rsid w:val="00B1629D"/>
    <w:rsid w:val="00B16697"/>
    <w:rsid w:val="00B1675B"/>
    <w:rsid w:val="00B1691B"/>
    <w:rsid w:val="00B16A91"/>
    <w:rsid w:val="00B16D54"/>
    <w:rsid w:val="00B171AF"/>
    <w:rsid w:val="00B1773B"/>
    <w:rsid w:val="00B177AB"/>
    <w:rsid w:val="00B177E5"/>
    <w:rsid w:val="00B17A85"/>
    <w:rsid w:val="00B17A9B"/>
    <w:rsid w:val="00B17BCD"/>
    <w:rsid w:val="00B17DAA"/>
    <w:rsid w:val="00B20085"/>
    <w:rsid w:val="00B200BC"/>
    <w:rsid w:val="00B20167"/>
    <w:rsid w:val="00B202D7"/>
    <w:rsid w:val="00B20319"/>
    <w:rsid w:val="00B20347"/>
    <w:rsid w:val="00B20662"/>
    <w:rsid w:val="00B206D4"/>
    <w:rsid w:val="00B20923"/>
    <w:rsid w:val="00B209C9"/>
    <w:rsid w:val="00B20D9A"/>
    <w:rsid w:val="00B20E7E"/>
    <w:rsid w:val="00B20F0A"/>
    <w:rsid w:val="00B20F7C"/>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657"/>
    <w:rsid w:val="00B239B1"/>
    <w:rsid w:val="00B23CBD"/>
    <w:rsid w:val="00B240A1"/>
    <w:rsid w:val="00B2413A"/>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71F"/>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284"/>
    <w:rsid w:val="00B37551"/>
    <w:rsid w:val="00B3758C"/>
    <w:rsid w:val="00B3758E"/>
    <w:rsid w:val="00B3783A"/>
    <w:rsid w:val="00B37996"/>
    <w:rsid w:val="00B379D8"/>
    <w:rsid w:val="00B40089"/>
    <w:rsid w:val="00B4010D"/>
    <w:rsid w:val="00B40380"/>
    <w:rsid w:val="00B40548"/>
    <w:rsid w:val="00B406F2"/>
    <w:rsid w:val="00B4075D"/>
    <w:rsid w:val="00B40B7D"/>
    <w:rsid w:val="00B40F98"/>
    <w:rsid w:val="00B410C7"/>
    <w:rsid w:val="00B41620"/>
    <w:rsid w:val="00B41E26"/>
    <w:rsid w:val="00B42413"/>
    <w:rsid w:val="00B42C8A"/>
    <w:rsid w:val="00B42D61"/>
    <w:rsid w:val="00B4319B"/>
    <w:rsid w:val="00B431AF"/>
    <w:rsid w:val="00B4329A"/>
    <w:rsid w:val="00B4337D"/>
    <w:rsid w:val="00B433C9"/>
    <w:rsid w:val="00B4379A"/>
    <w:rsid w:val="00B43A77"/>
    <w:rsid w:val="00B45040"/>
    <w:rsid w:val="00B45158"/>
    <w:rsid w:val="00B45523"/>
    <w:rsid w:val="00B45A2C"/>
    <w:rsid w:val="00B46106"/>
    <w:rsid w:val="00B46125"/>
    <w:rsid w:val="00B46ABA"/>
    <w:rsid w:val="00B4747B"/>
    <w:rsid w:val="00B47689"/>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DE"/>
    <w:rsid w:val="00B542E4"/>
    <w:rsid w:val="00B545B1"/>
    <w:rsid w:val="00B545CD"/>
    <w:rsid w:val="00B545E5"/>
    <w:rsid w:val="00B5474F"/>
    <w:rsid w:val="00B547CF"/>
    <w:rsid w:val="00B54B74"/>
    <w:rsid w:val="00B55363"/>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50"/>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491"/>
    <w:rsid w:val="00B63690"/>
    <w:rsid w:val="00B63BE7"/>
    <w:rsid w:val="00B63D68"/>
    <w:rsid w:val="00B641E0"/>
    <w:rsid w:val="00B649EE"/>
    <w:rsid w:val="00B64C39"/>
    <w:rsid w:val="00B64EC2"/>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95A"/>
    <w:rsid w:val="00B7299F"/>
    <w:rsid w:val="00B72F35"/>
    <w:rsid w:val="00B73375"/>
    <w:rsid w:val="00B7353C"/>
    <w:rsid w:val="00B73708"/>
    <w:rsid w:val="00B73954"/>
    <w:rsid w:val="00B740CF"/>
    <w:rsid w:val="00B742F5"/>
    <w:rsid w:val="00B743AB"/>
    <w:rsid w:val="00B746A7"/>
    <w:rsid w:val="00B75039"/>
    <w:rsid w:val="00B751AB"/>
    <w:rsid w:val="00B756A6"/>
    <w:rsid w:val="00B7581A"/>
    <w:rsid w:val="00B75A33"/>
    <w:rsid w:val="00B76006"/>
    <w:rsid w:val="00B760E6"/>
    <w:rsid w:val="00B76754"/>
    <w:rsid w:val="00B76A9E"/>
    <w:rsid w:val="00B76DD3"/>
    <w:rsid w:val="00B770F1"/>
    <w:rsid w:val="00B77348"/>
    <w:rsid w:val="00B774DC"/>
    <w:rsid w:val="00B7783F"/>
    <w:rsid w:val="00B779A3"/>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CFE"/>
    <w:rsid w:val="00B87DB7"/>
    <w:rsid w:val="00B87FCC"/>
    <w:rsid w:val="00B908B3"/>
    <w:rsid w:val="00B90996"/>
    <w:rsid w:val="00B90EA0"/>
    <w:rsid w:val="00B90EE9"/>
    <w:rsid w:val="00B91049"/>
    <w:rsid w:val="00B910FF"/>
    <w:rsid w:val="00B91168"/>
    <w:rsid w:val="00B91259"/>
    <w:rsid w:val="00B913AC"/>
    <w:rsid w:val="00B91731"/>
    <w:rsid w:val="00B9180E"/>
    <w:rsid w:val="00B91901"/>
    <w:rsid w:val="00B91AA2"/>
    <w:rsid w:val="00B92217"/>
    <w:rsid w:val="00B9249B"/>
    <w:rsid w:val="00B9276B"/>
    <w:rsid w:val="00B92B3A"/>
    <w:rsid w:val="00B92D87"/>
    <w:rsid w:val="00B92DE2"/>
    <w:rsid w:val="00B93470"/>
    <w:rsid w:val="00B940E4"/>
    <w:rsid w:val="00B94563"/>
    <w:rsid w:val="00B95060"/>
    <w:rsid w:val="00B9543E"/>
    <w:rsid w:val="00B95577"/>
    <w:rsid w:val="00B9615D"/>
    <w:rsid w:val="00B9620B"/>
    <w:rsid w:val="00B96245"/>
    <w:rsid w:val="00B9673C"/>
    <w:rsid w:val="00B96962"/>
    <w:rsid w:val="00B96AFB"/>
    <w:rsid w:val="00B96B62"/>
    <w:rsid w:val="00B96C82"/>
    <w:rsid w:val="00B96CD7"/>
    <w:rsid w:val="00B96DF3"/>
    <w:rsid w:val="00B97096"/>
    <w:rsid w:val="00B9740F"/>
    <w:rsid w:val="00B977EA"/>
    <w:rsid w:val="00B97862"/>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8EB"/>
    <w:rsid w:val="00BA2E23"/>
    <w:rsid w:val="00BA2EA3"/>
    <w:rsid w:val="00BA3103"/>
    <w:rsid w:val="00BA3221"/>
    <w:rsid w:val="00BA34DB"/>
    <w:rsid w:val="00BA39EF"/>
    <w:rsid w:val="00BA3A02"/>
    <w:rsid w:val="00BA3CCE"/>
    <w:rsid w:val="00BA3DA4"/>
    <w:rsid w:val="00BA3FA8"/>
    <w:rsid w:val="00BA4877"/>
    <w:rsid w:val="00BA59E6"/>
    <w:rsid w:val="00BA5C6D"/>
    <w:rsid w:val="00BA5F16"/>
    <w:rsid w:val="00BA65F6"/>
    <w:rsid w:val="00BA66E0"/>
    <w:rsid w:val="00BA694A"/>
    <w:rsid w:val="00BA6D15"/>
    <w:rsid w:val="00BA7245"/>
    <w:rsid w:val="00BA78FA"/>
    <w:rsid w:val="00BA7AA4"/>
    <w:rsid w:val="00BB005F"/>
    <w:rsid w:val="00BB0405"/>
    <w:rsid w:val="00BB04C5"/>
    <w:rsid w:val="00BB051B"/>
    <w:rsid w:val="00BB0597"/>
    <w:rsid w:val="00BB06F1"/>
    <w:rsid w:val="00BB077F"/>
    <w:rsid w:val="00BB0BD7"/>
    <w:rsid w:val="00BB0CE5"/>
    <w:rsid w:val="00BB1006"/>
    <w:rsid w:val="00BB142C"/>
    <w:rsid w:val="00BB1AD8"/>
    <w:rsid w:val="00BB22FF"/>
    <w:rsid w:val="00BB2940"/>
    <w:rsid w:val="00BB2BF8"/>
    <w:rsid w:val="00BB32FD"/>
    <w:rsid w:val="00BB3489"/>
    <w:rsid w:val="00BB35FD"/>
    <w:rsid w:val="00BB3A30"/>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42"/>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0FCA"/>
    <w:rsid w:val="00BC13EE"/>
    <w:rsid w:val="00BC14FA"/>
    <w:rsid w:val="00BC15DD"/>
    <w:rsid w:val="00BC177F"/>
    <w:rsid w:val="00BC1894"/>
    <w:rsid w:val="00BC1926"/>
    <w:rsid w:val="00BC1A1E"/>
    <w:rsid w:val="00BC1D24"/>
    <w:rsid w:val="00BC1F89"/>
    <w:rsid w:val="00BC2161"/>
    <w:rsid w:val="00BC288C"/>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A4"/>
    <w:rsid w:val="00BC7C30"/>
    <w:rsid w:val="00BC7C82"/>
    <w:rsid w:val="00BC7D3D"/>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2012"/>
    <w:rsid w:val="00BE2152"/>
    <w:rsid w:val="00BE2191"/>
    <w:rsid w:val="00BE2338"/>
    <w:rsid w:val="00BE26AE"/>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C8"/>
    <w:rsid w:val="00BF03F4"/>
    <w:rsid w:val="00BF0547"/>
    <w:rsid w:val="00BF07FC"/>
    <w:rsid w:val="00BF094B"/>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B7D"/>
    <w:rsid w:val="00BF6E5E"/>
    <w:rsid w:val="00BF6F01"/>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AFB"/>
    <w:rsid w:val="00C02B4C"/>
    <w:rsid w:val="00C02B9E"/>
    <w:rsid w:val="00C02D01"/>
    <w:rsid w:val="00C02E5C"/>
    <w:rsid w:val="00C03160"/>
    <w:rsid w:val="00C034F0"/>
    <w:rsid w:val="00C03A2A"/>
    <w:rsid w:val="00C0509A"/>
    <w:rsid w:val="00C051FC"/>
    <w:rsid w:val="00C05496"/>
    <w:rsid w:val="00C05EE2"/>
    <w:rsid w:val="00C05EE9"/>
    <w:rsid w:val="00C06093"/>
    <w:rsid w:val="00C06324"/>
    <w:rsid w:val="00C06493"/>
    <w:rsid w:val="00C068ED"/>
    <w:rsid w:val="00C06E14"/>
    <w:rsid w:val="00C06EA5"/>
    <w:rsid w:val="00C06EDB"/>
    <w:rsid w:val="00C06FC1"/>
    <w:rsid w:val="00C0728C"/>
    <w:rsid w:val="00C074D0"/>
    <w:rsid w:val="00C077AD"/>
    <w:rsid w:val="00C07A5E"/>
    <w:rsid w:val="00C07AC3"/>
    <w:rsid w:val="00C07EBB"/>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55C"/>
    <w:rsid w:val="00C136C0"/>
    <w:rsid w:val="00C13EB4"/>
    <w:rsid w:val="00C1419D"/>
    <w:rsid w:val="00C142DE"/>
    <w:rsid w:val="00C14460"/>
    <w:rsid w:val="00C14463"/>
    <w:rsid w:val="00C15417"/>
    <w:rsid w:val="00C15A54"/>
    <w:rsid w:val="00C15B5A"/>
    <w:rsid w:val="00C15D7B"/>
    <w:rsid w:val="00C162D9"/>
    <w:rsid w:val="00C16317"/>
    <w:rsid w:val="00C16557"/>
    <w:rsid w:val="00C16577"/>
    <w:rsid w:val="00C16658"/>
    <w:rsid w:val="00C16CEC"/>
    <w:rsid w:val="00C16FB3"/>
    <w:rsid w:val="00C171AB"/>
    <w:rsid w:val="00C1737C"/>
    <w:rsid w:val="00C174E2"/>
    <w:rsid w:val="00C17A43"/>
    <w:rsid w:val="00C17D63"/>
    <w:rsid w:val="00C17DDF"/>
    <w:rsid w:val="00C17EE3"/>
    <w:rsid w:val="00C20031"/>
    <w:rsid w:val="00C2027C"/>
    <w:rsid w:val="00C20CF9"/>
    <w:rsid w:val="00C20FE8"/>
    <w:rsid w:val="00C2118C"/>
    <w:rsid w:val="00C21554"/>
    <w:rsid w:val="00C21774"/>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371"/>
    <w:rsid w:val="00C315DD"/>
    <w:rsid w:val="00C31730"/>
    <w:rsid w:val="00C31A0F"/>
    <w:rsid w:val="00C31B5D"/>
    <w:rsid w:val="00C31D4B"/>
    <w:rsid w:val="00C31E7D"/>
    <w:rsid w:val="00C324AA"/>
    <w:rsid w:val="00C3252D"/>
    <w:rsid w:val="00C32736"/>
    <w:rsid w:val="00C32948"/>
    <w:rsid w:val="00C3295B"/>
    <w:rsid w:val="00C32CE1"/>
    <w:rsid w:val="00C32F76"/>
    <w:rsid w:val="00C33184"/>
    <w:rsid w:val="00C3332E"/>
    <w:rsid w:val="00C33526"/>
    <w:rsid w:val="00C3364A"/>
    <w:rsid w:val="00C33A81"/>
    <w:rsid w:val="00C33AF9"/>
    <w:rsid w:val="00C33B43"/>
    <w:rsid w:val="00C33BE6"/>
    <w:rsid w:val="00C34328"/>
    <w:rsid w:val="00C34359"/>
    <w:rsid w:val="00C346D7"/>
    <w:rsid w:val="00C34A86"/>
    <w:rsid w:val="00C3564C"/>
    <w:rsid w:val="00C35813"/>
    <w:rsid w:val="00C359F8"/>
    <w:rsid w:val="00C35BD1"/>
    <w:rsid w:val="00C35D52"/>
    <w:rsid w:val="00C35DC7"/>
    <w:rsid w:val="00C3605F"/>
    <w:rsid w:val="00C361CB"/>
    <w:rsid w:val="00C36427"/>
    <w:rsid w:val="00C3644A"/>
    <w:rsid w:val="00C36858"/>
    <w:rsid w:val="00C372BD"/>
    <w:rsid w:val="00C37308"/>
    <w:rsid w:val="00C3743E"/>
    <w:rsid w:val="00C375B0"/>
    <w:rsid w:val="00C37699"/>
    <w:rsid w:val="00C378E3"/>
    <w:rsid w:val="00C3794B"/>
    <w:rsid w:val="00C37B4C"/>
    <w:rsid w:val="00C37B75"/>
    <w:rsid w:val="00C37C6A"/>
    <w:rsid w:val="00C37CD2"/>
    <w:rsid w:val="00C37F49"/>
    <w:rsid w:val="00C37F9C"/>
    <w:rsid w:val="00C40B3D"/>
    <w:rsid w:val="00C40BCF"/>
    <w:rsid w:val="00C41032"/>
    <w:rsid w:val="00C41069"/>
    <w:rsid w:val="00C411B9"/>
    <w:rsid w:val="00C418A6"/>
    <w:rsid w:val="00C41AE7"/>
    <w:rsid w:val="00C41CCC"/>
    <w:rsid w:val="00C4240B"/>
    <w:rsid w:val="00C42C91"/>
    <w:rsid w:val="00C4336A"/>
    <w:rsid w:val="00C435B2"/>
    <w:rsid w:val="00C43EC0"/>
    <w:rsid w:val="00C43FE4"/>
    <w:rsid w:val="00C440C1"/>
    <w:rsid w:val="00C44527"/>
    <w:rsid w:val="00C44835"/>
    <w:rsid w:val="00C44932"/>
    <w:rsid w:val="00C44BFB"/>
    <w:rsid w:val="00C45009"/>
    <w:rsid w:val="00C452A7"/>
    <w:rsid w:val="00C454E9"/>
    <w:rsid w:val="00C455FF"/>
    <w:rsid w:val="00C45710"/>
    <w:rsid w:val="00C45801"/>
    <w:rsid w:val="00C458C4"/>
    <w:rsid w:val="00C45A9F"/>
    <w:rsid w:val="00C45EE7"/>
    <w:rsid w:val="00C46423"/>
    <w:rsid w:val="00C465B8"/>
    <w:rsid w:val="00C465BC"/>
    <w:rsid w:val="00C4694D"/>
    <w:rsid w:val="00C46F44"/>
    <w:rsid w:val="00C46FDE"/>
    <w:rsid w:val="00C474CA"/>
    <w:rsid w:val="00C47ABD"/>
    <w:rsid w:val="00C47FB1"/>
    <w:rsid w:val="00C509FC"/>
    <w:rsid w:val="00C5118D"/>
    <w:rsid w:val="00C51624"/>
    <w:rsid w:val="00C51973"/>
    <w:rsid w:val="00C51B63"/>
    <w:rsid w:val="00C51D70"/>
    <w:rsid w:val="00C51EF2"/>
    <w:rsid w:val="00C52163"/>
    <w:rsid w:val="00C525AD"/>
    <w:rsid w:val="00C527B0"/>
    <w:rsid w:val="00C527BB"/>
    <w:rsid w:val="00C52814"/>
    <w:rsid w:val="00C5297A"/>
    <w:rsid w:val="00C529C8"/>
    <w:rsid w:val="00C529E2"/>
    <w:rsid w:val="00C52A49"/>
    <w:rsid w:val="00C52ADE"/>
    <w:rsid w:val="00C52B06"/>
    <w:rsid w:val="00C52BDA"/>
    <w:rsid w:val="00C52C05"/>
    <w:rsid w:val="00C52DFD"/>
    <w:rsid w:val="00C5319E"/>
    <w:rsid w:val="00C537D5"/>
    <w:rsid w:val="00C53842"/>
    <w:rsid w:val="00C539DE"/>
    <w:rsid w:val="00C539E3"/>
    <w:rsid w:val="00C53CF2"/>
    <w:rsid w:val="00C54A74"/>
    <w:rsid w:val="00C54C21"/>
    <w:rsid w:val="00C54E32"/>
    <w:rsid w:val="00C5597F"/>
    <w:rsid w:val="00C55A94"/>
    <w:rsid w:val="00C55E73"/>
    <w:rsid w:val="00C56319"/>
    <w:rsid w:val="00C56521"/>
    <w:rsid w:val="00C5689F"/>
    <w:rsid w:val="00C56AAD"/>
    <w:rsid w:val="00C57440"/>
    <w:rsid w:val="00C57A23"/>
    <w:rsid w:val="00C57ED9"/>
    <w:rsid w:val="00C57F08"/>
    <w:rsid w:val="00C60082"/>
    <w:rsid w:val="00C603AF"/>
    <w:rsid w:val="00C607D8"/>
    <w:rsid w:val="00C60991"/>
    <w:rsid w:val="00C60E6C"/>
    <w:rsid w:val="00C6149A"/>
    <w:rsid w:val="00C61F91"/>
    <w:rsid w:val="00C62107"/>
    <w:rsid w:val="00C62449"/>
    <w:rsid w:val="00C626DD"/>
    <w:rsid w:val="00C629E6"/>
    <w:rsid w:val="00C62A07"/>
    <w:rsid w:val="00C62D85"/>
    <w:rsid w:val="00C63EA6"/>
    <w:rsid w:val="00C63EE5"/>
    <w:rsid w:val="00C641B2"/>
    <w:rsid w:val="00C64250"/>
    <w:rsid w:val="00C6430B"/>
    <w:rsid w:val="00C6471A"/>
    <w:rsid w:val="00C64922"/>
    <w:rsid w:val="00C64957"/>
    <w:rsid w:val="00C64C47"/>
    <w:rsid w:val="00C64E7B"/>
    <w:rsid w:val="00C64F75"/>
    <w:rsid w:val="00C6541B"/>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1ACE"/>
    <w:rsid w:val="00C7203F"/>
    <w:rsid w:val="00C721C7"/>
    <w:rsid w:val="00C72280"/>
    <w:rsid w:val="00C724D4"/>
    <w:rsid w:val="00C7254C"/>
    <w:rsid w:val="00C7255B"/>
    <w:rsid w:val="00C72886"/>
    <w:rsid w:val="00C72E16"/>
    <w:rsid w:val="00C733B4"/>
    <w:rsid w:val="00C73829"/>
    <w:rsid w:val="00C738C5"/>
    <w:rsid w:val="00C73A2D"/>
    <w:rsid w:val="00C7459C"/>
    <w:rsid w:val="00C74758"/>
    <w:rsid w:val="00C74CC1"/>
    <w:rsid w:val="00C74EF8"/>
    <w:rsid w:val="00C74F53"/>
    <w:rsid w:val="00C750FF"/>
    <w:rsid w:val="00C752E9"/>
    <w:rsid w:val="00C75991"/>
    <w:rsid w:val="00C75B83"/>
    <w:rsid w:val="00C7606D"/>
    <w:rsid w:val="00C76129"/>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B7"/>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97DBE"/>
    <w:rsid w:val="00CA0268"/>
    <w:rsid w:val="00CA07A5"/>
    <w:rsid w:val="00CA08B3"/>
    <w:rsid w:val="00CA0E70"/>
    <w:rsid w:val="00CA16F7"/>
    <w:rsid w:val="00CA18B9"/>
    <w:rsid w:val="00CA1A8D"/>
    <w:rsid w:val="00CA1E25"/>
    <w:rsid w:val="00CA1EA7"/>
    <w:rsid w:val="00CA223F"/>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1A1"/>
    <w:rsid w:val="00CB32AB"/>
    <w:rsid w:val="00CB32B1"/>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16A"/>
    <w:rsid w:val="00CC0440"/>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5C6"/>
    <w:rsid w:val="00CC467B"/>
    <w:rsid w:val="00CC4943"/>
    <w:rsid w:val="00CC5E99"/>
    <w:rsid w:val="00CC60D3"/>
    <w:rsid w:val="00CC6210"/>
    <w:rsid w:val="00CC6484"/>
    <w:rsid w:val="00CC6965"/>
    <w:rsid w:val="00CC6BE2"/>
    <w:rsid w:val="00CC6C56"/>
    <w:rsid w:val="00CC6DC2"/>
    <w:rsid w:val="00CC6F9C"/>
    <w:rsid w:val="00CC7194"/>
    <w:rsid w:val="00CC7319"/>
    <w:rsid w:val="00CC7539"/>
    <w:rsid w:val="00CC7819"/>
    <w:rsid w:val="00CC784E"/>
    <w:rsid w:val="00CD0314"/>
    <w:rsid w:val="00CD0378"/>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A59"/>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873"/>
    <w:rsid w:val="00CE3BEB"/>
    <w:rsid w:val="00CE3C2C"/>
    <w:rsid w:val="00CE3E3B"/>
    <w:rsid w:val="00CE43B3"/>
    <w:rsid w:val="00CE474A"/>
    <w:rsid w:val="00CE4BD3"/>
    <w:rsid w:val="00CE4DE1"/>
    <w:rsid w:val="00CE4F41"/>
    <w:rsid w:val="00CE54C8"/>
    <w:rsid w:val="00CE5535"/>
    <w:rsid w:val="00CE566E"/>
    <w:rsid w:val="00CE58C9"/>
    <w:rsid w:val="00CE5C58"/>
    <w:rsid w:val="00CE6513"/>
    <w:rsid w:val="00CE651D"/>
    <w:rsid w:val="00CE65B6"/>
    <w:rsid w:val="00CE6736"/>
    <w:rsid w:val="00CE6BA7"/>
    <w:rsid w:val="00CE7087"/>
    <w:rsid w:val="00CE70F6"/>
    <w:rsid w:val="00CE759B"/>
    <w:rsid w:val="00CE764B"/>
    <w:rsid w:val="00CE7727"/>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66"/>
    <w:rsid w:val="00CF44AA"/>
    <w:rsid w:val="00CF4568"/>
    <w:rsid w:val="00CF4627"/>
    <w:rsid w:val="00CF4DAF"/>
    <w:rsid w:val="00CF4E76"/>
    <w:rsid w:val="00CF5199"/>
    <w:rsid w:val="00CF55F2"/>
    <w:rsid w:val="00CF605F"/>
    <w:rsid w:val="00CF65CF"/>
    <w:rsid w:val="00CF675E"/>
    <w:rsid w:val="00CF69C4"/>
    <w:rsid w:val="00CF72CB"/>
    <w:rsid w:val="00CF74C7"/>
    <w:rsid w:val="00CF773B"/>
    <w:rsid w:val="00CF7835"/>
    <w:rsid w:val="00CF7B0B"/>
    <w:rsid w:val="00D00358"/>
    <w:rsid w:val="00D00374"/>
    <w:rsid w:val="00D0059D"/>
    <w:rsid w:val="00D00917"/>
    <w:rsid w:val="00D00A0F"/>
    <w:rsid w:val="00D00B30"/>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5F4C"/>
    <w:rsid w:val="00D0641A"/>
    <w:rsid w:val="00D06577"/>
    <w:rsid w:val="00D06661"/>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9F"/>
    <w:rsid w:val="00D11A7D"/>
    <w:rsid w:val="00D1238E"/>
    <w:rsid w:val="00D12554"/>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1B3"/>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3A"/>
    <w:rsid w:val="00D30842"/>
    <w:rsid w:val="00D30982"/>
    <w:rsid w:val="00D30B22"/>
    <w:rsid w:val="00D30CC3"/>
    <w:rsid w:val="00D30FB8"/>
    <w:rsid w:val="00D3146A"/>
    <w:rsid w:val="00D317BA"/>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F01"/>
    <w:rsid w:val="00D3532E"/>
    <w:rsid w:val="00D35712"/>
    <w:rsid w:val="00D357F6"/>
    <w:rsid w:val="00D35C88"/>
    <w:rsid w:val="00D35E3F"/>
    <w:rsid w:val="00D36034"/>
    <w:rsid w:val="00D36143"/>
    <w:rsid w:val="00D3650D"/>
    <w:rsid w:val="00D36A10"/>
    <w:rsid w:val="00D36B1F"/>
    <w:rsid w:val="00D36BEC"/>
    <w:rsid w:val="00D36F9B"/>
    <w:rsid w:val="00D3749B"/>
    <w:rsid w:val="00D3785D"/>
    <w:rsid w:val="00D37BFA"/>
    <w:rsid w:val="00D37E27"/>
    <w:rsid w:val="00D4006E"/>
    <w:rsid w:val="00D406A6"/>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8A1"/>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AC7"/>
    <w:rsid w:val="00D51019"/>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E05"/>
    <w:rsid w:val="00D53F1A"/>
    <w:rsid w:val="00D54B63"/>
    <w:rsid w:val="00D54BB9"/>
    <w:rsid w:val="00D54E26"/>
    <w:rsid w:val="00D54F16"/>
    <w:rsid w:val="00D55347"/>
    <w:rsid w:val="00D55715"/>
    <w:rsid w:val="00D55B6B"/>
    <w:rsid w:val="00D55DAA"/>
    <w:rsid w:val="00D55E22"/>
    <w:rsid w:val="00D561B9"/>
    <w:rsid w:val="00D56306"/>
    <w:rsid w:val="00D563B3"/>
    <w:rsid w:val="00D565C0"/>
    <w:rsid w:val="00D5677E"/>
    <w:rsid w:val="00D567C6"/>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DAB"/>
    <w:rsid w:val="00D663DA"/>
    <w:rsid w:val="00D6653E"/>
    <w:rsid w:val="00D66B01"/>
    <w:rsid w:val="00D67054"/>
    <w:rsid w:val="00D67214"/>
    <w:rsid w:val="00D67741"/>
    <w:rsid w:val="00D67C88"/>
    <w:rsid w:val="00D67D7A"/>
    <w:rsid w:val="00D67E49"/>
    <w:rsid w:val="00D70039"/>
    <w:rsid w:val="00D70566"/>
    <w:rsid w:val="00D7096A"/>
    <w:rsid w:val="00D70B0A"/>
    <w:rsid w:val="00D70E97"/>
    <w:rsid w:val="00D71207"/>
    <w:rsid w:val="00D7121B"/>
    <w:rsid w:val="00D7138F"/>
    <w:rsid w:val="00D715D8"/>
    <w:rsid w:val="00D717D0"/>
    <w:rsid w:val="00D71C66"/>
    <w:rsid w:val="00D71F23"/>
    <w:rsid w:val="00D7200D"/>
    <w:rsid w:val="00D72292"/>
    <w:rsid w:val="00D7235E"/>
    <w:rsid w:val="00D72380"/>
    <w:rsid w:val="00D72624"/>
    <w:rsid w:val="00D729E9"/>
    <w:rsid w:val="00D72A2D"/>
    <w:rsid w:val="00D72D21"/>
    <w:rsid w:val="00D72DE6"/>
    <w:rsid w:val="00D72E57"/>
    <w:rsid w:val="00D73B87"/>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87A"/>
    <w:rsid w:val="00D759FA"/>
    <w:rsid w:val="00D75C90"/>
    <w:rsid w:val="00D75E09"/>
    <w:rsid w:val="00D75EA9"/>
    <w:rsid w:val="00D7638C"/>
    <w:rsid w:val="00D76432"/>
    <w:rsid w:val="00D764B7"/>
    <w:rsid w:val="00D76BDA"/>
    <w:rsid w:val="00D76EDE"/>
    <w:rsid w:val="00D7735B"/>
    <w:rsid w:val="00D775DC"/>
    <w:rsid w:val="00D776F8"/>
    <w:rsid w:val="00D779FC"/>
    <w:rsid w:val="00D77F82"/>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B5"/>
    <w:rsid w:val="00D9559C"/>
    <w:rsid w:val="00D95924"/>
    <w:rsid w:val="00D95D40"/>
    <w:rsid w:val="00D9636E"/>
    <w:rsid w:val="00D964E2"/>
    <w:rsid w:val="00D96963"/>
    <w:rsid w:val="00D96994"/>
    <w:rsid w:val="00D97357"/>
    <w:rsid w:val="00D977B3"/>
    <w:rsid w:val="00D977C3"/>
    <w:rsid w:val="00D97A63"/>
    <w:rsid w:val="00D97DA3"/>
    <w:rsid w:val="00D97DD4"/>
    <w:rsid w:val="00D97E20"/>
    <w:rsid w:val="00DA0122"/>
    <w:rsid w:val="00DA0177"/>
    <w:rsid w:val="00DA047E"/>
    <w:rsid w:val="00DA049D"/>
    <w:rsid w:val="00DA05E4"/>
    <w:rsid w:val="00DA0A6E"/>
    <w:rsid w:val="00DA0C74"/>
    <w:rsid w:val="00DA0DEA"/>
    <w:rsid w:val="00DA0FA5"/>
    <w:rsid w:val="00DA1502"/>
    <w:rsid w:val="00DA15D9"/>
    <w:rsid w:val="00DA172B"/>
    <w:rsid w:val="00DA1850"/>
    <w:rsid w:val="00DA1A03"/>
    <w:rsid w:val="00DA20C3"/>
    <w:rsid w:val="00DA292C"/>
    <w:rsid w:val="00DA2AAD"/>
    <w:rsid w:val="00DA2ADD"/>
    <w:rsid w:val="00DA2CF6"/>
    <w:rsid w:val="00DA2DF5"/>
    <w:rsid w:val="00DA3388"/>
    <w:rsid w:val="00DA3542"/>
    <w:rsid w:val="00DA356A"/>
    <w:rsid w:val="00DA360F"/>
    <w:rsid w:val="00DA3E04"/>
    <w:rsid w:val="00DA4271"/>
    <w:rsid w:val="00DA4881"/>
    <w:rsid w:val="00DA48A9"/>
    <w:rsid w:val="00DA4A24"/>
    <w:rsid w:val="00DA4C83"/>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C4A"/>
    <w:rsid w:val="00DB1E66"/>
    <w:rsid w:val="00DB1F4D"/>
    <w:rsid w:val="00DB230C"/>
    <w:rsid w:val="00DB24A2"/>
    <w:rsid w:val="00DB2526"/>
    <w:rsid w:val="00DB2715"/>
    <w:rsid w:val="00DB36F5"/>
    <w:rsid w:val="00DB38E6"/>
    <w:rsid w:val="00DB396C"/>
    <w:rsid w:val="00DB3B60"/>
    <w:rsid w:val="00DB3C59"/>
    <w:rsid w:val="00DB4215"/>
    <w:rsid w:val="00DB49EE"/>
    <w:rsid w:val="00DB4AF4"/>
    <w:rsid w:val="00DB4B6A"/>
    <w:rsid w:val="00DB5117"/>
    <w:rsid w:val="00DB581F"/>
    <w:rsid w:val="00DB58B0"/>
    <w:rsid w:val="00DB5C8E"/>
    <w:rsid w:val="00DB5F0E"/>
    <w:rsid w:val="00DB662D"/>
    <w:rsid w:val="00DB6686"/>
    <w:rsid w:val="00DB6A93"/>
    <w:rsid w:val="00DB6B0B"/>
    <w:rsid w:val="00DB6E66"/>
    <w:rsid w:val="00DB703B"/>
    <w:rsid w:val="00DB714D"/>
    <w:rsid w:val="00DB7701"/>
    <w:rsid w:val="00DB7A9B"/>
    <w:rsid w:val="00DB7B2B"/>
    <w:rsid w:val="00DC0088"/>
    <w:rsid w:val="00DC0292"/>
    <w:rsid w:val="00DC05FE"/>
    <w:rsid w:val="00DC065A"/>
    <w:rsid w:val="00DC09E0"/>
    <w:rsid w:val="00DC0A09"/>
    <w:rsid w:val="00DC0E65"/>
    <w:rsid w:val="00DC13DD"/>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D64"/>
    <w:rsid w:val="00DC7F73"/>
    <w:rsid w:val="00DD0368"/>
    <w:rsid w:val="00DD0873"/>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57"/>
    <w:rsid w:val="00DD2E82"/>
    <w:rsid w:val="00DD3571"/>
    <w:rsid w:val="00DD36A8"/>
    <w:rsid w:val="00DD3E46"/>
    <w:rsid w:val="00DD40BA"/>
    <w:rsid w:val="00DD434B"/>
    <w:rsid w:val="00DD4495"/>
    <w:rsid w:val="00DD4A3C"/>
    <w:rsid w:val="00DD4B0E"/>
    <w:rsid w:val="00DD4BC3"/>
    <w:rsid w:val="00DD4C11"/>
    <w:rsid w:val="00DD4E23"/>
    <w:rsid w:val="00DD5AD2"/>
    <w:rsid w:val="00DD5DC5"/>
    <w:rsid w:val="00DD644C"/>
    <w:rsid w:val="00DD65B2"/>
    <w:rsid w:val="00DD68CA"/>
    <w:rsid w:val="00DD69DC"/>
    <w:rsid w:val="00DD6C37"/>
    <w:rsid w:val="00DD6DA7"/>
    <w:rsid w:val="00DD72D7"/>
    <w:rsid w:val="00DD78A4"/>
    <w:rsid w:val="00DD7C29"/>
    <w:rsid w:val="00DE06CB"/>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3691"/>
    <w:rsid w:val="00DE3B94"/>
    <w:rsid w:val="00DE403B"/>
    <w:rsid w:val="00DE4763"/>
    <w:rsid w:val="00DE49EA"/>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CAC"/>
    <w:rsid w:val="00DE7E9D"/>
    <w:rsid w:val="00DF007F"/>
    <w:rsid w:val="00DF0091"/>
    <w:rsid w:val="00DF02C9"/>
    <w:rsid w:val="00DF02FE"/>
    <w:rsid w:val="00DF0416"/>
    <w:rsid w:val="00DF0875"/>
    <w:rsid w:val="00DF08AD"/>
    <w:rsid w:val="00DF0B02"/>
    <w:rsid w:val="00DF0C02"/>
    <w:rsid w:val="00DF0D1D"/>
    <w:rsid w:val="00DF0DAA"/>
    <w:rsid w:val="00DF0EB2"/>
    <w:rsid w:val="00DF13A6"/>
    <w:rsid w:val="00DF1585"/>
    <w:rsid w:val="00DF195E"/>
    <w:rsid w:val="00DF1B9A"/>
    <w:rsid w:val="00DF1E82"/>
    <w:rsid w:val="00DF213B"/>
    <w:rsid w:val="00DF22A7"/>
    <w:rsid w:val="00DF22D6"/>
    <w:rsid w:val="00DF22DC"/>
    <w:rsid w:val="00DF2B34"/>
    <w:rsid w:val="00DF2FAE"/>
    <w:rsid w:val="00DF301C"/>
    <w:rsid w:val="00DF32D9"/>
    <w:rsid w:val="00DF3391"/>
    <w:rsid w:val="00DF35DE"/>
    <w:rsid w:val="00DF3DA1"/>
    <w:rsid w:val="00DF4101"/>
    <w:rsid w:val="00DF428D"/>
    <w:rsid w:val="00DF4B4C"/>
    <w:rsid w:val="00DF4D23"/>
    <w:rsid w:val="00DF4D62"/>
    <w:rsid w:val="00DF53E8"/>
    <w:rsid w:val="00DF585E"/>
    <w:rsid w:val="00DF5A41"/>
    <w:rsid w:val="00DF5FED"/>
    <w:rsid w:val="00DF6247"/>
    <w:rsid w:val="00DF6572"/>
    <w:rsid w:val="00DF7211"/>
    <w:rsid w:val="00DF7443"/>
    <w:rsid w:val="00DF75BF"/>
    <w:rsid w:val="00DF77D0"/>
    <w:rsid w:val="00DF7B99"/>
    <w:rsid w:val="00DF7D2E"/>
    <w:rsid w:val="00DF7F45"/>
    <w:rsid w:val="00DF7FD7"/>
    <w:rsid w:val="00E000AB"/>
    <w:rsid w:val="00E0017E"/>
    <w:rsid w:val="00E0020C"/>
    <w:rsid w:val="00E00373"/>
    <w:rsid w:val="00E0087D"/>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401"/>
    <w:rsid w:val="00E03622"/>
    <w:rsid w:val="00E03789"/>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E"/>
    <w:rsid w:val="00E064D8"/>
    <w:rsid w:val="00E06840"/>
    <w:rsid w:val="00E068DB"/>
    <w:rsid w:val="00E0709E"/>
    <w:rsid w:val="00E0713A"/>
    <w:rsid w:val="00E0719B"/>
    <w:rsid w:val="00E075E2"/>
    <w:rsid w:val="00E103CD"/>
    <w:rsid w:val="00E104D8"/>
    <w:rsid w:val="00E105BC"/>
    <w:rsid w:val="00E10779"/>
    <w:rsid w:val="00E108B5"/>
    <w:rsid w:val="00E10DEE"/>
    <w:rsid w:val="00E11054"/>
    <w:rsid w:val="00E1199B"/>
    <w:rsid w:val="00E11B7C"/>
    <w:rsid w:val="00E11BF1"/>
    <w:rsid w:val="00E11D50"/>
    <w:rsid w:val="00E11D59"/>
    <w:rsid w:val="00E11DAD"/>
    <w:rsid w:val="00E11E28"/>
    <w:rsid w:val="00E11E59"/>
    <w:rsid w:val="00E1200B"/>
    <w:rsid w:val="00E12599"/>
    <w:rsid w:val="00E1287C"/>
    <w:rsid w:val="00E129B7"/>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9D5"/>
    <w:rsid w:val="00E177F5"/>
    <w:rsid w:val="00E17857"/>
    <w:rsid w:val="00E178DE"/>
    <w:rsid w:val="00E179C6"/>
    <w:rsid w:val="00E17C27"/>
    <w:rsid w:val="00E17C64"/>
    <w:rsid w:val="00E17C68"/>
    <w:rsid w:val="00E17F77"/>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A7B"/>
    <w:rsid w:val="00E26AA8"/>
    <w:rsid w:val="00E270F4"/>
    <w:rsid w:val="00E272B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9B3"/>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6C"/>
    <w:rsid w:val="00E404EE"/>
    <w:rsid w:val="00E4069F"/>
    <w:rsid w:val="00E407A8"/>
    <w:rsid w:val="00E40FCE"/>
    <w:rsid w:val="00E41388"/>
    <w:rsid w:val="00E41636"/>
    <w:rsid w:val="00E41B0F"/>
    <w:rsid w:val="00E41BAC"/>
    <w:rsid w:val="00E41D8D"/>
    <w:rsid w:val="00E4211C"/>
    <w:rsid w:val="00E422E3"/>
    <w:rsid w:val="00E428BD"/>
    <w:rsid w:val="00E42A27"/>
    <w:rsid w:val="00E42A60"/>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A35"/>
    <w:rsid w:val="00E51C3F"/>
    <w:rsid w:val="00E51FFD"/>
    <w:rsid w:val="00E52282"/>
    <w:rsid w:val="00E5264A"/>
    <w:rsid w:val="00E531CC"/>
    <w:rsid w:val="00E5333A"/>
    <w:rsid w:val="00E534E3"/>
    <w:rsid w:val="00E53647"/>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8B4"/>
    <w:rsid w:val="00E569C5"/>
    <w:rsid w:val="00E56A8B"/>
    <w:rsid w:val="00E56B63"/>
    <w:rsid w:val="00E56B79"/>
    <w:rsid w:val="00E574B4"/>
    <w:rsid w:val="00E576BD"/>
    <w:rsid w:val="00E57B74"/>
    <w:rsid w:val="00E60118"/>
    <w:rsid w:val="00E601A3"/>
    <w:rsid w:val="00E601AD"/>
    <w:rsid w:val="00E604BD"/>
    <w:rsid w:val="00E6075C"/>
    <w:rsid w:val="00E6081B"/>
    <w:rsid w:val="00E6129F"/>
    <w:rsid w:val="00E618C6"/>
    <w:rsid w:val="00E61A17"/>
    <w:rsid w:val="00E61A44"/>
    <w:rsid w:val="00E6214B"/>
    <w:rsid w:val="00E623EB"/>
    <w:rsid w:val="00E625E0"/>
    <w:rsid w:val="00E62894"/>
    <w:rsid w:val="00E62895"/>
    <w:rsid w:val="00E63454"/>
    <w:rsid w:val="00E6346E"/>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71DC"/>
    <w:rsid w:val="00E672F3"/>
    <w:rsid w:val="00E67493"/>
    <w:rsid w:val="00E67A36"/>
    <w:rsid w:val="00E67BDD"/>
    <w:rsid w:val="00E67D1B"/>
    <w:rsid w:val="00E67EB2"/>
    <w:rsid w:val="00E706BF"/>
    <w:rsid w:val="00E70B3C"/>
    <w:rsid w:val="00E70C93"/>
    <w:rsid w:val="00E70FE8"/>
    <w:rsid w:val="00E71047"/>
    <w:rsid w:val="00E71508"/>
    <w:rsid w:val="00E717A5"/>
    <w:rsid w:val="00E717CC"/>
    <w:rsid w:val="00E71868"/>
    <w:rsid w:val="00E72370"/>
    <w:rsid w:val="00E723ED"/>
    <w:rsid w:val="00E72400"/>
    <w:rsid w:val="00E72B4E"/>
    <w:rsid w:val="00E72D87"/>
    <w:rsid w:val="00E73061"/>
    <w:rsid w:val="00E7309D"/>
    <w:rsid w:val="00E730B0"/>
    <w:rsid w:val="00E730D5"/>
    <w:rsid w:val="00E731A4"/>
    <w:rsid w:val="00E73371"/>
    <w:rsid w:val="00E7359F"/>
    <w:rsid w:val="00E738FA"/>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10EB"/>
    <w:rsid w:val="00E81272"/>
    <w:rsid w:val="00E812D5"/>
    <w:rsid w:val="00E81BD9"/>
    <w:rsid w:val="00E822BA"/>
    <w:rsid w:val="00E82502"/>
    <w:rsid w:val="00E8256E"/>
    <w:rsid w:val="00E82634"/>
    <w:rsid w:val="00E8266A"/>
    <w:rsid w:val="00E8288E"/>
    <w:rsid w:val="00E828D2"/>
    <w:rsid w:val="00E82B1A"/>
    <w:rsid w:val="00E82F61"/>
    <w:rsid w:val="00E83225"/>
    <w:rsid w:val="00E83583"/>
    <w:rsid w:val="00E83ADB"/>
    <w:rsid w:val="00E83B6C"/>
    <w:rsid w:val="00E83B7E"/>
    <w:rsid w:val="00E841A6"/>
    <w:rsid w:val="00E84277"/>
    <w:rsid w:val="00E843B8"/>
    <w:rsid w:val="00E8461D"/>
    <w:rsid w:val="00E84755"/>
    <w:rsid w:val="00E849DA"/>
    <w:rsid w:val="00E84A7B"/>
    <w:rsid w:val="00E84B6C"/>
    <w:rsid w:val="00E84BF0"/>
    <w:rsid w:val="00E84F84"/>
    <w:rsid w:val="00E854CF"/>
    <w:rsid w:val="00E858AC"/>
    <w:rsid w:val="00E8595B"/>
    <w:rsid w:val="00E85A67"/>
    <w:rsid w:val="00E85C5A"/>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98A"/>
    <w:rsid w:val="00E92F4F"/>
    <w:rsid w:val="00E93089"/>
    <w:rsid w:val="00E93486"/>
    <w:rsid w:val="00E93697"/>
    <w:rsid w:val="00E936E6"/>
    <w:rsid w:val="00E938B7"/>
    <w:rsid w:val="00E93987"/>
    <w:rsid w:val="00E93D11"/>
    <w:rsid w:val="00E9432D"/>
    <w:rsid w:val="00E9471C"/>
    <w:rsid w:val="00E9473A"/>
    <w:rsid w:val="00E947C2"/>
    <w:rsid w:val="00E94CCA"/>
    <w:rsid w:val="00E95081"/>
    <w:rsid w:val="00E9515B"/>
    <w:rsid w:val="00E954CC"/>
    <w:rsid w:val="00E955F8"/>
    <w:rsid w:val="00E956FD"/>
    <w:rsid w:val="00E958B4"/>
    <w:rsid w:val="00E95AF9"/>
    <w:rsid w:val="00E96562"/>
    <w:rsid w:val="00E96620"/>
    <w:rsid w:val="00E969CB"/>
    <w:rsid w:val="00E96A39"/>
    <w:rsid w:val="00E97075"/>
    <w:rsid w:val="00E973C3"/>
    <w:rsid w:val="00E975D2"/>
    <w:rsid w:val="00E97674"/>
    <w:rsid w:val="00E9769F"/>
    <w:rsid w:val="00EA06A6"/>
    <w:rsid w:val="00EA082D"/>
    <w:rsid w:val="00EA09D3"/>
    <w:rsid w:val="00EA0A2A"/>
    <w:rsid w:val="00EA0A8D"/>
    <w:rsid w:val="00EA0C19"/>
    <w:rsid w:val="00EA0E43"/>
    <w:rsid w:val="00EA1626"/>
    <w:rsid w:val="00EA1666"/>
    <w:rsid w:val="00EA1D8F"/>
    <w:rsid w:val="00EA1E1D"/>
    <w:rsid w:val="00EA1E67"/>
    <w:rsid w:val="00EA2A89"/>
    <w:rsid w:val="00EA2DC7"/>
    <w:rsid w:val="00EA2F3C"/>
    <w:rsid w:val="00EA33F8"/>
    <w:rsid w:val="00EA35B9"/>
    <w:rsid w:val="00EA3C24"/>
    <w:rsid w:val="00EA3CF6"/>
    <w:rsid w:val="00EA4465"/>
    <w:rsid w:val="00EA497A"/>
    <w:rsid w:val="00EA505A"/>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04"/>
    <w:rsid w:val="00EB0F47"/>
    <w:rsid w:val="00EB1145"/>
    <w:rsid w:val="00EB12A8"/>
    <w:rsid w:val="00EB1330"/>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48C"/>
    <w:rsid w:val="00EB44E3"/>
    <w:rsid w:val="00EB49D4"/>
    <w:rsid w:val="00EB4AD2"/>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ADE"/>
    <w:rsid w:val="00EC3B10"/>
    <w:rsid w:val="00EC3CA6"/>
    <w:rsid w:val="00EC3CB0"/>
    <w:rsid w:val="00EC4372"/>
    <w:rsid w:val="00EC4465"/>
    <w:rsid w:val="00EC4840"/>
    <w:rsid w:val="00EC4961"/>
    <w:rsid w:val="00EC4ABE"/>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F18"/>
    <w:rsid w:val="00ED018F"/>
    <w:rsid w:val="00ED026F"/>
    <w:rsid w:val="00ED02B4"/>
    <w:rsid w:val="00ED066D"/>
    <w:rsid w:val="00ED06BA"/>
    <w:rsid w:val="00ED07CF"/>
    <w:rsid w:val="00ED08C2"/>
    <w:rsid w:val="00ED12ED"/>
    <w:rsid w:val="00ED1661"/>
    <w:rsid w:val="00ED1923"/>
    <w:rsid w:val="00ED1A2A"/>
    <w:rsid w:val="00ED1B87"/>
    <w:rsid w:val="00ED1DEA"/>
    <w:rsid w:val="00ED2268"/>
    <w:rsid w:val="00ED2F27"/>
    <w:rsid w:val="00ED2FF0"/>
    <w:rsid w:val="00ED31C6"/>
    <w:rsid w:val="00ED33E7"/>
    <w:rsid w:val="00ED3774"/>
    <w:rsid w:val="00ED3BF2"/>
    <w:rsid w:val="00ED3D10"/>
    <w:rsid w:val="00ED3D80"/>
    <w:rsid w:val="00ED3DDB"/>
    <w:rsid w:val="00ED3ECC"/>
    <w:rsid w:val="00ED42D8"/>
    <w:rsid w:val="00ED456E"/>
    <w:rsid w:val="00ED4CB1"/>
    <w:rsid w:val="00ED4D30"/>
    <w:rsid w:val="00ED508C"/>
    <w:rsid w:val="00ED50EC"/>
    <w:rsid w:val="00ED54AE"/>
    <w:rsid w:val="00ED5880"/>
    <w:rsid w:val="00ED5890"/>
    <w:rsid w:val="00ED59AB"/>
    <w:rsid w:val="00ED5F64"/>
    <w:rsid w:val="00ED6668"/>
    <w:rsid w:val="00ED6895"/>
    <w:rsid w:val="00ED6C78"/>
    <w:rsid w:val="00ED6CAF"/>
    <w:rsid w:val="00ED6D9D"/>
    <w:rsid w:val="00ED6FB9"/>
    <w:rsid w:val="00ED70F2"/>
    <w:rsid w:val="00ED721F"/>
    <w:rsid w:val="00ED72CD"/>
    <w:rsid w:val="00ED7559"/>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2D8"/>
    <w:rsid w:val="00EE75EE"/>
    <w:rsid w:val="00EE7746"/>
    <w:rsid w:val="00EE78ED"/>
    <w:rsid w:val="00EE7953"/>
    <w:rsid w:val="00EE7A59"/>
    <w:rsid w:val="00EE7B21"/>
    <w:rsid w:val="00EE7CD0"/>
    <w:rsid w:val="00EF0041"/>
    <w:rsid w:val="00EF0755"/>
    <w:rsid w:val="00EF07A7"/>
    <w:rsid w:val="00EF0979"/>
    <w:rsid w:val="00EF0A11"/>
    <w:rsid w:val="00EF0AAE"/>
    <w:rsid w:val="00EF0E82"/>
    <w:rsid w:val="00EF103A"/>
    <w:rsid w:val="00EF1247"/>
    <w:rsid w:val="00EF14FA"/>
    <w:rsid w:val="00EF15B7"/>
    <w:rsid w:val="00EF18B9"/>
    <w:rsid w:val="00EF1AAD"/>
    <w:rsid w:val="00EF1D83"/>
    <w:rsid w:val="00EF21A2"/>
    <w:rsid w:val="00EF27ED"/>
    <w:rsid w:val="00EF2AAA"/>
    <w:rsid w:val="00EF2C10"/>
    <w:rsid w:val="00EF3222"/>
    <w:rsid w:val="00EF35DB"/>
    <w:rsid w:val="00EF37E3"/>
    <w:rsid w:val="00EF3A69"/>
    <w:rsid w:val="00EF3BCB"/>
    <w:rsid w:val="00EF4008"/>
    <w:rsid w:val="00EF4B74"/>
    <w:rsid w:val="00EF4C38"/>
    <w:rsid w:val="00EF557F"/>
    <w:rsid w:val="00EF5987"/>
    <w:rsid w:val="00EF5ABA"/>
    <w:rsid w:val="00EF5BA3"/>
    <w:rsid w:val="00EF5DA7"/>
    <w:rsid w:val="00EF67BC"/>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E6A"/>
    <w:rsid w:val="00F11F4D"/>
    <w:rsid w:val="00F11F6E"/>
    <w:rsid w:val="00F11FEF"/>
    <w:rsid w:val="00F1254F"/>
    <w:rsid w:val="00F1297E"/>
    <w:rsid w:val="00F12CB9"/>
    <w:rsid w:val="00F130BD"/>
    <w:rsid w:val="00F13237"/>
    <w:rsid w:val="00F133B9"/>
    <w:rsid w:val="00F13733"/>
    <w:rsid w:val="00F13932"/>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99A"/>
    <w:rsid w:val="00F17F4E"/>
    <w:rsid w:val="00F2020B"/>
    <w:rsid w:val="00F2042B"/>
    <w:rsid w:val="00F207AB"/>
    <w:rsid w:val="00F20A0A"/>
    <w:rsid w:val="00F212CD"/>
    <w:rsid w:val="00F21477"/>
    <w:rsid w:val="00F21549"/>
    <w:rsid w:val="00F21796"/>
    <w:rsid w:val="00F21BA0"/>
    <w:rsid w:val="00F21D67"/>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B11"/>
    <w:rsid w:val="00F26EFC"/>
    <w:rsid w:val="00F26F88"/>
    <w:rsid w:val="00F2704D"/>
    <w:rsid w:val="00F27202"/>
    <w:rsid w:val="00F2794D"/>
    <w:rsid w:val="00F27A01"/>
    <w:rsid w:val="00F30002"/>
    <w:rsid w:val="00F300DC"/>
    <w:rsid w:val="00F30459"/>
    <w:rsid w:val="00F3047B"/>
    <w:rsid w:val="00F30583"/>
    <w:rsid w:val="00F30760"/>
    <w:rsid w:val="00F30818"/>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C42"/>
    <w:rsid w:val="00F35123"/>
    <w:rsid w:val="00F35339"/>
    <w:rsid w:val="00F354DD"/>
    <w:rsid w:val="00F35B54"/>
    <w:rsid w:val="00F35CAC"/>
    <w:rsid w:val="00F35D77"/>
    <w:rsid w:val="00F35D81"/>
    <w:rsid w:val="00F3609E"/>
    <w:rsid w:val="00F36132"/>
    <w:rsid w:val="00F376D0"/>
    <w:rsid w:val="00F37DA7"/>
    <w:rsid w:val="00F37DFA"/>
    <w:rsid w:val="00F403CC"/>
    <w:rsid w:val="00F40F6C"/>
    <w:rsid w:val="00F410E1"/>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D41"/>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49D"/>
    <w:rsid w:val="00F548B0"/>
    <w:rsid w:val="00F548D6"/>
    <w:rsid w:val="00F552DF"/>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26"/>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7A1"/>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182"/>
    <w:rsid w:val="00F67282"/>
    <w:rsid w:val="00F673BD"/>
    <w:rsid w:val="00F67A31"/>
    <w:rsid w:val="00F67B61"/>
    <w:rsid w:val="00F67CB2"/>
    <w:rsid w:val="00F67E8D"/>
    <w:rsid w:val="00F67EAA"/>
    <w:rsid w:val="00F70140"/>
    <w:rsid w:val="00F70232"/>
    <w:rsid w:val="00F702A5"/>
    <w:rsid w:val="00F70ABF"/>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4F3"/>
    <w:rsid w:val="00F7688C"/>
    <w:rsid w:val="00F76B9A"/>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C"/>
    <w:rsid w:val="00F8240C"/>
    <w:rsid w:val="00F82434"/>
    <w:rsid w:val="00F8299C"/>
    <w:rsid w:val="00F82BEC"/>
    <w:rsid w:val="00F82D16"/>
    <w:rsid w:val="00F83280"/>
    <w:rsid w:val="00F832C1"/>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4AE"/>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BC4"/>
    <w:rsid w:val="00F9336C"/>
    <w:rsid w:val="00F933F7"/>
    <w:rsid w:val="00F93516"/>
    <w:rsid w:val="00F93740"/>
    <w:rsid w:val="00F9375B"/>
    <w:rsid w:val="00F93D0F"/>
    <w:rsid w:val="00F93EFF"/>
    <w:rsid w:val="00F93FCC"/>
    <w:rsid w:val="00F94372"/>
    <w:rsid w:val="00F9443D"/>
    <w:rsid w:val="00F94466"/>
    <w:rsid w:val="00F951F2"/>
    <w:rsid w:val="00F9532E"/>
    <w:rsid w:val="00F9556B"/>
    <w:rsid w:val="00F95631"/>
    <w:rsid w:val="00F95876"/>
    <w:rsid w:val="00F959A2"/>
    <w:rsid w:val="00F95BC3"/>
    <w:rsid w:val="00F95D16"/>
    <w:rsid w:val="00F95F88"/>
    <w:rsid w:val="00F961A1"/>
    <w:rsid w:val="00F96846"/>
    <w:rsid w:val="00F96A06"/>
    <w:rsid w:val="00F96BFD"/>
    <w:rsid w:val="00F96FDD"/>
    <w:rsid w:val="00F971FD"/>
    <w:rsid w:val="00F97249"/>
    <w:rsid w:val="00F9738C"/>
    <w:rsid w:val="00F9767B"/>
    <w:rsid w:val="00F9790A"/>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7A"/>
    <w:rsid w:val="00FA2DD0"/>
    <w:rsid w:val="00FA2E4F"/>
    <w:rsid w:val="00FA2F8C"/>
    <w:rsid w:val="00FA3174"/>
    <w:rsid w:val="00FA33B2"/>
    <w:rsid w:val="00FA3617"/>
    <w:rsid w:val="00FA3636"/>
    <w:rsid w:val="00FA3A7F"/>
    <w:rsid w:val="00FA4345"/>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D8E"/>
    <w:rsid w:val="00FB171B"/>
    <w:rsid w:val="00FB17CE"/>
    <w:rsid w:val="00FB181C"/>
    <w:rsid w:val="00FB1920"/>
    <w:rsid w:val="00FB1A0A"/>
    <w:rsid w:val="00FB1D85"/>
    <w:rsid w:val="00FB1FDE"/>
    <w:rsid w:val="00FB208A"/>
    <w:rsid w:val="00FB2299"/>
    <w:rsid w:val="00FB273E"/>
    <w:rsid w:val="00FB27B7"/>
    <w:rsid w:val="00FB280A"/>
    <w:rsid w:val="00FB2E22"/>
    <w:rsid w:val="00FB330A"/>
    <w:rsid w:val="00FB3437"/>
    <w:rsid w:val="00FB414C"/>
    <w:rsid w:val="00FB41A5"/>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5CE"/>
    <w:rsid w:val="00FC6613"/>
    <w:rsid w:val="00FC666D"/>
    <w:rsid w:val="00FC6711"/>
    <w:rsid w:val="00FC69B9"/>
    <w:rsid w:val="00FC69F5"/>
    <w:rsid w:val="00FC7340"/>
    <w:rsid w:val="00FC73E8"/>
    <w:rsid w:val="00FC7572"/>
    <w:rsid w:val="00FC76A2"/>
    <w:rsid w:val="00FC785C"/>
    <w:rsid w:val="00FC7B45"/>
    <w:rsid w:val="00FD063A"/>
    <w:rsid w:val="00FD0A18"/>
    <w:rsid w:val="00FD0A1F"/>
    <w:rsid w:val="00FD0ED5"/>
    <w:rsid w:val="00FD1494"/>
    <w:rsid w:val="00FD15C5"/>
    <w:rsid w:val="00FD1934"/>
    <w:rsid w:val="00FD1BA1"/>
    <w:rsid w:val="00FD1BEA"/>
    <w:rsid w:val="00FD1BEE"/>
    <w:rsid w:val="00FD1CC0"/>
    <w:rsid w:val="00FD1F3F"/>
    <w:rsid w:val="00FD2025"/>
    <w:rsid w:val="00FD222F"/>
    <w:rsid w:val="00FD2550"/>
    <w:rsid w:val="00FD25AF"/>
    <w:rsid w:val="00FD2742"/>
    <w:rsid w:val="00FD316B"/>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18"/>
    <w:rsid w:val="00FE04B6"/>
    <w:rsid w:val="00FE060F"/>
    <w:rsid w:val="00FE067C"/>
    <w:rsid w:val="00FE07F4"/>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A3C"/>
    <w:rsid w:val="00FE3C4C"/>
    <w:rsid w:val="00FE415F"/>
    <w:rsid w:val="00FE4402"/>
    <w:rsid w:val="00FE442F"/>
    <w:rsid w:val="00FE4882"/>
    <w:rsid w:val="00FE4A19"/>
    <w:rsid w:val="00FE4E33"/>
    <w:rsid w:val="00FE4EAF"/>
    <w:rsid w:val="00FE526C"/>
    <w:rsid w:val="00FE527F"/>
    <w:rsid w:val="00FE5C64"/>
    <w:rsid w:val="00FE5DD8"/>
    <w:rsid w:val="00FE5F80"/>
    <w:rsid w:val="00FE6633"/>
    <w:rsid w:val="00FE6874"/>
    <w:rsid w:val="00FE69EB"/>
    <w:rsid w:val="00FE6B4A"/>
    <w:rsid w:val="00FE709C"/>
    <w:rsid w:val="00FE71C0"/>
    <w:rsid w:val="00FE72B2"/>
    <w:rsid w:val="00FE73AE"/>
    <w:rsid w:val="00FE7617"/>
    <w:rsid w:val="00FE76DD"/>
    <w:rsid w:val="00FE78B7"/>
    <w:rsid w:val="00FE7909"/>
    <w:rsid w:val="00FE7ADC"/>
    <w:rsid w:val="00FE7CA7"/>
    <w:rsid w:val="00FF0370"/>
    <w:rsid w:val="00FF086C"/>
    <w:rsid w:val="00FF08CB"/>
    <w:rsid w:val="00FF0C15"/>
    <w:rsid w:val="00FF104B"/>
    <w:rsid w:val="00FF10F1"/>
    <w:rsid w:val="00FF1212"/>
    <w:rsid w:val="00FF14D4"/>
    <w:rsid w:val="00FF16F6"/>
    <w:rsid w:val="00FF1EFD"/>
    <w:rsid w:val="00FF203A"/>
    <w:rsid w:val="00FF2073"/>
    <w:rsid w:val="00FF2339"/>
    <w:rsid w:val="00FF2460"/>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C67"/>
    <w:rsid w:val="00FF6095"/>
    <w:rsid w:val="00FF60AB"/>
    <w:rsid w:val="00FF67F4"/>
    <w:rsid w:val="00FF6971"/>
    <w:rsid w:val="00FF6E78"/>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D30B639-50A5-4377-9E0E-9B695E014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2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fighead22"/>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uiPriority w:val="99"/>
    <w:rsid w:val="00904188"/>
    <w:pPr>
      <w:spacing w:after="0"/>
    </w:pPr>
    <w:rPr>
      <w:rFonts w:ascii="Tahoma" w:hAnsi="Tahoma"/>
      <w:sz w:val="16"/>
      <w:szCs w:val="16"/>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qFormat/>
    <w:rsid w:val="002E4B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8">
    <w:name w:val="Table Grid 8"/>
    <w:basedOn w:val="TableNormal"/>
    <w:rsid w:val="00040EDC"/>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40EDC"/>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3A54AB"/>
    <w:rPr>
      <w:lang w:val="en-GB" w:eastAsia="en-US"/>
    </w:rPr>
  </w:style>
  <w:style w:type="table" w:styleId="GridTable4-Accent1">
    <w:name w:val="Grid Table 4 Accent 1"/>
    <w:basedOn w:val="TableNormal"/>
    <w:uiPriority w:val="49"/>
    <w:rsid w:val="00257D06"/>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5">
    <w:name w:val="Grid Table 4 Accent 5"/>
    <w:basedOn w:val="TableNormal"/>
    <w:uiPriority w:val="49"/>
    <w:rsid w:val="00257D06"/>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5">
    <w:name w:val="List Table 3 Accent 5"/>
    <w:basedOn w:val="TableNormal"/>
    <w:uiPriority w:val="48"/>
    <w:rsid w:val="005A7A1D"/>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Normal"/>
    <w:rsid w:val="00BD08A9"/>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ommentTextChar">
    <w:name w:val="Comment Text Char"/>
    <w:link w:val="CommentText"/>
    <w:uiPriority w:val="99"/>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BodyText"/>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Normal"/>
    <w:link w:val="RAN1bullet1Char"/>
    <w:qFormat/>
    <w:rsid w:val="00D21FC2"/>
    <w:pPr>
      <w:numPr>
        <w:numId w:val="3"/>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val="en-GB" w:eastAsia="x-none"/>
    </w:rPr>
  </w:style>
  <w:style w:type="paragraph" w:customStyle="1" w:styleId="References">
    <w:name w:val="References"/>
    <w:basedOn w:val="Normal"/>
    <w:next w:val="Normal"/>
    <w:rsid w:val="002D4E87"/>
    <w:pPr>
      <w:numPr>
        <w:numId w:val="4"/>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ListParagraph"/>
    <w:qFormat/>
    <w:rsid w:val="0032015D"/>
    <w:pPr>
      <w:widowControl w:val="0"/>
      <w:numPr>
        <w:numId w:val="5"/>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Normal"/>
    <w:qFormat/>
    <w:rsid w:val="00902055"/>
    <w:pPr>
      <w:numPr>
        <w:ilvl w:val="1"/>
        <w:numId w:val="6"/>
      </w:numPr>
      <w:tabs>
        <w:tab w:val="left" w:pos="1440"/>
      </w:tabs>
      <w:spacing w:after="0"/>
    </w:pPr>
    <w:rPr>
      <w:rFonts w:ascii="Times" w:eastAsia="Batang" w:hAnsi="Times"/>
      <w:lang w:val="en-US"/>
    </w:rPr>
  </w:style>
  <w:style w:type="paragraph" w:customStyle="1" w:styleId="Doc-text2">
    <w:name w:val="Doc-text2"/>
    <w:basedOn w:val="Normal"/>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qFormat/>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lang w:eastAsia="en-US"/>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Normal"/>
    <w:next w:val="Normal"/>
    <w:rsid w:val="006228AB"/>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qFormat/>
    <w:rsid w:val="00D9636E"/>
    <w:pPr>
      <w:numPr>
        <w:numId w:val="8"/>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sid w:val="007867BC"/>
    <w:rPr>
      <w:rFonts w:ascii="Arial" w:hAnsi="Arial"/>
      <w:sz w:val="18"/>
      <w:lang w:val="en-GB" w:eastAsia="en-US"/>
    </w:rPr>
  </w:style>
  <w:style w:type="character" w:customStyle="1" w:styleId="normaltextrun">
    <w:name w:val="normaltextrun"/>
    <w:rsid w:val="002E7E6F"/>
  </w:style>
  <w:style w:type="paragraph" w:customStyle="1" w:styleId="DECISION">
    <w:name w:val="DECISION"/>
    <w:basedOn w:val="Normal"/>
    <w:rsid w:val="00A30ED2"/>
    <w:pPr>
      <w:widowControl w:val="0"/>
      <w:numPr>
        <w:numId w:val="10"/>
      </w:numPr>
      <w:spacing w:before="120" w:after="120"/>
      <w:jc w:val="both"/>
    </w:pPr>
    <w:rPr>
      <w:rFonts w:ascii="Arial" w:hAnsi="Arial"/>
      <w:b/>
      <w:color w:val="0000FF"/>
      <w:u w:val="single"/>
      <w:lang w:val="en-US"/>
    </w:rPr>
  </w:style>
  <w:style w:type="paragraph" w:styleId="CommentSubject">
    <w:name w:val="annotation subject"/>
    <w:basedOn w:val="CommentText"/>
    <w:next w:val="CommentText"/>
    <w:link w:val="CommentSubjectChar"/>
    <w:rsid w:val="003E07CD"/>
    <w:rPr>
      <w:b/>
      <w:bCs/>
    </w:rPr>
  </w:style>
  <w:style w:type="character" w:customStyle="1" w:styleId="CommentSubjectChar">
    <w:name w:val="Comment Subject Char"/>
    <w:link w:val="CommentSubject"/>
    <w:rsid w:val="003E07CD"/>
    <w:rPr>
      <w:b/>
      <w:bCs/>
      <w:lang w:val="en-GB" w:eastAsia="en-US"/>
    </w:rPr>
  </w:style>
  <w:style w:type="character" w:customStyle="1" w:styleId="0MaintextChar">
    <w:name w:val="0 Main text Char"/>
    <w:link w:val="0Maintext"/>
    <w:qFormat/>
    <w:rsid w:val="00B00922"/>
    <w:rPr>
      <w:rFonts w:eastAsia="Malgun Gothic" w:cs="Batang"/>
      <w:lang w:val="en-GB"/>
    </w:rPr>
  </w:style>
  <w:style w:type="paragraph" w:customStyle="1" w:styleId="0Maintext">
    <w:name w:val="0 Main text"/>
    <w:basedOn w:val="Normal"/>
    <w:link w:val="0MaintextChar"/>
    <w:qFormat/>
    <w:rsid w:val="00B00922"/>
    <w:pPr>
      <w:spacing w:after="100" w:afterAutospacing="1" w:line="288" w:lineRule="auto"/>
      <w:ind w:firstLine="360"/>
      <w:jc w:val="both"/>
    </w:pPr>
    <w:rPr>
      <w:rFonts w:eastAsia="Malgun Gothic" w:cs="Batang"/>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68143792">
      <w:bodyDiv w:val="1"/>
      <w:marLeft w:val="0"/>
      <w:marRight w:val="0"/>
      <w:marTop w:val="0"/>
      <w:marBottom w:val="0"/>
      <w:divBdr>
        <w:top w:val="none" w:sz="0" w:space="0" w:color="auto"/>
        <w:left w:val="none" w:sz="0" w:space="0" w:color="auto"/>
        <w:bottom w:val="none" w:sz="0" w:space="0" w:color="auto"/>
        <w:right w:val="none" w:sz="0" w:space="0" w:color="auto"/>
      </w:divBdr>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25826653">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71520746">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07DD81-AB5B-49B0-A83D-875F8AEFD23B}">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8CDFD3FB-D328-43BF-9033-E5E6B5659239}">
  <ds:schemaRefs>
    <ds:schemaRef ds:uri="http://schemas.microsoft.com/sharepoint/v3/contenttype/forms"/>
  </ds:schemaRefs>
</ds:datastoreItem>
</file>

<file path=customXml/itemProps3.xml><?xml version="1.0" encoding="utf-8"?>
<ds:datastoreItem xmlns:ds="http://schemas.openxmlformats.org/officeDocument/2006/customXml" ds:itemID="{A8CFECC9-C0A5-4501-B0E1-AA25510391E6}">
  <ds:schemaRefs>
    <ds:schemaRef ds:uri="http://schemas.microsoft.com/office/2006/metadata/longProperties"/>
  </ds:schemaRefs>
</ds:datastoreItem>
</file>

<file path=customXml/itemProps4.xml><?xml version="1.0" encoding="utf-8"?>
<ds:datastoreItem xmlns:ds="http://schemas.openxmlformats.org/officeDocument/2006/customXml" ds:itemID="{DEF049C4-CF4D-427C-8046-A2D07A557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7AA729-CCEF-4961-A51A-69B12758D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5448</Words>
  <Characters>31059</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36435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dc:description/>
  <cp:lastModifiedBy>Hsien-Ping Lin</cp:lastModifiedBy>
  <cp:revision>3</cp:revision>
  <cp:lastPrinted>2018-01-17T01:39:00Z</cp:lastPrinted>
  <dcterms:created xsi:type="dcterms:W3CDTF">2022-01-11T05:13:00Z</dcterms:created>
  <dcterms:modified xsi:type="dcterms:W3CDTF">2022-01-11T05:15:00Z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ies>
</file>