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6D22A" w14:textId="0A0250C7" w:rsidR="00A34DC2" w:rsidRPr="00C352B7" w:rsidRDefault="00A34DC2" w:rsidP="0019681E">
      <w:pPr>
        <w:widowControl w:val="0"/>
        <w:tabs>
          <w:tab w:val="left" w:pos="8330"/>
        </w:tabs>
        <w:spacing w:after="0" w:afterAutospacing="0"/>
        <w:rPr>
          <w:rFonts w:ascii="Arial" w:eastAsiaTheme="minorEastAsia" w:hAnsi="Arial" w:cs="Arial"/>
          <w:b/>
          <w:iCs/>
          <w:sz w:val="28"/>
          <w:szCs w:val="28"/>
          <w:lang w:val="en-US" w:eastAsia="zh-CN"/>
        </w:rPr>
      </w:pPr>
      <w:bookmarkStart w:id="0" w:name="OLE_LINK3"/>
      <w:r w:rsidRPr="00A34DC2">
        <w:rPr>
          <w:rFonts w:ascii="Arial" w:hAnsi="Arial" w:cs="Arial"/>
          <w:b/>
          <w:sz w:val="28"/>
          <w:szCs w:val="28"/>
          <w:lang w:val="en-US"/>
        </w:rPr>
        <w:t xml:space="preserve">3GPP TSG RAN WG1 Meeting </w:t>
      </w:r>
      <w:r w:rsidRPr="00A34DC2">
        <w:rPr>
          <w:rFonts w:ascii="Arial" w:hAnsi="Arial" w:cs="Arial" w:hint="eastAsia"/>
          <w:b/>
          <w:sz w:val="28"/>
          <w:szCs w:val="28"/>
          <w:lang w:val="en-US"/>
        </w:rPr>
        <w:t>#</w:t>
      </w:r>
      <w:r w:rsidRPr="00A34DC2">
        <w:rPr>
          <w:rFonts w:ascii="Arial" w:eastAsiaTheme="minorEastAsia" w:hAnsi="Arial" w:cs="Arial" w:hint="eastAsia"/>
          <w:b/>
          <w:sz w:val="28"/>
          <w:szCs w:val="28"/>
          <w:lang w:val="en-US" w:eastAsia="zh-CN"/>
        </w:rPr>
        <w:t>10</w:t>
      </w:r>
      <w:r w:rsidR="00C57C81">
        <w:rPr>
          <w:rFonts w:ascii="Arial" w:eastAsiaTheme="minorEastAsia" w:hAnsi="Arial" w:cs="Arial"/>
          <w:b/>
          <w:sz w:val="28"/>
          <w:szCs w:val="28"/>
          <w:lang w:val="en-US" w:eastAsia="zh-CN"/>
        </w:rPr>
        <w:t>7</w:t>
      </w:r>
      <w:r w:rsidR="00706641">
        <w:rPr>
          <w:rFonts w:ascii="Arial" w:eastAsiaTheme="minorEastAsia" w:hAnsi="Arial" w:cs="Arial"/>
          <w:b/>
          <w:sz w:val="28"/>
          <w:szCs w:val="28"/>
          <w:lang w:val="en-US" w:eastAsia="zh-CN"/>
        </w:rPr>
        <w:t>bis-</w:t>
      </w:r>
      <w:r w:rsidRPr="00A34DC2">
        <w:rPr>
          <w:rFonts w:ascii="Arial" w:eastAsiaTheme="minorEastAsia" w:hAnsi="Arial" w:cs="Arial"/>
          <w:b/>
          <w:sz w:val="28"/>
          <w:szCs w:val="28"/>
          <w:lang w:val="en-US" w:eastAsia="zh-CN"/>
        </w:rPr>
        <w:t>e</w:t>
      </w:r>
      <w:r w:rsidR="0065025A">
        <w:rPr>
          <w:rFonts w:ascii="Arial" w:hAnsi="Arial" w:cs="Arial"/>
          <w:b/>
          <w:sz w:val="28"/>
          <w:szCs w:val="28"/>
          <w:lang w:val="en-US"/>
        </w:rPr>
        <w:tab/>
      </w:r>
      <w:r w:rsidR="0019681E" w:rsidRPr="0019681E">
        <w:rPr>
          <w:rFonts w:ascii="Arial" w:hAnsi="Arial" w:cs="Arial"/>
          <w:b/>
          <w:sz w:val="28"/>
          <w:szCs w:val="28"/>
          <w:lang w:val="en-US"/>
        </w:rPr>
        <w:t>R1-2</w:t>
      </w:r>
      <w:r w:rsidR="00706641">
        <w:rPr>
          <w:rFonts w:ascii="Arial" w:hAnsi="Arial" w:cs="Arial"/>
          <w:b/>
          <w:sz w:val="28"/>
          <w:szCs w:val="28"/>
          <w:lang w:val="en-US"/>
        </w:rPr>
        <w:t>2</w:t>
      </w:r>
      <w:r w:rsidR="003C21BB">
        <w:rPr>
          <w:rFonts w:ascii="Arial" w:hAnsi="Arial" w:cs="Arial"/>
          <w:b/>
          <w:sz w:val="28"/>
          <w:szCs w:val="28"/>
          <w:lang w:val="en-US"/>
        </w:rPr>
        <w:t>00505</w:t>
      </w:r>
    </w:p>
    <w:p w14:paraId="2599540D" w14:textId="7B77F029" w:rsidR="00A34DC2" w:rsidRPr="00A34DC2" w:rsidRDefault="00A34DC2" w:rsidP="00A34DC2">
      <w:pPr>
        <w:widowControl w:val="0"/>
        <w:tabs>
          <w:tab w:val="right" w:pos="10206"/>
        </w:tabs>
        <w:spacing w:after="0" w:afterAutospacing="0"/>
        <w:rPr>
          <w:rFonts w:ascii="Arial" w:hAnsi="Arial" w:cs="Arial"/>
          <w:b/>
          <w:sz w:val="28"/>
          <w:szCs w:val="28"/>
        </w:rPr>
      </w:pPr>
      <w:r w:rsidRPr="00A34DC2">
        <w:rPr>
          <w:rFonts w:ascii="Arial" w:eastAsiaTheme="minorEastAsia" w:hAnsi="Arial" w:cs="Arial"/>
          <w:b/>
          <w:sz w:val="28"/>
          <w:szCs w:val="28"/>
          <w:lang w:eastAsia="zh-CN"/>
        </w:rPr>
        <w:t>e-Meeting</w:t>
      </w:r>
      <w:r w:rsidRPr="00A34DC2">
        <w:rPr>
          <w:rFonts w:ascii="Arial" w:hAnsi="Arial" w:cs="Arial"/>
          <w:b/>
          <w:sz w:val="28"/>
          <w:szCs w:val="28"/>
        </w:rPr>
        <w:t xml:space="preserve">, </w:t>
      </w:r>
      <w:r w:rsidR="00706641">
        <w:rPr>
          <w:rFonts w:ascii="Arial" w:eastAsiaTheme="minorEastAsia" w:hAnsi="Arial" w:cs="Arial"/>
          <w:b/>
          <w:sz w:val="28"/>
          <w:szCs w:val="28"/>
          <w:lang w:eastAsia="zh-CN"/>
        </w:rPr>
        <w:t>January</w:t>
      </w:r>
      <w:r w:rsidR="00A86A58" w:rsidRPr="009434DF">
        <w:rPr>
          <w:rFonts w:ascii="Arial" w:eastAsiaTheme="minorEastAsia" w:hAnsi="Arial" w:cs="Arial"/>
          <w:b/>
          <w:sz w:val="28"/>
          <w:szCs w:val="28"/>
          <w:lang w:eastAsia="zh-CN"/>
        </w:rPr>
        <w:t xml:space="preserve"> </w:t>
      </w:r>
      <w:r w:rsidR="00444B17">
        <w:rPr>
          <w:rFonts w:ascii="Arial" w:eastAsiaTheme="minorEastAsia" w:hAnsi="Arial" w:cs="Arial"/>
          <w:b/>
          <w:sz w:val="28"/>
          <w:szCs w:val="28"/>
          <w:lang w:eastAsia="zh-CN"/>
        </w:rPr>
        <w:t>1</w:t>
      </w:r>
      <w:r w:rsidR="00706641">
        <w:rPr>
          <w:rFonts w:ascii="Arial" w:eastAsiaTheme="minorEastAsia" w:hAnsi="Arial" w:cs="Arial"/>
          <w:b/>
          <w:sz w:val="28"/>
          <w:szCs w:val="28"/>
          <w:lang w:eastAsia="zh-CN"/>
        </w:rPr>
        <w:t>7</w:t>
      </w:r>
      <w:r w:rsidR="00692261" w:rsidRPr="009434DF">
        <w:rPr>
          <w:rFonts w:ascii="Arial" w:eastAsiaTheme="minorEastAsia" w:hAnsi="Arial" w:cs="Arial"/>
          <w:b/>
          <w:sz w:val="28"/>
          <w:szCs w:val="28"/>
          <w:vertAlign w:val="superscript"/>
          <w:lang w:eastAsia="zh-CN"/>
        </w:rPr>
        <w:t>th</w:t>
      </w:r>
      <w:r w:rsidR="00692261" w:rsidRPr="009434DF">
        <w:rPr>
          <w:rFonts w:ascii="Arial" w:eastAsiaTheme="minorEastAsia" w:hAnsi="Arial" w:cs="Arial"/>
          <w:b/>
          <w:sz w:val="28"/>
          <w:szCs w:val="28"/>
          <w:lang w:eastAsia="zh-CN"/>
        </w:rPr>
        <w:t xml:space="preserve"> </w:t>
      </w:r>
      <w:r w:rsidR="00A86A58" w:rsidRPr="009434DF">
        <w:rPr>
          <w:rFonts w:ascii="Arial" w:eastAsiaTheme="minorEastAsia" w:hAnsi="Arial" w:cs="Arial"/>
          <w:b/>
          <w:sz w:val="28"/>
          <w:szCs w:val="28"/>
          <w:lang w:eastAsia="zh-CN"/>
        </w:rPr>
        <w:t>–</w:t>
      </w:r>
      <w:r w:rsidR="00444B17">
        <w:rPr>
          <w:rFonts w:ascii="Arial" w:eastAsiaTheme="minorEastAsia" w:hAnsi="Arial" w:cs="Arial"/>
          <w:b/>
          <w:sz w:val="28"/>
          <w:szCs w:val="28"/>
          <w:lang w:eastAsia="zh-CN"/>
        </w:rPr>
        <w:t xml:space="preserve"> </w:t>
      </w:r>
      <w:r w:rsidR="00706641">
        <w:rPr>
          <w:rFonts w:ascii="Arial" w:eastAsiaTheme="minorEastAsia" w:hAnsi="Arial" w:cs="Arial"/>
          <w:b/>
          <w:sz w:val="28"/>
          <w:szCs w:val="28"/>
          <w:lang w:eastAsia="zh-CN"/>
        </w:rPr>
        <w:t>25</w:t>
      </w:r>
      <w:r w:rsidR="00A86A58" w:rsidRPr="009434DF">
        <w:rPr>
          <w:rFonts w:ascii="Arial" w:eastAsiaTheme="minorEastAsia" w:hAnsi="Arial" w:cs="Arial"/>
          <w:b/>
          <w:sz w:val="28"/>
          <w:szCs w:val="28"/>
          <w:vertAlign w:val="superscript"/>
          <w:lang w:eastAsia="zh-CN"/>
        </w:rPr>
        <w:t>th</w:t>
      </w:r>
      <w:r w:rsidRPr="00A34DC2">
        <w:rPr>
          <w:rFonts w:ascii="Arial" w:hAnsi="Arial" w:cs="Arial"/>
          <w:b/>
          <w:sz w:val="28"/>
          <w:szCs w:val="28"/>
        </w:rPr>
        <w:t>, 20</w:t>
      </w:r>
      <w:r w:rsidRPr="00A34DC2">
        <w:rPr>
          <w:rFonts w:ascii="Arial" w:eastAsiaTheme="minorEastAsia" w:hAnsi="Arial" w:cs="Arial" w:hint="eastAsia"/>
          <w:b/>
          <w:sz w:val="28"/>
          <w:szCs w:val="28"/>
          <w:lang w:eastAsia="zh-CN"/>
        </w:rPr>
        <w:t>2</w:t>
      </w:r>
      <w:r w:rsidR="00706641">
        <w:rPr>
          <w:rFonts w:ascii="Arial" w:eastAsiaTheme="minorEastAsia" w:hAnsi="Arial" w:cs="Arial"/>
          <w:b/>
          <w:sz w:val="28"/>
          <w:szCs w:val="28"/>
          <w:lang w:eastAsia="zh-CN"/>
        </w:rPr>
        <w:t>2</w:t>
      </w:r>
    </w:p>
    <w:p w14:paraId="7EA9EC95" w14:textId="77777777" w:rsidR="000A2F08" w:rsidRPr="00A86A5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062334F3"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4D3FDA" w:rsidRPr="004D3FDA">
        <w:rPr>
          <w:rFonts w:ascii="Arial" w:eastAsiaTheme="minorEastAsia" w:hAnsi="Arial" w:cs="Arial"/>
          <w:b/>
          <w:sz w:val="28"/>
          <w:szCs w:val="28"/>
          <w:lang w:val="en-US" w:eastAsia="zh-CN"/>
        </w:rPr>
        <w:t>Discussion on resource allocation for power saving</w:t>
      </w:r>
    </w:p>
    <w:p w14:paraId="49DC0276" w14:textId="0DF877CC"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A34DC2">
        <w:rPr>
          <w:rFonts w:ascii="Arial" w:eastAsiaTheme="minorEastAsia" w:hAnsi="Arial" w:cs="Arial"/>
          <w:b/>
          <w:sz w:val="28"/>
          <w:szCs w:val="28"/>
          <w:lang w:val="pt-BR" w:eastAsia="zh-CN"/>
        </w:rPr>
        <w:t>8.</w:t>
      </w:r>
      <w:r w:rsidR="008B05E4">
        <w:rPr>
          <w:rFonts w:ascii="Arial" w:eastAsiaTheme="minorEastAsia" w:hAnsi="Arial" w:cs="Arial"/>
          <w:b/>
          <w:sz w:val="28"/>
          <w:szCs w:val="28"/>
          <w:lang w:val="pt-BR" w:eastAsia="zh-CN"/>
        </w:rPr>
        <w:t>11.</w:t>
      </w:r>
      <w:r w:rsidR="00A74EBC">
        <w:rPr>
          <w:rFonts w:ascii="Arial" w:eastAsiaTheme="minorEastAsia" w:hAnsi="Arial" w:cs="Arial"/>
          <w:b/>
          <w:sz w:val="28"/>
          <w:szCs w:val="28"/>
          <w:lang w:val="pt-BR" w:eastAsia="zh-CN"/>
        </w:rPr>
        <w:t>1</w:t>
      </w:r>
      <w:r w:rsidR="008B05E4">
        <w:rPr>
          <w:rFonts w:ascii="Arial" w:eastAsiaTheme="minorEastAsia" w:hAnsi="Arial" w:cs="Arial"/>
          <w:b/>
          <w:sz w:val="28"/>
          <w:szCs w:val="28"/>
          <w:lang w:val="pt-BR" w:eastAsia="zh-CN"/>
        </w:rPr>
        <w:t>.</w:t>
      </w:r>
      <w:r w:rsidR="004D3FDA">
        <w:rPr>
          <w:rFonts w:ascii="Arial" w:eastAsiaTheme="minorEastAsia" w:hAnsi="Arial" w:cs="Arial"/>
          <w:b/>
          <w:sz w:val="28"/>
          <w:szCs w:val="28"/>
          <w:lang w:val="pt-BR" w:eastAsia="zh-CN"/>
        </w:rPr>
        <w:t>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0D0859E9" w14:textId="0B43552C" w:rsidR="00A34DC2" w:rsidRDefault="00950FDD" w:rsidP="00A34DC2">
      <w:pPr>
        <w:spacing w:before="240" w:after="240" w:afterAutospacing="0"/>
        <w:rPr>
          <w:rFonts w:eastAsiaTheme="minorEastAsia"/>
          <w:lang w:eastAsia="zh-CN"/>
        </w:rPr>
      </w:pPr>
      <w:r>
        <w:rPr>
          <w:rFonts w:eastAsiaTheme="minorEastAsia"/>
          <w:lang w:eastAsia="zh-CN"/>
        </w:rPr>
        <w:t>A revised work</w:t>
      </w:r>
      <w:r w:rsidR="00A34DC2" w:rsidRPr="00801544">
        <w:rPr>
          <w:rFonts w:eastAsiaTheme="minorEastAsia"/>
          <w:lang w:eastAsia="zh-CN"/>
        </w:rPr>
        <w:t xml:space="preserve"> item on NR </w:t>
      </w:r>
      <w:r>
        <w:rPr>
          <w:rFonts w:eastAsiaTheme="minorEastAsia"/>
          <w:lang w:eastAsia="zh-CN"/>
        </w:rPr>
        <w:t xml:space="preserve">sidelink enhancement </w:t>
      </w:r>
      <w:r w:rsidR="00A34DC2" w:rsidRPr="00801544">
        <w:rPr>
          <w:rFonts w:eastAsiaTheme="minorEastAsia"/>
          <w:lang w:eastAsia="zh-CN"/>
        </w:rPr>
        <w:t>was approved</w:t>
      </w:r>
      <w:r>
        <w:rPr>
          <w:rFonts w:eastAsiaTheme="minorEastAsia"/>
          <w:lang w:eastAsia="zh-CN"/>
        </w:rPr>
        <w:t xml:space="preserve"> in RAN#</w:t>
      </w:r>
      <w:r w:rsidR="00A74EBC">
        <w:rPr>
          <w:rFonts w:eastAsiaTheme="minorEastAsia"/>
          <w:lang w:eastAsia="zh-CN"/>
        </w:rPr>
        <w:t>90</w:t>
      </w:r>
      <w:r>
        <w:rPr>
          <w:rFonts w:eastAsiaTheme="minorEastAsia"/>
          <w:lang w:eastAsia="zh-CN"/>
        </w:rPr>
        <w:t>-e meeting</w:t>
      </w:r>
      <w:r w:rsidR="000A003C">
        <w:rPr>
          <w:rFonts w:eastAsiaTheme="minorEastAsia"/>
          <w:lang w:eastAsia="zh-CN"/>
        </w:rPr>
        <w:t xml:space="preserve"> </w:t>
      </w:r>
      <w:r w:rsidR="000A003C">
        <w:rPr>
          <w:rFonts w:eastAsiaTheme="minorEastAsia"/>
          <w:lang w:eastAsia="zh-CN"/>
        </w:rPr>
        <w:fldChar w:fldCharType="begin"/>
      </w:r>
      <w:r w:rsidR="000A003C">
        <w:rPr>
          <w:rFonts w:eastAsiaTheme="minorEastAsia"/>
          <w:lang w:eastAsia="zh-CN"/>
        </w:rPr>
        <w:instrText xml:space="preserve"> REF _Ref71639598 \n \h </w:instrText>
      </w:r>
      <w:r w:rsidR="000A003C">
        <w:rPr>
          <w:rFonts w:eastAsiaTheme="minorEastAsia"/>
          <w:lang w:eastAsia="zh-CN"/>
        </w:rPr>
      </w:r>
      <w:r w:rsidR="000A003C">
        <w:rPr>
          <w:rFonts w:eastAsiaTheme="minorEastAsia"/>
          <w:lang w:eastAsia="zh-CN"/>
        </w:rPr>
        <w:fldChar w:fldCharType="separate"/>
      </w:r>
      <w:r w:rsidR="000A003C">
        <w:rPr>
          <w:rFonts w:eastAsiaTheme="minorEastAsia"/>
          <w:lang w:eastAsia="zh-CN"/>
        </w:rPr>
        <w:t>[1]</w:t>
      </w:r>
      <w:r w:rsidR="000A003C">
        <w:rPr>
          <w:rFonts w:eastAsiaTheme="minorEastAsia"/>
          <w:lang w:eastAsia="zh-CN"/>
        </w:rPr>
        <w:fldChar w:fldCharType="end"/>
      </w:r>
      <w:r w:rsidR="00A34DC2" w:rsidRPr="00801544">
        <w:rPr>
          <w:rFonts w:eastAsiaTheme="minorEastAsia"/>
          <w:lang w:eastAsia="zh-CN"/>
        </w:rPr>
        <w:t>,</w:t>
      </w:r>
      <w:r w:rsidR="00A34DC2">
        <w:rPr>
          <w:rFonts w:eastAsiaTheme="minorEastAsia"/>
          <w:lang w:eastAsia="zh-CN"/>
        </w:rPr>
        <w:t xml:space="preserve"> with </w:t>
      </w:r>
      <w:r w:rsidR="005F0667">
        <w:rPr>
          <w:rFonts w:eastAsiaTheme="minorEastAsia"/>
          <w:lang w:eastAsia="zh-CN"/>
        </w:rPr>
        <w:t xml:space="preserve">one of </w:t>
      </w:r>
      <w:r w:rsidR="00A34DC2">
        <w:rPr>
          <w:rFonts w:eastAsiaTheme="minorEastAsia"/>
          <w:lang w:eastAsia="zh-CN"/>
        </w:rPr>
        <w:t>the objective</w:t>
      </w:r>
      <w:r w:rsidR="005F0667">
        <w:rPr>
          <w:rFonts w:eastAsiaTheme="minorEastAsia"/>
          <w:lang w:eastAsia="zh-CN"/>
        </w:rPr>
        <w:t xml:space="preserve">s </w:t>
      </w:r>
      <w:r w:rsidR="003602AB">
        <w:rPr>
          <w:rFonts w:eastAsiaTheme="minorEastAsia" w:hint="eastAsia"/>
          <w:lang w:eastAsia="zh-CN"/>
        </w:rPr>
        <w:t>t</w:t>
      </w:r>
      <w:r w:rsidR="003602AB">
        <w:rPr>
          <w:rFonts w:eastAsiaTheme="minorEastAsia"/>
          <w:lang w:eastAsia="zh-CN"/>
        </w:rPr>
        <w:t>o</w:t>
      </w:r>
      <w:r w:rsidR="004D3FDA" w:rsidRPr="004D3FDA">
        <w:rPr>
          <w:rFonts w:hint="eastAsia"/>
        </w:rPr>
        <w:t xml:space="preserve"> </w:t>
      </w:r>
      <w:r w:rsidR="004D3FDA">
        <w:rPr>
          <w:rFonts w:eastAsiaTheme="minorEastAsia" w:hint="eastAsia"/>
          <w:lang w:eastAsia="zh-CN"/>
        </w:rPr>
        <w:t>s</w:t>
      </w:r>
      <w:r w:rsidR="004D3FDA" w:rsidRPr="004D3FDA">
        <w:rPr>
          <w:rFonts w:eastAsiaTheme="minorEastAsia"/>
          <w:lang w:eastAsia="zh-CN"/>
        </w:rPr>
        <w:t>pecify resource allocation to reduce power consumption of the UEs</w:t>
      </w:r>
      <w:r w:rsidR="003602AB">
        <w:rPr>
          <w:rFonts w:eastAsiaTheme="minorEastAsia"/>
          <w:lang w:eastAsia="zh-CN"/>
        </w:rPr>
        <w:t>,</w:t>
      </w:r>
      <w:r w:rsidR="003602AB" w:rsidRPr="003602AB">
        <w:rPr>
          <w:rFonts w:eastAsiaTheme="minorEastAsia"/>
          <w:lang w:eastAsia="zh-CN"/>
        </w:rPr>
        <w:t xml:space="preserve"> </w:t>
      </w:r>
      <w:r w:rsidR="005F0667">
        <w:rPr>
          <w:rFonts w:eastAsiaTheme="minorEastAsia"/>
          <w:lang w:eastAsia="zh-CN"/>
        </w:rPr>
        <w:t>as follows</w:t>
      </w:r>
      <w:r w:rsidR="00A34DC2">
        <w:rPr>
          <w:rFonts w:eastAsiaTheme="minorEastAsia"/>
          <w:lang w:eastAsia="zh-CN"/>
        </w:rPr>
        <w:t>:</w:t>
      </w:r>
    </w:p>
    <w:tbl>
      <w:tblPr>
        <w:tblStyle w:val="ac"/>
        <w:tblW w:w="0" w:type="auto"/>
        <w:tblLook w:val="04A0" w:firstRow="1" w:lastRow="0" w:firstColumn="1" w:lastColumn="0" w:noHBand="0" w:noVBand="1"/>
      </w:tblPr>
      <w:tblGrid>
        <w:gridCol w:w="10180"/>
      </w:tblGrid>
      <w:tr w:rsidR="00A34DC2" w14:paraId="2E2285C9" w14:textId="77777777" w:rsidTr="00A34DC2">
        <w:tc>
          <w:tcPr>
            <w:tcW w:w="10180" w:type="dxa"/>
          </w:tcPr>
          <w:p w14:paraId="1A9E3FFA" w14:textId="77777777" w:rsidR="004D3FDA" w:rsidRPr="004D3FDA" w:rsidRDefault="004D3FDA" w:rsidP="00A718E9">
            <w:pPr>
              <w:numPr>
                <w:ilvl w:val="0"/>
                <w:numId w:val="14"/>
              </w:numPr>
              <w:overflowPunct w:val="0"/>
              <w:autoSpaceDE w:val="0"/>
              <w:autoSpaceDN w:val="0"/>
              <w:adjustRightInd w:val="0"/>
              <w:snapToGrid/>
              <w:spacing w:after="0" w:afterAutospacing="0"/>
              <w:jc w:val="left"/>
              <w:rPr>
                <w:rFonts w:eastAsia="Malgun Gothic"/>
                <w:sz w:val="15"/>
                <w:lang w:eastAsia="ko-KR"/>
              </w:rPr>
            </w:pPr>
            <w:r w:rsidRPr="004D3FDA">
              <w:rPr>
                <w:sz w:val="20"/>
                <w:lang w:eastAsia="ko-KR"/>
              </w:rPr>
              <w:t>Specify resource allocation to reduce power consumption of the UEs [RAN1, RAN2]</w:t>
            </w:r>
          </w:p>
          <w:p w14:paraId="562C021F" w14:textId="77777777" w:rsidR="004D3FDA" w:rsidRPr="004D3FDA" w:rsidRDefault="004D3FDA" w:rsidP="00A718E9">
            <w:pPr>
              <w:numPr>
                <w:ilvl w:val="1"/>
                <w:numId w:val="14"/>
              </w:numPr>
              <w:overflowPunct w:val="0"/>
              <w:autoSpaceDE w:val="0"/>
              <w:autoSpaceDN w:val="0"/>
              <w:adjustRightInd w:val="0"/>
              <w:snapToGrid/>
              <w:spacing w:after="0" w:afterAutospacing="0"/>
              <w:jc w:val="left"/>
              <w:rPr>
                <w:sz w:val="20"/>
                <w:lang w:eastAsia="ko-KR"/>
              </w:rPr>
            </w:pPr>
            <w:r w:rsidRPr="004D3FDA">
              <w:rPr>
                <w:sz w:val="20"/>
                <w:lang w:eastAsia="ko-KR"/>
              </w:rPr>
              <w:t>Baseline is to introduce the principle of Rel-14 LTE sidelink random resource selection and partial sensing to Rel-16 NR sidelink resource allocation mode 2.</w:t>
            </w:r>
          </w:p>
          <w:p w14:paraId="700BC494" w14:textId="77777777" w:rsidR="004D3FDA" w:rsidRDefault="004D3FDA" w:rsidP="00A718E9">
            <w:pPr>
              <w:numPr>
                <w:ilvl w:val="1"/>
                <w:numId w:val="14"/>
              </w:numPr>
              <w:overflowPunct w:val="0"/>
              <w:autoSpaceDE w:val="0"/>
              <w:autoSpaceDN w:val="0"/>
              <w:adjustRightInd w:val="0"/>
              <w:snapToGrid/>
              <w:spacing w:after="0" w:afterAutospacing="0"/>
              <w:jc w:val="left"/>
              <w:rPr>
                <w:sz w:val="20"/>
                <w:lang w:eastAsia="ko-KR"/>
              </w:rPr>
            </w:pPr>
            <w:r w:rsidRPr="004D3FDA">
              <w:rPr>
                <w:sz w:val="20"/>
                <w:lang w:eastAsia="ko-KR"/>
              </w:rPr>
              <w:t>Note: Taking Rel-14 as the baseline does not preclude introducing a new solution to reduce power consumption for the cases where the baseline cannot work properly.</w:t>
            </w:r>
          </w:p>
          <w:p w14:paraId="2C86100D" w14:textId="1B7A099F" w:rsidR="00A74EBC" w:rsidRPr="004D3FDA" w:rsidRDefault="00A74EBC" w:rsidP="00A718E9">
            <w:pPr>
              <w:numPr>
                <w:ilvl w:val="1"/>
                <w:numId w:val="14"/>
              </w:numPr>
              <w:overflowPunct w:val="0"/>
              <w:autoSpaceDE w:val="0"/>
              <w:autoSpaceDN w:val="0"/>
              <w:adjustRightInd w:val="0"/>
              <w:snapToGrid/>
              <w:spacing w:after="0" w:afterAutospacing="0"/>
              <w:jc w:val="left"/>
              <w:rPr>
                <w:sz w:val="20"/>
                <w:lang w:eastAsia="ko-KR"/>
              </w:rPr>
            </w:pPr>
            <w:r w:rsidRPr="00A74EBC">
              <w:rPr>
                <w:sz w:val="20"/>
                <w:lang w:eastAsia="ko-KR"/>
              </w:rPr>
              <w:t>This work should consider the impact of sidelink DRX, if any</w:t>
            </w:r>
            <w:r>
              <w:rPr>
                <w:sz w:val="20"/>
                <w:lang w:eastAsia="ko-KR"/>
              </w:rPr>
              <w:t>.</w:t>
            </w:r>
          </w:p>
        </w:tc>
      </w:tr>
    </w:tbl>
    <w:p w14:paraId="3C9DA22C" w14:textId="71A20A88" w:rsidR="00A43123" w:rsidRPr="00956D79" w:rsidRDefault="00A43123" w:rsidP="004D3FDA">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share our views on</w:t>
      </w:r>
      <w:r w:rsidR="005F0667">
        <w:rPr>
          <w:rFonts w:eastAsiaTheme="minorEastAsia"/>
          <w:lang w:eastAsia="zh-CN"/>
        </w:rPr>
        <w:t xml:space="preserve"> a few aspects</w:t>
      </w:r>
      <w:r w:rsidR="003B7FF0" w:rsidRPr="00956D79">
        <w:rPr>
          <w:rFonts w:eastAsiaTheme="minorEastAsia" w:hint="eastAsia"/>
          <w:lang w:eastAsia="zh-CN"/>
        </w:rPr>
        <w:t xml:space="preserve"> </w:t>
      </w:r>
      <w:r w:rsidR="00F034F1">
        <w:rPr>
          <w:rFonts w:eastAsiaTheme="minorEastAsia"/>
          <w:lang w:eastAsia="zh-CN"/>
        </w:rPr>
        <w:t xml:space="preserve">relating to </w:t>
      </w:r>
      <w:r w:rsidR="00394D0B">
        <w:rPr>
          <w:rFonts w:eastAsiaTheme="minorEastAsia"/>
          <w:lang w:eastAsia="zh-CN"/>
        </w:rPr>
        <w:t xml:space="preserve">remaining issues of </w:t>
      </w:r>
      <w:r w:rsidR="004D3FDA" w:rsidRPr="004D3FDA">
        <w:rPr>
          <w:rFonts w:eastAsiaTheme="minorEastAsia"/>
          <w:lang w:eastAsia="zh-CN"/>
        </w:rPr>
        <w:t>resource allocation for power saving</w:t>
      </w:r>
      <w:r w:rsidR="00394D0B">
        <w:rPr>
          <w:rFonts w:eastAsiaTheme="minorEastAsia"/>
          <w:lang w:eastAsia="zh-CN"/>
        </w:rPr>
        <w:t xml:space="preserve"> and corrections to the related current specs</w:t>
      </w:r>
      <w:r w:rsidR="003B7FF0" w:rsidRPr="00956D79">
        <w:rPr>
          <w:rFonts w:eastAsiaTheme="minorEastAsia" w:hint="eastAsia"/>
          <w:lang w:eastAsia="zh-CN"/>
        </w:rPr>
        <w:t>.</w:t>
      </w:r>
    </w:p>
    <w:p w14:paraId="2F558D9D" w14:textId="3A38B7E3" w:rsidR="00B10ACC" w:rsidRDefault="00D25E64" w:rsidP="00EB3292">
      <w:pPr>
        <w:pStyle w:val="10"/>
        <w:spacing w:after="180"/>
      </w:pPr>
      <w:r w:rsidRPr="00956D79">
        <w:t>Discussion</w:t>
      </w:r>
      <w:r w:rsidR="00217A5A">
        <w:t xml:space="preserve"> on remaining issues</w:t>
      </w:r>
    </w:p>
    <w:p w14:paraId="333C141F" w14:textId="057849B3" w:rsidR="00AA3EAF" w:rsidRDefault="00703A02" w:rsidP="00D04CBD">
      <w:pPr>
        <w:pStyle w:val="20"/>
        <w:rPr>
          <w:lang w:eastAsia="zh-CN"/>
        </w:rPr>
      </w:pPr>
      <w:r>
        <w:rPr>
          <w:lang w:eastAsia="zh-CN"/>
        </w:rPr>
        <w:t>Resource exclusion procedure for partial sensing</w:t>
      </w:r>
    </w:p>
    <w:p w14:paraId="65CE0A73" w14:textId="12E42729" w:rsidR="00703A02" w:rsidRDefault="00703A02" w:rsidP="00703A02">
      <w:pPr>
        <w:spacing w:before="240" w:after="240" w:afterAutospacing="0"/>
        <w:rPr>
          <w:lang w:eastAsia="en-GB"/>
        </w:rPr>
      </w:pPr>
      <w:r>
        <w:t xml:space="preserve">For full sensing in Rel-16 NR V2X, UE performs the resource exclusion procedure from the candidate resource set </w:t>
      </w:r>
      <m:oMath>
        <m:sSub>
          <m:sSubPr>
            <m:ctrlPr>
              <w:rPr>
                <w:rFonts w:ascii="Cambria Math" w:hAnsi="Cambria Math"/>
              </w:rPr>
            </m:ctrlPr>
          </m:sSubPr>
          <m:e>
            <m:r>
              <w:rPr>
                <w:rFonts w:ascii="Cambria Math" w:hAnsi="Cambria Math"/>
              </w:rPr>
              <m:t>S</m:t>
            </m:r>
          </m:e>
          <m:sub>
            <m:r>
              <w:rPr>
                <w:rFonts w:ascii="Cambria Math" w:hAnsi="Cambria Math"/>
              </w:rPr>
              <m:t>A</m:t>
            </m:r>
          </m:sub>
        </m:sSub>
      </m:oMath>
      <w:r>
        <w:t>, i.e. step 6) in clause 8.1.4 of TS38.214, on top of the triggering slot n. That is, the sensing window locates before slot n and RSW is defined as [n+</w:t>
      </w:r>
      <m:oMath>
        <m:sSub>
          <m:sSubPr>
            <m:ctrlPr>
              <w:rPr>
                <w:rFonts w:ascii="Cambria Math" w:hAnsi="Cambria Math"/>
              </w:rPr>
            </m:ctrlPr>
          </m:sSubPr>
          <m:e>
            <m:r>
              <w:rPr>
                <w:rFonts w:ascii="Cambria Math" w:hAnsi="Cambria Math"/>
              </w:rPr>
              <m:t>T</m:t>
            </m:r>
          </m:e>
          <m:sub>
            <m:r>
              <w:rPr>
                <w:rFonts w:ascii="Cambria Math" w:hAnsi="Cambria Math"/>
              </w:rPr>
              <m:t>1</m:t>
            </m:r>
          </m:sub>
        </m:sSub>
        <m:r>
          <w:rPr>
            <w:rFonts w:ascii="Cambria Math" w:hAnsi="Cambria Math"/>
          </w:rPr>
          <m:t>,</m:t>
        </m:r>
      </m:oMath>
      <w:r>
        <w:t xml:space="preserve"> n+</w:t>
      </w:r>
      <m:oMath>
        <m:sSub>
          <m:sSubPr>
            <m:ctrlPr>
              <w:rPr>
                <w:rFonts w:ascii="Cambria Math" w:hAnsi="Cambria Math"/>
              </w:rPr>
            </m:ctrlPr>
          </m:sSubPr>
          <m:e>
            <m:r>
              <w:rPr>
                <w:rFonts w:ascii="Cambria Math" w:hAnsi="Cambria Math"/>
              </w:rPr>
              <m:t>T</m:t>
            </m:r>
          </m:e>
          <m:sub>
            <m:r>
              <w:rPr>
                <w:rFonts w:ascii="Cambria Math" w:hAnsi="Cambria Math"/>
              </w:rPr>
              <m:t>2</m:t>
            </m:r>
          </m:sub>
        </m:sSub>
      </m:oMath>
      <w:r>
        <w:t>] which is after slot n. While considering CPS is always performed for partial sensing regardless of whether periodical reservation is enabled per resource pool, and the ending slot of CPS sensing window, i.e. n+</w:t>
      </w:r>
      <m:oMath>
        <m:sSub>
          <m:sSubPr>
            <m:ctrlPr>
              <w:rPr>
                <w:rFonts w:ascii="Cambria Math" w:hAnsi="Cambria Math"/>
              </w:rPr>
            </m:ctrlPr>
          </m:sSubPr>
          <m:e>
            <m:r>
              <w:rPr>
                <w:rFonts w:ascii="Cambria Math" w:hAnsi="Cambria Math"/>
              </w:rPr>
              <m:t>T</m:t>
            </m:r>
          </m:e>
          <m:sub>
            <m:r>
              <w:rPr>
                <w:rFonts w:ascii="Cambria Math" w:hAnsi="Cambria Math"/>
              </w:rPr>
              <m:t>B</m:t>
            </m:r>
          </m:sub>
        </m:sSub>
      </m:oMath>
      <w:r>
        <w:t xml:space="preserve"> is after slot n, the resource exclusion procedure should be performed based on n+</w:t>
      </w:r>
      <m:oMath>
        <m:sSub>
          <m:sSubPr>
            <m:ctrlPr>
              <w:rPr>
                <w:rFonts w:ascii="Cambria Math" w:hAnsi="Cambria Math"/>
              </w:rPr>
            </m:ctrlPr>
          </m:sSubPr>
          <m:e>
            <m:r>
              <w:rPr>
                <w:rFonts w:ascii="Cambria Math" w:hAnsi="Cambria Math"/>
              </w:rPr>
              <m:t>T</m:t>
            </m:r>
          </m:e>
          <m:sub>
            <m:r>
              <w:rPr>
                <w:rFonts w:ascii="Cambria Math" w:hAnsi="Cambria Math"/>
              </w:rPr>
              <m:t>B</m:t>
            </m:r>
          </m:sub>
        </m:sSub>
      </m:oMath>
      <w:r>
        <w:t xml:space="preserve"> instead. Specifically, a sensing UE would determine whether the candidate resource in RSW is excluded based on the monitoring SCI in the sensing window. If slot n is reused for partial sensing, the sensing window overlaps with RSW, which means e.g. </w:t>
      </w:r>
      <m:oMath>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lang w:eastAsia="en-GB"/>
        </w:rPr>
        <w:t xml:space="preserve"> no longer makes sense</w:t>
      </w:r>
      <w:r w:rsidR="00AB1C7B">
        <w:rPr>
          <w:lang w:eastAsia="en-GB"/>
        </w:rPr>
        <w:t xml:space="preserve">, since UE might receive SCI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00AB1C7B">
        <w:rPr>
          <w:lang w:eastAsia="en-GB"/>
        </w:rPr>
        <w:t xml:space="preserve"> and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00AB1C7B">
        <w:rPr>
          <w:lang w:eastAsia="en-GB"/>
        </w:rPr>
        <w:t xml:space="preserve"> could be after the triggering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n'</m:t>
            </m:r>
          </m:sub>
          <m:sup>
            <m:r>
              <w:rPr>
                <w:rFonts w:ascii="Cambria Math" w:hAnsi="Cambria Math"/>
                <w:lang w:eastAsia="en-GB"/>
              </w:rPr>
              <m:t>'SL</m:t>
            </m:r>
          </m:sup>
        </m:sSubSup>
      </m:oMath>
      <w:r w:rsidR="00AB1C7B">
        <w:rPr>
          <w:lang w:eastAsia="en-GB"/>
        </w:rPr>
        <w:t xml:space="preserve"> (i.e. slot n) </w:t>
      </w:r>
      <w:r>
        <w:rPr>
          <w:lang w:eastAsia="en-GB"/>
        </w:rPr>
        <w:t>. Therefore, for partial sensin</w:t>
      </w:r>
      <w:r w:rsidR="002B733B">
        <w:rPr>
          <w:lang w:eastAsia="en-GB"/>
        </w:rPr>
        <w:t>g, the following TP is proposed,</w:t>
      </w:r>
    </w:p>
    <w:p w14:paraId="5BF4E14F" w14:textId="22F9C6B8" w:rsidR="008C184E" w:rsidRPr="008C184E" w:rsidRDefault="00703A02" w:rsidP="00AA3EAF">
      <w:pPr>
        <w:spacing w:before="240" w:after="240" w:afterAutospacing="0"/>
        <w:rPr>
          <w:b/>
          <w:i/>
          <w:u w:val="single"/>
          <w:lang w:eastAsia="en-GB"/>
        </w:rPr>
      </w:pPr>
      <w:r w:rsidRPr="008C184E">
        <w:rPr>
          <w:b/>
          <w:i/>
          <w:u w:val="single"/>
          <w:lang w:eastAsia="en-GB"/>
        </w:rPr>
        <w:t>TP1</w:t>
      </w:r>
    </w:p>
    <w:tbl>
      <w:tblPr>
        <w:tblStyle w:val="ac"/>
        <w:tblW w:w="0" w:type="auto"/>
        <w:tblLook w:val="04A0" w:firstRow="1" w:lastRow="0" w:firstColumn="1" w:lastColumn="0" w:noHBand="0" w:noVBand="1"/>
      </w:tblPr>
      <w:tblGrid>
        <w:gridCol w:w="10180"/>
      </w:tblGrid>
      <w:tr w:rsidR="00A1112D" w14:paraId="433A0052" w14:textId="77777777" w:rsidTr="00EA62E4">
        <w:tc>
          <w:tcPr>
            <w:tcW w:w="10180" w:type="dxa"/>
          </w:tcPr>
          <w:p w14:paraId="4B4D8A9B" w14:textId="77777777" w:rsidR="008C184E" w:rsidRPr="008C184E" w:rsidRDefault="008C184E" w:rsidP="002B733B">
            <w:pPr>
              <w:snapToGrid/>
              <w:spacing w:after="0" w:afterAutospacing="0"/>
              <w:ind w:left="568" w:hanging="284"/>
              <w:jc w:val="left"/>
              <w:rPr>
                <w:rFonts w:eastAsia="Malgun Gothic"/>
                <w:sz w:val="20"/>
                <w:lang w:val="x-none" w:eastAsia="ko-KR"/>
              </w:rPr>
            </w:pPr>
            <w:r w:rsidRPr="008C184E">
              <w:rPr>
                <w:rFonts w:eastAsia="Malgun Gothic"/>
                <w:sz w:val="20"/>
                <w:lang w:val="en-US" w:eastAsia="ko-KR"/>
              </w:rPr>
              <w:t>6</w:t>
            </w:r>
            <w:r w:rsidRPr="008C184E">
              <w:rPr>
                <w:rFonts w:eastAsia="Malgun Gothic"/>
                <w:sz w:val="20"/>
                <w:lang w:val="x-none" w:eastAsia="ko-KR"/>
              </w:rPr>
              <w:t>)</w:t>
            </w:r>
            <w:r w:rsidRPr="008C184E">
              <w:rPr>
                <w:rFonts w:eastAsia="Malgun Gothic"/>
                <w:sz w:val="20"/>
                <w:lang w:val="x-none" w:eastAsia="ko-KR"/>
              </w:rPr>
              <w:tab/>
            </w:r>
            <w:r w:rsidRPr="008C184E">
              <w:rPr>
                <w:rFonts w:eastAsia="Malgun Gothic" w:hint="eastAsia"/>
                <w:sz w:val="20"/>
                <w:lang w:val="x-none" w:eastAsia="ko-KR"/>
              </w:rPr>
              <w:t xml:space="preserve">The UE shall exclude any candidate single-slot resource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8C184E">
              <w:rPr>
                <w:rFonts w:eastAsia="Malgun Gothic" w:hint="eastAsia"/>
                <w:sz w:val="20"/>
                <w:lang w:val="x-none" w:eastAsia="ko-KR"/>
              </w:rPr>
              <w:t xml:space="preserve"> from the set </w:t>
            </w:r>
            <m:oMath>
              <m:sSub>
                <m:sSubPr>
                  <m:ctrlPr>
                    <w:rPr>
                      <w:rFonts w:ascii="Cambria Math" w:eastAsia="宋体" w:hAnsi="Cambria Math"/>
                      <w:i/>
                      <w:sz w:val="20"/>
                      <w:lang w:val="x-none" w:eastAsia="en-GB"/>
                    </w:rPr>
                  </m:ctrlPr>
                </m:sSubPr>
                <m:e>
                  <m:r>
                    <w:rPr>
                      <w:rFonts w:ascii="Cambria Math" w:eastAsia="宋体"/>
                      <w:sz w:val="20"/>
                      <w:lang w:val="x-none" w:eastAsia="en-GB"/>
                    </w:rPr>
                    <m:t>S</m:t>
                  </m:r>
                </m:e>
                <m:sub>
                  <m:r>
                    <w:rPr>
                      <w:rFonts w:ascii="Cambria Math" w:eastAsia="宋体"/>
                      <w:sz w:val="20"/>
                      <w:lang w:val="x-none" w:eastAsia="en-GB"/>
                    </w:rPr>
                    <m:t>A</m:t>
                  </m:r>
                </m:sub>
              </m:sSub>
            </m:oMath>
            <w:r w:rsidRPr="008C184E">
              <w:rPr>
                <w:rFonts w:eastAsia="Malgun Gothic" w:hint="eastAsia"/>
                <w:sz w:val="20"/>
                <w:lang w:val="x-none" w:eastAsia="ko-KR"/>
              </w:rPr>
              <w:t xml:space="preserve"> if it meets all the following conditions:</w:t>
            </w:r>
          </w:p>
          <w:p w14:paraId="78CB32C6" w14:textId="77777777" w:rsidR="008C184E" w:rsidRPr="008C184E" w:rsidRDefault="008C184E" w:rsidP="002B733B">
            <w:pPr>
              <w:snapToGrid/>
              <w:spacing w:after="0" w:afterAutospacing="0"/>
              <w:ind w:left="851" w:hanging="284"/>
              <w:jc w:val="left"/>
              <w:rPr>
                <w:rFonts w:eastAsia="Malgun Gothic"/>
                <w:sz w:val="20"/>
                <w:lang w:val="x-none" w:eastAsia="ko-KR"/>
              </w:rPr>
            </w:pPr>
            <w:r w:rsidRPr="008C184E">
              <w:rPr>
                <w:rFonts w:eastAsia="Malgun Gothic"/>
                <w:sz w:val="20"/>
                <w:lang w:val="x-none" w:eastAsia="ko-KR"/>
              </w:rPr>
              <w:lastRenderedPageBreak/>
              <w:t>a)</w:t>
            </w:r>
            <w:r w:rsidRPr="008C184E">
              <w:rPr>
                <w:rFonts w:eastAsia="Malgun Gothic"/>
                <w:sz w:val="20"/>
                <w:lang w:val="x-none" w:eastAsia="ko-KR"/>
              </w:rPr>
              <w:tab/>
            </w:r>
            <w:r w:rsidRPr="008C184E">
              <w:rPr>
                <w:rFonts w:eastAsia="Malgun Gothic" w:hint="eastAsia"/>
                <w:sz w:val="20"/>
                <w:lang w:val="x-none" w:eastAsia="ko-KR"/>
              </w:rPr>
              <w:t xml:space="preserve">the UE receives an SCI format </w:t>
            </w:r>
            <w:r w:rsidRPr="008C184E">
              <w:rPr>
                <w:rFonts w:eastAsia="Malgun Gothic"/>
                <w:sz w:val="20"/>
                <w:lang w:val="x-none" w:eastAsia="ko-KR"/>
              </w:rPr>
              <w:t>1-A</w:t>
            </w:r>
            <w:r w:rsidRPr="008C184E">
              <w:rPr>
                <w:rFonts w:eastAsia="Malgun Gothic" w:hint="eastAsia"/>
                <w:sz w:val="20"/>
                <w:lang w:val="x-none" w:eastAsia="ko-KR"/>
              </w:rPr>
              <w:t xml:space="preserve"> in slot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sub>
                <m:sup>
                  <m:r>
                    <w:rPr>
                      <w:rFonts w:ascii="Cambria Math" w:eastAsia="Malgun Gothic" w:hAnsi="Cambria Math"/>
                      <w:sz w:val="20"/>
                      <w:lang w:val="x-none" w:eastAsia="en-US"/>
                    </w:rPr>
                    <m:t>SL</m:t>
                  </m:r>
                </m:sup>
              </m:sSubSup>
            </m:oMath>
            <w:r w:rsidRPr="008C184E">
              <w:rPr>
                <w:rFonts w:eastAsia="Malgun Gothic" w:hint="eastAsia"/>
                <w:sz w:val="20"/>
                <w:lang w:val="x-none" w:eastAsia="ko-KR"/>
              </w:rPr>
              <w:t xml:space="preserve">, and </w:t>
            </w:r>
            <w:r w:rsidRPr="008C184E">
              <w:rPr>
                <w:rFonts w:eastAsia="Malgun Gothic"/>
                <w:sz w:val="20"/>
                <w:lang w:val="en-US" w:eastAsia="ko-KR"/>
              </w:rPr>
              <w:t>'</w:t>
            </w:r>
            <w:r w:rsidRPr="008C184E">
              <w:rPr>
                <w:rFonts w:eastAsia="Malgun Gothic"/>
                <w:i/>
                <w:iCs/>
                <w:sz w:val="20"/>
                <w:lang w:val="x-none" w:eastAsia="ko-KR"/>
              </w:rPr>
              <w:t>Resource reservation period</w:t>
            </w:r>
            <w:r w:rsidRPr="008C184E">
              <w:rPr>
                <w:rFonts w:eastAsia="Malgun Gothic"/>
                <w:i/>
                <w:iCs/>
                <w:sz w:val="20"/>
                <w:lang w:val="en-US" w:eastAsia="ko-KR"/>
              </w:rPr>
              <w:t>'</w:t>
            </w:r>
            <w:r w:rsidRPr="008C184E">
              <w:rPr>
                <w:rFonts w:eastAsia="Malgun Gothic"/>
                <w:sz w:val="20"/>
                <w:lang w:val="x-none" w:eastAsia="ko-KR"/>
              </w:rPr>
              <w:t xml:space="preserve"> field, if present,</w:t>
            </w:r>
            <w:r w:rsidRPr="008C184E">
              <w:rPr>
                <w:rFonts w:eastAsia="Malgun Gothic" w:hint="eastAsia"/>
                <w:sz w:val="20"/>
                <w:lang w:val="x-none" w:eastAsia="ko-KR"/>
              </w:rPr>
              <w:t xml:space="preserve"> and </w:t>
            </w:r>
            <w:r w:rsidRPr="008C184E">
              <w:rPr>
                <w:rFonts w:eastAsia="Malgun Gothic"/>
                <w:sz w:val="20"/>
                <w:lang w:val="en-US" w:eastAsia="ko-KR"/>
              </w:rPr>
              <w:t>'</w:t>
            </w:r>
            <w:r w:rsidRPr="008C184E">
              <w:rPr>
                <w:rFonts w:eastAsia="Malgun Gothic" w:hint="eastAsia"/>
                <w:i/>
                <w:iCs/>
                <w:sz w:val="20"/>
                <w:lang w:val="x-none" w:eastAsia="ko-KR"/>
              </w:rPr>
              <w:t>Priority</w:t>
            </w:r>
            <w:r w:rsidRPr="008C184E">
              <w:rPr>
                <w:rFonts w:eastAsia="Malgun Gothic"/>
                <w:sz w:val="20"/>
                <w:lang w:val="en-US" w:eastAsia="ko-KR"/>
              </w:rPr>
              <w:t>'</w:t>
            </w:r>
            <w:r w:rsidRPr="008C184E">
              <w:rPr>
                <w:rFonts w:eastAsia="Malgun Gothic" w:hint="eastAsia"/>
                <w:sz w:val="20"/>
                <w:lang w:val="x-none" w:eastAsia="ko-KR"/>
              </w:rPr>
              <w:t xml:space="preserve"> field</w:t>
            </w:r>
            <w:r w:rsidRPr="008C184E">
              <w:rPr>
                <w:rFonts w:eastAsia="Malgun Gothic"/>
                <w:sz w:val="20"/>
                <w:lang w:val="x-none" w:eastAsia="ko-KR"/>
              </w:rPr>
              <w:t xml:space="preserve"> in the </w:t>
            </w:r>
            <w:r w:rsidRPr="008C184E">
              <w:rPr>
                <w:rFonts w:eastAsia="Malgun Gothic" w:hint="eastAsia"/>
                <w:sz w:val="20"/>
                <w:lang w:val="x-none" w:eastAsia="ko-KR"/>
              </w:rPr>
              <w:t xml:space="preserve">received </w:t>
            </w:r>
            <w:r w:rsidRPr="008C184E">
              <w:rPr>
                <w:rFonts w:eastAsia="Malgun Gothic"/>
                <w:sz w:val="20"/>
                <w:lang w:val="x-none" w:eastAsia="ko-KR"/>
              </w:rPr>
              <w:t xml:space="preserve">SCI format 1-A </w:t>
            </w:r>
            <w:r w:rsidRPr="008C184E">
              <w:rPr>
                <w:rFonts w:eastAsia="Malgun Gothic" w:hint="eastAsia"/>
                <w:sz w:val="20"/>
                <w:lang w:val="x-none" w:eastAsia="ko-KR"/>
              </w:rPr>
              <w:t xml:space="preserve">indicate the values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m:rPr>
                      <m:nor/>
                    </m:rPr>
                    <w:rPr>
                      <w:rFonts w:ascii="Cambria Math" w:eastAsia="宋体" w:hAnsi="Cambria Math"/>
                      <w:sz w:val="20"/>
                      <w:lang w:val="x-none" w:eastAsia="en-GB"/>
                    </w:rPr>
                    <m:t>rsvp_RX</m:t>
                  </m:r>
                  <m:ctrlPr>
                    <w:rPr>
                      <w:rFonts w:ascii="Cambria Math" w:eastAsia="宋体" w:hAnsi="Cambria Math"/>
                      <w:sz w:val="20"/>
                      <w:lang w:val="x-none" w:eastAsia="en-GB"/>
                    </w:rPr>
                  </m:ctrlPr>
                </m:sub>
              </m:sSub>
            </m:oMath>
            <w:r w:rsidRPr="008C184E">
              <w:rPr>
                <w:rFonts w:eastAsia="Malgun Gothic" w:hint="eastAsia"/>
                <w:sz w:val="20"/>
                <w:lang w:val="x-none" w:eastAsia="ko-KR"/>
              </w:rPr>
              <w:t xml:space="preserve"> and </w:t>
            </w:r>
            <m:oMath>
              <m:r>
                <w:rPr>
                  <w:rFonts w:ascii="Cambria Math" w:eastAsia="宋体"/>
                  <w:sz w:val="20"/>
                  <w:lang w:val="x-none" w:eastAsia="en-GB"/>
                </w:rPr>
                <m:t>pri</m:t>
              </m:r>
              <m:sSub>
                <m:sSubPr>
                  <m:ctrlPr>
                    <w:rPr>
                      <w:rFonts w:ascii="Cambria Math" w:eastAsia="宋体" w:hAnsi="Cambria Math"/>
                      <w:i/>
                      <w:sz w:val="20"/>
                      <w:lang w:val="x-none" w:eastAsia="en-GB"/>
                    </w:rPr>
                  </m:ctrlPr>
                </m:sSubPr>
                <m:e>
                  <m:r>
                    <w:rPr>
                      <w:rFonts w:ascii="Cambria Math" w:eastAsia="宋体"/>
                      <w:sz w:val="20"/>
                      <w:lang w:val="x-none" w:eastAsia="en-GB"/>
                    </w:rPr>
                    <m:t>o</m:t>
                  </m:r>
                </m:e>
                <m:sub>
                  <m:r>
                    <w:rPr>
                      <w:rFonts w:ascii="Cambria Math" w:eastAsia="宋体"/>
                      <w:sz w:val="20"/>
                      <w:lang w:val="x-none" w:eastAsia="en-GB"/>
                    </w:rPr>
                    <m:t>RX</m:t>
                  </m:r>
                </m:sub>
              </m:sSub>
            </m:oMath>
            <w:r w:rsidRPr="008C184E">
              <w:rPr>
                <w:rFonts w:eastAsia="Malgun Gothic" w:hint="eastAsia"/>
                <w:sz w:val="20"/>
                <w:lang w:val="x-none" w:eastAsia="ko-KR"/>
              </w:rPr>
              <w:t xml:space="preserve">, respectively according to Clause </w:t>
            </w:r>
            <w:r w:rsidRPr="008C184E">
              <w:rPr>
                <w:rFonts w:eastAsia="Malgun Gothic"/>
                <w:sz w:val="20"/>
                <w:lang w:val="en-US" w:eastAsia="ko-KR"/>
              </w:rPr>
              <w:t>16.4</w:t>
            </w:r>
            <w:r w:rsidRPr="008C184E">
              <w:rPr>
                <w:rFonts w:eastAsia="Malgun Gothic"/>
                <w:sz w:val="20"/>
                <w:lang w:val="x-none" w:eastAsia="ko-KR"/>
              </w:rPr>
              <w:t xml:space="preserve"> in [6, TS 38.213];</w:t>
            </w:r>
          </w:p>
          <w:p w14:paraId="2667C74C" w14:textId="77777777" w:rsidR="008C184E" w:rsidRPr="008C184E" w:rsidRDefault="008C184E" w:rsidP="002B733B">
            <w:pPr>
              <w:snapToGrid/>
              <w:spacing w:after="0" w:afterAutospacing="0"/>
              <w:ind w:left="851" w:hanging="284"/>
              <w:jc w:val="left"/>
              <w:rPr>
                <w:rFonts w:eastAsia="Malgun Gothic"/>
                <w:sz w:val="20"/>
                <w:lang w:val="x-none" w:eastAsia="ko-KR"/>
              </w:rPr>
            </w:pPr>
            <w:r w:rsidRPr="008C184E">
              <w:rPr>
                <w:rFonts w:eastAsia="Malgun Gothic"/>
                <w:sz w:val="20"/>
                <w:lang w:val="x-none" w:eastAsia="ko-KR"/>
              </w:rPr>
              <w:t>b)</w:t>
            </w:r>
            <w:r w:rsidRPr="008C184E">
              <w:rPr>
                <w:rFonts w:eastAsia="Malgun Gothic"/>
                <w:sz w:val="20"/>
                <w:lang w:val="x-none" w:eastAsia="ko-KR"/>
              </w:rPr>
              <w:tab/>
              <w:t xml:space="preserve">the RSRP measurement performed, according to clause 8.4.2.1 for the received SCI format 1-A, </w:t>
            </w:r>
            <w:r w:rsidRPr="008C184E">
              <w:rPr>
                <w:rFonts w:eastAsia="Malgun Gothic" w:hint="eastAsia"/>
                <w:sz w:val="20"/>
                <w:lang w:val="x-none" w:eastAsia="ko-KR"/>
              </w:rPr>
              <w:t xml:space="preserve">is higher than </w:t>
            </w:r>
            <m:oMath>
              <m:r>
                <w:rPr>
                  <w:rFonts w:ascii="Cambria Math" w:eastAsia="宋体"/>
                  <w:sz w:val="20"/>
                  <w:lang w:val="x-none" w:eastAsia="en-GB"/>
                </w:rPr>
                <m:t>T</m:t>
              </m:r>
              <m:r>
                <w:rPr>
                  <w:rFonts w:ascii="Cambria Math" w:eastAsia="宋体" w:hAnsi="Cambria Math"/>
                  <w:sz w:val="20"/>
                  <w:lang w:val="x-none" w:eastAsia="en-GB"/>
                </w:rPr>
                <m:t>h</m:t>
              </m:r>
              <m:d>
                <m:dPr>
                  <m:ctrlPr>
                    <w:rPr>
                      <w:rFonts w:ascii="Cambria Math" w:eastAsia="宋体" w:hAnsi="Cambria Math"/>
                      <w:sz w:val="20"/>
                      <w:lang w:val="x-none" w:eastAsia="en-GB"/>
                    </w:rPr>
                  </m:ctrlPr>
                </m:dPr>
                <m:e>
                  <m:r>
                    <w:rPr>
                      <w:rFonts w:ascii="Cambria Math" w:eastAsia="宋体"/>
                      <w:sz w:val="20"/>
                      <w:lang w:val="x-none" w:eastAsia="en-GB"/>
                    </w:rPr>
                    <m:t>pri</m:t>
                  </m:r>
                  <m:sSub>
                    <m:sSubPr>
                      <m:ctrlPr>
                        <w:rPr>
                          <w:rFonts w:ascii="Cambria Math" w:eastAsia="宋体" w:hAnsi="Cambria Math"/>
                          <w:i/>
                          <w:sz w:val="20"/>
                          <w:lang w:val="x-none" w:eastAsia="en-GB"/>
                        </w:rPr>
                      </m:ctrlPr>
                    </m:sSubPr>
                    <m:e>
                      <m:r>
                        <w:rPr>
                          <w:rFonts w:ascii="Cambria Math" w:eastAsia="宋体"/>
                          <w:sz w:val="20"/>
                          <w:lang w:val="x-none" w:eastAsia="en-GB"/>
                        </w:rPr>
                        <m:t>o</m:t>
                      </m:r>
                    </m:e>
                    <m:sub>
                      <m:r>
                        <w:rPr>
                          <w:rFonts w:ascii="Cambria Math" w:eastAsia="宋体"/>
                          <w:sz w:val="20"/>
                          <w:lang w:val="x-none" w:eastAsia="en-GB"/>
                        </w:rPr>
                        <m:t>RX</m:t>
                      </m:r>
                    </m:sub>
                  </m:sSub>
                  <m:r>
                    <w:rPr>
                      <w:rFonts w:ascii="Cambria Math" w:eastAsia="宋体" w:hAnsi="Cambria Math"/>
                      <w:sz w:val="20"/>
                      <w:lang w:val="x-none" w:eastAsia="en-GB"/>
                    </w:rPr>
                    <m:t>,pri</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o</m:t>
                      </m:r>
                    </m:e>
                    <m:sub>
                      <m:r>
                        <w:rPr>
                          <w:rFonts w:ascii="Cambria Math" w:eastAsia="宋体" w:hAnsi="Cambria Math"/>
                          <w:sz w:val="20"/>
                          <w:lang w:val="x-none" w:eastAsia="en-GB"/>
                        </w:rPr>
                        <m:t>TX</m:t>
                      </m:r>
                    </m:sub>
                  </m:sSub>
                  <m:ctrlPr>
                    <w:rPr>
                      <w:rFonts w:ascii="Cambria Math" w:eastAsia="宋体" w:hAnsi="Cambria Math"/>
                      <w:i/>
                      <w:sz w:val="20"/>
                      <w:lang w:val="x-none" w:eastAsia="en-GB"/>
                    </w:rPr>
                  </m:ctrlPr>
                </m:e>
              </m:d>
              <m:r>
                <w:rPr>
                  <w:rFonts w:ascii="Cambria Math" w:eastAsia="宋体"/>
                  <w:sz w:val="20"/>
                  <w:lang w:val="x-none" w:eastAsia="en-GB"/>
                </w:rPr>
                <m:t>;</m:t>
              </m:r>
            </m:oMath>
          </w:p>
          <w:p w14:paraId="790801CD" w14:textId="6A87A880" w:rsidR="00A1112D" w:rsidRPr="008C184E" w:rsidRDefault="008C184E" w:rsidP="002B733B">
            <w:pPr>
              <w:snapToGrid/>
              <w:spacing w:after="0" w:afterAutospacing="0"/>
              <w:ind w:left="851" w:hanging="284"/>
              <w:jc w:val="left"/>
              <w:rPr>
                <w:rFonts w:eastAsia="Malgun Gothic"/>
                <w:sz w:val="20"/>
                <w:lang w:val="x-none" w:eastAsia="ko-KR"/>
              </w:rPr>
            </w:pPr>
            <w:r w:rsidRPr="008C184E">
              <w:rPr>
                <w:rFonts w:eastAsia="Malgun Gothic"/>
                <w:sz w:val="20"/>
                <w:lang w:val="x-none" w:eastAsia="ko-KR"/>
              </w:rPr>
              <w:t>c)</w:t>
            </w:r>
            <w:r w:rsidRPr="008C184E">
              <w:rPr>
                <w:rFonts w:eastAsia="Malgun Gothic"/>
                <w:sz w:val="20"/>
                <w:lang w:val="x-none" w:eastAsia="ko-KR"/>
              </w:rPr>
              <w:tab/>
              <w:t xml:space="preserve">the SCI format received in slot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sub>
                <m:sup>
                  <m:r>
                    <w:rPr>
                      <w:rFonts w:ascii="Cambria Math" w:eastAsia="Malgun Gothic" w:hAnsi="Cambria Math"/>
                      <w:sz w:val="20"/>
                      <w:lang w:val="x-none" w:eastAsia="en-US"/>
                    </w:rPr>
                    <m:t>SL</m:t>
                  </m:r>
                </m:sup>
              </m:sSubSup>
              <m:r>
                <w:rPr>
                  <w:rFonts w:ascii="Cambria Math" w:eastAsia="Malgun Gothic" w:hAnsi="Cambria Math"/>
                  <w:sz w:val="20"/>
                  <w:lang w:val="x-none" w:eastAsia="en-US"/>
                </w:rPr>
                <m:t xml:space="preserve"> </m:t>
              </m:r>
            </m:oMath>
            <w:r w:rsidRPr="008C184E">
              <w:rPr>
                <w:rFonts w:eastAsia="Malgun Gothic"/>
                <w:sz w:val="20"/>
                <w:lang w:val="x-none" w:eastAsia="ko-KR"/>
              </w:rPr>
              <w:t xml:space="preserve">or </w:t>
            </w:r>
            <w:r w:rsidRPr="008C184E">
              <w:rPr>
                <w:rFonts w:eastAsia="Malgun Gothic" w:hint="eastAsia"/>
                <w:sz w:val="20"/>
                <w:lang w:val="x-none" w:eastAsia="ko-KR"/>
              </w:rPr>
              <w:t>the same SCI format which</w:t>
            </w:r>
            <w:r w:rsidRPr="008C184E">
              <w:rPr>
                <w:rFonts w:eastAsia="Malgun Gothic"/>
                <w:sz w:val="20"/>
                <w:lang w:val="x-none" w:eastAsia="ko-KR"/>
              </w:rPr>
              <w:t xml:space="preserve">, if and only if the </w:t>
            </w:r>
            <w:r w:rsidRPr="008C184E">
              <w:rPr>
                <w:rFonts w:eastAsia="Malgun Gothic"/>
                <w:sz w:val="20"/>
                <w:lang w:val="en-US" w:eastAsia="ko-KR"/>
              </w:rPr>
              <w:t>'</w:t>
            </w:r>
            <w:r w:rsidRPr="008C184E">
              <w:rPr>
                <w:rFonts w:eastAsia="Malgun Gothic"/>
                <w:i/>
                <w:iCs/>
                <w:sz w:val="20"/>
                <w:lang w:val="x-none" w:eastAsia="ko-KR"/>
              </w:rPr>
              <w:t>Resource reservation period</w:t>
            </w:r>
            <w:r w:rsidRPr="008C184E">
              <w:rPr>
                <w:rFonts w:eastAsia="Malgun Gothic"/>
                <w:sz w:val="20"/>
                <w:lang w:val="en-US" w:eastAsia="ko-KR"/>
              </w:rPr>
              <w:t>'</w:t>
            </w:r>
            <w:r w:rsidRPr="008C184E">
              <w:rPr>
                <w:rFonts w:eastAsia="Malgun Gothic"/>
                <w:sz w:val="20"/>
                <w:lang w:val="x-none" w:eastAsia="ko-KR"/>
              </w:rPr>
              <w:t xml:space="preserve"> field is present in the received SCI format 1-A, </w:t>
            </w:r>
            <w:r w:rsidRPr="008C184E">
              <w:rPr>
                <w:rFonts w:eastAsia="Malgun Gothic" w:hint="eastAsia"/>
                <w:sz w:val="20"/>
                <w:lang w:val="x-none" w:eastAsia="ko-KR"/>
              </w:rPr>
              <w:t>is assumed to be received in slot</w:t>
            </w:r>
            <w:r w:rsidRPr="008C184E">
              <w:rPr>
                <w:rFonts w:eastAsia="Malgun Gothic"/>
                <w:sz w:val="20"/>
                <w:lang w:val="x-none" w:eastAsia="ko-KR"/>
              </w:rPr>
              <w:t>(s)</w:t>
            </w:r>
            <w:r w:rsidRPr="008C184E">
              <w:rPr>
                <w:rFonts w:eastAsia="Malgun Gothic" w:hint="eastAsia"/>
                <w:sz w:val="20"/>
                <w:lang w:val="x-none" w:eastAsia="ko-KR"/>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r>
                    <w:rPr>
                      <w:rFonts w:ascii="Cambria Math" w:eastAsia="宋体" w:hAnsi="Cambria Math"/>
                      <w:sz w:val="20"/>
                      <w:lang w:val="x-none" w:eastAsia="en-GB"/>
                    </w:rPr>
                    <m:t>+q</m:t>
                  </m:r>
                  <m:r>
                    <m:rPr>
                      <m:sty m:val="p"/>
                    </m:rP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sub>
                <m:sup>
                  <m:r>
                    <w:rPr>
                      <w:rFonts w:ascii="Cambria Math" w:eastAsia="Malgun Gothic" w:hAnsi="Cambria Math"/>
                      <w:sz w:val="20"/>
                      <w:lang w:val="x-none" w:eastAsia="en-US"/>
                    </w:rPr>
                    <m:t>SL</m:t>
                  </m:r>
                </m:sup>
              </m:sSubSup>
            </m:oMath>
            <w:r w:rsidRPr="008C184E">
              <w:rPr>
                <w:rFonts w:eastAsia="Malgun Gothic" w:hint="eastAsia"/>
                <w:sz w:val="20"/>
                <w:lang w:val="x-none" w:eastAsia="ko-KR"/>
              </w:rPr>
              <w:t xml:space="preserve"> determine</w:t>
            </w:r>
            <w:r w:rsidRPr="008C184E">
              <w:rPr>
                <w:rFonts w:eastAsia="Malgun Gothic"/>
                <w:sz w:val="20"/>
                <w:lang w:val="x-none" w:eastAsia="ko-KR"/>
              </w:rPr>
              <w:t>s</w:t>
            </w:r>
            <w:r w:rsidRPr="008C184E">
              <w:rPr>
                <w:rFonts w:eastAsia="Malgun Gothic" w:hint="eastAsia"/>
                <w:sz w:val="20"/>
                <w:lang w:val="x-none" w:eastAsia="ko-KR"/>
              </w:rPr>
              <w:t xml:space="preserve"> according to </w:t>
            </w:r>
            <w:r w:rsidRPr="008C184E">
              <w:rPr>
                <w:rFonts w:eastAsia="Malgun Gothic"/>
                <w:sz w:val="20"/>
                <w:lang w:val="x-none" w:eastAsia="ko-KR"/>
              </w:rPr>
              <w:t>clause 8.1.5 the set of resource blocks and slots which</w:t>
            </w:r>
            <w:r w:rsidRPr="008C184E">
              <w:rPr>
                <w:rFonts w:eastAsia="Malgun Gothic" w:hint="eastAsia"/>
                <w:sz w:val="20"/>
                <w:lang w:val="x-none" w:eastAsia="ko-KR"/>
              </w:rPr>
              <w:t xml:space="preserve"> overlaps with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w:rPr>
                      <w:rFonts w:ascii="Cambria Math" w:eastAsia="宋体" w:hAnsi="Cambria Math"/>
                      <w:sz w:val="20"/>
                      <w:lang w:val="x-none" w:eastAsia="en-GB"/>
                    </w:rPr>
                    <m:t>x,y+j×</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e>
                    <m:sub>
                      <m:r>
                        <w:rPr>
                          <w:rFonts w:ascii="Cambria Math" w:eastAsia="宋体" w:hAnsi="Cambria Math"/>
                          <w:sz w:val="20"/>
                          <w:lang w:val="x-none" w:eastAsia="en-GB"/>
                        </w:rPr>
                        <m:t>rsvp_TX</m:t>
                      </m:r>
                    </m:sub>
                    <m:sup>
                      <m:r>
                        <w:rPr>
                          <w:rFonts w:ascii="Cambria Math" w:eastAsia="宋体" w:hAnsi="Cambria Math"/>
                          <w:sz w:val="20"/>
                          <w:lang w:val="x-none" w:eastAsia="en-GB"/>
                        </w:rPr>
                        <m:t>'</m:t>
                      </m:r>
                    </m:sup>
                  </m:sSubSup>
                </m:sub>
              </m:sSub>
            </m:oMath>
            <w:r w:rsidRPr="008C184E">
              <w:rPr>
                <w:rFonts w:eastAsia="Malgun Gothic" w:hint="eastAsia"/>
                <w:sz w:val="20"/>
                <w:lang w:val="x-none" w:eastAsia="ko-KR"/>
              </w:rPr>
              <w:t xml:space="preserve"> for</w:t>
            </w:r>
            <w:r w:rsidRPr="008C184E">
              <w:rPr>
                <w:rFonts w:eastAsia="Malgun Gothic"/>
                <w:sz w:val="20"/>
                <w:lang w:val="x-none" w:eastAsia="ko-KR"/>
              </w:rPr>
              <w:t xml:space="preserve"> </w:t>
            </w:r>
            <w:r w:rsidRPr="008C184E">
              <w:rPr>
                <w:rFonts w:eastAsia="Malgun Gothic" w:hint="eastAsia"/>
                <w:i/>
                <w:sz w:val="20"/>
                <w:lang w:val="x-none" w:eastAsia="ko-KR"/>
              </w:rPr>
              <w:t>q</w:t>
            </w:r>
            <w:r w:rsidRPr="008C184E">
              <w:rPr>
                <w:rFonts w:eastAsia="Malgun Gothic" w:hint="eastAsia"/>
                <w:sz w:val="20"/>
                <w:lang w:val="x-none" w:eastAsia="ko-KR"/>
              </w:rPr>
              <w:t xml:space="preserve">=1, 2, </w:t>
            </w:r>
            <w:r w:rsidRPr="008C184E">
              <w:rPr>
                <w:rFonts w:eastAsia="Malgun Gothic"/>
                <w:sz w:val="20"/>
                <w:lang w:val="x-none" w:eastAsia="ko-KR"/>
              </w:rPr>
              <w:t>…</w:t>
            </w:r>
            <w:r w:rsidRPr="008C184E">
              <w:rPr>
                <w:rFonts w:eastAsia="Malgun Gothic" w:hint="eastAsia"/>
                <w:sz w:val="20"/>
                <w:lang w:val="x-none" w:eastAsia="ko-KR"/>
              </w:rPr>
              <w:t xml:space="preserve">, </w:t>
            </w:r>
            <w:r w:rsidRPr="008C184E">
              <w:rPr>
                <w:rFonts w:eastAsia="Malgun Gothic" w:hint="eastAsia"/>
                <w:i/>
                <w:sz w:val="20"/>
                <w:lang w:val="x-none" w:eastAsia="ko-KR"/>
              </w:rPr>
              <w:t>Q</w:t>
            </w:r>
            <w:r w:rsidRPr="008C184E">
              <w:rPr>
                <w:rFonts w:eastAsia="Malgun Gothic" w:hint="eastAsia"/>
                <w:sz w:val="20"/>
                <w:lang w:val="x-none" w:eastAsia="ko-KR"/>
              </w:rPr>
              <w:t xml:space="preserve"> and </w:t>
            </w:r>
            <w:r w:rsidRPr="008C184E">
              <w:rPr>
                <w:rFonts w:eastAsia="Malgun Gothic" w:hint="eastAsia"/>
                <w:i/>
                <w:sz w:val="20"/>
                <w:lang w:val="x-none" w:eastAsia="ko-KR"/>
              </w:rPr>
              <w:t>j=</w:t>
            </w:r>
            <w:r w:rsidRPr="008C184E">
              <w:rPr>
                <w:rFonts w:eastAsia="Malgun Gothic" w:hint="eastAsia"/>
                <w:sz w:val="20"/>
                <w:lang w:val="x-none" w:eastAsia="ko-KR"/>
              </w:rPr>
              <w:t xml:space="preserve">0, 1, </w:t>
            </w:r>
            <w:r w:rsidRPr="008C184E">
              <w:rPr>
                <w:rFonts w:eastAsia="Malgun Gothic"/>
                <w:sz w:val="20"/>
                <w:lang w:val="x-none" w:eastAsia="ko-KR"/>
              </w:rPr>
              <w:t>…</w:t>
            </w:r>
            <w:r w:rsidRPr="008C184E">
              <w:rPr>
                <w:rFonts w:eastAsia="Malgun Gothic" w:hint="eastAsia"/>
                <w:sz w:val="20"/>
                <w:lang w:val="x-none" w:eastAsia="ko-KR"/>
              </w:rPr>
              <w:t xml:space="preserv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C</m:t>
                  </m:r>
                </m:e>
                <m:sub>
                  <m:r>
                    <w:rPr>
                      <w:rFonts w:ascii="Cambria Math" w:eastAsia="宋体" w:hAnsi="Cambria Math"/>
                      <w:sz w:val="20"/>
                      <w:lang w:val="x-none" w:eastAsia="en-GB"/>
                    </w:rPr>
                    <m:t>resel</m:t>
                  </m:r>
                </m:sub>
              </m:sSub>
              <m:r>
                <w:rPr>
                  <w:rFonts w:ascii="Cambria Math" w:eastAsia="宋体" w:hAnsi="Cambria Math"/>
                  <w:sz w:val="20"/>
                  <w:lang w:val="x-none" w:eastAsia="en-GB"/>
                </w:rPr>
                <m:t>-1</m:t>
              </m:r>
            </m:oMath>
            <w:r w:rsidRPr="008C184E">
              <w:rPr>
                <w:rFonts w:eastAsia="Malgun Gothic" w:hint="eastAsia"/>
                <w:sz w:val="20"/>
                <w:lang w:val="x-none" w:eastAsia="ko-KR"/>
              </w:rPr>
              <w:t>. H</w:t>
            </w:r>
            <w:r w:rsidRPr="008C184E">
              <w:rPr>
                <w:rFonts w:eastAsia="Malgun Gothic"/>
                <w:sz w:val="20"/>
                <w:lang w:val="x-none" w:eastAsia="ko-KR"/>
              </w:rPr>
              <w:t>e</w:t>
            </w:r>
            <w:r w:rsidRPr="008C184E">
              <w:rPr>
                <w:rFonts w:eastAsia="Malgun Gothic" w:hint="eastAsia"/>
                <w:sz w:val="20"/>
                <w:lang w:val="x-none" w:eastAsia="ko-KR"/>
              </w:rPr>
              <w:t>re,</w:t>
            </w:r>
            <w:r w:rsidRPr="008C184E">
              <w:rPr>
                <w:rFonts w:eastAsia="Malgun Gothic"/>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oMath>
            <w:r w:rsidRPr="008C184E">
              <w:rPr>
                <w:rFonts w:eastAsia="Malgun Gothic"/>
                <w:sz w:val="20"/>
                <w:lang w:val="x-none" w:eastAsia="en-GB"/>
              </w:rPr>
              <w:t xml:space="preserve"> is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m:rPr>
                      <m:nor/>
                    </m:rPr>
                    <w:rPr>
                      <w:rFonts w:ascii="Cambria Math" w:eastAsia="宋体" w:hAnsi="Cambria Math"/>
                      <w:sz w:val="20"/>
                      <w:lang w:val="x-none" w:eastAsia="en-GB"/>
                    </w:rPr>
                    <m:t>rsvp_RX</m:t>
                  </m:r>
                  <m:ctrlPr>
                    <w:rPr>
                      <w:rFonts w:ascii="Cambria Math" w:eastAsia="宋体" w:hAnsi="Cambria Math"/>
                      <w:sz w:val="20"/>
                      <w:lang w:val="x-none" w:eastAsia="en-GB"/>
                    </w:rPr>
                  </m:ctrlPr>
                </m:sub>
              </m:sSub>
            </m:oMath>
            <w:r w:rsidRPr="008C184E">
              <w:rPr>
                <w:rFonts w:eastAsia="Malgun Gothic"/>
                <w:sz w:val="20"/>
                <w:lang w:val="x-none" w:eastAsia="en-GB"/>
              </w:rPr>
              <w:t xml:space="preserve"> converted to units of logical slots according to clause 8.1.7,</w:t>
            </w:r>
            <w:r w:rsidRPr="008C184E">
              <w:rPr>
                <w:rFonts w:eastAsia="Malgun Gothic" w:hint="eastAsia"/>
                <w:sz w:val="20"/>
                <w:lang w:val="x-none" w:eastAsia="ko-KR"/>
              </w:rPr>
              <w:t xml:space="preserve"> </w:t>
            </w:r>
            <m:oMath>
              <m:r>
                <w:rPr>
                  <w:rFonts w:ascii="Cambria Math" w:eastAsia="宋体" w:hAnsi="Cambria Math"/>
                  <w:sz w:val="20"/>
                  <w:lang w:val="x-none" w:eastAsia="en-GB"/>
                </w:rPr>
                <m:t>Q=</m:t>
              </m:r>
              <m:d>
                <m:dPr>
                  <m:begChr m:val="⌈"/>
                  <m:endChr m:val="⌉"/>
                  <m:ctrlPr>
                    <w:rPr>
                      <w:rFonts w:ascii="Cambria Math" w:eastAsia="宋体" w:hAnsi="Cambria Math"/>
                      <w:sz w:val="20"/>
                      <w:lang w:val="x-none" w:eastAsia="en-GB"/>
                    </w:rPr>
                  </m:ctrlPr>
                </m:dPr>
                <m:e>
                  <m:f>
                    <m:fPr>
                      <m:ctrlPr>
                        <w:rPr>
                          <w:rFonts w:ascii="Cambria Math" w:eastAsia="宋体" w:hAnsi="Cambria Math"/>
                          <w:sz w:val="20"/>
                          <w:lang w:val="x-none" w:eastAsia="en-GB"/>
                        </w:rPr>
                      </m:ctrlPr>
                    </m:fPr>
                    <m:num>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r>
                        <w:ins w:id="3" w:author="赵毅男(Zhao YiNan)" w:date="2022-01-07T11:03:00Z">
                          <w:rPr>
                            <w:rFonts w:ascii="Cambria Math" w:eastAsia="Malgun Gothic" w:hAnsi="Cambria Math"/>
                            <w:sz w:val="20"/>
                            <w:lang w:val="x-none" w:eastAsia="en-GB"/>
                          </w:rPr>
                          <m:t>-</m:t>
                        </w:ins>
                      </m:r>
                      <m:sSub>
                        <m:sSubPr>
                          <m:ctrlPr>
                            <w:rPr>
                              <w:rFonts w:ascii="Cambria Math" w:eastAsia="Malgun Gothic" w:hAnsi="Cambria Math"/>
                              <w:i/>
                              <w:sz w:val="20"/>
                              <w:lang w:val="x-none" w:eastAsia="en-GB"/>
                            </w:rPr>
                          </m:ctrlPr>
                        </m:sSubPr>
                        <m:e>
                          <m:r>
                            <w:ins w:id="4" w:author="赵毅男(Zhao YiNan)" w:date="2022-01-07T11:03:00Z">
                              <w:rPr>
                                <w:rFonts w:ascii="Cambria Math" w:eastAsia="Malgun Gothic" w:hAnsi="Cambria Math"/>
                                <w:sz w:val="20"/>
                                <w:lang w:val="x-none" w:eastAsia="en-GB"/>
                              </w:rPr>
                              <m:t>T</m:t>
                            </w:ins>
                          </m:r>
                        </m:e>
                        <m:sub>
                          <m:r>
                            <w:ins w:id="5" w:author="赵毅男(Zhao YiNan)" w:date="2022-01-07T11:03:00Z">
                              <w:rPr>
                                <w:rFonts w:ascii="Cambria Math" w:eastAsia="Malgun Gothic" w:hAnsi="Cambria Math"/>
                                <w:sz w:val="20"/>
                                <w:lang w:val="x-none" w:eastAsia="en-GB"/>
                              </w:rPr>
                              <m:t>B</m:t>
                            </w:ins>
                          </m:r>
                        </m:sub>
                      </m:sSub>
                    </m:num>
                    <m:den>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Sub>
                    </m:den>
                  </m:f>
                </m:e>
              </m:d>
              <m:r>
                <w:rPr>
                  <w:rFonts w:ascii="Cambria Math" w:eastAsia="宋体" w:hAnsi="Cambria Math"/>
                  <w:sz w:val="20"/>
                  <w:lang w:val="x-none" w:eastAsia="en-GB"/>
                </w:rPr>
                <m:t xml:space="preserve"> </m:t>
              </m:r>
            </m:oMath>
            <w:r w:rsidRPr="008C184E">
              <w:rPr>
                <w:rFonts w:eastAsia="Malgun Gothic"/>
                <w:sz w:val="20"/>
                <w:lang w:val="x-none" w:eastAsia="en-GB"/>
              </w:rPr>
              <w:t xml:space="preserve"> </w:t>
            </w:r>
            <w:r w:rsidRPr="008C184E">
              <w:rPr>
                <w:rFonts w:eastAsia="Malgun Gothic" w:hint="eastAsia"/>
                <w:sz w:val="20"/>
                <w:lang w:val="x-none" w:eastAsia="ko-KR"/>
              </w:rPr>
              <w:t xml:space="preserve">if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w:rPr>
                      <w:rFonts w:ascii="Cambria Math" w:eastAsia="宋体" w:hAnsi="Cambria Math"/>
                      <w:sz w:val="20"/>
                      <w:lang w:val="x-none" w:eastAsia="en-GB"/>
                    </w:rPr>
                    <m:t>rsvp_RX</m:t>
                  </m:r>
                </m:sub>
              </m:sSub>
              <m:r>
                <w:rPr>
                  <w:rFonts w:ascii="Cambria Math" w:eastAsia="宋体" w:hAnsi="Cambria Math"/>
                  <w:sz w:val="20"/>
                  <w:lang w:val="x-none" w:eastAsia="en-GB"/>
                </w:rPr>
                <m:t>&lt;</m:t>
              </m:r>
              <m:r>
                <w:rPr>
                  <w:rFonts w:ascii="Cambria Math" w:eastAsia="Malgun Gothic" w:hAnsi="Cambria Math"/>
                  <w:sz w:val="20"/>
                  <w:lang w:val="x-none" w:eastAsia="en-GB"/>
                </w:rPr>
                <m:t xml:space="preserve"> </m:t>
              </m:r>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r>
                <w:ins w:id="6" w:author="赵毅男(Zhao YiNan)" w:date="2022-01-07T11:03:00Z">
                  <w:rPr>
                    <w:rFonts w:ascii="Cambria Math" w:eastAsia="Malgun Gothic" w:hAnsi="Cambria Math"/>
                    <w:sz w:val="20"/>
                    <w:lang w:val="x-none" w:eastAsia="en-GB"/>
                  </w:rPr>
                  <m:t>-</m:t>
                </w:ins>
              </m:r>
              <m:sSub>
                <m:sSubPr>
                  <m:ctrlPr>
                    <w:rPr>
                      <w:rFonts w:ascii="Cambria Math" w:eastAsia="Malgun Gothic" w:hAnsi="Cambria Math"/>
                      <w:i/>
                      <w:sz w:val="20"/>
                      <w:lang w:val="x-none" w:eastAsia="en-GB"/>
                    </w:rPr>
                  </m:ctrlPr>
                </m:sSubPr>
                <m:e>
                  <m:r>
                    <w:ins w:id="7" w:author="赵毅男(Zhao YiNan)" w:date="2022-01-07T11:03:00Z">
                      <w:rPr>
                        <w:rFonts w:ascii="Cambria Math" w:eastAsia="Malgun Gothic" w:hAnsi="Cambria Math"/>
                        <w:sz w:val="20"/>
                        <w:lang w:val="x-none" w:eastAsia="en-GB"/>
                      </w:rPr>
                      <m:t>T</m:t>
                    </w:ins>
                  </m:r>
                </m:e>
                <m:sub>
                  <m:r>
                    <w:ins w:id="8" w:author="赵毅男(Zhao YiNan)" w:date="2022-01-07T11:03:00Z">
                      <w:rPr>
                        <w:rFonts w:ascii="Cambria Math" w:eastAsia="Malgun Gothic" w:hAnsi="Cambria Math"/>
                        <w:sz w:val="20"/>
                        <w:lang w:val="x-none" w:eastAsia="en-GB"/>
                      </w:rPr>
                      <m:t>B</m:t>
                    </w:ins>
                  </m:r>
                </m:sub>
              </m:sSub>
            </m:oMath>
            <w:r w:rsidRPr="008C184E">
              <w:rPr>
                <w:rFonts w:eastAsia="Malgun Gothic" w:hint="eastAsia"/>
                <w:sz w:val="20"/>
                <w:lang w:val="x-none" w:eastAsia="ko-KR"/>
              </w:rPr>
              <w:t xml:space="preserve"> and</w:t>
            </w:r>
            <w:r w:rsidRPr="008C184E">
              <w:rPr>
                <w:rFonts w:eastAsia="Malgun Gothic"/>
                <w:sz w:val="20"/>
                <w:lang w:val="x-none" w:eastAsia="ko-KR"/>
              </w:rPr>
              <w:t xml:space="preserve"> </w:t>
            </w:r>
            <m:oMath>
              <m:r>
                <w:rPr>
                  <w:rFonts w:ascii="Cambria Math" w:eastAsia="Malgun Gothic" w:hAnsi="Cambria Math"/>
                  <w:sz w:val="20"/>
                  <w:lang w:val="x-none" w:eastAsia="ko-KR"/>
                </w:rPr>
                <m:t xml:space="preserve"> </m:t>
              </m:r>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w:rPr>
                      <w:rFonts w:ascii="Cambria Math" w:eastAsia="宋体" w:hAnsi="Cambria Math"/>
                      <w:sz w:val="20"/>
                      <w:lang w:val="x-none" w:eastAsia="en-GB"/>
                    </w:rPr>
                    <m:t>'</m:t>
                  </m:r>
                </m:sup>
              </m:sSup>
              <m:r>
                <w:rPr>
                  <w:rFonts w:ascii="Cambria Math" w:eastAsia="宋体" w:hAnsi="Cambria Math"/>
                  <w:sz w:val="20"/>
                  <w:lang w:val="x-none" w:eastAsia="en-GB"/>
                </w:rPr>
                <m:t>-m≤</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oMath>
            <w:r w:rsidRPr="008C184E">
              <w:rPr>
                <w:rFonts w:eastAsia="Malgun Gothic" w:hint="eastAsia"/>
                <w:sz w:val="20"/>
                <w:lang w:val="x-none" w:eastAsia="ko-KR"/>
              </w:rPr>
              <w:t xml:space="preserve">, </w:t>
            </w:r>
            <w:bookmarkStart w:id="9" w:name="OLE_LINK8"/>
            <w:bookmarkStart w:id="10" w:name="OLE_LINK9"/>
            <w:r w:rsidRPr="008C184E">
              <w:rPr>
                <w:rFonts w:eastAsia="宋体" w:hint="eastAsia"/>
                <w:sz w:val="20"/>
                <w:lang w:val="x-none" w:eastAsia="zh-CN"/>
              </w:rPr>
              <w:t xml:space="preserve">where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m:rPr>
                          <m:sty m:val="p"/>
                        </m:rPr>
                        <w:rPr>
                          <w:rFonts w:ascii="Cambria Math" w:eastAsia="宋体" w:hAnsi="Cambria Math"/>
                          <w:sz w:val="20"/>
                          <w:lang w:val="x-none" w:eastAsia="en-GB"/>
                        </w:rPr>
                        <m:t>'</m:t>
                      </m:r>
                    </m:sup>
                  </m:sSup>
                </m:sub>
                <m:sup>
                  <m:r>
                    <w:rPr>
                      <w:rFonts w:ascii="Cambria Math" w:eastAsia="Malgun Gothic" w:hAnsi="Cambria Math"/>
                      <w:sz w:val="20"/>
                      <w:lang w:val="x-none" w:eastAsia="en-US"/>
                    </w:rPr>
                    <m:t>SL</m:t>
                  </m:r>
                </m:sup>
              </m:sSubSup>
              <m:r>
                <w:rPr>
                  <w:rFonts w:ascii="Cambria Math" w:eastAsia="宋体" w:hAnsi="Cambria Math"/>
                  <w:sz w:val="20"/>
                  <w:lang w:val="x-none" w:eastAsia="en-GB"/>
                </w:rPr>
                <m:t xml:space="preserve"> = n</m:t>
              </m:r>
              <m:r>
                <w:ins w:id="11" w:author="赵毅男(Zhao YiNan)" w:date="2022-01-07T11:03:00Z">
                  <w:rPr>
                    <w:rFonts w:ascii="Cambria Math" w:eastAsia="宋体" w:hAnsi="Cambria Math"/>
                    <w:sz w:val="20"/>
                    <w:lang w:val="x-none" w:eastAsia="en-GB"/>
                  </w:rPr>
                  <m:t>+</m:t>
                </w:ins>
              </m:r>
              <m:sSub>
                <m:sSubPr>
                  <m:ctrlPr>
                    <w:rPr>
                      <w:rFonts w:ascii="Cambria Math" w:eastAsia="Malgun Gothic" w:hAnsi="Cambria Math"/>
                      <w:i/>
                      <w:sz w:val="20"/>
                      <w:lang w:val="x-none" w:eastAsia="en-GB"/>
                    </w:rPr>
                  </m:ctrlPr>
                </m:sSubPr>
                <m:e>
                  <m:r>
                    <w:ins w:id="12" w:author="赵毅男(Zhao YiNan)" w:date="2022-01-07T11:03:00Z">
                      <w:rPr>
                        <w:rFonts w:ascii="Cambria Math" w:eastAsia="Malgun Gothic" w:hAnsi="Cambria Math"/>
                        <w:sz w:val="20"/>
                        <w:lang w:val="x-none" w:eastAsia="en-GB"/>
                      </w:rPr>
                      <m:t>T</m:t>
                    </w:ins>
                  </m:r>
                </m:e>
                <m:sub>
                  <m:r>
                    <w:ins w:id="13" w:author="赵毅男(Zhao YiNan)" w:date="2022-01-07T11:03:00Z">
                      <w:rPr>
                        <w:rFonts w:ascii="Cambria Math" w:eastAsia="Malgun Gothic" w:hAnsi="Cambria Math"/>
                        <w:sz w:val="20"/>
                        <w:lang w:val="x-none" w:eastAsia="en-GB"/>
                      </w:rPr>
                      <m:t>B</m:t>
                    </w:ins>
                  </m:r>
                </m:sub>
              </m:sSub>
            </m:oMath>
            <w:r w:rsidRPr="008C184E">
              <w:rPr>
                <w:rFonts w:eastAsia="宋体" w:hint="eastAsia"/>
                <w:sz w:val="20"/>
                <w:lang w:val="x-none" w:eastAsia="zh-CN"/>
              </w:rPr>
              <w:t xml:space="preserve"> if slot </w:t>
            </w:r>
            <w:ins w:id="14" w:author="赵毅男(Zhao YiNan)" w:date="2022-01-07T11:03:00Z">
              <w:r>
                <w:rPr>
                  <w:rFonts w:eastAsia="宋体"/>
                  <w:sz w:val="20"/>
                  <w:lang w:val="x-none" w:eastAsia="zh-CN"/>
                </w:rPr>
                <w:t>(</w:t>
              </w:r>
            </w:ins>
            <w:r w:rsidRPr="008C184E">
              <w:rPr>
                <w:rFonts w:eastAsia="宋体"/>
                <w:i/>
                <w:iCs/>
                <w:color w:val="000000"/>
                <w:sz w:val="20"/>
                <w:lang w:val="x-none" w:eastAsia="en-US"/>
              </w:rPr>
              <w:t>n</w:t>
            </w:r>
            <w:ins w:id="15" w:author="赵毅男(Zhao YiNan)" w:date="2022-01-07T11:04:00Z">
              <w:r w:rsidRPr="008C184E">
                <w:rPr>
                  <w:rFonts w:eastAsia="宋体"/>
                  <w:i/>
                  <w:iCs/>
                  <w:color w:val="000000"/>
                  <w:sz w:val="20"/>
                  <w:lang w:val="x-none" w:eastAsia="en-US"/>
                </w:rPr>
                <w:t>+</w:t>
              </w:r>
            </w:ins>
            <m:oMath>
              <m:sSub>
                <m:sSubPr>
                  <m:ctrlPr>
                    <w:rPr>
                      <w:rFonts w:ascii="Cambria Math" w:eastAsia="Malgun Gothic" w:hAnsi="Cambria Math"/>
                      <w:i/>
                      <w:sz w:val="20"/>
                      <w:lang w:val="x-none" w:eastAsia="en-GB"/>
                    </w:rPr>
                  </m:ctrlPr>
                </m:sSubPr>
                <m:e>
                  <m:r>
                    <w:ins w:id="16" w:author="赵毅男(Zhao YiNan)" w:date="2022-01-07T11:04:00Z">
                      <w:rPr>
                        <w:rFonts w:ascii="Cambria Math" w:eastAsia="Malgun Gothic" w:hAnsi="Cambria Math"/>
                        <w:sz w:val="20"/>
                        <w:lang w:val="x-none" w:eastAsia="en-GB"/>
                      </w:rPr>
                      <m:t>T</m:t>
                    </w:ins>
                  </m:r>
                </m:e>
                <m:sub>
                  <m:r>
                    <w:ins w:id="17" w:author="赵毅男(Zhao YiNan)" w:date="2022-01-07T11:04:00Z">
                      <w:rPr>
                        <w:rFonts w:ascii="Cambria Math" w:eastAsia="Malgun Gothic" w:hAnsi="Cambria Math"/>
                        <w:sz w:val="20"/>
                        <w:lang w:val="x-none" w:eastAsia="en-GB"/>
                      </w:rPr>
                      <m:t>B</m:t>
                    </w:ins>
                  </m:r>
                </m:sub>
              </m:sSub>
            </m:oMath>
            <w:ins w:id="18" w:author="赵毅男(Zhao YiNan)" w:date="2022-01-07T11:04:00Z">
              <w:r w:rsidRPr="008C184E">
                <w:rPr>
                  <w:rFonts w:eastAsia="宋体"/>
                  <w:sz w:val="20"/>
                  <w:lang w:val="x-none" w:eastAsia="en-GB"/>
                </w:rPr>
                <w:t>)</w:t>
              </w:r>
            </w:ins>
            <w:r w:rsidRPr="008C184E">
              <w:rPr>
                <w:rFonts w:eastAsia="宋体" w:hint="eastAsia"/>
                <w:sz w:val="20"/>
                <w:lang w:val="x-none" w:eastAsia="zh-CN"/>
              </w:rPr>
              <w:t xml:space="preserve"> belongs to the set </w:t>
            </w:r>
            <m:oMath>
              <m:d>
                <m:dPr>
                  <m:ctrlPr>
                    <w:rPr>
                      <w:rFonts w:ascii="Cambria Math" w:eastAsia="宋体" w:hAnsi="Cambria Math"/>
                      <w:i/>
                      <w:sz w:val="20"/>
                      <w:lang w:val="x-none" w:eastAsia="en-GB"/>
                    </w:rPr>
                  </m:ctrlPr>
                </m:dPr>
                <m:e>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0</m:t>
                      </m:r>
                    </m:sub>
                    <m:sup>
                      <m:r>
                        <w:rPr>
                          <w:rFonts w:ascii="Cambria Math" w:eastAsia="Malgun Gothic" w:hAnsi="Cambria Math"/>
                          <w:sz w:val="20"/>
                          <w:lang w:val="x-none" w:eastAsia="en-US"/>
                        </w:rPr>
                        <m:t>SL</m:t>
                      </m:r>
                    </m:sup>
                  </m:sSubSup>
                  <m:r>
                    <w:rPr>
                      <w:rFonts w:ascii="Cambria Math" w:eastAsia="宋体" w:hAnsi="Cambria Math"/>
                      <w:sz w:val="20"/>
                      <w:lang w:val="x-none" w:eastAsia="en-GB"/>
                    </w:rPr>
                    <m:t>,</m:t>
                  </m:r>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1</m:t>
                      </m:r>
                    </m:sub>
                    <m:sup>
                      <m:r>
                        <w:rPr>
                          <w:rFonts w:ascii="Cambria Math" w:eastAsia="Malgun Gothic" w:hAnsi="Cambria Math"/>
                          <w:sz w:val="20"/>
                          <w:lang w:val="x-none" w:eastAsia="en-US"/>
                        </w:rPr>
                        <m:t>SL</m:t>
                      </m:r>
                    </m:sup>
                  </m:sSubSup>
                  <m:r>
                    <w:rPr>
                      <w:rFonts w:ascii="Cambria Math" w:eastAsia="宋体" w:hAnsi="Cambria Math"/>
                      <w:sz w:val="20"/>
                      <w:lang w:val="x-none" w:eastAsia="en-GB"/>
                    </w:rPr>
                    <m:t>,...,</m:t>
                  </m:r>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max</m:t>
                          </m:r>
                        </m:sub>
                      </m:sSub>
                      <m:r>
                        <w:rPr>
                          <w:rFonts w:ascii="Cambria Math" w:eastAsia="宋体" w:hAnsi="Cambria Math"/>
                          <w:sz w:val="20"/>
                          <w:lang w:val="x-none" w:eastAsia="en-GB"/>
                        </w:rPr>
                        <m:t>-1</m:t>
                      </m:r>
                    </m:sub>
                    <m:sup>
                      <m:r>
                        <w:rPr>
                          <w:rFonts w:ascii="Cambria Math" w:eastAsia="Malgun Gothic" w:hAnsi="Cambria Math"/>
                          <w:sz w:val="20"/>
                          <w:lang w:val="x-none" w:eastAsia="en-US"/>
                        </w:rPr>
                        <m:t>SL</m:t>
                      </m:r>
                    </m:sup>
                  </m:sSubSup>
                </m:e>
              </m:d>
            </m:oMath>
            <w:r w:rsidRPr="008C184E">
              <w:rPr>
                <w:rFonts w:eastAsia="宋体" w:hint="eastAsia"/>
                <w:sz w:val="20"/>
                <w:lang w:val="x-none" w:eastAsia="zh-CN"/>
              </w:rPr>
              <w:t xml:space="preserve">, otherwise slot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m:rPr>
                          <m:sty m:val="p"/>
                        </m:rPr>
                        <w:rPr>
                          <w:rFonts w:ascii="Cambria Math" w:eastAsia="宋体" w:hAnsi="Cambria Math"/>
                          <w:sz w:val="20"/>
                          <w:lang w:val="x-none" w:eastAsia="en-GB"/>
                        </w:rPr>
                        <m:t>'</m:t>
                      </m:r>
                    </m:sup>
                  </m:sSup>
                </m:sub>
                <m:sup>
                  <m:r>
                    <w:rPr>
                      <w:rFonts w:ascii="Cambria Math" w:eastAsia="Malgun Gothic" w:hAnsi="Cambria Math"/>
                      <w:sz w:val="20"/>
                      <w:lang w:val="x-none" w:eastAsia="en-US"/>
                    </w:rPr>
                    <m:t>SL</m:t>
                  </m:r>
                </m:sup>
              </m:sSubSup>
            </m:oMath>
            <w:r w:rsidRPr="008C184E">
              <w:rPr>
                <w:rFonts w:eastAsia="宋体"/>
                <w:sz w:val="20"/>
                <w:lang w:val="x-none" w:eastAsia="en-GB"/>
              </w:rPr>
              <w:t xml:space="preserve"> </w:t>
            </w:r>
            <w:r w:rsidRPr="008C184E">
              <w:rPr>
                <w:rFonts w:eastAsia="宋体" w:hint="eastAsia"/>
                <w:sz w:val="20"/>
                <w:lang w:val="x-none" w:eastAsia="zh-CN"/>
              </w:rPr>
              <w:t xml:space="preserve">is the first slot after slot </w:t>
            </w:r>
            <w:ins w:id="19" w:author="赵毅男(Zhao YiNan)" w:date="2022-01-07T11:04:00Z">
              <w:r>
                <w:rPr>
                  <w:rFonts w:eastAsia="宋体"/>
                  <w:sz w:val="20"/>
                  <w:lang w:val="x-none" w:eastAsia="zh-CN"/>
                </w:rPr>
                <w:t>(</w:t>
              </w:r>
            </w:ins>
            <w:r w:rsidRPr="008C184E">
              <w:rPr>
                <w:rFonts w:eastAsia="宋体"/>
                <w:i/>
                <w:iCs/>
                <w:color w:val="000000"/>
                <w:sz w:val="20"/>
                <w:lang w:val="x-none" w:eastAsia="en-US"/>
              </w:rPr>
              <w:t>n</w:t>
            </w:r>
            <w:ins w:id="20" w:author="赵毅男(Zhao YiNan)" w:date="2022-01-07T11:04:00Z">
              <w:r w:rsidRPr="008C184E">
                <w:rPr>
                  <w:rFonts w:eastAsia="宋体"/>
                  <w:i/>
                  <w:iCs/>
                  <w:color w:val="000000"/>
                  <w:sz w:val="20"/>
                  <w:lang w:val="x-none" w:eastAsia="en-US"/>
                </w:rPr>
                <w:t>+</w:t>
              </w:r>
            </w:ins>
            <m:oMath>
              <m:sSub>
                <m:sSubPr>
                  <m:ctrlPr>
                    <w:rPr>
                      <w:rFonts w:ascii="Cambria Math" w:eastAsia="Malgun Gothic" w:hAnsi="Cambria Math"/>
                      <w:i/>
                      <w:sz w:val="20"/>
                      <w:lang w:val="x-none" w:eastAsia="en-GB"/>
                    </w:rPr>
                  </m:ctrlPr>
                </m:sSubPr>
                <m:e>
                  <m:r>
                    <w:ins w:id="21" w:author="赵毅男(Zhao YiNan)" w:date="2022-01-07T11:04:00Z">
                      <w:rPr>
                        <w:rFonts w:ascii="Cambria Math" w:eastAsia="Malgun Gothic" w:hAnsi="Cambria Math"/>
                        <w:sz w:val="20"/>
                        <w:lang w:val="x-none" w:eastAsia="en-GB"/>
                      </w:rPr>
                      <m:t>T</m:t>
                    </w:ins>
                  </m:r>
                </m:e>
                <m:sub>
                  <m:r>
                    <w:ins w:id="22" w:author="赵毅男(Zhao YiNan)" w:date="2022-01-07T11:04:00Z">
                      <w:rPr>
                        <w:rFonts w:ascii="Cambria Math" w:eastAsia="Malgun Gothic" w:hAnsi="Cambria Math"/>
                        <w:sz w:val="20"/>
                        <w:lang w:val="x-none" w:eastAsia="en-GB"/>
                      </w:rPr>
                      <m:t>B</m:t>
                    </w:ins>
                  </m:r>
                </m:sub>
              </m:sSub>
            </m:oMath>
            <w:ins w:id="23" w:author="赵毅男(Zhao YiNan)" w:date="2022-01-07T11:04:00Z">
              <w:r w:rsidRPr="008C184E">
                <w:rPr>
                  <w:rFonts w:eastAsia="宋体"/>
                  <w:sz w:val="20"/>
                  <w:lang w:val="x-none" w:eastAsia="en-GB"/>
                </w:rPr>
                <w:t>)</w:t>
              </w:r>
              <w:r>
                <w:rPr>
                  <w:rFonts w:eastAsia="宋体"/>
                  <w:sz w:val="20"/>
                  <w:lang w:val="x-none" w:eastAsia="en-GB"/>
                </w:rPr>
                <w:t xml:space="preserve"> </w:t>
              </w:r>
            </w:ins>
            <w:r w:rsidRPr="008C184E">
              <w:rPr>
                <w:rFonts w:eastAsia="宋体" w:hint="eastAsia"/>
                <w:sz w:val="20"/>
                <w:lang w:val="x-none" w:eastAsia="zh-CN"/>
              </w:rPr>
              <w:t xml:space="preserve">belonging to the set </w:t>
            </w:r>
            <w:bookmarkEnd w:id="9"/>
            <w:bookmarkEnd w:id="10"/>
            <m:oMath>
              <m:d>
                <m:dPr>
                  <m:ctrlPr>
                    <w:rPr>
                      <w:rFonts w:ascii="Cambria Math" w:eastAsia="宋体" w:hAnsi="Cambria Math"/>
                      <w:i/>
                      <w:sz w:val="20"/>
                      <w:lang w:val="x-none" w:eastAsia="en-GB"/>
                    </w:rPr>
                  </m:ctrlPr>
                </m:dPr>
                <m:e>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0</m:t>
                      </m:r>
                    </m:sub>
                    <m:sup>
                      <m:r>
                        <w:rPr>
                          <w:rFonts w:ascii="Cambria Math" w:eastAsia="Malgun Gothic" w:hAnsi="Cambria Math"/>
                          <w:sz w:val="20"/>
                          <w:lang w:val="x-none" w:eastAsia="en-US"/>
                        </w:rPr>
                        <m:t>SL</m:t>
                      </m:r>
                    </m:sup>
                  </m:sSubSup>
                  <m:r>
                    <w:rPr>
                      <w:rFonts w:ascii="Cambria Math" w:eastAsia="宋体" w:hAnsi="Cambria Math"/>
                      <w:sz w:val="20"/>
                      <w:lang w:val="x-none" w:eastAsia="en-GB"/>
                    </w:rPr>
                    <m:t>,</m:t>
                  </m:r>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1</m:t>
                      </m:r>
                    </m:sub>
                    <m:sup>
                      <m:r>
                        <w:rPr>
                          <w:rFonts w:ascii="Cambria Math" w:eastAsia="Malgun Gothic" w:hAnsi="Cambria Math"/>
                          <w:sz w:val="20"/>
                          <w:lang w:val="x-none" w:eastAsia="en-US"/>
                        </w:rPr>
                        <m:t>SL</m:t>
                      </m:r>
                    </m:sup>
                  </m:sSubSup>
                  <m:r>
                    <w:rPr>
                      <w:rFonts w:ascii="Cambria Math" w:eastAsia="宋体" w:hAnsi="Cambria Math"/>
                      <w:sz w:val="20"/>
                      <w:lang w:val="x-none" w:eastAsia="en-GB"/>
                    </w:rPr>
                    <m:t>,...,</m:t>
                  </m:r>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max</m:t>
                          </m:r>
                        </m:sub>
                      </m:sSub>
                      <m:r>
                        <w:rPr>
                          <w:rFonts w:ascii="Cambria Math" w:eastAsia="宋体" w:hAnsi="Cambria Math"/>
                          <w:sz w:val="20"/>
                          <w:lang w:val="x-none" w:eastAsia="en-GB"/>
                        </w:rPr>
                        <m:t>-1</m:t>
                      </m:r>
                    </m:sub>
                    <m:sup>
                      <m:r>
                        <w:rPr>
                          <w:rFonts w:ascii="Cambria Math" w:eastAsia="Malgun Gothic" w:hAnsi="Cambria Math"/>
                          <w:sz w:val="20"/>
                          <w:lang w:val="x-none" w:eastAsia="en-US"/>
                        </w:rPr>
                        <m:t>SL</m:t>
                      </m:r>
                    </m:sup>
                  </m:sSubSup>
                </m:e>
              </m:d>
            </m:oMath>
            <w:r w:rsidRPr="008C184E">
              <w:rPr>
                <w:rFonts w:eastAsia="宋体" w:hint="eastAsia"/>
                <w:sz w:val="20"/>
                <w:lang w:val="x-none" w:eastAsia="zh-CN"/>
              </w:rPr>
              <w:t>;</w:t>
            </w:r>
            <w:r w:rsidRPr="008C184E">
              <w:rPr>
                <w:rFonts w:eastAsia="Malgun Gothic"/>
                <w:sz w:val="20"/>
                <w:lang w:val="x-none" w:eastAsia="ko-KR"/>
              </w:rPr>
              <w:t xml:space="preserve"> </w:t>
            </w:r>
            <w:r w:rsidRPr="008C184E">
              <w:rPr>
                <w:rFonts w:eastAsia="Malgun Gothic" w:hint="eastAsia"/>
                <w:sz w:val="20"/>
                <w:lang w:val="x-none" w:eastAsia="ko-KR"/>
              </w:rPr>
              <w:t>otherwise</w:t>
            </w:r>
            <w:r w:rsidRPr="008C184E">
              <w:rPr>
                <w:rFonts w:eastAsia="宋体"/>
                <w:sz w:val="20"/>
                <w:lang w:val="x-none" w:eastAsia="en-GB"/>
              </w:rPr>
              <w:t xml:space="preserve"> </w:t>
            </w:r>
            <m:oMath>
              <m:r>
                <w:rPr>
                  <w:rFonts w:ascii="Cambria Math" w:eastAsia="宋体"/>
                  <w:sz w:val="20"/>
                  <w:lang w:val="x-none" w:eastAsia="en-GB"/>
                </w:rPr>
                <m:t>Q=1</m:t>
              </m:r>
            </m:oMath>
            <w:r w:rsidRPr="008C184E">
              <w:rPr>
                <w:rFonts w:eastAsia="宋体"/>
                <w:sz w:val="20"/>
                <w:lang w:val="x-none" w:eastAsia="en-GB"/>
              </w:rPr>
              <w:t xml:space="preserve">. </w:t>
            </w:r>
            <m:oMath>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oMath>
            <w:r w:rsidRPr="008C184E">
              <w:rPr>
                <w:rFonts w:eastAsia="宋体"/>
                <w:sz w:val="20"/>
                <w:lang w:val="x-none" w:eastAsia="en-GB"/>
              </w:rPr>
              <w:t xml:space="preserve"> is set to selection window size </w:t>
            </w:r>
            <w:r w:rsidRPr="008C184E">
              <w:rPr>
                <w:rFonts w:eastAsia="宋体"/>
                <w:i/>
                <w:sz w:val="20"/>
                <w:lang w:val="x-none" w:eastAsia="en-GB"/>
              </w:rPr>
              <w:t>T</w:t>
            </w:r>
            <w:r w:rsidRPr="008C184E">
              <w:rPr>
                <w:rFonts w:eastAsia="宋体"/>
                <w:i/>
                <w:sz w:val="20"/>
                <w:vertAlign w:val="subscript"/>
                <w:lang w:val="x-none" w:eastAsia="en-GB"/>
              </w:rPr>
              <w:t>2</w:t>
            </w:r>
            <w:r w:rsidRPr="008C184E">
              <w:rPr>
                <w:rFonts w:eastAsia="宋体"/>
                <w:sz w:val="20"/>
                <w:lang w:val="x-none" w:eastAsia="en-GB"/>
              </w:rPr>
              <w:t xml:space="preserve"> converted to units of </w:t>
            </w:r>
            <w:r w:rsidRPr="008C184E">
              <w:rPr>
                <w:rFonts w:eastAsia="宋体"/>
                <w:iCs/>
                <w:sz w:val="20"/>
                <w:lang w:eastAsia="en-GB"/>
              </w:rPr>
              <w:t>msec</w:t>
            </w:r>
            <w:r w:rsidRPr="008C184E">
              <w:rPr>
                <w:rFonts w:eastAsia="宋体"/>
                <w:sz w:val="20"/>
                <w:lang w:val="x-none" w:eastAsia="en-GB"/>
              </w:rPr>
              <w:t>.</w:t>
            </w:r>
          </w:p>
        </w:tc>
      </w:tr>
    </w:tbl>
    <w:p w14:paraId="304AB5CF" w14:textId="77777777" w:rsidR="00703A02" w:rsidRDefault="00703A02" w:rsidP="00703A02">
      <w:pPr>
        <w:spacing w:before="240" w:after="240" w:afterAutospacing="0"/>
        <w:rPr>
          <w:i/>
        </w:rPr>
      </w:pPr>
      <w:r w:rsidRPr="00430FDA">
        <w:rPr>
          <w:b/>
          <w:i/>
        </w:rPr>
        <w:lastRenderedPageBreak/>
        <w:t>Proposal 1:</w:t>
      </w:r>
      <w:r w:rsidRPr="00EA3979">
        <w:rPr>
          <w:i/>
        </w:rPr>
        <w:t xml:space="preserve"> </w:t>
      </w:r>
      <w:r>
        <w:rPr>
          <w:i/>
        </w:rPr>
        <w:t>For partial sensing, adopt TP1 for the resource exclusion procedure.</w:t>
      </w:r>
    </w:p>
    <w:p w14:paraId="7FF5A8C7" w14:textId="20CFF9C8" w:rsidR="00E75C82" w:rsidRPr="00612887" w:rsidRDefault="00E75C82" w:rsidP="00D04CBD">
      <w:pPr>
        <w:pStyle w:val="20"/>
        <w:rPr>
          <w:lang w:eastAsia="zh-CN"/>
        </w:rPr>
      </w:pPr>
      <w:r>
        <w:rPr>
          <w:lang w:eastAsia="zh-CN"/>
        </w:rPr>
        <w:t>Pre-emption check and re-evaluation</w:t>
      </w:r>
      <w:r w:rsidR="00C87867">
        <w:rPr>
          <w:lang w:eastAsia="zh-CN"/>
        </w:rPr>
        <w:t xml:space="preserve"> in partial sensing</w:t>
      </w:r>
    </w:p>
    <w:p w14:paraId="65AE3476" w14:textId="2E570E5A" w:rsidR="00C87867" w:rsidRDefault="002B733B" w:rsidP="00C87867">
      <w:pPr>
        <w:pStyle w:val="30"/>
        <w:rPr>
          <w:lang w:eastAsia="zh-CN"/>
        </w:rPr>
      </w:pPr>
      <w:r>
        <w:rPr>
          <w:lang w:eastAsia="zh-CN"/>
        </w:rPr>
        <w:t>Remaining Y candidate slots for pre-emption and re-evaluation</w:t>
      </w:r>
    </w:p>
    <w:p w14:paraId="5CCE6A83" w14:textId="3C1AB1D7" w:rsidR="002B733B" w:rsidRDefault="002B733B" w:rsidP="00E75C82">
      <w:pPr>
        <w:spacing w:before="240" w:after="240" w:afterAutospacing="0"/>
        <w:rPr>
          <w:rFonts w:eastAsia="宋体"/>
          <w:szCs w:val="24"/>
          <w:lang w:eastAsia="zh-CN"/>
        </w:rPr>
      </w:pPr>
      <w:r>
        <w:rPr>
          <w:rFonts w:eastAsia="宋体"/>
          <w:szCs w:val="24"/>
          <w:lang w:eastAsia="zh-CN"/>
        </w:rPr>
        <w:t>In RAN1#107e, for the case of periodical reservation when both PBPS and CPS are performed, the determination of candidate slots for pre-emption and re-evaluation were agreed. The corresponding specs text are as follows,</w:t>
      </w:r>
    </w:p>
    <w:tbl>
      <w:tblPr>
        <w:tblStyle w:val="ac"/>
        <w:tblW w:w="0" w:type="auto"/>
        <w:tblLook w:val="04A0" w:firstRow="1" w:lastRow="0" w:firstColumn="1" w:lastColumn="0" w:noHBand="0" w:noVBand="1"/>
      </w:tblPr>
      <w:tblGrid>
        <w:gridCol w:w="10180"/>
      </w:tblGrid>
      <w:tr w:rsidR="002B733B" w14:paraId="39846A9E" w14:textId="77777777" w:rsidTr="00E06A82">
        <w:tc>
          <w:tcPr>
            <w:tcW w:w="10180" w:type="dxa"/>
          </w:tcPr>
          <w:p w14:paraId="3230271D" w14:textId="77777777" w:rsidR="002B733B" w:rsidRPr="002B733B" w:rsidRDefault="002B733B" w:rsidP="002B733B">
            <w:pPr>
              <w:snapToGrid/>
              <w:spacing w:after="0" w:afterAutospacing="0"/>
              <w:jc w:val="left"/>
              <w:rPr>
                <w:rFonts w:eastAsia="宋体" w:cs="Times"/>
                <w:sz w:val="20"/>
                <w:lang w:eastAsia="en-US"/>
              </w:rPr>
            </w:pPr>
            <w:r w:rsidRPr="002B733B">
              <w:rPr>
                <w:rFonts w:eastAsia="宋体"/>
                <w:sz w:val="20"/>
                <w:lang w:eastAsia="ko-KR"/>
              </w:rPr>
              <w:t xml:space="preserve">When the UE performs periodic-based partial sensing and contiguous partial sensing, and when the </w:t>
            </w:r>
            <w:r w:rsidRPr="002B733B">
              <w:rPr>
                <w:rFonts w:eastAsia="宋体" w:cs="Times"/>
                <w:color w:val="000000"/>
                <w:sz w:val="20"/>
                <w:lang w:eastAsia="en-US"/>
              </w:rPr>
              <w:t xml:space="preserve">UE is triggered to perform re-evaluation and pre-emption checking, and if </w:t>
            </w:r>
            <w:r w:rsidRPr="002B733B">
              <w:rPr>
                <w:rFonts w:eastAsia="宋体" w:cs="Times"/>
                <w:i/>
                <w:iCs/>
                <w:color w:val="000000"/>
                <w:sz w:val="20"/>
                <w:lang w:eastAsia="en-US"/>
              </w:rPr>
              <w:t>P</w:t>
            </w:r>
            <w:r w:rsidRPr="002B733B">
              <w:rPr>
                <w:rFonts w:eastAsia="宋体" w:cs="Times"/>
                <w:color w:val="000000"/>
                <w:sz w:val="20"/>
                <w:lang w:eastAsia="en-US"/>
              </w:rPr>
              <w:t>rsvp_TX</w:t>
            </w:r>
            <w:r w:rsidRPr="002B733B">
              <w:rPr>
                <w:rFonts w:eastAsia="宋体" w:cs="Times"/>
                <w:i/>
                <w:iCs/>
                <w:color w:val="000000"/>
                <w:sz w:val="20"/>
                <w:lang w:eastAsia="en-US"/>
              </w:rPr>
              <w:t>≠0</w:t>
            </w:r>
            <w:r w:rsidRPr="002B733B">
              <w:rPr>
                <w:rFonts w:eastAsia="宋体" w:cs="Times"/>
                <w:color w:val="000000"/>
                <w:sz w:val="20"/>
                <w:lang w:eastAsia="en-US"/>
              </w:rPr>
              <w:t>,</w:t>
            </w:r>
          </w:p>
          <w:p w14:paraId="7C5950DC" w14:textId="77777777" w:rsidR="002B733B" w:rsidRPr="002B733B" w:rsidRDefault="002B733B" w:rsidP="002B733B">
            <w:pPr>
              <w:snapToGrid/>
              <w:spacing w:after="0" w:afterAutospacing="0"/>
              <w:ind w:left="568" w:hanging="284"/>
              <w:jc w:val="left"/>
              <w:rPr>
                <w:rFonts w:eastAsia="宋体"/>
                <w:sz w:val="20"/>
                <w:lang w:val="x-none" w:eastAsia="en-US"/>
              </w:rPr>
            </w:pPr>
            <w:r w:rsidRPr="002B733B">
              <w:rPr>
                <w:rFonts w:eastAsia="宋体"/>
                <w:sz w:val="20"/>
                <w:lang w:val="x-none" w:eastAsia="en-GB"/>
              </w:rPr>
              <w:t>-</w:t>
            </w:r>
            <w:r w:rsidRPr="002B733B">
              <w:rPr>
                <w:rFonts w:eastAsia="宋体"/>
                <w:sz w:val="20"/>
                <w:lang w:val="x-none" w:eastAsia="en-GB"/>
              </w:rPr>
              <w:tab/>
            </w:r>
            <w:r w:rsidRPr="002B733B">
              <w:rPr>
                <w:rFonts w:eastAsia="宋体"/>
                <w:sz w:val="20"/>
                <w:highlight w:val="yellow"/>
                <w:lang w:val="x-none" w:eastAsia="en-GB"/>
              </w:rPr>
              <w:t xml:space="preserve">During the </w:t>
            </w:r>
            <w:r w:rsidRPr="002B733B">
              <w:rPr>
                <w:rFonts w:eastAsia="宋体"/>
                <w:i/>
                <w:iCs/>
                <w:sz w:val="20"/>
                <w:highlight w:val="yellow"/>
                <w:lang w:val="x-none" w:eastAsia="en-GB"/>
              </w:rPr>
              <w:t>q</w:t>
            </w:r>
            <w:r w:rsidRPr="002B733B">
              <w:rPr>
                <w:rFonts w:eastAsia="宋体"/>
                <w:sz w:val="20"/>
                <w:highlight w:val="yellow"/>
                <w:vertAlign w:val="superscript"/>
                <w:lang w:val="x-none" w:eastAsia="en-GB"/>
              </w:rPr>
              <w:t>th</w:t>
            </w:r>
            <w:r w:rsidRPr="002B733B">
              <w:rPr>
                <w:rFonts w:eastAsia="宋体"/>
                <w:sz w:val="20"/>
                <w:highlight w:val="yellow"/>
                <w:lang w:val="x-none" w:eastAsia="en-GB"/>
              </w:rPr>
              <w:t xml:space="preserve"> reservation period (</w:t>
            </w:r>
            <w:r w:rsidRPr="002B733B">
              <w:rPr>
                <w:rFonts w:eastAsia="宋体"/>
                <w:i/>
                <w:iCs/>
                <w:sz w:val="20"/>
                <w:highlight w:val="yellow"/>
                <w:lang w:val="x-none" w:eastAsia="en-GB"/>
              </w:rPr>
              <w:t>q</w:t>
            </w:r>
            <w:r w:rsidRPr="002B733B">
              <w:rPr>
                <w:rFonts w:eastAsia="宋体"/>
                <w:sz w:val="20"/>
                <w:highlight w:val="yellow"/>
                <w:lang w:val="x-none" w:eastAsia="en-GB"/>
              </w:rPr>
              <w:t xml:space="preserve">=0,1,2,…, </w:t>
            </w:r>
            <w:r w:rsidRPr="002B733B">
              <w:rPr>
                <w:rFonts w:eastAsia="宋体"/>
                <w:i/>
                <w:iCs/>
                <w:sz w:val="20"/>
                <w:highlight w:val="yellow"/>
                <w:lang w:val="x-none" w:eastAsia="en-GB"/>
              </w:rPr>
              <w:t>Cresel</w:t>
            </w:r>
            <w:r w:rsidRPr="002B733B">
              <w:rPr>
                <w:rFonts w:eastAsia="宋体"/>
                <w:sz w:val="20"/>
                <w:highlight w:val="yellow"/>
                <w:lang w:val="x-none" w:eastAsia="en-GB"/>
              </w:rPr>
              <w:t>-1), candidate resource set (</w:t>
            </w:r>
            <w:r w:rsidRPr="002B733B">
              <w:rPr>
                <w:rFonts w:eastAsia="宋体"/>
                <w:i/>
                <w:iCs/>
                <w:sz w:val="20"/>
                <w:highlight w:val="yellow"/>
                <w:lang w:val="x-none" w:eastAsia="en-GB"/>
              </w:rPr>
              <w:t>S</w:t>
            </w:r>
            <w:r w:rsidRPr="002B733B">
              <w:rPr>
                <w:rFonts w:eastAsia="宋体"/>
                <w:i/>
                <w:iCs/>
                <w:sz w:val="20"/>
                <w:highlight w:val="yellow"/>
                <w:vertAlign w:val="subscript"/>
                <w:lang w:val="x-none" w:eastAsia="en-GB"/>
              </w:rPr>
              <w:t>A</w:t>
            </w:r>
            <w:r w:rsidRPr="002B733B">
              <w:rPr>
                <w:rFonts w:eastAsia="宋体"/>
                <w:sz w:val="20"/>
                <w:highlight w:val="yellow"/>
                <w:lang w:val="x-none" w:eastAsia="en-GB"/>
              </w:rPr>
              <w:t xml:space="preserve">) is initialized to the remaining </w:t>
            </w:r>
            <w:r w:rsidRPr="002B733B">
              <w:rPr>
                <w:rFonts w:eastAsia="宋体"/>
                <w:i/>
                <w:iCs/>
                <w:sz w:val="20"/>
                <w:highlight w:val="yellow"/>
                <w:lang w:val="x-none" w:eastAsia="en-GB"/>
              </w:rPr>
              <w:t>Y</w:t>
            </w:r>
            <w:r w:rsidRPr="002B733B">
              <w:rPr>
                <w:rFonts w:eastAsia="宋体"/>
                <w:sz w:val="20"/>
                <w:highlight w:val="yellow"/>
                <w:lang w:val="x-none" w:eastAsia="en-GB"/>
              </w:rPr>
              <w:t xml:space="preserve"> candidate slots</w:t>
            </w:r>
            <w:r w:rsidRPr="002B733B">
              <w:rPr>
                <w:rFonts w:eastAsia="宋体"/>
                <w:sz w:val="20"/>
                <w:highlight w:val="yellow"/>
                <w:lang w:val="x-none" w:eastAsia="en-US"/>
              </w:rPr>
              <w:t> </w:t>
            </w:r>
            <w:r w:rsidRPr="002B733B">
              <w:rPr>
                <w:rFonts w:eastAsia="宋体"/>
                <w:sz w:val="20"/>
                <w:highlight w:val="yellow"/>
                <w:lang w:val="x-none" w:eastAsia="en-GB"/>
              </w:rPr>
              <w:t xml:space="preserve">starting from slot </w:t>
            </w:r>
            <m:oMath>
              <m:sSubSup>
                <m:sSubSupPr>
                  <m:ctrlPr>
                    <w:rPr>
                      <w:rFonts w:ascii="Cambria Math" w:eastAsia="Malgun Gothic" w:hAnsi="Cambria Math"/>
                      <w:i/>
                      <w:iCs/>
                      <w:highlight w:val="yellow"/>
                      <w:lang w:val="x-none" w:eastAsia="zh-TW"/>
                    </w:rPr>
                  </m:ctrlPr>
                </m:sSubSupPr>
                <m:e>
                  <m:r>
                    <w:rPr>
                      <w:rFonts w:ascii="Cambria Math" w:eastAsia="宋体" w:hAnsi="Cambria Math"/>
                      <w:sz w:val="20"/>
                      <w:highlight w:val="yellow"/>
                      <w:lang w:val="x-none" w:eastAsia="en-US"/>
                    </w:rPr>
                    <m:t>t</m:t>
                  </m:r>
                </m:e>
                <m:sub>
                  <m:r>
                    <w:rPr>
                      <w:rFonts w:ascii="Cambria Math" w:eastAsia="宋体" w:hAnsi="Cambria Math"/>
                      <w:sz w:val="20"/>
                      <w:highlight w:val="yellow"/>
                      <w:lang w:val="x-none" w:eastAsia="en-US"/>
                    </w:rPr>
                    <m:t>yi</m:t>
                  </m:r>
                </m:sub>
                <m:sup>
                  <m:r>
                    <w:rPr>
                      <w:rFonts w:ascii="Cambria Math" w:eastAsia="宋体" w:hAnsi="Cambria Math"/>
                      <w:sz w:val="20"/>
                      <w:highlight w:val="yellow"/>
                      <w:lang w:val="x-none" w:eastAsia="en-US"/>
                    </w:rPr>
                    <m:t>SL</m:t>
                  </m:r>
                </m:sup>
              </m:sSubSup>
            </m:oMath>
            <w:r w:rsidRPr="002B733B">
              <w:rPr>
                <w:rFonts w:eastAsia="宋体"/>
                <w:sz w:val="20"/>
                <w:highlight w:val="yellow"/>
                <w:lang w:val="x-none" w:eastAsia="en-US"/>
              </w:rPr>
              <w:t xml:space="preserve"> and ending at the last slot of the </w:t>
            </w:r>
            <w:r w:rsidRPr="002B733B">
              <w:rPr>
                <w:rFonts w:eastAsia="宋体"/>
                <w:i/>
                <w:iCs/>
                <w:sz w:val="20"/>
                <w:highlight w:val="yellow"/>
                <w:lang w:val="x-none" w:eastAsia="en-US"/>
              </w:rPr>
              <w:t>Y</w:t>
            </w:r>
            <w:r w:rsidRPr="002B733B">
              <w:rPr>
                <w:rFonts w:eastAsia="宋体"/>
                <w:sz w:val="20"/>
                <w:highlight w:val="yellow"/>
                <w:lang w:val="x-none" w:eastAsia="en-US"/>
              </w:rPr>
              <w:t xml:space="preserve"> candidate slots, where the slot indices of the remaining </w:t>
            </w:r>
            <w:r w:rsidRPr="002B733B">
              <w:rPr>
                <w:rFonts w:eastAsia="宋体"/>
                <w:i/>
                <w:iCs/>
                <w:sz w:val="20"/>
                <w:highlight w:val="yellow"/>
                <w:lang w:val="x-none" w:eastAsia="en-US"/>
              </w:rPr>
              <w:t>Y</w:t>
            </w:r>
            <w:r w:rsidRPr="002B733B">
              <w:rPr>
                <w:rFonts w:eastAsia="宋体"/>
                <w:sz w:val="20"/>
                <w:highlight w:val="yellow"/>
                <w:lang w:val="x-none" w:eastAsia="en-US"/>
              </w:rPr>
              <w:t xml:space="preserve"> candidate slots are equal to [</w:t>
            </w:r>
            <w:r w:rsidRPr="002B733B">
              <w:rPr>
                <w:rFonts w:eastAsia="宋体"/>
                <w:i/>
                <w:iCs/>
                <w:sz w:val="20"/>
                <w:highlight w:val="yellow"/>
                <w:lang w:val="x-none" w:eastAsia="en-US"/>
              </w:rPr>
              <w:t>q</w:t>
            </w:r>
            <w:r w:rsidRPr="002B733B">
              <w:rPr>
                <w:rFonts w:eastAsia="宋体"/>
                <w:sz w:val="20"/>
                <w:highlight w:val="yellow"/>
                <w:lang w:val="x-none" w:eastAsia="en-US"/>
              </w:rPr>
              <w:t xml:space="preserve"> x </w:t>
            </w:r>
            <w:r w:rsidRPr="002B733B">
              <w:rPr>
                <w:rFonts w:eastAsia="宋体"/>
                <w:i/>
                <w:iCs/>
                <w:sz w:val="20"/>
                <w:highlight w:val="yellow"/>
                <w:lang w:val="x-none" w:eastAsia="en-US"/>
              </w:rPr>
              <w:t>P</w:t>
            </w:r>
            <w:r w:rsidRPr="002B733B">
              <w:rPr>
                <w:rFonts w:eastAsia="宋体"/>
                <w:i/>
                <w:iCs/>
                <w:sz w:val="20"/>
                <w:highlight w:val="yellow"/>
                <w:vertAlign w:val="subscript"/>
                <w:lang w:val="x-none" w:eastAsia="en-US"/>
              </w:rPr>
              <w:t>rsvp_Tx</w:t>
            </w:r>
            <w:r w:rsidRPr="002B733B">
              <w:rPr>
                <w:rFonts w:eastAsia="宋体"/>
                <w:sz w:val="20"/>
                <w:highlight w:val="yellow"/>
                <w:lang w:val="x-none" w:eastAsia="en-US"/>
              </w:rPr>
              <w:t xml:space="preserve"> + </w:t>
            </w:r>
            <m:oMath>
              <m:sSubSup>
                <m:sSubSupPr>
                  <m:ctrlPr>
                    <w:rPr>
                      <w:rFonts w:ascii="Cambria Math" w:eastAsia="Malgun Gothic" w:hAnsi="Cambria Math"/>
                      <w:i/>
                      <w:iCs/>
                      <w:highlight w:val="yellow"/>
                      <w:lang w:val="x-none" w:eastAsia="zh-TW"/>
                    </w:rPr>
                  </m:ctrlPr>
                </m:sSubSupPr>
                <m:e>
                  <m:r>
                    <w:rPr>
                      <w:rFonts w:ascii="Cambria Math" w:eastAsia="宋体" w:hAnsi="Cambria Math"/>
                      <w:sz w:val="20"/>
                      <w:highlight w:val="yellow"/>
                      <w:lang w:val="x-none" w:eastAsia="en-US"/>
                    </w:rPr>
                    <m:t>t</m:t>
                  </m:r>
                </m:e>
                <m:sub>
                  <m:r>
                    <w:rPr>
                      <w:rFonts w:ascii="Cambria Math" w:eastAsia="宋体" w:hAnsi="Cambria Math"/>
                      <w:sz w:val="20"/>
                      <w:highlight w:val="yellow"/>
                      <w:lang w:val="x-none" w:eastAsia="en-US"/>
                    </w:rPr>
                    <m:t>y</m:t>
                  </m:r>
                </m:sub>
                <m:sup>
                  <m:r>
                    <w:rPr>
                      <w:rFonts w:ascii="Cambria Math" w:eastAsia="宋体" w:hAnsi="Cambria Math"/>
                      <w:sz w:val="20"/>
                      <w:highlight w:val="yellow"/>
                      <w:lang w:val="x-none" w:eastAsia="en-US"/>
                    </w:rPr>
                    <m:t>SL</m:t>
                  </m:r>
                </m:sup>
              </m:sSubSup>
            </m:oMath>
            <w:r w:rsidRPr="002B733B">
              <w:rPr>
                <w:rFonts w:eastAsia="宋体"/>
                <w:sz w:val="20"/>
                <w:highlight w:val="yellow"/>
                <w:lang w:val="x-none" w:eastAsia="en-US"/>
              </w:rPr>
              <w:t xml:space="preserve">], where </w:t>
            </w:r>
            <m:oMath>
              <m:sSubSup>
                <m:sSubSupPr>
                  <m:ctrlPr>
                    <w:rPr>
                      <w:rFonts w:ascii="Cambria Math" w:eastAsia="Malgun Gothic" w:hAnsi="Cambria Math"/>
                      <w:i/>
                      <w:iCs/>
                      <w:highlight w:val="yellow"/>
                      <w:lang w:val="x-none" w:eastAsia="zh-TW"/>
                    </w:rPr>
                  </m:ctrlPr>
                </m:sSubSupPr>
                <m:e>
                  <m:r>
                    <w:rPr>
                      <w:rFonts w:ascii="Cambria Math" w:eastAsia="宋体" w:hAnsi="Cambria Math"/>
                      <w:sz w:val="20"/>
                      <w:highlight w:val="yellow"/>
                      <w:lang w:val="x-none" w:eastAsia="en-US"/>
                    </w:rPr>
                    <m:t>t</m:t>
                  </m:r>
                </m:e>
                <m:sub>
                  <m:r>
                    <w:rPr>
                      <w:rFonts w:ascii="Cambria Math" w:eastAsia="宋体" w:hAnsi="Cambria Math"/>
                      <w:sz w:val="20"/>
                      <w:highlight w:val="yellow"/>
                      <w:lang w:val="x-none" w:eastAsia="en-US"/>
                    </w:rPr>
                    <m:t>y</m:t>
                  </m:r>
                </m:sub>
                <m:sup>
                  <m:r>
                    <w:rPr>
                      <w:rFonts w:ascii="Cambria Math" w:eastAsia="宋体" w:hAnsi="Cambria Math"/>
                      <w:sz w:val="20"/>
                      <w:highlight w:val="yellow"/>
                      <w:lang w:val="x-none" w:eastAsia="en-US"/>
                    </w:rPr>
                    <m:t>SL</m:t>
                  </m:r>
                </m:sup>
              </m:sSubSup>
            </m:oMath>
            <w:r w:rsidRPr="002B733B">
              <w:rPr>
                <w:rFonts w:eastAsia="宋体"/>
                <w:sz w:val="20"/>
                <w:highlight w:val="yellow"/>
                <w:lang w:val="x-none" w:eastAsia="en-US"/>
              </w:rPr>
              <w:t xml:space="preserve"> is a slot index of </w:t>
            </w:r>
            <w:r w:rsidRPr="002B733B">
              <w:rPr>
                <w:rFonts w:eastAsia="宋体"/>
                <w:i/>
                <w:iCs/>
                <w:sz w:val="20"/>
                <w:highlight w:val="yellow"/>
                <w:lang w:val="x-none" w:eastAsia="en-US"/>
              </w:rPr>
              <w:t>Y</w:t>
            </w:r>
            <w:r w:rsidRPr="002B733B">
              <w:rPr>
                <w:rFonts w:eastAsia="宋体"/>
                <w:sz w:val="20"/>
                <w:highlight w:val="yellow"/>
                <w:lang w:val="x-none" w:eastAsia="en-US"/>
              </w:rPr>
              <w:t xml:space="preserve"> candidate slots used in the initial resource (re)selection</w:t>
            </w:r>
            <w:r w:rsidRPr="002B733B">
              <w:rPr>
                <w:rFonts w:eastAsia="宋体"/>
                <w:sz w:val="20"/>
                <w:lang w:val="x-none" w:eastAsia="en-US"/>
              </w:rPr>
              <w:t>.</w:t>
            </w:r>
          </w:p>
          <w:p w14:paraId="097FF326" w14:textId="77777777" w:rsidR="002B733B" w:rsidRPr="002B733B" w:rsidRDefault="002B733B" w:rsidP="002B733B">
            <w:pPr>
              <w:snapToGrid/>
              <w:spacing w:after="0" w:afterAutospacing="0"/>
              <w:ind w:left="851" w:hanging="284"/>
              <w:jc w:val="left"/>
              <w:rPr>
                <w:rFonts w:eastAsia="宋体"/>
                <w:sz w:val="20"/>
                <w:lang w:val="x-none" w:eastAsia="en-US"/>
              </w:rPr>
            </w:pPr>
            <w:r w:rsidRPr="002B733B">
              <w:rPr>
                <w:rFonts w:eastAsia="宋体"/>
                <w:iCs/>
                <w:lang w:eastAsia="zh-TW"/>
              </w:rPr>
              <w:t>-</w:t>
            </w:r>
            <w:r w:rsidRPr="002B733B">
              <w:rPr>
                <w:rFonts w:eastAsia="宋体"/>
                <w:iCs/>
                <w:lang w:eastAsia="zh-TW"/>
              </w:rPr>
              <w:tab/>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2B733B">
              <w:rPr>
                <w:rFonts w:eastAsia="宋体"/>
                <w:sz w:val="20"/>
                <w:lang w:val="x-none" w:eastAsia="en-US"/>
              </w:rPr>
              <w:t xml:space="preserve"> is the first candidate slot after slot </w:t>
            </w:r>
            <w:r w:rsidRPr="002B733B">
              <w:rPr>
                <w:rFonts w:eastAsia="宋体"/>
                <w:i/>
                <w:iCs/>
                <w:sz w:val="20"/>
                <w:lang w:val="x-none" w:eastAsia="en-US"/>
              </w:rPr>
              <w:t>n+T</w:t>
            </w:r>
            <w:r w:rsidRPr="002B733B">
              <w:rPr>
                <w:rFonts w:eastAsia="宋体"/>
                <w:i/>
                <w:iCs/>
                <w:sz w:val="20"/>
                <w:vertAlign w:val="subscript"/>
                <w:lang w:val="x-none" w:eastAsia="en-US"/>
              </w:rPr>
              <w:t>3</w:t>
            </w:r>
            <w:r w:rsidRPr="002B733B">
              <w:rPr>
                <w:rFonts w:eastAsia="宋体"/>
                <w:sz w:val="20"/>
                <w:lang w:val="x-none" w:eastAsia="en-US"/>
              </w:rPr>
              <w:t>.</w:t>
            </w:r>
          </w:p>
          <w:p w14:paraId="0C9FA996" w14:textId="77777777" w:rsidR="002B733B" w:rsidRPr="002B733B" w:rsidRDefault="002B733B" w:rsidP="002B733B">
            <w:pPr>
              <w:snapToGrid/>
              <w:spacing w:after="0" w:afterAutospacing="0"/>
              <w:ind w:left="568" w:hanging="284"/>
              <w:jc w:val="left"/>
              <w:rPr>
                <w:rFonts w:eastAsia="宋体"/>
                <w:sz w:val="20"/>
                <w:lang w:val="x-none" w:eastAsia="en-US"/>
              </w:rPr>
            </w:pPr>
            <w:r w:rsidRPr="002B733B">
              <w:rPr>
                <w:rFonts w:eastAsia="宋体"/>
                <w:sz w:val="20"/>
                <w:lang w:val="x-none" w:eastAsia="en-GB"/>
              </w:rPr>
              <w:t>-</w:t>
            </w:r>
            <w:r w:rsidRPr="002B733B">
              <w:rPr>
                <w:rFonts w:eastAsia="宋体"/>
                <w:sz w:val="20"/>
                <w:lang w:val="x-none" w:eastAsia="en-GB"/>
              </w:rPr>
              <w:tab/>
              <w:t xml:space="preserve">The </w:t>
            </w:r>
            <w:r w:rsidRPr="002B733B">
              <w:rPr>
                <w:rFonts w:eastAsia="宋体"/>
                <w:sz w:val="20"/>
                <w:lang w:val="x-none" w:eastAsia="en-US"/>
              </w:rPr>
              <w:t xml:space="preserve">UE performs PBPS for the remaining </w:t>
            </w:r>
            <w:r w:rsidRPr="002B733B">
              <w:rPr>
                <w:rFonts w:eastAsia="宋体"/>
                <w:i/>
                <w:iCs/>
                <w:sz w:val="20"/>
                <w:lang w:val="x-none" w:eastAsia="en-US"/>
              </w:rPr>
              <w:t>Y</w:t>
            </w:r>
            <w:r w:rsidRPr="002B733B">
              <w:rPr>
                <w:rFonts w:eastAsia="宋体"/>
                <w:sz w:val="20"/>
                <w:lang w:val="x-none" w:eastAsia="en-US"/>
              </w:rPr>
              <w:t xml:space="preserve"> candidate slots according to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m:rPr>
                      <m:sty m:val="b"/>
                    </m:rPr>
                    <w:rPr>
                      <w:rFonts w:ascii="Cambria Math" w:eastAsia="宋体" w:hAnsi="Cambria Math"/>
                      <w:sz w:val="20"/>
                      <w:lang w:val="x-none" w:eastAsia="en-US"/>
                    </w:rPr>
                    <m:t>y'-k×</m:t>
                  </m:r>
                  <m:sSub>
                    <m:sSubPr>
                      <m:ctrlPr>
                        <w:rPr>
                          <w:rFonts w:ascii="Cambria Math" w:eastAsia="Malgun Gothic" w:hAnsi="Cambria Math"/>
                          <w:i/>
                          <w:iCs/>
                          <w:lang w:val="x-none" w:eastAsia="zh-TW"/>
                        </w:rPr>
                      </m:ctrlPr>
                    </m:sSubPr>
                    <m:e>
                      <m:r>
                        <m:rPr>
                          <m:sty m:val="b"/>
                        </m:rPr>
                        <w:rPr>
                          <w:rFonts w:ascii="Cambria Math" w:eastAsia="宋体" w:hAnsi="Cambria Math"/>
                          <w:sz w:val="20"/>
                          <w:lang w:val="x-none" w:eastAsia="en-US"/>
                        </w:rPr>
                        <m:t>P</m:t>
                      </m:r>
                    </m:e>
                    <m:sub>
                      <m:r>
                        <m:rPr>
                          <m:sty m:val="b"/>
                        </m:rPr>
                        <w:rPr>
                          <w:rFonts w:ascii="Cambria Math" w:eastAsia="宋体" w:hAnsi="Cambria Math"/>
                          <w:sz w:val="20"/>
                          <w:lang w:val="x-none" w:eastAsia="en-US"/>
                        </w:rPr>
                        <m:t>reserve</m:t>
                      </m:r>
                    </m:sub>
                  </m:sSub>
                </m:sub>
                <m:sup>
                  <m:r>
                    <w:rPr>
                      <w:rFonts w:ascii="Cambria Math" w:eastAsia="宋体" w:hAnsi="Cambria Math"/>
                      <w:sz w:val="20"/>
                      <w:lang w:val="x-none" w:eastAsia="en-US"/>
                    </w:rPr>
                    <m:t>SL</m:t>
                  </m:r>
                </m:sup>
              </m:sSubSup>
            </m:oMath>
            <w:r w:rsidRPr="002B733B">
              <w:rPr>
                <w:rFonts w:eastAsia="宋体"/>
                <w:sz w:val="20"/>
                <w:lang w:val="x-none" w:eastAsia="en-US"/>
              </w:rPr>
              <w:t xml:space="preserve">, where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m:rPr>
                      <m:sty m:val="bi"/>
                    </m:rPr>
                    <w:rPr>
                      <w:rFonts w:ascii="Cambria Math" w:eastAsia="宋体" w:hAnsi="Cambria Math"/>
                      <w:sz w:val="20"/>
                      <w:lang w:val="x-none" w:eastAsia="en-US"/>
                    </w:rPr>
                    <m:t>y'</m:t>
                  </m:r>
                </m:sub>
                <m:sup>
                  <m:r>
                    <w:rPr>
                      <w:rFonts w:ascii="Cambria Math" w:eastAsia="宋体" w:hAnsi="Cambria Math"/>
                      <w:sz w:val="20"/>
                      <w:lang w:val="x-none" w:eastAsia="en-US"/>
                    </w:rPr>
                    <m:t>SL</m:t>
                  </m:r>
                </m:sup>
              </m:sSubSup>
            </m:oMath>
            <w:r w:rsidRPr="002B733B">
              <w:rPr>
                <w:rFonts w:eastAsia="宋体"/>
                <w:i/>
                <w:iCs/>
                <w:sz w:val="20"/>
                <w:lang w:val="x-none" w:eastAsia="en-US"/>
              </w:rPr>
              <w:t> </w:t>
            </w:r>
            <w:r w:rsidRPr="002B733B">
              <w:rPr>
                <w:rFonts w:eastAsia="宋体"/>
                <w:sz w:val="20"/>
                <w:lang w:val="x-none" w:eastAsia="en-US"/>
              </w:rPr>
              <w:t xml:space="preserve">is a slot belonging to the remaining </w:t>
            </w:r>
            <w:r w:rsidRPr="002B733B">
              <w:rPr>
                <w:rFonts w:eastAsia="宋体"/>
                <w:i/>
                <w:iCs/>
                <w:sz w:val="20"/>
                <w:lang w:val="x-none" w:eastAsia="en-US"/>
              </w:rPr>
              <w:t>Y</w:t>
            </w:r>
            <w:r w:rsidRPr="002B733B">
              <w:rPr>
                <w:rFonts w:eastAsia="宋体"/>
                <w:sz w:val="20"/>
                <w:lang w:val="x-none" w:eastAsia="en-US"/>
              </w:rPr>
              <w:t xml:space="preserve"> candidate slots, and </w:t>
            </w:r>
            <w:r w:rsidRPr="002B733B">
              <w:rPr>
                <w:rFonts w:eastAsia="宋体"/>
                <w:i/>
                <w:iCs/>
                <w:sz w:val="20"/>
                <w:lang w:val="x-none" w:eastAsia="en-US"/>
              </w:rPr>
              <w:t>k</w:t>
            </w:r>
            <w:r w:rsidRPr="002B733B">
              <w:rPr>
                <w:rFonts w:eastAsia="宋体"/>
                <w:sz w:val="20"/>
                <w:lang w:val="x-none" w:eastAsia="en-US"/>
              </w:rPr>
              <w:t xml:space="preserve"> and </w:t>
            </w:r>
            <w:r w:rsidRPr="002B733B">
              <w:rPr>
                <w:rFonts w:eastAsia="宋体"/>
                <w:i/>
                <w:iCs/>
                <w:sz w:val="20"/>
                <w:lang w:val="x-none" w:eastAsia="en-US"/>
              </w:rPr>
              <w:t>P</w:t>
            </w:r>
            <w:r w:rsidRPr="002B733B">
              <w:rPr>
                <w:rFonts w:eastAsia="宋体"/>
                <w:i/>
                <w:iCs/>
                <w:sz w:val="20"/>
                <w:vertAlign w:val="subscript"/>
                <w:lang w:val="x-none" w:eastAsia="en-US"/>
              </w:rPr>
              <w:t>reserve</w:t>
            </w:r>
            <w:r w:rsidRPr="002B733B">
              <w:rPr>
                <w:rFonts w:eastAsia="宋体"/>
                <w:sz w:val="20"/>
                <w:lang w:val="x-none" w:eastAsia="en-US"/>
              </w:rPr>
              <w:t xml:space="preserve"> are the same as resource (re)selection, where the values </w:t>
            </w:r>
            <w:r w:rsidRPr="002B733B">
              <w:rPr>
                <w:rFonts w:eastAsia="Malgun Gothic"/>
                <w:iCs/>
                <w:color w:val="000000"/>
                <w:sz w:val="20"/>
                <w:lang w:val="x-none" w:eastAsia="ko-KR"/>
              </w:rPr>
              <w:t xml:space="preserve">of </w:t>
            </w:r>
            <w:r w:rsidRPr="002B733B">
              <w:rPr>
                <w:rFonts w:eastAsia="宋体"/>
                <w:i/>
                <w:iCs/>
                <w:color w:val="000000"/>
                <w:sz w:val="20"/>
                <w:lang w:val="x-none" w:eastAsia="ko-KR"/>
              </w:rPr>
              <w:t>k</w:t>
            </w:r>
            <w:r w:rsidRPr="002B733B">
              <w:rPr>
                <w:rFonts w:eastAsia="宋体"/>
                <w:color w:val="000000"/>
                <w:sz w:val="20"/>
                <w:lang w:val="x-none" w:eastAsia="ko-KR"/>
              </w:rPr>
              <w:t xml:space="preserve"> correspond to the most recent sensing occasion earlier than </w:t>
            </w:r>
            <m:oMath>
              <m:r>
                <w:rPr>
                  <w:rFonts w:ascii="Cambria Math" w:eastAsia="宋体" w:hAnsi="Cambria Math"/>
                  <w:color w:val="000000"/>
                  <w:sz w:val="20"/>
                  <w:lang w:val="x-none" w:eastAsia="ko-KR"/>
                </w:rPr>
                <m:t>[</m:t>
              </m:r>
              <m:sSubSup>
                <m:sSubSupPr>
                  <m:ctrlPr>
                    <w:rPr>
                      <w:rFonts w:ascii="Cambria Math" w:eastAsia="Calibri" w:hAnsi="Cambria Math"/>
                      <w:i/>
                      <w:iCs/>
                      <w:color w:val="000000"/>
                      <w:sz w:val="22"/>
                      <w:szCs w:val="22"/>
                      <w:lang w:val="x-none" w:eastAsia="ko-KR"/>
                    </w:rPr>
                  </m:ctrlPr>
                </m:sSubSupPr>
                <m:e>
                  <m:r>
                    <w:rPr>
                      <w:rFonts w:ascii="Cambria Math" w:eastAsia="宋体" w:hAnsi="Cambria Math"/>
                      <w:color w:val="000000"/>
                      <w:sz w:val="20"/>
                      <w:lang w:val="x-none" w:eastAsia="ko-KR"/>
                    </w:rPr>
                    <m:t>t</m:t>
                  </m:r>
                </m:e>
                <m:sub>
                  <m:r>
                    <w:rPr>
                      <w:rFonts w:ascii="Cambria Math" w:eastAsia="宋体" w:hAnsi="Cambria Math"/>
                      <w:color w:val="000000"/>
                      <w:sz w:val="20"/>
                      <w:lang w:val="x-none" w:eastAsia="ko-KR"/>
                    </w:rPr>
                    <m:t>yi</m:t>
                  </m:r>
                </m:sub>
                <m:sup>
                  <m:r>
                    <w:rPr>
                      <w:rFonts w:ascii="Cambria Math" w:eastAsia="宋体" w:hAnsi="Cambria Math"/>
                      <w:color w:val="000000"/>
                      <w:sz w:val="20"/>
                      <w:lang w:val="x-none" w:eastAsia="ko-KR"/>
                    </w:rPr>
                    <m:t>SL</m:t>
                  </m:r>
                </m:sup>
              </m:sSubSup>
              <m:r>
                <w:rPr>
                  <w:rFonts w:ascii="Cambria Math" w:eastAsia="宋体" w:hAnsi="Cambria Math"/>
                  <w:color w:val="000000"/>
                  <w:sz w:val="20"/>
                  <w:lang w:val="x-none" w:eastAsia="ko-KR"/>
                </w:rPr>
                <m:t>]-</m:t>
              </m:r>
              <m:sSubSup>
                <m:sSubSupPr>
                  <m:ctrlPr>
                    <w:rPr>
                      <w:rFonts w:ascii="Cambria Math" w:eastAsia="Calibri" w:hAnsi="Cambria Math"/>
                      <w:i/>
                      <w:iCs/>
                      <w:color w:val="000000"/>
                      <w:sz w:val="22"/>
                      <w:szCs w:val="22"/>
                      <w:lang w:val="x-none" w:eastAsia="en-GB"/>
                    </w:rPr>
                  </m:ctrlPr>
                </m:sSubSup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proc,0</m:t>
                  </m:r>
                </m:sub>
                <m:sup>
                  <m:r>
                    <w:rPr>
                      <w:rFonts w:ascii="Cambria Math" w:eastAsia="宋体" w:hAnsi="Cambria Math"/>
                      <w:color w:val="000000"/>
                      <w:sz w:val="20"/>
                      <w:lang w:val="x-none" w:eastAsia="en-GB"/>
                    </w:rPr>
                    <m:t>SL</m:t>
                  </m:r>
                </m:sup>
              </m:sSubSup>
              <m:r>
                <m:rPr>
                  <m:sty m:val="p"/>
                </m:rPr>
                <w:rPr>
                  <w:rFonts w:ascii="Cambria Math" w:eastAsia="宋体" w:hAnsi="Cambria Math"/>
                  <w:color w:val="000000"/>
                  <w:sz w:val="20"/>
                  <w:lang w:val="x-none" w:eastAsia="en-GB"/>
                </w:rPr>
                <m:t>+</m:t>
              </m:r>
              <m:sSubSup>
                <m:sSubSupPr>
                  <m:ctrlPr>
                    <w:rPr>
                      <w:rFonts w:ascii="Cambria Math" w:eastAsia="Calibri" w:hAnsi="Cambria Math"/>
                      <w:i/>
                      <w:iCs/>
                      <w:color w:val="000000"/>
                      <w:sz w:val="22"/>
                      <w:szCs w:val="22"/>
                      <w:lang w:val="x-none" w:eastAsia="en-GB"/>
                    </w:rPr>
                  </m:ctrlPr>
                </m:sSubSup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proc,1</m:t>
                  </m:r>
                </m:sub>
                <m:sup>
                  <m:r>
                    <w:rPr>
                      <w:rFonts w:ascii="Cambria Math" w:eastAsia="宋体" w:hAnsi="Cambria Math"/>
                      <w:color w:val="000000"/>
                      <w:sz w:val="20"/>
                      <w:lang w:val="x-none" w:eastAsia="en-GB"/>
                    </w:rPr>
                    <m:t>SL</m:t>
                  </m:r>
                </m:sup>
              </m:sSubSup>
              <m:r>
                <m:rPr>
                  <m:sty m:val="p"/>
                </m:rPr>
                <w:rPr>
                  <w:rFonts w:ascii="Cambria Math" w:eastAsia="宋体" w:hAnsi="Cambria Math"/>
                  <w:color w:val="000000"/>
                  <w:sz w:val="20"/>
                  <w:lang w:val="x-none" w:eastAsia="en-GB"/>
                </w:rPr>
                <m:t xml:space="preserve"> </m:t>
              </m:r>
              <m:r>
                <w:rPr>
                  <w:rFonts w:ascii="Cambria Math" w:eastAsia="宋体" w:hAnsi="Cambria Math"/>
                  <w:color w:val="000000"/>
                  <w:sz w:val="20"/>
                  <w:lang w:val="x-none" w:eastAsia="en-GB"/>
                </w:rPr>
                <m:t>)</m:t>
              </m:r>
              <m:r>
                <m:rPr>
                  <m:sty m:val="p"/>
                </m:rPr>
                <w:rPr>
                  <w:rFonts w:ascii="Cambria Math" w:eastAsia="宋体" w:hAnsi="Cambria Math"/>
                  <w:color w:val="000000"/>
                  <w:sz w:val="20"/>
                  <w:lang w:val="x-none" w:eastAsia="en-GB"/>
                </w:rPr>
                <m:t xml:space="preserve"> </m:t>
              </m:r>
            </m:oMath>
            <w:r w:rsidRPr="002B733B">
              <w:rPr>
                <w:rFonts w:eastAsia="宋体"/>
                <w:color w:val="000000"/>
                <w:sz w:val="20"/>
                <w:lang w:val="x-none" w:eastAsia="en-GB"/>
              </w:rPr>
              <w:t xml:space="preserve">if </w:t>
            </w:r>
            <w:r w:rsidRPr="002B733B">
              <w:rPr>
                <w:rFonts w:eastAsia="宋体"/>
                <w:i/>
                <w:iCs/>
                <w:color w:val="000000"/>
                <w:sz w:val="20"/>
                <w:lang w:val="x-none" w:eastAsia="en-GB"/>
              </w:rPr>
              <w:t>additionalPeriodicSensingOccasion</w:t>
            </w:r>
            <w:r w:rsidRPr="002B733B">
              <w:rPr>
                <w:rFonts w:eastAsia="宋体"/>
                <w:color w:val="000000"/>
                <w:sz w:val="20"/>
                <w:lang w:val="x-none" w:eastAsia="en-GB"/>
              </w:rPr>
              <w:t xml:space="preserve"> is not (pre-)configured, </w:t>
            </w:r>
            <w:r w:rsidRPr="002B733B">
              <w:rPr>
                <w:rFonts w:eastAsia="宋体"/>
                <w:color w:val="000000"/>
                <w:sz w:val="20"/>
                <w:lang w:val="x-none" w:eastAsia="en-US"/>
              </w:rPr>
              <w:t xml:space="preserve">and additionally includes the value of </w:t>
            </w:r>
            <w:r w:rsidRPr="002B733B">
              <w:rPr>
                <w:rFonts w:eastAsia="宋体"/>
                <w:i/>
                <w:iCs/>
                <w:color w:val="000000"/>
                <w:sz w:val="20"/>
                <w:lang w:val="x-none" w:eastAsia="en-US"/>
              </w:rPr>
              <w:t>k</w:t>
            </w:r>
            <w:r w:rsidRPr="002B733B">
              <w:rPr>
                <w:rFonts w:eastAsia="宋体"/>
                <w:color w:val="000000"/>
                <w:sz w:val="20"/>
                <w:lang w:val="x-none" w:eastAsia="en-US"/>
              </w:rPr>
              <w:t xml:space="preserve"> corresponding to the last periodic sensing occasion prior to the most recent one if </w:t>
            </w:r>
            <w:r w:rsidRPr="002B733B">
              <w:rPr>
                <w:rFonts w:eastAsia="宋体"/>
                <w:i/>
                <w:iCs/>
                <w:color w:val="000000"/>
                <w:sz w:val="20"/>
                <w:lang w:val="x-none" w:eastAsia="en-US"/>
              </w:rPr>
              <w:t>additionalPeriodicSensingOccasion</w:t>
            </w:r>
            <w:r w:rsidRPr="002B733B">
              <w:rPr>
                <w:rFonts w:eastAsia="宋体"/>
                <w:color w:val="000000"/>
                <w:sz w:val="20"/>
                <w:lang w:val="x-none" w:eastAsia="en-US"/>
              </w:rPr>
              <w:t xml:space="preserve"> is (pre-)configured.</w:t>
            </w:r>
            <w:r w:rsidRPr="002B733B">
              <w:rPr>
                <w:rFonts w:eastAsia="宋体"/>
                <w:sz w:val="20"/>
                <w:lang w:val="x-none" w:eastAsia="en-US"/>
              </w:rPr>
              <w:t> </w:t>
            </w:r>
          </w:p>
          <w:p w14:paraId="64399C7B" w14:textId="77777777" w:rsidR="002B733B" w:rsidRPr="002B733B" w:rsidRDefault="002B733B" w:rsidP="002B733B">
            <w:pPr>
              <w:snapToGrid/>
              <w:spacing w:after="0" w:afterAutospacing="0"/>
              <w:ind w:left="568" w:hanging="284"/>
              <w:jc w:val="left"/>
              <w:rPr>
                <w:rFonts w:eastAsia="宋体"/>
                <w:sz w:val="20"/>
                <w:lang w:val="x-none" w:eastAsia="en-US"/>
              </w:rPr>
            </w:pPr>
            <w:r w:rsidRPr="002B733B">
              <w:rPr>
                <w:rFonts w:eastAsia="宋体"/>
                <w:sz w:val="20"/>
                <w:lang w:val="x-none" w:eastAsia="en-GB"/>
              </w:rPr>
              <w:t>-</w:t>
            </w:r>
            <w:r w:rsidRPr="002B733B">
              <w:rPr>
                <w:rFonts w:eastAsia="宋体"/>
                <w:sz w:val="20"/>
                <w:lang w:val="x-none" w:eastAsia="en-GB"/>
              </w:rPr>
              <w:tab/>
              <w:t xml:space="preserve">The </w:t>
            </w:r>
            <w:r w:rsidRPr="002B733B">
              <w:rPr>
                <w:rFonts w:eastAsia="宋体"/>
                <w:sz w:val="20"/>
                <w:lang w:val="x-none" w:eastAsia="en-US"/>
              </w:rPr>
              <w:t>UE performs CPS starting from</w:t>
            </w:r>
            <w:r w:rsidRPr="002B733B">
              <w:rPr>
                <w:rFonts w:eastAsia="宋体"/>
                <w:sz w:val="20"/>
                <w:lang w:eastAsia="en-US"/>
              </w:rPr>
              <w:t xml:space="preserve"> </w:t>
            </w:r>
            <w:r w:rsidRPr="002B733B">
              <w:rPr>
                <w:rFonts w:eastAsia="宋体"/>
                <w:i/>
                <w:iCs/>
                <w:sz w:val="20"/>
                <w:lang w:val="x-none" w:eastAsia="en-US"/>
              </w:rPr>
              <w:t>M</w:t>
            </w:r>
            <w:r w:rsidRPr="002B733B">
              <w:rPr>
                <w:rFonts w:eastAsia="宋体"/>
                <w:sz w:val="20"/>
                <w:lang w:val="x-none" w:eastAsia="en-US"/>
              </w:rPr>
              <w:t xml:space="preserve"> logical slots earlier than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2B733B">
              <w:rPr>
                <w:rFonts w:eastAsia="宋体"/>
                <w:sz w:val="20"/>
                <w:lang w:val="x-none" w:eastAsia="en-US"/>
              </w:rPr>
              <w:t xml:space="preserve"> to </w:t>
            </w:r>
            <m:oMath>
              <m:sSubSup>
                <m:sSubSupPr>
                  <m:ctrlPr>
                    <w:rPr>
                      <w:rFonts w:ascii="Cambria Math" w:eastAsia="Malgun Gothic" w:hAnsi="Cambria Math"/>
                      <w:i/>
                      <w:iCs/>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proc,0</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Malgun Gothic" w:hAnsi="Cambria Math"/>
                      <w:i/>
                      <w:iCs/>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oMath>
            <w:r w:rsidRPr="002B733B">
              <w:rPr>
                <w:rFonts w:eastAsia="宋体"/>
                <w:sz w:val="20"/>
                <w:lang w:eastAsia="en-US"/>
              </w:rPr>
              <w:t xml:space="preserve"> </w:t>
            </w:r>
            <w:r w:rsidRPr="002B733B">
              <w:rPr>
                <w:rFonts w:eastAsia="宋体"/>
                <w:sz w:val="20"/>
                <w:lang w:val="x-none" w:eastAsia="en-US"/>
              </w:rPr>
              <w:t>slots earlier than</w:t>
            </w:r>
            <w:r w:rsidRPr="002B733B">
              <w:rPr>
                <w:rFonts w:eastAsia="宋体"/>
                <w:sz w:val="20"/>
                <w:lang w:eastAsia="en-US"/>
              </w:rPr>
              <w:t xml:space="preserve">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2B733B">
              <w:rPr>
                <w:rFonts w:eastAsia="宋体"/>
                <w:sz w:val="20"/>
                <w:lang w:val="x-none" w:eastAsia="en-US"/>
              </w:rPr>
              <w:t>.</w:t>
            </w:r>
          </w:p>
          <w:p w14:paraId="35668837" w14:textId="3C8091B5" w:rsidR="002B733B" w:rsidRPr="002B733B" w:rsidRDefault="002B733B" w:rsidP="002B733B">
            <w:pPr>
              <w:snapToGrid/>
              <w:spacing w:after="0" w:afterAutospacing="0"/>
              <w:ind w:left="851" w:hanging="284"/>
              <w:jc w:val="left"/>
              <w:rPr>
                <w:rFonts w:eastAsia="宋体"/>
                <w:sz w:val="20"/>
                <w:lang w:val="x-none" w:eastAsia="en-US"/>
              </w:rPr>
            </w:pPr>
            <w:r w:rsidRPr="002B733B">
              <w:rPr>
                <w:rFonts w:eastAsia="宋体"/>
                <w:sz w:val="20"/>
                <w:lang w:val="x-none" w:eastAsia="en-GB"/>
              </w:rPr>
              <w:lastRenderedPageBreak/>
              <w:t>-</w:t>
            </w:r>
            <w:r w:rsidRPr="002B733B">
              <w:rPr>
                <w:rFonts w:eastAsia="宋体"/>
                <w:sz w:val="20"/>
                <w:lang w:val="x-none" w:eastAsia="en-GB"/>
              </w:rPr>
              <w:tab/>
              <w:t xml:space="preserve">By default, </w:t>
            </w:r>
            <w:r w:rsidRPr="002B733B">
              <w:rPr>
                <w:rFonts w:eastAsia="宋体"/>
                <w:i/>
                <w:iCs/>
                <w:sz w:val="20"/>
                <w:lang w:val="x-none" w:eastAsia="en-GB"/>
              </w:rPr>
              <w:t>M</w:t>
            </w:r>
            <w:r w:rsidRPr="002B733B">
              <w:rPr>
                <w:rFonts w:eastAsia="宋体"/>
                <w:sz w:val="20"/>
                <w:lang w:val="x-none" w:eastAsia="en-GB"/>
              </w:rPr>
              <w:t xml:space="preserve"> is 31 unless (pre-)configured with another value.</w:t>
            </w:r>
          </w:p>
        </w:tc>
      </w:tr>
    </w:tbl>
    <w:p w14:paraId="740A23B9" w14:textId="038F78E6" w:rsidR="002B733B" w:rsidRDefault="00E06A82" w:rsidP="00E75C82">
      <w:pPr>
        <w:spacing w:before="240" w:after="240" w:afterAutospacing="0"/>
        <w:rPr>
          <w:rFonts w:eastAsia="宋体"/>
          <w:szCs w:val="24"/>
          <w:lang w:eastAsia="zh-CN"/>
        </w:rPr>
      </w:pPr>
      <w:r>
        <w:rPr>
          <w:rFonts w:eastAsia="宋体"/>
          <w:szCs w:val="24"/>
          <w:lang w:eastAsia="zh-CN"/>
        </w:rPr>
        <w:lastRenderedPageBreak/>
        <w:t xml:space="preserve">It is noted that when MAC layer provides resources subject to pre-emption or re-evaluation, the candidate slots are determined based on Y candidate slots of the initial resource (re-)selection. In Rel-16 NR V2X, PHY determines a RSW to accommodate/fit the provided resources for pre-emption or re-evaluation and is not aware of which initial resource selection process that the provided resources correspond to. Specifically, after PHY reports remaining candidate resource set </w:t>
      </w:r>
      <m:oMath>
        <m:sSub>
          <m:sSubPr>
            <m:ctrlPr>
              <w:rPr>
                <w:rFonts w:ascii="Cambria Math" w:eastAsia="宋体" w:hAnsi="Cambria Math"/>
                <w:szCs w:val="24"/>
                <w:lang w:eastAsia="zh-CN"/>
              </w:rPr>
            </m:ctrlPr>
          </m:sSubPr>
          <m:e>
            <m:r>
              <w:rPr>
                <w:rFonts w:ascii="Cambria Math" w:eastAsia="宋体" w:hAnsi="Cambria Math"/>
                <w:szCs w:val="24"/>
                <w:lang w:eastAsia="zh-CN"/>
              </w:rPr>
              <m:t>S</m:t>
            </m:r>
          </m:e>
          <m:sub>
            <m:r>
              <w:rPr>
                <w:rFonts w:ascii="Cambria Math" w:eastAsia="宋体" w:hAnsi="Cambria Math"/>
                <w:szCs w:val="24"/>
                <w:lang w:eastAsia="zh-CN"/>
              </w:rPr>
              <m:t>A</m:t>
            </m:r>
          </m:sub>
        </m:sSub>
      </m:oMath>
      <w:r>
        <w:rPr>
          <w:rFonts w:eastAsia="宋体"/>
          <w:szCs w:val="24"/>
          <w:lang w:eastAsia="zh-CN"/>
        </w:rPr>
        <w:t xml:space="preserve"> to MAC layer, MAC layer would accordingly select resources for the selected sidelink grant and before transmitting, MAC layer may provide some resources of the selected sidelink grant to PHY for pre-emption or re-evaluation.</w:t>
      </w:r>
      <w:r w:rsidR="00C26466">
        <w:rPr>
          <w:rFonts w:eastAsia="宋体"/>
          <w:szCs w:val="24"/>
          <w:lang w:eastAsia="zh-CN"/>
        </w:rPr>
        <w:t xml:space="preserve"> The whole procedures performed by MAC layer are invisible to PHY, thus, for pre-emption and re-evaluation in Rel-17, after PHY performs the initial resource (re-)selection, along with the remaining set </w:t>
      </w:r>
      <m:oMath>
        <m:sSub>
          <m:sSubPr>
            <m:ctrlPr>
              <w:rPr>
                <w:rFonts w:ascii="Cambria Math" w:eastAsia="宋体" w:hAnsi="Cambria Math"/>
                <w:szCs w:val="24"/>
                <w:lang w:eastAsia="zh-CN"/>
              </w:rPr>
            </m:ctrlPr>
          </m:sSubPr>
          <m:e>
            <m:r>
              <w:rPr>
                <w:rFonts w:ascii="Cambria Math" w:eastAsia="宋体" w:hAnsi="Cambria Math"/>
                <w:szCs w:val="24"/>
                <w:lang w:eastAsia="zh-CN"/>
              </w:rPr>
              <m:t>S</m:t>
            </m:r>
          </m:e>
          <m:sub>
            <m:r>
              <w:rPr>
                <w:rFonts w:ascii="Cambria Math" w:eastAsia="宋体" w:hAnsi="Cambria Math"/>
                <w:szCs w:val="24"/>
                <w:lang w:eastAsia="zh-CN"/>
              </w:rPr>
              <m:t>A</m:t>
            </m:r>
          </m:sub>
        </m:sSub>
      </m:oMath>
      <w:r w:rsidR="00C26466">
        <w:rPr>
          <w:rFonts w:eastAsia="宋体"/>
          <w:szCs w:val="24"/>
          <w:lang w:eastAsia="zh-CN"/>
        </w:rPr>
        <w:t>, the Y candidate slots of the initial resource (re-)selection are reported to MAC layer as well.</w:t>
      </w:r>
    </w:p>
    <w:p w14:paraId="321DBA0A" w14:textId="7AD72AC8" w:rsidR="00C26466" w:rsidRDefault="00C26466" w:rsidP="00E75C82">
      <w:pPr>
        <w:spacing w:before="240" w:after="240" w:afterAutospacing="0"/>
        <w:rPr>
          <w:rFonts w:eastAsia="宋体"/>
          <w:i/>
          <w:szCs w:val="24"/>
          <w:lang w:eastAsia="zh-CN"/>
        </w:rPr>
      </w:pPr>
      <w:r w:rsidRPr="00C26466">
        <w:rPr>
          <w:rFonts w:eastAsia="宋体"/>
          <w:b/>
          <w:i/>
          <w:szCs w:val="24"/>
          <w:lang w:eastAsia="zh-CN"/>
        </w:rPr>
        <w:t>Proposal 2:</w:t>
      </w:r>
      <w:r w:rsidRPr="00C26466">
        <w:rPr>
          <w:rFonts w:eastAsia="宋体"/>
          <w:i/>
          <w:szCs w:val="24"/>
          <w:lang w:eastAsia="zh-CN"/>
        </w:rPr>
        <w:t xml:space="preserve"> In NR partial sensing, PHY reports the Y candidate slots </w:t>
      </w:r>
      <w:r>
        <w:rPr>
          <w:rFonts w:eastAsia="宋体"/>
          <w:i/>
          <w:szCs w:val="24"/>
          <w:lang w:eastAsia="zh-CN"/>
        </w:rPr>
        <w:t xml:space="preserve">of the initial resource (re-)selection </w:t>
      </w:r>
      <w:r w:rsidRPr="00C26466">
        <w:rPr>
          <w:rFonts w:eastAsia="宋体"/>
          <w:i/>
          <w:szCs w:val="24"/>
          <w:lang w:eastAsia="zh-CN"/>
        </w:rPr>
        <w:t>to higher layer</w:t>
      </w:r>
      <w:r>
        <w:rPr>
          <w:rFonts w:eastAsia="宋体"/>
          <w:i/>
          <w:szCs w:val="24"/>
          <w:lang w:eastAsia="zh-CN"/>
        </w:rPr>
        <w:t>s</w:t>
      </w:r>
      <w:r w:rsidRPr="00C26466">
        <w:rPr>
          <w:rFonts w:eastAsia="宋体"/>
          <w:i/>
          <w:szCs w:val="24"/>
          <w:lang w:eastAsia="zh-CN"/>
        </w:rPr>
        <w:t>.</w:t>
      </w:r>
    </w:p>
    <w:p w14:paraId="32B0904C" w14:textId="1BEA34DB" w:rsidR="00BC6E76" w:rsidRDefault="00BC6E76" w:rsidP="00E75C82">
      <w:pPr>
        <w:spacing w:before="240" w:after="240" w:afterAutospacing="0"/>
        <w:rPr>
          <w:rFonts w:eastAsia="宋体"/>
          <w:i/>
          <w:szCs w:val="24"/>
          <w:lang w:eastAsia="zh-CN"/>
        </w:rPr>
      </w:pPr>
      <w:r w:rsidRPr="00BC6E76">
        <w:rPr>
          <w:rFonts w:eastAsia="宋体"/>
          <w:b/>
          <w:i/>
          <w:szCs w:val="24"/>
          <w:lang w:eastAsia="zh-CN"/>
        </w:rPr>
        <w:t>Proposal 3:</w:t>
      </w:r>
      <w:r>
        <w:rPr>
          <w:rFonts w:eastAsia="宋体"/>
          <w:i/>
          <w:szCs w:val="24"/>
          <w:lang w:eastAsia="zh-CN"/>
        </w:rPr>
        <w:t xml:space="preserve"> When MAC layer provides resources for pre-emption check or re-evaluation, it indicates the order “q</w:t>
      </w:r>
      <w:r w:rsidRPr="00BC6E76">
        <w:rPr>
          <w:rFonts w:eastAsia="宋体"/>
          <w:i/>
          <w:szCs w:val="24"/>
          <w:vertAlign w:val="superscript"/>
          <w:lang w:eastAsia="zh-CN"/>
        </w:rPr>
        <w:t>th</w:t>
      </w:r>
      <w:r>
        <w:rPr>
          <w:rFonts w:eastAsia="宋体"/>
          <w:i/>
          <w:szCs w:val="24"/>
          <w:lang w:eastAsia="zh-CN"/>
        </w:rPr>
        <w:t xml:space="preserve">” </w:t>
      </w:r>
      <w:r w:rsidR="003705BE">
        <w:rPr>
          <w:rFonts w:eastAsia="宋体"/>
          <w:i/>
          <w:szCs w:val="24"/>
          <w:lang w:eastAsia="zh-CN"/>
        </w:rPr>
        <w:t>, i.e. the resources are within the q</w:t>
      </w:r>
      <w:r w:rsidR="003705BE" w:rsidRPr="00BC6E76">
        <w:rPr>
          <w:rFonts w:eastAsia="宋体"/>
          <w:i/>
          <w:szCs w:val="24"/>
          <w:vertAlign w:val="superscript"/>
          <w:lang w:eastAsia="zh-CN"/>
        </w:rPr>
        <w:t>th</w:t>
      </w:r>
      <w:r w:rsidR="003705BE">
        <w:rPr>
          <w:rFonts w:eastAsia="宋体"/>
          <w:i/>
          <w:szCs w:val="24"/>
          <w:lang w:eastAsia="zh-CN"/>
        </w:rPr>
        <w:t xml:space="preserve"> reservation period </w:t>
      </w:r>
      <w:r>
        <w:rPr>
          <w:rFonts w:eastAsia="宋体"/>
          <w:i/>
          <w:szCs w:val="24"/>
          <w:lang w:eastAsia="zh-CN"/>
        </w:rPr>
        <w:t>to PHY.</w:t>
      </w:r>
    </w:p>
    <w:p w14:paraId="092EB9F4" w14:textId="2381DD5E" w:rsidR="003705BE" w:rsidRPr="00C26466" w:rsidRDefault="00FF1B99" w:rsidP="003705BE">
      <w:pPr>
        <w:pStyle w:val="30"/>
        <w:rPr>
          <w:lang w:eastAsia="zh-CN"/>
        </w:rPr>
      </w:pPr>
      <w:r>
        <w:rPr>
          <w:lang w:eastAsia="zh-CN"/>
        </w:rPr>
        <w:t>Monitoring slots for pre-emption check</w:t>
      </w:r>
    </w:p>
    <w:p w14:paraId="481622CF" w14:textId="565F6F10" w:rsidR="00FF1B99" w:rsidRDefault="00DE6FB5" w:rsidP="00E75C82">
      <w:pPr>
        <w:spacing w:before="240" w:after="240" w:afterAutospacing="0"/>
        <w:rPr>
          <w:rFonts w:eastAsia="宋体"/>
          <w:szCs w:val="24"/>
          <w:lang w:eastAsia="zh-CN"/>
        </w:rPr>
      </w:pPr>
      <w:r>
        <w:rPr>
          <w:rFonts w:eastAsia="宋体"/>
          <w:szCs w:val="24"/>
          <w:lang w:eastAsia="zh-CN"/>
        </w:rPr>
        <w:t xml:space="preserve">In RAN1#107e, it was agreed for PBPS in pre-emption check, the definition of </w:t>
      </w:r>
      <m:oMath>
        <m:r>
          <w:rPr>
            <w:rFonts w:ascii="Cambria Math" w:eastAsia="宋体" w:hAnsi="Cambria Math"/>
            <w:szCs w:val="24"/>
            <w:lang w:eastAsia="zh-CN"/>
          </w:rPr>
          <m:t>k</m:t>
        </m:r>
      </m:oMath>
      <w:r>
        <w:rPr>
          <w:rFonts w:eastAsia="宋体"/>
          <w:szCs w:val="24"/>
          <w:lang w:eastAsia="zh-CN"/>
        </w:rPr>
        <w:t xml:space="preserve"> and </w:t>
      </w:r>
      <m:oMath>
        <m:sSub>
          <m:sSubPr>
            <m:ctrlPr>
              <w:rPr>
                <w:rFonts w:ascii="Cambria Math" w:eastAsia="宋体" w:hAnsi="Cambria Math"/>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oMath>
      <w:r>
        <w:rPr>
          <w:rFonts w:eastAsia="宋体"/>
          <w:szCs w:val="24"/>
          <w:lang w:eastAsia="zh-CN"/>
        </w:rPr>
        <w:t xml:space="preserve"> is the same as resource (re-)selection. </w:t>
      </w:r>
      <w:r w:rsidR="001E1952">
        <w:rPr>
          <w:rFonts w:eastAsia="宋体"/>
          <w:szCs w:val="24"/>
          <w:lang w:eastAsia="zh-CN"/>
        </w:rPr>
        <w:t>It is common understanding that t</w:t>
      </w:r>
      <w:r>
        <w:rPr>
          <w:rFonts w:eastAsia="宋体"/>
          <w:szCs w:val="24"/>
          <w:lang w:eastAsia="zh-CN"/>
        </w:rPr>
        <w:t xml:space="preserve">he resource(s) subject to pre-emption check has been indicated by a prior SCI, e.g. an SCI in the previous reservation period. As described in current specs, suppose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Pr>
          <w:rFonts w:eastAsia="宋体"/>
          <w:szCs w:val="24"/>
          <w:lang w:eastAsia="zh-CN"/>
        </w:rPr>
        <w:t xml:space="preserve"> is among the candidate slots in pre-emption, UE would monitor sensing occasion(s)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Pr>
          <w:rFonts w:eastAsia="宋体"/>
          <w:szCs w:val="24"/>
          <w:lang w:eastAsia="zh-CN"/>
        </w:rPr>
        <w:t xml:space="preserve">. </w:t>
      </w:r>
      <w:r w:rsidR="001E1952">
        <w:rPr>
          <w:rFonts w:eastAsia="宋体"/>
          <w:szCs w:val="24"/>
          <w:lang w:eastAsia="zh-CN"/>
        </w:rPr>
        <w:t xml:space="preserve">For a resource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sidR="001E1952">
        <w:rPr>
          <w:rFonts w:eastAsia="宋体"/>
          <w:szCs w:val="24"/>
          <w:lang w:eastAsia="zh-CN"/>
        </w:rPr>
        <w:t xml:space="preserve"> subject to pre-emption, an SCI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sub>
          <m:sup>
            <m:r>
              <w:rPr>
                <w:rFonts w:ascii="Cambria Math" w:eastAsia="宋体" w:hAnsi="Cambria Math"/>
                <w:szCs w:val="24"/>
                <w:lang w:eastAsia="zh-CN"/>
              </w:rPr>
              <m:t>SL</m:t>
            </m:r>
          </m:sup>
        </m:sSubSup>
      </m:oMath>
      <w:r w:rsidR="001E1952">
        <w:rPr>
          <w:rFonts w:eastAsia="宋体"/>
          <w:szCs w:val="24"/>
          <w:lang w:eastAsia="zh-CN"/>
        </w:rPr>
        <w:t xml:space="preserve"> could indicate the resource. While the set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sidR="001E1952">
        <w:rPr>
          <w:rFonts w:eastAsia="宋体"/>
          <w:szCs w:val="24"/>
          <w:lang w:eastAsia="zh-CN"/>
        </w:rPr>
        <w:t xml:space="preserve"> could possibly include the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sub>
          <m:sup>
            <m:r>
              <w:rPr>
                <w:rFonts w:ascii="Cambria Math" w:eastAsia="宋体" w:hAnsi="Cambria Math"/>
                <w:szCs w:val="24"/>
                <w:lang w:eastAsia="zh-CN"/>
              </w:rPr>
              <m:t>SL</m:t>
            </m:r>
          </m:sup>
        </m:sSubSup>
      </m:oMath>
      <w:r w:rsidR="001E1952">
        <w:rPr>
          <w:rFonts w:eastAsia="宋体"/>
          <w:szCs w:val="24"/>
          <w:lang w:eastAsia="zh-CN"/>
        </w:rPr>
        <w:t xml:space="preserve">, since </w:t>
      </w:r>
      <m:oMath>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oMath>
      <w:r w:rsidR="001E1952">
        <w:rPr>
          <w:rFonts w:eastAsia="宋体"/>
          <w:szCs w:val="24"/>
          <w:lang w:eastAsia="zh-CN"/>
        </w:rPr>
        <w:t xml:space="preserve"> could be included in the set of </w:t>
      </w:r>
      <m:oMath>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oMath>
      <w:r w:rsidR="001E1952">
        <w:rPr>
          <w:rFonts w:eastAsia="宋体"/>
          <w:szCs w:val="24"/>
          <w:lang w:eastAsia="zh-CN"/>
        </w:rPr>
        <w:t xml:space="preserve">. Due to half-duplex constraint, the UE is unable to monitor the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sub>
          <m:sup>
            <m:r>
              <w:rPr>
                <w:rFonts w:ascii="Cambria Math" w:eastAsia="宋体" w:hAnsi="Cambria Math"/>
                <w:szCs w:val="24"/>
                <w:lang w:eastAsia="zh-CN"/>
              </w:rPr>
              <m:t>SL</m:t>
            </m:r>
          </m:sup>
        </m:sSubSup>
      </m:oMath>
      <w:r w:rsidR="001E1952">
        <w:rPr>
          <w:rFonts w:eastAsia="宋体"/>
          <w:szCs w:val="24"/>
          <w:lang w:eastAsia="zh-CN"/>
        </w:rPr>
        <w:t xml:space="preserve">, as the UE transmits in that slot. </w:t>
      </w:r>
    </w:p>
    <w:p w14:paraId="6429D4C4" w14:textId="36203410" w:rsidR="00E75C82" w:rsidRDefault="00E75C82" w:rsidP="00E75C82">
      <w:pPr>
        <w:spacing w:before="240" w:after="240" w:afterAutospacing="0"/>
        <w:rPr>
          <w:rFonts w:eastAsia="宋体"/>
          <w:szCs w:val="24"/>
          <w:lang w:eastAsia="zh-CN"/>
        </w:rPr>
      </w:pPr>
      <w:r>
        <w:rPr>
          <w:rFonts w:eastAsia="宋体"/>
          <w:szCs w:val="24"/>
          <w:lang w:eastAsia="zh-CN"/>
        </w:rPr>
        <w:t>Therefore, it is straightforward to preclude the slot which indicates the resource subject to pre-emption check from the periodical sensing occasions, if any.</w:t>
      </w:r>
    </w:p>
    <w:p w14:paraId="5030ECB4" w14:textId="766F7E55" w:rsidR="00E75C82" w:rsidRDefault="00E75C82" w:rsidP="0019382F">
      <w:pPr>
        <w:spacing w:before="240" w:after="240" w:afterAutospacing="0"/>
        <w:rPr>
          <w:rFonts w:eastAsia="宋体"/>
          <w:i/>
          <w:szCs w:val="24"/>
          <w:lang w:eastAsia="zh-CN"/>
        </w:rPr>
      </w:pPr>
      <w:r w:rsidRPr="003338C9">
        <w:rPr>
          <w:rFonts w:eastAsia="宋体"/>
          <w:b/>
          <w:i/>
          <w:szCs w:val="24"/>
          <w:lang w:eastAsia="zh-CN"/>
        </w:rPr>
        <w:t xml:space="preserve">Proposal </w:t>
      </w:r>
      <w:r w:rsidR="002400DA">
        <w:rPr>
          <w:rFonts w:eastAsia="宋体"/>
          <w:b/>
          <w:i/>
          <w:szCs w:val="24"/>
          <w:lang w:eastAsia="zh-CN"/>
        </w:rPr>
        <w:t>4</w:t>
      </w:r>
      <w:r w:rsidRPr="003338C9">
        <w:rPr>
          <w:rFonts w:eastAsia="宋体"/>
          <w:b/>
          <w:i/>
          <w:szCs w:val="24"/>
          <w:lang w:eastAsia="zh-CN"/>
        </w:rPr>
        <w:t xml:space="preserve">: </w:t>
      </w:r>
      <w:r w:rsidR="002400DA">
        <w:rPr>
          <w:rFonts w:eastAsia="宋体"/>
          <w:i/>
          <w:szCs w:val="24"/>
          <w:lang w:eastAsia="zh-CN"/>
        </w:rPr>
        <w:t xml:space="preserve">For a resource subject to pre-emption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sidR="002400DA">
        <w:rPr>
          <w:rFonts w:eastAsia="宋体"/>
          <w:i/>
          <w:szCs w:val="24"/>
          <w:lang w:eastAsia="zh-CN"/>
        </w:rPr>
        <w:t xml:space="preserve"> which is among the remaining Y candidate slots, t</w:t>
      </w:r>
      <w:r>
        <w:rPr>
          <w:rFonts w:eastAsia="宋体"/>
          <w:i/>
          <w:szCs w:val="24"/>
          <w:lang w:eastAsia="zh-CN"/>
        </w:rPr>
        <w:t xml:space="preserve">he UE monitors slots of periodic sensing occasions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Pr>
          <w:rFonts w:eastAsia="宋体"/>
          <w:i/>
          <w:szCs w:val="24"/>
          <w:lang w:eastAsia="zh-CN"/>
        </w:rPr>
        <w:t xml:space="preserve"> except for the slot of a prior SCI which indicates the resource</w:t>
      </w:r>
      <w:r w:rsidR="002400DA">
        <w:rPr>
          <w:rFonts w:eastAsia="宋体"/>
          <w:i/>
          <w:szCs w:val="24"/>
          <w:lang w:eastAsia="zh-CN"/>
        </w:rPr>
        <w:t>, if any</w:t>
      </w:r>
      <w:r>
        <w:rPr>
          <w:rFonts w:eastAsia="宋体"/>
          <w:i/>
          <w:szCs w:val="24"/>
          <w:lang w:eastAsia="zh-CN"/>
        </w:rPr>
        <w:t>.</w:t>
      </w:r>
    </w:p>
    <w:p w14:paraId="62993AE8" w14:textId="64E621CE" w:rsidR="00921515" w:rsidRPr="00956D79" w:rsidRDefault="0047056A" w:rsidP="00D04CBD">
      <w:pPr>
        <w:pStyle w:val="20"/>
        <w:rPr>
          <w:lang w:eastAsia="zh-CN"/>
        </w:rPr>
      </w:pPr>
      <w:r>
        <w:rPr>
          <w:rFonts w:hint="eastAsia"/>
          <w:lang w:eastAsia="zh-CN"/>
        </w:rPr>
        <w:t>Handling of mixed resource allocation schemes</w:t>
      </w:r>
      <w:r w:rsidR="00CA2FE9">
        <w:rPr>
          <w:lang w:eastAsia="zh-CN"/>
        </w:rPr>
        <w:t xml:space="preserve"> in a resource pool</w:t>
      </w:r>
    </w:p>
    <w:p w14:paraId="4705A6BB" w14:textId="0ED3C44D" w:rsidR="002D377F" w:rsidRDefault="00E52B58" w:rsidP="004E04DA">
      <w:pPr>
        <w:spacing w:before="240" w:after="240" w:afterAutospacing="0"/>
        <w:rPr>
          <w:rFonts w:eastAsia="Times New Roman"/>
          <w:szCs w:val="28"/>
          <w:lang w:eastAsia="x-none"/>
        </w:rPr>
      </w:pPr>
      <w:r>
        <w:rPr>
          <w:rFonts w:eastAsia="Times New Roman"/>
          <w:szCs w:val="28"/>
          <w:lang w:eastAsia="x-none"/>
        </w:rPr>
        <w:t xml:space="preserve">It was agreed in RAN1#103-e that </w:t>
      </w:r>
      <w:r w:rsidR="004E04DA">
        <w:rPr>
          <w:rFonts w:eastAsia="Times New Roman"/>
          <w:szCs w:val="28"/>
          <w:lang w:eastAsia="x-none"/>
        </w:rPr>
        <w:t>a resource pool can be configured to enable any combination of f</w:t>
      </w:r>
      <w:r w:rsidR="004E04DA" w:rsidRPr="00244347">
        <w:rPr>
          <w:rFonts w:eastAsia="Times New Roman"/>
          <w:szCs w:val="28"/>
          <w:lang w:eastAsia="x-none"/>
        </w:rPr>
        <w:t xml:space="preserve">ull sensing, </w:t>
      </w:r>
      <w:r w:rsidR="004E04DA" w:rsidRPr="004E04DA">
        <w:rPr>
          <w:rFonts w:eastAsia="Times New Roman"/>
          <w:szCs w:val="28"/>
          <w:lang w:eastAsia="x-none"/>
        </w:rPr>
        <w:t>partial</w:t>
      </w:r>
      <w:r w:rsidR="004E04DA" w:rsidRPr="00244347">
        <w:rPr>
          <w:rFonts w:eastAsia="Times New Roman"/>
          <w:szCs w:val="28"/>
          <w:lang w:eastAsia="x-none"/>
        </w:rPr>
        <w:t xml:space="preserve"> sensing, </w:t>
      </w:r>
      <w:r w:rsidR="004E04DA">
        <w:rPr>
          <w:rFonts w:eastAsia="Times New Roman"/>
          <w:szCs w:val="28"/>
          <w:lang w:eastAsia="x-none"/>
        </w:rPr>
        <w:t xml:space="preserve">and </w:t>
      </w:r>
      <w:r w:rsidR="004E04DA" w:rsidRPr="00244347">
        <w:rPr>
          <w:rFonts w:eastAsia="Times New Roman"/>
          <w:szCs w:val="28"/>
          <w:lang w:eastAsia="x-none"/>
        </w:rPr>
        <w:t>random resource selection</w:t>
      </w:r>
      <w:r w:rsidR="00872B0B">
        <w:rPr>
          <w:rFonts w:eastAsia="Times New Roman"/>
          <w:szCs w:val="28"/>
          <w:lang w:eastAsia="x-none"/>
        </w:rPr>
        <w:t xml:space="preserve">, indicating that </w:t>
      </w:r>
      <w:r>
        <w:rPr>
          <w:rFonts w:eastAsia="Times New Roman"/>
          <w:szCs w:val="28"/>
          <w:lang w:eastAsia="x-none"/>
        </w:rPr>
        <w:t xml:space="preserve">a mixed use of resource allocation schemes in a same resource pool is allowed. </w:t>
      </w:r>
      <w:r w:rsidR="002D377F">
        <w:rPr>
          <w:rFonts w:eastAsia="Times New Roman"/>
          <w:szCs w:val="28"/>
          <w:lang w:eastAsia="x-none"/>
        </w:rPr>
        <w:t>A few questions related to this agreement arise.</w:t>
      </w:r>
    </w:p>
    <w:p w14:paraId="7DE1588B" w14:textId="0228DCC5" w:rsidR="004E04DA" w:rsidRPr="00E86B91" w:rsidRDefault="002D377F" w:rsidP="002D377F">
      <w:pPr>
        <w:spacing w:before="240" w:after="240" w:afterAutospacing="0"/>
        <w:rPr>
          <w:rFonts w:eastAsia="Times New Roman"/>
          <w:b/>
          <w:szCs w:val="28"/>
          <w:u w:val="single"/>
          <w:lang w:eastAsia="x-none"/>
        </w:rPr>
      </w:pPr>
      <w:r w:rsidRPr="00E86B91">
        <w:rPr>
          <w:rFonts w:eastAsia="Times New Roman"/>
          <w:b/>
          <w:szCs w:val="28"/>
          <w:u w:val="single"/>
          <w:lang w:eastAsia="x-none"/>
        </w:rPr>
        <w:t>Question #1: H</w:t>
      </w:r>
      <w:r w:rsidR="00E52B58" w:rsidRPr="00E86B91">
        <w:rPr>
          <w:rFonts w:eastAsia="Times New Roman"/>
          <w:b/>
          <w:szCs w:val="28"/>
          <w:u w:val="single"/>
          <w:lang w:eastAsia="x-none"/>
        </w:rPr>
        <w:t xml:space="preserve">ow </w:t>
      </w:r>
      <w:r w:rsidRPr="00E86B91">
        <w:rPr>
          <w:rFonts w:eastAsia="Times New Roman"/>
          <w:b/>
          <w:szCs w:val="28"/>
          <w:u w:val="single"/>
          <w:lang w:eastAsia="x-none"/>
        </w:rPr>
        <w:t xml:space="preserve">does </w:t>
      </w:r>
      <w:r w:rsidR="00E52B58" w:rsidRPr="00E86B91">
        <w:rPr>
          <w:rFonts w:eastAsia="Times New Roman"/>
          <w:b/>
          <w:szCs w:val="28"/>
          <w:u w:val="single"/>
          <w:lang w:eastAsia="x-none"/>
        </w:rPr>
        <w:t xml:space="preserve">a UE capable of multiple resource allocation schemes </w:t>
      </w:r>
      <w:r w:rsidRPr="00E86B91">
        <w:rPr>
          <w:rFonts w:eastAsia="Times New Roman"/>
          <w:b/>
          <w:szCs w:val="28"/>
          <w:u w:val="single"/>
          <w:lang w:eastAsia="x-none"/>
        </w:rPr>
        <w:t xml:space="preserve">configured to enable in a </w:t>
      </w:r>
      <w:r>
        <w:rPr>
          <w:rFonts w:eastAsia="Times New Roman"/>
          <w:b/>
          <w:szCs w:val="28"/>
          <w:u w:val="single"/>
          <w:lang w:eastAsia="x-none"/>
        </w:rPr>
        <w:t xml:space="preserve">TX </w:t>
      </w:r>
      <w:r w:rsidRPr="00E86B91">
        <w:rPr>
          <w:rFonts w:eastAsia="Times New Roman"/>
          <w:b/>
          <w:szCs w:val="28"/>
          <w:u w:val="single"/>
          <w:lang w:eastAsia="x-none"/>
        </w:rPr>
        <w:t xml:space="preserve">pool </w:t>
      </w:r>
      <w:r w:rsidR="00E52B58" w:rsidRPr="00E86B91">
        <w:rPr>
          <w:rFonts w:eastAsia="Times New Roman"/>
          <w:b/>
          <w:szCs w:val="28"/>
          <w:u w:val="single"/>
          <w:lang w:eastAsia="x-none"/>
        </w:rPr>
        <w:t>determines which one to use</w:t>
      </w:r>
      <w:r w:rsidR="007E5AB6">
        <w:rPr>
          <w:rFonts w:eastAsia="Times New Roman"/>
          <w:b/>
          <w:szCs w:val="28"/>
          <w:u w:val="single"/>
          <w:lang w:eastAsia="x-none"/>
        </w:rPr>
        <w:t>?</w:t>
      </w:r>
    </w:p>
    <w:p w14:paraId="19D2C67A" w14:textId="77777777" w:rsidR="00380D2C" w:rsidRDefault="00E52B58" w:rsidP="004E04DA">
      <w:pPr>
        <w:spacing w:before="240" w:after="240" w:afterAutospacing="0"/>
        <w:rPr>
          <w:rFonts w:eastAsia="Times New Roman"/>
          <w:szCs w:val="28"/>
          <w:lang w:eastAsia="x-none"/>
        </w:rPr>
      </w:pPr>
      <w:r>
        <w:rPr>
          <w:rFonts w:eastAsia="Times New Roman"/>
          <w:szCs w:val="28"/>
          <w:lang w:eastAsia="x-none"/>
        </w:rPr>
        <w:lastRenderedPageBreak/>
        <w:t xml:space="preserve">In LTE V2X, V2X sidelink transmissions are divided into </w:t>
      </w:r>
      <w:r w:rsidR="00380D2C">
        <w:rPr>
          <w:rFonts w:eastAsia="Times New Roman"/>
          <w:szCs w:val="28"/>
          <w:lang w:eastAsia="x-none"/>
        </w:rPr>
        <w:t>the following:</w:t>
      </w:r>
    </w:p>
    <w:p w14:paraId="6CB7820C" w14:textId="47ABA3E8" w:rsidR="00E52B58" w:rsidRDefault="00E52B58" w:rsidP="00380D2C">
      <w:pPr>
        <w:numPr>
          <w:ilvl w:val="0"/>
          <w:numId w:val="14"/>
        </w:numPr>
        <w:snapToGrid/>
        <w:spacing w:after="180" w:afterAutospacing="0"/>
        <w:jc w:val="left"/>
        <w:rPr>
          <w:rFonts w:eastAsia="Times New Roman"/>
          <w:szCs w:val="28"/>
          <w:lang w:eastAsia="x-none"/>
        </w:rPr>
      </w:pPr>
      <w:r w:rsidRPr="00380D2C">
        <w:rPr>
          <w:rFonts w:eastAsia="Times New Roman"/>
          <w:szCs w:val="28"/>
          <w:lang w:eastAsia="x-none"/>
        </w:rPr>
        <w:t>“</w:t>
      </w:r>
      <w:r w:rsidR="00380D2C">
        <w:rPr>
          <w:rFonts w:eastAsia="Times New Roman"/>
          <w:szCs w:val="28"/>
          <w:lang w:eastAsia="x-none"/>
        </w:rPr>
        <w:t>Non-</w:t>
      </w:r>
      <w:r w:rsidRPr="00380D2C">
        <w:rPr>
          <w:rFonts w:eastAsia="Times New Roman"/>
          <w:szCs w:val="28"/>
          <w:lang w:eastAsia="x-none"/>
        </w:rPr>
        <w:t>P2X related V2X sidelink communication”</w:t>
      </w:r>
      <w:r w:rsidR="00380D2C">
        <w:rPr>
          <w:rFonts w:eastAsia="Times New Roman"/>
          <w:szCs w:val="28"/>
          <w:lang w:eastAsia="x-none"/>
        </w:rPr>
        <w:t xml:space="preserve"> where full sensing is used, unless in exceptional cases where the UE falls back to random resource selection.</w:t>
      </w:r>
    </w:p>
    <w:p w14:paraId="4EE828AF" w14:textId="6842C517" w:rsidR="00380D2C" w:rsidRPr="00380D2C" w:rsidRDefault="00380D2C" w:rsidP="00380D2C">
      <w:pPr>
        <w:numPr>
          <w:ilvl w:val="0"/>
          <w:numId w:val="14"/>
        </w:numPr>
        <w:snapToGrid/>
        <w:spacing w:after="180" w:afterAutospacing="0"/>
        <w:jc w:val="left"/>
        <w:rPr>
          <w:rFonts w:eastAsia="Times New Roman"/>
          <w:szCs w:val="28"/>
          <w:lang w:eastAsia="x-none"/>
        </w:rPr>
      </w:pPr>
      <w:r w:rsidRPr="00380D2C">
        <w:rPr>
          <w:rFonts w:eastAsia="Times New Roman"/>
          <w:szCs w:val="28"/>
          <w:lang w:eastAsia="x-none"/>
        </w:rPr>
        <w:t>“P2X related V2X sidelink communication”</w:t>
      </w:r>
      <w:r>
        <w:rPr>
          <w:rFonts w:eastAsia="Times New Roman"/>
          <w:szCs w:val="28"/>
          <w:lang w:eastAsia="x-none"/>
        </w:rPr>
        <w:t xml:space="preserve"> where either partial sensing or random resource selection is used </w:t>
      </w:r>
      <w:r w:rsidR="002D377F">
        <w:rPr>
          <w:rFonts w:eastAsia="Times New Roman"/>
          <w:szCs w:val="28"/>
          <w:lang w:eastAsia="x-none"/>
        </w:rPr>
        <w:t>as per</w:t>
      </w:r>
      <w:r>
        <w:rPr>
          <w:rFonts w:eastAsia="Times New Roman"/>
          <w:szCs w:val="28"/>
          <w:lang w:eastAsia="x-none"/>
        </w:rPr>
        <w:t xml:space="preserve"> configuration </w:t>
      </w:r>
      <w:r w:rsidR="002D377F">
        <w:rPr>
          <w:rFonts w:eastAsia="Times New Roman"/>
          <w:szCs w:val="28"/>
          <w:lang w:eastAsia="x-none"/>
        </w:rPr>
        <w:t xml:space="preserve">or </w:t>
      </w:r>
      <w:r>
        <w:rPr>
          <w:rFonts w:eastAsia="Times New Roman"/>
          <w:szCs w:val="28"/>
          <w:lang w:eastAsia="x-none"/>
        </w:rPr>
        <w:t>it is left to UE</w:t>
      </w:r>
      <w:r w:rsidR="002D377F">
        <w:rPr>
          <w:rFonts w:eastAsia="Times New Roman"/>
          <w:szCs w:val="28"/>
          <w:lang w:eastAsia="x-none"/>
        </w:rPr>
        <w:t xml:space="preserve"> implementation which one to use</w:t>
      </w:r>
      <w:r>
        <w:rPr>
          <w:rFonts w:eastAsia="Times New Roman"/>
          <w:szCs w:val="28"/>
          <w:lang w:eastAsia="x-none"/>
        </w:rPr>
        <w:t xml:space="preserve"> if both are configured. Similarly to the non-P2X case, the UE falls back to random resource selection in case of exception</w:t>
      </w:r>
      <w:r w:rsidR="00DA6F77">
        <w:rPr>
          <w:rFonts w:eastAsia="Times New Roman"/>
          <w:szCs w:val="28"/>
          <w:lang w:eastAsia="x-none"/>
        </w:rPr>
        <w:t xml:space="preserve"> and when partial sensing is </w:t>
      </w:r>
      <w:r w:rsidR="00872B0B">
        <w:rPr>
          <w:rFonts w:eastAsia="Times New Roman"/>
          <w:szCs w:val="28"/>
          <w:lang w:eastAsia="x-none"/>
        </w:rPr>
        <w:t>chosen</w:t>
      </w:r>
      <w:r w:rsidR="00DA6F77">
        <w:rPr>
          <w:rFonts w:eastAsia="Times New Roman"/>
          <w:szCs w:val="28"/>
          <w:lang w:eastAsia="x-none"/>
        </w:rPr>
        <w:t>.</w:t>
      </w:r>
    </w:p>
    <w:p w14:paraId="368CCE2D" w14:textId="1B18C5D9" w:rsidR="00872B0B" w:rsidRDefault="008F0D2B" w:rsidP="00E86B91">
      <w:pPr>
        <w:spacing w:before="240" w:after="240" w:afterAutospacing="0"/>
        <w:rPr>
          <w:rFonts w:eastAsia="宋体"/>
          <w:szCs w:val="24"/>
          <w:lang w:val="en-US" w:eastAsia="zh-CN"/>
        </w:rPr>
      </w:pPr>
      <w:r>
        <w:rPr>
          <w:rFonts w:eastAsia="宋体"/>
          <w:szCs w:val="24"/>
          <w:lang w:val="en-US" w:eastAsia="zh-CN"/>
        </w:rPr>
        <w:t>In NR sidelink, with the support for a much wider range of scenarios</w:t>
      </w:r>
      <w:r w:rsidR="00872B0B">
        <w:rPr>
          <w:rFonts w:eastAsia="宋体"/>
          <w:szCs w:val="24"/>
          <w:lang w:val="en-US" w:eastAsia="zh-CN"/>
        </w:rPr>
        <w:t xml:space="preserve"> </w:t>
      </w:r>
      <w:r w:rsidR="000317D0">
        <w:rPr>
          <w:rFonts w:eastAsia="宋体"/>
          <w:szCs w:val="24"/>
          <w:lang w:val="en-US" w:eastAsia="zh-CN"/>
        </w:rPr>
        <w:t>/ use cases</w:t>
      </w:r>
      <w:r>
        <w:rPr>
          <w:rFonts w:eastAsia="宋体"/>
          <w:szCs w:val="24"/>
          <w:lang w:val="en-US" w:eastAsia="zh-CN"/>
        </w:rPr>
        <w:t>, it is highly undesirable to hard-code “P2X related V2X sidelink communication” into the specs.</w:t>
      </w:r>
      <w:r w:rsidR="005E56EB">
        <w:rPr>
          <w:rFonts w:eastAsia="宋体"/>
          <w:szCs w:val="24"/>
          <w:lang w:val="en-US" w:eastAsia="zh-CN"/>
        </w:rPr>
        <w:t xml:space="preserve"> On the other hand, it </w:t>
      </w:r>
      <w:r w:rsidR="002D377F">
        <w:rPr>
          <w:rFonts w:eastAsia="宋体"/>
          <w:szCs w:val="24"/>
          <w:lang w:val="en-US" w:eastAsia="zh-CN"/>
        </w:rPr>
        <w:t>seems natural to follow the principle in LTE V2X that if multiple resource allocation schemes are enabled, instead of (pre-) configuring a fixed resource allocation scheme for all UEs, each UE should be able to choose one of the configured schemes, depending on at least UE capability</w:t>
      </w:r>
      <w:r w:rsidR="00DE5A89">
        <w:rPr>
          <w:rFonts w:eastAsia="宋体"/>
          <w:szCs w:val="24"/>
          <w:lang w:val="en-US" w:eastAsia="zh-CN"/>
        </w:rPr>
        <w:t xml:space="preserve"> and the usage scenario</w:t>
      </w:r>
      <w:r w:rsidR="002D377F">
        <w:rPr>
          <w:rFonts w:eastAsia="宋体"/>
          <w:szCs w:val="24"/>
          <w:lang w:val="en-US" w:eastAsia="zh-CN"/>
        </w:rPr>
        <w:t>. And we</w:t>
      </w:r>
      <w:r w:rsidR="005E56EB">
        <w:rPr>
          <w:rFonts w:eastAsia="宋体"/>
          <w:szCs w:val="24"/>
          <w:lang w:val="en-US" w:eastAsia="zh-CN"/>
        </w:rPr>
        <w:t xml:space="preserve"> think this should not be completely left to UE implementation, </w:t>
      </w:r>
      <w:r w:rsidR="00872B0B">
        <w:rPr>
          <w:rFonts w:eastAsia="宋体"/>
          <w:szCs w:val="24"/>
          <w:lang w:val="en-US" w:eastAsia="zh-CN"/>
        </w:rPr>
        <w:t>otherwise</w:t>
      </w:r>
      <w:r w:rsidR="005E56EB">
        <w:rPr>
          <w:rFonts w:eastAsia="宋体"/>
          <w:szCs w:val="24"/>
          <w:lang w:val="en-US" w:eastAsia="zh-CN"/>
        </w:rPr>
        <w:t xml:space="preserve"> the system performance </w:t>
      </w:r>
      <w:r w:rsidR="00872B0B">
        <w:rPr>
          <w:rFonts w:eastAsia="宋体"/>
          <w:szCs w:val="24"/>
          <w:lang w:val="en-US" w:eastAsia="zh-CN"/>
        </w:rPr>
        <w:t xml:space="preserve">may </w:t>
      </w:r>
      <w:r w:rsidR="00F03682" w:rsidRPr="00F03682">
        <w:rPr>
          <w:rFonts w:eastAsia="宋体"/>
          <w:szCs w:val="24"/>
          <w:lang w:val="en-US" w:eastAsia="zh-CN"/>
        </w:rPr>
        <w:t>fluctuate</w:t>
      </w:r>
      <w:r w:rsidR="00F03682">
        <w:rPr>
          <w:rFonts w:eastAsia="宋体"/>
          <w:szCs w:val="24"/>
          <w:lang w:val="en-US" w:eastAsia="zh-CN"/>
        </w:rPr>
        <w:t xml:space="preserve"> dramatically </w:t>
      </w:r>
      <w:r w:rsidR="00CA0E94">
        <w:rPr>
          <w:rFonts w:eastAsia="宋体"/>
          <w:szCs w:val="24"/>
          <w:lang w:val="en-US" w:eastAsia="zh-CN"/>
        </w:rPr>
        <w:t>as</w:t>
      </w:r>
      <w:r w:rsidR="00872B0B">
        <w:rPr>
          <w:rFonts w:eastAsia="宋体"/>
          <w:szCs w:val="24"/>
          <w:lang w:val="en-US" w:eastAsia="zh-CN"/>
        </w:rPr>
        <w:t xml:space="preserve"> the resource allocation schemes chosen by the UEs communicating with each other</w:t>
      </w:r>
      <w:r w:rsidR="00CA0E94">
        <w:rPr>
          <w:rFonts w:eastAsia="宋体"/>
          <w:szCs w:val="24"/>
          <w:lang w:val="en-US" w:eastAsia="zh-CN"/>
        </w:rPr>
        <w:t xml:space="preserve"> vary.</w:t>
      </w:r>
      <w:r w:rsidR="00872B0B">
        <w:rPr>
          <w:rFonts w:eastAsia="宋体"/>
          <w:szCs w:val="24"/>
          <w:lang w:val="en-US" w:eastAsia="zh-CN"/>
        </w:rPr>
        <w:t xml:space="preserve"> </w:t>
      </w:r>
      <w:r w:rsidR="00CA0E94">
        <w:rPr>
          <w:rFonts w:eastAsia="宋体"/>
          <w:szCs w:val="24"/>
          <w:lang w:val="en-US" w:eastAsia="zh-CN"/>
        </w:rPr>
        <w:t>F</w:t>
      </w:r>
      <w:r w:rsidR="00DA1E52">
        <w:rPr>
          <w:rFonts w:eastAsia="宋体"/>
          <w:szCs w:val="24"/>
          <w:lang w:val="en-US" w:eastAsia="zh-CN"/>
        </w:rPr>
        <w:t>or example,</w:t>
      </w:r>
      <w:r w:rsidR="00872B0B">
        <w:rPr>
          <w:rFonts w:eastAsia="宋体"/>
          <w:szCs w:val="24"/>
          <w:lang w:val="en-US" w:eastAsia="zh-CN"/>
        </w:rPr>
        <w:t xml:space="preserve"> the system performance </w:t>
      </w:r>
      <w:r w:rsidR="005E56EB">
        <w:rPr>
          <w:rFonts w:eastAsia="宋体"/>
          <w:szCs w:val="24"/>
          <w:lang w:val="en-US" w:eastAsia="zh-CN"/>
        </w:rPr>
        <w:t xml:space="preserve">might be </w:t>
      </w:r>
      <w:r w:rsidR="00872B0B">
        <w:rPr>
          <w:rFonts w:eastAsia="宋体"/>
          <w:szCs w:val="24"/>
          <w:lang w:val="en-US" w:eastAsia="zh-CN"/>
        </w:rPr>
        <w:t xml:space="preserve">severely </w:t>
      </w:r>
      <w:r w:rsidR="005E56EB">
        <w:rPr>
          <w:rFonts w:eastAsia="宋体"/>
          <w:szCs w:val="24"/>
          <w:lang w:val="en-US" w:eastAsia="zh-CN"/>
        </w:rPr>
        <w:t xml:space="preserve">degraded if a large </w:t>
      </w:r>
      <w:r w:rsidR="00872B0B">
        <w:rPr>
          <w:rFonts w:eastAsia="宋体"/>
          <w:szCs w:val="24"/>
          <w:lang w:val="en-US" w:eastAsia="zh-CN"/>
        </w:rPr>
        <w:t>number</w:t>
      </w:r>
      <w:r w:rsidR="005E56EB">
        <w:rPr>
          <w:rFonts w:eastAsia="宋体"/>
          <w:szCs w:val="24"/>
          <w:lang w:val="en-US" w:eastAsia="zh-CN"/>
        </w:rPr>
        <w:t xml:space="preserve"> of UEs </w:t>
      </w:r>
      <w:r w:rsidR="00872B0B">
        <w:rPr>
          <w:rFonts w:eastAsia="宋体"/>
          <w:szCs w:val="24"/>
          <w:lang w:val="en-US" w:eastAsia="zh-CN"/>
        </w:rPr>
        <w:t>use</w:t>
      </w:r>
      <w:r w:rsidR="005E56EB">
        <w:rPr>
          <w:rFonts w:eastAsia="宋体"/>
          <w:szCs w:val="24"/>
          <w:lang w:val="en-US" w:eastAsia="zh-CN"/>
        </w:rPr>
        <w:t xml:space="preserve"> random resource selection. It is proposed </w:t>
      </w:r>
      <w:r w:rsidR="00872B0B">
        <w:rPr>
          <w:rFonts w:eastAsia="宋体"/>
          <w:szCs w:val="24"/>
          <w:lang w:val="en-US" w:eastAsia="zh-CN"/>
        </w:rPr>
        <w:t xml:space="preserve">that some kind of prioritization is applied </w:t>
      </w:r>
      <w:r w:rsidR="00084883">
        <w:rPr>
          <w:rFonts w:eastAsia="宋体"/>
          <w:szCs w:val="24"/>
          <w:lang w:val="en-US" w:eastAsia="zh-CN"/>
        </w:rPr>
        <w:t xml:space="preserve">for selection of resource allocation schemes </w:t>
      </w:r>
      <w:r w:rsidR="00872B0B">
        <w:rPr>
          <w:rFonts w:eastAsia="宋体"/>
          <w:szCs w:val="24"/>
          <w:lang w:val="en-US" w:eastAsia="zh-CN"/>
        </w:rPr>
        <w:t>in case multiple resource allocation schemes are configur</w:t>
      </w:r>
      <w:r w:rsidR="0096633B">
        <w:rPr>
          <w:rFonts w:eastAsia="宋体"/>
          <w:szCs w:val="24"/>
          <w:lang w:val="en-US" w:eastAsia="zh-CN"/>
        </w:rPr>
        <w:t>ed to enable in a resource pool, e.g. partial sensing should be prioritized if the UE is in power-saving mode, and full sensing should be prioritized if the UE is in non-power-saving mode.</w:t>
      </w:r>
    </w:p>
    <w:p w14:paraId="1E95F15D" w14:textId="711F3888" w:rsidR="00D46778" w:rsidRPr="00CA2FE9" w:rsidRDefault="00D46778" w:rsidP="00D46778">
      <w:pPr>
        <w:spacing w:before="240" w:after="240" w:afterAutospacing="0"/>
        <w:rPr>
          <w:i/>
          <w:szCs w:val="28"/>
          <w:vertAlign w:val="subscript"/>
        </w:rPr>
      </w:pPr>
      <w:r w:rsidRPr="00CA2FE9">
        <w:rPr>
          <w:b/>
          <w:i/>
          <w:szCs w:val="28"/>
        </w:rPr>
        <w:t xml:space="preserve">Proposal </w:t>
      </w:r>
      <w:r w:rsidR="00C55C9F">
        <w:rPr>
          <w:b/>
          <w:i/>
          <w:szCs w:val="28"/>
        </w:rPr>
        <w:t>5</w:t>
      </w:r>
      <w:r w:rsidRPr="00CA2FE9">
        <w:rPr>
          <w:b/>
          <w:i/>
          <w:szCs w:val="28"/>
        </w:rPr>
        <w:t>:</w:t>
      </w:r>
      <w:r w:rsidRPr="00CA2FE9">
        <w:rPr>
          <w:i/>
          <w:szCs w:val="28"/>
        </w:rPr>
        <w:t xml:space="preserve"> </w:t>
      </w:r>
      <w:r w:rsidR="00A050C2" w:rsidRPr="00CA2FE9">
        <w:rPr>
          <w:i/>
          <w:szCs w:val="28"/>
        </w:rPr>
        <w:t>Prioritization is applied for selection of resource allocation schemes in case the UE is capable of multiple resource allocation schemes configured to enable in a resource pool.</w:t>
      </w:r>
    </w:p>
    <w:p w14:paraId="63F0E8F3" w14:textId="7A5F9936" w:rsidR="004E04DA" w:rsidRDefault="00ED0093" w:rsidP="00681D0E">
      <w:pPr>
        <w:spacing w:before="240" w:after="240" w:afterAutospacing="0"/>
        <w:rPr>
          <w:rFonts w:eastAsia="Times New Roman"/>
          <w:b/>
          <w:szCs w:val="28"/>
          <w:u w:val="single"/>
          <w:lang w:eastAsia="x-none"/>
        </w:rPr>
      </w:pPr>
      <w:r>
        <w:rPr>
          <w:rFonts w:eastAsia="Times New Roman"/>
          <w:b/>
          <w:szCs w:val="28"/>
          <w:u w:val="single"/>
          <w:lang w:eastAsia="x-none"/>
        </w:rPr>
        <w:t>Question #2: Should a Rel-16 UE use full sensing even if a chosen resource pool is not configured to enable full sensing?</w:t>
      </w:r>
    </w:p>
    <w:p w14:paraId="18BB9DAC" w14:textId="5EEC6CAE" w:rsidR="00201942" w:rsidRDefault="00ED0093" w:rsidP="00681D0E">
      <w:pPr>
        <w:spacing w:before="240" w:after="240" w:afterAutospacing="0"/>
        <w:rPr>
          <w:rFonts w:eastAsia="宋体"/>
          <w:szCs w:val="24"/>
          <w:lang w:val="en-US" w:eastAsia="zh-CN"/>
        </w:rPr>
      </w:pPr>
      <w:r>
        <w:rPr>
          <w:rFonts w:eastAsia="宋体"/>
          <w:szCs w:val="24"/>
          <w:lang w:val="en-US" w:eastAsia="zh-CN"/>
        </w:rPr>
        <w:t>In our view, in order to be backward compatible with Rel-16 UEs, full sensing should be always allowed in a resource pool, even if not explicitly configured to enable</w:t>
      </w:r>
      <w:r w:rsidR="00907A3D">
        <w:rPr>
          <w:rFonts w:eastAsia="宋体"/>
          <w:szCs w:val="24"/>
          <w:lang w:val="en-US" w:eastAsia="zh-CN"/>
        </w:rPr>
        <w:t xml:space="preserve"> in the resource pool configuration</w:t>
      </w:r>
      <w:r>
        <w:rPr>
          <w:rFonts w:eastAsia="宋体"/>
          <w:szCs w:val="24"/>
          <w:lang w:val="en-US" w:eastAsia="zh-CN"/>
        </w:rPr>
        <w:t>.</w:t>
      </w:r>
    </w:p>
    <w:p w14:paraId="317FFC77" w14:textId="55C8AD65" w:rsidR="00961DD0" w:rsidRDefault="00961DD0" w:rsidP="00961DD0">
      <w:pPr>
        <w:spacing w:before="240" w:after="240" w:afterAutospacing="0"/>
        <w:rPr>
          <w:i/>
          <w:szCs w:val="28"/>
        </w:rPr>
      </w:pPr>
      <w:r w:rsidRPr="00CA2FE9">
        <w:rPr>
          <w:b/>
          <w:i/>
          <w:szCs w:val="28"/>
        </w:rPr>
        <w:t xml:space="preserve">Proposal </w:t>
      </w:r>
      <w:r w:rsidR="00C55C9F">
        <w:rPr>
          <w:b/>
          <w:i/>
          <w:szCs w:val="28"/>
        </w:rPr>
        <w:t>6</w:t>
      </w:r>
      <w:r w:rsidRPr="00CA2FE9">
        <w:rPr>
          <w:b/>
          <w:i/>
          <w:szCs w:val="28"/>
        </w:rPr>
        <w:t>:</w:t>
      </w:r>
      <w:r w:rsidRPr="00CA2FE9">
        <w:rPr>
          <w:i/>
          <w:szCs w:val="28"/>
        </w:rPr>
        <w:t xml:space="preserve"> </w:t>
      </w:r>
      <w:r>
        <w:rPr>
          <w:i/>
          <w:szCs w:val="28"/>
        </w:rPr>
        <w:t>Full sensing is always allowed in a resource pool</w:t>
      </w:r>
      <w:r w:rsidRPr="00CA2FE9">
        <w:rPr>
          <w:i/>
          <w:szCs w:val="28"/>
        </w:rPr>
        <w:t>.</w:t>
      </w:r>
    </w:p>
    <w:p w14:paraId="2CF355B5" w14:textId="78D51F6C" w:rsidR="00217A5A" w:rsidRDefault="00217A5A" w:rsidP="00217A5A">
      <w:pPr>
        <w:pStyle w:val="10"/>
        <w:spacing w:after="180"/>
        <w:rPr>
          <w:lang w:val="en-US"/>
        </w:rPr>
      </w:pPr>
      <w:r w:rsidRPr="00217A5A">
        <w:rPr>
          <w:lang w:val="en-US"/>
        </w:rPr>
        <w:t>Miscellaneous corrections</w:t>
      </w:r>
    </w:p>
    <w:p w14:paraId="00984EE1" w14:textId="1159D61E" w:rsidR="00257980" w:rsidRDefault="00257980" w:rsidP="00D04CBD">
      <w:pPr>
        <w:pStyle w:val="20"/>
      </w:pPr>
      <w:r>
        <w:t>Determination of candidate slots</w:t>
      </w:r>
    </w:p>
    <w:p w14:paraId="46DFE693" w14:textId="3A336518" w:rsidR="00257980" w:rsidRDefault="00257980" w:rsidP="00257980">
      <w:pPr>
        <w:spacing w:before="240" w:after="240" w:afterAutospacing="0"/>
        <w:rPr>
          <w:rFonts w:eastAsia="宋体"/>
          <w:szCs w:val="24"/>
          <w:lang w:eastAsia="zh-CN"/>
        </w:rPr>
      </w:pPr>
      <w:r>
        <w:rPr>
          <w:rFonts w:eastAsia="宋体"/>
          <w:szCs w:val="24"/>
          <w:lang w:eastAsia="zh-CN"/>
        </w:rPr>
        <w:t xml:space="preserve">In current specs for determination of candidate slots, i.e. Step 1) of 8.1.4, in a resource pool enabling periodic reservation, it is ambiguous for the case that both PBPS and CPS are performed when </w:t>
      </w:r>
      <m:oMath>
        <m:sSub>
          <m:sSubPr>
            <m:ctrlPr>
              <w:rPr>
                <w:rFonts w:ascii="Cambria Math" w:eastAsia="宋体" w:hAnsi="Cambria Math"/>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r>
          <w:rPr>
            <w:rFonts w:ascii="Cambria Math" w:eastAsia="宋体" w:hAnsi="Cambria Math"/>
            <w:szCs w:val="24"/>
            <w:lang w:eastAsia="zh-CN"/>
          </w:rPr>
          <m:t>=0</m:t>
        </m:r>
      </m:oMath>
      <w:r>
        <w:rPr>
          <w:rFonts w:eastAsia="宋体"/>
          <w:szCs w:val="24"/>
          <w:lang w:eastAsia="zh-CN"/>
        </w:rPr>
        <w:t>, as in this case, the UE determines both Y and Y’ candidate slots. To avoid the confusion, the following TP is proposed,</w:t>
      </w:r>
    </w:p>
    <w:p w14:paraId="66E93B60" w14:textId="12F439E1" w:rsidR="00257980" w:rsidRPr="0097023A" w:rsidRDefault="0097023A" w:rsidP="00257980">
      <w:pPr>
        <w:spacing w:before="240" w:after="240" w:afterAutospacing="0"/>
        <w:rPr>
          <w:rFonts w:eastAsia="宋体"/>
          <w:b/>
          <w:i/>
          <w:szCs w:val="24"/>
          <w:u w:val="single"/>
          <w:lang w:eastAsia="zh-CN"/>
        </w:rPr>
      </w:pPr>
      <w:r w:rsidRPr="0097023A">
        <w:rPr>
          <w:rFonts w:eastAsia="宋体"/>
          <w:b/>
          <w:i/>
          <w:szCs w:val="24"/>
          <w:u w:val="single"/>
          <w:lang w:eastAsia="zh-CN"/>
        </w:rPr>
        <w:t>TP2</w:t>
      </w:r>
    </w:p>
    <w:tbl>
      <w:tblPr>
        <w:tblStyle w:val="ac"/>
        <w:tblW w:w="0" w:type="auto"/>
        <w:tblLook w:val="04A0" w:firstRow="1" w:lastRow="0" w:firstColumn="1" w:lastColumn="0" w:noHBand="0" w:noVBand="1"/>
      </w:tblPr>
      <w:tblGrid>
        <w:gridCol w:w="10180"/>
      </w:tblGrid>
      <w:tr w:rsidR="00257980" w14:paraId="749D3972" w14:textId="77777777" w:rsidTr="00257980">
        <w:tc>
          <w:tcPr>
            <w:tcW w:w="10180" w:type="dxa"/>
          </w:tcPr>
          <w:p w14:paraId="4C3EE17E" w14:textId="77777777" w:rsidR="00257980" w:rsidRPr="00257980" w:rsidRDefault="00257980" w:rsidP="00257980">
            <w:pPr>
              <w:overflowPunct w:val="0"/>
              <w:autoSpaceDE w:val="0"/>
              <w:autoSpaceDN w:val="0"/>
              <w:adjustRightInd w:val="0"/>
              <w:snapToGrid/>
              <w:spacing w:after="0" w:afterAutospacing="0"/>
              <w:jc w:val="left"/>
              <w:textAlignment w:val="baseline"/>
              <w:rPr>
                <w:rFonts w:eastAsia="Malgun Gothic"/>
                <w:sz w:val="20"/>
                <w:lang w:eastAsia="ko-KR"/>
              </w:rPr>
            </w:pPr>
            <w:r w:rsidRPr="00257980">
              <w:rPr>
                <w:rFonts w:eastAsia="Malgun Gothic"/>
                <w:sz w:val="20"/>
                <w:lang w:eastAsia="ko-KR"/>
              </w:rPr>
              <w:t>T</w:t>
            </w:r>
            <w:r w:rsidRPr="00257980">
              <w:rPr>
                <w:rFonts w:eastAsia="Malgun Gothic" w:hint="eastAsia"/>
                <w:sz w:val="20"/>
                <w:lang w:eastAsia="ko-KR"/>
              </w:rPr>
              <w:t xml:space="preserve">he </w:t>
            </w:r>
            <w:r w:rsidRPr="00257980">
              <w:rPr>
                <w:rFonts w:eastAsia="Malgun Gothic"/>
                <w:sz w:val="20"/>
                <w:lang w:eastAsia="ko-KR"/>
              </w:rPr>
              <w:t>following</w:t>
            </w:r>
            <w:r w:rsidRPr="00257980">
              <w:rPr>
                <w:rFonts w:eastAsia="Malgun Gothic" w:hint="eastAsia"/>
                <w:sz w:val="20"/>
                <w:lang w:eastAsia="ko-KR"/>
              </w:rPr>
              <w:t xml:space="preserve"> steps are used:</w:t>
            </w:r>
          </w:p>
          <w:p w14:paraId="235D777E" w14:textId="17D52496" w:rsidR="00257980" w:rsidRPr="00257980" w:rsidRDefault="00257980" w:rsidP="00257980">
            <w:pPr>
              <w:snapToGrid/>
              <w:spacing w:after="0" w:afterAutospacing="0"/>
              <w:ind w:left="568" w:hanging="284"/>
              <w:jc w:val="left"/>
              <w:rPr>
                <w:rFonts w:eastAsia="宋体"/>
                <w:sz w:val="20"/>
                <w:lang w:val="x-none" w:eastAsia="en-GB"/>
              </w:rPr>
            </w:pPr>
            <w:r w:rsidRPr="00257980">
              <w:rPr>
                <w:rFonts w:eastAsia="Malgun Gothic"/>
                <w:sz w:val="20"/>
                <w:lang w:val="x-none" w:eastAsia="ko-KR"/>
              </w:rPr>
              <w:lastRenderedPageBreak/>
              <w:t>1)</w:t>
            </w:r>
            <w:r w:rsidRPr="00257980">
              <w:rPr>
                <w:rFonts w:eastAsia="Malgun Gothic"/>
                <w:sz w:val="20"/>
                <w:lang w:val="x-none" w:eastAsia="ko-KR"/>
              </w:rPr>
              <w:tab/>
            </w:r>
            <w:r w:rsidRPr="00257980">
              <w:rPr>
                <w:rFonts w:eastAsia="Malgun Gothic" w:hint="eastAsia"/>
                <w:sz w:val="20"/>
                <w:lang w:val="x-none" w:eastAsia="ko-KR"/>
              </w:rPr>
              <w:t>A candidate single-</w:t>
            </w:r>
            <w:r w:rsidRPr="00257980">
              <w:rPr>
                <w:rFonts w:eastAsia="Malgun Gothic"/>
                <w:sz w:val="20"/>
                <w:lang w:val="x-none" w:eastAsia="ko-KR"/>
              </w:rPr>
              <w:t>slot</w:t>
            </w:r>
            <w:r w:rsidRPr="00257980">
              <w:rPr>
                <w:rFonts w:eastAsia="Malgun Gothic" w:hint="eastAsia"/>
                <w:sz w:val="20"/>
                <w:lang w:val="x-none" w:eastAsia="ko-KR"/>
              </w:rPr>
              <w:t xml:space="preserve"> resource for transmission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257980">
              <w:rPr>
                <w:rFonts w:eastAsia="Malgun Gothic" w:hint="eastAsia"/>
                <w:sz w:val="20"/>
                <w:lang w:val="x-none" w:eastAsia="ko-KR"/>
              </w:rPr>
              <w:t xml:space="preserve"> is defined as a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257980">
              <w:rPr>
                <w:rFonts w:eastAsia="Malgun Gothic" w:hint="eastAsia"/>
                <w:sz w:val="20"/>
                <w:lang w:val="x-none" w:eastAsia="ko-KR"/>
              </w:rPr>
              <w:t xml:space="preserve"> contiguous sub-channels with sub-channel </w:t>
            </w:r>
            <w:r w:rsidRPr="00257980">
              <w:rPr>
                <w:rFonts w:eastAsia="Malgun Gothic" w:hint="eastAsia"/>
                <w:i/>
                <w:sz w:val="20"/>
                <w:lang w:val="x-none" w:eastAsia="ko-KR"/>
              </w:rPr>
              <w:t xml:space="preserve">x+j </w:t>
            </w:r>
            <w:r w:rsidRPr="00257980">
              <w:rPr>
                <w:rFonts w:eastAsia="Malgun Gothic" w:hint="eastAsia"/>
                <w:sz w:val="20"/>
                <w:lang w:val="x-none" w:eastAsia="ko-KR"/>
              </w:rPr>
              <w:t xml:space="preserve">in </w:t>
            </w:r>
            <w:r w:rsidRPr="00257980">
              <w:rPr>
                <w:rFonts w:eastAsia="Malgun Gothic"/>
                <w:sz w:val="20"/>
                <w:lang w:val="x-none" w:eastAsia="ko-KR"/>
              </w:rPr>
              <w:t>slot</w:t>
            </w:r>
            <w:r w:rsidRPr="00257980">
              <w:rPr>
                <w:rFonts w:eastAsia="Malgun Gothic" w:hint="eastAsia"/>
                <w:sz w:val="20"/>
                <w:lang w:val="x-none" w:eastAsia="ko-KR"/>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y</m:t>
                  </m:r>
                </m:sub>
                <m:sup>
                  <m:r>
                    <w:rPr>
                      <w:rFonts w:ascii="Cambria Math" w:eastAsia="Malgun Gothic" w:hAnsi="Cambria Math"/>
                      <w:sz w:val="20"/>
                      <w:lang w:val="x-none" w:eastAsia="en-US"/>
                    </w:rPr>
                    <m:t>SL</m:t>
                  </m:r>
                </m:sup>
              </m:sSubSup>
            </m:oMath>
            <w:r w:rsidRPr="00257980">
              <w:rPr>
                <w:rFonts w:eastAsia="Malgun Gothic" w:hint="eastAsia"/>
                <w:sz w:val="20"/>
                <w:lang w:val="x-none" w:eastAsia="ko-KR"/>
              </w:rPr>
              <w:t xml:space="preserve"> where </w:t>
            </w:r>
            <m:oMath>
              <m:r>
                <w:rPr>
                  <w:rFonts w:ascii="Cambria Math" w:eastAsia="宋体" w:hAnsi="Cambria Math"/>
                  <w:sz w:val="20"/>
                  <w:lang w:val="x-none" w:eastAsia="en-GB"/>
                </w:rPr>
                <m:t>j=0,...,</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r>
                <w:rPr>
                  <w:rFonts w:ascii="Cambria Math" w:eastAsia="宋体" w:hAnsi="Cambria Math"/>
                  <w:sz w:val="20"/>
                  <w:lang w:val="x-none" w:eastAsia="en-GB"/>
                </w:rPr>
                <m:t>-1</m:t>
              </m:r>
            </m:oMath>
            <w:r w:rsidRPr="00257980">
              <w:rPr>
                <w:rFonts w:eastAsia="Malgun Gothic" w:hint="eastAsia"/>
                <w:sz w:val="20"/>
                <w:lang w:val="x-none" w:eastAsia="ko-KR"/>
              </w:rPr>
              <w:t xml:space="preserve">. The UE shall assume that any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257980">
              <w:rPr>
                <w:rFonts w:eastAsia="Malgun Gothic" w:hint="eastAsia"/>
                <w:sz w:val="20"/>
                <w:lang w:val="x-none" w:eastAsia="ko-KR"/>
              </w:rPr>
              <w:t xml:space="preserve"> contiguous sub-channels included in the corresponding resource pool within the time interval </w:t>
            </w:r>
            <m:oMath>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m:t>
              </m:r>
            </m:oMath>
            <w:r w:rsidRPr="00257980">
              <w:rPr>
                <w:rFonts w:eastAsia="Malgun Gothic" w:hint="eastAsia"/>
                <w:sz w:val="20"/>
                <w:lang w:val="x-none" w:eastAsia="ko-KR"/>
              </w:rPr>
              <w:t xml:space="preserve"> correspond to one candidate single-s</w:t>
            </w:r>
            <w:r w:rsidRPr="00257980">
              <w:rPr>
                <w:rFonts w:eastAsia="Malgun Gothic"/>
                <w:sz w:val="20"/>
                <w:lang w:val="x-none" w:eastAsia="ko-KR"/>
              </w:rPr>
              <w:t>lot</w:t>
            </w:r>
            <w:r w:rsidRPr="00257980">
              <w:rPr>
                <w:rFonts w:eastAsia="Malgun Gothic" w:hint="eastAsia"/>
                <w:sz w:val="20"/>
                <w:lang w:val="x-none" w:eastAsia="ko-KR"/>
              </w:rPr>
              <w:t xml:space="preserve"> resource</w:t>
            </w:r>
            <w:r w:rsidRPr="00257980">
              <w:rPr>
                <w:rFonts w:eastAsia="Malgun Gothic"/>
                <w:color w:val="000000"/>
                <w:sz w:val="20"/>
                <w:lang w:val="x-none" w:eastAsia="ko-KR"/>
              </w:rPr>
              <w:t xml:space="preserve"> </w:t>
            </w:r>
            <w:r w:rsidRPr="00257980">
              <w:rPr>
                <w:rFonts w:eastAsia="宋体"/>
                <w:color w:val="000000"/>
                <w:sz w:val="20"/>
                <w:lang w:val="x-none" w:eastAsia="ko-KR"/>
              </w:rPr>
              <w:t xml:space="preserve">for UE performing full sensing, in a set of </w:t>
            </w:r>
            <w:r w:rsidRPr="00257980">
              <w:rPr>
                <w:rFonts w:eastAsia="宋体"/>
                <w:i/>
                <w:iCs/>
                <w:color w:val="000000"/>
                <w:sz w:val="20"/>
                <w:lang w:val="x-none" w:eastAsia="ko-KR"/>
              </w:rPr>
              <w:t>Y</w:t>
            </w:r>
            <w:r w:rsidRPr="00257980">
              <w:rPr>
                <w:rFonts w:eastAsia="宋体"/>
                <w:color w:val="000000"/>
                <w:sz w:val="20"/>
                <w:lang w:val="x-none" w:eastAsia="ko-KR"/>
              </w:rPr>
              <w:t xml:space="preserve"> candidate slots within the time interval </w:t>
            </w:r>
            <m:oMath>
              <m:d>
                <m:dPr>
                  <m:begChr m:val="["/>
                  <m:endChr m:val="]"/>
                  <m:ctrlPr>
                    <w:rPr>
                      <w:rFonts w:ascii="Cambria Math" w:eastAsia="宋体" w:hAnsi="Cambria Math"/>
                      <w:i/>
                      <w:iCs/>
                      <w:color w:val="000000"/>
                      <w:sz w:val="20"/>
                      <w:lang w:val="x-none" w:eastAsia="en-GB"/>
                    </w:rPr>
                  </m:ctrlPr>
                </m:dPr>
                <m:e>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1</m:t>
                      </m:r>
                    </m:sub>
                  </m:sSub>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2</m:t>
                      </m:r>
                    </m:sub>
                  </m:sSub>
                </m:e>
              </m:d>
            </m:oMath>
            <w:r w:rsidRPr="00257980">
              <w:rPr>
                <w:rFonts w:eastAsia="宋体"/>
                <w:color w:val="000000"/>
                <w:sz w:val="20"/>
                <w:lang w:val="x-none" w:eastAsia="ko-KR"/>
              </w:rPr>
              <w:t xml:space="preserve"> for UE performing periodic-based partial sensing </w:t>
            </w:r>
            <w:r w:rsidRPr="00257980">
              <w:rPr>
                <w:rFonts w:eastAsia="Malgun Gothic"/>
                <w:color w:val="000000"/>
                <w:sz w:val="20"/>
                <w:lang w:val="x-none" w:eastAsia="ko-KR"/>
              </w:rPr>
              <w:t>correspond to one candidate single-slot resource</w:t>
            </w:r>
            <w:ins w:id="24" w:author="赵毅男(Zhao YiNan)" w:date="2022-01-07T14:19:00Z">
              <w:r w:rsidRPr="00257980">
                <w:rPr>
                  <w:rFonts w:eastAsia="Malgun Gothic"/>
                  <w:color w:val="000000"/>
                  <w:sz w:val="20"/>
                  <w:lang w:val="x-none" w:eastAsia="ko-KR"/>
                </w:rPr>
                <w:t xml:space="preserve"> if </w:t>
              </w:r>
              <w:r w:rsidRPr="00257980">
                <w:rPr>
                  <w:rFonts w:eastAsia="宋体"/>
                  <w:i/>
                  <w:iCs/>
                  <w:color w:val="000000"/>
                  <w:sz w:val="20"/>
                  <w:lang w:val="x-none" w:eastAsia="en-US"/>
                </w:rPr>
                <w:t>P</w:t>
              </w:r>
              <w:r w:rsidRPr="00257980">
                <w:rPr>
                  <w:rFonts w:eastAsia="宋体"/>
                  <w:color w:val="000000"/>
                  <w:sz w:val="20"/>
                  <w:vertAlign w:val="subscript"/>
                  <w:lang w:val="x-none" w:eastAsia="en-US"/>
                </w:rPr>
                <w:t>rsvp_TX</w:t>
              </w:r>
              <m:oMath>
                <m:r>
                  <m:rPr>
                    <m:sty m:val="p"/>
                  </m:rPr>
                  <w:rPr>
                    <w:rFonts w:ascii="Cambria Math" w:eastAsia="宋体" w:hAnsi="Cambria Math"/>
                    <w:color w:val="000000"/>
                    <w:sz w:val="20"/>
                    <w:vertAlign w:val="subscript"/>
                    <w:lang w:val="x-none" w:eastAsia="en-US"/>
                  </w:rPr>
                  <m:t>≠0</m:t>
                </m:r>
              </m:oMath>
            </w:ins>
            <w:r w:rsidRPr="00257980">
              <w:rPr>
                <w:rFonts w:eastAsia="宋体"/>
                <w:color w:val="000000"/>
                <w:sz w:val="20"/>
                <w:lang w:val="x-none" w:eastAsia="ko-KR"/>
              </w:rPr>
              <w:t xml:space="preserve">, or in a set of </w:t>
            </w:r>
            <w:r w:rsidRPr="00257980">
              <w:rPr>
                <w:rFonts w:eastAsia="宋体"/>
                <w:i/>
                <w:iCs/>
                <w:color w:val="000000"/>
                <w:sz w:val="20"/>
                <w:lang w:val="x-none" w:eastAsia="ko-KR"/>
              </w:rPr>
              <w:t>Y'</w:t>
            </w:r>
            <w:r w:rsidRPr="00257980">
              <w:rPr>
                <w:rFonts w:eastAsia="宋体"/>
                <w:color w:val="000000"/>
                <w:sz w:val="20"/>
                <w:lang w:val="x-none" w:eastAsia="ko-KR"/>
              </w:rPr>
              <w:t xml:space="preserve"> candidate slots within the time interval </w:t>
            </w:r>
            <m:oMath>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1</m:t>
                  </m:r>
                </m:sub>
              </m:sSub>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2</m:t>
                  </m:r>
                </m:sub>
              </m:sSub>
              <m:r>
                <w:rPr>
                  <w:rFonts w:ascii="Cambria Math" w:eastAsia="宋体" w:hAnsi="Cambria Math"/>
                  <w:color w:val="000000"/>
                  <w:sz w:val="20"/>
                  <w:lang w:val="x-none" w:eastAsia="en-GB"/>
                </w:rPr>
                <m:t>]</m:t>
              </m:r>
            </m:oMath>
            <w:r w:rsidRPr="00257980">
              <w:rPr>
                <w:rFonts w:eastAsia="宋体"/>
                <w:color w:val="000000"/>
                <w:sz w:val="20"/>
                <w:lang w:val="x-none" w:eastAsia="ko-KR"/>
              </w:rPr>
              <w:t xml:space="preserve"> for UE performing contiguous partial sensing if </w:t>
            </w:r>
            <w:r w:rsidRPr="00257980">
              <w:rPr>
                <w:rFonts w:eastAsia="宋体"/>
                <w:i/>
                <w:iCs/>
                <w:color w:val="000000"/>
                <w:sz w:val="20"/>
                <w:lang w:val="x-none" w:eastAsia="en-US"/>
              </w:rPr>
              <w:t>P</w:t>
            </w:r>
            <w:r w:rsidRPr="00257980">
              <w:rPr>
                <w:rFonts w:eastAsia="宋体"/>
                <w:color w:val="000000"/>
                <w:sz w:val="20"/>
                <w:vertAlign w:val="subscript"/>
                <w:lang w:val="x-none" w:eastAsia="en-US"/>
              </w:rPr>
              <w:t>rsvp_TX</w:t>
            </w:r>
            <w:r w:rsidRPr="00257980">
              <w:rPr>
                <w:rFonts w:eastAsia="宋体"/>
                <w:i/>
                <w:iCs/>
                <w:color w:val="000000"/>
                <w:sz w:val="20"/>
                <w:lang w:val="x-none" w:eastAsia="en-US"/>
              </w:rPr>
              <w:t>=0</w:t>
            </w:r>
            <w:r w:rsidRPr="00257980">
              <w:rPr>
                <w:rFonts w:eastAsia="宋体"/>
                <w:color w:val="000000"/>
                <w:sz w:val="20"/>
                <w:lang w:val="x-none" w:eastAsia="ko-KR"/>
              </w:rPr>
              <w:t>, correspond to one candidate single-slot resource</w:t>
            </w:r>
            <w:r w:rsidRPr="00257980">
              <w:rPr>
                <w:rFonts w:eastAsia="Malgun Gothic" w:hint="eastAsia"/>
                <w:sz w:val="20"/>
                <w:lang w:val="x-none" w:eastAsia="ko-KR"/>
              </w:rPr>
              <w:t xml:space="preserve">, where </w:t>
            </w:r>
          </w:p>
          <w:p w14:paraId="53BDD2A5" w14:textId="77777777" w:rsidR="00257980" w:rsidRPr="00257980" w:rsidRDefault="00257980" w:rsidP="00257980">
            <w:pPr>
              <w:snapToGrid/>
              <w:spacing w:after="0" w:afterAutospacing="0"/>
              <w:ind w:left="851" w:hanging="284"/>
              <w:jc w:val="left"/>
              <w:rPr>
                <w:rFonts w:eastAsia="宋体"/>
                <w:sz w:val="20"/>
                <w:lang w:val="x-none" w:eastAsia="en-GB"/>
              </w:rPr>
            </w:pPr>
            <w:r w:rsidRPr="00257980">
              <w:rPr>
                <w:rFonts w:eastAsia="Malgun Gothic"/>
                <w:sz w:val="20"/>
                <w:lang w:val="x-none" w:eastAsia="ko-KR"/>
              </w:rPr>
              <w:t>-</w:t>
            </w:r>
            <w:r w:rsidRPr="00257980">
              <w:rPr>
                <w:rFonts w:eastAsia="Malgun Gothic"/>
                <w:sz w:val="20"/>
                <w:lang w:val="x-none" w:eastAsia="ko-KR"/>
              </w:rPr>
              <w:tab/>
              <w:t>selection</w:t>
            </w:r>
            <w:r w:rsidRPr="00257980">
              <w:rPr>
                <w:rFonts w:eastAsia="Malgun Gothic" w:hint="eastAsia"/>
                <w:sz w:val="20"/>
                <w:lang w:val="x-none" w:eastAsia="ko-KR"/>
              </w:rPr>
              <w:t xml:space="preserve">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oMath>
            <w:r w:rsidRPr="00257980">
              <w:rPr>
                <w:rFonts w:eastAsia="Malgun Gothic" w:hint="eastAsia"/>
                <w:sz w:val="20"/>
                <w:lang w:val="x-none" w:eastAsia="ko-KR"/>
              </w:rPr>
              <w:t xml:space="preserve"> </w:t>
            </w:r>
            <w:r w:rsidRPr="00257980">
              <w:rPr>
                <w:rFonts w:eastAsia="Malgun Gothic"/>
                <w:sz w:val="20"/>
                <w:lang w:val="x-none" w:eastAsia="ko-KR"/>
              </w:rPr>
              <w:t>is</w:t>
            </w:r>
            <w:r w:rsidRPr="00257980">
              <w:rPr>
                <w:rFonts w:eastAsia="Malgun Gothic" w:hint="eastAsia"/>
                <w:sz w:val="20"/>
                <w:lang w:val="x-none" w:eastAsia="ko-KR"/>
              </w:rPr>
              <w:t xml:space="preserve"> up to UE implementation under </w:t>
            </w:r>
            <m:oMath>
              <m:r>
                <w:rPr>
                  <w:rFonts w:ascii="Cambria Math" w:eastAsia="Malgun Gothic" w:hAnsi="Cambria Math"/>
                  <w:sz w:val="20"/>
                  <w:lang w:val="x-none" w:eastAsia="ko-KR"/>
                </w:rPr>
                <m:t xml:space="preserve">0 </m:t>
              </m:r>
              <m:r>
                <w:rPr>
                  <w:rFonts w:ascii="Cambria Math" w:eastAsia="宋体" w:hAnsi="Cambria Math"/>
                  <w:sz w:val="20"/>
                  <w:lang w:val="x-none" w:eastAsia="en-GB"/>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r>
                <w:rPr>
                  <w:rFonts w:ascii="Cambria Math" w:eastAsia="宋体" w:hAnsi="Cambria Math"/>
                  <w:sz w:val="20"/>
                  <w:lang w:val="x-none" w:eastAsia="en-GB"/>
                </w:rPr>
                <m:t>≤</m:t>
              </m:r>
            </m:oMath>
            <w:r w:rsidRPr="00257980">
              <w:rPr>
                <w:rFonts w:eastAsia="Malgun Gothic" w:hint="eastAsia"/>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257980">
              <w:rPr>
                <w:rFonts w:eastAsia="Malgun Gothic"/>
                <w:sz w:val="20"/>
                <w:lang w:val="x-none" w:eastAsia="en-GB"/>
              </w:rPr>
              <w:t xml:space="preserve"> , where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257980">
              <w:rPr>
                <w:rFonts w:eastAsia="Malgun Gothic"/>
                <w:sz w:val="20"/>
                <w:lang w:val="x-none" w:eastAsia="en-GB"/>
              </w:rPr>
              <w:t xml:space="preserve"> is defined in slots in Table 8.1.4-2</w:t>
            </w:r>
            <w:r w:rsidRPr="00257980">
              <w:rPr>
                <w:rFonts w:eastAsia="Malgun Gothic"/>
                <w:sz w:val="20"/>
                <w:lang w:val="x-none" w:eastAsia="en-US"/>
              </w:rPr>
              <w:t xml:space="preserve"> </w:t>
            </w:r>
            <w:r w:rsidRPr="00257980">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257980">
              <w:rPr>
                <w:rFonts w:eastAsia="等线"/>
                <w:sz w:val="20"/>
                <w:lang w:val="x-none" w:eastAsia="en-US"/>
              </w:rPr>
              <w:t xml:space="preserve"> </w:t>
            </w:r>
            <w:r w:rsidRPr="00257980">
              <w:rPr>
                <w:rFonts w:eastAsia="宋体"/>
                <w:sz w:val="20"/>
                <w:lang w:val="x-none" w:eastAsia="en-US"/>
              </w:rPr>
              <w:t>is the SCS configuration of the SL BWP</w:t>
            </w:r>
            <w:r w:rsidRPr="00257980">
              <w:rPr>
                <w:rFonts w:eastAsia="Malgun Gothic"/>
                <w:sz w:val="20"/>
                <w:lang w:val="x-none" w:eastAsia="en-GB"/>
              </w:rPr>
              <w:t xml:space="preserve">; </w:t>
            </w:r>
          </w:p>
          <w:p w14:paraId="3446F4C9" w14:textId="77777777" w:rsidR="00257980" w:rsidRPr="00257980" w:rsidRDefault="00257980" w:rsidP="00257980">
            <w:pPr>
              <w:snapToGrid/>
              <w:spacing w:after="0" w:afterAutospacing="0"/>
              <w:ind w:left="851" w:hanging="284"/>
              <w:jc w:val="left"/>
              <w:rPr>
                <w:rFonts w:eastAsia="Malgun Gothic"/>
                <w:sz w:val="20"/>
                <w:lang w:val="x-none" w:eastAsia="en-GB"/>
              </w:rPr>
            </w:pPr>
            <w:bookmarkStart w:id="25" w:name="_Hlk26190437"/>
            <w:r w:rsidRPr="00257980">
              <w:rPr>
                <w:rFonts w:eastAsia="宋体"/>
                <w:sz w:val="20"/>
                <w:lang w:val="x-none" w:eastAsia="en-US"/>
              </w:rPr>
              <w:t>-</w:t>
            </w:r>
            <w:r w:rsidRPr="00257980">
              <w:rPr>
                <w:rFonts w:eastAsia="宋体"/>
                <w:sz w:val="20"/>
                <w:lang w:val="x-none" w:eastAsia="en-US"/>
              </w:rPr>
              <w:tab/>
            </w:r>
            <w:r w:rsidRPr="00257980">
              <w:rPr>
                <w:rFonts w:eastAsia="宋体"/>
                <w:sz w:val="20"/>
                <w:lang w:val="en-US" w:eastAsia="en-US"/>
              </w:rPr>
              <w:t>i</w:t>
            </w:r>
            <w:r w:rsidRPr="00257980">
              <w:rPr>
                <w:rFonts w:eastAsia="宋体"/>
                <w:sz w:val="20"/>
                <w:lang w:val="x-none" w:eastAsia="en-US"/>
              </w:rPr>
              <w:t xml:space="preserve">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 xml:space="preserve"> T</m:t>
                  </m:r>
                </m:e>
                <m:sub>
                  <m:r>
                    <w:rPr>
                      <w:rFonts w:ascii="Cambria Math" w:eastAsia="宋体" w:hAnsi="Cambria Math"/>
                      <w:sz w:val="20"/>
                      <w:lang w:val="x-none" w:eastAsia="en-GB"/>
                    </w:rPr>
                    <m:t>2min</m:t>
                  </m:r>
                </m:sub>
              </m:sSub>
            </m:oMath>
            <w:r w:rsidRPr="00257980">
              <w:rPr>
                <w:rFonts w:eastAsia="宋体"/>
                <w:sz w:val="20"/>
                <w:lang w:val="en-US" w:eastAsia="en-US"/>
              </w:rPr>
              <w:t xml:space="preserve"> </w:t>
            </w:r>
            <w:r w:rsidRPr="00257980">
              <w:rPr>
                <w:rFonts w:eastAsia="宋体"/>
                <w:sz w:val="20"/>
                <w:lang w:val="x-none" w:eastAsia="en-GB"/>
              </w:rPr>
              <w:t xml:space="preserve">is shorter than the remaining packet delay budget (in slots) then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 xml:space="preserve"> </m:t>
              </m:r>
            </m:oMath>
            <w:r w:rsidRPr="00257980">
              <w:rPr>
                <w:rFonts w:eastAsia="宋体"/>
                <w:sz w:val="20"/>
                <w:lang w:val="x-none" w:eastAsia="en-GB"/>
              </w:rPr>
              <w:t xml:space="preserve">is up to UE implementation subject to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2min</m:t>
                  </m:r>
                </m:sub>
              </m:sSub>
              <m:r>
                <w:rPr>
                  <w:rFonts w:ascii="Cambria Math" w:eastAsia="Calibri" w:hAnsi="Cambria Math"/>
                  <w:sz w:val="20"/>
                  <w:lang w:val="en-US" w:eastAsia="en-US"/>
                </w:rPr>
                <m:t xml:space="preserve"> </m:t>
              </m:r>
              <m:r>
                <w:rPr>
                  <w:rFonts w:ascii="Cambria Math" w:eastAsia="宋体" w:hAnsi="Cambria Math"/>
                  <w:sz w:val="20"/>
                  <w:lang w:val="x-none" w:eastAsia="en-GB"/>
                </w:rPr>
                <m:t>≤</m:t>
              </m:r>
              <m:r>
                <w:rPr>
                  <w:rFonts w:ascii="Cambria Math" w:eastAsia="Calibri" w:hAnsi="Cambria Math"/>
                  <w:sz w:val="20"/>
                  <w:lang w:val="en-US" w:eastAsia="en-US"/>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oMath>
            <w:r w:rsidRPr="00257980">
              <w:rPr>
                <w:rFonts w:eastAsia="Malgun Gothic"/>
                <w:sz w:val="20"/>
                <w:lang w:val="x-none" w:eastAsia="en-GB"/>
              </w:rPr>
              <w:t xml:space="preserve"> </w:t>
            </w:r>
            <m:oMath>
              <m:r>
                <w:rPr>
                  <w:rFonts w:ascii="Cambria Math" w:eastAsia="宋体" w:hAnsi="Cambria Math"/>
                  <w:sz w:val="20"/>
                  <w:lang w:val="x-none" w:eastAsia="en-GB"/>
                </w:rPr>
                <m:t>≤</m:t>
              </m:r>
            </m:oMath>
            <w:r w:rsidRPr="00257980">
              <w:rPr>
                <w:rFonts w:eastAsia="Malgun Gothic"/>
                <w:sz w:val="20"/>
                <w:lang w:val="x-none" w:eastAsia="en-GB"/>
              </w:rPr>
              <w:t xml:space="preserve"> remaining packet </w:t>
            </w:r>
            <w:r w:rsidRPr="00257980">
              <w:rPr>
                <w:rFonts w:eastAsia="Malgun Gothic"/>
                <w:sz w:val="20"/>
                <w:lang w:val="en-US" w:eastAsia="en-GB"/>
              </w:rPr>
              <w:t xml:space="preserve">delay </w:t>
            </w:r>
            <w:r w:rsidRPr="00257980">
              <w:rPr>
                <w:rFonts w:eastAsia="Malgun Gothic"/>
                <w:sz w:val="20"/>
                <w:lang w:val="x-none" w:eastAsia="en-GB"/>
              </w:rPr>
              <w:t xml:space="preserve">budget (in slots); otherwise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w:bookmarkEnd w:id="25"/>
              <m:r>
                <w:rPr>
                  <w:rFonts w:ascii="Cambria Math" w:eastAsia="宋体" w:hAnsi="Cambria Math"/>
                  <w:sz w:val="20"/>
                  <w:lang w:val="x-none" w:eastAsia="en-GB"/>
                </w:rPr>
                <m:t xml:space="preserve"> </m:t>
              </m:r>
            </m:oMath>
            <w:r w:rsidRPr="00257980">
              <w:rPr>
                <w:rFonts w:eastAsia="宋体"/>
                <w:sz w:val="20"/>
                <w:lang w:val="x-none" w:eastAsia="en-GB"/>
              </w:rPr>
              <w:t>is set to the remaining packet delay budget (in slots)</w:t>
            </w:r>
            <w:r w:rsidRPr="00257980">
              <w:rPr>
                <w:rFonts w:eastAsia="Malgun Gothic"/>
                <w:sz w:val="20"/>
                <w:lang w:val="x-none" w:eastAsia="en-GB"/>
              </w:rPr>
              <w:t>.</w:t>
            </w:r>
          </w:p>
          <w:p w14:paraId="21298BA1" w14:textId="77777777" w:rsidR="00257980" w:rsidRPr="00257980" w:rsidRDefault="00257980" w:rsidP="00257980">
            <w:pPr>
              <w:snapToGrid/>
              <w:spacing w:after="0" w:afterAutospacing="0"/>
              <w:ind w:left="851" w:hanging="284"/>
              <w:jc w:val="left"/>
              <w:rPr>
                <w:rFonts w:eastAsia="宋体"/>
                <w:sz w:val="20"/>
                <w:lang w:val="en-US" w:eastAsia="en-US"/>
              </w:rPr>
            </w:pPr>
            <w:r w:rsidRPr="00257980">
              <w:rPr>
                <w:rFonts w:eastAsia="宋体"/>
                <w:sz w:val="20"/>
                <w:lang w:eastAsia="en-US"/>
              </w:rPr>
              <w:t>-</w:t>
            </w:r>
            <w:r w:rsidRPr="00257980">
              <w:rPr>
                <w:rFonts w:eastAsia="宋体"/>
                <w:sz w:val="20"/>
                <w:lang w:eastAsia="en-US"/>
              </w:rPr>
              <w:tab/>
            </w:r>
            <m:oMath>
              <m:r>
                <w:rPr>
                  <w:rFonts w:ascii="Cambria Math" w:eastAsia="宋体" w:hAnsi="Cambria Math"/>
                  <w:sz w:val="20"/>
                  <w:lang w:val="x-none" w:eastAsia="en-US"/>
                </w:rPr>
                <m:t>Y</m:t>
              </m:r>
            </m:oMath>
            <w:r w:rsidRPr="00257980">
              <w:rPr>
                <w:rFonts w:eastAsia="宋体"/>
                <w:sz w:val="20"/>
                <w:lang w:val="x-none" w:eastAsia="en-US"/>
              </w:rPr>
              <w:t xml:space="preserve"> is selected by UE where </w:t>
            </w:r>
            <m:oMath>
              <m:r>
                <w:rPr>
                  <w:rFonts w:ascii="Cambria Math" w:eastAsia="宋体" w:hAnsi="Cambria Math"/>
                  <w:sz w:val="20"/>
                  <w:lang w:val="x-none" w:eastAsia="en-US"/>
                </w:rPr>
                <m:t>Y</m:t>
              </m:r>
              <m:r>
                <m:rPr>
                  <m:sty m:val="p"/>
                </m:rPr>
                <w:rPr>
                  <w:rFonts w:ascii="Cambria Math" w:eastAsia="宋体" w:hAnsi="Cambria Math"/>
                  <w:sz w:val="20"/>
                  <w:lang w:val="x-none" w:eastAsia="en-US"/>
                </w:rPr>
                <m:t>≥</m:t>
              </m:r>
              <m:sSub>
                <m:sSubPr>
                  <m:ctrlPr>
                    <w:rPr>
                      <w:rFonts w:ascii="Cambria Math" w:eastAsia="Calibri" w:hAnsi="Cambria Math"/>
                      <w:sz w:val="20"/>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min</m:t>
                  </m:r>
                </m:sub>
              </m:sSub>
            </m:oMath>
            <w:r w:rsidRPr="00257980">
              <w:rPr>
                <w:rFonts w:eastAsia="宋体"/>
                <w:sz w:val="20"/>
                <w:lang w:val="x-none" w:eastAsia="en-US"/>
              </w:rPr>
              <w:t>.</w:t>
            </w:r>
          </w:p>
          <w:p w14:paraId="51DE5357" w14:textId="77777777" w:rsidR="00257980" w:rsidRPr="00257980" w:rsidRDefault="00257980" w:rsidP="00257980">
            <w:pPr>
              <w:snapToGrid/>
              <w:spacing w:after="0" w:afterAutospacing="0"/>
              <w:ind w:left="851" w:hanging="284"/>
              <w:jc w:val="left"/>
              <w:rPr>
                <w:rFonts w:eastAsia="宋体"/>
                <w:sz w:val="22"/>
                <w:szCs w:val="22"/>
                <w:lang w:val="x-none" w:eastAsia="en-GB"/>
              </w:rPr>
            </w:pPr>
            <w:r w:rsidRPr="00257980">
              <w:rPr>
                <w:rFonts w:eastAsia="宋体"/>
                <w:sz w:val="20"/>
                <w:lang w:val="x-none" w:eastAsia="en-GB"/>
              </w:rPr>
              <w:t>-</w:t>
            </w:r>
            <w:r w:rsidRPr="00257980">
              <w:rPr>
                <w:rFonts w:eastAsia="宋体"/>
                <w:sz w:val="20"/>
                <w:lang w:val="x-none" w:eastAsia="en-GB"/>
              </w:rPr>
              <w:tab/>
            </w:r>
            <m:oMath>
              <m:r>
                <w:rPr>
                  <w:rFonts w:ascii="Cambria Math" w:eastAsia="宋体" w:hAnsi="Cambria Math"/>
                  <w:sz w:val="20"/>
                  <w:lang w:val="x-none" w:eastAsia="en-US"/>
                </w:rPr>
                <m:t>Y</m:t>
              </m:r>
              <m:r>
                <m:rPr>
                  <m:sty m:val="p"/>
                </m:rPr>
                <w:rPr>
                  <w:rFonts w:ascii="Cambria Math" w:eastAsia="宋体" w:hAnsi="Cambria Math"/>
                  <w:sz w:val="20"/>
                  <w:lang w:val="x-none" w:eastAsia="ko-KR"/>
                </w:rPr>
                <m:t>'</m:t>
              </m:r>
            </m:oMath>
            <w:r w:rsidRPr="00257980">
              <w:rPr>
                <w:rFonts w:eastAsia="宋体"/>
                <w:sz w:val="20"/>
                <w:lang w:val="x-none" w:eastAsia="en-US"/>
              </w:rPr>
              <w:t xml:space="preserve"> is selected by UE where </w:t>
            </w:r>
            <m:oMath>
              <m:r>
                <w:rPr>
                  <w:rFonts w:ascii="Cambria Math" w:eastAsia="宋体" w:hAnsi="Cambria Math"/>
                  <w:sz w:val="20"/>
                  <w:lang w:val="x-none" w:eastAsia="en-US"/>
                </w:rPr>
                <m:t>Y</m:t>
              </m:r>
              <m:r>
                <m:rPr>
                  <m:sty m:val="p"/>
                </m:rPr>
                <w:rPr>
                  <w:rFonts w:ascii="Cambria Math" w:eastAsia="宋体" w:hAnsi="Cambria Math"/>
                  <w:sz w:val="20"/>
                  <w:lang w:val="x-none" w:eastAsia="ko-KR"/>
                </w:rPr>
                <m:t>'</m:t>
              </m:r>
              <m:r>
                <m:rPr>
                  <m:sty m:val="p"/>
                </m:rPr>
                <w:rPr>
                  <w:rFonts w:ascii="Cambria Math" w:eastAsia="宋体" w:hAnsi="Cambria Math"/>
                  <w:sz w:val="20"/>
                  <w:lang w:val="x-none" w:eastAsia="en-US"/>
                </w:rPr>
                <m:t>≥</m:t>
              </m:r>
              <m:sSubSup>
                <m:sSubSupPr>
                  <m:ctrlPr>
                    <w:rPr>
                      <w:rFonts w:ascii="Cambria Math" w:eastAsia="宋体" w:hAnsi="Cambria Math"/>
                      <w:i/>
                      <w:iCs/>
                      <w:sz w:val="20"/>
                      <w:lang w:val="x-none" w:eastAsia="en-US"/>
                    </w:rPr>
                  </m:ctrlPr>
                </m:sSubSupPr>
                <m:e>
                  <m:r>
                    <w:rPr>
                      <w:rFonts w:ascii="Cambria Math" w:eastAsia="宋体" w:hAnsi="Cambria Math"/>
                      <w:sz w:val="20"/>
                      <w:lang w:val="x-none" w:eastAsia="en-US"/>
                    </w:rPr>
                    <m:t>Y</m:t>
                  </m:r>
                </m:e>
                <m:sub>
                  <m:r>
                    <w:rPr>
                      <w:rFonts w:ascii="Cambria Math" w:eastAsia="宋体" w:hAnsi="Cambria Math"/>
                      <w:sz w:val="20"/>
                      <w:lang w:val="x-none" w:eastAsia="en-US"/>
                    </w:rPr>
                    <m:t>min</m:t>
                  </m:r>
                </m:sub>
                <m:sup>
                  <m:r>
                    <w:rPr>
                      <w:rFonts w:ascii="Cambria Math" w:eastAsia="宋体" w:hAnsi="Cambria Math"/>
                      <w:sz w:val="20"/>
                      <w:lang w:val="x-none" w:eastAsia="en-US"/>
                    </w:rPr>
                    <m:t>'</m:t>
                  </m:r>
                </m:sup>
              </m:sSubSup>
            </m:oMath>
            <w:r w:rsidRPr="00257980">
              <w:rPr>
                <w:rFonts w:eastAsia="宋体"/>
                <w:sz w:val="20"/>
                <w:lang w:val="x-none" w:eastAsia="en-US"/>
              </w:rPr>
              <w:t xml:space="preserve">. </w:t>
            </w:r>
            <w:r w:rsidRPr="00257980">
              <w:rPr>
                <w:rFonts w:eastAsia="Malgun Gothic"/>
                <w:sz w:val="20"/>
                <w:lang w:val="x-none" w:eastAsia="ko-KR"/>
              </w:rPr>
              <w:t xml:space="preserve">When the UE performs contiguous partial sensing and if </w:t>
            </w:r>
            <m:oMath>
              <m:sSub>
                <m:sSubPr>
                  <m:ctrlPr>
                    <w:rPr>
                      <w:rFonts w:ascii="Cambria Math" w:eastAsia="Calibri" w:hAnsi="Cambria Math"/>
                      <w:i/>
                      <w:sz w:val="20"/>
                      <w:lang w:val="en-US" w:eastAsia="en-US"/>
                    </w:rPr>
                  </m:ctrlPr>
                </m:sSubPr>
                <m:e>
                  <m:r>
                    <w:rPr>
                      <w:rFonts w:ascii="Cambria Math" w:eastAsia="Calibri"/>
                      <w:sz w:val="20"/>
                      <w:lang w:val="en-US" w:eastAsia="en-US"/>
                    </w:rPr>
                    <m:t>P</m:t>
                  </m:r>
                </m:e>
                <m:sub>
                  <m:r>
                    <m:rPr>
                      <m:nor/>
                    </m:rPr>
                    <w:rPr>
                      <w:rFonts w:ascii="Cambria Math" w:eastAsia="Calibri"/>
                      <w:sz w:val="20"/>
                      <w:lang w:val="en-US" w:eastAsia="en-US"/>
                    </w:rPr>
                    <m:t>rsvp_TX</m:t>
                  </m:r>
                  <m:ctrlPr>
                    <w:rPr>
                      <w:rFonts w:ascii="Cambria Math" w:eastAsia="Calibri" w:hAnsi="Cambria Math"/>
                      <w:sz w:val="20"/>
                      <w:lang w:val="en-US" w:eastAsia="en-US"/>
                    </w:rPr>
                  </m:ctrlPr>
                </m:sub>
              </m:sSub>
              <m:r>
                <w:rPr>
                  <w:rFonts w:ascii="Cambria Math" w:eastAsia="Malgun Gothic" w:hAnsi="Cambria Math"/>
                  <w:sz w:val="20"/>
                  <w:lang w:val="en-US" w:eastAsia="en-US"/>
                </w:rPr>
                <m:t>=0</m:t>
              </m:r>
            </m:oMath>
            <w:r w:rsidRPr="00257980">
              <w:rPr>
                <w:rFonts w:eastAsia="Malgun Gothic"/>
                <w:sz w:val="20"/>
                <w:lang w:val="en-US" w:eastAsia="en-US"/>
              </w:rPr>
              <w:t xml:space="preserve">, if the number of candidate single-slot resources </w:t>
            </w:r>
            <m:oMath>
              <m:r>
                <w:rPr>
                  <w:rFonts w:ascii="Cambria Math" w:eastAsia="宋体" w:hAnsi="Cambria Math"/>
                  <w:sz w:val="21"/>
                  <w:szCs w:val="21"/>
                  <w:lang w:val="x-none" w:eastAsia="en-US"/>
                </w:rPr>
                <m:t>Y</m:t>
              </m:r>
              <m:r>
                <m:rPr>
                  <m:sty m:val="p"/>
                </m:rPr>
                <w:rPr>
                  <w:rFonts w:ascii="Cambria Math" w:eastAsia="宋体" w:hAnsi="Cambria Math"/>
                  <w:sz w:val="21"/>
                  <w:szCs w:val="21"/>
                  <w:lang w:val="x-none" w:eastAsia="ko-KR"/>
                </w:rPr>
                <m:t>'</m:t>
              </m:r>
            </m:oMath>
            <w:r w:rsidRPr="00257980">
              <w:rPr>
                <w:rFonts w:eastAsia="Malgun Gothic"/>
                <w:sz w:val="21"/>
                <w:szCs w:val="21"/>
                <w:lang w:val="x-none" w:eastAsia="ko-KR"/>
              </w:rPr>
              <w:t xml:space="preserve"> </w:t>
            </w:r>
            <w:r w:rsidRPr="00257980">
              <w:rPr>
                <w:rFonts w:eastAsia="Malgun Gothic"/>
                <w:sz w:val="20"/>
                <w:lang w:val="en-US" w:eastAsia="en-US"/>
              </w:rPr>
              <w:t xml:space="preserve">is smaller than </w:t>
            </w:r>
            <m:oMath>
              <m:sSubSup>
                <m:sSubSupPr>
                  <m:ctrlPr>
                    <w:rPr>
                      <w:rFonts w:ascii="Cambria Math" w:eastAsia="宋体" w:hAnsi="Cambria Math"/>
                      <w:i/>
                      <w:iCs/>
                      <w:sz w:val="20"/>
                      <w:lang w:val="x-none" w:eastAsia="en-US"/>
                    </w:rPr>
                  </m:ctrlPr>
                </m:sSubSupPr>
                <m:e>
                  <m:r>
                    <w:rPr>
                      <w:rFonts w:ascii="Cambria Math" w:eastAsia="宋体" w:hAnsi="Cambria Math"/>
                      <w:sz w:val="20"/>
                      <w:lang w:val="x-none" w:eastAsia="en-US"/>
                    </w:rPr>
                    <m:t>Y</m:t>
                  </m:r>
                </m:e>
                <m:sub>
                  <m:r>
                    <w:rPr>
                      <w:rFonts w:ascii="Cambria Math" w:eastAsia="宋体" w:hAnsi="Cambria Math"/>
                      <w:sz w:val="20"/>
                      <w:lang w:val="x-none" w:eastAsia="en-US"/>
                    </w:rPr>
                    <m:t>min</m:t>
                  </m:r>
                </m:sub>
                <m:sup>
                  <m:r>
                    <w:rPr>
                      <w:rFonts w:ascii="Cambria Math" w:eastAsia="宋体" w:hAnsi="Cambria Math"/>
                      <w:sz w:val="20"/>
                      <w:lang w:val="x-none" w:eastAsia="en-US"/>
                    </w:rPr>
                    <m:t>'</m:t>
                  </m:r>
                </m:sup>
              </m:sSubSup>
            </m:oMath>
            <w:r w:rsidRPr="00257980">
              <w:rPr>
                <w:rFonts w:eastAsia="Malgun Gothic"/>
                <w:sz w:val="20"/>
                <w:lang w:val="en-US" w:eastAsia="en-US"/>
              </w:rPr>
              <w:t xml:space="preserve">, </w:t>
            </w:r>
            <w:r w:rsidRPr="00257980">
              <w:rPr>
                <w:rFonts w:eastAsia="Malgun Gothic"/>
                <w:sz w:val="20"/>
                <w:lang w:val="x-none" w:eastAsia="en-US"/>
              </w:rPr>
              <w:t>it is up to UE implementation to include other candidate slots</w:t>
            </w:r>
            <w:r w:rsidRPr="00257980">
              <w:rPr>
                <w:rFonts w:eastAsia="Malgun Gothic"/>
                <w:sz w:val="20"/>
                <w:lang w:val="en-US" w:eastAsia="en-US"/>
              </w:rPr>
              <w:t>.</w:t>
            </w:r>
          </w:p>
          <w:p w14:paraId="48E42CF3" w14:textId="214D1D43" w:rsidR="00257980" w:rsidRPr="00257980" w:rsidRDefault="00257980" w:rsidP="00257980">
            <w:pPr>
              <w:snapToGrid/>
              <w:spacing w:after="0" w:afterAutospacing="0"/>
              <w:ind w:left="851" w:hanging="284"/>
              <w:jc w:val="left"/>
              <w:rPr>
                <w:rFonts w:eastAsia="Malgun Gothic"/>
                <w:sz w:val="20"/>
                <w:lang w:val="x-none" w:eastAsia="en-GB"/>
              </w:rPr>
            </w:pPr>
            <w:r w:rsidRPr="00257980">
              <w:rPr>
                <w:rFonts w:eastAsia="Malgun Gothic" w:hint="eastAsia"/>
                <w:sz w:val="20"/>
                <w:lang w:val="x-none" w:eastAsia="ko-KR"/>
              </w:rPr>
              <w:t xml:space="preserve">The total number of candidate single-slot </w:t>
            </w:r>
            <w:r w:rsidRPr="00257980">
              <w:rPr>
                <w:rFonts w:eastAsia="Malgun Gothic"/>
                <w:sz w:val="20"/>
                <w:lang w:val="x-none" w:eastAsia="ko-KR"/>
              </w:rPr>
              <w:t>resource</w:t>
            </w:r>
            <w:r w:rsidRPr="00257980">
              <w:rPr>
                <w:rFonts w:eastAsia="Malgun Gothic" w:hint="eastAsia"/>
                <w:sz w:val="20"/>
                <w:lang w:val="x-none" w:eastAsia="ko-KR"/>
              </w:rPr>
              <w:t>s is denoted by</w:t>
            </w:r>
            <w:r w:rsidRPr="00257980">
              <w:rPr>
                <w:rFonts w:eastAsia="Malgun Gothic"/>
                <w:sz w:val="20"/>
                <w:lang w:val="x-none" w:eastAsia="ko-KR"/>
              </w:rPr>
              <w:t xml:space="preserve"> </w:t>
            </w:r>
            <m:oMath>
              <m:sSub>
                <m:sSubPr>
                  <m:ctrlPr>
                    <w:rPr>
                      <w:rFonts w:ascii="Cambria Math" w:eastAsia="宋体" w:hAnsi="Cambria Math"/>
                      <w:i/>
                      <w:sz w:val="20"/>
                      <w:lang w:val="x-none" w:eastAsia="en-GB"/>
                    </w:rPr>
                  </m:ctrlPr>
                </m:sSubPr>
                <m:e>
                  <m:r>
                    <w:rPr>
                      <w:rFonts w:ascii="Cambria Math" w:eastAsia="宋体"/>
                      <w:sz w:val="20"/>
                      <w:lang w:val="x-none" w:eastAsia="en-GB"/>
                    </w:rPr>
                    <m:t>M</m:t>
                  </m:r>
                </m:e>
                <m:sub>
                  <m:r>
                    <m:rPr>
                      <m:nor/>
                    </m:rPr>
                    <w:rPr>
                      <w:rFonts w:ascii="Cambria Math" w:eastAsia="宋体"/>
                      <w:sz w:val="20"/>
                      <w:lang w:val="x-none" w:eastAsia="en-GB"/>
                    </w:rPr>
                    <m:t>total</m:t>
                  </m:r>
                  <m:ctrlPr>
                    <w:rPr>
                      <w:rFonts w:ascii="Cambria Math" w:eastAsia="宋体" w:hAnsi="Cambria Math"/>
                      <w:sz w:val="20"/>
                      <w:lang w:val="x-none" w:eastAsia="en-GB"/>
                    </w:rPr>
                  </m:ctrlPr>
                </m:sub>
              </m:sSub>
            </m:oMath>
            <w:r w:rsidRPr="00257980">
              <w:rPr>
                <w:rFonts w:eastAsia="Malgun Gothic" w:hint="eastAsia"/>
                <w:sz w:val="20"/>
                <w:lang w:val="x-none" w:eastAsia="ko-KR"/>
              </w:rPr>
              <w:t>.</w:t>
            </w:r>
          </w:p>
        </w:tc>
      </w:tr>
    </w:tbl>
    <w:p w14:paraId="60BA0FDA" w14:textId="23D1CD72" w:rsidR="00257980" w:rsidRPr="0097023A" w:rsidRDefault="0097023A" w:rsidP="00D04CBD">
      <w:pPr>
        <w:pStyle w:val="20"/>
        <w:rPr>
          <w:lang w:eastAsia="zh-CN"/>
        </w:rPr>
      </w:pPr>
      <w:r w:rsidRPr="0097023A">
        <w:rPr>
          <w:lang w:eastAsia="zh-CN"/>
        </w:rPr>
        <w:lastRenderedPageBreak/>
        <w:t>Monitoring slots with periodical reservation enabled</w:t>
      </w:r>
    </w:p>
    <w:p w14:paraId="074CCDE4" w14:textId="0DAAA934" w:rsidR="0097023A" w:rsidRDefault="0097023A" w:rsidP="0097023A">
      <w:pPr>
        <w:spacing w:before="240" w:after="240" w:afterAutospacing="0"/>
        <w:rPr>
          <w:rFonts w:eastAsia="宋体"/>
          <w:szCs w:val="24"/>
          <w:lang w:eastAsia="zh-CN"/>
        </w:rPr>
      </w:pPr>
      <w:r>
        <w:rPr>
          <w:rFonts w:eastAsia="宋体"/>
          <w:szCs w:val="24"/>
          <w:lang w:eastAsia="zh-CN"/>
        </w:rPr>
        <w:t xml:space="preserve">Similar as section 3.1, in a resource pool which enables periodical reservation, both PBPS and CPS are performed. Thus, it is not specified for the case when </w:t>
      </w:r>
      <m:oMath>
        <m:sSub>
          <m:sSubPr>
            <m:ctrlPr>
              <w:rPr>
                <w:rFonts w:ascii="Cambria Math" w:eastAsia="宋体" w:hAnsi="Cambria Math"/>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r>
          <w:rPr>
            <w:rFonts w:ascii="Cambria Math" w:eastAsia="宋体" w:hAnsi="Cambria Math"/>
            <w:szCs w:val="24"/>
            <w:lang w:eastAsia="zh-CN"/>
          </w:rPr>
          <m:t>=0</m:t>
        </m:r>
      </m:oMath>
      <w:r>
        <w:rPr>
          <w:rFonts w:eastAsia="宋体"/>
          <w:szCs w:val="24"/>
          <w:lang w:eastAsia="zh-CN"/>
        </w:rPr>
        <w:t xml:space="preserve"> with</w:t>
      </w:r>
      <w:r w:rsidR="00D04CBD">
        <w:rPr>
          <w:rFonts w:eastAsia="宋体"/>
          <w:szCs w:val="24"/>
          <w:lang w:eastAsia="zh-CN"/>
        </w:rPr>
        <w:t xml:space="preserve"> periodical reservation enabled</w:t>
      </w:r>
      <w:r w:rsidR="00A66717">
        <w:rPr>
          <w:rFonts w:eastAsia="宋体"/>
          <w:szCs w:val="24"/>
          <w:lang w:eastAsia="zh-CN"/>
        </w:rPr>
        <w:t xml:space="preserve"> how the UE determines the monitoring slots</w:t>
      </w:r>
      <w:r w:rsidR="00D04CBD">
        <w:rPr>
          <w:rFonts w:eastAsia="宋体"/>
          <w:szCs w:val="24"/>
          <w:lang w:eastAsia="zh-CN"/>
        </w:rPr>
        <w:t xml:space="preserve">. </w:t>
      </w:r>
      <w:r w:rsidR="00A66717">
        <w:rPr>
          <w:rFonts w:eastAsia="宋体"/>
          <w:szCs w:val="24"/>
          <w:lang w:eastAsia="zh-CN"/>
        </w:rPr>
        <w:t xml:space="preserve">The simple way to address this is to remove the condition that current specs only apply for the case when periodic reservation disabled. </w:t>
      </w:r>
      <w:r w:rsidR="00D04CBD">
        <w:rPr>
          <w:rFonts w:eastAsia="宋体"/>
          <w:szCs w:val="24"/>
          <w:lang w:eastAsia="zh-CN"/>
        </w:rPr>
        <w:t>The following TP is proposed,</w:t>
      </w:r>
      <w:r>
        <w:rPr>
          <w:rFonts w:eastAsia="宋体"/>
          <w:szCs w:val="24"/>
          <w:lang w:eastAsia="zh-CN"/>
        </w:rPr>
        <w:t xml:space="preserve"> </w:t>
      </w:r>
    </w:p>
    <w:p w14:paraId="755FCCA5" w14:textId="66CACF9D" w:rsidR="00D04CBD" w:rsidRPr="0097023A" w:rsidRDefault="00D04CBD" w:rsidP="00D04CBD">
      <w:pPr>
        <w:spacing w:before="240" w:after="240" w:afterAutospacing="0"/>
        <w:rPr>
          <w:rFonts w:eastAsia="宋体"/>
          <w:b/>
          <w:i/>
          <w:szCs w:val="24"/>
          <w:u w:val="single"/>
          <w:lang w:eastAsia="zh-CN"/>
        </w:rPr>
      </w:pPr>
      <w:r w:rsidRPr="0097023A">
        <w:rPr>
          <w:rFonts w:eastAsia="宋体"/>
          <w:b/>
          <w:i/>
          <w:szCs w:val="24"/>
          <w:u w:val="single"/>
          <w:lang w:eastAsia="zh-CN"/>
        </w:rPr>
        <w:t>TP</w:t>
      </w:r>
      <w:r>
        <w:rPr>
          <w:rFonts w:eastAsia="宋体"/>
          <w:b/>
          <w:i/>
          <w:szCs w:val="24"/>
          <w:u w:val="single"/>
          <w:lang w:eastAsia="zh-CN"/>
        </w:rPr>
        <w:t>3</w:t>
      </w:r>
    </w:p>
    <w:tbl>
      <w:tblPr>
        <w:tblStyle w:val="ac"/>
        <w:tblW w:w="0" w:type="auto"/>
        <w:tblLook w:val="04A0" w:firstRow="1" w:lastRow="0" w:firstColumn="1" w:lastColumn="0" w:noHBand="0" w:noVBand="1"/>
      </w:tblPr>
      <w:tblGrid>
        <w:gridCol w:w="10180"/>
      </w:tblGrid>
      <w:tr w:rsidR="00D04CBD" w14:paraId="58AA7045" w14:textId="77777777" w:rsidTr="00133198">
        <w:tc>
          <w:tcPr>
            <w:tcW w:w="10180" w:type="dxa"/>
          </w:tcPr>
          <w:p w14:paraId="548B69E6" w14:textId="77777777" w:rsidR="00D04CBD" w:rsidRPr="00D04CBD" w:rsidRDefault="00D04CBD" w:rsidP="00D04CBD">
            <w:pPr>
              <w:snapToGrid/>
              <w:spacing w:after="180" w:afterAutospacing="0"/>
              <w:ind w:left="568" w:hanging="284"/>
              <w:jc w:val="left"/>
              <w:rPr>
                <w:rFonts w:eastAsia="Malgun Gothic"/>
                <w:sz w:val="20"/>
                <w:lang w:val="x-none" w:eastAsia="ko-KR"/>
              </w:rPr>
            </w:pPr>
            <w:r w:rsidRPr="00D04CBD">
              <w:rPr>
                <w:rFonts w:eastAsia="Malgun Gothic"/>
                <w:sz w:val="20"/>
                <w:lang w:val="en-US" w:eastAsia="ko-KR"/>
              </w:rPr>
              <w:t>2</w:t>
            </w:r>
            <w:r w:rsidRPr="00D04CBD">
              <w:rPr>
                <w:rFonts w:eastAsia="Malgun Gothic"/>
                <w:sz w:val="20"/>
                <w:lang w:val="x-none" w:eastAsia="ko-KR"/>
              </w:rPr>
              <w:t>)</w:t>
            </w:r>
            <w:r w:rsidRPr="00D04CBD">
              <w:rPr>
                <w:rFonts w:eastAsia="Malgun Gothic"/>
                <w:sz w:val="20"/>
                <w:lang w:val="x-none" w:eastAsia="ko-KR"/>
              </w:rPr>
              <w:tab/>
              <w:t>The sensing window is defined by the range of slots [</w:t>
            </w:r>
            <w:bookmarkStart w:id="26" w:name="_Hlk26192698"/>
            <m:oMath>
              <m:r>
                <w:rPr>
                  <w:rFonts w:ascii="Cambria Math" w:eastAsia="Malgun Gothic" w:hAnsi="Cambria Math"/>
                  <w:sz w:val="20"/>
                  <w:lang w:val="x-none" w:eastAsia="ko-KR"/>
                </w:rPr>
                <m:t>n –</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r>
                <w:rPr>
                  <w:rFonts w:ascii="Cambria Math" w:eastAsia="Malgun Gothic" w:hAnsi="Cambria Math"/>
                  <w:sz w:val="20"/>
                  <w:lang w:val="x-none" w:eastAsia="ko-KR"/>
                </w:rPr>
                <m:t>,n–</m:t>
              </m:r>
              <w:bookmarkEnd w:id="26"/>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D04CBD">
              <w:rPr>
                <w:rFonts w:eastAsia="Malgun Gothic"/>
                <w:sz w:val="20"/>
                <w:lang w:val="x-none" w:eastAsia="ko-KR"/>
              </w:rPr>
              <w:t xml:space="preserve">), when the UE performs full sensing, where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oMath>
            <w:r w:rsidRPr="00D04CBD">
              <w:rPr>
                <w:rFonts w:eastAsia="Malgun Gothic"/>
                <w:sz w:val="20"/>
                <w:lang w:val="x-none" w:eastAsia="ko-KR"/>
              </w:rPr>
              <w:t xml:space="preserve"> is defined above and </w:t>
            </w:r>
            <m:oMath>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D04CBD">
              <w:rPr>
                <w:rFonts w:eastAsia="Malgun Gothic"/>
                <w:sz w:val="20"/>
                <w:lang w:val="x-none" w:eastAsia="en-GB"/>
              </w:rPr>
              <w:t xml:space="preserve"> is defined in slots in Table 8.1.4-1 </w:t>
            </w:r>
            <w:r w:rsidRPr="00D04CBD">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D04CBD">
              <w:rPr>
                <w:rFonts w:eastAsia="等线"/>
                <w:sz w:val="20"/>
                <w:lang w:val="x-none" w:eastAsia="en-US"/>
              </w:rPr>
              <w:t xml:space="preserve"> </w:t>
            </w:r>
            <w:r w:rsidRPr="00D04CBD">
              <w:rPr>
                <w:rFonts w:eastAsia="宋体"/>
                <w:sz w:val="20"/>
                <w:lang w:val="x-none" w:eastAsia="en-US"/>
              </w:rPr>
              <w:t>is the SCS configuration of the SL BWP</w:t>
            </w:r>
            <w:r w:rsidRPr="00D04CBD">
              <w:rPr>
                <w:rFonts w:eastAsia="Malgun Gothic"/>
                <w:sz w:val="20"/>
                <w:lang w:val="x-none" w:eastAsia="ko-KR"/>
              </w:rPr>
              <w:t>. The UE shall monitor slots which belong</w:t>
            </w:r>
            <w:r w:rsidRPr="00D04CBD">
              <w:rPr>
                <w:rFonts w:eastAsia="Malgun Gothic"/>
                <w:sz w:val="20"/>
                <w:lang w:val="en-US" w:eastAsia="ko-KR"/>
              </w:rPr>
              <w:t>s</w:t>
            </w:r>
            <w:r w:rsidRPr="00D04CBD">
              <w:rPr>
                <w:rFonts w:eastAsia="Malgun Gothic"/>
                <w:sz w:val="20"/>
                <w:lang w:val="x-none"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036A7400" w14:textId="77777777" w:rsidR="00D04CBD" w:rsidRPr="00D04CBD" w:rsidRDefault="00D04CBD" w:rsidP="00D04CBD">
            <w:pPr>
              <w:snapToGrid/>
              <w:spacing w:after="180" w:afterAutospacing="0"/>
              <w:ind w:left="568" w:hanging="284"/>
              <w:jc w:val="left"/>
              <w:rPr>
                <w:rFonts w:eastAsia="Malgun Gothic"/>
                <w:sz w:val="20"/>
                <w:lang w:val="x-none" w:eastAsia="ko-KR"/>
              </w:rPr>
            </w:pPr>
            <w:r w:rsidRPr="00D04CBD">
              <w:rPr>
                <w:rFonts w:eastAsia="Malgun Gothic"/>
                <w:sz w:val="20"/>
                <w:lang w:val="x-none" w:eastAsia="ko-KR"/>
              </w:rPr>
              <w:tab/>
              <w:t xml:space="preserve">When the UE performs periodic-based partial sensing, the UE shall monitor slots at </w:t>
            </w:r>
            <m:oMath>
              <m:sSubSup>
                <m:sSubSupPr>
                  <m:ctrlPr>
                    <w:rPr>
                      <w:rFonts w:ascii="Cambria Math" w:eastAsia="Malgun Gothic" w:hAnsi="Cambria Math"/>
                      <w:i/>
                      <w:sz w:val="20"/>
                      <w:lang w:val="x-none" w:eastAsia="ko-KR"/>
                    </w:rPr>
                  </m:ctrlPr>
                </m:sSubSupPr>
                <m:e>
                  <m:r>
                    <w:rPr>
                      <w:rFonts w:ascii="Cambria Math" w:eastAsia="Malgun Gothic" w:hAnsi="Cambria Math"/>
                      <w:sz w:val="20"/>
                      <w:lang w:val="x-none" w:eastAsia="ko-KR"/>
                    </w:rPr>
                    <m:t>t</m:t>
                  </m:r>
                </m:e>
                <m:sub>
                  <m:r>
                    <w:rPr>
                      <w:rFonts w:ascii="Cambria Math" w:eastAsia="Malgun Gothic" w:hAnsi="Cambria Math"/>
                      <w:sz w:val="20"/>
                      <w:lang w:val="x-none" w:eastAsia="ko-KR"/>
                    </w:rPr>
                    <m:t>y-k×</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sub>
                <m:sup>
                  <m:r>
                    <w:rPr>
                      <w:rFonts w:ascii="Cambria Math" w:eastAsia="Malgun Gothic" w:hAnsi="Cambria Math"/>
                      <w:sz w:val="20"/>
                      <w:lang w:val="x-none" w:eastAsia="ko-KR"/>
                    </w:rPr>
                    <m:t>SL</m:t>
                  </m:r>
                </m:sup>
              </m:sSubSup>
            </m:oMath>
            <w:r w:rsidRPr="00D04CBD">
              <w:rPr>
                <w:rFonts w:eastAsia="Malgun Gothic"/>
                <w:sz w:val="20"/>
                <w:lang w:val="x-none" w:eastAsia="ko-KR"/>
              </w:rPr>
              <w:t xml:space="preserve">, where </w:t>
            </w:r>
            <m:oMath>
              <m:sSubSup>
                <m:sSubSupPr>
                  <m:ctrlPr>
                    <w:rPr>
                      <w:rFonts w:ascii="Cambria Math" w:eastAsia="Malgun Gothic" w:hAnsi="Cambria Math"/>
                      <w:i/>
                      <w:sz w:val="20"/>
                      <w:lang w:val="x-none" w:eastAsia="ko-KR"/>
                    </w:rPr>
                  </m:ctrlPr>
                </m:sSubSupPr>
                <m:e>
                  <m:r>
                    <w:rPr>
                      <w:rFonts w:ascii="Cambria Math" w:eastAsia="Malgun Gothic" w:hAnsi="Cambria Math"/>
                      <w:sz w:val="20"/>
                      <w:lang w:val="x-none" w:eastAsia="ko-KR"/>
                    </w:rPr>
                    <m:t>t</m:t>
                  </m:r>
                </m:e>
                <m:sub>
                  <m:r>
                    <w:rPr>
                      <w:rFonts w:ascii="Cambria Math" w:eastAsia="Malgun Gothic" w:hAnsi="Cambria Math"/>
                      <w:sz w:val="20"/>
                      <w:lang w:val="x-none" w:eastAsia="ko-KR"/>
                    </w:rPr>
                    <m:t>y</m:t>
                  </m:r>
                </m:sub>
                <m:sup>
                  <m:r>
                    <w:rPr>
                      <w:rFonts w:ascii="Cambria Math" w:eastAsia="Malgun Gothic" w:hAnsi="Cambria Math"/>
                      <w:sz w:val="20"/>
                      <w:lang w:val="x-none" w:eastAsia="ko-KR"/>
                    </w:rPr>
                    <m:t>SL</m:t>
                  </m:r>
                </m:sup>
              </m:sSubSup>
            </m:oMath>
            <w:r w:rsidRPr="00D04CBD">
              <w:rPr>
                <w:rFonts w:eastAsia="Malgun Gothic"/>
                <w:sz w:val="20"/>
                <w:lang w:val="x-none" w:eastAsia="ko-KR"/>
              </w:rPr>
              <w:t xml:space="preserve"> is a slot of the selected candidate slots. The UE shall perform the behaviour in the following steps based on PSCCH decoded and RSRP measured in these slots.</w:t>
            </w:r>
          </w:p>
          <w:p w14:paraId="25F0D681" w14:textId="77777777" w:rsidR="00D04CBD" w:rsidRPr="00D04CBD" w:rsidRDefault="00D04CBD" w:rsidP="00D04CBD">
            <w:pPr>
              <w:snapToGrid/>
              <w:spacing w:after="180" w:afterAutospacing="0"/>
              <w:ind w:left="568"/>
              <w:jc w:val="left"/>
              <w:rPr>
                <w:rFonts w:eastAsia="宋体"/>
                <w:color w:val="000000"/>
                <w:sz w:val="20"/>
                <w:lang w:val="x-none" w:eastAsia="en-US"/>
              </w:rPr>
            </w:pPr>
            <w:r w:rsidRPr="00D04CBD">
              <w:rPr>
                <w:rFonts w:eastAsia="Malgun Gothic"/>
                <w:sz w:val="20"/>
                <w:lang w:val="x-none" w:eastAsia="ko-KR"/>
              </w:rPr>
              <w:t xml:space="preserve">The value of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oMath>
            <w:r w:rsidRPr="00D04CBD">
              <w:rPr>
                <w:rFonts w:eastAsia="Malgun Gothic"/>
                <w:sz w:val="20"/>
                <w:lang w:val="x-none" w:eastAsia="ko-KR"/>
              </w:rPr>
              <w:t xml:space="preserve"> corresponds to </w:t>
            </w:r>
            <w:r w:rsidRPr="00D04CBD">
              <w:rPr>
                <w:rFonts w:eastAsia="Malgun Gothic"/>
                <w:i/>
                <w:iCs/>
                <w:sz w:val="20"/>
                <w:lang w:val="x-none" w:eastAsia="ko-KR"/>
              </w:rPr>
              <w:t xml:space="preserve">periodicSensingOccasionReservePeriodList </w:t>
            </w:r>
            <w:r w:rsidRPr="00D04CBD">
              <w:rPr>
                <w:rFonts w:eastAsia="Malgun Gothic"/>
                <w:sz w:val="20"/>
                <w:lang w:val="x-none" w:eastAsia="ko-KR"/>
              </w:rPr>
              <w:t xml:space="preserve">if configured, otherwise, the </w:t>
            </w:r>
            <w:r w:rsidRPr="00D04CBD">
              <w:rPr>
                <w:rFonts w:eastAsia="Malgun Gothic"/>
                <w:sz w:val="20"/>
                <w:lang w:val="x-none" w:eastAsia="ko-KR"/>
              </w:rPr>
              <w:lastRenderedPageBreak/>
              <w:t>values correspond to all pe</w:t>
            </w:r>
            <w:r w:rsidRPr="00D04CBD">
              <w:rPr>
                <w:rFonts w:eastAsia="Malgun Gothic"/>
                <w:color w:val="000000"/>
                <w:sz w:val="20"/>
                <w:lang w:val="x-none" w:eastAsia="ko-KR"/>
              </w:rPr>
              <w:t xml:space="preserve">riodicity from </w:t>
            </w:r>
            <w:r w:rsidRPr="00D04CBD">
              <w:rPr>
                <w:rFonts w:eastAsia="Malgun Gothic"/>
                <w:i/>
                <w:iCs/>
                <w:color w:val="000000"/>
                <w:sz w:val="20"/>
                <w:lang w:val="x-none" w:eastAsia="ko-KR"/>
              </w:rPr>
              <w:t>sl-ResourceReservePeriodList.</w:t>
            </w:r>
            <w:r w:rsidRPr="00D04CBD">
              <w:rPr>
                <w:rFonts w:eastAsia="Malgun Gothic"/>
                <w:color w:val="000000"/>
                <w:sz w:val="20"/>
                <w:lang w:val="x-none" w:eastAsia="ko-KR"/>
              </w:rPr>
              <w:t xml:space="preserve"> </w:t>
            </w:r>
          </w:p>
          <w:p w14:paraId="2361D6AD" w14:textId="6805DB0A" w:rsidR="00D04CBD" w:rsidRPr="00D04CBD" w:rsidRDefault="00D04CBD" w:rsidP="00D04CBD">
            <w:pPr>
              <w:snapToGrid/>
              <w:spacing w:after="180" w:afterAutospacing="0"/>
              <w:jc w:val="left"/>
              <w:rPr>
                <w:rFonts w:eastAsia="宋体"/>
                <w:color w:val="000000"/>
                <w:sz w:val="20"/>
                <w:lang w:val="en-US" w:eastAsia="en-GB"/>
              </w:rPr>
            </w:pPr>
            <w:r w:rsidRPr="00D04CBD">
              <w:rPr>
                <w:rFonts w:eastAsia="Malgun Gothic"/>
                <w:iCs/>
                <w:color w:val="000000"/>
                <w:sz w:val="20"/>
                <w:lang w:eastAsia="ko-KR"/>
              </w:rPr>
              <w:t xml:space="preserve">The UE monitors </w:t>
            </w:r>
            <w:del w:id="27" w:author="赵毅男(Zhao YiNan)" w:date="2022-01-07T14:32:00Z">
              <w:r w:rsidRPr="00D04CBD" w:rsidDel="00D04CBD">
                <w:rPr>
                  <w:rFonts w:eastAsia="Malgun Gothic"/>
                  <w:i/>
                  <w:color w:val="000000"/>
                  <w:sz w:val="20"/>
                  <w:lang w:eastAsia="ko-KR"/>
                </w:rPr>
                <w:delText>k</w:delText>
              </w:r>
              <w:r w:rsidRPr="00D04CBD" w:rsidDel="00D04CBD">
                <w:rPr>
                  <w:rFonts w:eastAsia="Malgun Gothic"/>
                  <w:iCs/>
                  <w:color w:val="000000"/>
                  <w:sz w:val="20"/>
                  <w:lang w:eastAsia="ko-KR"/>
                </w:rPr>
                <w:delText xml:space="preserve"> </w:delText>
              </w:r>
            </w:del>
            <w:r w:rsidRPr="00D04CBD">
              <w:rPr>
                <w:rFonts w:eastAsia="Malgun Gothic"/>
                <w:iCs/>
                <w:color w:val="000000"/>
                <w:sz w:val="20"/>
                <w:lang w:eastAsia="ko-KR"/>
              </w:rPr>
              <w:t xml:space="preserve">sensing occasions determined by </w:t>
            </w:r>
            <w:r w:rsidRPr="00D04CBD">
              <w:rPr>
                <w:rFonts w:eastAsia="Malgun Gothic"/>
                <w:i/>
                <w:color w:val="000000"/>
                <w:sz w:val="20"/>
                <w:lang w:eastAsia="ko-KR"/>
              </w:rPr>
              <w:t>additionalPeriodicSensingOccasion</w:t>
            </w:r>
            <w:r w:rsidRPr="00D04CBD">
              <w:rPr>
                <w:rFonts w:eastAsia="Malgun Gothic"/>
                <w:iCs/>
                <w:color w:val="000000"/>
                <w:sz w:val="20"/>
                <w:lang w:eastAsia="ko-KR"/>
              </w:rPr>
              <w:t xml:space="preserve">, as previously described, and not earlier than </w:t>
            </w:r>
            <m:oMath>
              <m:r>
                <w:rPr>
                  <w:rFonts w:ascii="Cambria Math" w:eastAsia="Malgun Gothic" w:hAnsi="Cambria Math"/>
                  <w:color w:val="000000"/>
                  <w:sz w:val="20"/>
                  <w:lang w:eastAsia="ko-KR"/>
                </w:rPr>
                <m:t>n –</m:t>
              </m:r>
              <m:sSub>
                <m:sSubPr>
                  <m:ctrlPr>
                    <w:rPr>
                      <w:rFonts w:ascii="Cambria Math" w:eastAsia="Malgun Gothic" w:hAnsi="Cambria Math"/>
                      <w:i/>
                      <w:color w:val="000000"/>
                      <w:sz w:val="20"/>
                      <w:lang w:eastAsia="ko-KR"/>
                    </w:rPr>
                  </m:ctrlPr>
                </m:sSubPr>
                <m:e>
                  <m:r>
                    <w:rPr>
                      <w:rFonts w:ascii="Cambria Math" w:eastAsia="Malgun Gothic" w:hAnsi="Cambria Math"/>
                      <w:color w:val="000000"/>
                      <w:sz w:val="20"/>
                      <w:lang w:eastAsia="ko-KR"/>
                    </w:rPr>
                    <m:t>T</m:t>
                  </m:r>
                </m:e>
                <m:sub>
                  <m:r>
                    <w:rPr>
                      <w:rFonts w:ascii="Cambria Math" w:eastAsia="Malgun Gothic" w:hAnsi="Cambria Math"/>
                      <w:color w:val="000000"/>
                      <w:sz w:val="20"/>
                      <w:lang w:eastAsia="ko-KR"/>
                    </w:rPr>
                    <m:t>0</m:t>
                  </m:r>
                </m:sub>
              </m:sSub>
            </m:oMath>
            <w:r w:rsidRPr="00D04CBD">
              <w:rPr>
                <w:rFonts w:eastAsia="Malgun Gothic"/>
                <w:iCs/>
                <w:color w:val="000000"/>
                <w:sz w:val="20"/>
                <w:lang w:eastAsia="ko-KR"/>
              </w:rPr>
              <w:t xml:space="preserve">. For a given periodicity </w:t>
            </w:r>
            <m:oMath>
              <m:sSub>
                <m:sSubPr>
                  <m:ctrlPr>
                    <w:rPr>
                      <w:rFonts w:ascii="Cambria Math" w:eastAsia="Calibri" w:hAnsi="Cambria Math"/>
                      <w:i/>
                      <w:iCs/>
                      <w:color w:val="000000"/>
                      <w:sz w:val="22"/>
                      <w:szCs w:val="22"/>
                      <w:lang w:eastAsia="ko-KR"/>
                    </w:rPr>
                  </m:ctrlPr>
                </m:sSubPr>
                <m:e>
                  <m:r>
                    <w:rPr>
                      <w:rFonts w:ascii="Cambria Math" w:eastAsia="宋体" w:hAnsi="Cambria Math"/>
                      <w:color w:val="000000"/>
                      <w:sz w:val="20"/>
                      <w:lang w:eastAsia="ko-KR"/>
                    </w:rPr>
                    <m:t>P</m:t>
                  </m:r>
                </m:e>
                <m:sub>
                  <m:r>
                    <m:rPr>
                      <m:sty m:val="p"/>
                    </m:rPr>
                    <w:rPr>
                      <w:rFonts w:ascii="Cambria Math" w:eastAsia="宋体" w:hAnsi="Cambria Math"/>
                      <w:color w:val="000000"/>
                      <w:sz w:val="20"/>
                      <w:lang w:eastAsia="ko-KR"/>
                    </w:rPr>
                    <m:t>reserve</m:t>
                  </m:r>
                </m:sub>
              </m:sSub>
            </m:oMath>
            <w:r w:rsidRPr="00D04CBD">
              <w:rPr>
                <w:rFonts w:eastAsia="Malgun Gothic"/>
                <w:iCs/>
                <w:color w:val="000000"/>
                <w:sz w:val="22"/>
                <w:szCs w:val="22"/>
                <w:lang w:eastAsia="ko-KR"/>
              </w:rPr>
              <w:t>, t</w:t>
            </w:r>
            <w:r w:rsidRPr="00D04CBD">
              <w:rPr>
                <w:rFonts w:eastAsia="Malgun Gothic"/>
                <w:iCs/>
                <w:color w:val="000000"/>
                <w:sz w:val="20"/>
                <w:lang w:eastAsia="ko-KR"/>
              </w:rPr>
              <w:t xml:space="preserve">he values of </w:t>
            </w:r>
            <w:r w:rsidRPr="00D04CBD">
              <w:rPr>
                <w:rFonts w:eastAsia="宋体"/>
                <w:i/>
                <w:iCs/>
                <w:color w:val="000000"/>
                <w:sz w:val="20"/>
                <w:lang w:eastAsia="ko-KR"/>
              </w:rPr>
              <w:t>k</w:t>
            </w:r>
            <w:r w:rsidRPr="00D04CBD">
              <w:rPr>
                <w:rFonts w:eastAsia="宋体"/>
                <w:color w:val="000000"/>
                <w:sz w:val="20"/>
                <w:lang w:eastAsia="ko-KR"/>
              </w:rPr>
              <w:t xml:space="preserve"> correspond to the most recent sensing occasion earlier than </w:t>
            </w:r>
            <m:oMath>
              <m:sSubSup>
                <m:sSubSupPr>
                  <m:ctrlPr>
                    <w:rPr>
                      <w:rFonts w:ascii="Cambria Math" w:eastAsia="Calibri" w:hAnsi="Cambria Math"/>
                      <w:i/>
                      <w:iCs/>
                      <w:color w:val="000000"/>
                      <w:sz w:val="22"/>
                      <w:szCs w:val="22"/>
                      <w:lang w:eastAsia="ko-KR"/>
                    </w:rPr>
                  </m:ctrlPr>
                </m:sSubSupPr>
                <m:e>
                  <m:r>
                    <w:rPr>
                      <w:rFonts w:ascii="Cambria Math" w:eastAsia="宋体" w:hAnsi="Cambria Math"/>
                      <w:color w:val="000000"/>
                      <w:sz w:val="20"/>
                      <w:lang w:eastAsia="ko-KR"/>
                    </w:rPr>
                    <m:t>t</m:t>
                  </m:r>
                </m:e>
                <m:sub>
                  <m:r>
                    <w:rPr>
                      <w:rFonts w:ascii="Cambria Math" w:eastAsia="宋体" w:hAnsi="Cambria Math"/>
                      <w:color w:val="000000"/>
                      <w:sz w:val="20"/>
                      <w:lang w:eastAsia="ko-KR"/>
                    </w:rPr>
                    <m:t>y0</m:t>
                  </m:r>
                </m:sub>
                <m:sup>
                  <m:r>
                    <w:rPr>
                      <w:rFonts w:ascii="Cambria Math" w:eastAsia="宋体" w:hAnsi="Cambria Math"/>
                      <w:color w:val="000000"/>
                      <w:sz w:val="20"/>
                      <w:lang w:eastAsia="ko-KR"/>
                    </w:rPr>
                    <m:t>SL</m:t>
                  </m:r>
                </m:sup>
              </m:sSubSup>
              <m:r>
                <w:rPr>
                  <w:rFonts w:ascii="Cambria Math" w:eastAsia="宋体" w:hAnsi="Cambria Math"/>
                  <w:color w:val="000000"/>
                  <w:sz w:val="20"/>
                  <w:lang w:eastAsia="ko-KR"/>
                </w:rPr>
                <m:t>-</m:t>
              </m:r>
              <m:sSubSup>
                <m:sSubSupPr>
                  <m:ctrlPr>
                    <w:rPr>
                      <w:rFonts w:ascii="Cambria Math" w:eastAsia="Calibri" w:hAnsi="Cambria Math"/>
                      <w:i/>
                      <w:iCs/>
                      <w:color w:val="000000"/>
                      <w:sz w:val="22"/>
                      <w:szCs w:val="22"/>
                      <w:lang w:eastAsia="en-GB"/>
                    </w:rPr>
                  </m:ctrlPr>
                </m:sSubSupPr>
                <m:e>
                  <m:r>
                    <w:rPr>
                      <w:rFonts w:ascii="Cambria Math" w:eastAsia="宋体" w:hAnsi="Cambria Math"/>
                      <w:color w:val="000000"/>
                      <w:sz w:val="20"/>
                      <w:lang w:eastAsia="en-GB"/>
                    </w:rPr>
                    <m:t>(T</m:t>
                  </m:r>
                </m:e>
                <m:sub>
                  <m:r>
                    <w:rPr>
                      <w:rFonts w:ascii="Cambria Math" w:eastAsia="宋体" w:hAnsi="Cambria Math"/>
                      <w:color w:val="000000"/>
                      <w:sz w:val="20"/>
                      <w:lang w:eastAsia="en-GB"/>
                    </w:rPr>
                    <m:t>proc,0</m:t>
                  </m:r>
                </m:sub>
                <m:sup>
                  <m:r>
                    <w:rPr>
                      <w:rFonts w:ascii="Cambria Math" w:eastAsia="宋体" w:hAnsi="Cambria Math"/>
                      <w:color w:val="000000"/>
                      <w:sz w:val="20"/>
                      <w:lang w:eastAsia="en-GB"/>
                    </w:rPr>
                    <m:t>SL</m:t>
                  </m:r>
                </m:sup>
              </m:sSubSup>
              <m:r>
                <m:rPr>
                  <m:sty m:val="p"/>
                </m:rPr>
                <w:rPr>
                  <w:rFonts w:ascii="Cambria Math" w:eastAsia="宋体" w:hAnsi="Cambria Math"/>
                  <w:color w:val="000000"/>
                  <w:sz w:val="20"/>
                  <w:lang w:eastAsia="en-GB"/>
                </w:rPr>
                <m:t>+</m:t>
              </m:r>
              <m:sSubSup>
                <m:sSubSupPr>
                  <m:ctrlPr>
                    <w:rPr>
                      <w:rFonts w:ascii="Cambria Math" w:eastAsia="Calibri" w:hAnsi="Cambria Math"/>
                      <w:i/>
                      <w:iCs/>
                      <w:color w:val="000000"/>
                      <w:sz w:val="22"/>
                      <w:szCs w:val="22"/>
                      <w:lang w:eastAsia="en-GB"/>
                    </w:rPr>
                  </m:ctrlPr>
                </m:sSubSupPr>
                <m:e>
                  <m:r>
                    <w:rPr>
                      <w:rFonts w:ascii="Cambria Math" w:eastAsia="宋体" w:hAnsi="Cambria Math"/>
                      <w:color w:val="000000"/>
                      <w:sz w:val="20"/>
                      <w:lang w:eastAsia="en-GB"/>
                    </w:rPr>
                    <m:t>T</m:t>
                  </m:r>
                </m:e>
                <m:sub>
                  <m:r>
                    <w:rPr>
                      <w:rFonts w:ascii="Cambria Math" w:eastAsia="宋体" w:hAnsi="Cambria Math"/>
                      <w:color w:val="000000"/>
                      <w:sz w:val="20"/>
                      <w:lang w:eastAsia="en-GB"/>
                    </w:rPr>
                    <m:t>proc,1</m:t>
                  </m:r>
                </m:sub>
                <m:sup>
                  <m:r>
                    <w:rPr>
                      <w:rFonts w:ascii="Cambria Math" w:eastAsia="宋体" w:hAnsi="Cambria Math"/>
                      <w:color w:val="000000"/>
                      <w:sz w:val="20"/>
                      <w:lang w:eastAsia="en-GB"/>
                    </w:rPr>
                    <m:t>SL</m:t>
                  </m:r>
                </m:sup>
              </m:sSubSup>
              <m:r>
                <m:rPr>
                  <m:sty m:val="p"/>
                </m:rPr>
                <w:rPr>
                  <w:rFonts w:ascii="Cambria Math" w:eastAsia="宋体" w:hAnsi="Cambria Math"/>
                  <w:color w:val="000000"/>
                  <w:sz w:val="20"/>
                  <w:lang w:eastAsia="en-GB"/>
                </w:rPr>
                <m:t xml:space="preserve"> </m:t>
              </m:r>
              <m:r>
                <w:rPr>
                  <w:rFonts w:ascii="Cambria Math" w:eastAsia="宋体" w:hAnsi="Cambria Math"/>
                  <w:color w:val="000000"/>
                  <w:sz w:val="20"/>
                  <w:lang w:eastAsia="en-GB"/>
                </w:rPr>
                <m:t>)</m:t>
              </m:r>
              <m:r>
                <m:rPr>
                  <m:sty m:val="p"/>
                </m:rPr>
                <w:rPr>
                  <w:rFonts w:ascii="Cambria Math" w:eastAsia="宋体" w:hAnsi="Cambria Math"/>
                  <w:color w:val="000000"/>
                  <w:sz w:val="20"/>
                  <w:lang w:eastAsia="en-GB"/>
                </w:rPr>
                <m:t xml:space="preserve"> </m:t>
              </m:r>
            </m:oMath>
            <w:r w:rsidRPr="00D04CBD">
              <w:rPr>
                <w:rFonts w:eastAsia="宋体"/>
                <w:color w:val="000000"/>
                <w:sz w:val="20"/>
                <w:lang w:eastAsia="en-GB"/>
              </w:rPr>
              <w:t xml:space="preserve">if </w:t>
            </w:r>
            <w:r w:rsidRPr="00D04CBD">
              <w:rPr>
                <w:rFonts w:eastAsia="宋体"/>
                <w:i/>
                <w:iCs/>
                <w:color w:val="000000"/>
                <w:sz w:val="20"/>
                <w:lang w:eastAsia="en-GB"/>
              </w:rPr>
              <w:t>additionalPeriodicSensingOccasion</w:t>
            </w:r>
            <w:r w:rsidRPr="00D04CBD">
              <w:rPr>
                <w:rFonts w:eastAsia="宋体"/>
                <w:color w:val="000000"/>
                <w:sz w:val="20"/>
                <w:lang w:eastAsia="en-GB"/>
              </w:rPr>
              <w:t xml:space="preserve"> is not (pre-)configured, </w:t>
            </w:r>
            <w:r w:rsidRPr="00D04CBD">
              <w:rPr>
                <w:rFonts w:eastAsia="宋体"/>
                <w:color w:val="000000"/>
                <w:sz w:val="20"/>
                <w:lang w:eastAsia="en-US"/>
              </w:rPr>
              <w:t>and additionally includes the value of</w:t>
            </w:r>
            <w:r w:rsidRPr="00D04CBD">
              <w:rPr>
                <w:rFonts w:eastAsia="宋体"/>
                <w:i/>
                <w:iCs/>
                <w:color w:val="000000"/>
                <w:sz w:val="20"/>
                <w:lang w:eastAsia="en-US"/>
              </w:rPr>
              <w:t xml:space="preserve"> k</w:t>
            </w:r>
            <w:r w:rsidRPr="00D04CBD">
              <w:rPr>
                <w:rFonts w:eastAsia="宋体"/>
                <w:color w:val="000000"/>
                <w:sz w:val="20"/>
                <w:lang w:eastAsia="en-US"/>
              </w:rPr>
              <w:t xml:space="preserve"> corresponding to the last periodic sensing occasion prior to the most recent one if </w:t>
            </w:r>
            <w:r w:rsidRPr="00D04CBD">
              <w:rPr>
                <w:rFonts w:eastAsia="宋体"/>
                <w:i/>
                <w:iCs/>
                <w:color w:val="000000"/>
                <w:sz w:val="20"/>
                <w:lang w:eastAsia="en-GB"/>
              </w:rPr>
              <w:t>additionalPeriodicSensingOccasion</w:t>
            </w:r>
            <w:r w:rsidRPr="00D04CBD">
              <w:rPr>
                <w:rFonts w:eastAsia="宋体"/>
                <w:color w:val="000000"/>
                <w:sz w:val="20"/>
                <w:lang w:eastAsia="en-GB"/>
              </w:rPr>
              <w:t xml:space="preserve"> is (pre-)configured</w:t>
            </w:r>
            <w:r w:rsidRPr="00D04CBD">
              <w:rPr>
                <w:rFonts w:eastAsia="宋体"/>
                <w:color w:val="000000"/>
                <w:sz w:val="20"/>
                <w:lang w:eastAsia="en-US"/>
              </w:rPr>
              <w:t xml:space="preserve">. </w:t>
            </w:r>
            <m:oMath>
              <m:sSubSup>
                <m:sSubSupPr>
                  <m:ctrlPr>
                    <w:rPr>
                      <w:rFonts w:ascii="Cambria Math" w:eastAsia="Calibri" w:hAnsi="Cambria Math"/>
                      <w:i/>
                      <w:iCs/>
                      <w:color w:val="000000"/>
                      <w:sz w:val="22"/>
                      <w:szCs w:val="22"/>
                      <w:lang w:val="en-US" w:eastAsia="en-GB"/>
                    </w:rPr>
                  </m:ctrlPr>
                </m:sSubSupPr>
                <m:e>
                  <m:r>
                    <w:rPr>
                      <w:rFonts w:ascii="Cambria Math" w:eastAsia="宋体" w:hAnsi="Cambria Math"/>
                      <w:color w:val="000000"/>
                      <w:sz w:val="22"/>
                      <w:szCs w:val="22"/>
                      <w:lang w:val="en-US" w:eastAsia="en-GB"/>
                    </w:rPr>
                    <m:t>t</m:t>
                  </m:r>
                </m:e>
                <m:sub>
                  <m:r>
                    <w:rPr>
                      <w:rFonts w:ascii="Cambria Math" w:eastAsia="宋体" w:hAnsi="Cambria Math"/>
                      <w:color w:val="000000"/>
                      <w:sz w:val="22"/>
                      <w:szCs w:val="22"/>
                      <w:lang w:val="en-US" w:eastAsia="en-GB"/>
                    </w:rPr>
                    <m:t>y0</m:t>
                  </m:r>
                </m:sub>
                <m:sup>
                  <m:r>
                    <w:rPr>
                      <w:rFonts w:ascii="Cambria Math" w:eastAsia="宋体" w:hAnsi="Cambria Math"/>
                      <w:color w:val="000000"/>
                      <w:sz w:val="22"/>
                      <w:szCs w:val="22"/>
                      <w:lang w:val="en-US" w:eastAsia="en-GB"/>
                    </w:rPr>
                    <m:t>SL</m:t>
                  </m:r>
                </m:sup>
              </m:sSubSup>
            </m:oMath>
            <w:r w:rsidRPr="00D04CBD">
              <w:rPr>
                <w:rFonts w:eastAsia="宋体"/>
                <w:color w:val="000000"/>
                <w:sz w:val="20"/>
                <w:lang w:val="en-US" w:eastAsia="en-GB"/>
              </w:rPr>
              <w:t xml:space="preserve"> is the first slot of the selected </w:t>
            </w:r>
            <w:r w:rsidRPr="00D04CBD">
              <w:rPr>
                <w:rFonts w:eastAsia="宋体"/>
                <w:i/>
                <w:iCs/>
                <w:color w:val="000000"/>
                <w:sz w:val="20"/>
                <w:lang w:val="en-US" w:eastAsia="en-GB"/>
              </w:rPr>
              <w:t>Y</w:t>
            </w:r>
            <w:r w:rsidRPr="00D04CBD">
              <w:rPr>
                <w:rFonts w:eastAsia="宋体"/>
                <w:color w:val="000000"/>
                <w:sz w:val="20"/>
                <w:lang w:val="en-US" w:eastAsia="en-GB"/>
              </w:rPr>
              <w:t xml:space="preserve"> candidate slots of PBPS.</w:t>
            </w:r>
          </w:p>
          <w:p w14:paraId="7B756D15" w14:textId="77777777" w:rsidR="00D04CBD" w:rsidRPr="00D04CBD" w:rsidRDefault="00D04CBD" w:rsidP="00D04CBD">
            <w:pPr>
              <w:snapToGrid/>
              <w:spacing w:after="180" w:afterAutospacing="0"/>
              <w:ind w:left="568" w:hanging="284"/>
              <w:jc w:val="left"/>
              <w:rPr>
                <w:rFonts w:eastAsia="宋体"/>
                <w:sz w:val="20"/>
                <w:lang w:val="x-none" w:eastAsia="en-GB"/>
              </w:rPr>
            </w:pPr>
            <w:r w:rsidRPr="00D04CBD">
              <w:rPr>
                <w:rFonts w:eastAsia="Malgun Gothic"/>
                <w:sz w:val="20"/>
                <w:lang w:val="x-none" w:eastAsia="ko-KR"/>
              </w:rPr>
              <w:tab/>
              <w:t>When the UE performs periodic-based partial sensing and contiguous partial sensing with periodic reservation for another TB (</w:t>
            </w:r>
            <w:r w:rsidRPr="00D04CBD">
              <w:rPr>
                <w:rFonts w:eastAsia="Malgun Gothic"/>
                <w:i/>
                <w:iCs/>
                <w:sz w:val="20"/>
                <w:lang w:val="x-none" w:eastAsia="ko-KR"/>
              </w:rPr>
              <w:t>sl-MultiReserveResource</w:t>
            </w:r>
            <w:r w:rsidRPr="00D04CBD">
              <w:rPr>
                <w:rFonts w:eastAsia="Malgun Gothic"/>
                <w:sz w:val="20"/>
                <w:lang w:val="x-none" w:eastAsia="ko-KR"/>
              </w:rPr>
              <w:t>) enabl</w:t>
            </w:r>
            <w:r w:rsidRPr="00D04CBD">
              <w:rPr>
                <w:rFonts w:eastAsia="Malgun Gothic"/>
                <w:color w:val="000000"/>
                <w:sz w:val="20"/>
                <w:lang w:val="x-none" w:eastAsia="ko-KR"/>
              </w:rPr>
              <w:t>ed, the sen</w:t>
            </w:r>
            <w:r w:rsidRPr="00D04CBD">
              <w:rPr>
                <w:rFonts w:eastAsia="Malgun Gothic"/>
                <w:sz w:val="20"/>
                <w:lang w:val="x-none" w:eastAsia="ko-KR"/>
              </w:rPr>
              <w:t xml:space="preserve">sing window is defined by the range of slots </w:t>
            </w:r>
            <m:oMath>
              <m:r>
                <w:rPr>
                  <w:rFonts w:ascii="Cambria Math" w:eastAsia="Malgun Gothic" w:hAnsi="Cambria Math"/>
                  <w:sz w:val="20"/>
                  <w:lang w:val="x-none" w:eastAsia="ko-KR"/>
                </w:rPr>
                <m:t>[n+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A</m:t>
                  </m:r>
                </m:sub>
              </m:sSub>
              <m:r>
                <w:rPr>
                  <w:rFonts w:ascii="Cambria Math" w:eastAsia="Malgun Gothic" w:hAnsi="Cambria Math"/>
                  <w:sz w:val="20"/>
                  <w:lang w:val="x-none" w:eastAsia="ko-KR"/>
                </w:rPr>
                <m:t>, 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B</m:t>
                  </m:r>
                </m:sub>
              </m:sSub>
              <m:r>
                <w:rPr>
                  <w:rFonts w:ascii="Cambria Math" w:eastAsia="Malgun Gothic" w:hAnsi="Cambria Math"/>
                  <w:sz w:val="20"/>
                  <w:lang w:val="x-none" w:eastAsia="ko-KR"/>
                </w:rPr>
                <m:t>]</m:t>
              </m:r>
            </m:oMath>
            <w:r w:rsidRPr="00D04CBD">
              <w:rPr>
                <w:rFonts w:eastAsia="Malgun Gothic"/>
                <w:sz w:val="20"/>
                <w:lang w:val="x-none" w:eastAsia="ko-KR"/>
              </w:rPr>
              <w:t xml:space="preserve">. </w:t>
            </w:r>
            <w:r w:rsidRPr="00D04CBD">
              <w:rPr>
                <w:rFonts w:eastAsia="宋体"/>
                <w:i/>
                <w:iCs/>
                <w:color w:val="000000"/>
                <w:sz w:val="20"/>
                <w:lang w:val="x-none" w:eastAsia="en-US"/>
              </w:rPr>
              <w:t>n</w:t>
            </w:r>
            <w:r w:rsidRPr="00D04CBD">
              <w:rPr>
                <w:rFonts w:eastAsia="宋体"/>
                <w:color w:val="000000"/>
                <w:sz w:val="20"/>
                <w:lang w:val="x-none" w:eastAsia="en-US"/>
              </w:rPr>
              <w:t>+</w:t>
            </w:r>
            <w:r w:rsidRPr="00D04CBD">
              <w:rPr>
                <w:rFonts w:eastAsia="宋体"/>
                <w:i/>
                <w:iCs/>
                <w:color w:val="000000"/>
                <w:sz w:val="20"/>
                <w:lang w:val="x-none" w:eastAsia="en-US"/>
              </w:rPr>
              <w:t>T</w:t>
            </w:r>
            <w:r w:rsidRPr="00D04CBD">
              <w:rPr>
                <w:rFonts w:eastAsia="宋体"/>
                <w:color w:val="000000"/>
                <w:sz w:val="20"/>
                <w:vertAlign w:val="subscript"/>
                <w:lang w:val="x-none" w:eastAsia="en-US"/>
              </w:rPr>
              <w:t>A</w:t>
            </w:r>
            <w:r w:rsidRPr="00D04CBD">
              <w:rPr>
                <w:rFonts w:eastAsia="宋体"/>
                <w:color w:val="000000"/>
                <w:sz w:val="20"/>
                <w:lang w:val="x-none" w:eastAsia="en-US"/>
              </w:rPr>
              <w:t xml:space="preserve"> is </w:t>
            </w:r>
            <w:r w:rsidRPr="00D04CBD">
              <w:rPr>
                <w:rFonts w:eastAsia="宋体"/>
                <w:i/>
                <w:iCs/>
                <w:color w:val="000000"/>
                <w:sz w:val="20"/>
                <w:lang w:val="x-none" w:eastAsia="en-US"/>
              </w:rPr>
              <w:t>M</w:t>
            </w:r>
            <w:r w:rsidRPr="00D04CBD">
              <w:rPr>
                <w:rFonts w:eastAsia="宋体"/>
                <w:color w:val="000000"/>
                <w:sz w:val="20"/>
                <w:lang w:val="x-none" w:eastAsia="en-US"/>
              </w:rPr>
              <w:t xml:space="preserve"> consecutive logical slots earlier than slot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rPr>
                      <w:rFonts w:ascii="Cambria Math" w:eastAsia="宋体" w:hAnsi="Cambria Math"/>
                      <w:color w:val="000000"/>
                      <w:sz w:val="22"/>
                      <w:szCs w:val="22"/>
                      <w:lang w:val="x-none" w:eastAsia="en-GB"/>
                    </w:rPr>
                    <m:t>SL</m:t>
                  </m:r>
                </m:sup>
              </m:sSubSup>
            </m:oMath>
            <w:r w:rsidRPr="00D04CBD">
              <w:rPr>
                <w:rFonts w:eastAsia="宋体"/>
                <w:color w:val="FF0000"/>
                <w:sz w:val="20"/>
                <w:lang w:val="x-none" w:eastAsia="en-US"/>
              </w:rPr>
              <w:t xml:space="preserve">, </w:t>
            </w:r>
            <w:r w:rsidRPr="00D04CBD">
              <w:rPr>
                <w:rFonts w:eastAsia="宋体"/>
                <w:color w:val="000000"/>
                <w:sz w:val="20"/>
                <w:lang w:val="x-none" w:eastAsia="en-US"/>
              </w:rPr>
              <w:t>and</w:t>
            </w:r>
            <w:r w:rsidRPr="00D04CBD">
              <w:rPr>
                <w:rFonts w:eastAsia="宋体"/>
                <w:i/>
                <w:iCs/>
                <w:color w:val="000000"/>
                <w:sz w:val="20"/>
                <w:lang w:val="x-none" w:eastAsia="en-US"/>
              </w:rPr>
              <w:t xml:space="preserve"> n</w:t>
            </w:r>
            <w:r w:rsidRPr="00D04CBD">
              <w:rPr>
                <w:rFonts w:eastAsia="宋体"/>
                <w:color w:val="000000"/>
                <w:sz w:val="20"/>
                <w:lang w:val="x-none" w:eastAsia="en-US"/>
              </w:rPr>
              <w:t>+</w:t>
            </w:r>
            <w:r w:rsidRPr="00D04CBD">
              <w:rPr>
                <w:rFonts w:eastAsia="宋体"/>
                <w:i/>
                <w:iCs/>
                <w:color w:val="000000"/>
                <w:sz w:val="20"/>
                <w:lang w:val="x-none" w:eastAsia="en-US"/>
              </w:rPr>
              <w:t>T</w:t>
            </w:r>
            <w:r w:rsidRPr="00D04CBD">
              <w:rPr>
                <w:rFonts w:eastAsia="宋体"/>
                <w:color w:val="000000"/>
                <w:sz w:val="20"/>
                <w:vertAlign w:val="subscript"/>
                <w:lang w:val="x-none" w:eastAsia="en-US"/>
              </w:rPr>
              <w:t>B</w:t>
            </w:r>
            <w:r w:rsidRPr="00D04CBD">
              <w:rPr>
                <w:rFonts w:eastAsia="宋体"/>
                <w:color w:val="000000"/>
                <w:sz w:val="20"/>
                <w:lang w:val="x-none" w:eastAsia="en-US"/>
              </w:rPr>
              <w:t xml:space="preserve"> is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proc,0</m:t>
                  </m:r>
                </m:sub>
                <m:sup>
                  <m:r>
                    <w:rPr>
                      <w:rFonts w:ascii="Cambria Math" w:eastAsia="宋体" w:hAnsi="Cambria Math"/>
                      <w:color w:val="000000"/>
                      <w:sz w:val="22"/>
                      <w:szCs w:val="22"/>
                      <w:lang w:val="x-none" w:eastAsia="en-GB"/>
                    </w:rPr>
                    <m:t>SL</m:t>
                  </m:r>
                </m:sup>
              </m:sSubSup>
              <m:r>
                <w:rPr>
                  <w:rFonts w:ascii="Cambria Math" w:eastAsia="宋体" w:hAnsi="Cambria Math"/>
                  <w:color w:val="000000"/>
                  <w:sz w:val="22"/>
                  <w:szCs w:val="22"/>
                  <w:lang w:val="x-none" w:eastAsia="en-GB"/>
                </w:rPr>
                <m:t>+</m:t>
              </m:r>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proc,1</m:t>
                  </m:r>
                </m:sub>
                <m:sup>
                  <m:r>
                    <w:rPr>
                      <w:rFonts w:ascii="Cambria Math" w:eastAsia="宋体" w:hAnsi="Cambria Math"/>
                      <w:color w:val="000000"/>
                      <w:sz w:val="22"/>
                      <w:szCs w:val="22"/>
                      <w:lang w:val="x-none" w:eastAsia="en-GB"/>
                    </w:rPr>
                    <m:t>SL</m:t>
                  </m:r>
                </m:sup>
              </m:sSubSup>
            </m:oMath>
            <w:r w:rsidRPr="00D04CBD">
              <w:rPr>
                <w:rFonts w:eastAsia="宋体"/>
                <w:color w:val="000000"/>
                <w:sz w:val="20"/>
                <w:lang w:val="x-none" w:eastAsia="en-US"/>
              </w:rPr>
              <w:t xml:space="preserve"> slots earlier than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rPr>
                      <w:rFonts w:ascii="Cambria Math" w:eastAsia="宋体" w:hAnsi="Cambria Math"/>
                      <w:color w:val="000000"/>
                      <w:sz w:val="22"/>
                      <w:szCs w:val="22"/>
                      <w:lang w:val="x-none" w:eastAsia="en-GB"/>
                    </w:rPr>
                    <m:t>SL</m:t>
                  </m:r>
                </m:sup>
              </m:sSubSup>
            </m:oMath>
            <w:r w:rsidRPr="00D04CBD">
              <w:rPr>
                <w:rFonts w:eastAsia="宋体"/>
                <w:color w:val="000000"/>
                <w:sz w:val="20"/>
                <w:lang w:val="x-none" w:eastAsia="en-GB"/>
              </w:rPr>
              <w:t xml:space="preserve">, where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rPr>
                      <w:rFonts w:ascii="Cambria Math" w:eastAsia="宋体" w:hAnsi="Cambria Math"/>
                      <w:color w:val="000000"/>
                      <w:sz w:val="22"/>
                      <w:szCs w:val="22"/>
                      <w:lang w:val="x-none" w:eastAsia="en-GB"/>
                    </w:rPr>
                    <m:t>SL</m:t>
                  </m:r>
                </m:sup>
              </m:sSubSup>
            </m:oMath>
            <w:r w:rsidRPr="00D04CBD">
              <w:rPr>
                <w:rFonts w:eastAsia="宋体"/>
                <w:color w:val="000000"/>
                <w:sz w:val="20"/>
                <w:lang w:val="x-none" w:eastAsia="en-GB"/>
              </w:rPr>
              <w:t xml:space="preserve"> is the first slot of the selected </w:t>
            </w:r>
            <w:r w:rsidRPr="00D04CBD">
              <w:rPr>
                <w:rFonts w:eastAsia="宋体"/>
                <w:i/>
                <w:iCs/>
                <w:color w:val="000000"/>
                <w:sz w:val="20"/>
                <w:lang w:val="x-none" w:eastAsia="en-GB"/>
              </w:rPr>
              <w:t>Y</w:t>
            </w:r>
            <w:r w:rsidRPr="00D04CBD">
              <w:rPr>
                <w:rFonts w:eastAsia="宋体"/>
                <w:color w:val="000000"/>
                <w:sz w:val="20"/>
                <w:lang w:val="x-none" w:eastAsia="en-GB"/>
              </w:rPr>
              <w:t xml:space="preserve"> candidate slots of PBPS</w:t>
            </w:r>
            <w:r w:rsidRPr="00D04CBD">
              <w:rPr>
                <w:rFonts w:eastAsia="宋体"/>
                <w:color w:val="FF0000"/>
                <w:sz w:val="20"/>
                <w:lang w:val="x-none" w:eastAsia="en-GB"/>
              </w:rPr>
              <w:t>,</w:t>
            </w:r>
            <w:r w:rsidRPr="00D04CBD">
              <w:rPr>
                <w:rFonts w:eastAsia="宋体"/>
                <w:color w:val="000000"/>
                <w:sz w:val="20"/>
                <w:lang w:val="x-none" w:eastAsia="en-GB"/>
              </w:rPr>
              <w:t xml:space="preserve"> and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proc,0</m:t>
                  </m:r>
                </m:sub>
                <m:sup>
                  <m:r>
                    <w:rPr>
                      <w:rFonts w:ascii="Cambria Math" w:eastAsia="宋体" w:hAnsi="Cambria Math"/>
                      <w:color w:val="000000"/>
                      <w:sz w:val="22"/>
                      <w:szCs w:val="22"/>
                      <w:lang w:val="x-none" w:eastAsia="en-GB"/>
                    </w:rPr>
                    <m:t>SL</m:t>
                  </m:r>
                </m:sup>
              </m:sSubSup>
            </m:oMath>
            <w:r w:rsidRPr="00D04CBD">
              <w:rPr>
                <w:rFonts w:eastAsia="宋体"/>
                <w:color w:val="000000"/>
                <w:sz w:val="20"/>
                <w:lang w:val="x-none" w:eastAsia="en-GB"/>
              </w:rPr>
              <w:t xml:space="preserve">,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proc,1</m:t>
                  </m:r>
                </m:sub>
                <m:sup>
                  <m:r>
                    <w:rPr>
                      <w:rFonts w:ascii="Cambria Math" w:eastAsia="宋体" w:hAnsi="Cambria Math"/>
                      <w:color w:val="000000"/>
                      <w:sz w:val="22"/>
                      <w:szCs w:val="22"/>
                      <w:lang w:val="x-none" w:eastAsia="en-GB"/>
                    </w:rPr>
                    <m:t>SL</m:t>
                  </m:r>
                </m:sup>
              </m:sSubSup>
            </m:oMath>
            <w:r w:rsidRPr="00D04CBD">
              <w:rPr>
                <w:rFonts w:eastAsia="宋体"/>
                <w:color w:val="000000"/>
                <w:sz w:val="20"/>
                <w:lang w:val="x-none" w:eastAsia="en-GB"/>
              </w:rPr>
              <w:t xml:space="preserve"> are in units of physical time/slots. I</w:t>
            </w:r>
            <w:r w:rsidRPr="00D04CBD">
              <w:rPr>
                <w:rFonts w:eastAsia="Malgun Gothic"/>
                <w:color w:val="000000"/>
                <w:sz w:val="20"/>
                <w:lang w:val="x-none" w:eastAsia="ko-KR"/>
              </w:rPr>
              <w:t xml:space="preserve">f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 xml:space="preserve">≠0  </m:t>
              </m:r>
            </m:oMath>
            <w:r w:rsidRPr="00D04CBD">
              <w:rPr>
                <w:rFonts w:eastAsia="宋体"/>
                <w:color w:val="000000"/>
                <w:sz w:val="20"/>
                <w:lang w:val="x-none" w:eastAsia="en-GB"/>
              </w:rPr>
              <w:t xml:space="preserve">the value of </w:t>
            </w:r>
            <w:r w:rsidRPr="00D04CBD">
              <w:rPr>
                <w:rFonts w:eastAsia="宋体"/>
                <w:i/>
                <w:iCs/>
                <w:color w:val="000000"/>
                <w:sz w:val="20"/>
                <w:lang w:val="x-none" w:eastAsia="en-GB"/>
              </w:rPr>
              <w:t>M</w:t>
            </w:r>
            <w:r w:rsidRPr="00D04CBD">
              <w:rPr>
                <w:rFonts w:eastAsia="宋体"/>
                <w:color w:val="000000"/>
                <w:sz w:val="20"/>
                <w:lang w:val="x-none" w:eastAsia="en-GB"/>
              </w:rPr>
              <w:t xml:space="preserve"> is (pre-)configured with the </w:t>
            </w:r>
            <w:r w:rsidRPr="00D04CBD">
              <w:rPr>
                <w:rFonts w:eastAsia="宋体"/>
                <w:i/>
                <w:iCs/>
                <w:color w:val="000000"/>
                <w:sz w:val="20"/>
                <w:lang w:val="x-none" w:eastAsia="en-GB"/>
              </w:rPr>
              <w:t>contiguousSensingWindowPeriodic</w:t>
            </w:r>
            <w:r w:rsidRPr="00D04CBD">
              <w:rPr>
                <w:rFonts w:eastAsia="宋体"/>
                <w:color w:val="000000"/>
                <w:sz w:val="20"/>
                <w:lang w:val="x-none" w:eastAsia="en-GB"/>
              </w:rPr>
              <w:t xml:space="preserve">. If </w:t>
            </w:r>
            <w:r w:rsidRPr="00D04CBD">
              <w:rPr>
                <w:rFonts w:eastAsia="宋体"/>
                <w:i/>
                <w:iCs/>
                <w:color w:val="000000"/>
                <w:sz w:val="20"/>
                <w:lang w:val="x-none" w:eastAsia="en-GB"/>
              </w:rPr>
              <w:t>contiguousSensingWindowPeriodic</w:t>
            </w:r>
            <w:r w:rsidRPr="00D04CBD">
              <w:rPr>
                <w:rFonts w:eastAsia="宋体"/>
                <w:color w:val="000000"/>
                <w:sz w:val="20"/>
                <w:lang w:val="x-none" w:eastAsia="en-GB"/>
              </w:rPr>
              <w:t xml:space="preserve"> is not (pre-)configured</w:t>
            </w:r>
            <w:r w:rsidRPr="00D04CBD">
              <w:rPr>
                <w:rFonts w:eastAsia="宋体"/>
                <w:sz w:val="20"/>
                <w:lang w:val="x-none" w:eastAsia="en-GB"/>
              </w:rPr>
              <w:t xml:space="preserve">, </w:t>
            </w:r>
            <w:r w:rsidRPr="00D04CBD">
              <w:rPr>
                <w:rFonts w:eastAsia="宋体"/>
                <w:i/>
                <w:iCs/>
                <w:sz w:val="20"/>
                <w:lang w:val="x-none" w:eastAsia="en-GB"/>
              </w:rPr>
              <w:t>M</w:t>
            </w:r>
            <w:r w:rsidRPr="00D04CBD">
              <w:rPr>
                <w:rFonts w:eastAsia="宋体"/>
                <w:sz w:val="20"/>
                <w:lang w:val="x-none" w:eastAsia="en-GB"/>
              </w:rPr>
              <w:t xml:space="preserve"> equals to 31. </w:t>
            </w:r>
            <w:r w:rsidRPr="00D04CBD">
              <w:rPr>
                <w:rFonts w:eastAsia="宋体"/>
                <w:color w:val="000000"/>
                <w:sz w:val="20"/>
                <w:lang w:val="x-none" w:eastAsia="ko-KR"/>
              </w:rPr>
              <w:t xml:space="preserve">When the minimum </w:t>
            </w:r>
            <w:r w:rsidRPr="00D04CBD">
              <w:rPr>
                <w:rFonts w:eastAsia="宋体"/>
                <w:i/>
                <w:iCs/>
                <w:color w:val="000000"/>
                <w:sz w:val="20"/>
                <w:lang w:val="x-none" w:eastAsia="ko-KR"/>
              </w:rPr>
              <w:t>M</w:t>
            </w:r>
            <w:r w:rsidRPr="00D04CBD">
              <w:rPr>
                <w:rFonts w:eastAsia="宋体"/>
                <w:color w:val="000000"/>
                <w:sz w:val="20"/>
                <w:lang w:val="x-none" w:eastAsia="ko-KR"/>
              </w:rPr>
              <w:t xml:space="preserve"> slots for CPS cannot be guaranteed and when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D04CBD">
              <w:rPr>
                <w:rFonts w:eastAsia="宋体"/>
                <w:color w:val="000000"/>
                <w:sz w:val="20"/>
                <w:lang w:val="x-none" w:eastAsia="ko-KR"/>
              </w:rPr>
              <w:t>, it is up to UE implementation to either continue with step 3) or perform random selection.</w:t>
            </w:r>
          </w:p>
          <w:p w14:paraId="173EA0C5" w14:textId="32A2DBF9" w:rsidR="00D04CBD" w:rsidRPr="00D04CBD" w:rsidRDefault="00D04CBD" w:rsidP="00D04CBD">
            <w:pPr>
              <w:snapToGrid/>
              <w:spacing w:after="180" w:afterAutospacing="0"/>
              <w:ind w:left="568" w:hanging="284"/>
              <w:jc w:val="left"/>
              <w:rPr>
                <w:rFonts w:eastAsia="Malgun Gothic"/>
                <w:color w:val="000000"/>
                <w:sz w:val="20"/>
                <w:lang w:val="x-none" w:eastAsia="ko-KR"/>
              </w:rPr>
            </w:pPr>
            <w:r w:rsidRPr="00D04CBD">
              <w:rPr>
                <w:rFonts w:eastAsia="Malgun Gothic"/>
                <w:sz w:val="20"/>
                <w:lang w:val="x-none" w:eastAsia="ko-KR"/>
              </w:rPr>
              <w:tab/>
              <w:t>When the UE performs contiguous partial sens</w:t>
            </w:r>
            <w:r w:rsidRPr="00D04CBD">
              <w:rPr>
                <w:rFonts w:eastAsia="Malgun Gothic"/>
                <w:color w:val="000000"/>
                <w:sz w:val="20"/>
                <w:lang w:val="x-none" w:eastAsia="ko-KR"/>
              </w:rPr>
              <w:t xml:space="preserve">ing </w:t>
            </w:r>
            <w:del w:id="28" w:author="赵毅男(Zhao YiNan)" w:date="2022-01-07T14:33:00Z">
              <w:r w:rsidRPr="00D04CBD" w:rsidDel="00D04CBD">
                <w:rPr>
                  <w:rFonts w:eastAsia="Malgun Gothic"/>
                  <w:color w:val="000000"/>
                  <w:sz w:val="20"/>
                  <w:lang w:val="x-none" w:eastAsia="ko-KR"/>
                </w:rPr>
                <w:delText>with periodic reservation for another TB (</w:delText>
              </w:r>
              <w:r w:rsidRPr="00D04CBD" w:rsidDel="00D04CBD">
                <w:rPr>
                  <w:rFonts w:eastAsia="Malgun Gothic"/>
                  <w:i/>
                  <w:iCs/>
                  <w:color w:val="000000"/>
                  <w:sz w:val="20"/>
                  <w:lang w:val="x-none" w:eastAsia="ko-KR"/>
                </w:rPr>
                <w:delText>sl-MultiReserveResource</w:delText>
              </w:r>
              <w:r w:rsidRPr="00D04CBD" w:rsidDel="00D04CBD">
                <w:rPr>
                  <w:rFonts w:eastAsia="Malgun Gothic"/>
                  <w:color w:val="000000"/>
                  <w:sz w:val="20"/>
                  <w:lang w:val="x-none" w:eastAsia="ko-KR"/>
                </w:rPr>
                <w:delText xml:space="preserve">) disabled </w:delText>
              </w:r>
            </w:del>
            <w:r w:rsidRPr="00D04CBD">
              <w:rPr>
                <w:rFonts w:eastAsia="Malgun Gothic"/>
                <w:color w:val="000000"/>
                <w:sz w:val="20"/>
                <w:lang w:val="x-none" w:eastAsia="ko-KR"/>
              </w:rPr>
              <w:t xml:space="preserve">and if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D04CBD">
              <w:rPr>
                <w:rFonts w:eastAsia="Malgun Gothic"/>
                <w:color w:val="000000"/>
                <w:sz w:val="20"/>
                <w:lang w:val="en-US" w:eastAsia="en-US"/>
              </w:rPr>
              <w:t xml:space="preserve">, </w:t>
            </w:r>
            <w:r w:rsidRPr="00D04CBD">
              <w:rPr>
                <w:rFonts w:eastAsia="Malgun Gothic"/>
                <w:color w:val="000000"/>
                <w:sz w:val="20"/>
                <w:lang w:val="x-none" w:eastAsia="ko-KR"/>
              </w:rPr>
              <w:t xml:space="preserve">the sensing window is defined by the range of slots </w:t>
            </w:r>
            <m:oMath>
              <m:r>
                <w:rPr>
                  <w:rFonts w:ascii="Cambria Math" w:eastAsia="Malgun Gothic" w:hAnsi="Cambria Math"/>
                  <w:color w:val="000000"/>
                  <w:sz w:val="20"/>
                  <w:lang w:val="x-none" w:eastAsia="ko-KR"/>
                </w:rPr>
                <m:t>[n+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r>
                <w:rPr>
                  <w:rFonts w:ascii="Cambria Math" w:eastAsia="Malgun Gothic" w:hAnsi="Cambria Math"/>
                  <w:color w:val="000000"/>
                  <w:sz w:val="20"/>
                  <w:lang w:val="x-none" w:eastAsia="ko-KR"/>
                </w:rPr>
                <m:t>, 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r>
                <w:rPr>
                  <w:rFonts w:ascii="Cambria Math" w:eastAsia="Malgun Gothic" w:hAnsi="Cambria Math"/>
                  <w:color w:val="000000"/>
                  <w:sz w:val="20"/>
                  <w:lang w:val="x-none" w:eastAsia="ko-KR"/>
                </w:rPr>
                <m:t>]</m:t>
              </m:r>
            </m:oMath>
            <w:r w:rsidRPr="00D04CBD">
              <w:rPr>
                <w:rFonts w:eastAsia="Malgun Gothic"/>
                <w:color w:val="000000"/>
                <w:sz w:val="20"/>
                <w:lang w:val="x-none" w:eastAsia="ko-KR"/>
              </w:rPr>
              <w:t xml:space="preserve">.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oMath>
            <w:r w:rsidRPr="00D04CBD">
              <w:rPr>
                <w:rFonts w:eastAsia="Malgun Gothic"/>
                <w:color w:val="000000"/>
                <w:sz w:val="20"/>
                <w:lang w:val="x-none" w:eastAsia="ko-KR"/>
              </w:rPr>
              <w:t xml:space="preserve"> and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oMath>
            <w:r w:rsidRPr="00D04CBD">
              <w:rPr>
                <w:rFonts w:eastAsia="Malgun Gothic"/>
                <w:color w:val="000000"/>
                <w:sz w:val="20"/>
                <w:lang w:val="x-none" w:eastAsia="ko-KR"/>
              </w:rPr>
              <w:t xml:space="preserve"> are both selected such that the UE has se</w:t>
            </w:r>
            <w:r w:rsidRPr="00D04CBD">
              <w:rPr>
                <w:rFonts w:eastAsia="Malgun Gothic"/>
                <w:sz w:val="20"/>
                <w:lang w:val="x-none" w:eastAsia="ko-KR"/>
              </w:rPr>
              <w:t xml:space="preserve">nsing results starting at </w:t>
            </w:r>
            <w:r w:rsidRPr="00D04CBD">
              <w:rPr>
                <w:rFonts w:eastAsia="Malgun Gothic"/>
                <w:i/>
                <w:iCs/>
                <w:sz w:val="20"/>
                <w:lang w:val="x-none" w:eastAsia="ko-KR"/>
              </w:rPr>
              <w:t>M</w:t>
            </w:r>
            <w:r w:rsidRPr="00D04CBD">
              <w:rPr>
                <w:rFonts w:eastAsia="Malgun Gothic"/>
                <w:sz w:val="20"/>
                <w:lang w:val="x-none" w:eastAsia="ko-KR"/>
              </w:rPr>
              <w:t xml:space="preserve"> consecutive logical slots before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rPr>
                      <w:rFonts w:ascii="Cambria Math" w:eastAsia="宋体" w:hAnsi="Cambria Math"/>
                      <w:color w:val="000000"/>
                      <w:sz w:val="22"/>
                      <w:szCs w:val="22"/>
                      <w:lang w:val="x-none" w:eastAsia="en-GB"/>
                    </w:rPr>
                    <m:t>SL</m:t>
                  </m:r>
                </m:sup>
              </m:sSubSup>
            </m:oMath>
            <w:r w:rsidRPr="00D04CBD">
              <w:rPr>
                <w:rFonts w:eastAsia="Malgun Gothic"/>
                <w:sz w:val="20"/>
                <w:lang w:val="x-none" w:eastAsia="ko-KR"/>
              </w:rPr>
              <w:t xml:space="preserve"> and ending at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proc,0</m:t>
                  </m:r>
                </m:sub>
                <m:sup>
                  <m:r>
                    <w:rPr>
                      <w:rFonts w:ascii="Cambria Math" w:eastAsia="宋体" w:hAnsi="Cambria Math"/>
                      <w:color w:val="000000"/>
                      <w:sz w:val="22"/>
                      <w:szCs w:val="22"/>
                      <w:lang w:val="x-none" w:eastAsia="en-GB"/>
                    </w:rPr>
                    <m:t>SL</m:t>
                  </m:r>
                </m:sup>
              </m:sSubSup>
              <m:r>
                <w:rPr>
                  <w:rFonts w:ascii="Cambria Math" w:eastAsia="宋体" w:hAnsi="Cambria Math"/>
                  <w:color w:val="000000"/>
                  <w:sz w:val="22"/>
                  <w:szCs w:val="22"/>
                  <w:lang w:val="x-none" w:eastAsia="en-GB"/>
                </w:rPr>
                <m:t>+</m:t>
              </m:r>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proc,1</m:t>
                  </m:r>
                </m:sub>
                <m:sup>
                  <m:r>
                    <w:rPr>
                      <w:rFonts w:ascii="Cambria Math" w:eastAsia="宋体" w:hAnsi="Cambria Math"/>
                      <w:color w:val="000000"/>
                      <w:sz w:val="22"/>
                      <w:szCs w:val="22"/>
                      <w:lang w:val="x-none" w:eastAsia="en-GB"/>
                    </w:rPr>
                    <m:t>SL</m:t>
                  </m:r>
                </m:sup>
              </m:sSubSup>
            </m:oMath>
            <w:r w:rsidRPr="00D04CBD">
              <w:rPr>
                <w:rFonts w:eastAsia="Malgun Gothic"/>
                <w:color w:val="000000"/>
                <w:sz w:val="22"/>
                <w:szCs w:val="22"/>
                <w:lang w:val="x-none" w:eastAsia="en-GB"/>
              </w:rPr>
              <w:t xml:space="preserve"> </w:t>
            </w:r>
            <w:r w:rsidRPr="00D04CBD">
              <w:rPr>
                <w:rFonts w:eastAsia="Malgun Gothic"/>
                <w:sz w:val="20"/>
                <w:lang w:val="x-none" w:eastAsia="ko-KR"/>
              </w:rPr>
              <w:t xml:space="preserve">slots earlier than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rPr>
                      <w:rFonts w:ascii="Cambria Math" w:eastAsia="宋体" w:hAnsi="Cambria Math"/>
                      <w:color w:val="000000"/>
                      <w:sz w:val="22"/>
                      <w:szCs w:val="22"/>
                      <w:lang w:val="x-none" w:eastAsia="en-GB"/>
                    </w:rPr>
                    <m:t>SL</m:t>
                  </m:r>
                </m:sup>
              </m:sSubSup>
            </m:oMath>
            <w:r w:rsidRPr="00D04CBD">
              <w:rPr>
                <w:rFonts w:eastAsia="Malgun Gothic"/>
                <w:sz w:val="20"/>
                <w:lang w:val="x-none" w:eastAsia="ko-KR"/>
              </w:rPr>
              <w:t xml:space="preserve">. </w:t>
            </w:r>
            <w:r w:rsidRPr="00D04CBD">
              <w:rPr>
                <w:rFonts w:eastAsia="宋体"/>
                <w:color w:val="000000"/>
                <w:sz w:val="20"/>
                <w:lang w:val="x-none" w:eastAsia="ko-KR"/>
              </w:rPr>
              <w:t xml:space="preserve">When the minimum </w:t>
            </w:r>
            <w:r w:rsidRPr="00D04CBD">
              <w:rPr>
                <w:rFonts w:eastAsia="宋体"/>
                <w:i/>
                <w:iCs/>
                <w:color w:val="000000"/>
                <w:sz w:val="20"/>
                <w:lang w:val="x-none" w:eastAsia="ko-KR"/>
              </w:rPr>
              <w:t>M</w:t>
            </w:r>
            <w:r w:rsidRPr="00D04CBD">
              <w:rPr>
                <w:rFonts w:eastAsia="宋体"/>
                <w:color w:val="000000"/>
                <w:sz w:val="20"/>
                <w:lang w:val="x-none" w:eastAsia="ko-KR"/>
              </w:rPr>
              <w:t xml:space="preserve"> slots for CPS cannot be guaranteed and when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D04CBD">
              <w:rPr>
                <w:rFonts w:eastAsia="宋体"/>
                <w:color w:val="000000"/>
                <w:sz w:val="20"/>
                <w:lang w:val="x-none" w:eastAsia="ko-KR"/>
              </w:rPr>
              <w:t>, it is up to UE implementation to either continue with step 3) or perform random selection.</w:t>
            </w:r>
          </w:p>
        </w:tc>
      </w:tr>
    </w:tbl>
    <w:p w14:paraId="39F65FD0" w14:textId="411D57ED" w:rsidR="0097023A" w:rsidRDefault="00D04CBD" w:rsidP="00D04CBD">
      <w:pPr>
        <w:pStyle w:val="20"/>
        <w:rPr>
          <w:lang w:eastAsia="zh-CN"/>
        </w:rPr>
      </w:pPr>
      <w:r>
        <w:rPr>
          <w:lang w:eastAsia="zh-CN"/>
        </w:rPr>
        <w:lastRenderedPageBreak/>
        <w:t>Logical slot</w:t>
      </w:r>
      <w:r w:rsidR="00251C35">
        <w:rPr>
          <w:lang w:eastAsia="zh-CN"/>
        </w:rPr>
        <w:t>s</w:t>
      </w:r>
      <w:r>
        <w:rPr>
          <w:lang w:eastAsia="zh-CN"/>
        </w:rPr>
        <w:t xml:space="preserve"> index</w:t>
      </w:r>
    </w:p>
    <w:p w14:paraId="43ACABC8" w14:textId="5A09E63F" w:rsidR="008014A4" w:rsidRDefault="00D04CBD" w:rsidP="00D04CBD">
      <w:pPr>
        <w:spacing w:before="240" w:after="240" w:afterAutospacing="0"/>
        <w:rPr>
          <w:rFonts w:eastAsia="宋体"/>
          <w:szCs w:val="24"/>
          <w:lang w:eastAsia="zh-CN"/>
        </w:rPr>
      </w:pPr>
      <w:r>
        <w:rPr>
          <w:rFonts w:eastAsia="宋体"/>
          <w:szCs w:val="24"/>
          <w:lang w:eastAsia="zh-CN"/>
        </w:rPr>
        <w:t>In Rel-16 NR V2X, the notation</w:t>
      </w:r>
      <w:r w:rsidR="008014A4">
        <w:rPr>
          <w:rFonts w:eastAsia="宋体"/>
          <w:szCs w:val="24"/>
          <w:lang w:eastAsia="zh-CN"/>
        </w:rPr>
        <w:t xml:space="preserve"> </w:t>
      </w:r>
      <m:oMath>
        <m:r>
          <m:rPr>
            <m:sty m:val="p"/>
          </m:rPr>
          <w:rPr>
            <w:rFonts w:ascii="Cambria Math" w:eastAsia="宋体" w:hAnsi="Cambria Math"/>
            <w:szCs w:val="24"/>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0</m:t>
            </m:r>
          </m:sub>
          <m:sup>
            <m:r>
              <w:rPr>
                <w:rFonts w:ascii="Cambria Math" w:eastAsia="宋体" w:hAnsi="Cambria Math"/>
                <w:szCs w:val="24"/>
                <w:lang w:eastAsia="zh-CN"/>
              </w:rPr>
              <m:t>'SL</m:t>
            </m:r>
          </m:sup>
        </m:sSubSup>
        <m:r>
          <w:rPr>
            <w:rFonts w:ascii="Cambria Math" w:eastAsia="宋体" w:hAnsi="Cambria Math"/>
            <w:szCs w:val="24"/>
            <w:lang w:eastAsia="zh-CN"/>
          </w:rPr>
          <m:t xml:space="preserve">, </m:t>
        </m:r>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1</m:t>
            </m:r>
          </m:sub>
          <m:sup>
            <m:r>
              <w:rPr>
                <w:rFonts w:ascii="Cambria Math" w:eastAsia="宋体" w:hAnsi="Cambria Math"/>
                <w:szCs w:val="24"/>
                <w:lang w:eastAsia="zh-CN"/>
              </w:rPr>
              <m:t>'SL</m:t>
            </m:r>
          </m:sup>
        </m:sSubSup>
        <m:r>
          <w:rPr>
            <w:rFonts w:ascii="Cambria Math" w:eastAsia="宋体" w:hAnsi="Cambria Math"/>
            <w:szCs w:val="24"/>
            <w:lang w:eastAsia="zh-CN"/>
          </w:rPr>
          <m:t xml:space="preserve">, </m:t>
        </m:r>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2</m:t>
            </m:r>
          </m:sub>
          <m:sup>
            <m:r>
              <w:rPr>
                <w:rFonts w:ascii="Cambria Math" w:eastAsia="宋体" w:hAnsi="Cambria Math"/>
                <w:szCs w:val="24"/>
                <w:lang w:eastAsia="zh-CN"/>
              </w:rPr>
              <m:t>'SL</m:t>
            </m:r>
          </m:sup>
        </m:sSubSup>
        <m:r>
          <w:rPr>
            <w:rFonts w:ascii="Cambria Math" w:eastAsia="宋体" w:hAnsi="Cambria Math"/>
            <w:szCs w:val="24"/>
            <w:lang w:eastAsia="zh-CN"/>
          </w:rPr>
          <m:t>,…</m:t>
        </m:r>
        <m:r>
          <m:rPr>
            <m:sty m:val="p"/>
          </m:rPr>
          <w:rPr>
            <w:rFonts w:ascii="Cambria Math" w:eastAsia="宋体" w:hAnsi="Cambria Math"/>
            <w:szCs w:val="24"/>
            <w:lang w:eastAsia="zh-CN"/>
          </w:rPr>
          <m:t>)</m:t>
        </m:r>
      </m:oMath>
      <w:r w:rsidR="008014A4">
        <w:rPr>
          <w:rFonts w:eastAsia="宋体"/>
          <w:szCs w:val="24"/>
          <w:lang w:eastAsia="zh-CN"/>
        </w:rPr>
        <w:t xml:space="preserve"> is used to represent the logical slots of a resource pool and in sensing procedures, only the slots within TX pool are monitored. Thus, we propose to reuse the notation for partial sensing.</w:t>
      </w:r>
      <w:r w:rsidR="00A66717">
        <w:rPr>
          <w:rFonts w:eastAsia="宋体"/>
          <w:szCs w:val="24"/>
          <w:lang w:eastAsia="zh-CN"/>
        </w:rPr>
        <w:t xml:space="preserve"> Moreover, the physical slot shall be converted to be in unit of logical slots, as specified in clause 8.1.7 of TS38.214.</w:t>
      </w:r>
    </w:p>
    <w:p w14:paraId="27F65333" w14:textId="1FBB25F6" w:rsidR="008014A4" w:rsidRPr="0097023A" w:rsidRDefault="008014A4" w:rsidP="008014A4">
      <w:pPr>
        <w:spacing w:before="240" w:after="240" w:afterAutospacing="0"/>
        <w:rPr>
          <w:rFonts w:eastAsia="宋体"/>
          <w:b/>
          <w:i/>
          <w:szCs w:val="24"/>
          <w:u w:val="single"/>
          <w:lang w:eastAsia="zh-CN"/>
        </w:rPr>
      </w:pPr>
      <w:r w:rsidRPr="0097023A">
        <w:rPr>
          <w:rFonts w:eastAsia="宋体"/>
          <w:b/>
          <w:i/>
          <w:szCs w:val="24"/>
          <w:u w:val="single"/>
          <w:lang w:eastAsia="zh-CN"/>
        </w:rPr>
        <w:t>TP</w:t>
      </w:r>
      <w:r>
        <w:rPr>
          <w:rFonts w:eastAsia="宋体"/>
          <w:b/>
          <w:i/>
          <w:szCs w:val="24"/>
          <w:u w:val="single"/>
          <w:lang w:eastAsia="zh-CN"/>
        </w:rPr>
        <w:t>4</w:t>
      </w:r>
    </w:p>
    <w:tbl>
      <w:tblPr>
        <w:tblStyle w:val="ac"/>
        <w:tblW w:w="0" w:type="auto"/>
        <w:tblLook w:val="04A0" w:firstRow="1" w:lastRow="0" w:firstColumn="1" w:lastColumn="0" w:noHBand="0" w:noVBand="1"/>
      </w:tblPr>
      <w:tblGrid>
        <w:gridCol w:w="10180"/>
      </w:tblGrid>
      <w:tr w:rsidR="008014A4" w14:paraId="4622628F" w14:textId="77777777" w:rsidTr="00133198">
        <w:tc>
          <w:tcPr>
            <w:tcW w:w="10180" w:type="dxa"/>
          </w:tcPr>
          <w:p w14:paraId="2FE29017" w14:textId="77777777" w:rsidR="008014A4" w:rsidRPr="00D04CBD" w:rsidRDefault="008014A4" w:rsidP="00133198">
            <w:pPr>
              <w:snapToGrid/>
              <w:spacing w:after="180" w:afterAutospacing="0"/>
              <w:ind w:left="568" w:hanging="284"/>
              <w:jc w:val="left"/>
              <w:rPr>
                <w:rFonts w:eastAsia="Malgun Gothic"/>
                <w:sz w:val="20"/>
                <w:lang w:val="x-none" w:eastAsia="ko-KR"/>
              </w:rPr>
            </w:pPr>
            <w:r w:rsidRPr="00D04CBD">
              <w:rPr>
                <w:rFonts w:eastAsia="Malgun Gothic"/>
                <w:sz w:val="20"/>
                <w:lang w:val="en-US" w:eastAsia="ko-KR"/>
              </w:rPr>
              <w:t>2</w:t>
            </w:r>
            <w:r w:rsidRPr="00D04CBD">
              <w:rPr>
                <w:rFonts w:eastAsia="Malgun Gothic"/>
                <w:sz w:val="20"/>
                <w:lang w:val="x-none" w:eastAsia="ko-KR"/>
              </w:rPr>
              <w:t>)</w:t>
            </w:r>
            <w:r w:rsidRPr="00D04CBD">
              <w:rPr>
                <w:rFonts w:eastAsia="Malgun Gothic"/>
                <w:sz w:val="20"/>
                <w:lang w:val="x-none" w:eastAsia="ko-KR"/>
              </w:rPr>
              <w:tab/>
              <w:t>The sensing window is defined by the range of slots [</w:t>
            </w:r>
            <m:oMath>
              <m:r>
                <w:rPr>
                  <w:rFonts w:ascii="Cambria Math" w:eastAsia="Malgun Gothic" w:hAnsi="Cambria Math"/>
                  <w:sz w:val="20"/>
                  <w:lang w:val="x-none" w:eastAsia="ko-KR"/>
                </w:rPr>
                <m:t>n –</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r>
                <w:rPr>
                  <w:rFonts w:ascii="Cambria Math" w:eastAsia="Malgun Gothic" w:hAnsi="Cambria Math"/>
                  <w:sz w:val="20"/>
                  <w:lang w:val="x-none" w:eastAsia="ko-KR"/>
                </w:rPr>
                <m:t>,n–</m:t>
              </m:r>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D04CBD">
              <w:rPr>
                <w:rFonts w:eastAsia="Malgun Gothic"/>
                <w:sz w:val="20"/>
                <w:lang w:val="x-none" w:eastAsia="ko-KR"/>
              </w:rPr>
              <w:t xml:space="preserve">), when the UE performs full sensing, where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oMath>
            <w:r w:rsidRPr="00D04CBD">
              <w:rPr>
                <w:rFonts w:eastAsia="Malgun Gothic"/>
                <w:sz w:val="20"/>
                <w:lang w:val="x-none" w:eastAsia="ko-KR"/>
              </w:rPr>
              <w:t xml:space="preserve"> is defined above and </w:t>
            </w:r>
            <m:oMath>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D04CBD">
              <w:rPr>
                <w:rFonts w:eastAsia="Malgun Gothic"/>
                <w:sz w:val="20"/>
                <w:lang w:val="x-none" w:eastAsia="en-GB"/>
              </w:rPr>
              <w:t xml:space="preserve"> is defined in slots in Table 8.1.4-1 </w:t>
            </w:r>
            <w:r w:rsidRPr="00D04CBD">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D04CBD">
              <w:rPr>
                <w:rFonts w:eastAsia="等线"/>
                <w:sz w:val="20"/>
                <w:lang w:val="x-none" w:eastAsia="en-US"/>
              </w:rPr>
              <w:t xml:space="preserve"> </w:t>
            </w:r>
            <w:r w:rsidRPr="00D04CBD">
              <w:rPr>
                <w:rFonts w:eastAsia="宋体"/>
                <w:sz w:val="20"/>
                <w:lang w:val="x-none" w:eastAsia="en-US"/>
              </w:rPr>
              <w:t>is the SCS configuration of the SL BWP</w:t>
            </w:r>
            <w:r w:rsidRPr="00D04CBD">
              <w:rPr>
                <w:rFonts w:eastAsia="Malgun Gothic"/>
                <w:sz w:val="20"/>
                <w:lang w:val="x-none" w:eastAsia="ko-KR"/>
              </w:rPr>
              <w:t>. The UE shall monitor slots which belong</w:t>
            </w:r>
            <w:r w:rsidRPr="00D04CBD">
              <w:rPr>
                <w:rFonts w:eastAsia="Malgun Gothic"/>
                <w:sz w:val="20"/>
                <w:lang w:val="en-US" w:eastAsia="ko-KR"/>
              </w:rPr>
              <w:t>s</w:t>
            </w:r>
            <w:r w:rsidRPr="00D04CBD">
              <w:rPr>
                <w:rFonts w:eastAsia="Malgun Gothic"/>
                <w:sz w:val="20"/>
                <w:lang w:val="x-none"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21BE7D8D" w14:textId="78D98815" w:rsidR="008014A4" w:rsidRPr="00D04CBD" w:rsidRDefault="008014A4" w:rsidP="00133198">
            <w:pPr>
              <w:snapToGrid/>
              <w:spacing w:after="180" w:afterAutospacing="0"/>
              <w:ind w:left="568" w:hanging="284"/>
              <w:jc w:val="left"/>
              <w:rPr>
                <w:rFonts w:eastAsia="Malgun Gothic"/>
                <w:sz w:val="20"/>
                <w:lang w:val="x-none" w:eastAsia="ko-KR"/>
              </w:rPr>
            </w:pPr>
            <w:r w:rsidRPr="00D04CBD">
              <w:rPr>
                <w:rFonts w:eastAsia="Malgun Gothic"/>
                <w:sz w:val="20"/>
                <w:lang w:val="x-none" w:eastAsia="ko-KR"/>
              </w:rPr>
              <w:tab/>
              <w:t xml:space="preserve">When the UE performs periodic-based partial sensing, the UE shall monitor slots at </w:t>
            </w:r>
            <m:oMath>
              <m:sSubSup>
                <m:sSubSupPr>
                  <m:ctrlPr>
                    <w:rPr>
                      <w:rFonts w:ascii="Cambria Math" w:eastAsia="Malgun Gothic" w:hAnsi="Cambria Math"/>
                      <w:i/>
                      <w:sz w:val="20"/>
                      <w:lang w:val="x-none" w:eastAsia="ko-KR"/>
                    </w:rPr>
                  </m:ctrlPr>
                </m:sSubSupPr>
                <m:e>
                  <m:r>
                    <w:rPr>
                      <w:rFonts w:ascii="Cambria Math" w:eastAsia="Malgun Gothic" w:hAnsi="Cambria Math"/>
                      <w:sz w:val="20"/>
                      <w:lang w:val="x-none" w:eastAsia="ko-KR"/>
                    </w:rPr>
                    <m:t>t</m:t>
                  </m:r>
                </m:e>
                <m:sub>
                  <m:r>
                    <w:rPr>
                      <w:rFonts w:ascii="Cambria Math" w:eastAsia="Malgun Gothic" w:hAnsi="Cambria Math"/>
                      <w:sz w:val="20"/>
                      <w:lang w:val="x-none" w:eastAsia="ko-KR"/>
                    </w:rPr>
                    <m:t>y-k×</m:t>
                  </m:r>
                  <m:sSubSup>
                    <m:sSubSupPr>
                      <m:ctrlPr>
                        <w:ins w:id="29" w:author="赵毅男(Zhao YiNan)" w:date="2022-01-07T14:47:00Z">
                          <w:rPr>
                            <w:rFonts w:ascii="Cambria Math" w:eastAsia="Malgun Gothic" w:hAnsi="Cambria Math"/>
                            <w:i/>
                            <w:sz w:val="20"/>
                            <w:lang w:val="x-none" w:eastAsia="ko-KR"/>
                          </w:rPr>
                        </w:ins>
                      </m:ctrlPr>
                    </m:sSubSupPr>
                    <m:e>
                      <m:r>
                        <w:ins w:id="30" w:author="赵毅男(Zhao YiNan)" w:date="2022-01-07T14:47:00Z">
                          <w:rPr>
                            <w:rFonts w:ascii="Cambria Math" w:eastAsia="Malgun Gothic" w:hAnsi="Cambria Math"/>
                            <w:sz w:val="20"/>
                            <w:lang w:val="x-none" w:eastAsia="ko-KR"/>
                          </w:rPr>
                          <m:t>P</m:t>
                        </w:ins>
                      </m:r>
                    </m:e>
                    <m:sub>
                      <m:r>
                        <w:ins w:id="31" w:author="赵毅男(Zhao YiNan)" w:date="2022-01-07T14:47:00Z">
                          <w:rPr>
                            <w:rFonts w:ascii="Cambria Math" w:eastAsia="Malgun Gothic" w:hAnsi="Cambria Math"/>
                            <w:sz w:val="20"/>
                            <w:lang w:val="x-none" w:eastAsia="ko-KR"/>
                          </w:rPr>
                          <m:t>reserve</m:t>
                        </w:ins>
                      </m:r>
                    </m:sub>
                    <m:sup>
                      <m:r>
                        <w:ins w:id="32" w:author="赵毅男(Zhao YiNan)" w:date="2022-01-07T14:47:00Z">
                          <w:rPr>
                            <w:rFonts w:ascii="Cambria Math" w:eastAsia="Malgun Gothic" w:hAnsi="Cambria Math"/>
                            <w:sz w:val="20"/>
                            <w:lang w:val="x-none" w:eastAsia="ko-KR"/>
                          </w:rPr>
                          <m:t>'</m:t>
                        </w:ins>
                      </m:r>
                    </m:sup>
                  </m:sSubSup>
                  <m:sSub>
                    <m:sSubPr>
                      <m:ctrlPr>
                        <w:del w:id="33" w:author="赵毅男(Zhao YiNan)" w:date="2022-01-07T14:47:00Z">
                          <w:rPr>
                            <w:rFonts w:ascii="Cambria Math" w:eastAsia="Malgun Gothic" w:hAnsi="Cambria Math"/>
                            <w:i/>
                            <w:sz w:val="20"/>
                            <w:lang w:val="x-none" w:eastAsia="ko-KR"/>
                          </w:rPr>
                        </w:del>
                      </m:ctrlPr>
                    </m:sSubPr>
                    <m:e>
                      <m:r>
                        <w:del w:id="34" w:author="赵毅男(Zhao YiNan)" w:date="2022-01-07T14:47:00Z">
                          <w:rPr>
                            <w:rFonts w:ascii="Cambria Math" w:eastAsia="Malgun Gothic" w:hAnsi="Cambria Math"/>
                            <w:sz w:val="20"/>
                            <w:lang w:val="x-none" w:eastAsia="ko-KR"/>
                          </w:rPr>
                          <m:t>P</m:t>
                        </w:del>
                      </m:r>
                    </m:e>
                    <m:sub>
                      <m:r>
                        <w:del w:id="35" w:author="赵毅男(Zhao YiNan)" w:date="2022-01-07T14:47:00Z">
                          <m:rPr>
                            <m:sty m:val="p"/>
                          </m:rPr>
                          <w:rPr>
                            <w:rFonts w:ascii="Cambria Math" w:eastAsia="Malgun Gothic" w:hAnsi="Cambria Math"/>
                            <w:sz w:val="20"/>
                            <w:lang w:val="x-none" w:eastAsia="ko-KR"/>
                          </w:rPr>
                          <m:t>reserve</m:t>
                        </w:del>
                      </m:r>
                    </m:sub>
                  </m:sSub>
                </m:sub>
                <m:sup>
                  <m:r>
                    <w:ins w:id="36" w:author="赵毅男(Zhao YiNan)" w:date="2022-01-07T14:47:00Z">
                      <w:rPr>
                        <w:rFonts w:ascii="Cambria Math" w:eastAsia="Malgun Gothic" w:hAnsi="Cambria Math"/>
                        <w:sz w:val="20"/>
                        <w:lang w:val="x-none" w:eastAsia="ko-KR"/>
                      </w:rPr>
                      <m:t>'</m:t>
                    </w:ins>
                  </m:r>
                  <m:r>
                    <w:rPr>
                      <w:rFonts w:ascii="Cambria Math" w:eastAsia="Malgun Gothic" w:hAnsi="Cambria Math"/>
                      <w:sz w:val="20"/>
                      <w:lang w:val="x-none" w:eastAsia="ko-KR"/>
                    </w:rPr>
                    <m:t>SL</m:t>
                  </m:r>
                </m:sup>
              </m:sSubSup>
            </m:oMath>
            <w:r w:rsidRPr="00D04CBD">
              <w:rPr>
                <w:rFonts w:eastAsia="Malgun Gothic"/>
                <w:sz w:val="20"/>
                <w:lang w:val="x-none" w:eastAsia="ko-KR"/>
              </w:rPr>
              <w:t xml:space="preserve">, where </w:t>
            </w:r>
            <m:oMath>
              <m:sSubSup>
                <m:sSubSupPr>
                  <m:ctrlPr>
                    <w:rPr>
                      <w:rFonts w:ascii="Cambria Math" w:eastAsia="Malgun Gothic" w:hAnsi="Cambria Math"/>
                      <w:i/>
                      <w:sz w:val="20"/>
                      <w:lang w:val="x-none" w:eastAsia="ko-KR"/>
                    </w:rPr>
                  </m:ctrlPr>
                </m:sSubSupPr>
                <m:e>
                  <m:r>
                    <w:rPr>
                      <w:rFonts w:ascii="Cambria Math" w:eastAsia="Malgun Gothic" w:hAnsi="Cambria Math"/>
                      <w:sz w:val="20"/>
                      <w:lang w:val="x-none" w:eastAsia="ko-KR"/>
                    </w:rPr>
                    <m:t>t</m:t>
                  </m:r>
                </m:e>
                <m:sub>
                  <m:r>
                    <w:rPr>
                      <w:rFonts w:ascii="Cambria Math" w:eastAsia="Malgun Gothic" w:hAnsi="Cambria Math"/>
                      <w:sz w:val="20"/>
                      <w:lang w:val="x-none" w:eastAsia="ko-KR"/>
                    </w:rPr>
                    <m:t>y</m:t>
                  </m:r>
                </m:sub>
                <m:sup>
                  <m:r>
                    <w:ins w:id="37" w:author="赵毅男(Zhao YiNan)" w:date="2022-01-07T14:47:00Z">
                      <w:rPr>
                        <w:rFonts w:ascii="Cambria Math" w:eastAsia="Malgun Gothic" w:hAnsi="Cambria Math"/>
                        <w:sz w:val="20"/>
                        <w:lang w:val="x-none" w:eastAsia="ko-KR"/>
                      </w:rPr>
                      <m:t>'</m:t>
                    </w:ins>
                  </m:r>
                  <m:r>
                    <w:rPr>
                      <w:rFonts w:ascii="Cambria Math" w:eastAsia="Malgun Gothic" w:hAnsi="Cambria Math"/>
                      <w:sz w:val="20"/>
                      <w:lang w:val="x-none" w:eastAsia="ko-KR"/>
                    </w:rPr>
                    <m:t>SL</m:t>
                  </m:r>
                </m:sup>
              </m:sSubSup>
            </m:oMath>
            <w:r w:rsidRPr="00D04CBD">
              <w:rPr>
                <w:rFonts w:eastAsia="Malgun Gothic"/>
                <w:sz w:val="20"/>
                <w:lang w:val="x-none" w:eastAsia="ko-KR"/>
              </w:rPr>
              <w:t xml:space="preserve"> </w:t>
            </w:r>
            <w:r w:rsidRPr="00D04CBD">
              <w:rPr>
                <w:rFonts w:eastAsia="Malgun Gothic"/>
                <w:sz w:val="20"/>
                <w:lang w:val="x-none" w:eastAsia="ko-KR"/>
              </w:rPr>
              <w:lastRenderedPageBreak/>
              <w:t>is a slot of the selected candidate slots. The UE shall perform the behaviour in the following steps based on PSCCH decoded and RSRP measured in these slots.</w:t>
            </w:r>
            <w:ins w:id="38" w:author="赵毅男(Zhao YiNan)" w:date="2022-01-07T14:48:00Z">
              <w:r>
                <w:rPr>
                  <w:rFonts w:eastAsia="Malgun Gothic"/>
                  <w:sz w:val="20"/>
                  <w:lang w:val="x-none" w:eastAsia="ko-KR"/>
                </w:rPr>
                <w:t xml:space="preserve"> </w:t>
              </w:r>
              <m:oMath>
                <m:sSubSup>
                  <m:sSubSupPr>
                    <m:ctrlPr>
                      <w:rPr>
                        <w:rFonts w:ascii="Cambria Math" w:eastAsia="Malgun Gothic" w:hAnsi="Cambria Math"/>
                        <w:i/>
                        <w:sz w:val="20"/>
                        <w:lang w:val="x-none" w:eastAsia="ko-KR"/>
                      </w:rPr>
                    </m:ctrlPr>
                  </m:sSubSupPr>
                  <m:e>
                    <m:r>
                      <w:rPr>
                        <w:rFonts w:ascii="Cambria Math" w:eastAsia="Malgun Gothic" w:hAnsi="Cambria Math"/>
                        <w:sz w:val="20"/>
                        <w:lang w:val="x-none" w:eastAsia="ko-KR"/>
                      </w:rPr>
                      <m:t>P</m:t>
                    </m:r>
                  </m:e>
                  <m:sub>
                    <m:r>
                      <w:rPr>
                        <w:rFonts w:ascii="Cambria Math" w:eastAsia="Malgun Gothic" w:hAnsi="Cambria Math"/>
                        <w:sz w:val="20"/>
                        <w:lang w:val="x-none" w:eastAsia="ko-KR"/>
                      </w:rPr>
                      <m:t>reserve</m:t>
                    </m:r>
                  </m:sub>
                  <m:sup>
                    <m:r>
                      <w:rPr>
                        <w:rFonts w:ascii="Cambria Math" w:eastAsia="Malgun Gothic" w:hAnsi="Cambria Math"/>
                        <w:sz w:val="20"/>
                        <w:lang w:val="x-none" w:eastAsia="ko-KR"/>
                      </w:rPr>
                      <m:t>'</m:t>
                    </m:r>
                  </m:sup>
                </m:sSubSup>
              </m:oMath>
              <w:r>
                <w:rPr>
                  <w:rFonts w:eastAsia="Malgun Gothic"/>
                  <w:sz w:val="20"/>
                  <w:lang w:val="x-none" w:eastAsia="ko-KR"/>
                </w:rPr>
                <w:t xml:space="preserve"> is </w:t>
              </w:r>
              <m:oMath>
                <m:sSub>
                  <m:sSubPr>
                    <m:ctrlPr>
                      <w:rPr>
                        <w:rFonts w:ascii="Cambria Math" w:eastAsia="Malgun Gothic" w:hAnsi="Cambria Math"/>
                        <w:sz w:val="20"/>
                        <w:lang w:val="x-none" w:eastAsia="ko-KR"/>
                      </w:rPr>
                    </m:ctrlPr>
                  </m:sSubPr>
                  <m:e>
                    <m:r>
                      <w:rPr>
                        <w:rFonts w:ascii="Cambria Math" w:eastAsia="Malgun Gothic" w:hAnsi="Cambria Math"/>
                        <w:sz w:val="20"/>
                        <w:lang w:val="x-none" w:eastAsia="ko-KR"/>
                      </w:rPr>
                      <m:t>P</m:t>
                    </m:r>
                  </m:e>
                  <m:sub>
                    <m:r>
                      <w:rPr>
                        <w:rFonts w:ascii="Cambria Math" w:eastAsia="Malgun Gothic" w:hAnsi="Cambria Math"/>
                        <w:sz w:val="20"/>
                        <w:lang w:val="x-none" w:eastAsia="ko-KR"/>
                      </w:rPr>
                      <m:t>reserve</m:t>
                    </m:r>
                  </m:sub>
                </m:sSub>
              </m:oMath>
              <w:r>
                <w:rPr>
                  <w:rFonts w:eastAsia="Malgun Gothic"/>
                  <w:sz w:val="20"/>
                  <w:lang w:val="x-none" w:eastAsia="ko-KR"/>
                </w:rPr>
                <w:t xml:space="preserve"> converted to unit</w:t>
              </w:r>
            </w:ins>
            <w:ins w:id="39" w:author="赵毅男(Zhao YiNan)" w:date="2022-01-07T14:49:00Z">
              <w:r>
                <w:rPr>
                  <w:rFonts w:eastAsia="Malgun Gothic"/>
                  <w:sz w:val="20"/>
                  <w:lang w:val="x-none" w:eastAsia="ko-KR"/>
                </w:rPr>
                <w:t>s of logical slots according to clause 8.1.7.</w:t>
              </w:r>
            </w:ins>
          </w:p>
          <w:p w14:paraId="23E350BB" w14:textId="77777777" w:rsidR="008014A4" w:rsidRPr="00D04CBD" w:rsidRDefault="008014A4" w:rsidP="00133198">
            <w:pPr>
              <w:snapToGrid/>
              <w:spacing w:after="180" w:afterAutospacing="0"/>
              <w:ind w:left="568"/>
              <w:jc w:val="left"/>
              <w:rPr>
                <w:rFonts w:eastAsia="宋体"/>
                <w:color w:val="000000"/>
                <w:sz w:val="20"/>
                <w:lang w:val="x-none" w:eastAsia="en-US"/>
              </w:rPr>
            </w:pPr>
            <w:r w:rsidRPr="00D04CBD">
              <w:rPr>
                <w:rFonts w:eastAsia="Malgun Gothic"/>
                <w:sz w:val="20"/>
                <w:lang w:val="x-none" w:eastAsia="ko-KR"/>
              </w:rPr>
              <w:t xml:space="preserve">The value of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oMath>
            <w:r w:rsidRPr="00D04CBD">
              <w:rPr>
                <w:rFonts w:eastAsia="Malgun Gothic"/>
                <w:sz w:val="20"/>
                <w:lang w:val="x-none" w:eastAsia="ko-KR"/>
              </w:rPr>
              <w:t xml:space="preserve"> corresponds to </w:t>
            </w:r>
            <w:r w:rsidRPr="00D04CBD">
              <w:rPr>
                <w:rFonts w:eastAsia="Malgun Gothic"/>
                <w:i/>
                <w:iCs/>
                <w:sz w:val="20"/>
                <w:lang w:val="x-none" w:eastAsia="ko-KR"/>
              </w:rPr>
              <w:t xml:space="preserve">periodicSensingOccasionReservePeriodList </w:t>
            </w:r>
            <w:r w:rsidRPr="00D04CBD">
              <w:rPr>
                <w:rFonts w:eastAsia="Malgun Gothic"/>
                <w:sz w:val="20"/>
                <w:lang w:val="x-none" w:eastAsia="ko-KR"/>
              </w:rPr>
              <w:t>if configured, otherwise, the values correspond to all pe</w:t>
            </w:r>
            <w:r w:rsidRPr="00D04CBD">
              <w:rPr>
                <w:rFonts w:eastAsia="Malgun Gothic"/>
                <w:color w:val="000000"/>
                <w:sz w:val="20"/>
                <w:lang w:val="x-none" w:eastAsia="ko-KR"/>
              </w:rPr>
              <w:t xml:space="preserve">riodicity from </w:t>
            </w:r>
            <w:r w:rsidRPr="00D04CBD">
              <w:rPr>
                <w:rFonts w:eastAsia="Malgun Gothic"/>
                <w:i/>
                <w:iCs/>
                <w:color w:val="000000"/>
                <w:sz w:val="20"/>
                <w:lang w:val="x-none" w:eastAsia="ko-KR"/>
              </w:rPr>
              <w:t>sl-ResourceReservePeriodList.</w:t>
            </w:r>
            <w:r w:rsidRPr="00D04CBD">
              <w:rPr>
                <w:rFonts w:eastAsia="Malgun Gothic"/>
                <w:color w:val="000000"/>
                <w:sz w:val="20"/>
                <w:lang w:val="x-none" w:eastAsia="ko-KR"/>
              </w:rPr>
              <w:t xml:space="preserve"> </w:t>
            </w:r>
          </w:p>
          <w:p w14:paraId="629CECD9" w14:textId="17AA1BB4" w:rsidR="008014A4" w:rsidRPr="00D04CBD" w:rsidRDefault="008014A4" w:rsidP="00133198">
            <w:pPr>
              <w:snapToGrid/>
              <w:spacing w:after="180" w:afterAutospacing="0"/>
              <w:jc w:val="left"/>
              <w:rPr>
                <w:rFonts w:eastAsia="宋体"/>
                <w:color w:val="000000"/>
                <w:sz w:val="20"/>
                <w:lang w:val="en-US" w:eastAsia="en-GB"/>
              </w:rPr>
            </w:pPr>
            <w:r w:rsidRPr="00D04CBD">
              <w:rPr>
                <w:rFonts w:eastAsia="Malgun Gothic"/>
                <w:iCs/>
                <w:color w:val="000000"/>
                <w:sz w:val="20"/>
                <w:lang w:eastAsia="ko-KR"/>
              </w:rPr>
              <w:t xml:space="preserve">The UE monitors </w:t>
            </w:r>
            <w:r w:rsidRPr="00D04CBD">
              <w:rPr>
                <w:rFonts w:eastAsia="Malgun Gothic"/>
                <w:i/>
                <w:color w:val="000000"/>
                <w:sz w:val="20"/>
                <w:lang w:eastAsia="ko-KR"/>
              </w:rPr>
              <w:t>k</w:t>
            </w:r>
            <w:r w:rsidRPr="00D04CBD">
              <w:rPr>
                <w:rFonts w:eastAsia="Malgun Gothic"/>
                <w:iCs/>
                <w:color w:val="000000"/>
                <w:sz w:val="20"/>
                <w:lang w:eastAsia="ko-KR"/>
              </w:rPr>
              <w:t xml:space="preserve"> sensing occasions determined by </w:t>
            </w:r>
            <w:r w:rsidRPr="00D04CBD">
              <w:rPr>
                <w:rFonts w:eastAsia="Malgun Gothic"/>
                <w:i/>
                <w:color w:val="000000"/>
                <w:sz w:val="20"/>
                <w:lang w:eastAsia="ko-KR"/>
              </w:rPr>
              <w:t>additionalPeriodicSensingOccasion</w:t>
            </w:r>
            <w:r w:rsidRPr="00D04CBD">
              <w:rPr>
                <w:rFonts w:eastAsia="Malgun Gothic"/>
                <w:iCs/>
                <w:color w:val="000000"/>
                <w:sz w:val="20"/>
                <w:lang w:eastAsia="ko-KR"/>
              </w:rPr>
              <w:t xml:space="preserve">, as previously described, and not earlier than </w:t>
            </w:r>
            <m:oMath>
              <m:r>
                <w:rPr>
                  <w:rFonts w:ascii="Cambria Math" w:eastAsia="Malgun Gothic" w:hAnsi="Cambria Math"/>
                  <w:color w:val="000000"/>
                  <w:sz w:val="20"/>
                  <w:lang w:eastAsia="ko-KR"/>
                </w:rPr>
                <m:t>n –</m:t>
              </m:r>
              <m:sSub>
                <m:sSubPr>
                  <m:ctrlPr>
                    <w:rPr>
                      <w:rFonts w:ascii="Cambria Math" w:eastAsia="Malgun Gothic" w:hAnsi="Cambria Math"/>
                      <w:i/>
                      <w:color w:val="000000"/>
                      <w:sz w:val="20"/>
                      <w:lang w:eastAsia="ko-KR"/>
                    </w:rPr>
                  </m:ctrlPr>
                </m:sSubPr>
                <m:e>
                  <m:r>
                    <w:rPr>
                      <w:rFonts w:ascii="Cambria Math" w:eastAsia="Malgun Gothic" w:hAnsi="Cambria Math"/>
                      <w:color w:val="000000"/>
                      <w:sz w:val="20"/>
                      <w:lang w:eastAsia="ko-KR"/>
                    </w:rPr>
                    <m:t>T</m:t>
                  </m:r>
                </m:e>
                <m:sub>
                  <m:r>
                    <w:rPr>
                      <w:rFonts w:ascii="Cambria Math" w:eastAsia="Malgun Gothic" w:hAnsi="Cambria Math"/>
                      <w:color w:val="000000"/>
                      <w:sz w:val="20"/>
                      <w:lang w:eastAsia="ko-KR"/>
                    </w:rPr>
                    <m:t>0</m:t>
                  </m:r>
                </m:sub>
              </m:sSub>
            </m:oMath>
            <w:r w:rsidRPr="00D04CBD">
              <w:rPr>
                <w:rFonts w:eastAsia="Malgun Gothic"/>
                <w:iCs/>
                <w:color w:val="000000"/>
                <w:sz w:val="20"/>
                <w:lang w:eastAsia="ko-KR"/>
              </w:rPr>
              <w:t xml:space="preserve">. For a given periodicity </w:t>
            </w:r>
            <m:oMath>
              <m:sSub>
                <m:sSubPr>
                  <m:ctrlPr>
                    <w:rPr>
                      <w:rFonts w:ascii="Cambria Math" w:eastAsia="Calibri" w:hAnsi="Cambria Math"/>
                      <w:i/>
                      <w:iCs/>
                      <w:color w:val="000000"/>
                      <w:sz w:val="22"/>
                      <w:szCs w:val="22"/>
                      <w:lang w:eastAsia="ko-KR"/>
                    </w:rPr>
                  </m:ctrlPr>
                </m:sSubPr>
                <m:e>
                  <m:r>
                    <w:rPr>
                      <w:rFonts w:ascii="Cambria Math" w:eastAsia="宋体" w:hAnsi="Cambria Math"/>
                      <w:color w:val="000000"/>
                      <w:sz w:val="20"/>
                      <w:lang w:eastAsia="ko-KR"/>
                    </w:rPr>
                    <m:t>P</m:t>
                  </m:r>
                </m:e>
                <m:sub>
                  <m:r>
                    <m:rPr>
                      <m:sty m:val="p"/>
                    </m:rPr>
                    <w:rPr>
                      <w:rFonts w:ascii="Cambria Math" w:eastAsia="宋体" w:hAnsi="Cambria Math"/>
                      <w:color w:val="000000"/>
                      <w:sz w:val="20"/>
                      <w:lang w:eastAsia="ko-KR"/>
                    </w:rPr>
                    <m:t>reserve</m:t>
                  </m:r>
                </m:sub>
              </m:sSub>
            </m:oMath>
            <w:r w:rsidRPr="00D04CBD">
              <w:rPr>
                <w:rFonts w:eastAsia="Malgun Gothic"/>
                <w:iCs/>
                <w:color w:val="000000"/>
                <w:sz w:val="22"/>
                <w:szCs w:val="22"/>
                <w:lang w:eastAsia="ko-KR"/>
              </w:rPr>
              <w:t>, t</w:t>
            </w:r>
            <w:r w:rsidRPr="00D04CBD">
              <w:rPr>
                <w:rFonts w:eastAsia="Malgun Gothic"/>
                <w:iCs/>
                <w:color w:val="000000"/>
                <w:sz w:val="20"/>
                <w:lang w:eastAsia="ko-KR"/>
              </w:rPr>
              <w:t xml:space="preserve">he values of </w:t>
            </w:r>
            <w:r w:rsidRPr="00D04CBD">
              <w:rPr>
                <w:rFonts w:eastAsia="宋体"/>
                <w:i/>
                <w:iCs/>
                <w:color w:val="000000"/>
                <w:sz w:val="20"/>
                <w:lang w:eastAsia="ko-KR"/>
              </w:rPr>
              <w:t>k</w:t>
            </w:r>
            <w:r w:rsidRPr="00D04CBD">
              <w:rPr>
                <w:rFonts w:eastAsia="宋体"/>
                <w:color w:val="000000"/>
                <w:sz w:val="20"/>
                <w:lang w:eastAsia="ko-KR"/>
              </w:rPr>
              <w:t xml:space="preserve"> correspond to the most recent sensing occasion earlier than </w:t>
            </w:r>
            <m:oMath>
              <m:sSubSup>
                <m:sSubSupPr>
                  <m:ctrlPr>
                    <w:rPr>
                      <w:rFonts w:ascii="Cambria Math" w:eastAsia="Calibri" w:hAnsi="Cambria Math"/>
                      <w:i/>
                      <w:iCs/>
                      <w:color w:val="000000"/>
                      <w:sz w:val="22"/>
                      <w:szCs w:val="22"/>
                      <w:lang w:eastAsia="ko-KR"/>
                    </w:rPr>
                  </m:ctrlPr>
                </m:sSubSupPr>
                <m:e>
                  <m:r>
                    <w:rPr>
                      <w:rFonts w:ascii="Cambria Math" w:eastAsia="宋体" w:hAnsi="Cambria Math"/>
                      <w:color w:val="000000"/>
                      <w:sz w:val="20"/>
                      <w:lang w:eastAsia="ko-KR"/>
                    </w:rPr>
                    <m:t>t</m:t>
                  </m:r>
                </m:e>
                <m:sub>
                  <m:r>
                    <w:rPr>
                      <w:rFonts w:ascii="Cambria Math" w:eastAsia="宋体" w:hAnsi="Cambria Math"/>
                      <w:color w:val="000000"/>
                      <w:sz w:val="20"/>
                      <w:lang w:eastAsia="ko-KR"/>
                    </w:rPr>
                    <m:t>y0</m:t>
                  </m:r>
                </m:sub>
                <m:sup>
                  <m:r>
                    <w:ins w:id="40" w:author="赵毅男(Zhao YiNan)" w:date="2022-01-07T14:49:00Z">
                      <w:rPr>
                        <w:rFonts w:ascii="Cambria Math" w:eastAsia="宋体" w:hAnsi="Cambria Math"/>
                        <w:color w:val="000000"/>
                        <w:sz w:val="20"/>
                        <w:lang w:eastAsia="ko-KR"/>
                      </w:rPr>
                      <m:t>'</m:t>
                    </w:ins>
                  </m:r>
                  <m:r>
                    <w:rPr>
                      <w:rFonts w:ascii="Cambria Math" w:eastAsia="宋体" w:hAnsi="Cambria Math"/>
                      <w:color w:val="000000"/>
                      <w:sz w:val="20"/>
                      <w:lang w:eastAsia="ko-KR"/>
                    </w:rPr>
                    <m:t>SL</m:t>
                  </m:r>
                </m:sup>
              </m:sSubSup>
              <m:r>
                <w:rPr>
                  <w:rFonts w:ascii="Cambria Math" w:eastAsia="宋体" w:hAnsi="Cambria Math"/>
                  <w:color w:val="000000"/>
                  <w:sz w:val="20"/>
                  <w:lang w:eastAsia="ko-KR"/>
                </w:rPr>
                <m:t>-</m:t>
              </m:r>
              <m:sSubSup>
                <m:sSubSupPr>
                  <m:ctrlPr>
                    <w:rPr>
                      <w:rFonts w:ascii="Cambria Math" w:eastAsia="Calibri" w:hAnsi="Cambria Math"/>
                      <w:i/>
                      <w:iCs/>
                      <w:color w:val="000000"/>
                      <w:sz w:val="22"/>
                      <w:szCs w:val="22"/>
                      <w:lang w:eastAsia="en-GB"/>
                    </w:rPr>
                  </m:ctrlPr>
                </m:sSubSupPr>
                <m:e>
                  <m:r>
                    <w:rPr>
                      <w:rFonts w:ascii="Cambria Math" w:eastAsia="宋体" w:hAnsi="Cambria Math"/>
                      <w:color w:val="000000"/>
                      <w:sz w:val="20"/>
                      <w:lang w:eastAsia="en-GB"/>
                    </w:rPr>
                    <m:t>(T</m:t>
                  </m:r>
                </m:e>
                <m:sub>
                  <m:r>
                    <w:rPr>
                      <w:rFonts w:ascii="Cambria Math" w:eastAsia="宋体" w:hAnsi="Cambria Math"/>
                      <w:color w:val="000000"/>
                      <w:sz w:val="20"/>
                      <w:lang w:eastAsia="en-GB"/>
                    </w:rPr>
                    <m:t>proc,0</m:t>
                  </m:r>
                </m:sub>
                <m:sup>
                  <m:r>
                    <w:rPr>
                      <w:rFonts w:ascii="Cambria Math" w:eastAsia="宋体" w:hAnsi="Cambria Math"/>
                      <w:color w:val="000000"/>
                      <w:sz w:val="20"/>
                      <w:lang w:eastAsia="en-GB"/>
                    </w:rPr>
                    <m:t>SL</m:t>
                  </m:r>
                </m:sup>
              </m:sSubSup>
              <m:r>
                <m:rPr>
                  <m:sty m:val="p"/>
                </m:rPr>
                <w:rPr>
                  <w:rFonts w:ascii="Cambria Math" w:eastAsia="宋体" w:hAnsi="Cambria Math"/>
                  <w:color w:val="000000"/>
                  <w:sz w:val="20"/>
                  <w:lang w:eastAsia="en-GB"/>
                </w:rPr>
                <m:t>+</m:t>
              </m:r>
              <m:sSubSup>
                <m:sSubSupPr>
                  <m:ctrlPr>
                    <w:rPr>
                      <w:rFonts w:ascii="Cambria Math" w:eastAsia="Calibri" w:hAnsi="Cambria Math"/>
                      <w:i/>
                      <w:iCs/>
                      <w:color w:val="000000"/>
                      <w:sz w:val="22"/>
                      <w:szCs w:val="22"/>
                      <w:lang w:eastAsia="en-GB"/>
                    </w:rPr>
                  </m:ctrlPr>
                </m:sSubSupPr>
                <m:e>
                  <m:r>
                    <w:rPr>
                      <w:rFonts w:ascii="Cambria Math" w:eastAsia="宋体" w:hAnsi="Cambria Math"/>
                      <w:color w:val="000000"/>
                      <w:sz w:val="20"/>
                      <w:lang w:eastAsia="en-GB"/>
                    </w:rPr>
                    <m:t>T</m:t>
                  </m:r>
                </m:e>
                <m:sub>
                  <m:r>
                    <w:rPr>
                      <w:rFonts w:ascii="Cambria Math" w:eastAsia="宋体" w:hAnsi="Cambria Math"/>
                      <w:color w:val="000000"/>
                      <w:sz w:val="20"/>
                      <w:lang w:eastAsia="en-GB"/>
                    </w:rPr>
                    <m:t>proc,1</m:t>
                  </m:r>
                </m:sub>
                <m:sup>
                  <m:r>
                    <w:rPr>
                      <w:rFonts w:ascii="Cambria Math" w:eastAsia="宋体" w:hAnsi="Cambria Math"/>
                      <w:color w:val="000000"/>
                      <w:sz w:val="20"/>
                      <w:lang w:eastAsia="en-GB"/>
                    </w:rPr>
                    <m:t>SL</m:t>
                  </m:r>
                </m:sup>
              </m:sSubSup>
              <m:r>
                <m:rPr>
                  <m:sty m:val="p"/>
                </m:rPr>
                <w:rPr>
                  <w:rFonts w:ascii="Cambria Math" w:eastAsia="宋体" w:hAnsi="Cambria Math"/>
                  <w:color w:val="000000"/>
                  <w:sz w:val="20"/>
                  <w:lang w:eastAsia="en-GB"/>
                </w:rPr>
                <m:t xml:space="preserve"> </m:t>
              </m:r>
              <m:r>
                <w:rPr>
                  <w:rFonts w:ascii="Cambria Math" w:eastAsia="宋体" w:hAnsi="Cambria Math"/>
                  <w:color w:val="000000"/>
                  <w:sz w:val="20"/>
                  <w:lang w:eastAsia="en-GB"/>
                </w:rPr>
                <m:t>)</m:t>
              </m:r>
              <m:r>
                <m:rPr>
                  <m:sty m:val="p"/>
                </m:rPr>
                <w:rPr>
                  <w:rFonts w:ascii="Cambria Math" w:eastAsia="宋体" w:hAnsi="Cambria Math"/>
                  <w:color w:val="000000"/>
                  <w:sz w:val="20"/>
                  <w:lang w:eastAsia="en-GB"/>
                </w:rPr>
                <m:t xml:space="preserve"> </m:t>
              </m:r>
            </m:oMath>
            <w:r w:rsidRPr="00D04CBD">
              <w:rPr>
                <w:rFonts w:eastAsia="宋体"/>
                <w:color w:val="000000"/>
                <w:sz w:val="20"/>
                <w:lang w:eastAsia="en-GB"/>
              </w:rPr>
              <w:t xml:space="preserve">if </w:t>
            </w:r>
            <w:r w:rsidRPr="00D04CBD">
              <w:rPr>
                <w:rFonts w:eastAsia="宋体"/>
                <w:i/>
                <w:iCs/>
                <w:color w:val="000000"/>
                <w:sz w:val="20"/>
                <w:lang w:eastAsia="en-GB"/>
              </w:rPr>
              <w:t>additionalPeriodicSensingOccasion</w:t>
            </w:r>
            <w:r w:rsidRPr="00D04CBD">
              <w:rPr>
                <w:rFonts w:eastAsia="宋体"/>
                <w:color w:val="000000"/>
                <w:sz w:val="20"/>
                <w:lang w:eastAsia="en-GB"/>
              </w:rPr>
              <w:t xml:space="preserve"> is not (pre-)configured, </w:t>
            </w:r>
            <w:r w:rsidRPr="00D04CBD">
              <w:rPr>
                <w:rFonts w:eastAsia="宋体"/>
                <w:color w:val="000000"/>
                <w:sz w:val="20"/>
                <w:lang w:eastAsia="en-US"/>
              </w:rPr>
              <w:t>and additionally includes the value of</w:t>
            </w:r>
            <w:r w:rsidRPr="00D04CBD">
              <w:rPr>
                <w:rFonts w:eastAsia="宋体"/>
                <w:i/>
                <w:iCs/>
                <w:color w:val="000000"/>
                <w:sz w:val="20"/>
                <w:lang w:eastAsia="en-US"/>
              </w:rPr>
              <w:t xml:space="preserve"> k</w:t>
            </w:r>
            <w:r w:rsidRPr="00D04CBD">
              <w:rPr>
                <w:rFonts w:eastAsia="宋体"/>
                <w:color w:val="000000"/>
                <w:sz w:val="20"/>
                <w:lang w:eastAsia="en-US"/>
              </w:rPr>
              <w:t xml:space="preserve"> corresponding to the last periodic sensing occasion prior to the most recent one if </w:t>
            </w:r>
            <w:r w:rsidRPr="00D04CBD">
              <w:rPr>
                <w:rFonts w:eastAsia="宋体"/>
                <w:i/>
                <w:iCs/>
                <w:color w:val="000000"/>
                <w:sz w:val="20"/>
                <w:lang w:eastAsia="en-GB"/>
              </w:rPr>
              <w:t>additionalPeriodicSensingOccasion</w:t>
            </w:r>
            <w:r w:rsidRPr="00D04CBD">
              <w:rPr>
                <w:rFonts w:eastAsia="宋体"/>
                <w:color w:val="000000"/>
                <w:sz w:val="20"/>
                <w:lang w:eastAsia="en-GB"/>
              </w:rPr>
              <w:t xml:space="preserve"> is (pre-)configured</w:t>
            </w:r>
            <w:r w:rsidRPr="00D04CBD">
              <w:rPr>
                <w:rFonts w:eastAsia="宋体"/>
                <w:color w:val="000000"/>
                <w:sz w:val="20"/>
                <w:lang w:eastAsia="en-US"/>
              </w:rPr>
              <w:t xml:space="preserve">. </w:t>
            </w:r>
            <m:oMath>
              <m:sSubSup>
                <m:sSubSupPr>
                  <m:ctrlPr>
                    <w:rPr>
                      <w:rFonts w:ascii="Cambria Math" w:eastAsia="Calibri" w:hAnsi="Cambria Math"/>
                      <w:i/>
                      <w:iCs/>
                      <w:color w:val="000000"/>
                      <w:sz w:val="22"/>
                      <w:szCs w:val="22"/>
                      <w:lang w:val="en-US" w:eastAsia="en-GB"/>
                    </w:rPr>
                  </m:ctrlPr>
                </m:sSubSupPr>
                <m:e>
                  <m:r>
                    <w:rPr>
                      <w:rFonts w:ascii="Cambria Math" w:eastAsia="宋体" w:hAnsi="Cambria Math"/>
                      <w:color w:val="000000"/>
                      <w:sz w:val="22"/>
                      <w:szCs w:val="22"/>
                      <w:lang w:val="en-US" w:eastAsia="en-GB"/>
                    </w:rPr>
                    <m:t>t</m:t>
                  </m:r>
                </m:e>
                <m:sub>
                  <m:r>
                    <w:rPr>
                      <w:rFonts w:ascii="Cambria Math" w:eastAsia="宋体" w:hAnsi="Cambria Math"/>
                      <w:color w:val="000000"/>
                      <w:sz w:val="22"/>
                      <w:szCs w:val="22"/>
                      <w:lang w:val="en-US" w:eastAsia="en-GB"/>
                    </w:rPr>
                    <m:t>y0</m:t>
                  </m:r>
                </m:sub>
                <m:sup>
                  <m:r>
                    <w:ins w:id="41" w:author="赵毅男(Zhao YiNan)" w:date="2022-01-07T14:49:00Z">
                      <w:rPr>
                        <w:rFonts w:ascii="Cambria Math" w:eastAsia="宋体" w:hAnsi="Cambria Math"/>
                        <w:color w:val="000000"/>
                        <w:sz w:val="22"/>
                        <w:szCs w:val="22"/>
                        <w:lang w:val="en-US" w:eastAsia="en-GB"/>
                      </w:rPr>
                      <m:t>'</m:t>
                    </w:ins>
                  </m:r>
                  <m:r>
                    <w:rPr>
                      <w:rFonts w:ascii="Cambria Math" w:eastAsia="宋体" w:hAnsi="Cambria Math"/>
                      <w:color w:val="000000"/>
                      <w:sz w:val="22"/>
                      <w:szCs w:val="22"/>
                      <w:lang w:val="en-US" w:eastAsia="en-GB"/>
                    </w:rPr>
                    <m:t>SL</m:t>
                  </m:r>
                </m:sup>
              </m:sSubSup>
            </m:oMath>
            <w:r w:rsidRPr="00D04CBD">
              <w:rPr>
                <w:rFonts w:eastAsia="宋体"/>
                <w:color w:val="000000"/>
                <w:sz w:val="20"/>
                <w:lang w:val="en-US" w:eastAsia="en-GB"/>
              </w:rPr>
              <w:t xml:space="preserve"> is the first slot of the selected </w:t>
            </w:r>
            <w:r w:rsidRPr="00D04CBD">
              <w:rPr>
                <w:rFonts w:eastAsia="宋体"/>
                <w:i/>
                <w:iCs/>
                <w:color w:val="000000"/>
                <w:sz w:val="20"/>
                <w:lang w:val="en-US" w:eastAsia="en-GB"/>
              </w:rPr>
              <w:t>Y</w:t>
            </w:r>
            <w:r w:rsidRPr="00D04CBD">
              <w:rPr>
                <w:rFonts w:eastAsia="宋体"/>
                <w:color w:val="000000"/>
                <w:sz w:val="20"/>
                <w:lang w:val="en-US" w:eastAsia="en-GB"/>
              </w:rPr>
              <w:t xml:space="preserve"> candidate slots of PBPS.</w:t>
            </w:r>
          </w:p>
          <w:p w14:paraId="393735A5" w14:textId="5EC6D15C" w:rsidR="008014A4" w:rsidRPr="00D04CBD" w:rsidRDefault="008014A4" w:rsidP="00133198">
            <w:pPr>
              <w:snapToGrid/>
              <w:spacing w:after="180" w:afterAutospacing="0"/>
              <w:ind w:left="568" w:hanging="284"/>
              <w:jc w:val="left"/>
              <w:rPr>
                <w:rFonts w:eastAsia="宋体"/>
                <w:sz w:val="20"/>
                <w:lang w:val="x-none" w:eastAsia="en-GB"/>
              </w:rPr>
            </w:pPr>
            <w:r w:rsidRPr="00D04CBD">
              <w:rPr>
                <w:rFonts w:eastAsia="Malgun Gothic"/>
                <w:sz w:val="20"/>
                <w:lang w:val="x-none" w:eastAsia="ko-KR"/>
              </w:rPr>
              <w:tab/>
              <w:t>When the UE performs periodic-based partial sensing and contiguous partial sensing with periodic reservation for another TB (</w:t>
            </w:r>
            <w:r w:rsidRPr="00D04CBD">
              <w:rPr>
                <w:rFonts w:eastAsia="Malgun Gothic"/>
                <w:i/>
                <w:iCs/>
                <w:sz w:val="20"/>
                <w:lang w:val="x-none" w:eastAsia="ko-KR"/>
              </w:rPr>
              <w:t>sl-MultiReserveResource</w:t>
            </w:r>
            <w:r w:rsidRPr="00D04CBD">
              <w:rPr>
                <w:rFonts w:eastAsia="Malgun Gothic"/>
                <w:sz w:val="20"/>
                <w:lang w:val="x-none" w:eastAsia="ko-KR"/>
              </w:rPr>
              <w:t>) enabl</w:t>
            </w:r>
            <w:r w:rsidRPr="00D04CBD">
              <w:rPr>
                <w:rFonts w:eastAsia="Malgun Gothic"/>
                <w:color w:val="000000"/>
                <w:sz w:val="20"/>
                <w:lang w:val="x-none" w:eastAsia="ko-KR"/>
              </w:rPr>
              <w:t>ed, the sen</w:t>
            </w:r>
            <w:r w:rsidRPr="00D04CBD">
              <w:rPr>
                <w:rFonts w:eastAsia="Malgun Gothic"/>
                <w:sz w:val="20"/>
                <w:lang w:val="x-none" w:eastAsia="ko-KR"/>
              </w:rPr>
              <w:t xml:space="preserve">sing window is defined by the range of slots </w:t>
            </w:r>
            <m:oMath>
              <m:r>
                <w:rPr>
                  <w:rFonts w:ascii="Cambria Math" w:eastAsia="Malgun Gothic" w:hAnsi="Cambria Math"/>
                  <w:sz w:val="20"/>
                  <w:lang w:val="x-none" w:eastAsia="ko-KR"/>
                </w:rPr>
                <m:t>[n+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A</m:t>
                  </m:r>
                </m:sub>
              </m:sSub>
              <m:r>
                <w:rPr>
                  <w:rFonts w:ascii="Cambria Math" w:eastAsia="Malgun Gothic" w:hAnsi="Cambria Math"/>
                  <w:sz w:val="20"/>
                  <w:lang w:val="x-none" w:eastAsia="ko-KR"/>
                </w:rPr>
                <m:t>, 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B</m:t>
                  </m:r>
                </m:sub>
              </m:sSub>
              <m:r>
                <w:rPr>
                  <w:rFonts w:ascii="Cambria Math" w:eastAsia="Malgun Gothic" w:hAnsi="Cambria Math"/>
                  <w:sz w:val="20"/>
                  <w:lang w:val="x-none" w:eastAsia="ko-KR"/>
                </w:rPr>
                <m:t>]</m:t>
              </m:r>
            </m:oMath>
            <w:r w:rsidRPr="00D04CBD">
              <w:rPr>
                <w:rFonts w:eastAsia="Malgun Gothic"/>
                <w:sz w:val="20"/>
                <w:lang w:val="x-none" w:eastAsia="ko-KR"/>
              </w:rPr>
              <w:t xml:space="preserve">. </w:t>
            </w:r>
            <w:r w:rsidRPr="00D04CBD">
              <w:rPr>
                <w:rFonts w:eastAsia="宋体"/>
                <w:i/>
                <w:iCs/>
                <w:color w:val="000000"/>
                <w:sz w:val="20"/>
                <w:lang w:val="x-none" w:eastAsia="en-US"/>
              </w:rPr>
              <w:t>n</w:t>
            </w:r>
            <w:r w:rsidRPr="00D04CBD">
              <w:rPr>
                <w:rFonts w:eastAsia="宋体"/>
                <w:color w:val="000000"/>
                <w:sz w:val="20"/>
                <w:lang w:val="x-none" w:eastAsia="en-US"/>
              </w:rPr>
              <w:t>+</w:t>
            </w:r>
            <w:r w:rsidRPr="00D04CBD">
              <w:rPr>
                <w:rFonts w:eastAsia="宋体"/>
                <w:i/>
                <w:iCs/>
                <w:color w:val="000000"/>
                <w:sz w:val="20"/>
                <w:lang w:val="x-none" w:eastAsia="en-US"/>
              </w:rPr>
              <w:t>T</w:t>
            </w:r>
            <w:r w:rsidRPr="00D04CBD">
              <w:rPr>
                <w:rFonts w:eastAsia="宋体"/>
                <w:color w:val="000000"/>
                <w:sz w:val="20"/>
                <w:vertAlign w:val="subscript"/>
                <w:lang w:val="x-none" w:eastAsia="en-US"/>
              </w:rPr>
              <w:t>A</w:t>
            </w:r>
            <w:r w:rsidRPr="00D04CBD">
              <w:rPr>
                <w:rFonts w:eastAsia="宋体"/>
                <w:color w:val="000000"/>
                <w:sz w:val="20"/>
                <w:lang w:val="x-none" w:eastAsia="en-US"/>
              </w:rPr>
              <w:t xml:space="preserve"> is </w:t>
            </w:r>
            <w:r w:rsidRPr="00D04CBD">
              <w:rPr>
                <w:rFonts w:eastAsia="宋体"/>
                <w:i/>
                <w:iCs/>
                <w:color w:val="000000"/>
                <w:sz w:val="20"/>
                <w:lang w:val="x-none" w:eastAsia="en-US"/>
              </w:rPr>
              <w:t>M</w:t>
            </w:r>
            <w:r w:rsidRPr="00D04CBD">
              <w:rPr>
                <w:rFonts w:eastAsia="宋体"/>
                <w:color w:val="000000"/>
                <w:sz w:val="20"/>
                <w:lang w:val="x-none" w:eastAsia="en-US"/>
              </w:rPr>
              <w:t xml:space="preserve"> consecutive logical slots earlier than slot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ins w:id="42" w:author="赵毅男(Zhao YiNan)" w:date="2022-01-07T14:49:00Z">
                      <w:rPr>
                        <w:rFonts w:ascii="Cambria Math" w:eastAsia="宋体" w:hAnsi="Cambria Math"/>
                        <w:color w:val="000000"/>
                        <w:sz w:val="22"/>
                        <w:szCs w:val="22"/>
                        <w:lang w:val="x-none" w:eastAsia="en-GB"/>
                      </w:rPr>
                      <m:t>'</m:t>
                    </w:ins>
                  </m:r>
                  <m:r>
                    <w:rPr>
                      <w:rFonts w:ascii="Cambria Math" w:eastAsia="宋体" w:hAnsi="Cambria Math"/>
                      <w:color w:val="000000"/>
                      <w:sz w:val="22"/>
                      <w:szCs w:val="22"/>
                      <w:lang w:val="x-none" w:eastAsia="en-GB"/>
                    </w:rPr>
                    <m:t>SL</m:t>
                  </m:r>
                </m:sup>
              </m:sSubSup>
            </m:oMath>
            <w:r w:rsidRPr="00D04CBD">
              <w:rPr>
                <w:rFonts w:eastAsia="宋体"/>
                <w:color w:val="FF0000"/>
                <w:sz w:val="20"/>
                <w:lang w:val="x-none" w:eastAsia="en-US"/>
              </w:rPr>
              <w:t xml:space="preserve">, </w:t>
            </w:r>
            <w:r w:rsidRPr="00D04CBD">
              <w:rPr>
                <w:rFonts w:eastAsia="宋体"/>
                <w:color w:val="000000"/>
                <w:sz w:val="20"/>
                <w:lang w:val="x-none" w:eastAsia="en-US"/>
              </w:rPr>
              <w:t>and</w:t>
            </w:r>
            <w:r w:rsidRPr="00D04CBD">
              <w:rPr>
                <w:rFonts w:eastAsia="宋体"/>
                <w:i/>
                <w:iCs/>
                <w:color w:val="000000"/>
                <w:sz w:val="20"/>
                <w:lang w:val="x-none" w:eastAsia="en-US"/>
              </w:rPr>
              <w:t xml:space="preserve"> n</w:t>
            </w:r>
            <w:r w:rsidRPr="00D04CBD">
              <w:rPr>
                <w:rFonts w:eastAsia="宋体"/>
                <w:color w:val="000000"/>
                <w:sz w:val="20"/>
                <w:lang w:val="x-none" w:eastAsia="en-US"/>
              </w:rPr>
              <w:t>+</w:t>
            </w:r>
            <w:r w:rsidRPr="00D04CBD">
              <w:rPr>
                <w:rFonts w:eastAsia="宋体"/>
                <w:i/>
                <w:iCs/>
                <w:color w:val="000000"/>
                <w:sz w:val="20"/>
                <w:lang w:val="x-none" w:eastAsia="en-US"/>
              </w:rPr>
              <w:t>T</w:t>
            </w:r>
            <w:r w:rsidRPr="00D04CBD">
              <w:rPr>
                <w:rFonts w:eastAsia="宋体"/>
                <w:color w:val="000000"/>
                <w:sz w:val="20"/>
                <w:vertAlign w:val="subscript"/>
                <w:lang w:val="x-none" w:eastAsia="en-US"/>
              </w:rPr>
              <w:t>B</w:t>
            </w:r>
            <w:r w:rsidRPr="00D04CBD">
              <w:rPr>
                <w:rFonts w:eastAsia="宋体"/>
                <w:color w:val="000000"/>
                <w:sz w:val="20"/>
                <w:lang w:val="x-none" w:eastAsia="en-US"/>
              </w:rPr>
              <w:t xml:space="preserve"> is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proc,0</m:t>
                  </m:r>
                </m:sub>
                <m:sup>
                  <m:r>
                    <w:rPr>
                      <w:rFonts w:ascii="Cambria Math" w:eastAsia="宋体" w:hAnsi="Cambria Math"/>
                      <w:color w:val="000000"/>
                      <w:sz w:val="22"/>
                      <w:szCs w:val="22"/>
                      <w:lang w:val="x-none" w:eastAsia="en-GB"/>
                    </w:rPr>
                    <m:t>SL</m:t>
                  </m:r>
                </m:sup>
              </m:sSubSup>
              <m:r>
                <w:rPr>
                  <w:rFonts w:ascii="Cambria Math" w:eastAsia="宋体" w:hAnsi="Cambria Math"/>
                  <w:color w:val="000000"/>
                  <w:sz w:val="22"/>
                  <w:szCs w:val="22"/>
                  <w:lang w:val="x-none" w:eastAsia="en-GB"/>
                </w:rPr>
                <m:t>+</m:t>
              </m:r>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proc,1</m:t>
                  </m:r>
                </m:sub>
                <m:sup>
                  <m:r>
                    <w:rPr>
                      <w:rFonts w:ascii="Cambria Math" w:eastAsia="宋体" w:hAnsi="Cambria Math"/>
                      <w:color w:val="000000"/>
                      <w:sz w:val="22"/>
                      <w:szCs w:val="22"/>
                      <w:lang w:val="x-none" w:eastAsia="en-GB"/>
                    </w:rPr>
                    <m:t>SL</m:t>
                  </m:r>
                </m:sup>
              </m:sSubSup>
            </m:oMath>
            <w:r w:rsidRPr="00D04CBD">
              <w:rPr>
                <w:rFonts w:eastAsia="宋体"/>
                <w:color w:val="000000"/>
                <w:sz w:val="20"/>
                <w:lang w:val="x-none" w:eastAsia="en-US"/>
              </w:rPr>
              <w:t xml:space="preserve"> slots earlier than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ins w:id="43" w:author="赵毅男(Zhao YiNan)" w:date="2022-01-07T14:50:00Z">
                      <w:rPr>
                        <w:rFonts w:ascii="Cambria Math" w:eastAsia="宋体" w:hAnsi="Cambria Math"/>
                        <w:color w:val="000000"/>
                        <w:sz w:val="22"/>
                        <w:szCs w:val="22"/>
                        <w:lang w:val="x-none" w:eastAsia="en-GB"/>
                      </w:rPr>
                      <m:t>'</m:t>
                    </w:ins>
                  </m:r>
                  <m:r>
                    <w:rPr>
                      <w:rFonts w:ascii="Cambria Math" w:eastAsia="宋体" w:hAnsi="Cambria Math"/>
                      <w:color w:val="000000"/>
                      <w:sz w:val="22"/>
                      <w:szCs w:val="22"/>
                      <w:lang w:val="x-none" w:eastAsia="en-GB"/>
                    </w:rPr>
                    <m:t>SL</m:t>
                  </m:r>
                </m:sup>
              </m:sSubSup>
            </m:oMath>
            <w:r w:rsidRPr="00D04CBD">
              <w:rPr>
                <w:rFonts w:eastAsia="宋体"/>
                <w:color w:val="000000"/>
                <w:sz w:val="20"/>
                <w:lang w:val="x-none" w:eastAsia="en-GB"/>
              </w:rPr>
              <w:t xml:space="preserve">, where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ins w:id="44" w:author="赵毅男(Zhao YiNan)" w:date="2022-01-07T14:50:00Z">
                      <w:rPr>
                        <w:rFonts w:ascii="Cambria Math" w:eastAsia="宋体" w:hAnsi="Cambria Math"/>
                        <w:color w:val="000000"/>
                        <w:sz w:val="22"/>
                        <w:szCs w:val="22"/>
                        <w:lang w:val="x-none" w:eastAsia="en-GB"/>
                      </w:rPr>
                      <m:t>'</m:t>
                    </w:ins>
                  </m:r>
                  <m:r>
                    <w:rPr>
                      <w:rFonts w:ascii="Cambria Math" w:eastAsia="宋体" w:hAnsi="Cambria Math"/>
                      <w:color w:val="000000"/>
                      <w:sz w:val="22"/>
                      <w:szCs w:val="22"/>
                      <w:lang w:val="x-none" w:eastAsia="en-GB"/>
                    </w:rPr>
                    <m:t>SL</m:t>
                  </m:r>
                </m:sup>
              </m:sSubSup>
            </m:oMath>
            <w:r w:rsidRPr="00D04CBD">
              <w:rPr>
                <w:rFonts w:eastAsia="宋体"/>
                <w:color w:val="000000"/>
                <w:sz w:val="20"/>
                <w:lang w:val="x-none" w:eastAsia="en-GB"/>
              </w:rPr>
              <w:t xml:space="preserve"> is the first slot of the selected </w:t>
            </w:r>
            <w:r w:rsidRPr="00D04CBD">
              <w:rPr>
                <w:rFonts w:eastAsia="宋体"/>
                <w:i/>
                <w:iCs/>
                <w:color w:val="000000"/>
                <w:sz w:val="20"/>
                <w:lang w:val="x-none" w:eastAsia="en-GB"/>
              </w:rPr>
              <w:t>Y</w:t>
            </w:r>
            <w:r w:rsidRPr="00D04CBD">
              <w:rPr>
                <w:rFonts w:eastAsia="宋体"/>
                <w:color w:val="000000"/>
                <w:sz w:val="20"/>
                <w:lang w:val="x-none" w:eastAsia="en-GB"/>
              </w:rPr>
              <w:t xml:space="preserve"> candidate slots of PBPS</w:t>
            </w:r>
            <w:r w:rsidRPr="00A66717">
              <w:rPr>
                <w:rFonts w:eastAsia="宋体"/>
                <w:sz w:val="20"/>
                <w:lang w:val="x-none" w:eastAsia="en-GB"/>
              </w:rPr>
              <w:t>,</w:t>
            </w:r>
            <w:r w:rsidRPr="00D04CBD">
              <w:rPr>
                <w:rFonts w:eastAsia="宋体"/>
                <w:color w:val="000000"/>
                <w:sz w:val="20"/>
                <w:lang w:val="x-none" w:eastAsia="en-GB"/>
              </w:rPr>
              <w:t xml:space="preserve"> and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proc,0</m:t>
                  </m:r>
                </m:sub>
                <m:sup>
                  <m:r>
                    <w:rPr>
                      <w:rFonts w:ascii="Cambria Math" w:eastAsia="宋体" w:hAnsi="Cambria Math"/>
                      <w:color w:val="000000"/>
                      <w:sz w:val="22"/>
                      <w:szCs w:val="22"/>
                      <w:lang w:val="x-none" w:eastAsia="en-GB"/>
                    </w:rPr>
                    <m:t>SL</m:t>
                  </m:r>
                </m:sup>
              </m:sSubSup>
            </m:oMath>
            <w:r w:rsidRPr="00D04CBD">
              <w:rPr>
                <w:rFonts w:eastAsia="宋体"/>
                <w:color w:val="000000"/>
                <w:sz w:val="20"/>
                <w:lang w:val="x-none" w:eastAsia="en-GB"/>
              </w:rPr>
              <w:t xml:space="preserve">,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proc,1</m:t>
                  </m:r>
                </m:sub>
                <m:sup>
                  <m:r>
                    <w:rPr>
                      <w:rFonts w:ascii="Cambria Math" w:eastAsia="宋体" w:hAnsi="Cambria Math"/>
                      <w:color w:val="000000"/>
                      <w:sz w:val="22"/>
                      <w:szCs w:val="22"/>
                      <w:lang w:val="x-none" w:eastAsia="en-GB"/>
                    </w:rPr>
                    <m:t>SL</m:t>
                  </m:r>
                </m:sup>
              </m:sSubSup>
            </m:oMath>
            <w:r w:rsidRPr="00D04CBD">
              <w:rPr>
                <w:rFonts w:eastAsia="宋体"/>
                <w:color w:val="000000"/>
                <w:sz w:val="20"/>
                <w:lang w:val="x-none" w:eastAsia="en-GB"/>
              </w:rPr>
              <w:t xml:space="preserve"> are in units of physical time/slots. I</w:t>
            </w:r>
            <w:r w:rsidRPr="00D04CBD">
              <w:rPr>
                <w:rFonts w:eastAsia="Malgun Gothic"/>
                <w:color w:val="000000"/>
                <w:sz w:val="20"/>
                <w:lang w:val="x-none" w:eastAsia="ko-KR"/>
              </w:rPr>
              <w:t xml:space="preserve">f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 xml:space="preserve">≠0  </m:t>
              </m:r>
            </m:oMath>
            <w:r w:rsidRPr="00D04CBD">
              <w:rPr>
                <w:rFonts w:eastAsia="宋体"/>
                <w:color w:val="000000"/>
                <w:sz w:val="20"/>
                <w:lang w:val="x-none" w:eastAsia="en-GB"/>
              </w:rPr>
              <w:t xml:space="preserve">the value of </w:t>
            </w:r>
            <w:r w:rsidRPr="00D04CBD">
              <w:rPr>
                <w:rFonts w:eastAsia="宋体"/>
                <w:i/>
                <w:iCs/>
                <w:color w:val="000000"/>
                <w:sz w:val="20"/>
                <w:lang w:val="x-none" w:eastAsia="en-GB"/>
              </w:rPr>
              <w:t>M</w:t>
            </w:r>
            <w:r w:rsidRPr="00D04CBD">
              <w:rPr>
                <w:rFonts w:eastAsia="宋体"/>
                <w:color w:val="000000"/>
                <w:sz w:val="20"/>
                <w:lang w:val="x-none" w:eastAsia="en-GB"/>
              </w:rPr>
              <w:t xml:space="preserve"> is (pre-)configured with the </w:t>
            </w:r>
            <w:r w:rsidRPr="00D04CBD">
              <w:rPr>
                <w:rFonts w:eastAsia="宋体"/>
                <w:i/>
                <w:iCs/>
                <w:color w:val="000000"/>
                <w:sz w:val="20"/>
                <w:lang w:val="x-none" w:eastAsia="en-GB"/>
              </w:rPr>
              <w:t>contiguousSensingWindowPeriodic</w:t>
            </w:r>
            <w:r w:rsidRPr="00D04CBD">
              <w:rPr>
                <w:rFonts w:eastAsia="宋体"/>
                <w:color w:val="000000"/>
                <w:sz w:val="20"/>
                <w:lang w:val="x-none" w:eastAsia="en-GB"/>
              </w:rPr>
              <w:t xml:space="preserve">. If </w:t>
            </w:r>
            <w:r w:rsidRPr="00D04CBD">
              <w:rPr>
                <w:rFonts w:eastAsia="宋体"/>
                <w:i/>
                <w:iCs/>
                <w:color w:val="000000"/>
                <w:sz w:val="20"/>
                <w:lang w:val="x-none" w:eastAsia="en-GB"/>
              </w:rPr>
              <w:t>contiguousSensingWindowPeriodic</w:t>
            </w:r>
            <w:r w:rsidRPr="00D04CBD">
              <w:rPr>
                <w:rFonts w:eastAsia="宋体"/>
                <w:color w:val="000000"/>
                <w:sz w:val="20"/>
                <w:lang w:val="x-none" w:eastAsia="en-GB"/>
              </w:rPr>
              <w:t xml:space="preserve"> is not (pre-)configured</w:t>
            </w:r>
            <w:r w:rsidRPr="00D04CBD">
              <w:rPr>
                <w:rFonts w:eastAsia="宋体"/>
                <w:sz w:val="20"/>
                <w:lang w:val="x-none" w:eastAsia="en-GB"/>
              </w:rPr>
              <w:t xml:space="preserve">, </w:t>
            </w:r>
            <w:r w:rsidRPr="00D04CBD">
              <w:rPr>
                <w:rFonts w:eastAsia="宋体"/>
                <w:i/>
                <w:iCs/>
                <w:sz w:val="20"/>
                <w:lang w:val="x-none" w:eastAsia="en-GB"/>
              </w:rPr>
              <w:t>M</w:t>
            </w:r>
            <w:r w:rsidRPr="00D04CBD">
              <w:rPr>
                <w:rFonts w:eastAsia="宋体"/>
                <w:sz w:val="20"/>
                <w:lang w:val="x-none" w:eastAsia="en-GB"/>
              </w:rPr>
              <w:t xml:space="preserve"> equals to 31. </w:t>
            </w:r>
            <w:r w:rsidRPr="00D04CBD">
              <w:rPr>
                <w:rFonts w:eastAsia="宋体"/>
                <w:color w:val="000000"/>
                <w:sz w:val="20"/>
                <w:lang w:val="x-none" w:eastAsia="ko-KR"/>
              </w:rPr>
              <w:t xml:space="preserve">When the minimum </w:t>
            </w:r>
            <w:r w:rsidRPr="00D04CBD">
              <w:rPr>
                <w:rFonts w:eastAsia="宋体"/>
                <w:i/>
                <w:iCs/>
                <w:color w:val="000000"/>
                <w:sz w:val="20"/>
                <w:lang w:val="x-none" w:eastAsia="ko-KR"/>
              </w:rPr>
              <w:t>M</w:t>
            </w:r>
            <w:r w:rsidRPr="00D04CBD">
              <w:rPr>
                <w:rFonts w:eastAsia="宋体"/>
                <w:color w:val="000000"/>
                <w:sz w:val="20"/>
                <w:lang w:val="x-none" w:eastAsia="ko-KR"/>
              </w:rPr>
              <w:t xml:space="preserve"> slots for CPS cannot be guaranteed and when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D04CBD">
              <w:rPr>
                <w:rFonts w:eastAsia="宋体"/>
                <w:color w:val="000000"/>
                <w:sz w:val="20"/>
                <w:lang w:val="x-none" w:eastAsia="ko-KR"/>
              </w:rPr>
              <w:t>, it is up to UE implementation to either continue with step 3) or perform random selection.</w:t>
            </w:r>
          </w:p>
          <w:p w14:paraId="1611DB9A" w14:textId="0AC47BD9" w:rsidR="008014A4" w:rsidRPr="00D04CBD" w:rsidRDefault="008014A4" w:rsidP="00133198">
            <w:pPr>
              <w:snapToGrid/>
              <w:spacing w:after="180" w:afterAutospacing="0"/>
              <w:ind w:left="568" w:hanging="284"/>
              <w:jc w:val="left"/>
              <w:rPr>
                <w:rFonts w:eastAsia="Malgun Gothic"/>
                <w:color w:val="000000"/>
                <w:sz w:val="20"/>
                <w:lang w:val="x-none" w:eastAsia="ko-KR"/>
              </w:rPr>
            </w:pPr>
            <w:r w:rsidRPr="00D04CBD">
              <w:rPr>
                <w:rFonts w:eastAsia="Malgun Gothic"/>
                <w:sz w:val="20"/>
                <w:lang w:val="x-none" w:eastAsia="ko-KR"/>
              </w:rPr>
              <w:tab/>
              <w:t>When the UE performs contiguous partial sens</w:t>
            </w:r>
            <w:r w:rsidRPr="00D04CBD">
              <w:rPr>
                <w:rFonts w:eastAsia="Malgun Gothic"/>
                <w:color w:val="000000"/>
                <w:sz w:val="20"/>
                <w:lang w:val="x-none" w:eastAsia="ko-KR"/>
              </w:rPr>
              <w:t>ing with periodic reservation for another TB (</w:t>
            </w:r>
            <w:r w:rsidRPr="00D04CBD">
              <w:rPr>
                <w:rFonts w:eastAsia="Malgun Gothic"/>
                <w:i/>
                <w:iCs/>
                <w:color w:val="000000"/>
                <w:sz w:val="20"/>
                <w:lang w:val="x-none" w:eastAsia="ko-KR"/>
              </w:rPr>
              <w:t>sl-MultiReserveResource</w:t>
            </w:r>
            <w:r w:rsidRPr="00D04CBD">
              <w:rPr>
                <w:rFonts w:eastAsia="Malgun Gothic"/>
                <w:color w:val="000000"/>
                <w:sz w:val="20"/>
                <w:lang w:val="x-none" w:eastAsia="ko-KR"/>
              </w:rPr>
              <w:t xml:space="preserve">) disabled and if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D04CBD">
              <w:rPr>
                <w:rFonts w:eastAsia="Malgun Gothic"/>
                <w:color w:val="000000"/>
                <w:sz w:val="20"/>
                <w:lang w:val="en-US" w:eastAsia="en-US"/>
              </w:rPr>
              <w:t xml:space="preserve">, </w:t>
            </w:r>
            <w:r w:rsidRPr="00D04CBD">
              <w:rPr>
                <w:rFonts w:eastAsia="Malgun Gothic"/>
                <w:color w:val="000000"/>
                <w:sz w:val="20"/>
                <w:lang w:val="x-none" w:eastAsia="ko-KR"/>
              </w:rPr>
              <w:t xml:space="preserve">the sensing window is defined by the range of slots </w:t>
            </w:r>
            <m:oMath>
              <m:r>
                <w:rPr>
                  <w:rFonts w:ascii="Cambria Math" w:eastAsia="Malgun Gothic" w:hAnsi="Cambria Math"/>
                  <w:color w:val="000000"/>
                  <w:sz w:val="20"/>
                  <w:lang w:val="x-none" w:eastAsia="ko-KR"/>
                </w:rPr>
                <m:t>[n+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r>
                <w:rPr>
                  <w:rFonts w:ascii="Cambria Math" w:eastAsia="Malgun Gothic" w:hAnsi="Cambria Math"/>
                  <w:color w:val="000000"/>
                  <w:sz w:val="20"/>
                  <w:lang w:val="x-none" w:eastAsia="ko-KR"/>
                </w:rPr>
                <m:t>, 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r>
                <w:rPr>
                  <w:rFonts w:ascii="Cambria Math" w:eastAsia="Malgun Gothic" w:hAnsi="Cambria Math"/>
                  <w:color w:val="000000"/>
                  <w:sz w:val="20"/>
                  <w:lang w:val="x-none" w:eastAsia="ko-KR"/>
                </w:rPr>
                <m:t>]</m:t>
              </m:r>
            </m:oMath>
            <w:r w:rsidRPr="00D04CBD">
              <w:rPr>
                <w:rFonts w:eastAsia="Malgun Gothic"/>
                <w:color w:val="000000"/>
                <w:sz w:val="20"/>
                <w:lang w:val="x-none" w:eastAsia="ko-KR"/>
              </w:rPr>
              <w:t xml:space="preserve">.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oMath>
            <w:r w:rsidRPr="00D04CBD">
              <w:rPr>
                <w:rFonts w:eastAsia="Malgun Gothic"/>
                <w:color w:val="000000"/>
                <w:sz w:val="20"/>
                <w:lang w:val="x-none" w:eastAsia="ko-KR"/>
              </w:rPr>
              <w:t xml:space="preserve"> and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oMath>
            <w:r w:rsidRPr="00D04CBD">
              <w:rPr>
                <w:rFonts w:eastAsia="Malgun Gothic"/>
                <w:color w:val="000000"/>
                <w:sz w:val="20"/>
                <w:lang w:val="x-none" w:eastAsia="ko-KR"/>
              </w:rPr>
              <w:t xml:space="preserve"> are both selected such that the UE has se</w:t>
            </w:r>
            <w:r w:rsidRPr="00D04CBD">
              <w:rPr>
                <w:rFonts w:eastAsia="Malgun Gothic"/>
                <w:sz w:val="20"/>
                <w:lang w:val="x-none" w:eastAsia="ko-KR"/>
              </w:rPr>
              <w:t xml:space="preserve">nsing results starting at </w:t>
            </w:r>
            <w:r w:rsidRPr="00D04CBD">
              <w:rPr>
                <w:rFonts w:eastAsia="Malgun Gothic"/>
                <w:i/>
                <w:iCs/>
                <w:sz w:val="20"/>
                <w:lang w:val="x-none" w:eastAsia="ko-KR"/>
              </w:rPr>
              <w:t>M</w:t>
            </w:r>
            <w:r w:rsidRPr="00D04CBD">
              <w:rPr>
                <w:rFonts w:eastAsia="Malgun Gothic"/>
                <w:sz w:val="20"/>
                <w:lang w:val="x-none" w:eastAsia="ko-KR"/>
              </w:rPr>
              <w:t xml:space="preserve"> consecutive logical slots before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ins w:id="45" w:author="赵毅男(Zhao YiNan)" w:date="2022-01-07T14:50:00Z">
                      <w:rPr>
                        <w:rFonts w:ascii="Cambria Math" w:eastAsia="宋体" w:hAnsi="Cambria Math"/>
                        <w:color w:val="000000"/>
                        <w:sz w:val="22"/>
                        <w:szCs w:val="22"/>
                        <w:lang w:val="x-none" w:eastAsia="en-GB"/>
                      </w:rPr>
                      <m:t>'</m:t>
                    </w:ins>
                  </m:r>
                  <m:r>
                    <w:rPr>
                      <w:rFonts w:ascii="Cambria Math" w:eastAsia="宋体" w:hAnsi="Cambria Math"/>
                      <w:color w:val="000000"/>
                      <w:sz w:val="22"/>
                      <w:szCs w:val="22"/>
                      <w:lang w:val="x-none" w:eastAsia="en-GB"/>
                    </w:rPr>
                    <m:t>SL</m:t>
                  </m:r>
                </m:sup>
              </m:sSubSup>
            </m:oMath>
            <w:r w:rsidRPr="00D04CBD">
              <w:rPr>
                <w:rFonts w:eastAsia="Malgun Gothic"/>
                <w:sz w:val="20"/>
                <w:lang w:val="x-none" w:eastAsia="ko-KR"/>
              </w:rPr>
              <w:t xml:space="preserve"> and ending at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proc,0</m:t>
                  </m:r>
                </m:sub>
                <m:sup>
                  <m:r>
                    <w:rPr>
                      <w:rFonts w:ascii="Cambria Math" w:eastAsia="宋体" w:hAnsi="Cambria Math"/>
                      <w:color w:val="000000"/>
                      <w:sz w:val="22"/>
                      <w:szCs w:val="22"/>
                      <w:lang w:val="x-none" w:eastAsia="en-GB"/>
                    </w:rPr>
                    <m:t>SL</m:t>
                  </m:r>
                </m:sup>
              </m:sSubSup>
              <m:r>
                <w:rPr>
                  <w:rFonts w:ascii="Cambria Math" w:eastAsia="宋体" w:hAnsi="Cambria Math"/>
                  <w:color w:val="000000"/>
                  <w:sz w:val="22"/>
                  <w:szCs w:val="22"/>
                  <w:lang w:val="x-none" w:eastAsia="en-GB"/>
                </w:rPr>
                <m:t>+</m:t>
              </m:r>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proc,1</m:t>
                  </m:r>
                </m:sub>
                <m:sup>
                  <m:r>
                    <w:rPr>
                      <w:rFonts w:ascii="Cambria Math" w:eastAsia="宋体" w:hAnsi="Cambria Math"/>
                      <w:color w:val="000000"/>
                      <w:sz w:val="22"/>
                      <w:szCs w:val="22"/>
                      <w:lang w:val="x-none" w:eastAsia="en-GB"/>
                    </w:rPr>
                    <m:t>SL</m:t>
                  </m:r>
                </m:sup>
              </m:sSubSup>
            </m:oMath>
            <w:r w:rsidRPr="00D04CBD">
              <w:rPr>
                <w:rFonts w:eastAsia="Malgun Gothic"/>
                <w:color w:val="000000"/>
                <w:sz w:val="22"/>
                <w:szCs w:val="22"/>
                <w:lang w:val="x-none" w:eastAsia="en-GB"/>
              </w:rPr>
              <w:t xml:space="preserve"> </w:t>
            </w:r>
            <w:r w:rsidRPr="00D04CBD">
              <w:rPr>
                <w:rFonts w:eastAsia="Malgun Gothic"/>
                <w:sz w:val="20"/>
                <w:lang w:val="x-none" w:eastAsia="ko-KR"/>
              </w:rPr>
              <w:t xml:space="preserve">slots earlier than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y0</m:t>
                  </m:r>
                </m:sub>
                <m:sup>
                  <m:r>
                    <w:ins w:id="46" w:author="赵毅男(Zhao YiNan)" w:date="2022-01-07T14:50:00Z">
                      <w:rPr>
                        <w:rFonts w:ascii="Cambria Math" w:eastAsia="宋体" w:hAnsi="Cambria Math"/>
                        <w:color w:val="000000"/>
                        <w:sz w:val="22"/>
                        <w:szCs w:val="22"/>
                        <w:lang w:val="x-none" w:eastAsia="en-GB"/>
                      </w:rPr>
                      <m:t>'</m:t>
                    </w:ins>
                  </m:r>
                  <m:r>
                    <w:rPr>
                      <w:rFonts w:ascii="Cambria Math" w:eastAsia="宋体" w:hAnsi="Cambria Math"/>
                      <w:color w:val="000000"/>
                      <w:sz w:val="22"/>
                      <w:szCs w:val="22"/>
                      <w:lang w:val="x-none" w:eastAsia="en-GB"/>
                    </w:rPr>
                    <m:t>SL</m:t>
                  </m:r>
                </m:sup>
              </m:sSubSup>
            </m:oMath>
            <w:r w:rsidRPr="00D04CBD">
              <w:rPr>
                <w:rFonts w:eastAsia="Malgun Gothic"/>
                <w:sz w:val="20"/>
                <w:lang w:val="x-none" w:eastAsia="ko-KR"/>
              </w:rPr>
              <w:t xml:space="preserve">. </w:t>
            </w:r>
            <w:r w:rsidRPr="00D04CBD">
              <w:rPr>
                <w:rFonts w:eastAsia="宋体"/>
                <w:color w:val="000000"/>
                <w:sz w:val="20"/>
                <w:lang w:val="x-none" w:eastAsia="ko-KR"/>
              </w:rPr>
              <w:t xml:space="preserve">When the minimum </w:t>
            </w:r>
            <w:r w:rsidRPr="00D04CBD">
              <w:rPr>
                <w:rFonts w:eastAsia="宋体"/>
                <w:i/>
                <w:iCs/>
                <w:color w:val="000000"/>
                <w:sz w:val="20"/>
                <w:lang w:val="x-none" w:eastAsia="ko-KR"/>
              </w:rPr>
              <w:t>M</w:t>
            </w:r>
            <w:r w:rsidRPr="00D04CBD">
              <w:rPr>
                <w:rFonts w:eastAsia="宋体"/>
                <w:color w:val="000000"/>
                <w:sz w:val="20"/>
                <w:lang w:val="x-none" w:eastAsia="ko-KR"/>
              </w:rPr>
              <w:t xml:space="preserve"> slots for CPS cannot be guaranteed and when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D04CBD">
              <w:rPr>
                <w:rFonts w:eastAsia="宋体"/>
                <w:color w:val="000000"/>
                <w:sz w:val="20"/>
                <w:lang w:val="x-none" w:eastAsia="ko-KR"/>
              </w:rPr>
              <w:t>, it is up to UE implementation to either continue with step 3) or perform random selection.</w:t>
            </w:r>
          </w:p>
        </w:tc>
      </w:tr>
    </w:tbl>
    <w:p w14:paraId="21DBD7BB" w14:textId="5E454BA4" w:rsidR="00133198" w:rsidRPr="0097023A" w:rsidRDefault="00D04CBD" w:rsidP="00133198">
      <w:pPr>
        <w:spacing w:before="240" w:after="240" w:afterAutospacing="0"/>
        <w:rPr>
          <w:rFonts w:eastAsia="宋体"/>
          <w:b/>
          <w:i/>
          <w:szCs w:val="24"/>
          <w:u w:val="single"/>
          <w:lang w:eastAsia="zh-CN"/>
        </w:rPr>
      </w:pPr>
      <w:r>
        <w:rPr>
          <w:rFonts w:eastAsia="宋体"/>
          <w:szCs w:val="24"/>
          <w:lang w:eastAsia="zh-CN"/>
        </w:rPr>
        <w:lastRenderedPageBreak/>
        <w:t xml:space="preserve"> </w:t>
      </w:r>
      <w:r w:rsidR="00133198" w:rsidRPr="0097023A">
        <w:rPr>
          <w:rFonts w:eastAsia="宋体"/>
          <w:b/>
          <w:i/>
          <w:szCs w:val="24"/>
          <w:u w:val="single"/>
          <w:lang w:eastAsia="zh-CN"/>
        </w:rPr>
        <w:t>TP</w:t>
      </w:r>
      <w:r w:rsidR="00133198">
        <w:rPr>
          <w:rFonts w:eastAsia="宋体"/>
          <w:b/>
          <w:i/>
          <w:szCs w:val="24"/>
          <w:u w:val="single"/>
          <w:lang w:eastAsia="zh-CN"/>
        </w:rPr>
        <w:t>5</w:t>
      </w:r>
    </w:p>
    <w:tbl>
      <w:tblPr>
        <w:tblStyle w:val="ac"/>
        <w:tblW w:w="0" w:type="auto"/>
        <w:tblLook w:val="04A0" w:firstRow="1" w:lastRow="0" w:firstColumn="1" w:lastColumn="0" w:noHBand="0" w:noVBand="1"/>
      </w:tblPr>
      <w:tblGrid>
        <w:gridCol w:w="10180"/>
      </w:tblGrid>
      <w:tr w:rsidR="00133198" w14:paraId="56F13427" w14:textId="77777777" w:rsidTr="00133198">
        <w:tc>
          <w:tcPr>
            <w:tcW w:w="10180" w:type="dxa"/>
          </w:tcPr>
          <w:p w14:paraId="6FF8F920" w14:textId="77777777" w:rsidR="00133198" w:rsidRPr="00133198" w:rsidRDefault="00133198" w:rsidP="00133198">
            <w:pPr>
              <w:snapToGrid/>
              <w:spacing w:after="180" w:afterAutospacing="0"/>
              <w:jc w:val="left"/>
              <w:rPr>
                <w:rFonts w:eastAsia="宋体" w:cs="Times"/>
                <w:sz w:val="20"/>
                <w:lang w:eastAsia="en-US"/>
              </w:rPr>
            </w:pPr>
            <w:r w:rsidRPr="00133198">
              <w:rPr>
                <w:rFonts w:eastAsia="宋体"/>
                <w:sz w:val="20"/>
                <w:lang w:eastAsia="ko-KR"/>
              </w:rPr>
              <w:t xml:space="preserve">When the UE performs periodic-based partial sensing and contiguous partial sensing, and when the </w:t>
            </w:r>
            <w:r w:rsidRPr="00133198">
              <w:rPr>
                <w:rFonts w:eastAsia="宋体" w:cs="Times"/>
                <w:color w:val="000000"/>
                <w:sz w:val="20"/>
                <w:lang w:eastAsia="en-US"/>
              </w:rPr>
              <w:t xml:space="preserve">UE is triggered to perform re-evaluation and pre-emption checking, and if </w:t>
            </w:r>
            <w:r w:rsidRPr="00133198">
              <w:rPr>
                <w:rFonts w:eastAsia="宋体" w:cs="Times"/>
                <w:i/>
                <w:iCs/>
                <w:color w:val="000000"/>
                <w:sz w:val="20"/>
                <w:lang w:eastAsia="en-US"/>
              </w:rPr>
              <w:t>P</w:t>
            </w:r>
            <w:r w:rsidRPr="00133198">
              <w:rPr>
                <w:rFonts w:eastAsia="宋体" w:cs="Times"/>
                <w:color w:val="000000"/>
                <w:sz w:val="20"/>
                <w:lang w:eastAsia="en-US"/>
              </w:rPr>
              <w:t>rsvp_TX</w:t>
            </w:r>
            <w:r w:rsidRPr="00133198">
              <w:rPr>
                <w:rFonts w:eastAsia="宋体" w:cs="Times"/>
                <w:i/>
                <w:iCs/>
                <w:color w:val="000000"/>
                <w:sz w:val="20"/>
                <w:lang w:eastAsia="en-US"/>
              </w:rPr>
              <w:t>≠0</w:t>
            </w:r>
            <w:r w:rsidRPr="00133198">
              <w:rPr>
                <w:rFonts w:eastAsia="宋体" w:cs="Times"/>
                <w:color w:val="000000"/>
                <w:sz w:val="20"/>
                <w:lang w:eastAsia="en-US"/>
              </w:rPr>
              <w:t>,</w:t>
            </w:r>
          </w:p>
          <w:p w14:paraId="3D7A2D92" w14:textId="6D10CF53" w:rsidR="00133198" w:rsidRPr="00133198" w:rsidRDefault="00133198" w:rsidP="00133198">
            <w:pPr>
              <w:snapToGrid/>
              <w:spacing w:after="180" w:afterAutospacing="0"/>
              <w:ind w:left="568" w:hanging="284"/>
              <w:jc w:val="left"/>
              <w:rPr>
                <w:rFonts w:eastAsia="宋体"/>
                <w:sz w:val="20"/>
                <w:lang w:val="x-none" w:eastAsia="en-US"/>
              </w:rPr>
            </w:pPr>
            <w:r w:rsidRPr="00133198">
              <w:rPr>
                <w:rFonts w:eastAsia="宋体"/>
                <w:sz w:val="20"/>
                <w:lang w:val="x-none" w:eastAsia="en-GB"/>
              </w:rPr>
              <w:t>-</w:t>
            </w:r>
            <w:r w:rsidRPr="00133198">
              <w:rPr>
                <w:rFonts w:eastAsia="宋体"/>
                <w:sz w:val="20"/>
                <w:lang w:val="x-none" w:eastAsia="en-GB"/>
              </w:rPr>
              <w:tab/>
              <w:t xml:space="preserve">During the </w:t>
            </w:r>
            <w:r w:rsidRPr="00133198">
              <w:rPr>
                <w:rFonts w:eastAsia="宋体"/>
                <w:i/>
                <w:iCs/>
                <w:sz w:val="20"/>
                <w:lang w:val="x-none" w:eastAsia="en-GB"/>
              </w:rPr>
              <w:t>q</w:t>
            </w:r>
            <w:r w:rsidRPr="00133198">
              <w:rPr>
                <w:rFonts w:eastAsia="宋体"/>
                <w:sz w:val="20"/>
                <w:vertAlign w:val="superscript"/>
                <w:lang w:val="x-none" w:eastAsia="en-GB"/>
              </w:rPr>
              <w:t>th</w:t>
            </w:r>
            <w:r w:rsidRPr="00133198">
              <w:rPr>
                <w:rFonts w:eastAsia="宋体"/>
                <w:sz w:val="20"/>
                <w:lang w:val="x-none" w:eastAsia="en-GB"/>
              </w:rPr>
              <w:t xml:space="preserve"> reservation period (</w:t>
            </w:r>
            <w:r w:rsidRPr="00133198">
              <w:rPr>
                <w:rFonts w:eastAsia="宋体"/>
                <w:i/>
                <w:iCs/>
                <w:sz w:val="20"/>
                <w:lang w:val="x-none" w:eastAsia="en-GB"/>
              </w:rPr>
              <w:t>q</w:t>
            </w:r>
            <w:r w:rsidRPr="00133198">
              <w:rPr>
                <w:rFonts w:eastAsia="宋体"/>
                <w:sz w:val="20"/>
                <w:lang w:val="x-none" w:eastAsia="en-GB"/>
              </w:rPr>
              <w:t xml:space="preserve">=0,1,2,…, </w:t>
            </w:r>
            <w:r w:rsidRPr="00133198">
              <w:rPr>
                <w:rFonts w:eastAsia="宋体"/>
                <w:i/>
                <w:iCs/>
                <w:sz w:val="20"/>
                <w:lang w:val="x-none" w:eastAsia="en-GB"/>
              </w:rPr>
              <w:t>Cresel</w:t>
            </w:r>
            <w:r w:rsidRPr="00133198">
              <w:rPr>
                <w:rFonts w:eastAsia="宋体"/>
                <w:sz w:val="20"/>
                <w:lang w:val="x-none" w:eastAsia="en-GB"/>
              </w:rPr>
              <w:t>-1), candidate resource set (</w:t>
            </w:r>
            <w:r w:rsidRPr="00133198">
              <w:rPr>
                <w:rFonts w:eastAsia="宋体"/>
                <w:i/>
                <w:iCs/>
                <w:sz w:val="20"/>
                <w:lang w:val="x-none" w:eastAsia="en-GB"/>
              </w:rPr>
              <w:t>S</w:t>
            </w:r>
            <w:r w:rsidRPr="00133198">
              <w:rPr>
                <w:rFonts w:eastAsia="宋体"/>
                <w:i/>
                <w:iCs/>
                <w:sz w:val="20"/>
                <w:vertAlign w:val="subscript"/>
                <w:lang w:val="x-none" w:eastAsia="en-GB"/>
              </w:rPr>
              <w:t>A</w:t>
            </w:r>
            <w:r w:rsidRPr="00133198">
              <w:rPr>
                <w:rFonts w:eastAsia="宋体"/>
                <w:sz w:val="20"/>
                <w:lang w:val="x-none" w:eastAsia="en-GB"/>
              </w:rPr>
              <w:t xml:space="preserve">) is initialized to the remaining </w:t>
            </w:r>
            <w:r w:rsidRPr="00133198">
              <w:rPr>
                <w:rFonts w:eastAsia="宋体"/>
                <w:i/>
                <w:iCs/>
                <w:sz w:val="20"/>
                <w:lang w:val="x-none" w:eastAsia="en-GB"/>
              </w:rPr>
              <w:t>Y</w:t>
            </w:r>
            <w:r w:rsidRPr="00133198">
              <w:rPr>
                <w:rFonts w:eastAsia="宋体"/>
                <w:sz w:val="20"/>
                <w:lang w:val="x-none" w:eastAsia="en-GB"/>
              </w:rPr>
              <w:t xml:space="preserve"> candidate slots</w:t>
            </w:r>
            <w:r w:rsidRPr="00133198">
              <w:rPr>
                <w:rFonts w:eastAsia="宋体"/>
                <w:sz w:val="20"/>
                <w:lang w:val="x-none" w:eastAsia="en-US"/>
              </w:rPr>
              <w:t> </w:t>
            </w:r>
            <w:r w:rsidRPr="00133198">
              <w:rPr>
                <w:rFonts w:eastAsia="宋体"/>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ins w:id="47" w:author="赵毅男(Zhao YiNan)" w:date="2022-01-07T14:52:00Z">
                      <w:rPr>
                        <w:rFonts w:ascii="Cambria Math" w:eastAsia="宋体" w:hAnsi="Cambria Math"/>
                        <w:sz w:val="20"/>
                        <w:lang w:val="x-none" w:eastAsia="en-US"/>
                      </w:rPr>
                      <m:t>'</m:t>
                    </w:ins>
                  </m:r>
                  <m:r>
                    <w:rPr>
                      <w:rFonts w:ascii="Cambria Math" w:eastAsia="宋体" w:hAnsi="Cambria Math"/>
                      <w:sz w:val="20"/>
                      <w:lang w:val="x-none" w:eastAsia="en-US"/>
                    </w:rPr>
                    <m:t>SL</m:t>
                  </m:r>
                </m:sup>
              </m:sSubSup>
            </m:oMath>
            <w:r w:rsidRPr="00133198">
              <w:rPr>
                <w:rFonts w:eastAsia="宋体"/>
                <w:sz w:val="20"/>
                <w:lang w:val="x-none" w:eastAsia="en-US"/>
              </w:rPr>
              <w:t xml:space="preserve"> and ending at the last slot of the </w:t>
            </w:r>
            <w:r w:rsidRPr="00133198">
              <w:rPr>
                <w:rFonts w:eastAsia="宋体"/>
                <w:i/>
                <w:iCs/>
                <w:sz w:val="20"/>
                <w:lang w:val="x-none" w:eastAsia="en-US"/>
              </w:rPr>
              <w:t>Y</w:t>
            </w:r>
            <w:r w:rsidRPr="00133198">
              <w:rPr>
                <w:rFonts w:eastAsia="宋体"/>
                <w:sz w:val="20"/>
                <w:lang w:val="x-none" w:eastAsia="en-US"/>
              </w:rPr>
              <w:t xml:space="preserve"> candidate slots, where the slot indices of the remaining </w:t>
            </w:r>
            <w:r w:rsidRPr="00133198">
              <w:rPr>
                <w:rFonts w:eastAsia="宋体"/>
                <w:i/>
                <w:iCs/>
                <w:sz w:val="20"/>
                <w:lang w:val="x-none" w:eastAsia="en-US"/>
              </w:rPr>
              <w:t>Y</w:t>
            </w:r>
            <w:r w:rsidRPr="00133198">
              <w:rPr>
                <w:rFonts w:eastAsia="宋体"/>
                <w:sz w:val="20"/>
                <w:lang w:val="x-none" w:eastAsia="en-US"/>
              </w:rPr>
              <w:t xml:space="preserve"> candidate slots are equal to [</w:t>
            </w:r>
            <w:r w:rsidRPr="00133198">
              <w:rPr>
                <w:rFonts w:eastAsia="宋体"/>
                <w:i/>
                <w:iCs/>
                <w:sz w:val="20"/>
                <w:lang w:val="x-none" w:eastAsia="en-US"/>
              </w:rPr>
              <w:t>q</w:t>
            </w:r>
            <w:r w:rsidRPr="00133198">
              <w:rPr>
                <w:rFonts w:eastAsia="宋体"/>
                <w:sz w:val="20"/>
                <w:lang w:val="x-none" w:eastAsia="en-US"/>
              </w:rPr>
              <w:t xml:space="preserve"> x</w:t>
            </w:r>
            <m:oMath>
              <m:sSubSup>
                <m:sSubSupPr>
                  <m:ctrlPr>
                    <w:ins w:id="48" w:author="赵毅男(Zhao YiNan)" w:date="2022-01-07T14:53:00Z">
                      <w:rPr>
                        <w:rFonts w:ascii="Cambria Math" w:eastAsia="宋体" w:hAnsi="Cambria Math"/>
                        <w:sz w:val="20"/>
                        <w:lang w:val="x-none" w:eastAsia="en-US"/>
                      </w:rPr>
                    </w:ins>
                  </m:ctrlPr>
                </m:sSubSupPr>
                <m:e>
                  <m:r>
                    <w:ins w:id="49" w:author="赵毅男(Zhao YiNan)" w:date="2022-01-07T14:53:00Z">
                      <w:rPr>
                        <w:rFonts w:ascii="Cambria Math" w:eastAsia="宋体" w:hAnsi="Cambria Math"/>
                        <w:sz w:val="20"/>
                        <w:lang w:val="x-none" w:eastAsia="en-US"/>
                      </w:rPr>
                      <m:t>P</m:t>
                    </w:ins>
                  </m:r>
                </m:e>
                <m:sub>
                  <m:r>
                    <w:ins w:id="50" w:author="赵毅男(Zhao YiNan)" w:date="2022-01-07T14:54:00Z">
                      <w:rPr>
                        <w:rFonts w:ascii="Cambria Math" w:eastAsia="宋体" w:hAnsi="Cambria Math"/>
                        <w:sz w:val="20"/>
                        <w:lang w:val="x-none" w:eastAsia="en-US"/>
                      </w:rPr>
                      <m:t>rsvp_TX</m:t>
                    </w:ins>
                  </m:r>
                </m:sub>
                <m:sup>
                  <m:r>
                    <w:ins w:id="51" w:author="赵毅男(Zhao YiNan)" w:date="2022-01-07T14:54:00Z">
                      <w:rPr>
                        <w:rFonts w:ascii="Cambria Math" w:eastAsia="宋体" w:hAnsi="Cambria Math"/>
                        <w:sz w:val="20"/>
                        <w:lang w:val="x-none" w:eastAsia="en-US"/>
                      </w:rPr>
                      <m:t>'</m:t>
                    </w:ins>
                  </m:r>
                </m:sup>
              </m:sSubSup>
            </m:oMath>
            <w:del w:id="52" w:author="赵毅男(Zhao YiNan)" w:date="2022-01-07T14:54:00Z">
              <w:r w:rsidRPr="00133198" w:rsidDel="008A1865">
                <w:rPr>
                  <w:rFonts w:eastAsia="宋体"/>
                  <w:sz w:val="20"/>
                  <w:lang w:val="x-none" w:eastAsia="en-US"/>
                </w:rPr>
                <w:delText xml:space="preserve"> </w:delText>
              </w:r>
              <w:r w:rsidRPr="00133198" w:rsidDel="008A1865">
                <w:rPr>
                  <w:rFonts w:eastAsia="宋体"/>
                  <w:i/>
                  <w:iCs/>
                  <w:sz w:val="20"/>
                  <w:lang w:val="x-none" w:eastAsia="en-US"/>
                </w:rPr>
                <w:delText>P</w:delText>
              </w:r>
              <w:r w:rsidRPr="00133198" w:rsidDel="008A1865">
                <w:rPr>
                  <w:rFonts w:eastAsia="宋体"/>
                  <w:i/>
                  <w:iCs/>
                  <w:sz w:val="20"/>
                  <w:vertAlign w:val="subscript"/>
                  <w:lang w:val="x-none" w:eastAsia="en-US"/>
                </w:rPr>
                <w:delText>rsvp_Tx</w:delText>
              </w:r>
              <w:r w:rsidRPr="00133198" w:rsidDel="008A1865">
                <w:rPr>
                  <w:rFonts w:eastAsia="宋体"/>
                  <w:sz w:val="20"/>
                  <w:lang w:val="x-none" w:eastAsia="en-US"/>
                </w:rPr>
                <w:delText xml:space="preserve"> </w:delText>
              </w:r>
            </w:del>
            <w:r w:rsidRPr="00133198">
              <w:rPr>
                <w:rFonts w:eastAsia="宋体"/>
                <w:sz w:val="20"/>
                <w:lang w:val="x-none" w:eastAsia="en-US"/>
              </w:rPr>
              <w:t xml:space="preserve">+ </w:t>
            </w:r>
            <m:oMath>
              <m:sSubSup>
                <m:sSubSupPr>
                  <m:ctrlPr>
                    <w:del w:id="53" w:author="赵毅男(Zhao YiNan)" w:date="2022-01-07T14:53:00Z">
                      <w:rPr>
                        <w:rFonts w:ascii="Cambria Math" w:eastAsia="Malgun Gothic" w:hAnsi="Cambria Math"/>
                        <w:i/>
                        <w:iCs/>
                        <w:lang w:val="x-none" w:eastAsia="zh-TW"/>
                      </w:rPr>
                    </w:del>
                  </m:ctrlPr>
                </m:sSubSupPr>
                <m:e>
                  <m:r>
                    <w:del w:id="54" w:author="赵毅男(Zhao YiNan)" w:date="2022-01-07T14:53:00Z">
                      <w:rPr>
                        <w:rFonts w:ascii="Cambria Math" w:eastAsia="宋体" w:hAnsi="Cambria Math"/>
                        <w:sz w:val="20"/>
                        <w:lang w:val="x-none" w:eastAsia="en-US"/>
                      </w:rPr>
                      <m:t>t</m:t>
                    </w:del>
                  </m:r>
                </m:e>
                <m:sub>
                  <m:r>
                    <w:del w:id="55" w:author="赵毅男(Zhao YiNan)" w:date="2022-01-07T14:53:00Z">
                      <w:rPr>
                        <w:rFonts w:ascii="Cambria Math" w:eastAsia="宋体" w:hAnsi="Cambria Math"/>
                        <w:sz w:val="20"/>
                        <w:lang w:val="x-none" w:eastAsia="en-US"/>
                      </w:rPr>
                      <m:t>y</m:t>
                    </w:del>
                  </m:r>
                </m:sub>
                <m:sup>
                  <m:r>
                    <w:del w:id="56" w:author="赵毅男(Zhao YiNan)" w:date="2022-01-07T14:53:00Z">
                      <w:rPr>
                        <w:rFonts w:ascii="Cambria Math" w:eastAsia="宋体" w:hAnsi="Cambria Math"/>
                        <w:sz w:val="20"/>
                        <w:lang w:val="x-none" w:eastAsia="en-US"/>
                      </w:rPr>
                      <m:t>SL</m:t>
                    </w:del>
                  </m:r>
                </m:sup>
              </m:sSubSup>
              <m:r>
                <w:ins w:id="57" w:author="赵毅男(Zhao YiNan)" w:date="2022-01-07T14:53:00Z">
                  <w:rPr>
                    <w:rFonts w:ascii="Cambria Math" w:eastAsia="Malgun Gothic" w:hAnsi="Cambria Math"/>
                    <w:lang w:val="x-none" w:eastAsia="zh-TW"/>
                  </w:rPr>
                  <m:t>y</m:t>
                </w:ins>
              </m:r>
            </m:oMath>
            <w:r w:rsidRPr="00133198">
              <w:rPr>
                <w:rFonts w:eastAsia="宋体"/>
                <w:sz w:val="20"/>
                <w:lang w:val="x-none" w:eastAsia="en-US"/>
              </w:rPr>
              <w:t xml:space="preserve">], where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m:t>
                  </m:r>
                </m:sub>
                <m:sup>
                  <m:r>
                    <w:ins w:id="58" w:author="赵毅男(Zhao YiNan)" w:date="2022-01-07T14:53:00Z">
                      <w:rPr>
                        <w:rFonts w:ascii="Cambria Math" w:eastAsia="宋体" w:hAnsi="Cambria Math"/>
                        <w:sz w:val="20"/>
                        <w:lang w:val="x-none" w:eastAsia="en-US"/>
                      </w:rPr>
                      <m:t>'</m:t>
                    </w:ins>
                  </m:r>
                  <m:r>
                    <w:rPr>
                      <w:rFonts w:ascii="Cambria Math" w:eastAsia="宋体" w:hAnsi="Cambria Math"/>
                      <w:sz w:val="20"/>
                      <w:lang w:val="x-none" w:eastAsia="en-US"/>
                    </w:rPr>
                    <m:t>SL</m:t>
                  </m:r>
                </m:sup>
              </m:sSubSup>
            </m:oMath>
            <w:r w:rsidRPr="00133198">
              <w:rPr>
                <w:rFonts w:eastAsia="宋体"/>
                <w:sz w:val="20"/>
                <w:lang w:val="x-none" w:eastAsia="en-US"/>
              </w:rPr>
              <w:t xml:space="preserve"> is a slot index of </w:t>
            </w:r>
            <w:r w:rsidRPr="00133198">
              <w:rPr>
                <w:rFonts w:eastAsia="宋体"/>
                <w:i/>
                <w:iCs/>
                <w:sz w:val="20"/>
                <w:lang w:val="x-none" w:eastAsia="en-US"/>
              </w:rPr>
              <w:t>Y</w:t>
            </w:r>
            <w:r w:rsidRPr="00133198">
              <w:rPr>
                <w:rFonts w:eastAsia="宋体"/>
                <w:sz w:val="20"/>
                <w:lang w:val="x-none" w:eastAsia="en-US"/>
              </w:rPr>
              <w:t xml:space="preserve"> candidate slots used in the initial resource (re)selection.</w:t>
            </w:r>
          </w:p>
          <w:p w14:paraId="13331814" w14:textId="1C7483F7" w:rsidR="00133198" w:rsidRPr="00133198" w:rsidRDefault="00133198" w:rsidP="00133198">
            <w:pPr>
              <w:snapToGrid/>
              <w:spacing w:after="180" w:afterAutospacing="0"/>
              <w:ind w:left="851" w:hanging="284"/>
              <w:jc w:val="left"/>
              <w:rPr>
                <w:rFonts w:eastAsia="宋体"/>
                <w:sz w:val="20"/>
                <w:lang w:val="x-none" w:eastAsia="en-US"/>
              </w:rPr>
            </w:pPr>
            <w:r w:rsidRPr="00133198">
              <w:rPr>
                <w:rFonts w:eastAsia="宋体"/>
                <w:iCs/>
                <w:lang w:eastAsia="zh-TW"/>
              </w:rPr>
              <w:lastRenderedPageBreak/>
              <w:t>-</w:t>
            </w:r>
            <w:r w:rsidRPr="00133198">
              <w:rPr>
                <w:rFonts w:eastAsia="宋体"/>
                <w:iCs/>
                <w:lang w:eastAsia="zh-TW"/>
              </w:rPr>
              <w:tab/>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ins w:id="59" w:author="赵毅男(Zhao YiNan)" w:date="2022-01-07T14:52:00Z">
                      <w:rPr>
                        <w:rFonts w:ascii="Cambria Math" w:eastAsia="宋体" w:hAnsi="Cambria Math"/>
                        <w:sz w:val="20"/>
                        <w:lang w:val="x-none" w:eastAsia="en-US"/>
                      </w:rPr>
                      <m:t>'</m:t>
                    </w:ins>
                  </m:r>
                  <m:r>
                    <w:rPr>
                      <w:rFonts w:ascii="Cambria Math" w:eastAsia="宋体" w:hAnsi="Cambria Math"/>
                      <w:sz w:val="20"/>
                      <w:lang w:val="x-none" w:eastAsia="en-US"/>
                    </w:rPr>
                    <m:t>SL</m:t>
                  </m:r>
                </m:sup>
              </m:sSubSup>
            </m:oMath>
            <w:r w:rsidRPr="00133198">
              <w:rPr>
                <w:rFonts w:eastAsia="宋体"/>
                <w:sz w:val="20"/>
                <w:lang w:val="x-none" w:eastAsia="en-US"/>
              </w:rPr>
              <w:t xml:space="preserve"> is the first candidate slot after slot </w:t>
            </w:r>
            <w:r w:rsidRPr="00133198">
              <w:rPr>
                <w:rFonts w:eastAsia="宋体"/>
                <w:i/>
                <w:iCs/>
                <w:sz w:val="20"/>
                <w:lang w:val="x-none" w:eastAsia="en-US"/>
              </w:rPr>
              <w:t>n+T</w:t>
            </w:r>
            <w:r w:rsidRPr="00133198">
              <w:rPr>
                <w:rFonts w:eastAsia="宋体"/>
                <w:i/>
                <w:iCs/>
                <w:sz w:val="20"/>
                <w:vertAlign w:val="subscript"/>
                <w:lang w:val="x-none" w:eastAsia="en-US"/>
              </w:rPr>
              <w:t>3</w:t>
            </w:r>
            <w:r w:rsidRPr="00133198">
              <w:rPr>
                <w:rFonts w:eastAsia="宋体"/>
                <w:sz w:val="20"/>
                <w:lang w:val="x-none" w:eastAsia="en-US"/>
              </w:rPr>
              <w:t>.</w:t>
            </w:r>
          </w:p>
          <w:p w14:paraId="2A2F692B" w14:textId="173F8A96" w:rsidR="00133198" w:rsidRPr="00133198" w:rsidRDefault="00133198" w:rsidP="00133198">
            <w:pPr>
              <w:snapToGrid/>
              <w:spacing w:after="180" w:afterAutospacing="0"/>
              <w:ind w:left="568" w:hanging="284"/>
              <w:jc w:val="left"/>
              <w:rPr>
                <w:rFonts w:eastAsia="宋体"/>
                <w:sz w:val="20"/>
                <w:lang w:val="x-none" w:eastAsia="en-US"/>
              </w:rPr>
            </w:pPr>
            <w:r w:rsidRPr="00133198">
              <w:rPr>
                <w:rFonts w:eastAsia="宋体"/>
                <w:sz w:val="20"/>
                <w:lang w:val="x-none" w:eastAsia="en-GB"/>
              </w:rPr>
              <w:t>-</w:t>
            </w:r>
            <w:r w:rsidRPr="00133198">
              <w:rPr>
                <w:rFonts w:eastAsia="宋体"/>
                <w:sz w:val="20"/>
                <w:lang w:val="x-none" w:eastAsia="en-GB"/>
              </w:rPr>
              <w:tab/>
              <w:t xml:space="preserve">The </w:t>
            </w:r>
            <w:r w:rsidRPr="00133198">
              <w:rPr>
                <w:rFonts w:eastAsia="宋体"/>
                <w:sz w:val="20"/>
                <w:lang w:val="x-none" w:eastAsia="en-US"/>
              </w:rPr>
              <w:t xml:space="preserve">UE performs PBPS for the remaining </w:t>
            </w:r>
            <w:r w:rsidRPr="00133198">
              <w:rPr>
                <w:rFonts w:eastAsia="宋体"/>
                <w:i/>
                <w:iCs/>
                <w:sz w:val="20"/>
                <w:lang w:val="x-none" w:eastAsia="en-US"/>
              </w:rPr>
              <w:t>Y</w:t>
            </w:r>
            <w:r w:rsidRPr="00133198">
              <w:rPr>
                <w:rFonts w:eastAsia="宋体"/>
                <w:sz w:val="20"/>
                <w:lang w:val="x-none" w:eastAsia="en-US"/>
              </w:rPr>
              <w:t xml:space="preserve"> candidate slots according to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m:rPr>
                      <m:sty m:val="b"/>
                    </m:rPr>
                    <w:rPr>
                      <w:rFonts w:ascii="Cambria Math" w:eastAsia="宋体" w:hAnsi="Cambria Math"/>
                      <w:sz w:val="20"/>
                      <w:lang w:val="x-none" w:eastAsia="en-US"/>
                    </w:rPr>
                    <m:t>y'-k×</m:t>
                  </m:r>
                  <m:sSubSup>
                    <m:sSubSupPr>
                      <m:ctrlPr>
                        <w:ins w:id="60" w:author="赵毅男(Zhao YiNan)" w:date="2022-01-07T14:55:00Z">
                          <w:rPr>
                            <w:rFonts w:ascii="Cambria Math" w:eastAsia="Malgun Gothic" w:hAnsi="Cambria Math"/>
                            <w:i/>
                            <w:sz w:val="20"/>
                            <w:lang w:val="x-none" w:eastAsia="ko-KR"/>
                          </w:rPr>
                        </w:ins>
                      </m:ctrlPr>
                    </m:sSubSupPr>
                    <m:e>
                      <m:r>
                        <w:ins w:id="61" w:author="赵毅男(Zhao YiNan)" w:date="2022-01-07T14:55:00Z">
                          <w:rPr>
                            <w:rFonts w:ascii="Cambria Math" w:eastAsia="Malgun Gothic" w:hAnsi="Cambria Math"/>
                            <w:sz w:val="20"/>
                            <w:lang w:val="x-none" w:eastAsia="ko-KR"/>
                          </w:rPr>
                          <m:t>P</m:t>
                        </w:ins>
                      </m:r>
                    </m:e>
                    <m:sub>
                      <m:r>
                        <w:ins w:id="62" w:author="赵毅男(Zhao YiNan)" w:date="2022-01-07T14:55:00Z">
                          <w:rPr>
                            <w:rFonts w:ascii="Cambria Math" w:eastAsia="Malgun Gothic" w:hAnsi="Cambria Math"/>
                            <w:sz w:val="20"/>
                            <w:lang w:val="x-none" w:eastAsia="ko-KR"/>
                          </w:rPr>
                          <m:t>reserve</m:t>
                        </w:ins>
                      </m:r>
                    </m:sub>
                    <m:sup>
                      <m:r>
                        <w:ins w:id="63" w:author="赵毅男(Zhao YiNan)" w:date="2022-01-07T14:55:00Z">
                          <w:rPr>
                            <w:rFonts w:ascii="Cambria Math" w:eastAsia="Malgun Gothic" w:hAnsi="Cambria Math"/>
                            <w:sz w:val="20"/>
                            <w:lang w:val="x-none" w:eastAsia="ko-KR"/>
                          </w:rPr>
                          <m:t>'</m:t>
                        </w:ins>
                      </m:r>
                    </m:sup>
                  </m:sSubSup>
                  <m:sSub>
                    <m:sSubPr>
                      <m:ctrlPr>
                        <w:del w:id="64" w:author="赵毅男(Zhao YiNan)" w:date="2022-01-07T14:55:00Z">
                          <w:rPr>
                            <w:rFonts w:ascii="Cambria Math" w:eastAsia="Malgun Gothic" w:hAnsi="Cambria Math"/>
                            <w:i/>
                            <w:iCs/>
                            <w:lang w:val="x-none" w:eastAsia="zh-TW"/>
                          </w:rPr>
                        </w:del>
                      </m:ctrlPr>
                    </m:sSubPr>
                    <m:e>
                      <m:r>
                        <w:del w:id="65" w:author="赵毅男(Zhao YiNan)" w:date="2022-01-07T14:55:00Z">
                          <m:rPr>
                            <m:sty m:val="b"/>
                          </m:rPr>
                          <w:rPr>
                            <w:rFonts w:ascii="Cambria Math" w:eastAsia="宋体" w:hAnsi="Cambria Math"/>
                            <w:sz w:val="20"/>
                            <w:lang w:val="x-none" w:eastAsia="en-US"/>
                          </w:rPr>
                          <m:t>P</m:t>
                        </w:del>
                      </m:r>
                    </m:e>
                    <m:sub>
                      <m:r>
                        <w:del w:id="66" w:author="赵毅男(Zhao YiNan)" w:date="2022-01-07T14:55:00Z">
                          <m:rPr>
                            <m:sty m:val="b"/>
                          </m:rPr>
                          <w:rPr>
                            <w:rFonts w:ascii="Cambria Math" w:eastAsia="宋体" w:hAnsi="Cambria Math"/>
                            <w:sz w:val="20"/>
                            <w:lang w:val="x-none" w:eastAsia="en-US"/>
                          </w:rPr>
                          <m:t>reserve</m:t>
                        </w:del>
                      </m:r>
                    </m:sub>
                  </m:sSub>
                </m:sub>
                <m:sup>
                  <m:r>
                    <w:ins w:id="67" w:author="赵毅男(Zhao YiNan)" w:date="2022-01-07T14:54:00Z">
                      <w:rPr>
                        <w:rFonts w:ascii="Cambria Math" w:eastAsia="宋体" w:hAnsi="Cambria Math"/>
                        <w:sz w:val="20"/>
                        <w:lang w:val="x-none" w:eastAsia="en-US"/>
                      </w:rPr>
                      <m:t>'</m:t>
                    </w:ins>
                  </m:r>
                  <m:r>
                    <w:rPr>
                      <w:rFonts w:ascii="Cambria Math" w:eastAsia="宋体" w:hAnsi="Cambria Math"/>
                      <w:sz w:val="20"/>
                      <w:lang w:val="x-none" w:eastAsia="en-US"/>
                    </w:rPr>
                    <m:t>SL</m:t>
                  </m:r>
                </m:sup>
              </m:sSubSup>
            </m:oMath>
            <w:r w:rsidRPr="00133198">
              <w:rPr>
                <w:rFonts w:eastAsia="宋体"/>
                <w:sz w:val="20"/>
                <w:lang w:val="x-none" w:eastAsia="en-US"/>
              </w:rPr>
              <w:t xml:space="preserve">, where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m:rPr>
                      <m:sty m:val="bi"/>
                    </m:rPr>
                    <w:rPr>
                      <w:rFonts w:ascii="Cambria Math" w:eastAsia="宋体" w:hAnsi="Cambria Math"/>
                      <w:sz w:val="20"/>
                      <w:lang w:val="x-none" w:eastAsia="en-US"/>
                    </w:rPr>
                    <m:t>y'</m:t>
                  </m:r>
                </m:sub>
                <m:sup>
                  <m:r>
                    <w:ins w:id="68" w:author="赵毅男(Zhao YiNan)" w:date="2022-01-07T14:54:00Z">
                      <w:rPr>
                        <w:rFonts w:ascii="Cambria Math" w:eastAsia="宋体" w:hAnsi="Cambria Math"/>
                        <w:sz w:val="20"/>
                        <w:lang w:val="x-none" w:eastAsia="en-US"/>
                      </w:rPr>
                      <m:t>'</m:t>
                    </w:ins>
                  </m:r>
                  <m:r>
                    <w:rPr>
                      <w:rFonts w:ascii="Cambria Math" w:eastAsia="宋体" w:hAnsi="Cambria Math"/>
                      <w:sz w:val="20"/>
                      <w:lang w:val="x-none" w:eastAsia="en-US"/>
                    </w:rPr>
                    <m:t>SL</m:t>
                  </m:r>
                </m:sup>
              </m:sSubSup>
            </m:oMath>
            <w:r w:rsidRPr="00133198">
              <w:rPr>
                <w:rFonts w:eastAsia="宋体"/>
                <w:i/>
                <w:iCs/>
                <w:sz w:val="20"/>
                <w:lang w:val="x-none" w:eastAsia="en-US"/>
              </w:rPr>
              <w:t> </w:t>
            </w:r>
            <w:r w:rsidRPr="00133198">
              <w:rPr>
                <w:rFonts w:eastAsia="宋体"/>
                <w:sz w:val="20"/>
                <w:lang w:val="x-none" w:eastAsia="en-US"/>
              </w:rPr>
              <w:t xml:space="preserve">is a slot belonging to the remaining </w:t>
            </w:r>
            <w:r w:rsidRPr="00133198">
              <w:rPr>
                <w:rFonts w:eastAsia="宋体"/>
                <w:i/>
                <w:iCs/>
                <w:sz w:val="20"/>
                <w:lang w:val="x-none" w:eastAsia="en-US"/>
              </w:rPr>
              <w:t>Y</w:t>
            </w:r>
            <w:r w:rsidRPr="00133198">
              <w:rPr>
                <w:rFonts w:eastAsia="宋体"/>
                <w:sz w:val="20"/>
                <w:lang w:val="x-none" w:eastAsia="en-US"/>
              </w:rPr>
              <w:t xml:space="preserve"> candidate slots, and </w:t>
            </w:r>
            <w:r w:rsidRPr="00133198">
              <w:rPr>
                <w:rFonts w:eastAsia="宋体"/>
                <w:i/>
                <w:iCs/>
                <w:sz w:val="20"/>
                <w:lang w:val="x-none" w:eastAsia="en-US"/>
              </w:rPr>
              <w:t>k</w:t>
            </w:r>
            <w:r w:rsidRPr="00133198">
              <w:rPr>
                <w:rFonts w:eastAsia="宋体"/>
                <w:sz w:val="20"/>
                <w:lang w:val="x-none" w:eastAsia="en-US"/>
              </w:rPr>
              <w:t xml:space="preserve"> and </w:t>
            </w:r>
            <w:r w:rsidRPr="00133198">
              <w:rPr>
                <w:rFonts w:eastAsia="宋体"/>
                <w:i/>
                <w:iCs/>
                <w:sz w:val="20"/>
                <w:lang w:val="x-none" w:eastAsia="en-US"/>
              </w:rPr>
              <w:t>P</w:t>
            </w:r>
            <w:r w:rsidRPr="00133198">
              <w:rPr>
                <w:rFonts w:eastAsia="宋体"/>
                <w:i/>
                <w:iCs/>
                <w:sz w:val="20"/>
                <w:vertAlign w:val="subscript"/>
                <w:lang w:val="x-none" w:eastAsia="en-US"/>
              </w:rPr>
              <w:t>reserve</w:t>
            </w:r>
            <w:r w:rsidRPr="00133198">
              <w:rPr>
                <w:rFonts w:eastAsia="宋体"/>
                <w:sz w:val="20"/>
                <w:lang w:val="x-none" w:eastAsia="en-US"/>
              </w:rPr>
              <w:t xml:space="preserve"> are the same as resource (re)selection, where the values </w:t>
            </w:r>
            <w:r w:rsidRPr="00133198">
              <w:rPr>
                <w:rFonts w:eastAsia="Malgun Gothic"/>
                <w:iCs/>
                <w:color w:val="000000"/>
                <w:sz w:val="20"/>
                <w:lang w:val="x-none" w:eastAsia="ko-KR"/>
              </w:rPr>
              <w:t xml:space="preserve">of </w:t>
            </w:r>
            <w:r w:rsidRPr="00133198">
              <w:rPr>
                <w:rFonts w:eastAsia="宋体"/>
                <w:i/>
                <w:iCs/>
                <w:color w:val="000000"/>
                <w:sz w:val="20"/>
                <w:lang w:val="x-none" w:eastAsia="ko-KR"/>
              </w:rPr>
              <w:t>k</w:t>
            </w:r>
            <w:r w:rsidRPr="00133198">
              <w:rPr>
                <w:rFonts w:eastAsia="宋体"/>
                <w:color w:val="000000"/>
                <w:sz w:val="20"/>
                <w:lang w:val="x-none" w:eastAsia="ko-KR"/>
              </w:rPr>
              <w:t xml:space="preserve"> correspond to the most recent sensing occasion earlier than </w:t>
            </w:r>
            <m:oMath>
              <m:r>
                <w:rPr>
                  <w:rFonts w:ascii="Cambria Math" w:eastAsia="宋体" w:hAnsi="Cambria Math"/>
                  <w:color w:val="000000"/>
                  <w:sz w:val="20"/>
                  <w:lang w:val="x-none" w:eastAsia="ko-KR"/>
                </w:rPr>
                <m:t>[</m:t>
              </m:r>
              <m:sSubSup>
                <m:sSubSupPr>
                  <m:ctrlPr>
                    <w:rPr>
                      <w:rFonts w:ascii="Cambria Math" w:eastAsia="Calibri" w:hAnsi="Cambria Math"/>
                      <w:i/>
                      <w:iCs/>
                      <w:color w:val="000000"/>
                      <w:sz w:val="22"/>
                      <w:szCs w:val="22"/>
                      <w:lang w:val="x-none" w:eastAsia="ko-KR"/>
                    </w:rPr>
                  </m:ctrlPr>
                </m:sSubSupPr>
                <m:e>
                  <m:r>
                    <w:rPr>
                      <w:rFonts w:ascii="Cambria Math" w:eastAsia="宋体" w:hAnsi="Cambria Math"/>
                      <w:color w:val="000000"/>
                      <w:sz w:val="20"/>
                      <w:lang w:val="x-none" w:eastAsia="ko-KR"/>
                    </w:rPr>
                    <m:t>t</m:t>
                  </m:r>
                </m:e>
                <m:sub>
                  <m:r>
                    <w:rPr>
                      <w:rFonts w:ascii="Cambria Math" w:eastAsia="宋体" w:hAnsi="Cambria Math"/>
                      <w:color w:val="000000"/>
                      <w:sz w:val="20"/>
                      <w:lang w:val="x-none" w:eastAsia="ko-KR"/>
                    </w:rPr>
                    <m:t>yi</m:t>
                  </m:r>
                </m:sub>
                <m:sup>
                  <m:r>
                    <w:ins w:id="69" w:author="赵毅男(Zhao YiNan)" w:date="2022-01-07T14:54:00Z">
                      <w:rPr>
                        <w:rFonts w:ascii="Cambria Math" w:eastAsia="宋体" w:hAnsi="Cambria Math"/>
                        <w:color w:val="000000"/>
                        <w:sz w:val="20"/>
                        <w:lang w:val="x-none" w:eastAsia="ko-KR"/>
                      </w:rPr>
                      <m:t>'</m:t>
                    </w:ins>
                  </m:r>
                  <m:r>
                    <w:rPr>
                      <w:rFonts w:ascii="Cambria Math" w:eastAsia="宋体" w:hAnsi="Cambria Math"/>
                      <w:color w:val="000000"/>
                      <w:sz w:val="20"/>
                      <w:lang w:val="x-none" w:eastAsia="ko-KR"/>
                    </w:rPr>
                    <m:t>SL</m:t>
                  </m:r>
                </m:sup>
              </m:sSubSup>
              <m:r>
                <w:rPr>
                  <w:rFonts w:ascii="Cambria Math" w:eastAsia="宋体" w:hAnsi="Cambria Math"/>
                  <w:color w:val="000000"/>
                  <w:sz w:val="20"/>
                  <w:lang w:val="x-none" w:eastAsia="ko-KR"/>
                </w:rPr>
                <m:t>]-</m:t>
              </m:r>
              <m:sSubSup>
                <m:sSubSupPr>
                  <m:ctrlPr>
                    <w:rPr>
                      <w:rFonts w:ascii="Cambria Math" w:eastAsia="Calibri" w:hAnsi="Cambria Math"/>
                      <w:i/>
                      <w:iCs/>
                      <w:color w:val="000000"/>
                      <w:sz w:val="22"/>
                      <w:szCs w:val="22"/>
                      <w:lang w:val="x-none" w:eastAsia="en-GB"/>
                    </w:rPr>
                  </m:ctrlPr>
                </m:sSubSup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proc,0</m:t>
                  </m:r>
                </m:sub>
                <m:sup>
                  <m:r>
                    <w:rPr>
                      <w:rFonts w:ascii="Cambria Math" w:eastAsia="宋体" w:hAnsi="Cambria Math"/>
                      <w:color w:val="000000"/>
                      <w:sz w:val="20"/>
                      <w:lang w:val="x-none" w:eastAsia="en-GB"/>
                    </w:rPr>
                    <m:t>SL</m:t>
                  </m:r>
                </m:sup>
              </m:sSubSup>
              <m:r>
                <m:rPr>
                  <m:sty m:val="p"/>
                </m:rPr>
                <w:rPr>
                  <w:rFonts w:ascii="Cambria Math" w:eastAsia="宋体" w:hAnsi="Cambria Math"/>
                  <w:color w:val="000000"/>
                  <w:sz w:val="20"/>
                  <w:lang w:val="x-none" w:eastAsia="en-GB"/>
                </w:rPr>
                <m:t>+</m:t>
              </m:r>
              <m:sSubSup>
                <m:sSubSupPr>
                  <m:ctrlPr>
                    <w:rPr>
                      <w:rFonts w:ascii="Cambria Math" w:eastAsia="Calibri" w:hAnsi="Cambria Math"/>
                      <w:i/>
                      <w:iCs/>
                      <w:color w:val="000000"/>
                      <w:sz w:val="22"/>
                      <w:szCs w:val="22"/>
                      <w:lang w:val="x-none" w:eastAsia="en-GB"/>
                    </w:rPr>
                  </m:ctrlPr>
                </m:sSubSup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proc,1</m:t>
                  </m:r>
                </m:sub>
                <m:sup>
                  <m:r>
                    <w:rPr>
                      <w:rFonts w:ascii="Cambria Math" w:eastAsia="宋体" w:hAnsi="Cambria Math"/>
                      <w:color w:val="000000"/>
                      <w:sz w:val="20"/>
                      <w:lang w:val="x-none" w:eastAsia="en-GB"/>
                    </w:rPr>
                    <m:t>SL</m:t>
                  </m:r>
                </m:sup>
              </m:sSubSup>
              <m:r>
                <m:rPr>
                  <m:sty m:val="p"/>
                </m:rPr>
                <w:rPr>
                  <w:rFonts w:ascii="Cambria Math" w:eastAsia="宋体" w:hAnsi="Cambria Math"/>
                  <w:color w:val="000000"/>
                  <w:sz w:val="20"/>
                  <w:lang w:val="x-none" w:eastAsia="en-GB"/>
                </w:rPr>
                <m:t xml:space="preserve"> </m:t>
              </m:r>
              <m:r>
                <w:rPr>
                  <w:rFonts w:ascii="Cambria Math" w:eastAsia="宋体" w:hAnsi="Cambria Math"/>
                  <w:color w:val="000000"/>
                  <w:sz w:val="20"/>
                  <w:lang w:val="x-none" w:eastAsia="en-GB"/>
                </w:rPr>
                <m:t>)</m:t>
              </m:r>
              <m:r>
                <m:rPr>
                  <m:sty m:val="p"/>
                </m:rPr>
                <w:rPr>
                  <w:rFonts w:ascii="Cambria Math" w:eastAsia="宋体" w:hAnsi="Cambria Math"/>
                  <w:color w:val="000000"/>
                  <w:sz w:val="20"/>
                  <w:lang w:val="x-none" w:eastAsia="en-GB"/>
                </w:rPr>
                <m:t xml:space="preserve"> </m:t>
              </m:r>
            </m:oMath>
            <w:r w:rsidRPr="00133198">
              <w:rPr>
                <w:rFonts w:eastAsia="宋体"/>
                <w:color w:val="000000"/>
                <w:sz w:val="20"/>
                <w:lang w:val="x-none" w:eastAsia="en-GB"/>
              </w:rPr>
              <w:t xml:space="preserve">if </w:t>
            </w:r>
            <w:r w:rsidRPr="00133198">
              <w:rPr>
                <w:rFonts w:eastAsia="宋体"/>
                <w:i/>
                <w:iCs/>
                <w:color w:val="000000"/>
                <w:sz w:val="20"/>
                <w:lang w:val="x-none" w:eastAsia="en-GB"/>
              </w:rPr>
              <w:t>additionalPeriodicSensingOccasion</w:t>
            </w:r>
            <w:r w:rsidRPr="00133198">
              <w:rPr>
                <w:rFonts w:eastAsia="宋体"/>
                <w:color w:val="000000"/>
                <w:sz w:val="20"/>
                <w:lang w:val="x-none" w:eastAsia="en-GB"/>
              </w:rPr>
              <w:t xml:space="preserve"> is not (pre-)configured, </w:t>
            </w:r>
            <w:r w:rsidRPr="00133198">
              <w:rPr>
                <w:rFonts w:eastAsia="宋体"/>
                <w:color w:val="000000"/>
                <w:sz w:val="20"/>
                <w:lang w:val="x-none" w:eastAsia="en-US"/>
              </w:rPr>
              <w:t xml:space="preserve">and additionally includes the value of </w:t>
            </w:r>
            <w:r w:rsidRPr="00133198">
              <w:rPr>
                <w:rFonts w:eastAsia="宋体"/>
                <w:i/>
                <w:iCs/>
                <w:color w:val="000000"/>
                <w:sz w:val="20"/>
                <w:lang w:val="x-none" w:eastAsia="en-US"/>
              </w:rPr>
              <w:t>k</w:t>
            </w:r>
            <w:r w:rsidRPr="00133198">
              <w:rPr>
                <w:rFonts w:eastAsia="宋体"/>
                <w:color w:val="000000"/>
                <w:sz w:val="20"/>
                <w:lang w:val="x-none" w:eastAsia="en-US"/>
              </w:rPr>
              <w:t xml:space="preserve"> corresponding to the last periodic sensing occasion prior to the most recent one if </w:t>
            </w:r>
            <w:r w:rsidRPr="00133198">
              <w:rPr>
                <w:rFonts w:eastAsia="宋体"/>
                <w:i/>
                <w:iCs/>
                <w:color w:val="000000"/>
                <w:sz w:val="20"/>
                <w:lang w:val="x-none" w:eastAsia="en-US"/>
              </w:rPr>
              <w:t>additionalPeriodicSensingOccasion</w:t>
            </w:r>
            <w:r w:rsidRPr="00133198">
              <w:rPr>
                <w:rFonts w:eastAsia="宋体"/>
                <w:color w:val="000000"/>
                <w:sz w:val="20"/>
                <w:lang w:val="x-none" w:eastAsia="en-US"/>
              </w:rPr>
              <w:t xml:space="preserve"> is (pre-)configured.</w:t>
            </w:r>
            <w:r w:rsidRPr="00133198">
              <w:rPr>
                <w:rFonts w:eastAsia="宋体"/>
                <w:sz w:val="20"/>
                <w:lang w:val="x-none" w:eastAsia="en-US"/>
              </w:rPr>
              <w:t> </w:t>
            </w:r>
          </w:p>
          <w:p w14:paraId="77E26F68" w14:textId="397B2708" w:rsidR="00133198" w:rsidRPr="00133198" w:rsidRDefault="00133198" w:rsidP="00133198">
            <w:pPr>
              <w:snapToGrid/>
              <w:spacing w:after="180" w:afterAutospacing="0"/>
              <w:ind w:left="568" w:hanging="284"/>
              <w:jc w:val="left"/>
              <w:rPr>
                <w:rFonts w:eastAsia="宋体"/>
                <w:sz w:val="20"/>
                <w:lang w:val="x-none" w:eastAsia="en-US"/>
              </w:rPr>
            </w:pPr>
            <w:r w:rsidRPr="00133198">
              <w:rPr>
                <w:rFonts w:eastAsia="宋体"/>
                <w:sz w:val="20"/>
                <w:lang w:val="x-none" w:eastAsia="en-GB"/>
              </w:rPr>
              <w:t>-</w:t>
            </w:r>
            <w:r w:rsidRPr="00133198">
              <w:rPr>
                <w:rFonts w:eastAsia="宋体"/>
                <w:sz w:val="20"/>
                <w:lang w:val="x-none" w:eastAsia="en-GB"/>
              </w:rPr>
              <w:tab/>
              <w:t xml:space="preserve">The </w:t>
            </w:r>
            <w:r w:rsidRPr="00133198">
              <w:rPr>
                <w:rFonts w:eastAsia="宋体"/>
                <w:sz w:val="20"/>
                <w:lang w:val="x-none" w:eastAsia="en-US"/>
              </w:rPr>
              <w:t>UE performs CPS starting from</w:t>
            </w:r>
            <w:r w:rsidRPr="00133198">
              <w:rPr>
                <w:rFonts w:eastAsia="宋体"/>
                <w:sz w:val="20"/>
                <w:lang w:eastAsia="en-US"/>
              </w:rPr>
              <w:t xml:space="preserve"> </w:t>
            </w:r>
            <w:r w:rsidRPr="00133198">
              <w:rPr>
                <w:rFonts w:eastAsia="宋体"/>
                <w:i/>
                <w:iCs/>
                <w:sz w:val="20"/>
                <w:lang w:val="x-none" w:eastAsia="en-US"/>
              </w:rPr>
              <w:t>M</w:t>
            </w:r>
            <w:r w:rsidRPr="00133198">
              <w:rPr>
                <w:rFonts w:eastAsia="宋体"/>
                <w:sz w:val="20"/>
                <w:lang w:val="x-none" w:eastAsia="en-US"/>
              </w:rPr>
              <w:t xml:space="preserve"> logical slots earlier than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ins w:id="70" w:author="赵毅男(Zhao YiNan)" w:date="2022-01-07T14:55:00Z">
                      <w:rPr>
                        <w:rFonts w:ascii="Cambria Math" w:eastAsia="宋体" w:hAnsi="Cambria Math"/>
                        <w:sz w:val="20"/>
                        <w:lang w:val="x-none" w:eastAsia="en-US"/>
                      </w:rPr>
                      <m:t>'</m:t>
                    </w:ins>
                  </m:r>
                  <m:r>
                    <w:rPr>
                      <w:rFonts w:ascii="Cambria Math" w:eastAsia="宋体" w:hAnsi="Cambria Math"/>
                      <w:sz w:val="20"/>
                      <w:lang w:val="x-none" w:eastAsia="en-US"/>
                    </w:rPr>
                    <m:t>SL</m:t>
                  </m:r>
                </m:sup>
              </m:sSubSup>
            </m:oMath>
            <w:r w:rsidRPr="00133198">
              <w:rPr>
                <w:rFonts w:eastAsia="宋体"/>
                <w:sz w:val="20"/>
                <w:lang w:val="x-none" w:eastAsia="en-US"/>
              </w:rPr>
              <w:t xml:space="preserve"> to </w:t>
            </w:r>
            <m:oMath>
              <m:sSubSup>
                <m:sSubSupPr>
                  <m:ctrlPr>
                    <w:rPr>
                      <w:rFonts w:ascii="Cambria Math" w:eastAsia="Malgun Gothic" w:hAnsi="Cambria Math"/>
                      <w:i/>
                      <w:iCs/>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proc,0</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Malgun Gothic" w:hAnsi="Cambria Math"/>
                      <w:i/>
                      <w:iCs/>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oMath>
            <w:r w:rsidRPr="00133198">
              <w:rPr>
                <w:rFonts w:eastAsia="宋体"/>
                <w:sz w:val="20"/>
                <w:lang w:eastAsia="en-US"/>
              </w:rPr>
              <w:t xml:space="preserve"> </w:t>
            </w:r>
            <w:r w:rsidRPr="00133198">
              <w:rPr>
                <w:rFonts w:eastAsia="宋体"/>
                <w:sz w:val="20"/>
                <w:lang w:val="x-none" w:eastAsia="en-US"/>
              </w:rPr>
              <w:t>slots earlier than</w:t>
            </w:r>
            <w:r w:rsidRPr="00133198">
              <w:rPr>
                <w:rFonts w:eastAsia="宋体"/>
                <w:sz w:val="20"/>
                <w:lang w:eastAsia="en-US"/>
              </w:rPr>
              <w:t xml:space="preserve">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ins w:id="71" w:author="赵毅男(Zhao YiNan)" w:date="2022-01-07T14:55:00Z">
                      <w:rPr>
                        <w:rFonts w:ascii="Cambria Math" w:eastAsia="宋体" w:hAnsi="Cambria Math"/>
                        <w:sz w:val="20"/>
                        <w:lang w:val="x-none" w:eastAsia="en-US"/>
                      </w:rPr>
                      <m:t>'</m:t>
                    </w:ins>
                  </m:r>
                  <m:r>
                    <w:rPr>
                      <w:rFonts w:ascii="Cambria Math" w:eastAsia="宋体" w:hAnsi="Cambria Math"/>
                      <w:sz w:val="20"/>
                      <w:lang w:val="x-none" w:eastAsia="en-US"/>
                    </w:rPr>
                    <m:t>SL</m:t>
                  </m:r>
                </m:sup>
              </m:sSubSup>
            </m:oMath>
            <w:r w:rsidRPr="00133198">
              <w:rPr>
                <w:rFonts w:eastAsia="宋体"/>
                <w:sz w:val="20"/>
                <w:lang w:val="x-none" w:eastAsia="en-US"/>
              </w:rPr>
              <w:t>.</w:t>
            </w:r>
          </w:p>
          <w:p w14:paraId="0570E441" w14:textId="51D62D0D" w:rsidR="00133198" w:rsidRPr="00133198" w:rsidRDefault="00133198" w:rsidP="00133198">
            <w:pPr>
              <w:snapToGrid/>
              <w:spacing w:after="180" w:afterAutospacing="0"/>
              <w:ind w:left="851" w:hanging="284"/>
              <w:jc w:val="left"/>
              <w:rPr>
                <w:rFonts w:eastAsia="宋体"/>
                <w:sz w:val="20"/>
                <w:lang w:val="x-none" w:eastAsia="en-US"/>
              </w:rPr>
            </w:pPr>
            <w:r w:rsidRPr="00133198">
              <w:rPr>
                <w:rFonts w:eastAsia="宋体"/>
                <w:sz w:val="20"/>
                <w:lang w:val="x-none" w:eastAsia="en-GB"/>
              </w:rPr>
              <w:t>-</w:t>
            </w:r>
            <w:r w:rsidRPr="00133198">
              <w:rPr>
                <w:rFonts w:eastAsia="宋体"/>
                <w:sz w:val="20"/>
                <w:lang w:val="x-none" w:eastAsia="en-GB"/>
              </w:rPr>
              <w:tab/>
              <w:t xml:space="preserve">By default, </w:t>
            </w:r>
            <w:r w:rsidRPr="00133198">
              <w:rPr>
                <w:rFonts w:eastAsia="宋体"/>
                <w:i/>
                <w:iCs/>
                <w:sz w:val="20"/>
                <w:lang w:val="x-none" w:eastAsia="en-GB"/>
              </w:rPr>
              <w:t>M</w:t>
            </w:r>
            <w:r w:rsidRPr="00133198">
              <w:rPr>
                <w:rFonts w:eastAsia="宋体"/>
                <w:sz w:val="20"/>
                <w:lang w:val="x-none" w:eastAsia="en-GB"/>
              </w:rPr>
              <w:t xml:space="preserve"> is 31 unless (pre-)configured with another value.</w:t>
            </w:r>
          </w:p>
        </w:tc>
      </w:tr>
    </w:tbl>
    <w:p w14:paraId="26096539" w14:textId="5921E6BF" w:rsidR="00D04CBD" w:rsidRDefault="00251C35" w:rsidP="00251C35">
      <w:pPr>
        <w:pStyle w:val="20"/>
        <w:rPr>
          <w:lang w:eastAsia="zh-CN"/>
        </w:rPr>
      </w:pPr>
      <w:r>
        <w:rPr>
          <w:lang w:eastAsia="zh-CN"/>
        </w:rPr>
        <w:lastRenderedPageBreak/>
        <w:t>Step 5) in partial sensing</w:t>
      </w:r>
    </w:p>
    <w:p w14:paraId="049E0FFD" w14:textId="011BAC88" w:rsidR="00251C35" w:rsidRDefault="00251C35" w:rsidP="00251C35">
      <w:pPr>
        <w:rPr>
          <w:lang w:val="en-US" w:eastAsia="zh-CN"/>
        </w:rPr>
      </w:pPr>
      <w:r>
        <w:rPr>
          <w:lang w:val="en-US" w:eastAsia="zh-CN"/>
        </w:rPr>
        <w:t xml:space="preserve">Similar as LTE V2X partial sensing, if one slot is included in the Y candidate slots, UE at least monitors the corresponding PBPS periodic sensing occasions, which means Step 5), i.e. to exclude all the candidate resources </w:t>
      </w:r>
      <w:r w:rsidR="00A66717">
        <w:rPr>
          <w:lang w:val="en-US" w:eastAsia="zh-CN"/>
        </w:rPr>
        <w:t xml:space="preserve">corresponding to </w:t>
      </w:r>
      <w:r>
        <w:rPr>
          <w:lang w:val="en-US" w:eastAsia="zh-CN"/>
        </w:rPr>
        <w:t>the non-</w:t>
      </w:r>
      <w:bookmarkStart w:id="72" w:name="_GoBack"/>
      <w:bookmarkEnd w:id="72"/>
      <w:r>
        <w:rPr>
          <w:lang w:val="en-US" w:eastAsia="zh-CN"/>
        </w:rPr>
        <w:t>monitored slots is not needed for partial sensing.</w:t>
      </w:r>
    </w:p>
    <w:p w14:paraId="69F0B41C" w14:textId="311AC272" w:rsidR="00251C35" w:rsidRPr="0097023A" w:rsidRDefault="00251C35" w:rsidP="00251C35">
      <w:pPr>
        <w:spacing w:before="240" w:after="240" w:afterAutospacing="0"/>
        <w:rPr>
          <w:rFonts w:eastAsia="宋体"/>
          <w:b/>
          <w:i/>
          <w:szCs w:val="24"/>
          <w:u w:val="single"/>
          <w:lang w:eastAsia="zh-CN"/>
        </w:rPr>
      </w:pPr>
      <w:r w:rsidRPr="0097023A">
        <w:rPr>
          <w:rFonts w:eastAsia="宋体"/>
          <w:b/>
          <w:i/>
          <w:szCs w:val="24"/>
          <w:u w:val="single"/>
          <w:lang w:eastAsia="zh-CN"/>
        </w:rPr>
        <w:t>TP</w:t>
      </w:r>
      <w:r>
        <w:rPr>
          <w:rFonts w:eastAsia="宋体"/>
          <w:b/>
          <w:i/>
          <w:szCs w:val="24"/>
          <w:u w:val="single"/>
          <w:lang w:eastAsia="zh-CN"/>
        </w:rPr>
        <w:t>6</w:t>
      </w:r>
    </w:p>
    <w:tbl>
      <w:tblPr>
        <w:tblStyle w:val="ac"/>
        <w:tblW w:w="0" w:type="auto"/>
        <w:tblLook w:val="04A0" w:firstRow="1" w:lastRow="0" w:firstColumn="1" w:lastColumn="0" w:noHBand="0" w:noVBand="1"/>
      </w:tblPr>
      <w:tblGrid>
        <w:gridCol w:w="10180"/>
      </w:tblGrid>
      <w:tr w:rsidR="00251C35" w14:paraId="09D30682" w14:textId="77777777" w:rsidTr="00082969">
        <w:tc>
          <w:tcPr>
            <w:tcW w:w="10180" w:type="dxa"/>
          </w:tcPr>
          <w:p w14:paraId="1353B7B9" w14:textId="6B3E0752" w:rsidR="00251C35" w:rsidRPr="00251C35" w:rsidRDefault="00251C35" w:rsidP="00251C35">
            <w:pPr>
              <w:snapToGrid/>
              <w:spacing w:after="180" w:afterAutospacing="0"/>
              <w:ind w:left="568" w:hanging="284"/>
              <w:jc w:val="left"/>
              <w:rPr>
                <w:rFonts w:eastAsia="Malgun Gothic"/>
                <w:sz w:val="20"/>
                <w:lang w:val="x-none" w:eastAsia="ko-KR"/>
              </w:rPr>
            </w:pPr>
            <w:r w:rsidRPr="00251C35">
              <w:rPr>
                <w:rFonts w:eastAsia="Malgun Gothic"/>
                <w:sz w:val="20"/>
                <w:lang w:val="en-US" w:eastAsia="ko-KR"/>
              </w:rPr>
              <w:t>5</w:t>
            </w:r>
            <w:r w:rsidRPr="00251C35">
              <w:rPr>
                <w:rFonts w:eastAsia="Malgun Gothic"/>
                <w:sz w:val="20"/>
                <w:lang w:val="x-none" w:eastAsia="ko-KR"/>
              </w:rPr>
              <w:t>)</w:t>
            </w:r>
            <w:r w:rsidRPr="00251C35">
              <w:rPr>
                <w:rFonts w:eastAsia="Malgun Gothic"/>
                <w:sz w:val="20"/>
                <w:lang w:val="x-none" w:eastAsia="ko-KR"/>
              </w:rPr>
              <w:tab/>
            </w:r>
            <w:ins w:id="73" w:author="赵毅男(Zhao YiNan)" w:date="2022-01-07T15:01:00Z">
              <w:r>
                <w:rPr>
                  <w:rFonts w:eastAsia="Malgun Gothic"/>
                  <w:sz w:val="20"/>
                  <w:lang w:val="x-none" w:eastAsia="ko-KR"/>
                </w:rPr>
                <w:t>When the UE performs full sensing, t</w:t>
              </w:r>
            </w:ins>
            <w:del w:id="74" w:author="赵毅男(Zhao YiNan)" w:date="2022-01-07T15:01:00Z">
              <w:r w:rsidRPr="00251C35" w:rsidDel="00251C35">
                <w:rPr>
                  <w:rFonts w:eastAsia="Malgun Gothic" w:hint="eastAsia"/>
                  <w:sz w:val="20"/>
                  <w:lang w:val="x-none" w:eastAsia="ko-KR"/>
                </w:rPr>
                <w:delText>T</w:delText>
              </w:r>
            </w:del>
            <w:r w:rsidRPr="00251C35">
              <w:rPr>
                <w:rFonts w:eastAsia="Malgun Gothic" w:hint="eastAsia"/>
                <w:sz w:val="20"/>
                <w:lang w:val="x-none" w:eastAsia="ko-KR"/>
              </w:rPr>
              <w:t xml:space="preserve">he UE shall exclude any candidate single-slot resource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251C35">
              <w:rPr>
                <w:rFonts w:eastAsia="Malgun Gothic" w:hint="eastAsia"/>
                <w:sz w:val="20"/>
                <w:lang w:val="x-none" w:eastAsia="ko-KR"/>
              </w:rPr>
              <w:t xml:space="preserve"> from the set </w:t>
            </w:r>
            <m:oMath>
              <m:sSub>
                <m:sSubPr>
                  <m:ctrlPr>
                    <w:rPr>
                      <w:rFonts w:ascii="Cambria Math" w:eastAsia="宋体" w:hAnsi="Cambria Math"/>
                      <w:i/>
                      <w:sz w:val="20"/>
                      <w:lang w:val="x-none" w:eastAsia="en-GB"/>
                    </w:rPr>
                  </m:ctrlPr>
                </m:sSubPr>
                <m:e>
                  <m:r>
                    <w:rPr>
                      <w:rFonts w:ascii="Cambria Math" w:eastAsia="宋体"/>
                      <w:sz w:val="20"/>
                      <w:lang w:val="x-none" w:eastAsia="en-GB"/>
                    </w:rPr>
                    <m:t>S</m:t>
                  </m:r>
                </m:e>
                <m:sub>
                  <m:r>
                    <w:rPr>
                      <w:rFonts w:ascii="Cambria Math" w:eastAsia="宋体"/>
                      <w:sz w:val="20"/>
                      <w:lang w:val="x-none" w:eastAsia="en-GB"/>
                    </w:rPr>
                    <m:t>A</m:t>
                  </m:r>
                </m:sub>
              </m:sSub>
            </m:oMath>
            <w:r w:rsidRPr="00251C35">
              <w:rPr>
                <w:rFonts w:eastAsia="Malgun Gothic" w:hint="eastAsia"/>
                <w:sz w:val="20"/>
                <w:lang w:val="x-none" w:eastAsia="ko-KR"/>
              </w:rPr>
              <w:t xml:space="preserve"> if it meets all the following conditions:</w:t>
            </w:r>
          </w:p>
          <w:p w14:paraId="0DBBE8E3" w14:textId="77777777" w:rsidR="00251C35" w:rsidRPr="00251C35" w:rsidRDefault="00251C35" w:rsidP="00251C35">
            <w:pPr>
              <w:snapToGrid/>
              <w:spacing w:after="180" w:afterAutospacing="0"/>
              <w:ind w:left="851" w:hanging="284"/>
              <w:jc w:val="left"/>
              <w:rPr>
                <w:rFonts w:eastAsia="Malgun Gothic"/>
                <w:sz w:val="20"/>
                <w:lang w:val="x-none" w:eastAsia="ko-KR"/>
              </w:rPr>
            </w:pPr>
            <w:r w:rsidRPr="00251C35">
              <w:rPr>
                <w:rFonts w:eastAsia="Malgun Gothic"/>
                <w:sz w:val="20"/>
                <w:lang w:val="x-none" w:eastAsia="ko-KR"/>
              </w:rPr>
              <w:t>-</w:t>
            </w:r>
            <w:r w:rsidRPr="00251C35">
              <w:rPr>
                <w:rFonts w:eastAsia="Malgun Gothic"/>
                <w:sz w:val="20"/>
                <w:lang w:val="x-none" w:eastAsia="ko-KR"/>
              </w:rPr>
              <w:tab/>
            </w:r>
            <w:r w:rsidRPr="00251C35">
              <w:rPr>
                <w:rFonts w:eastAsia="Malgun Gothic" w:hint="eastAsia"/>
                <w:sz w:val="20"/>
                <w:lang w:val="x-none" w:eastAsia="ko-KR"/>
              </w:rPr>
              <w:t xml:space="preserve">the UE has not monitored slot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sub>
                <m:sup>
                  <m:r>
                    <w:rPr>
                      <w:rFonts w:ascii="Cambria Math" w:eastAsia="Malgun Gothic" w:hAnsi="Cambria Math"/>
                      <w:sz w:val="20"/>
                      <w:lang w:val="x-none" w:eastAsia="en-US"/>
                    </w:rPr>
                    <m:t>SL</m:t>
                  </m:r>
                </m:sup>
              </m:sSubSup>
            </m:oMath>
            <w:r w:rsidRPr="00251C35">
              <w:rPr>
                <w:rFonts w:eastAsia="Malgun Gothic" w:hint="eastAsia"/>
                <w:sz w:val="20"/>
                <w:lang w:val="x-none" w:eastAsia="ko-KR"/>
              </w:rPr>
              <w:t xml:space="preserve"> in Step 2.</w:t>
            </w:r>
          </w:p>
          <w:p w14:paraId="7CE1F42C" w14:textId="77777777" w:rsidR="00251C35" w:rsidRPr="00251C35" w:rsidRDefault="00251C35" w:rsidP="00251C35">
            <w:pPr>
              <w:snapToGrid/>
              <w:spacing w:after="180" w:afterAutospacing="0"/>
              <w:ind w:left="851" w:hanging="284"/>
              <w:jc w:val="left"/>
              <w:rPr>
                <w:rFonts w:eastAsia="Malgun Gothic"/>
                <w:sz w:val="20"/>
                <w:lang w:val="x-none" w:eastAsia="ko-KR"/>
              </w:rPr>
            </w:pPr>
            <w:r w:rsidRPr="00251C35">
              <w:rPr>
                <w:rFonts w:eastAsia="Malgun Gothic"/>
                <w:sz w:val="20"/>
                <w:lang w:val="x-none" w:eastAsia="ko-KR"/>
              </w:rPr>
              <w:t>-</w:t>
            </w:r>
            <w:r w:rsidRPr="00251C35">
              <w:rPr>
                <w:rFonts w:eastAsia="Malgun Gothic"/>
                <w:sz w:val="20"/>
                <w:lang w:val="x-none" w:eastAsia="ko-KR"/>
              </w:rPr>
              <w:tab/>
              <w:t xml:space="preserve">for </w:t>
            </w:r>
            <w:r w:rsidRPr="00251C35">
              <w:rPr>
                <w:rFonts w:eastAsia="Malgun Gothic" w:hint="eastAsia"/>
                <w:sz w:val="20"/>
                <w:lang w:val="x-none" w:eastAsia="ko-KR"/>
              </w:rPr>
              <w:t xml:space="preserve">any </w:t>
            </w:r>
            <w:r w:rsidRPr="00251C35">
              <w:rPr>
                <w:rFonts w:eastAsia="Malgun Gothic"/>
                <w:sz w:val="20"/>
                <w:lang w:val="x-none" w:eastAsia="ko-KR"/>
              </w:rPr>
              <w:t xml:space="preserve">periodicity </w:t>
            </w:r>
            <w:r w:rsidRPr="00251C35">
              <w:rPr>
                <w:rFonts w:eastAsia="Malgun Gothic" w:hint="eastAsia"/>
                <w:sz w:val="20"/>
                <w:lang w:val="x-none" w:eastAsia="ko-KR"/>
              </w:rPr>
              <w:t xml:space="preserve">value allowed by the higher layer parameter </w:t>
            </w:r>
            <w:r w:rsidRPr="00251C35">
              <w:rPr>
                <w:rFonts w:eastAsia="Malgun Gothic"/>
                <w:i/>
                <w:sz w:val="20"/>
                <w:lang w:val="x-none" w:eastAsia="ko-KR"/>
              </w:rPr>
              <w:t xml:space="preserve">sl-ResourceReservePeriodList </w:t>
            </w:r>
            <w:r w:rsidRPr="00251C35">
              <w:rPr>
                <w:rFonts w:eastAsia="Malgun Gothic"/>
                <w:sz w:val="20"/>
                <w:lang w:val="x-none" w:eastAsia="ko-KR"/>
              </w:rPr>
              <w:t xml:space="preserve">and a hypothetical SCI format 1-A received in slot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sub>
                <m:sup>
                  <m:r>
                    <w:rPr>
                      <w:rFonts w:ascii="Cambria Math" w:eastAsia="Malgun Gothic" w:hAnsi="Cambria Math"/>
                      <w:sz w:val="20"/>
                      <w:lang w:val="x-none" w:eastAsia="en-US"/>
                    </w:rPr>
                    <m:t>SL</m:t>
                  </m:r>
                </m:sup>
              </m:sSubSup>
            </m:oMath>
            <w:r w:rsidRPr="00251C35">
              <w:rPr>
                <w:rFonts w:eastAsia="Malgun Gothic"/>
                <w:sz w:val="20"/>
                <w:lang w:val="x-none" w:eastAsia="en-GB"/>
              </w:rPr>
              <w:t xml:space="preserve"> with </w:t>
            </w:r>
            <w:r w:rsidRPr="00251C35">
              <w:rPr>
                <w:rFonts w:eastAsia="Malgun Gothic"/>
                <w:sz w:val="20"/>
                <w:lang w:eastAsia="ko-KR"/>
              </w:rPr>
              <w:t>'</w:t>
            </w:r>
            <w:r w:rsidRPr="00251C35">
              <w:rPr>
                <w:rFonts w:eastAsia="Malgun Gothic"/>
                <w:i/>
                <w:iCs/>
                <w:sz w:val="20"/>
                <w:lang w:val="x-none" w:eastAsia="ko-KR"/>
              </w:rPr>
              <w:t>Resource reservation period</w:t>
            </w:r>
            <w:r w:rsidRPr="00251C35">
              <w:rPr>
                <w:rFonts w:eastAsia="Malgun Gothic"/>
                <w:sz w:val="20"/>
                <w:lang w:val="en-US" w:eastAsia="ko-KR"/>
              </w:rPr>
              <w:t>'</w:t>
            </w:r>
            <w:r w:rsidRPr="00251C35">
              <w:rPr>
                <w:rFonts w:eastAsia="Malgun Gothic"/>
                <w:sz w:val="20"/>
                <w:lang w:val="x-none" w:eastAsia="ko-KR"/>
              </w:rPr>
              <w:t xml:space="preserve"> field set to that periodicity value and indicating all subchannels of the resource pool in this slot, condition c in step 6 would be met.</w:t>
            </w:r>
          </w:p>
          <w:p w14:paraId="2A408FA2" w14:textId="45DB7D56" w:rsidR="00251C35" w:rsidRPr="00251C35" w:rsidRDefault="00251C35" w:rsidP="00251C35">
            <w:pPr>
              <w:snapToGrid/>
              <w:spacing w:after="180" w:afterAutospacing="0"/>
              <w:ind w:left="568" w:hanging="284"/>
              <w:jc w:val="left"/>
              <w:rPr>
                <w:rFonts w:eastAsia="Malgun Gothic"/>
                <w:sz w:val="20"/>
                <w:lang w:val="x-none" w:eastAsia="ko-KR"/>
              </w:rPr>
            </w:pPr>
            <w:r w:rsidRPr="00251C35">
              <w:rPr>
                <w:rFonts w:eastAsia="宋体"/>
                <w:sz w:val="20"/>
                <w:lang w:val="x-none" w:eastAsia="en-US"/>
              </w:rPr>
              <w:t>5a)</w:t>
            </w:r>
            <w:r w:rsidRPr="00251C35">
              <w:rPr>
                <w:rFonts w:eastAsia="Malgun Gothic"/>
                <w:sz w:val="20"/>
                <w:lang w:val="x-none" w:eastAsia="ko-KR"/>
              </w:rPr>
              <w:tab/>
            </w:r>
            <w:r w:rsidRPr="00251C35">
              <w:rPr>
                <w:rFonts w:eastAsia="宋体" w:hint="eastAsia"/>
                <w:sz w:val="20"/>
                <w:lang w:val="x-none" w:eastAsia="en-US"/>
              </w:rPr>
              <w:t>If the number of candidate single-slot resources</w:t>
            </w:r>
            <w:r w:rsidRPr="00251C35">
              <w:rPr>
                <w:rFonts w:eastAsia="宋体"/>
                <w:sz w:val="20"/>
                <w:lang w:val="x-none" w:eastAsia="en-US"/>
              </w:rPr>
              <w:t xml:space="preserv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251C35">
              <w:rPr>
                <w:rFonts w:eastAsia="宋体" w:hint="eastAsia"/>
                <w:sz w:val="20"/>
                <w:lang w:val="x-none" w:eastAsia="en-US"/>
              </w:rPr>
              <w:t xml:space="preserve"> remaining in the set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S</m:t>
                  </m:r>
                </m:e>
                <m:sub>
                  <m:r>
                    <w:rPr>
                      <w:rFonts w:ascii="Cambria Math" w:eastAsia="宋体" w:hAnsi="Cambria Math"/>
                      <w:sz w:val="20"/>
                      <w:lang w:val="x-none" w:eastAsia="en-US"/>
                    </w:rPr>
                    <m:t>A</m:t>
                  </m:r>
                </m:sub>
              </m:sSub>
            </m:oMath>
            <w:r w:rsidRPr="00251C35">
              <w:rPr>
                <w:rFonts w:eastAsia="宋体" w:hint="eastAsia"/>
                <w:sz w:val="20"/>
                <w:lang w:val="x-none" w:eastAsia="en-US"/>
              </w:rPr>
              <w:t xml:space="preserve"> is smaller than </w:t>
            </w:r>
            <m:oMath>
              <m:r>
                <w:rPr>
                  <w:rFonts w:ascii="Cambria Math" w:eastAsia="宋体" w:hAnsi="Cambria Math"/>
                  <w:sz w:val="20"/>
                  <w:lang w:val="x-none" w:eastAsia="en-US"/>
                </w:rPr>
                <m:t>X⋅</m:t>
              </m:r>
              <m:sSub>
                <m:sSubPr>
                  <m:ctrlPr>
                    <w:rPr>
                      <w:rFonts w:ascii="Cambria Math" w:eastAsia="宋体" w:hAnsi="Cambria Math"/>
                      <w:i/>
                      <w:iCs/>
                      <w:sz w:val="20"/>
                      <w:lang w:val="x-none" w:eastAsia="en-US"/>
                    </w:rPr>
                  </m:ctrlPr>
                </m:sSubPr>
                <m:e>
                  <m:r>
                    <w:rPr>
                      <w:rFonts w:ascii="Cambria Math" w:eastAsia="宋体" w:hAnsi="Cambria Math"/>
                      <w:sz w:val="20"/>
                      <w:lang w:val="x-none" w:eastAsia="en-US"/>
                    </w:rPr>
                    <m:t>M</m:t>
                  </m:r>
                </m:e>
                <m:sub>
                  <m:r>
                    <m:rPr>
                      <m:nor/>
                    </m:rPr>
                    <w:rPr>
                      <w:rFonts w:eastAsia="宋体"/>
                      <w:i/>
                      <w:iCs/>
                      <w:sz w:val="20"/>
                      <w:lang w:val="x-none" w:eastAsia="en-US"/>
                    </w:rPr>
                    <m:t>total</m:t>
                  </m:r>
                </m:sub>
              </m:sSub>
            </m:oMath>
            <w:r w:rsidRPr="00251C35">
              <w:rPr>
                <w:rFonts w:eastAsia="宋体" w:hint="eastAsia"/>
                <w:sz w:val="20"/>
                <w:lang w:val="x-none" w:eastAsia="en-US"/>
              </w:rPr>
              <w:t xml:space="preserve">, </w:t>
            </w:r>
            <w:r w:rsidRPr="00251C35">
              <w:rPr>
                <w:rFonts w:eastAsia="Malgun Gothic"/>
                <w:sz w:val="20"/>
                <w:lang w:val="x-none" w:eastAsia="ko-KR"/>
              </w:rPr>
              <w:t xml:space="preserve">the set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S</m:t>
                  </m:r>
                </m:e>
                <m:sub>
                  <m:r>
                    <w:rPr>
                      <w:rFonts w:ascii="Cambria Math" w:eastAsia="Malgun Gothic" w:hAnsi="Cambria Math"/>
                      <w:sz w:val="20"/>
                      <w:lang w:val="x-none" w:eastAsia="ko-KR"/>
                    </w:rPr>
                    <m:t>A</m:t>
                  </m:r>
                </m:sub>
              </m:sSub>
            </m:oMath>
            <w:r w:rsidRPr="00251C35">
              <w:rPr>
                <w:rFonts w:eastAsia="Malgun Gothic"/>
                <w:sz w:val="20"/>
                <w:lang w:val="x-none" w:eastAsia="ko-KR"/>
              </w:rPr>
              <w:t xml:space="preserve"> is initialized to the set of all the candidate single-slot resources as in step 4.</w:t>
            </w:r>
          </w:p>
        </w:tc>
      </w:tr>
    </w:tbl>
    <w:p w14:paraId="7FAD55BB" w14:textId="2B14596A" w:rsidR="00251C35" w:rsidRPr="001058E5" w:rsidRDefault="001058E5" w:rsidP="00A66717">
      <w:pPr>
        <w:spacing w:before="100" w:beforeAutospacing="1"/>
        <w:rPr>
          <w:i/>
        </w:rPr>
      </w:pPr>
      <w:r w:rsidRPr="001058E5">
        <w:rPr>
          <w:b/>
          <w:i/>
        </w:rPr>
        <w:t xml:space="preserve">Proposal 7: </w:t>
      </w:r>
      <w:r w:rsidRPr="001058E5">
        <w:rPr>
          <w:i/>
        </w:rPr>
        <w:t>Adopt the above TPs, i.e. TP2-TP</w:t>
      </w:r>
      <w:r>
        <w:rPr>
          <w:i/>
        </w:rPr>
        <w:t>6</w:t>
      </w:r>
      <w:r w:rsidRPr="001058E5">
        <w:rPr>
          <w:i/>
        </w:rPr>
        <w:t>.</w:t>
      </w:r>
    </w:p>
    <w:p w14:paraId="44BFC1D3" w14:textId="77777777" w:rsidR="0024685B" w:rsidRPr="00956D79" w:rsidRDefault="0024685B" w:rsidP="0024685B">
      <w:pPr>
        <w:pStyle w:val="10"/>
        <w:spacing w:after="180"/>
        <w:rPr>
          <w:lang w:val="en-US"/>
        </w:rPr>
      </w:pPr>
      <w:r w:rsidRPr="00956D79">
        <w:rPr>
          <w:lang w:val="en-US"/>
        </w:rPr>
        <w:t>Conclusion</w:t>
      </w:r>
    </w:p>
    <w:p w14:paraId="0B7B8C21" w14:textId="57973473"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03095D">
        <w:rPr>
          <w:rFonts w:eastAsiaTheme="minorEastAsia"/>
          <w:lang w:eastAsia="zh-CN"/>
        </w:rPr>
        <w:t>a few aspects</w:t>
      </w:r>
      <w:r w:rsidR="0003095D" w:rsidRPr="00956D79">
        <w:rPr>
          <w:rFonts w:eastAsiaTheme="minorEastAsia" w:hint="eastAsia"/>
          <w:lang w:eastAsia="zh-CN"/>
        </w:rPr>
        <w:t xml:space="preserve"> </w:t>
      </w:r>
      <w:r w:rsidR="00A5255F">
        <w:rPr>
          <w:rFonts w:eastAsiaTheme="minorEastAsia"/>
          <w:lang w:eastAsia="zh-CN"/>
        </w:rPr>
        <w:t xml:space="preserve">relating to </w:t>
      </w:r>
      <w:r w:rsidR="001058E5">
        <w:rPr>
          <w:rFonts w:eastAsiaTheme="minorEastAsia"/>
          <w:lang w:eastAsia="zh-CN"/>
        </w:rPr>
        <w:t xml:space="preserve">remaining issues of </w:t>
      </w:r>
      <w:r w:rsidR="003A39C9" w:rsidRPr="004D3FDA">
        <w:rPr>
          <w:rFonts w:eastAsiaTheme="minorEastAsia"/>
          <w:lang w:eastAsia="zh-CN"/>
        </w:rPr>
        <w:t>resource allocation for power saving</w:t>
      </w:r>
      <w:r w:rsidR="001058E5">
        <w:rPr>
          <w:rFonts w:eastAsiaTheme="minorEastAsia"/>
          <w:lang w:eastAsia="zh-CN"/>
        </w:rPr>
        <w:t xml:space="preserve"> and corrections to current specs</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2E66BA">
        <w:rPr>
          <w:lang w:val="en-US"/>
        </w:rPr>
        <w:t>proposals</w:t>
      </w:r>
      <w:r w:rsidR="00BF07FD">
        <w:rPr>
          <w:rFonts w:eastAsiaTheme="minorEastAsia"/>
          <w:lang w:val="en-US" w:eastAsia="zh-CN"/>
        </w:rPr>
        <w:t>:</w:t>
      </w:r>
    </w:p>
    <w:p w14:paraId="201AEAC3" w14:textId="77777777" w:rsidR="001058E5" w:rsidRDefault="001058E5" w:rsidP="001058E5">
      <w:pPr>
        <w:spacing w:before="240" w:after="240" w:afterAutospacing="0"/>
        <w:rPr>
          <w:i/>
        </w:rPr>
      </w:pPr>
      <w:r w:rsidRPr="00430FDA">
        <w:rPr>
          <w:b/>
          <w:i/>
        </w:rPr>
        <w:t>Proposal 1:</w:t>
      </w:r>
      <w:r w:rsidRPr="00EA3979">
        <w:rPr>
          <w:i/>
        </w:rPr>
        <w:t xml:space="preserve"> </w:t>
      </w:r>
      <w:r>
        <w:rPr>
          <w:i/>
        </w:rPr>
        <w:t>For partial sensing, adopt TP1 for the resource exclusion procedure.</w:t>
      </w:r>
    </w:p>
    <w:p w14:paraId="07BE3D43" w14:textId="77777777" w:rsidR="001058E5" w:rsidRDefault="001058E5" w:rsidP="001058E5">
      <w:pPr>
        <w:spacing w:before="240" w:after="240" w:afterAutospacing="0"/>
        <w:rPr>
          <w:rFonts w:eastAsia="宋体"/>
          <w:i/>
          <w:szCs w:val="24"/>
          <w:lang w:eastAsia="zh-CN"/>
        </w:rPr>
      </w:pPr>
      <w:r w:rsidRPr="00C26466">
        <w:rPr>
          <w:rFonts w:eastAsia="宋体"/>
          <w:b/>
          <w:i/>
          <w:szCs w:val="24"/>
          <w:lang w:eastAsia="zh-CN"/>
        </w:rPr>
        <w:lastRenderedPageBreak/>
        <w:t>Proposal 2:</w:t>
      </w:r>
      <w:r w:rsidRPr="00C26466">
        <w:rPr>
          <w:rFonts w:eastAsia="宋体"/>
          <w:i/>
          <w:szCs w:val="24"/>
          <w:lang w:eastAsia="zh-CN"/>
        </w:rPr>
        <w:t xml:space="preserve"> In NR partial sensing, PHY reports the Y candidate slots </w:t>
      </w:r>
      <w:r>
        <w:rPr>
          <w:rFonts w:eastAsia="宋体"/>
          <w:i/>
          <w:szCs w:val="24"/>
          <w:lang w:eastAsia="zh-CN"/>
        </w:rPr>
        <w:t xml:space="preserve">of the initial resource (re-)selection </w:t>
      </w:r>
      <w:r w:rsidRPr="00C26466">
        <w:rPr>
          <w:rFonts w:eastAsia="宋体"/>
          <w:i/>
          <w:szCs w:val="24"/>
          <w:lang w:eastAsia="zh-CN"/>
        </w:rPr>
        <w:t>to higher layer</w:t>
      </w:r>
      <w:r>
        <w:rPr>
          <w:rFonts w:eastAsia="宋体"/>
          <w:i/>
          <w:szCs w:val="24"/>
          <w:lang w:eastAsia="zh-CN"/>
        </w:rPr>
        <w:t>s</w:t>
      </w:r>
      <w:r w:rsidRPr="00C26466">
        <w:rPr>
          <w:rFonts w:eastAsia="宋体"/>
          <w:i/>
          <w:szCs w:val="24"/>
          <w:lang w:eastAsia="zh-CN"/>
        </w:rPr>
        <w:t>.</w:t>
      </w:r>
    </w:p>
    <w:p w14:paraId="2840E58B" w14:textId="77777777" w:rsidR="001058E5" w:rsidRDefault="001058E5" w:rsidP="001058E5">
      <w:pPr>
        <w:spacing w:before="240" w:after="240" w:afterAutospacing="0"/>
        <w:rPr>
          <w:rFonts w:eastAsia="宋体"/>
          <w:i/>
          <w:szCs w:val="24"/>
          <w:lang w:eastAsia="zh-CN"/>
        </w:rPr>
      </w:pPr>
      <w:r w:rsidRPr="00BC6E76">
        <w:rPr>
          <w:rFonts w:eastAsia="宋体"/>
          <w:b/>
          <w:i/>
          <w:szCs w:val="24"/>
          <w:lang w:eastAsia="zh-CN"/>
        </w:rPr>
        <w:t>Proposal 3:</w:t>
      </w:r>
      <w:r>
        <w:rPr>
          <w:rFonts w:eastAsia="宋体"/>
          <w:i/>
          <w:szCs w:val="24"/>
          <w:lang w:eastAsia="zh-CN"/>
        </w:rPr>
        <w:t xml:space="preserve"> When MAC layer provides resources for pre-emption check or re-evaluation, it indicates the order “q</w:t>
      </w:r>
      <w:r w:rsidRPr="00BC6E76">
        <w:rPr>
          <w:rFonts w:eastAsia="宋体"/>
          <w:i/>
          <w:szCs w:val="24"/>
          <w:vertAlign w:val="superscript"/>
          <w:lang w:eastAsia="zh-CN"/>
        </w:rPr>
        <w:t>th</w:t>
      </w:r>
      <w:r>
        <w:rPr>
          <w:rFonts w:eastAsia="宋体"/>
          <w:i/>
          <w:szCs w:val="24"/>
          <w:lang w:eastAsia="zh-CN"/>
        </w:rPr>
        <w:t>” , i.e. the resources are within the q</w:t>
      </w:r>
      <w:r w:rsidRPr="00BC6E76">
        <w:rPr>
          <w:rFonts w:eastAsia="宋体"/>
          <w:i/>
          <w:szCs w:val="24"/>
          <w:vertAlign w:val="superscript"/>
          <w:lang w:eastAsia="zh-CN"/>
        </w:rPr>
        <w:t>th</w:t>
      </w:r>
      <w:r>
        <w:rPr>
          <w:rFonts w:eastAsia="宋体"/>
          <w:i/>
          <w:szCs w:val="24"/>
          <w:lang w:eastAsia="zh-CN"/>
        </w:rPr>
        <w:t xml:space="preserve"> reservation period to PHY.</w:t>
      </w:r>
    </w:p>
    <w:p w14:paraId="423001F9" w14:textId="77777777" w:rsidR="001058E5" w:rsidRDefault="001058E5" w:rsidP="001058E5">
      <w:pPr>
        <w:spacing w:before="240" w:after="240" w:afterAutospacing="0"/>
        <w:rPr>
          <w:rFonts w:eastAsia="宋体"/>
          <w:i/>
          <w:szCs w:val="24"/>
          <w:lang w:eastAsia="zh-CN"/>
        </w:rPr>
      </w:pPr>
      <w:r w:rsidRPr="003338C9">
        <w:rPr>
          <w:rFonts w:eastAsia="宋体"/>
          <w:b/>
          <w:i/>
          <w:szCs w:val="24"/>
          <w:lang w:eastAsia="zh-CN"/>
        </w:rPr>
        <w:t xml:space="preserve">Proposal </w:t>
      </w:r>
      <w:r>
        <w:rPr>
          <w:rFonts w:eastAsia="宋体"/>
          <w:b/>
          <w:i/>
          <w:szCs w:val="24"/>
          <w:lang w:eastAsia="zh-CN"/>
        </w:rPr>
        <w:t>4</w:t>
      </w:r>
      <w:r w:rsidRPr="003338C9">
        <w:rPr>
          <w:rFonts w:eastAsia="宋体"/>
          <w:b/>
          <w:i/>
          <w:szCs w:val="24"/>
          <w:lang w:eastAsia="zh-CN"/>
        </w:rPr>
        <w:t xml:space="preserve">: </w:t>
      </w:r>
      <w:r>
        <w:rPr>
          <w:rFonts w:eastAsia="宋体"/>
          <w:i/>
          <w:szCs w:val="24"/>
          <w:lang w:eastAsia="zh-CN"/>
        </w:rPr>
        <w:t xml:space="preserve">For a resource subject to pre-emption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Pr>
          <w:rFonts w:eastAsia="宋体"/>
          <w:i/>
          <w:szCs w:val="24"/>
          <w:lang w:eastAsia="zh-CN"/>
        </w:rPr>
        <w:t xml:space="preserve"> which is among the remaining Y candidate slots, the UE monitors slots of periodic sensing occasions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Pr>
          <w:rFonts w:eastAsia="宋体"/>
          <w:i/>
          <w:szCs w:val="24"/>
          <w:lang w:eastAsia="zh-CN"/>
        </w:rPr>
        <w:t xml:space="preserve"> except for the slot of a prior SCI which indicates the resource, if any.</w:t>
      </w:r>
    </w:p>
    <w:p w14:paraId="2306163B" w14:textId="179EED67" w:rsidR="00E86B91" w:rsidRPr="00CA2FE9" w:rsidRDefault="00E86B91" w:rsidP="00E86B91">
      <w:pPr>
        <w:spacing w:before="240" w:after="240" w:afterAutospacing="0"/>
        <w:rPr>
          <w:i/>
          <w:szCs w:val="28"/>
          <w:vertAlign w:val="subscript"/>
        </w:rPr>
      </w:pPr>
      <w:r w:rsidRPr="00CA2FE9">
        <w:rPr>
          <w:b/>
          <w:i/>
          <w:szCs w:val="28"/>
        </w:rPr>
        <w:t xml:space="preserve">Proposal </w:t>
      </w:r>
      <w:r w:rsidR="001058E5">
        <w:rPr>
          <w:b/>
          <w:i/>
          <w:szCs w:val="28"/>
        </w:rPr>
        <w:t>5</w:t>
      </w:r>
      <w:r w:rsidRPr="00CA2FE9">
        <w:rPr>
          <w:b/>
          <w:i/>
          <w:szCs w:val="28"/>
        </w:rPr>
        <w:t>:</w:t>
      </w:r>
      <w:r w:rsidRPr="00CA2FE9">
        <w:rPr>
          <w:i/>
          <w:szCs w:val="28"/>
        </w:rPr>
        <w:t xml:space="preserve"> Prioritization is applied for selection of resource allocation schemes in case the UE is capable of multiple resource allocation schemes configured to enable in a resource pool.</w:t>
      </w:r>
    </w:p>
    <w:p w14:paraId="5C7FB39D" w14:textId="56F4FDB0" w:rsidR="00E86B91" w:rsidRDefault="00E86B91" w:rsidP="00E86B91">
      <w:pPr>
        <w:spacing w:before="240" w:after="240" w:afterAutospacing="0"/>
        <w:rPr>
          <w:i/>
          <w:szCs w:val="28"/>
        </w:rPr>
      </w:pPr>
      <w:r w:rsidRPr="00CA2FE9">
        <w:rPr>
          <w:b/>
          <w:i/>
          <w:szCs w:val="28"/>
        </w:rPr>
        <w:t xml:space="preserve">Proposal </w:t>
      </w:r>
      <w:r w:rsidR="001058E5">
        <w:rPr>
          <w:b/>
          <w:i/>
          <w:szCs w:val="28"/>
        </w:rPr>
        <w:t>6</w:t>
      </w:r>
      <w:r w:rsidRPr="00CA2FE9">
        <w:rPr>
          <w:b/>
          <w:i/>
          <w:szCs w:val="28"/>
        </w:rPr>
        <w:t>:</w:t>
      </w:r>
      <w:r w:rsidRPr="00CA2FE9">
        <w:rPr>
          <w:i/>
          <w:szCs w:val="28"/>
        </w:rPr>
        <w:t xml:space="preserve"> </w:t>
      </w:r>
      <w:r>
        <w:rPr>
          <w:i/>
          <w:szCs w:val="28"/>
        </w:rPr>
        <w:t>Full sensing is always allowed in a resource pool</w:t>
      </w:r>
      <w:r w:rsidRPr="00CA2FE9">
        <w:rPr>
          <w:i/>
          <w:szCs w:val="28"/>
        </w:rPr>
        <w:t>.</w:t>
      </w:r>
    </w:p>
    <w:p w14:paraId="0FB52B9F" w14:textId="41B8AFE8" w:rsidR="001058E5" w:rsidRPr="001058E5" w:rsidRDefault="001058E5" w:rsidP="001058E5">
      <w:pPr>
        <w:rPr>
          <w:i/>
        </w:rPr>
      </w:pPr>
      <w:r w:rsidRPr="001058E5">
        <w:rPr>
          <w:b/>
          <w:i/>
        </w:rPr>
        <w:t xml:space="preserve">Proposal 7: </w:t>
      </w:r>
      <w:r w:rsidRPr="001058E5">
        <w:rPr>
          <w:i/>
        </w:rPr>
        <w:t>Adopt the above TPs, i.e. TP2-TP</w:t>
      </w:r>
      <w:r>
        <w:rPr>
          <w:i/>
        </w:rPr>
        <w:t>6</w:t>
      </w:r>
      <w:r w:rsidRPr="001058E5">
        <w:rPr>
          <w:i/>
        </w:rPr>
        <w:t>.</w:t>
      </w:r>
    </w:p>
    <w:p w14:paraId="4257F253" w14:textId="77777777" w:rsidR="00D521DD" w:rsidRPr="00956D79" w:rsidRDefault="00D521DD" w:rsidP="00D521DD">
      <w:pPr>
        <w:pStyle w:val="10"/>
        <w:spacing w:after="180"/>
        <w:rPr>
          <w:rStyle w:val="af"/>
          <w:lang w:val="en-US"/>
        </w:rPr>
      </w:pPr>
      <w:r w:rsidRPr="00956D79">
        <w:rPr>
          <w:lang w:val="en-US"/>
        </w:rPr>
        <w:t>References</w:t>
      </w:r>
    </w:p>
    <w:p w14:paraId="580CB0AF" w14:textId="6F0B920E" w:rsidR="00A34DC2" w:rsidRPr="00A34DC2" w:rsidRDefault="00950FDD" w:rsidP="00950FDD">
      <w:pPr>
        <w:pStyle w:val="textintend2"/>
      </w:pPr>
      <w:bookmarkStart w:id="75" w:name="_Ref71639598"/>
      <w:r w:rsidRPr="00950FDD">
        <w:rPr>
          <w:rFonts w:eastAsia="宋体"/>
          <w:sz w:val="22"/>
          <w:lang w:eastAsia="zh-CN"/>
        </w:rPr>
        <w:t>RP-</w:t>
      </w:r>
      <w:r w:rsidR="00A74EBC" w:rsidRPr="00950FDD">
        <w:rPr>
          <w:rFonts w:eastAsia="宋体"/>
          <w:sz w:val="22"/>
          <w:lang w:eastAsia="zh-CN"/>
        </w:rPr>
        <w:t>20</w:t>
      </w:r>
      <w:r w:rsidR="00A74EBC">
        <w:rPr>
          <w:rFonts w:eastAsia="宋体"/>
          <w:sz w:val="22"/>
          <w:lang w:eastAsia="zh-CN"/>
        </w:rPr>
        <w:t>2846</w:t>
      </w:r>
      <w:r>
        <w:rPr>
          <w:rFonts w:eastAsia="宋体"/>
          <w:sz w:val="22"/>
          <w:lang w:eastAsia="zh-CN"/>
        </w:rPr>
        <w:t>, “</w:t>
      </w:r>
      <w:r w:rsidR="00A74EBC">
        <w:rPr>
          <w:rFonts w:eastAsia="宋体"/>
          <w:sz w:val="22"/>
          <w:lang w:eastAsia="zh-CN"/>
        </w:rPr>
        <w:t>WID revision:</w:t>
      </w:r>
      <w:r w:rsidRPr="00950FDD">
        <w:rPr>
          <w:rFonts w:eastAsia="宋体"/>
          <w:sz w:val="22"/>
          <w:lang w:eastAsia="zh-CN"/>
        </w:rPr>
        <w:t xml:space="preserve"> NR Sidelink enhancement</w:t>
      </w:r>
      <w:r>
        <w:rPr>
          <w:rFonts w:eastAsia="宋体"/>
          <w:sz w:val="22"/>
          <w:lang w:eastAsia="zh-CN"/>
        </w:rPr>
        <w:t xml:space="preserve">”, </w:t>
      </w:r>
      <w:r w:rsidRPr="00950FDD">
        <w:rPr>
          <w:rFonts w:eastAsia="宋体"/>
          <w:sz w:val="22"/>
          <w:lang w:eastAsia="zh-CN"/>
        </w:rPr>
        <w:t>LG Electronics</w:t>
      </w:r>
      <w:r>
        <w:rPr>
          <w:rFonts w:eastAsia="宋体"/>
          <w:sz w:val="22"/>
          <w:lang w:eastAsia="zh-CN"/>
        </w:rPr>
        <w:t>, RAN#</w:t>
      </w:r>
      <w:r w:rsidR="00A74EBC">
        <w:rPr>
          <w:rFonts w:eastAsia="宋体"/>
          <w:sz w:val="22"/>
          <w:lang w:eastAsia="zh-CN"/>
        </w:rPr>
        <w:t>90</w:t>
      </w:r>
      <w:r>
        <w:rPr>
          <w:rFonts w:eastAsia="宋体"/>
          <w:sz w:val="22"/>
          <w:lang w:eastAsia="zh-CN"/>
        </w:rPr>
        <w:t>-e.</w:t>
      </w:r>
      <w:bookmarkEnd w:id="75"/>
    </w:p>
    <w:sectPr w:rsidR="00A34DC2" w:rsidRPr="00A34DC2"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F673E" w14:textId="77777777" w:rsidR="00E730E6" w:rsidRDefault="00E730E6">
      <w:r>
        <w:separator/>
      </w:r>
    </w:p>
  </w:endnote>
  <w:endnote w:type="continuationSeparator" w:id="0">
    <w:p w14:paraId="12D452ED" w14:textId="77777777" w:rsidR="00E730E6" w:rsidRDefault="00E730E6">
      <w:r>
        <w:continuationSeparator/>
      </w:r>
    </w:p>
  </w:endnote>
  <w:endnote w:type="continuationNotice" w:id="1">
    <w:p w14:paraId="5A545E7B" w14:textId="77777777" w:rsidR="00E730E6" w:rsidRDefault="00E730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1D07C06E" w:rsidR="00133198" w:rsidRDefault="00133198">
    <w:pPr>
      <w:pStyle w:val="aa"/>
      <w:jc w:val="center"/>
    </w:pPr>
    <w:r>
      <w:rPr>
        <w:b/>
      </w:rPr>
      <w:fldChar w:fldCharType="begin"/>
    </w:r>
    <w:r>
      <w:rPr>
        <w:b/>
      </w:rPr>
      <w:instrText>PAGE</w:instrText>
    </w:r>
    <w:r>
      <w:rPr>
        <w:b/>
      </w:rPr>
      <w:fldChar w:fldCharType="separate"/>
    </w:r>
    <w:r w:rsidR="001E0A57">
      <w:rPr>
        <w:b/>
        <w:noProof/>
      </w:rPr>
      <w:t>8</w:t>
    </w:r>
    <w:r>
      <w:rPr>
        <w:b/>
      </w:rPr>
      <w:fldChar w:fldCharType="end"/>
    </w:r>
  </w:p>
  <w:p w14:paraId="3D641BD9" w14:textId="77777777" w:rsidR="00133198" w:rsidRDefault="00133198">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7C20F" w14:textId="77777777" w:rsidR="00E730E6" w:rsidRDefault="00E730E6">
      <w:r>
        <w:separator/>
      </w:r>
    </w:p>
  </w:footnote>
  <w:footnote w:type="continuationSeparator" w:id="0">
    <w:p w14:paraId="7E3DBF58" w14:textId="77777777" w:rsidR="00E730E6" w:rsidRDefault="00E730E6">
      <w:r>
        <w:continuationSeparator/>
      </w:r>
    </w:p>
  </w:footnote>
  <w:footnote w:type="continuationNotice" w:id="1">
    <w:p w14:paraId="0DBE9EF1" w14:textId="77777777" w:rsidR="00E730E6" w:rsidRDefault="00E730E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9827497"/>
    <w:multiLevelType w:val="hybridMultilevel"/>
    <w:tmpl w:val="4142D902"/>
    <w:lvl w:ilvl="0" w:tplc="5FAA8FB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4"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2" w15:restartNumberingAfterBreak="0">
    <w:nsid w:val="5102771D"/>
    <w:multiLevelType w:val="hybridMultilevel"/>
    <w:tmpl w:val="58B8134E"/>
    <w:lvl w:ilvl="0" w:tplc="5CEAF800">
      <w:start w:val="1"/>
      <w:numFmt w:val="bullet"/>
      <w:lvlText w:val="•"/>
      <w:lvlJc w:val="left"/>
      <w:pPr>
        <w:ind w:left="360" w:hanging="360"/>
      </w:pPr>
      <w:rPr>
        <w:rFonts w:ascii="Arial" w:hAnsi="Arial" w:hint="default"/>
        <w:sz w:val="24"/>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5C2DCB"/>
    <w:multiLevelType w:val="hybridMultilevel"/>
    <w:tmpl w:val="0858966A"/>
    <w:lvl w:ilvl="0" w:tplc="0C090005">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6"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03157D4"/>
    <w:multiLevelType w:val="multilevel"/>
    <w:tmpl w:val="1638C3B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44E1B4A"/>
    <w:multiLevelType w:val="hybridMultilevel"/>
    <w:tmpl w:val="8D321972"/>
    <w:lvl w:ilvl="0" w:tplc="9FBA1AE2">
      <w:numFmt w:val="bullet"/>
      <w:lvlText w:val=""/>
      <w:lvlJc w:val="left"/>
      <w:pPr>
        <w:ind w:left="400" w:hanging="400"/>
      </w:pPr>
      <w:rPr>
        <w:rFonts w:ascii="Symbol" w:eastAsia="宋体" w:hAnsi="Symbol" w:cs="Times New Roman" w:hint="default"/>
      </w:rPr>
    </w:lvl>
    <w:lvl w:ilvl="1" w:tplc="9FBA1AE2">
      <w:numFmt w:val="bullet"/>
      <w:lvlText w:val=""/>
      <w:lvlJc w:val="left"/>
      <w:pPr>
        <w:ind w:left="800" w:hanging="400"/>
      </w:pPr>
      <w:rPr>
        <w:rFonts w:ascii="Symbol" w:eastAsia="宋体"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8"/>
  </w:num>
  <w:num w:numId="2">
    <w:abstractNumId w:val="5"/>
  </w:num>
  <w:num w:numId="3">
    <w:abstractNumId w:val="13"/>
  </w:num>
  <w:num w:numId="4">
    <w:abstractNumId w:val="39"/>
  </w:num>
  <w:num w:numId="5">
    <w:abstractNumId w:val="30"/>
  </w:num>
  <w:num w:numId="6">
    <w:abstractNumId w:val="31"/>
  </w:num>
  <w:num w:numId="7">
    <w:abstractNumId w:val="27"/>
  </w:num>
  <w:num w:numId="8">
    <w:abstractNumId w:val="4"/>
  </w:num>
  <w:num w:numId="9">
    <w:abstractNumId w:val="41"/>
  </w:num>
  <w:num w:numId="10">
    <w:abstractNumId w:val="22"/>
  </w:num>
  <w:num w:numId="11">
    <w:abstractNumId w:val="0"/>
  </w:num>
  <w:num w:numId="12">
    <w:abstractNumId w:val="23"/>
  </w:num>
  <w:num w:numId="13">
    <w:abstractNumId w:val="18"/>
  </w:num>
  <w:num w:numId="14">
    <w:abstractNumId w:val="40"/>
  </w:num>
  <w:num w:numId="15">
    <w:abstractNumId w:val="2"/>
  </w:num>
  <w:num w:numId="16">
    <w:abstractNumId w:val="3"/>
  </w:num>
  <w:num w:numId="17">
    <w:abstractNumId w:val="11"/>
  </w:num>
  <w:num w:numId="18">
    <w:abstractNumId w:val="34"/>
  </w:num>
  <w:num w:numId="19">
    <w:abstractNumId w:val="43"/>
  </w:num>
  <w:num w:numId="20">
    <w:abstractNumId w:val="26"/>
  </w:num>
  <w:num w:numId="21">
    <w:abstractNumId w:val="19"/>
  </w:num>
  <w:num w:numId="22">
    <w:abstractNumId w:val="24"/>
  </w:num>
  <w:num w:numId="2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36"/>
  </w:num>
  <w:num w:numId="26">
    <w:abstractNumId w:val="32"/>
  </w:num>
  <w:num w:numId="27">
    <w:abstractNumId w:val="28"/>
  </w:num>
  <w:num w:numId="28">
    <w:abstractNumId w:val="1"/>
  </w:num>
  <w:num w:numId="29">
    <w:abstractNumId w:val="35"/>
  </w:num>
  <w:num w:numId="30">
    <w:abstractNumId w:val="37"/>
  </w:num>
  <w:num w:numId="31">
    <w:abstractNumId w:val="7"/>
  </w:num>
  <w:num w:numId="32">
    <w:abstractNumId w:val="17"/>
  </w:num>
  <w:num w:numId="33">
    <w:abstractNumId w:val="25"/>
  </w:num>
  <w:num w:numId="34">
    <w:abstractNumId w:val="21"/>
  </w:num>
  <w:num w:numId="35">
    <w:abstractNumId w:val="42"/>
  </w:num>
  <w:num w:numId="36">
    <w:abstractNumId w:val="33"/>
  </w:num>
  <w:num w:numId="37">
    <w:abstractNumId w:val="29"/>
  </w:num>
  <w:num w:numId="38">
    <w:abstractNumId w:val="44"/>
  </w:num>
  <w:num w:numId="39">
    <w:abstractNumId w:val="20"/>
  </w:num>
  <w:num w:numId="40">
    <w:abstractNumId w:val="8"/>
  </w:num>
  <w:num w:numId="41">
    <w:abstractNumId w:val="15"/>
  </w:num>
  <w:num w:numId="42">
    <w:abstractNumId w:val="6"/>
  </w:num>
  <w:num w:numId="43">
    <w:abstractNumId w:val="9"/>
  </w:num>
  <w:num w:numId="44">
    <w:abstractNumId w:val="14"/>
  </w:num>
  <w:num w:numId="45">
    <w:abstractNumId w:val="12"/>
  </w:num>
  <w:num w:numId="46">
    <w:abstractNumId w:val="16"/>
  </w:num>
  <w:num w:numId="47">
    <w:abstractNumId w:val="38"/>
  </w:num>
  <w:num w:numId="48">
    <w:abstractNumId w:val="38"/>
  </w:num>
  <w:num w:numId="49">
    <w:abstractNumId w:val="38"/>
  </w:num>
  <w:num w:numId="50">
    <w:abstractNumId w:val="38"/>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12C"/>
    <w:rsid w:val="00012180"/>
    <w:rsid w:val="000122E7"/>
    <w:rsid w:val="0001277E"/>
    <w:rsid w:val="00012C17"/>
    <w:rsid w:val="000130D3"/>
    <w:rsid w:val="000133C6"/>
    <w:rsid w:val="000142AD"/>
    <w:rsid w:val="000142D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095D"/>
    <w:rsid w:val="0003119F"/>
    <w:rsid w:val="000317D0"/>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55E"/>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59"/>
    <w:rsid w:val="00046D47"/>
    <w:rsid w:val="00047550"/>
    <w:rsid w:val="000478F5"/>
    <w:rsid w:val="00047E81"/>
    <w:rsid w:val="00047F01"/>
    <w:rsid w:val="00050B6F"/>
    <w:rsid w:val="00051139"/>
    <w:rsid w:val="00052193"/>
    <w:rsid w:val="00052523"/>
    <w:rsid w:val="00052D1B"/>
    <w:rsid w:val="0005309E"/>
    <w:rsid w:val="0005360E"/>
    <w:rsid w:val="00053C1D"/>
    <w:rsid w:val="00053D62"/>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4F5"/>
    <w:rsid w:val="0007174A"/>
    <w:rsid w:val="00071B25"/>
    <w:rsid w:val="00071BC8"/>
    <w:rsid w:val="000725FD"/>
    <w:rsid w:val="00072AE4"/>
    <w:rsid w:val="00072E3F"/>
    <w:rsid w:val="00072EC4"/>
    <w:rsid w:val="0007380B"/>
    <w:rsid w:val="000738CB"/>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4883"/>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9E8"/>
    <w:rsid w:val="00094E68"/>
    <w:rsid w:val="0009503F"/>
    <w:rsid w:val="00096234"/>
    <w:rsid w:val="00096A39"/>
    <w:rsid w:val="00097063"/>
    <w:rsid w:val="000972B8"/>
    <w:rsid w:val="00097969"/>
    <w:rsid w:val="00097F5A"/>
    <w:rsid w:val="000A003C"/>
    <w:rsid w:val="000A0275"/>
    <w:rsid w:val="000A0483"/>
    <w:rsid w:val="000A051C"/>
    <w:rsid w:val="000A0835"/>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5F9E"/>
    <w:rsid w:val="000A6CB5"/>
    <w:rsid w:val="000A7B40"/>
    <w:rsid w:val="000B00BC"/>
    <w:rsid w:val="000B10E5"/>
    <w:rsid w:val="000B1C38"/>
    <w:rsid w:val="000B1D5F"/>
    <w:rsid w:val="000B2ABE"/>
    <w:rsid w:val="000B2CFA"/>
    <w:rsid w:val="000B2D1F"/>
    <w:rsid w:val="000B3D0B"/>
    <w:rsid w:val="000B4536"/>
    <w:rsid w:val="000B4578"/>
    <w:rsid w:val="000B68D7"/>
    <w:rsid w:val="000B6E61"/>
    <w:rsid w:val="000B7DDE"/>
    <w:rsid w:val="000C08A9"/>
    <w:rsid w:val="000C090F"/>
    <w:rsid w:val="000C0EDD"/>
    <w:rsid w:val="000C1B4B"/>
    <w:rsid w:val="000C1C18"/>
    <w:rsid w:val="000C2A4A"/>
    <w:rsid w:val="000C2F83"/>
    <w:rsid w:val="000C3E9A"/>
    <w:rsid w:val="000C3F22"/>
    <w:rsid w:val="000C46F8"/>
    <w:rsid w:val="000C4E1E"/>
    <w:rsid w:val="000C532C"/>
    <w:rsid w:val="000C57B8"/>
    <w:rsid w:val="000C5F23"/>
    <w:rsid w:val="000C6237"/>
    <w:rsid w:val="000C6425"/>
    <w:rsid w:val="000C6A2C"/>
    <w:rsid w:val="000C7A70"/>
    <w:rsid w:val="000D0298"/>
    <w:rsid w:val="000D18E5"/>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6B29"/>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7D8E"/>
    <w:rsid w:val="000F02BF"/>
    <w:rsid w:val="000F0D40"/>
    <w:rsid w:val="000F1372"/>
    <w:rsid w:val="000F168A"/>
    <w:rsid w:val="000F1A51"/>
    <w:rsid w:val="000F37AC"/>
    <w:rsid w:val="000F4283"/>
    <w:rsid w:val="000F455B"/>
    <w:rsid w:val="000F473E"/>
    <w:rsid w:val="000F53C1"/>
    <w:rsid w:val="000F6EC8"/>
    <w:rsid w:val="000F70EE"/>
    <w:rsid w:val="000F75A2"/>
    <w:rsid w:val="000F79D4"/>
    <w:rsid w:val="000F7ACA"/>
    <w:rsid w:val="00100CB7"/>
    <w:rsid w:val="00101634"/>
    <w:rsid w:val="0010180C"/>
    <w:rsid w:val="00101874"/>
    <w:rsid w:val="0010226A"/>
    <w:rsid w:val="00102945"/>
    <w:rsid w:val="00102A42"/>
    <w:rsid w:val="00102EF7"/>
    <w:rsid w:val="0010312A"/>
    <w:rsid w:val="00103569"/>
    <w:rsid w:val="00103779"/>
    <w:rsid w:val="00103A39"/>
    <w:rsid w:val="00103D56"/>
    <w:rsid w:val="00104193"/>
    <w:rsid w:val="00104310"/>
    <w:rsid w:val="00104891"/>
    <w:rsid w:val="00104B02"/>
    <w:rsid w:val="00104D54"/>
    <w:rsid w:val="00105186"/>
    <w:rsid w:val="00105217"/>
    <w:rsid w:val="001058E5"/>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6F35"/>
    <w:rsid w:val="00127DF2"/>
    <w:rsid w:val="001304B5"/>
    <w:rsid w:val="00130F4D"/>
    <w:rsid w:val="0013175C"/>
    <w:rsid w:val="00131A92"/>
    <w:rsid w:val="0013239A"/>
    <w:rsid w:val="00133198"/>
    <w:rsid w:val="0013361F"/>
    <w:rsid w:val="00134145"/>
    <w:rsid w:val="00134170"/>
    <w:rsid w:val="0013458E"/>
    <w:rsid w:val="00134906"/>
    <w:rsid w:val="001353FC"/>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2C7"/>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1DD"/>
    <w:rsid w:val="0016434D"/>
    <w:rsid w:val="0016458A"/>
    <w:rsid w:val="001649B0"/>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48F"/>
    <w:rsid w:val="00180A51"/>
    <w:rsid w:val="001816B4"/>
    <w:rsid w:val="001818D9"/>
    <w:rsid w:val="00182667"/>
    <w:rsid w:val="00182841"/>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A3D"/>
    <w:rsid w:val="00192B13"/>
    <w:rsid w:val="00192D8C"/>
    <w:rsid w:val="00192F28"/>
    <w:rsid w:val="00193076"/>
    <w:rsid w:val="0019382F"/>
    <w:rsid w:val="0019419D"/>
    <w:rsid w:val="001941F4"/>
    <w:rsid w:val="0019575D"/>
    <w:rsid w:val="001958D6"/>
    <w:rsid w:val="00195D0F"/>
    <w:rsid w:val="001962A8"/>
    <w:rsid w:val="00196609"/>
    <w:rsid w:val="0019681E"/>
    <w:rsid w:val="00196BA7"/>
    <w:rsid w:val="00196BEE"/>
    <w:rsid w:val="00196CE8"/>
    <w:rsid w:val="001970A7"/>
    <w:rsid w:val="00197960"/>
    <w:rsid w:val="001A002E"/>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3CD"/>
    <w:rsid w:val="001B39B1"/>
    <w:rsid w:val="001B3CC0"/>
    <w:rsid w:val="001B4022"/>
    <w:rsid w:val="001B43CE"/>
    <w:rsid w:val="001B5832"/>
    <w:rsid w:val="001B5B07"/>
    <w:rsid w:val="001B69DD"/>
    <w:rsid w:val="001B7221"/>
    <w:rsid w:val="001B7431"/>
    <w:rsid w:val="001B7647"/>
    <w:rsid w:val="001B7CBE"/>
    <w:rsid w:val="001B7D0D"/>
    <w:rsid w:val="001C0588"/>
    <w:rsid w:val="001C0677"/>
    <w:rsid w:val="001C0DBF"/>
    <w:rsid w:val="001C0F77"/>
    <w:rsid w:val="001C1CB2"/>
    <w:rsid w:val="001C2406"/>
    <w:rsid w:val="001C3516"/>
    <w:rsid w:val="001C441E"/>
    <w:rsid w:val="001C49A6"/>
    <w:rsid w:val="001C4C80"/>
    <w:rsid w:val="001C5CEE"/>
    <w:rsid w:val="001C6964"/>
    <w:rsid w:val="001C72A5"/>
    <w:rsid w:val="001C731F"/>
    <w:rsid w:val="001C79DB"/>
    <w:rsid w:val="001D05D8"/>
    <w:rsid w:val="001D1104"/>
    <w:rsid w:val="001D1932"/>
    <w:rsid w:val="001D1A4C"/>
    <w:rsid w:val="001D1B8F"/>
    <w:rsid w:val="001D26F6"/>
    <w:rsid w:val="001D2ED6"/>
    <w:rsid w:val="001D354C"/>
    <w:rsid w:val="001D3692"/>
    <w:rsid w:val="001D36E4"/>
    <w:rsid w:val="001D4094"/>
    <w:rsid w:val="001D421B"/>
    <w:rsid w:val="001D42DB"/>
    <w:rsid w:val="001D47FE"/>
    <w:rsid w:val="001D673C"/>
    <w:rsid w:val="001D6A7B"/>
    <w:rsid w:val="001D6D89"/>
    <w:rsid w:val="001D77F3"/>
    <w:rsid w:val="001D78A3"/>
    <w:rsid w:val="001E0A57"/>
    <w:rsid w:val="001E1763"/>
    <w:rsid w:val="001E1952"/>
    <w:rsid w:val="001E1D82"/>
    <w:rsid w:val="001E1E62"/>
    <w:rsid w:val="001E1EF0"/>
    <w:rsid w:val="001E2357"/>
    <w:rsid w:val="001E2359"/>
    <w:rsid w:val="001E24DF"/>
    <w:rsid w:val="001E260E"/>
    <w:rsid w:val="001E2E64"/>
    <w:rsid w:val="001E31E4"/>
    <w:rsid w:val="001E33C1"/>
    <w:rsid w:val="001E3488"/>
    <w:rsid w:val="001E35AA"/>
    <w:rsid w:val="001E44F6"/>
    <w:rsid w:val="001E50E0"/>
    <w:rsid w:val="001E558D"/>
    <w:rsid w:val="001E58C6"/>
    <w:rsid w:val="001E5CD8"/>
    <w:rsid w:val="001E5F84"/>
    <w:rsid w:val="001E634E"/>
    <w:rsid w:val="001E67AE"/>
    <w:rsid w:val="001E6BA6"/>
    <w:rsid w:val="001E75F2"/>
    <w:rsid w:val="001E7FD6"/>
    <w:rsid w:val="001F09F9"/>
    <w:rsid w:val="001F1821"/>
    <w:rsid w:val="001F1C4F"/>
    <w:rsid w:val="001F1F7E"/>
    <w:rsid w:val="001F20E0"/>
    <w:rsid w:val="001F2B6F"/>
    <w:rsid w:val="001F2C90"/>
    <w:rsid w:val="001F2D0E"/>
    <w:rsid w:val="001F3858"/>
    <w:rsid w:val="001F4A7E"/>
    <w:rsid w:val="001F55E0"/>
    <w:rsid w:val="001F735A"/>
    <w:rsid w:val="001F7783"/>
    <w:rsid w:val="0020011F"/>
    <w:rsid w:val="00200880"/>
    <w:rsid w:val="0020098A"/>
    <w:rsid w:val="00200C9A"/>
    <w:rsid w:val="00200C9D"/>
    <w:rsid w:val="00201942"/>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31F"/>
    <w:rsid w:val="00217A5A"/>
    <w:rsid w:val="00217CED"/>
    <w:rsid w:val="0022012C"/>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2A4"/>
    <w:rsid w:val="002253D2"/>
    <w:rsid w:val="00226047"/>
    <w:rsid w:val="0022756E"/>
    <w:rsid w:val="00227C8D"/>
    <w:rsid w:val="00230B4C"/>
    <w:rsid w:val="002319BD"/>
    <w:rsid w:val="00231E1A"/>
    <w:rsid w:val="002323D6"/>
    <w:rsid w:val="002325E9"/>
    <w:rsid w:val="00232A8A"/>
    <w:rsid w:val="00232BE7"/>
    <w:rsid w:val="00232EDA"/>
    <w:rsid w:val="0023318B"/>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37FDF"/>
    <w:rsid w:val="002400DA"/>
    <w:rsid w:val="00240437"/>
    <w:rsid w:val="00240DBF"/>
    <w:rsid w:val="002414CB"/>
    <w:rsid w:val="00241BE2"/>
    <w:rsid w:val="00242BB1"/>
    <w:rsid w:val="00243811"/>
    <w:rsid w:val="0024390D"/>
    <w:rsid w:val="00243B89"/>
    <w:rsid w:val="00243F95"/>
    <w:rsid w:val="00244347"/>
    <w:rsid w:val="00244BF2"/>
    <w:rsid w:val="002451FF"/>
    <w:rsid w:val="0024529E"/>
    <w:rsid w:val="002452B0"/>
    <w:rsid w:val="002464D4"/>
    <w:rsid w:val="002466FC"/>
    <w:rsid w:val="0024685B"/>
    <w:rsid w:val="00246917"/>
    <w:rsid w:val="00246BF2"/>
    <w:rsid w:val="00246C75"/>
    <w:rsid w:val="002476B6"/>
    <w:rsid w:val="00247811"/>
    <w:rsid w:val="002505DF"/>
    <w:rsid w:val="0025099D"/>
    <w:rsid w:val="0025102B"/>
    <w:rsid w:val="002512A3"/>
    <w:rsid w:val="0025152F"/>
    <w:rsid w:val="00251B51"/>
    <w:rsid w:val="00251C35"/>
    <w:rsid w:val="002522C7"/>
    <w:rsid w:val="00252A40"/>
    <w:rsid w:val="0025364B"/>
    <w:rsid w:val="00253DD9"/>
    <w:rsid w:val="002546F4"/>
    <w:rsid w:val="00254FE2"/>
    <w:rsid w:val="00255B35"/>
    <w:rsid w:val="00255E1D"/>
    <w:rsid w:val="00256AA6"/>
    <w:rsid w:val="00256E32"/>
    <w:rsid w:val="00257980"/>
    <w:rsid w:val="002603A0"/>
    <w:rsid w:val="00260555"/>
    <w:rsid w:val="00260F01"/>
    <w:rsid w:val="00260F5E"/>
    <w:rsid w:val="002610BB"/>
    <w:rsid w:val="002615C7"/>
    <w:rsid w:val="002615F4"/>
    <w:rsid w:val="002625FA"/>
    <w:rsid w:val="00262E18"/>
    <w:rsid w:val="00262F83"/>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2A7"/>
    <w:rsid w:val="00272AA8"/>
    <w:rsid w:val="002732A4"/>
    <w:rsid w:val="002734EF"/>
    <w:rsid w:val="00274332"/>
    <w:rsid w:val="002753B5"/>
    <w:rsid w:val="002758C1"/>
    <w:rsid w:val="00275FC0"/>
    <w:rsid w:val="002762BE"/>
    <w:rsid w:val="00276663"/>
    <w:rsid w:val="00276702"/>
    <w:rsid w:val="00276BE1"/>
    <w:rsid w:val="00277608"/>
    <w:rsid w:val="00277F24"/>
    <w:rsid w:val="00280000"/>
    <w:rsid w:val="00280B54"/>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174"/>
    <w:rsid w:val="00291356"/>
    <w:rsid w:val="002914A4"/>
    <w:rsid w:val="00292A44"/>
    <w:rsid w:val="00292E96"/>
    <w:rsid w:val="00293339"/>
    <w:rsid w:val="002933B2"/>
    <w:rsid w:val="002935AD"/>
    <w:rsid w:val="00293699"/>
    <w:rsid w:val="00293894"/>
    <w:rsid w:val="002949ED"/>
    <w:rsid w:val="002950BE"/>
    <w:rsid w:val="00295786"/>
    <w:rsid w:val="00295A42"/>
    <w:rsid w:val="00295E5B"/>
    <w:rsid w:val="00295FE7"/>
    <w:rsid w:val="00296010"/>
    <w:rsid w:val="00296E15"/>
    <w:rsid w:val="0029712D"/>
    <w:rsid w:val="002973BB"/>
    <w:rsid w:val="00297C4C"/>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3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77F"/>
    <w:rsid w:val="002D3C89"/>
    <w:rsid w:val="002D43C8"/>
    <w:rsid w:val="002D4D24"/>
    <w:rsid w:val="002D5238"/>
    <w:rsid w:val="002D5246"/>
    <w:rsid w:val="002D52DB"/>
    <w:rsid w:val="002D54C8"/>
    <w:rsid w:val="002D54F8"/>
    <w:rsid w:val="002D5D63"/>
    <w:rsid w:val="002D6137"/>
    <w:rsid w:val="002D6F17"/>
    <w:rsid w:val="002D740D"/>
    <w:rsid w:val="002E0220"/>
    <w:rsid w:val="002E0622"/>
    <w:rsid w:val="002E06F5"/>
    <w:rsid w:val="002E0B30"/>
    <w:rsid w:val="002E0B57"/>
    <w:rsid w:val="002E0E31"/>
    <w:rsid w:val="002E1075"/>
    <w:rsid w:val="002E3A64"/>
    <w:rsid w:val="002E43EB"/>
    <w:rsid w:val="002E47CA"/>
    <w:rsid w:val="002E49A9"/>
    <w:rsid w:val="002E53A2"/>
    <w:rsid w:val="002E5575"/>
    <w:rsid w:val="002E64F5"/>
    <w:rsid w:val="002E66BA"/>
    <w:rsid w:val="002E7264"/>
    <w:rsid w:val="002E766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0C3C"/>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CB8"/>
    <w:rsid w:val="00310FED"/>
    <w:rsid w:val="00311470"/>
    <w:rsid w:val="00311ABB"/>
    <w:rsid w:val="00312F4F"/>
    <w:rsid w:val="00312FCB"/>
    <w:rsid w:val="003139B7"/>
    <w:rsid w:val="00313BC5"/>
    <w:rsid w:val="00313CAC"/>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8C9"/>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0F8A"/>
    <w:rsid w:val="00341388"/>
    <w:rsid w:val="00341AC4"/>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568"/>
    <w:rsid w:val="00351A50"/>
    <w:rsid w:val="003520E7"/>
    <w:rsid w:val="003526CA"/>
    <w:rsid w:val="00352733"/>
    <w:rsid w:val="003529AA"/>
    <w:rsid w:val="00352EB3"/>
    <w:rsid w:val="00353708"/>
    <w:rsid w:val="00353B9B"/>
    <w:rsid w:val="00355759"/>
    <w:rsid w:val="00357727"/>
    <w:rsid w:val="0035795B"/>
    <w:rsid w:val="00357D0A"/>
    <w:rsid w:val="003602AB"/>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5BE"/>
    <w:rsid w:val="003706E3"/>
    <w:rsid w:val="00370C98"/>
    <w:rsid w:val="00370E48"/>
    <w:rsid w:val="00370F0D"/>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319"/>
    <w:rsid w:val="003805C8"/>
    <w:rsid w:val="003806A7"/>
    <w:rsid w:val="00380950"/>
    <w:rsid w:val="00380D2C"/>
    <w:rsid w:val="0038170D"/>
    <w:rsid w:val="00381A21"/>
    <w:rsid w:val="00381CBD"/>
    <w:rsid w:val="00382D4F"/>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8F"/>
    <w:rsid w:val="00393325"/>
    <w:rsid w:val="0039345F"/>
    <w:rsid w:val="003935EB"/>
    <w:rsid w:val="003949BA"/>
    <w:rsid w:val="00394D0B"/>
    <w:rsid w:val="00394F63"/>
    <w:rsid w:val="0039548F"/>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9C9"/>
    <w:rsid w:val="003A3AD6"/>
    <w:rsid w:val="003A4485"/>
    <w:rsid w:val="003A4702"/>
    <w:rsid w:val="003A48DE"/>
    <w:rsid w:val="003A5951"/>
    <w:rsid w:val="003A619B"/>
    <w:rsid w:val="003A6B09"/>
    <w:rsid w:val="003A78F7"/>
    <w:rsid w:val="003A7A3A"/>
    <w:rsid w:val="003B0346"/>
    <w:rsid w:val="003B0684"/>
    <w:rsid w:val="003B09BF"/>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B41"/>
    <w:rsid w:val="003B612B"/>
    <w:rsid w:val="003B634A"/>
    <w:rsid w:val="003B6442"/>
    <w:rsid w:val="003B76E4"/>
    <w:rsid w:val="003B7FF0"/>
    <w:rsid w:val="003C05F6"/>
    <w:rsid w:val="003C122B"/>
    <w:rsid w:val="003C21B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AA"/>
    <w:rsid w:val="003C7CCF"/>
    <w:rsid w:val="003C7D3F"/>
    <w:rsid w:val="003D0079"/>
    <w:rsid w:val="003D01A2"/>
    <w:rsid w:val="003D0656"/>
    <w:rsid w:val="003D086D"/>
    <w:rsid w:val="003D0C6D"/>
    <w:rsid w:val="003D1314"/>
    <w:rsid w:val="003D1551"/>
    <w:rsid w:val="003D24A9"/>
    <w:rsid w:val="003D27EB"/>
    <w:rsid w:val="003D2EE5"/>
    <w:rsid w:val="003D37AC"/>
    <w:rsid w:val="003D4C28"/>
    <w:rsid w:val="003D54DF"/>
    <w:rsid w:val="003D67E1"/>
    <w:rsid w:val="003D6EA8"/>
    <w:rsid w:val="003D7379"/>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019"/>
    <w:rsid w:val="003F11BC"/>
    <w:rsid w:val="003F11F3"/>
    <w:rsid w:val="003F289A"/>
    <w:rsid w:val="003F2DDF"/>
    <w:rsid w:val="003F2E06"/>
    <w:rsid w:val="003F348D"/>
    <w:rsid w:val="003F4672"/>
    <w:rsid w:val="003F4D28"/>
    <w:rsid w:val="003F50F9"/>
    <w:rsid w:val="003F5AEC"/>
    <w:rsid w:val="003F5AF3"/>
    <w:rsid w:val="003F69A9"/>
    <w:rsid w:val="003F6A5C"/>
    <w:rsid w:val="003F7316"/>
    <w:rsid w:val="003F7520"/>
    <w:rsid w:val="003F7B00"/>
    <w:rsid w:val="0040097A"/>
    <w:rsid w:val="00401200"/>
    <w:rsid w:val="00401274"/>
    <w:rsid w:val="0040142B"/>
    <w:rsid w:val="0040179C"/>
    <w:rsid w:val="00401963"/>
    <w:rsid w:val="00401F8D"/>
    <w:rsid w:val="0040293D"/>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E6"/>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3B5E"/>
    <w:rsid w:val="00424F64"/>
    <w:rsid w:val="00425667"/>
    <w:rsid w:val="00425AAF"/>
    <w:rsid w:val="00425E3A"/>
    <w:rsid w:val="00425FBB"/>
    <w:rsid w:val="00426708"/>
    <w:rsid w:val="00426960"/>
    <w:rsid w:val="0042761A"/>
    <w:rsid w:val="004308AE"/>
    <w:rsid w:val="00430932"/>
    <w:rsid w:val="00430FDA"/>
    <w:rsid w:val="004315AD"/>
    <w:rsid w:val="00431DCE"/>
    <w:rsid w:val="00432101"/>
    <w:rsid w:val="00432426"/>
    <w:rsid w:val="00432E5B"/>
    <w:rsid w:val="00433C02"/>
    <w:rsid w:val="0043490D"/>
    <w:rsid w:val="00435F40"/>
    <w:rsid w:val="0043616F"/>
    <w:rsid w:val="00436C73"/>
    <w:rsid w:val="00436E68"/>
    <w:rsid w:val="00437D4E"/>
    <w:rsid w:val="00437D5F"/>
    <w:rsid w:val="00440148"/>
    <w:rsid w:val="00440A5E"/>
    <w:rsid w:val="00442319"/>
    <w:rsid w:val="00442A16"/>
    <w:rsid w:val="00443075"/>
    <w:rsid w:val="004430CC"/>
    <w:rsid w:val="00443AE7"/>
    <w:rsid w:val="00444676"/>
    <w:rsid w:val="00444B17"/>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3E10"/>
    <w:rsid w:val="0045474A"/>
    <w:rsid w:val="004547D2"/>
    <w:rsid w:val="004549B4"/>
    <w:rsid w:val="0045542F"/>
    <w:rsid w:val="00455BD7"/>
    <w:rsid w:val="004560E5"/>
    <w:rsid w:val="00456674"/>
    <w:rsid w:val="004577BF"/>
    <w:rsid w:val="00460806"/>
    <w:rsid w:val="00460D6D"/>
    <w:rsid w:val="00461171"/>
    <w:rsid w:val="00461474"/>
    <w:rsid w:val="00462E40"/>
    <w:rsid w:val="00463C8B"/>
    <w:rsid w:val="0046426A"/>
    <w:rsid w:val="00464657"/>
    <w:rsid w:val="0046496F"/>
    <w:rsid w:val="00464A40"/>
    <w:rsid w:val="004652ED"/>
    <w:rsid w:val="00465358"/>
    <w:rsid w:val="00465499"/>
    <w:rsid w:val="0046588D"/>
    <w:rsid w:val="00465BFD"/>
    <w:rsid w:val="004663EA"/>
    <w:rsid w:val="00466ACE"/>
    <w:rsid w:val="00466CAD"/>
    <w:rsid w:val="00466D7D"/>
    <w:rsid w:val="00466DE7"/>
    <w:rsid w:val="004671C6"/>
    <w:rsid w:val="00467E52"/>
    <w:rsid w:val="00467F13"/>
    <w:rsid w:val="0047056A"/>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5DE"/>
    <w:rsid w:val="00481959"/>
    <w:rsid w:val="00482456"/>
    <w:rsid w:val="00482487"/>
    <w:rsid w:val="00482803"/>
    <w:rsid w:val="0048284A"/>
    <w:rsid w:val="004838BF"/>
    <w:rsid w:val="00483D3F"/>
    <w:rsid w:val="0048401D"/>
    <w:rsid w:val="0048420D"/>
    <w:rsid w:val="00485A4F"/>
    <w:rsid w:val="00485EE4"/>
    <w:rsid w:val="00486129"/>
    <w:rsid w:val="00486332"/>
    <w:rsid w:val="0048660C"/>
    <w:rsid w:val="00487039"/>
    <w:rsid w:val="004872D6"/>
    <w:rsid w:val="0048773B"/>
    <w:rsid w:val="00487ADF"/>
    <w:rsid w:val="00492124"/>
    <w:rsid w:val="004922AB"/>
    <w:rsid w:val="00492608"/>
    <w:rsid w:val="0049362E"/>
    <w:rsid w:val="00493636"/>
    <w:rsid w:val="0049421E"/>
    <w:rsid w:val="00494384"/>
    <w:rsid w:val="004945BD"/>
    <w:rsid w:val="00494A4A"/>
    <w:rsid w:val="00494B99"/>
    <w:rsid w:val="00495089"/>
    <w:rsid w:val="0049549E"/>
    <w:rsid w:val="00495694"/>
    <w:rsid w:val="0049575B"/>
    <w:rsid w:val="00495763"/>
    <w:rsid w:val="0049632C"/>
    <w:rsid w:val="00496688"/>
    <w:rsid w:val="004967D3"/>
    <w:rsid w:val="004969F6"/>
    <w:rsid w:val="00496B02"/>
    <w:rsid w:val="00496D14"/>
    <w:rsid w:val="004972C3"/>
    <w:rsid w:val="00497768"/>
    <w:rsid w:val="00497C5E"/>
    <w:rsid w:val="004A0EE8"/>
    <w:rsid w:val="004A1014"/>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4DBE"/>
    <w:rsid w:val="004C7877"/>
    <w:rsid w:val="004D01B8"/>
    <w:rsid w:val="004D0B71"/>
    <w:rsid w:val="004D1A9D"/>
    <w:rsid w:val="004D1C92"/>
    <w:rsid w:val="004D28E7"/>
    <w:rsid w:val="004D2BFC"/>
    <w:rsid w:val="004D35F4"/>
    <w:rsid w:val="004D3B15"/>
    <w:rsid w:val="004D3FDA"/>
    <w:rsid w:val="004D48AE"/>
    <w:rsid w:val="004D49C1"/>
    <w:rsid w:val="004D50DA"/>
    <w:rsid w:val="004D5A34"/>
    <w:rsid w:val="004D6254"/>
    <w:rsid w:val="004D630E"/>
    <w:rsid w:val="004D686F"/>
    <w:rsid w:val="004D69AC"/>
    <w:rsid w:val="004D7230"/>
    <w:rsid w:val="004D7415"/>
    <w:rsid w:val="004D76E5"/>
    <w:rsid w:val="004D7E61"/>
    <w:rsid w:val="004E0135"/>
    <w:rsid w:val="004E04DA"/>
    <w:rsid w:val="004E05CD"/>
    <w:rsid w:val="004E1164"/>
    <w:rsid w:val="004E19EF"/>
    <w:rsid w:val="004E29D6"/>
    <w:rsid w:val="004E2F3D"/>
    <w:rsid w:val="004E39C6"/>
    <w:rsid w:val="004E3EC8"/>
    <w:rsid w:val="004E4666"/>
    <w:rsid w:val="004E4D94"/>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361C"/>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6F9B"/>
    <w:rsid w:val="0050741B"/>
    <w:rsid w:val="005076AE"/>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162"/>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B03"/>
    <w:rsid w:val="00530EFB"/>
    <w:rsid w:val="0053192E"/>
    <w:rsid w:val="00531B7A"/>
    <w:rsid w:val="0053221A"/>
    <w:rsid w:val="00533089"/>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F7"/>
    <w:rsid w:val="00551A16"/>
    <w:rsid w:val="00551B20"/>
    <w:rsid w:val="005523E3"/>
    <w:rsid w:val="00552A66"/>
    <w:rsid w:val="00552CC8"/>
    <w:rsid w:val="00553455"/>
    <w:rsid w:val="00553851"/>
    <w:rsid w:val="00553C2F"/>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5D61"/>
    <w:rsid w:val="0056663D"/>
    <w:rsid w:val="00566813"/>
    <w:rsid w:val="00566BAD"/>
    <w:rsid w:val="00566E12"/>
    <w:rsid w:val="0056712B"/>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D5C"/>
    <w:rsid w:val="005814BF"/>
    <w:rsid w:val="005815B2"/>
    <w:rsid w:val="005815B4"/>
    <w:rsid w:val="00581847"/>
    <w:rsid w:val="00581C3A"/>
    <w:rsid w:val="00582296"/>
    <w:rsid w:val="0058246E"/>
    <w:rsid w:val="00582A15"/>
    <w:rsid w:val="00582A63"/>
    <w:rsid w:val="00582B29"/>
    <w:rsid w:val="00582EC5"/>
    <w:rsid w:val="00583192"/>
    <w:rsid w:val="005835DC"/>
    <w:rsid w:val="005839D3"/>
    <w:rsid w:val="00583CF0"/>
    <w:rsid w:val="00583E03"/>
    <w:rsid w:val="00585815"/>
    <w:rsid w:val="00585BD8"/>
    <w:rsid w:val="00585FA6"/>
    <w:rsid w:val="0058634D"/>
    <w:rsid w:val="0058698B"/>
    <w:rsid w:val="0058746E"/>
    <w:rsid w:val="0059051F"/>
    <w:rsid w:val="005909AF"/>
    <w:rsid w:val="00590B51"/>
    <w:rsid w:val="0059174A"/>
    <w:rsid w:val="00591A82"/>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ED6"/>
    <w:rsid w:val="005A4F3E"/>
    <w:rsid w:val="005A50C0"/>
    <w:rsid w:val="005A5726"/>
    <w:rsid w:val="005A5CF3"/>
    <w:rsid w:val="005A63C9"/>
    <w:rsid w:val="005A68D7"/>
    <w:rsid w:val="005A70B1"/>
    <w:rsid w:val="005A7648"/>
    <w:rsid w:val="005A76AD"/>
    <w:rsid w:val="005A7BA0"/>
    <w:rsid w:val="005A7EC3"/>
    <w:rsid w:val="005B084D"/>
    <w:rsid w:val="005B0CD8"/>
    <w:rsid w:val="005B0FA8"/>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6F8"/>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9E6"/>
    <w:rsid w:val="005C5C84"/>
    <w:rsid w:val="005C5CED"/>
    <w:rsid w:val="005C5D83"/>
    <w:rsid w:val="005C5E93"/>
    <w:rsid w:val="005C60B9"/>
    <w:rsid w:val="005C63F4"/>
    <w:rsid w:val="005C6C09"/>
    <w:rsid w:val="005C6F2A"/>
    <w:rsid w:val="005D0E70"/>
    <w:rsid w:val="005D165A"/>
    <w:rsid w:val="005D1DD7"/>
    <w:rsid w:val="005D209C"/>
    <w:rsid w:val="005D224D"/>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16"/>
    <w:rsid w:val="005E4587"/>
    <w:rsid w:val="005E4726"/>
    <w:rsid w:val="005E4797"/>
    <w:rsid w:val="005E48FE"/>
    <w:rsid w:val="005E56EB"/>
    <w:rsid w:val="005E584E"/>
    <w:rsid w:val="005E64B3"/>
    <w:rsid w:val="005E67E6"/>
    <w:rsid w:val="005E686E"/>
    <w:rsid w:val="005E7DAD"/>
    <w:rsid w:val="005F01A1"/>
    <w:rsid w:val="005F0667"/>
    <w:rsid w:val="005F07C4"/>
    <w:rsid w:val="005F172B"/>
    <w:rsid w:val="005F1D45"/>
    <w:rsid w:val="005F1F06"/>
    <w:rsid w:val="005F2651"/>
    <w:rsid w:val="005F35DE"/>
    <w:rsid w:val="005F36CF"/>
    <w:rsid w:val="005F3B21"/>
    <w:rsid w:val="005F4331"/>
    <w:rsid w:val="005F484A"/>
    <w:rsid w:val="005F4987"/>
    <w:rsid w:val="005F510F"/>
    <w:rsid w:val="005F6153"/>
    <w:rsid w:val="005F6852"/>
    <w:rsid w:val="005F6BC0"/>
    <w:rsid w:val="005F74A3"/>
    <w:rsid w:val="005F7B49"/>
    <w:rsid w:val="005F7D6B"/>
    <w:rsid w:val="006002C1"/>
    <w:rsid w:val="0060163B"/>
    <w:rsid w:val="00601917"/>
    <w:rsid w:val="00601E30"/>
    <w:rsid w:val="00602426"/>
    <w:rsid w:val="00602B7B"/>
    <w:rsid w:val="00602DD2"/>
    <w:rsid w:val="00603F94"/>
    <w:rsid w:val="0060441A"/>
    <w:rsid w:val="00604A8E"/>
    <w:rsid w:val="0060531F"/>
    <w:rsid w:val="006057CF"/>
    <w:rsid w:val="00605919"/>
    <w:rsid w:val="00605B90"/>
    <w:rsid w:val="00605F60"/>
    <w:rsid w:val="0060661B"/>
    <w:rsid w:val="00606DF2"/>
    <w:rsid w:val="0060799C"/>
    <w:rsid w:val="00607D37"/>
    <w:rsid w:val="0061011F"/>
    <w:rsid w:val="00610178"/>
    <w:rsid w:val="0061038A"/>
    <w:rsid w:val="00610CB8"/>
    <w:rsid w:val="0061162A"/>
    <w:rsid w:val="006119B3"/>
    <w:rsid w:val="00611E4D"/>
    <w:rsid w:val="006123BE"/>
    <w:rsid w:val="006126F4"/>
    <w:rsid w:val="00612887"/>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2FAD"/>
    <w:rsid w:val="00624BB9"/>
    <w:rsid w:val="006253A6"/>
    <w:rsid w:val="00625521"/>
    <w:rsid w:val="0062673B"/>
    <w:rsid w:val="00627144"/>
    <w:rsid w:val="00630297"/>
    <w:rsid w:val="00630436"/>
    <w:rsid w:val="00630750"/>
    <w:rsid w:val="00630CC5"/>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37835"/>
    <w:rsid w:val="00640150"/>
    <w:rsid w:val="00640173"/>
    <w:rsid w:val="0064171D"/>
    <w:rsid w:val="00641DB9"/>
    <w:rsid w:val="00641E5E"/>
    <w:rsid w:val="00642269"/>
    <w:rsid w:val="0064283C"/>
    <w:rsid w:val="00642879"/>
    <w:rsid w:val="00642A25"/>
    <w:rsid w:val="00642E85"/>
    <w:rsid w:val="006432CB"/>
    <w:rsid w:val="006437A0"/>
    <w:rsid w:val="00643B34"/>
    <w:rsid w:val="00643E13"/>
    <w:rsid w:val="0064448B"/>
    <w:rsid w:val="006456B1"/>
    <w:rsid w:val="00645BFC"/>
    <w:rsid w:val="00646469"/>
    <w:rsid w:val="006478BC"/>
    <w:rsid w:val="006479CC"/>
    <w:rsid w:val="00647AEE"/>
    <w:rsid w:val="0065025A"/>
    <w:rsid w:val="006506ED"/>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5C7"/>
    <w:rsid w:val="006619A4"/>
    <w:rsid w:val="006623E4"/>
    <w:rsid w:val="00662E72"/>
    <w:rsid w:val="006632A6"/>
    <w:rsid w:val="00663728"/>
    <w:rsid w:val="00663952"/>
    <w:rsid w:val="00663B9A"/>
    <w:rsid w:val="00665001"/>
    <w:rsid w:val="006654A5"/>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2CE"/>
    <w:rsid w:val="0067757B"/>
    <w:rsid w:val="00677A4E"/>
    <w:rsid w:val="00677C8A"/>
    <w:rsid w:val="00680E3F"/>
    <w:rsid w:val="00681ABD"/>
    <w:rsid w:val="00681B8D"/>
    <w:rsid w:val="00681D0E"/>
    <w:rsid w:val="0068203E"/>
    <w:rsid w:val="0068233E"/>
    <w:rsid w:val="0068262A"/>
    <w:rsid w:val="00683020"/>
    <w:rsid w:val="0068353D"/>
    <w:rsid w:val="0068357C"/>
    <w:rsid w:val="006837EC"/>
    <w:rsid w:val="006839DD"/>
    <w:rsid w:val="00683BA3"/>
    <w:rsid w:val="00684B3B"/>
    <w:rsid w:val="00685740"/>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261"/>
    <w:rsid w:val="00692943"/>
    <w:rsid w:val="00692CCE"/>
    <w:rsid w:val="00694253"/>
    <w:rsid w:val="0069444E"/>
    <w:rsid w:val="006947F9"/>
    <w:rsid w:val="006956BF"/>
    <w:rsid w:val="006957AD"/>
    <w:rsid w:val="00695E83"/>
    <w:rsid w:val="006964EA"/>
    <w:rsid w:val="00696634"/>
    <w:rsid w:val="00697469"/>
    <w:rsid w:val="00697D80"/>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A7C6C"/>
    <w:rsid w:val="006B00AB"/>
    <w:rsid w:val="006B0825"/>
    <w:rsid w:val="006B083E"/>
    <w:rsid w:val="006B13DF"/>
    <w:rsid w:val="006B171C"/>
    <w:rsid w:val="006B1B77"/>
    <w:rsid w:val="006B1D93"/>
    <w:rsid w:val="006B279B"/>
    <w:rsid w:val="006B35C0"/>
    <w:rsid w:val="006B3AD7"/>
    <w:rsid w:val="006B3C56"/>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0860"/>
    <w:rsid w:val="006C244D"/>
    <w:rsid w:val="006C2891"/>
    <w:rsid w:val="006C3064"/>
    <w:rsid w:val="006C30F2"/>
    <w:rsid w:val="006C33C9"/>
    <w:rsid w:val="006C3470"/>
    <w:rsid w:val="006C3B41"/>
    <w:rsid w:val="006C3DD9"/>
    <w:rsid w:val="006C42D1"/>
    <w:rsid w:val="006C431F"/>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B1C"/>
    <w:rsid w:val="006D1D36"/>
    <w:rsid w:val="006D1FFE"/>
    <w:rsid w:val="006D214B"/>
    <w:rsid w:val="006D228F"/>
    <w:rsid w:val="006D2F35"/>
    <w:rsid w:val="006D302E"/>
    <w:rsid w:val="006D3952"/>
    <w:rsid w:val="006D3A37"/>
    <w:rsid w:val="006D4F6D"/>
    <w:rsid w:val="006D5233"/>
    <w:rsid w:val="006D533E"/>
    <w:rsid w:val="006D6171"/>
    <w:rsid w:val="006D661D"/>
    <w:rsid w:val="006D684E"/>
    <w:rsid w:val="006D6FD9"/>
    <w:rsid w:val="006D748F"/>
    <w:rsid w:val="006D77D6"/>
    <w:rsid w:val="006D7A23"/>
    <w:rsid w:val="006E0097"/>
    <w:rsid w:val="006E0180"/>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3FE5"/>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5C4"/>
    <w:rsid w:val="00703A02"/>
    <w:rsid w:val="00703B7B"/>
    <w:rsid w:val="00704807"/>
    <w:rsid w:val="00704DFD"/>
    <w:rsid w:val="00705633"/>
    <w:rsid w:val="0070566F"/>
    <w:rsid w:val="0070625A"/>
    <w:rsid w:val="00706641"/>
    <w:rsid w:val="00706817"/>
    <w:rsid w:val="00706B17"/>
    <w:rsid w:val="00706E32"/>
    <w:rsid w:val="00707009"/>
    <w:rsid w:val="007070E9"/>
    <w:rsid w:val="00710310"/>
    <w:rsid w:val="0071042D"/>
    <w:rsid w:val="007104AB"/>
    <w:rsid w:val="00710AD3"/>
    <w:rsid w:val="00710E9B"/>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500"/>
    <w:rsid w:val="0073162A"/>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E92"/>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1B5"/>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ACF"/>
    <w:rsid w:val="007711FC"/>
    <w:rsid w:val="007712C0"/>
    <w:rsid w:val="00771890"/>
    <w:rsid w:val="00771ADC"/>
    <w:rsid w:val="007721B2"/>
    <w:rsid w:val="007735BD"/>
    <w:rsid w:val="00773B0E"/>
    <w:rsid w:val="00774300"/>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1E3"/>
    <w:rsid w:val="007842BD"/>
    <w:rsid w:val="0078560D"/>
    <w:rsid w:val="00785DF4"/>
    <w:rsid w:val="0078619F"/>
    <w:rsid w:val="00786B2D"/>
    <w:rsid w:val="00786DD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80A"/>
    <w:rsid w:val="007A3918"/>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956"/>
    <w:rsid w:val="007D3987"/>
    <w:rsid w:val="007D43DE"/>
    <w:rsid w:val="007D444F"/>
    <w:rsid w:val="007D46A9"/>
    <w:rsid w:val="007D4759"/>
    <w:rsid w:val="007D4FD2"/>
    <w:rsid w:val="007D5688"/>
    <w:rsid w:val="007D5FF2"/>
    <w:rsid w:val="007D6088"/>
    <w:rsid w:val="007E02A2"/>
    <w:rsid w:val="007E0C82"/>
    <w:rsid w:val="007E19F1"/>
    <w:rsid w:val="007E1F2B"/>
    <w:rsid w:val="007E1FE6"/>
    <w:rsid w:val="007E2545"/>
    <w:rsid w:val="007E2A50"/>
    <w:rsid w:val="007E30A4"/>
    <w:rsid w:val="007E3487"/>
    <w:rsid w:val="007E3CC5"/>
    <w:rsid w:val="007E53A4"/>
    <w:rsid w:val="007E5950"/>
    <w:rsid w:val="007E5AB6"/>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49AD"/>
    <w:rsid w:val="007F58F3"/>
    <w:rsid w:val="007F62C4"/>
    <w:rsid w:val="007F6565"/>
    <w:rsid w:val="007F6C30"/>
    <w:rsid w:val="007F71BD"/>
    <w:rsid w:val="007F7B63"/>
    <w:rsid w:val="007F7FAC"/>
    <w:rsid w:val="008002C9"/>
    <w:rsid w:val="00800E20"/>
    <w:rsid w:val="008014A4"/>
    <w:rsid w:val="00801F2D"/>
    <w:rsid w:val="00802CDD"/>
    <w:rsid w:val="008032A1"/>
    <w:rsid w:val="00803353"/>
    <w:rsid w:val="00803684"/>
    <w:rsid w:val="008038B9"/>
    <w:rsid w:val="00803AE1"/>
    <w:rsid w:val="00805549"/>
    <w:rsid w:val="00805780"/>
    <w:rsid w:val="0080578F"/>
    <w:rsid w:val="0080795F"/>
    <w:rsid w:val="00807CA1"/>
    <w:rsid w:val="008100AC"/>
    <w:rsid w:val="008105FA"/>
    <w:rsid w:val="00811C41"/>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7DB"/>
    <w:rsid w:val="00825978"/>
    <w:rsid w:val="00825DBF"/>
    <w:rsid w:val="0082633E"/>
    <w:rsid w:val="00826AF1"/>
    <w:rsid w:val="008270AF"/>
    <w:rsid w:val="008278C8"/>
    <w:rsid w:val="00827E9A"/>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14A"/>
    <w:rsid w:val="00834781"/>
    <w:rsid w:val="00834C5C"/>
    <w:rsid w:val="00834DA1"/>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B7F"/>
    <w:rsid w:val="00844CEC"/>
    <w:rsid w:val="00844DEB"/>
    <w:rsid w:val="00845EF4"/>
    <w:rsid w:val="00845FA8"/>
    <w:rsid w:val="008467B8"/>
    <w:rsid w:val="00846B1B"/>
    <w:rsid w:val="00847593"/>
    <w:rsid w:val="00847725"/>
    <w:rsid w:val="00850B9B"/>
    <w:rsid w:val="00850C12"/>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9C3"/>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0410"/>
    <w:rsid w:val="00871517"/>
    <w:rsid w:val="00872448"/>
    <w:rsid w:val="00872577"/>
    <w:rsid w:val="00872727"/>
    <w:rsid w:val="00872B0B"/>
    <w:rsid w:val="00873104"/>
    <w:rsid w:val="00874520"/>
    <w:rsid w:val="00874679"/>
    <w:rsid w:val="0087493F"/>
    <w:rsid w:val="00874E79"/>
    <w:rsid w:val="0087576C"/>
    <w:rsid w:val="0087577D"/>
    <w:rsid w:val="008757F2"/>
    <w:rsid w:val="00875DBE"/>
    <w:rsid w:val="00875EDD"/>
    <w:rsid w:val="00876D80"/>
    <w:rsid w:val="00877001"/>
    <w:rsid w:val="00877018"/>
    <w:rsid w:val="00877103"/>
    <w:rsid w:val="0087733F"/>
    <w:rsid w:val="00877EC8"/>
    <w:rsid w:val="00877F83"/>
    <w:rsid w:val="00880004"/>
    <w:rsid w:val="00880164"/>
    <w:rsid w:val="0088039B"/>
    <w:rsid w:val="008803E5"/>
    <w:rsid w:val="008805B2"/>
    <w:rsid w:val="008805C2"/>
    <w:rsid w:val="00880A9F"/>
    <w:rsid w:val="0088187F"/>
    <w:rsid w:val="008818C2"/>
    <w:rsid w:val="00881DD4"/>
    <w:rsid w:val="00882134"/>
    <w:rsid w:val="008821FB"/>
    <w:rsid w:val="00882241"/>
    <w:rsid w:val="008835D6"/>
    <w:rsid w:val="00883750"/>
    <w:rsid w:val="0088375B"/>
    <w:rsid w:val="00883DD7"/>
    <w:rsid w:val="00883F37"/>
    <w:rsid w:val="00884B2A"/>
    <w:rsid w:val="008856AC"/>
    <w:rsid w:val="00885AAD"/>
    <w:rsid w:val="00886367"/>
    <w:rsid w:val="0088690E"/>
    <w:rsid w:val="00886DB6"/>
    <w:rsid w:val="008872B9"/>
    <w:rsid w:val="00887344"/>
    <w:rsid w:val="00887713"/>
    <w:rsid w:val="00887AD5"/>
    <w:rsid w:val="00887F6A"/>
    <w:rsid w:val="00890F62"/>
    <w:rsid w:val="00891311"/>
    <w:rsid w:val="00891360"/>
    <w:rsid w:val="00891AEB"/>
    <w:rsid w:val="00891C16"/>
    <w:rsid w:val="00891CEC"/>
    <w:rsid w:val="0089207D"/>
    <w:rsid w:val="00892466"/>
    <w:rsid w:val="00892721"/>
    <w:rsid w:val="0089399F"/>
    <w:rsid w:val="0089420C"/>
    <w:rsid w:val="00894406"/>
    <w:rsid w:val="0089462E"/>
    <w:rsid w:val="008952E6"/>
    <w:rsid w:val="008959F8"/>
    <w:rsid w:val="00895BA1"/>
    <w:rsid w:val="008962F4"/>
    <w:rsid w:val="00896681"/>
    <w:rsid w:val="00896920"/>
    <w:rsid w:val="00896A44"/>
    <w:rsid w:val="00896B11"/>
    <w:rsid w:val="00896BBC"/>
    <w:rsid w:val="008974C0"/>
    <w:rsid w:val="00897564"/>
    <w:rsid w:val="00897B64"/>
    <w:rsid w:val="00897E03"/>
    <w:rsid w:val="008A018E"/>
    <w:rsid w:val="008A06C0"/>
    <w:rsid w:val="008A0BDB"/>
    <w:rsid w:val="008A11A1"/>
    <w:rsid w:val="008A16B6"/>
    <w:rsid w:val="008A1865"/>
    <w:rsid w:val="008A1D25"/>
    <w:rsid w:val="008A2119"/>
    <w:rsid w:val="008A2493"/>
    <w:rsid w:val="008A2E6F"/>
    <w:rsid w:val="008A40D1"/>
    <w:rsid w:val="008A41F8"/>
    <w:rsid w:val="008A5240"/>
    <w:rsid w:val="008A53B9"/>
    <w:rsid w:val="008A5A36"/>
    <w:rsid w:val="008A5BFA"/>
    <w:rsid w:val="008A658C"/>
    <w:rsid w:val="008A65DA"/>
    <w:rsid w:val="008A6A87"/>
    <w:rsid w:val="008A6FA8"/>
    <w:rsid w:val="008A7B27"/>
    <w:rsid w:val="008A7F59"/>
    <w:rsid w:val="008B03AF"/>
    <w:rsid w:val="008B0541"/>
    <w:rsid w:val="008B05E4"/>
    <w:rsid w:val="008B13E9"/>
    <w:rsid w:val="008B149E"/>
    <w:rsid w:val="008B1928"/>
    <w:rsid w:val="008B201F"/>
    <w:rsid w:val="008B26C3"/>
    <w:rsid w:val="008B3265"/>
    <w:rsid w:val="008B383D"/>
    <w:rsid w:val="008B38B5"/>
    <w:rsid w:val="008B4349"/>
    <w:rsid w:val="008B436E"/>
    <w:rsid w:val="008B4373"/>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84E"/>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224"/>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0D2B"/>
    <w:rsid w:val="008F1331"/>
    <w:rsid w:val="008F1A16"/>
    <w:rsid w:val="008F20AE"/>
    <w:rsid w:val="008F2112"/>
    <w:rsid w:val="008F2558"/>
    <w:rsid w:val="008F2D2B"/>
    <w:rsid w:val="008F339E"/>
    <w:rsid w:val="008F376B"/>
    <w:rsid w:val="008F3F8B"/>
    <w:rsid w:val="008F416D"/>
    <w:rsid w:val="008F4A7C"/>
    <w:rsid w:val="008F500E"/>
    <w:rsid w:val="008F5338"/>
    <w:rsid w:val="008F6067"/>
    <w:rsid w:val="008F607C"/>
    <w:rsid w:val="008F6488"/>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5E06"/>
    <w:rsid w:val="00906524"/>
    <w:rsid w:val="00906C65"/>
    <w:rsid w:val="00906F76"/>
    <w:rsid w:val="009075B3"/>
    <w:rsid w:val="00907A3D"/>
    <w:rsid w:val="00910717"/>
    <w:rsid w:val="0091134F"/>
    <w:rsid w:val="00911D02"/>
    <w:rsid w:val="00911DB8"/>
    <w:rsid w:val="009120DA"/>
    <w:rsid w:val="009122B5"/>
    <w:rsid w:val="00912453"/>
    <w:rsid w:val="009125BE"/>
    <w:rsid w:val="00913099"/>
    <w:rsid w:val="009133E2"/>
    <w:rsid w:val="009136C1"/>
    <w:rsid w:val="009139B9"/>
    <w:rsid w:val="00913C11"/>
    <w:rsid w:val="009144ED"/>
    <w:rsid w:val="0091467F"/>
    <w:rsid w:val="009146F0"/>
    <w:rsid w:val="00914B4F"/>
    <w:rsid w:val="00914E15"/>
    <w:rsid w:val="00914F57"/>
    <w:rsid w:val="00915C73"/>
    <w:rsid w:val="00915E07"/>
    <w:rsid w:val="00915E82"/>
    <w:rsid w:val="00915F0C"/>
    <w:rsid w:val="00916653"/>
    <w:rsid w:val="009170FC"/>
    <w:rsid w:val="00920066"/>
    <w:rsid w:val="00920208"/>
    <w:rsid w:val="0092064F"/>
    <w:rsid w:val="00920668"/>
    <w:rsid w:val="009209E3"/>
    <w:rsid w:val="00920E97"/>
    <w:rsid w:val="0092104C"/>
    <w:rsid w:val="00921515"/>
    <w:rsid w:val="00921ACD"/>
    <w:rsid w:val="00922512"/>
    <w:rsid w:val="00922A4F"/>
    <w:rsid w:val="00922F5B"/>
    <w:rsid w:val="00923E41"/>
    <w:rsid w:val="009240BC"/>
    <w:rsid w:val="009249C3"/>
    <w:rsid w:val="0092519E"/>
    <w:rsid w:val="009257BF"/>
    <w:rsid w:val="00925C8D"/>
    <w:rsid w:val="00925F0C"/>
    <w:rsid w:val="0092602A"/>
    <w:rsid w:val="009260F4"/>
    <w:rsid w:val="0092655A"/>
    <w:rsid w:val="00926805"/>
    <w:rsid w:val="00926A0D"/>
    <w:rsid w:val="009272C4"/>
    <w:rsid w:val="00927739"/>
    <w:rsid w:val="0093058F"/>
    <w:rsid w:val="00930712"/>
    <w:rsid w:val="00930920"/>
    <w:rsid w:val="00930D1E"/>
    <w:rsid w:val="009314C9"/>
    <w:rsid w:val="00932672"/>
    <w:rsid w:val="009326DA"/>
    <w:rsid w:val="009328CE"/>
    <w:rsid w:val="00932C02"/>
    <w:rsid w:val="009331FB"/>
    <w:rsid w:val="00933485"/>
    <w:rsid w:val="00933A32"/>
    <w:rsid w:val="009347FF"/>
    <w:rsid w:val="00934D9F"/>
    <w:rsid w:val="00934E37"/>
    <w:rsid w:val="009351AE"/>
    <w:rsid w:val="00935421"/>
    <w:rsid w:val="00935AA5"/>
    <w:rsid w:val="00935B1D"/>
    <w:rsid w:val="00935BB0"/>
    <w:rsid w:val="00935D93"/>
    <w:rsid w:val="009365DD"/>
    <w:rsid w:val="00936AD6"/>
    <w:rsid w:val="00936F54"/>
    <w:rsid w:val="009372F3"/>
    <w:rsid w:val="009373CD"/>
    <w:rsid w:val="00937E9C"/>
    <w:rsid w:val="009402C2"/>
    <w:rsid w:val="00940319"/>
    <w:rsid w:val="0094059E"/>
    <w:rsid w:val="00940F13"/>
    <w:rsid w:val="00941207"/>
    <w:rsid w:val="00941A7F"/>
    <w:rsid w:val="009434C2"/>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AFE"/>
    <w:rsid w:val="00954BBA"/>
    <w:rsid w:val="00955617"/>
    <w:rsid w:val="009557A1"/>
    <w:rsid w:val="00955946"/>
    <w:rsid w:val="00955C4B"/>
    <w:rsid w:val="00955D88"/>
    <w:rsid w:val="00955E22"/>
    <w:rsid w:val="00956313"/>
    <w:rsid w:val="00956A69"/>
    <w:rsid w:val="00956D0A"/>
    <w:rsid w:val="00956D79"/>
    <w:rsid w:val="00960E40"/>
    <w:rsid w:val="00961409"/>
    <w:rsid w:val="009618D0"/>
    <w:rsid w:val="00961DD0"/>
    <w:rsid w:val="009627B1"/>
    <w:rsid w:val="00962CFA"/>
    <w:rsid w:val="009632E0"/>
    <w:rsid w:val="009634F0"/>
    <w:rsid w:val="00963E12"/>
    <w:rsid w:val="00963FC3"/>
    <w:rsid w:val="0096407B"/>
    <w:rsid w:val="00964667"/>
    <w:rsid w:val="00964A60"/>
    <w:rsid w:val="009658C9"/>
    <w:rsid w:val="0096633B"/>
    <w:rsid w:val="00966BD9"/>
    <w:rsid w:val="00966F3D"/>
    <w:rsid w:val="00967749"/>
    <w:rsid w:val="0096797C"/>
    <w:rsid w:val="00967B7E"/>
    <w:rsid w:val="0097023A"/>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A0E"/>
    <w:rsid w:val="00983BCD"/>
    <w:rsid w:val="00983D79"/>
    <w:rsid w:val="009842A8"/>
    <w:rsid w:val="0098508B"/>
    <w:rsid w:val="0098572F"/>
    <w:rsid w:val="00985C16"/>
    <w:rsid w:val="00985FF8"/>
    <w:rsid w:val="00986ECA"/>
    <w:rsid w:val="009872FC"/>
    <w:rsid w:val="009877F0"/>
    <w:rsid w:val="00987929"/>
    <w:rsid w:val="00990584"/>
    <w:rsid w:val="00990AB3"/>
    <w:rsid w:val="0099127C"/>
    <w:rsid w:val="0099218B"/>
    <w:rsid w:val="009926DC"/>
    <w:rsid w:val="009934D0"/>
    <w:rsid w:val="0099355C"/>
    <w:rsid w:val="0099377B"/>
    <w:rsid w:val="0099467E"/>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3E82"/>
    <w:rsid w:val="009A533C"/>
    <w:rsid w:val="009A5A55"/>
    <w:rsid w:val="009A63CB"/>
    <w:rsid w:val="009A68B1"/>
    <w:rsid w:val="009A6B3E"/>
    <w:rsid w:val="009A7732"/>
    <w:rsid w:val="009A7965"/>
    <w:rsid w:val="009B03A1"/>
    <w:rsid w:val="009B0E69"/>
    <w:rsid w:val="009B1118"/>
    <w:rsid w:val="009B1410"/>
    <w:rsid w:val="009B2186"/>
    <w:rsid w:val="009B2192"/>
    <w:rsid w:val="009B2242"/>
    <w:rsid w:val="009B24CE"/>
    <w:rsid w:val="009B24F0"/>
    <w:rsid w:val="009B2926"/>
    <w:rsid w:val="009B2C0A"/>
    <w:rsid w:val="009B323A"/>
    <w:rsid w:val="009B33A3"/>
    <w:rsid w:val="009B3952"/>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8BF"/>
    <w:rsid w:val="009C7CA2"/>
    <w:rsid w:val="009D0110"/>
    <w:rsid w:val="009D0F43"/>
    <w:rsid w:val="009D15A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7C1"/>
    <w:rsid w:val="009D7E76"/>
    <w:rsid w:val="009E057D"/>
    <w:rsid w:val="009E087D"/>
    <w:rsid w:val="009E0F84"/>
    <w:rsid w:val="009E10B7"/>
    <w:rsid w:val="009E13D0"/>
    <w:rsid w:val="009E1F17"/>
    <w:rsid w:val="009E28B4"/>
    <w:rsid w:val="009E29A6"/>
    <w:rsid w:val="009E3A29"/>
    <w:rsid w:val="009E3B93"/>
    <w:rsid w:val="009E40A4"/>
    <w:rsid w:val="009E42F5"/>
    <w:rsid w:val="009E5C26"/>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0C2"/>
    <w:rsid w:val="00A055E4"/>
    <w:rsid w:val="00A05DCC"/>
    <w:rsid w:val="00A07063"/>
    <w:rsid w:val="00A078AA"/>
    <w:rsid w:val="00A07BA5"/>
    <w:rsid w:val="00A102BE"/>
    <w:rsid w:val="00A10E4B"/>
    <w:rsid w:val="00A1112D"/>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8A"/>
    <w:rsid w:val="00A16CE4"/>
    <w:rsid w:val="00A17B63"/>
    <w:rsid w:val="00A17E16"/>
    <w:rsid w:val="00A20C66"/>
    <w:rsid w:val="00A20EC1"/>
    <w:rsid w:val="00A2165B"/>
    <w:rsid w:val="00A219C0"/>
    <w:rsid w:val="00A21E75"/>
    <w:rsid w:val="00A22310"/>
    <w:rsid w:val="00A2312B"/>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1F8"/>
    <w:rsid w:val="00A327B4"/>
    <w:rsid w:val="00A32B45"/>
    <w:rsid w:val="00A33E77"/>
    <w:rsid w:val="00A34208"/>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3AD"/>
    <w:rsid w:val="00A468FB"/>
    <w:rsid w:val="00A46EC0"/>
    <w:rsid w:val="00A477F4"/>
    <w:rsid w:val="00A512FE"/>
    <w:rsid w:val="00A51B0B"/>
    <w:rsid w:val="00A51DFE"/>
    <w:rsid w:val="00A51F06"/>
    <w:rsid w:val="00A5255F"/>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8"/>
    <w:rsid w:val="00A600BF"/>
    <w:rsid w:val="00A6037D"/>
    <w:rsid w:val="00A60558"/>
    <w:rsid w:val="00A60627"/>
    <w:rsid w:val="00A615F1"/>
    <w:rsid w:val="00A61E3F"/>
    <w:rsid w:val="00A62318"/>
    <w:rsid w:val="00A62619"/>
    <w:rsid w:val="00A62B44"/>
    <w:rsid w:val="00A638BA"/>
    <w:rsid w:val="00A639AF"/>
    <w:rsid w:val="00A645C5"/>
    <w:rsid w:val="00A6545D"/>
    <w:rsid w:val="00A659AD"/>
    <w:rsid w:val="00A66538"/>
    <w:rsid w:val="00A66717"/>
    <w:rsid w:val="00A66768"/>
    <w:rsid w:val="00A678C6"/>
    <w:rsid w:val="00A70275"/>
    <w:rsid w:val="00A70935"/>
    <w:rsid w:val="00A71428"/>
    <w:rsid w:val="00A718E9"/>
    <w:rsid w:val="00A72325"/>
    <w:rsid w:val="00A727E9"/>
    <w:rsid w:val="00A7298F"/>
    <w:rsid w:val="00A72AAD"/>
    <w:rsid w:val="00A72D2C"/>
    <w:rsid w:val="00A734C3"/>
    <w:rsid w:val="00A73D21"/>
    <w:rsid w:val="00A74C63"/>
    <w:rsid w:val="00A74C8A"/>
    <w:rsid w:val="00A74DA6"/>
    <w:rsid w:val="00A74EBC"/>
    <w:rsid w:val="00A75B43"/>
    <w:rsid w:val="00A777EC"/>
    <w:rsid w:val="00A77B95"/>
    <w:rsid w:val="00A77FCB"/>
    <w:rsid w:val="00A8091E"/>
    <w:rsid w:val="00A80E8F"/>
    <w:rsid w:val="00A8104F"/>
    <w:rsid w:val="00A81515"/>
    <w:rsid w:val="00A81FD9"/>
    <w:rsid w:val="00A82645"/>
    <w:rsid w:val="00A82845"/>
    <w:rsid w:val="00A82A57"/>
    <w:rsid w:val="00A83454"/>
    <w:rsid w:val="00A839B4"/>
    <w:rsid w:val="00A83F45"/>
    <w:rsid w:val="00A83FC0"/>
    <w:rsid w:val="00A845A6"/>
    <w:rsid w:val="00A85B11"/>
    <w:rsid w:val="00A85F38"/>
    <w:rsid w:val="00A862EC"/>
    <w:rsid w:val="00A863C2"/>
    <w:rsid w:val="00A86A58"/>
    <w:rsid w:val="00A86D65"/>
    <w:rsid w:val="00A87902"/>
    <w:rsid w:val="00A87EEC"/>
    <w:rsid w:val="00A90515"/>
    <w:rsid w:val="00A912DD"/>
    <w:rsid w:val="00A91691"/>
    <w:rsid w:val="00A92925"/>
    <w:rsid w:val="00A92C43"/>
    <w:rsid w:val="00A9315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59B"/>
    <w:rsid w:val="00AA2979"/>
    <w:rsid w:val="00AA32A8"/>
    <w:rsid w:val="00AA39E5"/>
    <w:rsid w:val="00AA3EAF"/>
    <w:rsid w:val="00AA43B5"/>
    <w:rsid w:val="00AA47C4"/>
    <w:rsid w:val="00AA4A80"/>
    <w:rsid w:val="00AA50AA"/>
    <w:rsid w:val="00AA51AC"/>
    <w:rsid w:val="00AA5C68"/>
    <w:rsid w:val="00AA5D74"/>
    <w:rsid w:val="00AA6D4F"/>
    <w:rsid w:val="00AA70F4"/>
    <w:rsid w:val="00AA759C"/>
    <w:rsid w:val="00AA7D66"/>
    <w:rsid w:val="00AA7F89"/>
    <w:rsid w:val="00AB0056"/>
    <w:rsid w:val="00AB0273"/>
    <w:rsid w:val="00AB0333"/>
    <w:rsid w:val="00AB03A3"/>
    <w:rsid w:val="00AB0C5C"/>
    <w:rsid w:val="00AB12A4"/>
    <w:rsid w:val="00AB140E"/>
    <w:rsid w:val="00AB1C7B"/>
    <w:rsid w:val="00AB4479"/>
    <w:rsid w:val="00AB44AA"/>
    <w:rsid w:val="00AB45F9"/>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0B3C"/>
    <w:rsid w:val="00AD1587"/>
    <w:rsid w:val="00AD1AFC"/>
    <w:rsid w:val="00AD1B9A"/>
    <w:rsid w:val="00AD1C70"/>
    <w:rsid w:val="00AD1E9F"/>
    <w:rsid w:val="00AD1FCB"/>
    <w:rsid w:val="00AD24C2"/>
    <w:rsid w:val="00AD295C"/>
    <w:rsid w:val="00AD2BD0"/>
    <w:rsid w:val="00AD2FDC"/>
    <w:rsid w:val="00AD332F"/>
    <w:rsid w:val="00AD38A3"/>
    <w:rsid w:val="00AD3A9A"/>
    <w:rsid w:val="00AD3C97"/>
    <w:rsid w:val="00AD4D00"/>
    <w:rsid w:val="00AD5C89"/>
    <w:rsid w:val="00AD79C9"/>
    <w:rsid w:val="00AD7C1A"/>
    <w:rsid w:val="00AD7CBC"/>
    <w:rsid w:val="00AD7DF9"/>
    <w:rsid w:val="00AD7E51"/>
    <w:rsid w:val="00AE05E2"/>
    <w:rsid w:val="00AE0898"/>
    <w:rsid w:val="00AE0CCF"/>
    <w:rsid w:val="00AE1510"/>
    <w:rsid w:val="00AE167C"/>
    <w:rsid w:val="00AE1BA2"/>
    <w:rsid w:val="00AE2015"/>
    <w:rsid w:val="00AE2D94"/>
    <w:rsid w:val="00AE3050"/>
    <w:rsid w:val="00AE319B"/>
    <w:rsid w:val="00AE3239"/>
    <w:rsid w:val="00AE3439"/>
    <w:rsid w:val="00AE3CB7"/>
    <w:rsid w:val="00AE4053"/>
    <w:rsid w:val="00AE458B"/>
    <w:rsid w:val="00AE4D4D"/>
    <w:rsid w:val="00AE587C"/>
    <w:rsid w:val="00AE6CA1"/>
    <w:rsid w:val="00AE6E44"/>
    <w:rsid w:val="00AE7295"/>
    <w:rsid w:val="00AE731C"/>
    <w:rsid w:val="00AF1125"/>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4C2F"/>
    <w:rsid w:val="00B052C4"/>
    <w:rsid w:val="00B060BA"/>
    <w:rsid w:val="00B06185"/>
    <w:rsid w:val="00B066D4"/>
    <w:rsid w:val="00B06979"/>
    <w:rsid w:val="00B06E0A"/>
    <w:rsid w:val="00B0700D"/>
    <w:rsid w:val="00B0712F"/>
    <w:rsid w:val="00B079EE"/>
    <w:rsid w:val="00B106E3"/>
    <w:rsid w:val="00B10ACC"/>
    <w:rsid w:val="00B10C65"/>
    <w:rsid w:val="00B10E5B"/>
    <w:rsid w:val="00B10EE0"/>
    <w:rsid w:val="00B1105D"/>
    <w:rsid w:val="00B1114F"/>
    <w:rsid w:val="00B11197"/>
    <w:rsid w:val="00B117B6"/>
    <w:rsid w:val="00B123BE"/>
    <w:rsid w:val="00B13528"/>
    <w:rsid w:val="00B1355B"/>
    <w:rsid w:val="00B137E8"/>
    <w:rsid w:val="00B138A4"/>
    <w:rsid w:val="00B13B65"/>
    <w:rsid w:val="00B14AD2"/>
    <w:rsid w:val="00B14EB6"/>
    <w:rsid w:val="00B15144"/>
    <w:rsid w:val="00B1544F"/>
    <w:rsid w:val="00B155F5"/>
    <w:rsid w:val="00B156BC"/>
    <w:rsid w:val="00B16B10"/>
    <w:rsid w:val="00B16D0A"/>
    <w:rsid w:val="00B16D8B"/>
    <w:rsid w:val="00B1740A"/>
    <w:rsid w:val="00B17803"/>
    <w:rsid w:val="00B2013D"/>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E62"/>
    <w:rsid w:val="00B2590D"/>
    <w:rsid w:val="00B264D9"/>
    <w:rsid w:val="00B26AE4"/>
    <w:rsid w:val="00B26AE5"/>
    <w:rsid w:val="00B30644"/>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37D66"/>
    <w:rsid w:val="00B416C6"/>
    <w:rsid w:val="00B41881"/>
    <w:rsid w:val="00B41E54"/>
    <w:rsid w:val="00B42B98"/>
    <w:rsid w:val="00B433D1"/>
    <w:rsid w:val="00B439BF"/>
    <w:rsid w:val="00B44021"/>
    <w:rsid w:val="00B4596D"/>
    <w:rsid w:val="00B46088"/>
    <w:rsid w:val="00B46166"/>
    <w:rsid w:val="00B46979"/>
    <w:rsid w:val="00B47177"/>
    <w:rsid w:val="00B502AC"/>
    <w:rsid w:val="00B508E4"/>
    <w:rsid w:val="00B50AF8"/>
    <w:rsid w:val="00B51D7E"/>
    <w:rsid w:val="00B52558"/>
    <w:rsid w:val="00B5400E"/>
    <w:rsid w:val="00B540A4"/>
    <w:rsid w:val="00B54B7A"/>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81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E97"/>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5246"/>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AEA"/>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7602"/>
    <w:rsid w:val="00BA0C04"/>
    <w:rsid w:val="00BA176D"/>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3D0"/>
    <w:rsid w:val="00BB2471"/>
    <w:rsid w:val="00BB282D"/>
    <w:rsid w:val="00BB2DC7"/>
    <w:rsid w:val="00BB30F7"/>
    <w:rsid w:val="00BB3A1E"/>
    <w:rsid w:val="00BB3EAE"/>
    <w:rsid w:val="00BB5213"/>
    <w:rsid w:val="00BB5E4C"/>
    <w:rsid w:val="00BB660D"/>
    <w:rsid w:val="00BB6DF5"/>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AFB"/>
    <w:rsid w:val="00BC5BD1"/>
    <w:rsid w:val="00BC5E74"/>
    <w:rsid w:val="00BC6E76"/>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508A"/>
    <w:rsid w:val="00BD5293"/>
    <w:rsid w:val="00BD55CE"/>
    <w:rsid w:val="00BD5B58"/>
    <w:rsid w:val="00BD5BF5"/>
    <w:rsid w:val="00BD7157"/>
    <w:rsid w:val="00BD790F"/>
    <w:rsid w:val="00BD7A3F"/>
    <w:rsid w:val="00BE01E1"/>
    <w:rsid w:val="00BE1527"/>
    <w:rsid w:val="00BE159F"/>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07FD"/>
    <w:rsid w:val="00BF168C"/>
    <w:rsid w:val="00BF16DE"/>
    <w:rsid w:val="00BF19A0"/>
    <w:rsid w:val="00BF2624"/>
    <w:rsid w:val="00BF2BE4"/>
    <w:rsid w:val="00BF4099"/>
    <w:rsid w:val="00BF4671"/>
    <w:rsid w:val="00BF46D7"/>
    <w:rsid w:val="00BF5910"/>
    <w:rsid w:val="00BF5EDD"/>
    <w:rsid w:val="00BF6138"/>
    <w:rsid w:val="00BF675A"/>
    <w:rsid w:val="00BF6989"/>
    <w:rsid w:val="00C00781"/>
    <w:rsid w:val="00C00ECA"/>
    <w:rsid w:val="00C012F7"/>
    <w:rsid w:val="00C017C0"/>
    <w:rsid w:val="00C01DE5"/>
    <w:rsid w:val="00C02737"/>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466"/>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2B7"/>
    <w:rsid w:val="00C3558D"/>
    <w:rsid w:val="00C3589F"/>
    <w:rsid w:val="00C3590B"/>
    <w:rsid w:val="00C35E64"/>
    <w:rsid w:val="00C3601B"/>
    <w:rsid w:val="00C36660"/>
    <w:rsid w:val="00C368D5"/>
    <w:rsid w:val="00C40C22"/>
    <w:rsid w:val="00C4103E"/>
    <w:rsid w:val="00C4118D"/>
    <w:rsid w:val="00C413EE"/>
    <w:rsid w:val="00C41705"/>
    <w:rsid w:val="00C41E28"/>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5C9F"/>
    <w:rsid w:val="00C5656F"/>
    <w:rsid w:val="00C56E10"/>
    <w:rsid w:val="00C57278"/>
    <w:rsid w:val="00C577C7"/>
    <w:rsid w:val="00C57C81"/>
    <w:rsid w:val="00C602AE"/>
    <w:rsid w:val="00C60646"/>
    <w:rsid w:val="00C60BC5"/>
    <w:rsid w:val="00C60D67"/>
    <w:rsid w:val="00C60E7A"/>
    <w:rsid w:val="00C6108D"/>
    <w:rsid w:val="00C612E1"/>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7066A"/>
    <w:rsid w:val="00C706A8"/>
    <w:rsid w:val="00C719A9"/>
    <w:rsid w:val="00C71E93"/>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3FF0"/>
    <w:rsid w:val="00C8458B"/>
    <w:rsid w:val="00C84DBF"/>
    <w:rsid w:val="00C86863"/>
    <w:rsid w:val="00C8698A"/>
    <w:rsid w:val="00C86A92"/>
    <w:rsid w:val="00C875DD"/>
    <w:rsid w:val="00C87867"/>
    <w:rsid w:val="00C87B78"/>
    <w:rsid w:val="00C907F4"/>
    <w:rsid w:val="00C90B34"/>
    <w:rsid w:val="00C91FFC"/>
    <w:rsid w:val="00C92590"/>
    <w:rsid w:val="00C92E2F"/>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0E94"/>
    <w:rsid w:val="00CA187C"/>
    <w:rsid w:val="00CA1A13"/>
    <w:rsid w:val="00CA1E2A"/>
    <w:rsid w:val="00CA1E89"/>
    <w:rsid w:val="00CA1ED4"/>
    <w:rsid w:val="00CA22E0"/>
    <w:rsid w:val="00CA285C"/>
    <w:rsid w:val="00CA2FE9"/>
    <w:rsid w:val="00CA32A3"/>
    <w:rsid w:val="00CA3F42"/>
    <w:rsid w:val="00CA42E4"/>
    <w:rsid w:val="00CA538C"/>
    <w:rsid w:val="00CA7832"/>
    <w:rsid w:val="00CB0200"/>
    <w:rsid w:val="00CB08CA"/>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1A12"/>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6F2"/>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A71"/>
    <w:rsid w:val="00CF3D88"/>
    <w:rsid w:val="00CF4501"/>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4CBD"/>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CA3"/>
    <w:rsid w:val="00D16F48"/>
    <w:rsid w:val="00D179B4"/>
    <w:rsid w:val="00D17E85"/>
    <w:rsid w:val="00D202E9"/>
    <w:rsid w:val="00D204EB"/>
    <w:rsid w:val="00D20D99"/>
    <w:rsid w:val="00D218FA"/>
    <w:rsid w:val="00D21C6B"/>
    <w:rsid w:val="00D22A25"/>
    <w:rsid w:val="00D23A52"/>
    <w:rsid w:val="00D23DD1"/>
    <w:rsid w:val="00D23DD4"/>
    <w:rsid w:val="00D2449B"/>
    <w:rsid w:val="00D2498D"/>
    <w:rsid w:val="00D24DC8"/>
    <w:rsid w:val="00D25124"/>
    <w:rsid w:val="00D25506"/>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292"/>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778"/>
    <w:rsid w:val="00D4684B"/>
    <w:rsid w:val="00D468AE"/>
    <w:rsid w:val="00D46914"/>
    <w:rsid w:val="00D46C2C"/>
    <w:rsid w:val="00D473D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2D3"/>
    <w:rsid w:val="00D65331"/>
    <w:rsid w:val="00D6544E"/>
    <w:rsid w:val="00D65A9F"/>
    <w:rsid w:val="00D65D50"/>
    <w:rsid w:val="00D66242"/>
    <w:rsid w:val="00D66A46"/>
    <w:rsid w:val="00D66D96"/>
    <w:rsid w:val="00D6739E"/>
    <w:rsid w:val="00D67402"/>
    <w:rsid w:val="00D675B9"/>
    <w:rsid w:val="00D677FA"/>
    <w:rsid w:val="00D67D59"/>
    <w:rsid w:val="00D67EB1"/>
    <w:rsid w:val="00D7059A"/>
    <w:rsid w:val="00D70A7D"/>
    <w:rsid w:val="00D70FDC"/>
    <w:rsid w:val="00D7125A"/>
    <w:rsid w:val="00D713ED"/>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FAA"/>
    <w:rsid w:val="00D80F6F"/>
    <w:rsid w:val="00D81F48"/>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6F0C"/>
    <w:rsid w:val="00D87A07"/>
    <w:rsid w:val="00D87F43"/>
    <w:rsid w:val="00D87FBC"/>
    <w:rsid w:val="00D9044F"/>
    <w:rsid w:val="00D91664"/>
    <w:rsid w:val="00D91B4D"/>
    <w:rsid w:val="00D91C54"/>
    <w:rsid w:val="00D91D6D"/>
    <w:rsid w:val="00D91F94"/>
    <w:rsid w:val="00D9276C"/>
    <w:rsid w:val="00D92ED2"/>
    <w:rsid w:val="00D930E3"/>
    <w:rsid w:val="00D93630"/>
    <w:rsid w:val="00D9372C"/>
    <w:rsid w:val="00D937BC"/>
    <w:rsid w:val="00D93815"/>
    <w:rsid w:val="00D93F22"/>
    <w:rsid w:val="00D952F3"/>
    <w:rsid w:val="00D95373"/>
    <w:rsid w:val="00D955DF"/>
    <w:rsid w:val="00D95A0B"/>
    <w:rsid w:val="00D95A6D"/>
    <w:rsid w:val="00D961A4"/>
    <w:rsid w:val="00D96F4B"/>
    <w:rsid w:val="00D9729C"/>
    <w:rsid w:val="00D97ADF"/>
    <w:rsid w:val="00D97D95"/>
    <w:rsid w:val="00DA0885"/>
    <w:rsid w:val="00DA0A12"/>
    <w:rsid w:val="00DA0BED"/>
    <w:rsid w:val="00DA1E52"/>
    <w:rsid w:val="00DA2437"/>
    <w:rsid w:val="00DA2D12"/>
    <w:rsid w:val="00DA2D34"/>
    <w:rsid w:val="00DA3538"/>
    <w:rsid w:val="00DA38C5"/>
    <w:rsid w:val="00DA443B"/>
    <w:rsid w:val="00DA61C8"/>
    <w:rsid w:val="00DA64D0"/>
    <w:rsid w:val="00DA6502"/>
    <w:rsid w:val="00DA663D"/>
    <w:rsid w:val="00DA6B92"/>
    <w:rsid w:val="00DA6D9E"/>
    <w:rsid w:val="00DA6F77"/>
    <w:rsid w:val="00DA6FAC"/>
    <w:rsid w:val="00DA7584"/>
    <w:rsid w:val="00DB11CA"/>
    <w:rsid w:val="00DB1232"/>
    <w:rsid w:val="00DB127C"/>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1DE"/>
    <w:rsid w:val="00DC0339"/>
    <w:rsid w:val="00DC0E1B"/>
    <w:rsid w:val="00DC0FEC"/>
    <w:rsid w:val="00DC14D6"/>
    <w:rsid w:val="00DC14FA"/>
    <w:rsid w:val="00DC17FB"/>
    <w:rsid w:val="00DC21D1"/>
    <w:rsid w:val="00DC2565"/>
    <w:rsid w:val="00DC2586"/>
    <w:rsid w:val="00DC2679"/>
    <w:rsid w:val="00DC285F"/>
    <w:rsid w:val="00DC4001"/>
    <w:rsid w:val="00DC47A4"/>
    <w:rsid w:val="00DC4876"/>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934"/>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32A"/>
    <w:rsid w:val="00DE259F"/>
    <w:rsid w:val="00DE2ACA"/>
    <w:rsid w:val="00DE39DA"/>
    <w:rsid w:val="00DE3BFF"/>
    <w:rsid w:val="00DE3C9C"/>
    <w:rsid w:val="00DE3FAB"/>
    <w:rsid w:val="00DE4189"/>
    <w:rsid w:val="00DE49F4"/>
    <w:rsid w:val="00DE4C0B"/>
    <w:rsid w:val="00DE4CEC"/>
    <w:rsid w:val="00DE4DB3"/>
    <w:rsid w:val="00DE5306"/>
    <w:rsid w:val="00DE5A89"/>
    <w:rsid w:val="00DE6163"/>
    <w:rsid w:val="00DE6FB5"/>
    <w:rsid w:val="00DE6FE8"/>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392"/>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439"/>
    <w:rsid w:val="00E039A4"/>
    <w:rsid w:val="00E04443"/>
    <w:rsid w:val="00E04781"/>
    <w:rsid w:val="00E04A77"/>
    <w:rsid w:val="00E04CA6"/>
    <w:rsid w:val="00E04DF1"/>
    <w:rsid w:val="00E0580E"/>
    <w:rsid w:val="00E0664F"/>
    <w:rsid w:val="00E06A82"/>
    <w:rsid w:val="00E0718E"/>
    <w:rsid w:val="00E0793E"/>
    <w:rsid w:val="00E07AAE"/>
    <w:rsid w:val="00E1042A"/>
    <w:rsid w:val="00E1086A"/>
    <w:rsid w:val="00E11DCC"/>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0F08"/>
    <w:rsid w:val="00E21125"/>
    <w:rsid w:val="00E21764"/>
    <w:rsid w:val="00E217C9"/>
    <w:rsid w:val="00E21C81"/>
    <w:rsid w:val="00E22094"/>
    <w:rsid w:val="00E22561"/>
    <w:rsid w:val="00E22A9E"/>
    <w:rsid w:val="00E23498"/>
    <w:rsid w:val="00E25071"/>
    <w:rsid w:val="00E25145"/>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6CA"/>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B34"/>
    <w:rsid w:val="00E52B58"/>
    <w:rsid w:val="00E52C81"/>
    <w:rsid w:val="00E533E0"/>
    <w:rsid w:val="00E53430"/>
    <w:rsid w:val="00E538D9"/>
    <w:rsid w:val="00E53930"/>
    <w:rsid w:val="00E53AB7"/>
    <w:rsid w:val="00E54B2B"/>
    <w:rsid w:val="00E55042"/>
    <w:rsid w:val="00E5526B"/>
    <w:rsid w:val="00E555FE"/>
    <w:rsid w:val="00E5561C"/>
    <w:rsid w:val="00E557E9"/>
    <w:rsid w:val="00E558CD"/>
    <w:rsid w:val="00E5610F"/>
    <w:rsid w:val="00E56BD4"/>
    <w:rsid w:val="00E57415"/>
    <w:rsid w:val="00E57AAD"/>
    <w:rsid w:val="00E57B30"/>
    <w:rsid w:val="00E60D1E"/>
    <w:rsid w:val="00E61821"/>
    <w:rsid w:val="00E61BB3"/>
    <w:rsid w:val="00E61BE7"/>
    <w:rsid w:val="00E62022"/>
    <w:rsid w:val="00E62ABC"/>
    <w:rsid w:val="00E62D83"/>
    <w:rsid w:val="00E630F9"/>
    <w:rsid w:val="00E6340E"/>
    <w:rsid w:val="00E6354E"/>
    <w:rsid w:val="00E63B8D"/>
    <w:rsid w:val="00E63C97"/>
    <w:rsid w:val="00E63CB4"/>
    <w:rsid w:val="00E63CD3"/>
    <w:rsid w:val="00E65313"/>
    <w:rsid w:val="00E65883"/>
    <w:rsid w:val="00E66655"/>
    <w:rsid w:val="00E6727D"/>
    <w:rsid w:val="00E67DC1"/>
    <w:rsid w:val="00E70482"/>
    <w:rsid w:val="00E7139E"/>
    <w:rsid w:val="00E7204B"/>
    <w:rsid w:val="00E723AC"/>
    <w:rsid w:val="00E724E9"/>
    <w:rsid w:val="00E725CE"/>
    <w:rsid w:val="00E7268D"/>
    <w:rsid w:val="00E727C7"/>
    <w:rsid w:val="00E730E6"/>
    <w:rsid w:val="00E73BA8"/>
    <w:rsid w:val="00E74163"/>
    <w:rsid w:val="00E747F8"/>
    <w:rsid w:val="00E74C47"/>
    <w:rsid w:val="00E75C82"/>
    <w:rsid w:val="00E76381"/>
    <w:rsid w:val="00E76415"/>
    <w:rsid w:val="00E765D9"/>
    <w:rsid w:val="00E76921"/>
    <w:rsid w:val="00E769A8"/>
    <w:rsid w:val="00E8003F"/>
    <w:rsid w:val="00E8078B"/>
    <w:rsid w:val="00E80A60"/>
    <w:rsid w:val="00E81831"/>
    <w:rsid w:val="00E81832"/>
    <w:rsid w:val="00E81AFA"/>
    <w:rsid w:val="00E828AE"/>
    <w:rsid w:val="00E82962"/>
    <w:rsid w:val="00E82B45"/>
    <w:rsid w:val="00E82F4E"/>
    <w:rsid w:val="00E8313B"/>
    <w:rsid w:val="00E83FC7"/>
    <w:rsid w:val="00E84163"/>
    <w:rsid w:val="00E84557"/>
    <w:rsid w:val="00E84873"/>
    <w:rsid w:val="00E84A31"/>
    <w:rsid w:val="00E84E8B"/>
    <w:rsid w:val="00E8527D"/>
    <w:rsid w:val="00E853A9"/>
    <w:rsid w:val="00E85CE9"/>
    <w:rsid w:val="00E86226"/>
    <w:rsid w:val="00E86B91"/>
    <w:rsid w:val="00E8746A"/>
    <w:rsid w:val="00E90062"/>
    <w:rsid w:val="00E9050E"/>
    <w:rsid w:val="00E91212"/>
    <w:rsid w:val="00E91DDA"/>
    <w:rsid w:val="00E92023"/>
    <w:rsid w:val="00E9222A"/>
    <w:rsid w:val="00E92540"/>
    <w:rsid w:val="00E92648"/>
    <w:rsid w:val="00E9295C"/>
    <w:rsid w:val="00E930C0"/>
    <w:rsid w:val="00E93914"/>
    <w:rsid w:val="00E95B34"/>
    <w:rsid w:val="00E95F34"/>
    <w:rsid w:val="00E9603A"/>
    <w:rsid w:val="00E964B3"/>
    <w:rsid w:val="00E968D0"/>
    <w:rsid w:val="00E96B29"/>
    <w:rsid w:val="00E96C4C"/>
    <w:rsid w:val="00E96C8B"/>
    <w:rsid w:val="00E97413"/>
    <w:rsid w:val="00E97684"/>
    <w:rsid w:val="00E97CD1"/>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2E4"/>
    <w:rsid w:val="00EA6374"/>
    <w:rsid w:val="00EA684B"/>
    <w:rsid w:val="00EA6B20"/>
    <w:rsid w:val="00EA6C8F"/>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68F"/>
    <w:rsid w:val="00EC0F62"/>
    <w:rsid w:val="00EC1B01"/>
    <w:rsid w:val="00EC21FF"/>
    <w:rsid w:val="00EC2A19"/>
    <w:rsid w:val="00EC30CB"/>
    <w:rsid w:val="00EC311B"/>
    <w:rsid w:val="00EC31DD"/>
    <w:rsid w:val="00EC36CB"/>
    <w:rsid w:val="00EC4008"/>
    <w:rsid w:val="00EC46F9"/>
    <w:rsid w:val="00EC4883"/>
    <w:rsid w:val="00EC4CC1"/>
    <w:rsid w:val="00EC4E55"/>
    <w:rsid w:val="00EC4F56"/>
    <w:rsid w:val="00EC535E"/>
    <w:rsid w:val="00EC5F5C"/>
    <w:rsid w:val="00EC654E"/>
    <w:rsid w:val="00EC71AE"/>
    <w:rsid w:val="00EC7278"/>
    <w:rsid w:val="00EC7A6A"/>
    <w:rsid w:val="00EC7F05"/>
    <w:rsid w:val="00ED0093"/>
    <w:rsid w:val="00ED0452"/>
    <w:rsid w:val="00ED16A5"/>
    <w:rsid w:val="00ED1AD2"/>
    <w:rsid w:val="00ED1CDB"/>
    <w:rsid w:val="00ED2700"/>
    <w:rsid w:val="00ED362E"/>
    <w:rsid w:val="00ED369F"/>
    <w:rsid w:val="00ED3772"/>
    <w:rsid w:val="00ED3C1C"/>
    <w:rsid w:val="00ED408D"/>
    <w:rsid w:val="00ED44F9"/>
    <w:rsid w:val="00ED4E21"/>
    <w:rsid w:val="00ED5DA8"/>
    <w:rsid w:val="00ED6F83"/>
    <w:rsid w:val="00ED7248"/>
    <w:rsid w:val="00ED769A"/>
    <w:rsid w:val="00ED7A9B"/>
    <w:rsid w:val="00ED7C75"/>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E1A"/>
    <w:rsid w:val="00EF23EB"/>
    <w:rsid w:val="00EF27A6"/>
    <w:rsid w:val="00EF2C47"/>
    <w:rsid w:val="00EF304D"/>
    <w:rsid w:val="00EF46AC"/>
    <w:rsid w:val="00EF474D"/>
    <w:rsid w:val="00EF4F61"/>
    <w:rsid w:val="00EF527F"/>
    <w:rsid w:val="00EF5DF9"/>
    <w:rsid w:val="00EF678A"/>
    <w:rsid w:val="00F005DA"/>
    <w:rsid w:val="00F00895"/>
    <w:rsid w:val="00F00CA2"/>
    <w:rsid w:val="00F01F0C"/>
    <w:rsid w:val="00F02C29"/>
    <w:rsid w:val="00F02CD7"/>
    <w:rsid w:val="00F030FE"/>
    <w:rsid w:val="00F03160"/>
    <w:rsid w:val="00F034F1"/>
    <w:rsid w:val="00F0359C"/>
    <w:rsid w:val="00F03682"/>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C82"/>
    <w:rsid w:val="00F32D71"/>
    <w:rsid w:val="00F33049"/>
    <w:rsid w:val="00F362CD"/>
    <w:rsid w:val="00F363F5"/>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0DD"/>
    <w:rsid w:val="00F466DF"/>
    <w:rsid w:val="00F4705C"/>
    <w:rsid w:val="00F47BC4"/>
    <w:rsid w:val="00F50C70"/>
    <w:rsid w:val="00F51305"/>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634"/>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8EC"/>
    <w:rsid w:val="00F7298B"/>
    <w:rsid w:val="00F72ED3"/>
    <w:rsid w:val="00F734C0"/>
    <w:rsid w:val="00F73C7C"/>
    <w:rsid w:val="00F742C7"/>
    <w:rsid w:val="00F74D54"/>
    <w:rsid w:val="00F74DE9"/>
    <w:rsid w:val="00F767C9"/>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2EA7"/>
    <w:rsid w:val="00F9367F"/>
    <w:rsid w:val="00F93A98"/>
    <w:rsid w:val="00F93FED"/>
    <w:rsid w:val="00F9501E"/>
    <w:rsid w:val="00F96F3D"/>
    <w:rsid w:val="00F96F87"/>
    <w:rsid w:val="00F96FC7"/>
    <w:rsid w:val="00F9746C"/>
    <w:rsid w:val="00F97F38"/>
    <w:rsid w:val="00FA0290"/>
    <w:rsid w:val="00FA0A49"/>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FC7"/>
    <w:rsid w:val="00FB14B0"/>
    <w:rsid w:val="00FB1CBC"/>
    <w:rsid w:val="00FB2A56"/>
    <w:rsid w:val="00FB2BF7"/>
    <w:rsid w:val="00FB32A3"/>
    <w:rsid w:val="00FB3555"/>
    <w:rsid w:val="00FB4109"/>
    <w:rsid w:val="00FB5199"/>
    <w:rsid w:val="00FB5825"/>
    <w:rsid w:val="00FB5915"/>
    <w:rsid w:val="00FB605E"/>
    <w:rsid w:val="00FB618E"/>
    <w:rsid w:val="00FB63D5"/>
    <w:rsid w:val="00FB69C7"/>
    <w:rsid w:val="00FB6FB9"/>
    <w:rsid w:val="00FB752F"/>
    <w:rsid w:val="00FB7B71"/>
    <w:rsid w:val="00FB7CF8"/>
    <w:rsid w:val="00FB7CF9"/>
    <w:rsid w:val="00FC01F2"/>
    <w:rsid w:val="00FC150F"/>
    <w:rsid w:val="00FC38F6"/>
    <w:rsid w:val="00FC3B08"/>
    <w:rsid w:val="00FC4345"/>
    <w:rsid w:val="00FC478A"/>
    <w:rsid w:val="00FC482E"/>
    <w:rsid w:val="00FC4B48"/>
    <w:rsid w:val="00FC4EA6"/>
    <w:rsid w:val="00FC51FC"/>
    <w:rsid w:val="00FC5ADB"/>
    <w:rsid w:val="00FC6178"/>
    <w:rsid w:val="00FC61FD"/>
    <w:rsid w:val="00FC6779"/>
    <w:rsid w:val="00FC6DD6"/>
    <w:rsid w:val="00FC72A0"/>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D7CDF"/>
    <w:rsid w:val="00FE14EE"/>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1B99"/>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00FAC9A2-121E-4582-B98E-8BAB2252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6B9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D04CBD"/>
    <w:pPr>
      <w:keepNext/>
      <w:numPr>
        <w:ilvl w:val="1"/>
        <w:numId w:val="1"/>
      </w:numPr>
      <w:spacing w:before="100" w:beforeAutospacing="1"/>
      <w:outlineLvl w:val="1"/>
    </w:pPr>
    <w:rPr>
      <w:rFonts w:eastAsia="MS Mincho"/>
      <w:b/>
      <w:sz w:val="28"/>
      <w:szCs w:val="28"/>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D04CBD"/>
    <w:rPr>
      <w:rFonts w:ascii="Times New Roman" w:hAnsi="Times New Roman"/>
      <w:b/>
      <w:sz w:val="28"/>
      <w:szCs w:val="28"/>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5">
    <w:name w:val="网格型3"/>
    <w:basedOn w:val="a1"/>
    <w:next w:val="ac"/>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1h12h13h14h15h16appheadin">
    <w:name w:val="Style Heading 1NMP Heading 1H1h11h12h13h14h15h16app headin..."/>
    <w:basedOn w:val="10"/>
    <w:rsid w:val="00885AAD"/>
    <w:pPr>
      <w:numPr>
        <w:numId w:val="30"/>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885AAD"/>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18185853">
      <w:bodyDiv w:val="1"/>
      <w:marLeft w:val="0"/>
      <w:marRight w:val="0"/>
      <w:marTop w:val="0"/>
      <w:marBottom w:val="0"/>
      <w:divBdr>
        <w:top w:val="none" w:sz="0" w:space="0" w:color="auto"/>
        <w:left w:val="none" w:sz="0" w:space="0" w:color="auto"/>
        <w:bottom w:val="none" w:sz="0" w:space="0" w:color="auto"/>
        <w:right w:val="none" w:sz="0" w:space="0" w:color="auto"/>
      </w:divBdr>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6C7B2-237F-4E4B-9710-C29BACA68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9</Pages>
  <Words>3723</Words>
  <Characters>21227</Characters>
  <Application>Microsoft Office Word</Application>
  <DocSecurity>0</DocSecurity>
  <Lines>176</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24901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18</cp:revision>
  <cp:lastPrinted>2013-09-26T07:23:00Z</cp:lastPrinted>
  <dcterms:created xsi:type="dcterms:W3CDTF">2022-01-07T03:16:00Z</dcterms:created>
  <dcterms:modified xsi:type="dcterms:W3CDTF">2022-01-10T08:17:00Z</dcterms:modified>
</cp:coreProperties>
</file>