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9E68" w14:textId="534104D6" w:rsidR="00143FE8" w:rsidRPr="005A56DB" w:rsidRDefault="00143FE8" w:rsidP="00F85748">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E91278">
        <w:rPr>
          <w:rFonts w:ascii="Times New Roman" w:eastAsia="MS Gothic" w:hAnsi="Times New Roman"/>
          <w:noProof w:val="0"/>
          <w:sz w:val="28"/>
          <w:szCs w:val="28"/>
          <w:lang w:val="en-US"/>
        </w:rPr>
        <w:t>7</w:t>
      </w:r>
      <w:r w:rsidR="00B67E7F">
        <w:rPr>
          <w:rFonts w:ascii="Times New Roman" w:eastAsia="MS Gothic" w:hAnsi="Times New Roman"/>
          <w:noProof w:val="0"/>
          <w:sz w:val="28"/>
          <w:szCs w:val="28"/>
          <w:lang w:val="en-US"/>
        </w:rPr>
        <w:t>bis</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A6584D" w:rsidRPr="00A6584D">
        <w:rPr>
          <w:rFonts w:ascii="Times New Roman" w:eastAsia="MS Gothic" w:hAnsi="Times New Roman"/>
          <w:noProof w:val="0"/>
          <w:sz w:val="28"/>
          <w:szCs w:val="28"/>
          <w:lang w:val="en-US"/>
        </w:rPr>
        <w:t>R1-</w:t>
      </w:r>
      <w:r w:rsidR="0080446D" w:rsidRPr="0080446D">
        <w:rPr>
          <w:rFonts w:ascii="Times New Roman" w:eastAsia="MS Gothic" w:hAnsi="Times New Roman"/>
          <w:noProof w:val="0"/>
          <w:sz w:val="28"/>
          <w:szCs w:val="28"/>
          <w:lang w:val="en-US"/>
        </w:rPr>
        <w:t>2</w:t>
      </w:r>
      <w:r w:rsidR="00B67E7F">
        <w:rPr>
          <w:rFonts w:ascii="Times New Roman" w:eastAsia="MS Gothic" w:hAnsi="Times New Roman"/>
          <w:noProof w:val="0"/>
          <w:sz w:val="28"/>
          <w:szCs w:val="28"/>
          <w:lang w:val="en-US"/>
        </w:rPr>
        <w:t>2</w:t>
      </w:r>
      <w:r w:rsidR="00C51119">
        <w:rPr>
          <w:rFonts w:ascii="Times New Roman" w:eastAsia="MS Gothic" w:hAnsi="Times New Roman"/>
          <w:noProof w:val="0"/>
          <w:sz w:val="28"/>
          <w:szCs w:val="28"/>
          <w:lang w:val="en-US"/>
        </w:rPr>
        <w:t>00497</w:t>
      </w:r>
    </w:p>
    <w:p w14:paraId="5FC4555D" w14:textId="662CAE3D" w:rsidR="0016550A" w:rsidRPr="005A56DB" w:rsidRDefault="0016550A" w:rsidP="00F85748">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16550A">
        <w:rPr>
          <w:rFonts w:ascii="Times New Roman" w:eastAsia="SimSun" w:hAnsi="Times New Roman"/>
          <w:noProof w:val="0"/>
          <w:sz w:val="28"/>
          <w:szCs w:val="28"/>
          <w:lang w:val="en-US" w:eastAsia="zh-CN"/>
        </w:rPr>
        <w:t xml:space="preserve">e-Meeting, </w:t>
      </w:r>
      <w:r w:rsidR="00B67E7F">
        <w:rPr>
          <w:rFonts w:ascii="Times New Roman" w:eastAsia="SimSun" w:hAnsi="Times New Roman"/>
          <w:noProof w:val="0"/>
          <w:sz w:val="28"/>
          <w:szCs w:val="28"/>
          <w:lang w:val="en-US" w:eastAsia="zh-CN"/>
        </w:rPr>
        <w:t>January 17</w:t>
      </w:r>
      <w:r w:rsidR="00B67E7F" w:rsidRPr="00B67E7F">
        <w:rPr>
          <w:rFonts w:ascii="Times New Roman" w:eastAsia="SimSun" w:hAnsi="Times New Roman"/>
          <w:noProof w:val="0"/>
          <w:sz w:val="28"/>
          <w:szCs w:val="28"/>
          <w:vertAlign w:val="superscript"/>
          <w:lang w:val="en-US" w:eastAsia="zh-CN"/>
        </w:rPr>
        <w:t>th</w:t>
      </w:r>
      <w:r w:rsidR="00B67E7F">
        <w:rPr>
          <w:rFonts w:ascii="Times New Roman" w:eastAsia="SimSun" w:hAnsi="Times New Roman"/>
          <w:noProof w:val="0"/>
          <w:sz w:val="28"/>
          <w:szCs w:val="28"/>
          <w:lang w:val="en-US" w:eastAsia="zh-CN"/>
        </w:rPr>
        <w:t xml:space="preserve"> – 25</w:t>
      </w:r>
      <w:r w:rsidR="00B67E7F" w:rsidRPr="00B67E7F">
        <w:rPr>
          <w:rFonts w:ascii="Times New Roman" w:eastAsia="SimSun" w:hAnsi="Times New Roman"/>
          <w:noProof w:val="0"/>
          <w:sz w:val="28"/>
          <w:szCs w:val="28"/>
          <w:vertAlign w:val="superscript"/>
          <w:lang w:val="en-US" w:eastAsia="zh-CN"/>
        </w:rPr>
        <w:t>th</w:t>
      </w:r>
      <w:r w:rsidRPr="0016550A">
        <w:rPr>
          <w:rFonts w:ascii="Times New Roman" w:eastAsia="SimSun" w:hAnsi="Times New Roman"/>
          <w:noProof w:val="0"/>
          <w:sz w:val="28"/>
          <w:szCs w:val="28"/>
          <w:lang w:val="en-US" w:eastAsia="zh-CN"/>
        </w:rPr>
        <w:t>, 202</w:t>
      </w:r>
      <w:r w:rsidR="00B67E7F">
        <w:rPr>
          <w:rFonts w:ascii="Times New Roman" w:eastAsia="SimSun" w:hAnsi="Times New Roman"/>
          <w:noProof w:val="0"/>
          <w:sz w:val="28"/>
          <w:szCs w:val="28"/>
          <w:lang w:val="en-US" w:eastAsia="zh-CN"/>
        </w:rPr>
        <w:t>2</w:t>
      </w:r>
    </w:p>
    <w:p w14:paraId="5BE09D65" w14:textId="53030B4D" w:rsidR="0016550A" w:rsidRDefault="0016550A" w:rsidP="00F85748">
      <w:pPr>
        <w:pStyle w:val="Header"/>
        <w:tabs>
          <w:tab w:val="right" w:pos="9072"/>
          <w:tab w:val="right" w:pos="10206"/>
        </w:tabs>
        <w:spacing w:after="0" w:afterAutospacing="0"/>
        <w:rPr>
          <w:rFonts w:ascii="Times New Roman" w:eastAsia="SimSun" w:hAnsi="Times New Roman"/>
          <w:sz w:val="28"/>
          <w:szCs w:val="28"/>
          <w:lang w:val="en-US" w:eastAsia="zh-CN"/>
        </w:rPr>
      </w:pPr>
    </w:p>
    <w:p w14:paraId="404DC80C" w14:textId="275A3F20" w:rsidR="00143FE8" w:rsidRPr="005A56DB" w:rsidRDefault="00143FE8" w:rsidP="00F85748">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r>
      <w:r w:rsidR="005028A0">
        <w:rPr>
          <w:b/>
          <w:sz w:val="28"/>
          <w:szCs w:val="28"/>
          <w:lang w:val="en-US"/>
        </w:rPr>
        <w:t>SHARP</w:t>
      </w:r>
    </w:p>
    <w:p w14:paraId="39A6C7D7" w14:textId="579CE8C2" w:rsidR="002E6F8F" w:rsidRPr="005A56DB" w:rsidRDefault="00143FE8" w:rsidP="00F85748">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3F3DB0">
        <w:rPr>
          <w:b/>
          <w:sz w:val="28"/>
          <w:szCs w:val="28"/>
          <w:lang w:val="en-US"/>
        </w:rPr>
        <w:t>I</w:t>
      </w:r>
      <w:r w:rsidR="00933D88" w:rsidRPr="005A56DB">
        <w:rPr>
          <w:b/>
          <w:sz w:val="28"/>
          <w:szCs w:val="28"/>
          <w:lang w:val="en-US"/>
        </w:rPr>
        <w:t xml:space="preserve">ntra-UE </w:t>
      </w:r>
      <w:r w:rsidR="00AB549C" w:rsidRPr="005A56DB">
        <w:rPr>
          <w:b/>
          <w:sz w:val="28"/>
          <w:szCs w:val="28"/>
          <w:lang w:val="en-US"/>
        </w:rPr>
        <w:t xml:space="preserve">UCI multiplexing </w:t>
      </w:r>
      <w:r w:rsidR="00D60454">
        <w:rPr>
          <w:b/>
          <w:sz w:val="28"/>
          <w:szCs w:val="28"/>
          <w:lang w:val="en-US"/>
        </w:rPr>
        <w:t>and</w:t>
      </w:r>
      <w:r w:rsidR="00D60454" w:rsidRPr="00D60454">
        <w:rPr>
          <w:b/>
          <w:sz w:val="28"/>
          <w:szCs w:val="28"/>
          <w:lang w:val="en-US"/>
        </w:rPr>
        <w:t xml:space="preserve"> </w:t>
      </w:r>
      <w:r w:rsidR="00D60454">
        <w:rPr>
          <w:b/>
          <w:sz w:val="28"/>
          <w:szCs w:val="28"/>
          <w:lang w:val="en-US"/>
        </w:rPr>
        <w:t xml:space="preserve">channel collision resolution </w:t>
      </w:r>
      <w:r w:rsidR="003F3DB0">
        <w:rPr>
          <w:b/>
          <w:sz w:val="28"/>
          <w:szCs w:val="28"/>
          <w:lang w:val="en-US"/>
        </w:rPr>
        <w:t>with different priorities</w:t>
      </w:r>
    </w:p>
    <w:p w14:paraId="3BA584A4" w14:textId="79345718" w:rsidR="00143FE8" w:rsidRPr="005A56DB" w:rsidRDefault="00143FE8" w:rsidP="00F85748">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F85748">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2B6D2B" w:rsidRDefault="00143FE8" w:rsidP="00476D6C">
      <w:pPr>
        <w:pStyle w:val="Heading1"/>
        <w:numPr>
          <w:ilvl w:val="0"/>
          <w:numId w:val="13"/>
        </w:numPr>
        <w:adjustRightInd w:val="0"/>
        <w:spacing w:before="100" w:beforeAutospacing="1" w:afterLines="0" w:afterAutospacing="1"/>
        <w:rPr>
          <w:rFonts w:ascii="Times New Roman" w:hAnsi="Times New Roman"/>
          <w:szCs w:val="32"/>
        </w:rPr>
      </w:pPr>
      <w:r w:rsidRPr="002B6D2B">
        <w:rPr>
          <w:rFonts w:ascii="Times New Roman" w:hAnsi="Times New Roman"/>
          <w:szCs w:val="32"/>
        </w:rPr>
        <w:t>Introduction</w:t>
      </w:r>
      <w:bookmarkEnd w:id="1"/>
    </w:p>
    <w:p w14:paraId="0FD07007" w14:textId="6498A35C" w:rsidR="003F3DB0" w:rsidRDefault="00AA5B26" w:rsidP="00F85748">
      <w:pPr>
        <w:adjustRightInd w:val="0"/>
        <w:spacing w:before="100" w:beforeAutospacing="1"/>
        <w:rPr>
          <w:szCs w:val="24"/>
        </w:rPr>
      </w:pPr>
      <w:r w:rsidRPr="002B6D2B">
        <w:rPr>
          <w:szCs w:val="24"/>
        </w:rPr>
        <w:t xml:space="preserve">In this contribution, we </w:t>
      </w:r>
      <w:r w:rsidR="00A336D0">
        <w:rPr>
          <w:szCs w:val="24"/>
        </w:rPr>
        <w:t xml:space="preserve">discuss some </w:t>
      </w:r>
      <w:r w:rsidR="00A54D06" w:rsidRPr="002B6D2B">
        <w:rPr>
          <w:szCs w:val="24"/>
        </w:rPr>
        <w:t xml:space="preserve">remaining issues </w:t>
      </w:r>
      <w:r w:rsidR="003F3DB0">
        <w:rPr>
          <w:szCs w:val="24"/>
        </w:rPr>
        <w:t>on</w:t>
      </w:r>
      <w:r w:rsidRPr="002B6D2B">
        <w:rPr>
          <w:szCs w:val="24"/>
        </w:rPr>
        <w:t xml:space="preserve"> </w:t>
      </w:r>
      <w:r w:rsidR="003F3DB0">
        <w:rPr>
          <w:szCs w:val="24"/>
        </w:rPr>
        <w:t xml:space="preserve">channel resolution, esp. for </w:t>
      </w:r>
      <w:r w:rsidRPr="002B6D2B">
        <w:rPr>
          <w:szCs w:val="24"/>
        </w:rPr>
        <w:t xml:space="preserve">intra-UE </w:t>
      </w:r>
      <w:r w:rsidR="00C91DB1" w:rsidRPr="002B6D2B">
        <w:rPr>
          <w:szCs w:val="24"/>
        </w:rPr>
        <w:t xml:space="preserve">UCI </w:t>
      </w:r>
      <w:r w:rsidRPr="002B6D2B">
        <w:rPr>
          <w:szCs w:val="24"/>
        </w:rPr>
        <w:t>multiplexing with different priorities</w:t>
      </w:r>
      <w:r w:rsidR="00B10AA9" w:rsidRPr="002B6D2B">
        <w:rPr>
          <w:szCs w:val="24"/>
        </w:rPr>
        <w:t xml:space="preserve"> on PUCCH</w:t>
      </w:r>
      <w:r w:rsidR="003F3DB0">
        <w:rPr>
          <w:szCs w:val="24"/>
        </w:rPr>
        <w:t xml:space="preserve"> and PUSCH.</w:t>
      </w:r>
    </w:p>
    <w:p w14:paraId="4EBFEDE4" w14:textId="77777777" w:rsidR="002A426C" w:rsidRDefault="002A426C" w:rsidP="00F85748">
      <w:pPr>
        <w:adjustRightInd w:val="0"/>
        <w:spacing w:before="100" w:beforeAutospacing="1"/>
        <w:rPr>
          <w:szCs w:val="24"/>
        </w:rPr>
      </w:pPr>
    </w:p>
    <w:p w14:paraId="4D887ABC" w14:textId="336C4420" w:rsidR="009F164A" w:rsidRPr="009F164A" w:rsidRDefault="009F164A" w:rsidP="00476D6C">
      <w:pPr>
        <w:pStyle w:val="ListParagraph"/>
        <w:numPr>
          <w:ilvl w:val="0"/>
          <w:numId w:val="13"/>
        </w:numPr>
        <w:ind w:firstLineChars="0"/>
        <w:rPr>
          <w:b/>
          <w:kern w:val="28"/>
          <w:sz w:val="32"/>
        </w:rPr>
      </w:pPr>
      <w:r w:rsidRPr="009F164A">
        <w:rPr>
          <w:b/>
          <w:kern w:val="28"/>
          <w:sz w:val="32"/>
        </w:rPr>
        <w:t>LP HARQ-ACK and HP SR multiplexing on PUCCH</w:t>
      </w:r>
    </w:p>
    <w:p w14:paraId="7E2FDF83" w14:textId="26945AAD" w:rsidR="00ED7BCF" w:rsidRDefault="00612FE3" w:rsidP="009F164A">
      <w:pPr>
        <w:pStyle w:val="xxmsonormal"/>
        <w:snapToGrid w:val="0"/>
        <w:jc w:val="both"/>
        <w:textAlignment w:val="baseline"/>
        <w:rPr>
          <w:rFonts w:eastAsia="Times New Roman"/>
          <w:szCs w:val="24"/>
          <w:shd w:val="clear" w:color="auto" w:fill="FFFFFF"/>
        </w:rPr>
      </w:pPr>
      <w:r>
        <w:rPr>
          <w:rFonts w:ascii="Times New Roman" w:eastAsia="Microsoft YaHei" w:hAnsi="Times New Roman" w:cs="Times New Roman"/>
          <w:sz w:val="24"/>
          <w:szCs w:val="24"/>
        </w:rPr>
        <w:t xml:space="preserve">For UCI multiplexing with different priorities, </w:t>
      </w:r>
      <w:r w:rsidR="009F164A" w:rsidRPr="009F164A">
        <w:rPr>
          <w:rFonts w:ascii="Times New Roman" w:eastAsia="Microsoft YaHei" w:hAnsi="Times New Roman" w:cs="Times New Roman"/>
          <w:sz w:val="24"/>
          <w:szCs w:val="24"/>
        </w:rPr>
        <w:t xml:space="preserve">at least </w:t>
      </w:r>
      <w:r w:rsidR="00ED7BCF" w:rsidRPr="009F164A">
        <w:rPr>
          <w:rFonts w:ascii="Times New Roman" w:eastAsia="Times New Roman" w:hAnsi="Times New Roman" w:cs="Times New Roman"/>
          <w:sz w:val="24"/>
          <w:szCs w:val="24"/>
          <w:shd w:val="clear" w:color="auto" w:fill="FFFFFF"/>
        </w:rPr>
        <w:t>multiplexing a LP HARQ-ACK and a HP SR</w:t>
      </w:r>
      <w:r w:rsidR="009F164A">
        <w:rPr>
          <w:rFonts w:ascii="Times New Roman" w:eastAsia="Times New Roman" w:hAnsi="Times New Roman" w:cs="Times New Roman"/>
          <w:sz w:val="24"/>
          <w:szCs w:val="24"/>
          <w:shd w:val="clear" w:color="auto" w:fill="FFFFFF"/>
        </w:rPr>
        <w:t xml:space="preserve"> should be specified</w:t>
      </w:r>
      <w:r w:rsidR="00FE6E67">
        <w:rPr>
          <w:rFonts w:ascii="Times New Roman" w:eastAsia="Times New Roman" w:hAnsi="Times New Roman" w:cs="Times New Roman"/>
          <w:sz w:val="24"/>
          <w:szCs w:val="24"/>
          <w:shd w:val="clear" w:color="auto" w:fill="FFFFFF"/>
        </w:rPr>
        <w:t>. The o</w:t>
      </w:r>
      <w:r w:rsidR="00ED7BCF" w:rsidRPr="009F164A">
        <w:rPr>
          <w:rFonts w:ascii="Times New Roman" w:eastAsia="Times New Roman" w:hAnsi="Times New Roman" w:cs="Times New Roman"/>
          <w:sz w:val="24"/>
          <w:szCs w:val="24"/>
          <w:shd w:val="clear" w:color="auto" w:fill="FFFFFF"/>
        </w:rPr>
        <w:t>verlapping between all PUCCH format combinations can be considered.</w:t>
      </w:r>
      <w:r w:rsidR="00ED7BCF" w:rsidRPr="005323F6">
        <w:rPr>
          <w:rFonts w:eastAsia="Times New Roman"/>
          <w:szCs w:val="24"/>
          <w:shd w:val="clear" w:color="auto" w:fill="FFFFFF"/>
        </w:rPr>
        <w:t xml:space="preserve"> </w:t>
      </w:r>
    </w:p>
    <w:p w14:paraId="24676535" w14:textId="77777777" w:rsidR="00FE6E67" w:rsidRPr="005323F6" w:rsidRDefault="00FE6E67" w:rsidP="009F164A">
      <w:pPr>
        <w:pStyle w:val="xxmsonormal"/>
        <w:snapToGrid w:val="0"/>
        <w:jc w:val="both"/>
        <w:textAlignment w:val="baseline"/>
        <w:rPr>
          <w:rFonts w:eastAsia="Times New Roman"/>
          <w:szCs w:val="24"/>
          <w:shd w:val="clear" w:color="auto" w:fill="FFFFFF"/>
        </w:rPr>
      </w:pPr>
    </w:p>
    <w:p w14:paraId="0D9E96DC" w14:textId="77777777" w:rsidR="00ED7BCF" w:rsidRPr="005323F6" w:rsidRDefault="00ED7BCF" w:rsidP="00476D6C">
      <w:pPr>
        <w:pStyle w:val="ListParagraph"/>
        <w:numPr>
          <w:ilvl w:val="1"/>
          <w:numId w:val="13"/>
        </w:numPr>
        <w:ind w:firstLineChars="0"/>
        <w:rPr>
          <w:b/>
          <w:bCs/>
          <w:szCs w:val="24"/>
        </w:rPr>
      </w:pPr>
      <w:r w:rsidRPr="005323F6">
        <w:rPr>
          <w:b/>
          <w:bCs/>
          <w:szCs w:val="24"/>
        </w:rPr>
        <w:t>HP SR and LP HARQ-ACK with PUCCH format 0/1</w:t>
      </w:r>
    </w:p>
    <w:p w14:paraId="180E298D" w14:textId="206FCC1F" w:rsidR="00ED7BCF" w:rsidRPr="005323F6" w:rsidRDefault="00ED7BCF" w:rsidP="00ED7BCF">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For up to 2 bits of LP HARQ-ACK with PF0 or PF1, the LP HARQ-ACK PUCCH </w:t>
      </w:r>
      <w:r w:rsidR="00A336D0">
        <w:rPr>
          <w:rFonts w:eastAsia="Times New Roman"/>
          <w:szCs w:val="24"/>
          <w:shd w:val="clear" w:color="auto" w:fill="FFFFFF"/>
        </w:rPr>
        <w:t xml:space="preserve">transmission should not be impacted by </w:t>
      </w:r>
      <w:r>
        <w:rPr>
          <w:rFonts w:eastAsia="Times New Roman"/>
          <w:szCs w:val="24"/>
          <w:shd w:val="clear" w:color="auto" w:fill="FFFFFF"/>
        </w:rPr>
        <w:t>negative HP SR.</w:t>
      </w:r>
    </w:p>
    <w:p w14:paraId="69B4B0C7" w14:textId="0E56BDE6" w:rsidR="00A336D0" w:rsidRDefault="00ED7BCF" w:rsidP="00A336D0">
      <w:pPr>
        <w:spacing w:after="0" w:afterAutospacing="0"/>
        <w:rPr>
          <w:b/>
          <w:bCs/>
          <w:szCs w:val="24"/>
        </w:rPr>
      </w:pPr>
      <w:r w:rsidRPr="005323F6">
        <w:rPr>
          <w:b/>
          <w:bCs/>
          <w:szCs w:val="24"/>
        </w:rPr>
        <w:t xml:space="preserve">Proposal </w:t>
      </w:r>
      <w:r w:rsidR="00DD70A9">
        <w:rPr>
          <w:b/>
          <w:bCs/>
          <w:szCs w:val="24"/>
        </w:rPr>
        <w:t>1</w:t>
      </w:r>
      <w:r w:rsidRPr="005323F6">
        <w:rPr>
          <w:b/>
          <w:bCs/>
          <w:szCs w:val="24"/>
        </w:rPr>
        <w:t xml:space="preserve">: </w:t>
      </w:r>
      <w:r w:rsidR="00A336D0">
        <w:rPr>
          <w:b/>
          <w:bCs/>
          <w:szCs w:val="24"/>
        </w:rPr>
        <w:t xml:space="preserve">A </w:t>
      </w:r>
      <w:r w:rsidR="00A336D0" w:rsidRPr="005323F6">
        <w:rPr>
          <w:b/>
          <w:bCs/>
          <w:szCs w:val="24"/>
        </w:rPr>
        <w:t xml:space="preserve">LP HARQ-ACK </w:t>
      </w:r>
      <w:r w:rsidR="00A336D0">
        <w:rPr>
          <w:b/>
          <w:bCs/>
          <w:szCs w:val="24"/>
        </w:rPr>
        <w:t xml:space="preserve">with up to 2 bits is transmitted </w:t>
      </w:r>
      <w:r w:rsidR="00A336D0" w:rsidRPr="005323F6">
        <w:rPr>
          <w:b/>
          <w:bCs/>
          <w:szCs w:val="24"/>
        </w:rPr>
        <w:t xml:space="preserve">on </w:t>
      </w:r>
      <w:r w:rsidR="00A336D0">
        <w:rPr>
          <w:b/>
          <w:bCs/>
          <w:szCs w:val="24"/>
        </w:rPr>
        <w:t>a</w:t>
      </w:r>
      <w:r w:rsidR="00A336D0" w:rsidRPr="005323F6">
        <w:rPr>
          <w:b/>
          <w:bCs/>
          <w:szCs w:val="24"/>
        </w:rPr>
        <w:t xml:space="preserve"> LP HARQ-ACK PUCCH resource</w:t>
      </w:r>
      <w:r w:rsidR="00A336D0">
        <w:rPr>
          <w:b/>
          <w:bCs/>
          <w:szCs w:val="24"/>
        </w:rPr>
        <w:t xml:space="preserve"> with PF0/1</w:t>
      </w:r>
      <w:r w:rsidR="00F34CAD">
        <w:rPr>
          <w:b/>
          <w:bCs/>
          <w:szCs w:val="24"/>
        </w:rPr>
        <w:t xml:space="preserve"> as scheduled in case of negative HP SR only.</w:t>
      </w:r>
    </w:p>
    <w:p w14:paraId="6B2A2FBD" w14:textId="6A8661E7" w:rsidR="00ED7BCF" w:rsidRPr="005323F6" w:rsidRDefault="00ED7BCF" w:rsidP="00ED7BCF">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In case of overlapping with a PUCCH with a positive HP SR, the LP PUCCH with LP HARQ-ACK should be dropped in Rel-16</w:t>
      </w:r>
      <w:r w:rsidR="00F34CAD">
        <w:rPr>
          <w:rFonts w:eastAsia="Times New Roman"/>
          <w:szCs w:val="24"/>
          <w:shd w:val="clear" w:color="auto" w:fill="FFFFFF"/>
        </w:rPr>
        <w:t xml:space="preserve">, </w:t>
      </w:r>
      <w:r w:rsidR="00F34CAD" w:rsidRPr="005323F6">
        <w:rPr>
          <w:rFonts w:eastAsia="Times New Roman"/>
          <w:szCs w:val="24"/>
          <w:shd w:val="clear" w:color="auto" w:fill="FFFFFF"/>
        </w:rPr>
        <w:t>a</w:t>
      </w:r>
      <w:r w:rsidR="00F34CAD">
        <w:rPr>
          <w:rFonts w:eastAsia="Times New Roman"/>
          <w:szCs w:val="24"/>
          <w:shd w:val="clear" w:color="auto" w:fill="FFFFFF"/>
        </w:rPr>
        <w:t>nd a</w:t>
      </w:r>
      <w:r w:rsidR="00F34CAD" w:rsidRPr="005323F6">
        <w:rPr>
          <w:rFonts w:eastAsia="Times New Roman"/>
          <w:szCs w:val="24"/>
          <w:shd w:val="clear" w:color="auto" w:fill="FFFFFF"/>
        </w:rPr>
        <w:t xml:space="preserve"> positive SR is indicated by the present of SR PUCCH transmission</w:t>
      </w:r>
      <w:r w:rsidRPr="005323F6">
        <w:rPr>
          <w:rFonts w:eastAsia="Times New Roman"/>
          <w:szCs w:val="24"/>
          <w:shd w:val="clear" w:color="auto" w:fill="FFFFFF"/>
        </w:rPr>
        <w:t xml:space="preserve">. As </w:t>
      </w:r>
      <w:r>
        <w:rPr>
          <w:rFonts w:eastAsia="Times New Roman"/>
          <w:szCs w:val="24"/>
          <w:shd w:val="clear" w:color="auto" w:fill="FFFFFF"/>
        </w:rPr>
        <w:t xml:space="preserve">a </w:t>
      </w:r>
      <w:r w:rsidRPr="005323F6">
        <w:rPr>
          <w:rFonts w:eastAsia="Times New Roman"/>
          <w:szCs w:val="24"/>
          <w:shd w:val="clear" w:color="auto" w:fill="FFFFFF"/>
        </w:rPr>
        <w:t xml:space="preserve">natural enhancement to </w:t>
      </w:r>
      <w:r w:rsidR="00F34CAD">
        <w:rPr>
          <w:rFonts w:eastAsia="Times New Roman"/>
          <w:szCs w:val="24"/>
          <w:shd w:val="clear" w:color="auto" w:fill="FFFFFF"/>
        </w:rPr>
        <w:t xml:space="preserve">drop the LP HARQ-ACK with </w:t>
      </w:r>
      <w:r w:rsidRPr="005323F6">
        <w:rPr>
          <w:rFonts w:eastAsia="Times New Roman"/>
          <w:szCs w:val="24"/>
          <w:shd w:val="clear" w:color="auto" w:fill="FFFFFF"/>
        </w:rPr>
        <w:t>channel dropping, the LP HARQ-ACK may be multiplexed on the HP SR PUCCH with</w:t>
      </w:r>
      <w:r w:rsidR="00F34CAD">
        <w:rPr>
          <w:rFonts w:eastAsia="Times New Roman"/>
          <w:szCs w:val="24"/>
          <w:shd w:val="clear" w:color="auto" w:fill="FFFFFF"/>
        </w:rPr>
        <w:t xml:space="preserve"> the</w:t>
      </w:r>
      <w:r w:rsidRPr="005323F6">
        <w:rPr>
          <w:rFonts w:eastAsia="Times New Roman"/>
          <w:szCs w:val="24"/>
          <w:shd w:val="clear" w:color="auto" w:fill="FFFFFF"/>
        </w:rPr>
        <w:t xml:space="preserve"> positive SR whenever possible as a unified solution. Thus,</w:t>
      </w:r>
    </w:p>
    <w:p w14:paraId="4C765B13" w14:textId="305C3BF5" w:rsidR="00ED7BCF" w:rsidRPr="005323F6" w:rsidRDefault="00ED7BCF" w:rsidP="00ED7BCF">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For overlapping between a positi</w:t>
      </w:r>
      <w:r w:rsidR="00F34CAD">
        <w:rPr>
          <w:rFonts w:eastAsia="Times New Roman"/>
          <w:szCs w:val="24"/>
          <w:shd w:val="clear" w:color="auto" w:fill="FFFFFF"/>
        </w:rPr>
        <w:t>ve</w:t>
      </w:r>
      <w:r w:rsidRPr="005323F6">
        <w:rPr>
          <w:rFonts w:eastAsia="Times New Roman"/>
          <w:szCs w:val="24"/>
          <w:shd w:val="clear" w:color="auto" w:fill="FFFFFF"/>
        </w:rPr>
        <w:t xml:space="preserve"> HP SR with PF1 and a LP HARQ-ACK with PF0/1, </w:t>
      </w:r>
      <w:r w:rsidR="00F34CAD">
        <w:rPr>
          <w:rFonts w:eastAsia="Times New Roman"/>
          <w:szCs w:val="24"/>
          <w:shd w:val="clear" w:color="auto" w:fill="FFFFFF"/>
        </w:rPr>
        <w:t xml:space="preserve">since </w:t>
      </w:r>
      <w:r w:rsidRPr="005323F6">
        <w:rPr>
          <w:rFonts w:eastAsia="Times New Roman"/>
          <w:szCs w:val="24"/>
          <w:shd w:val="clear" w:color="auto" w:fill="FFFFFF"/>
        </w:rPr>
        <w:t>the SR PUCCH with PF1 has a capacity to carry two bits on the PUCCH resource</w:t>
      </w:r>
      <w:r w:rsidR="00F34CAD">
        <w:rPr>
          <w:rFonts w:eastAsia="Times New Roman"/>
          <w:szCs w:val="24"/>
          <w:shd w:val="clear" w:color="auto" w:fill="FFFFFF"/>
        </w:rPr>
        <w:t>,</w:t>
      </w:r>
      <w:r w:rsidRPr="005323F6">
        <w:rPr>
          <w:rFonts w:eastAsia="Times New Roman"/>
          <w:szCs w:val="24"/>
          <w:shd w:val="clear" w:color="auto" w:fill="FFFFFF"/>
        </w:rPr>
        <w:t xml:space="preserve"> </w:t>
      </w:r>
      <w:r w:rsidR="00F34CAD">
        <w:rPr>
          <w:rFonts w:eastAsia="Times New Roman"/>
          <w:szCs w:val="24"/>
          <w:shd w:val="clear" w:color="auto" w:fill="FFFFFF"/>
        </w:rPr>
        <w:t xml:space="preserve">the LP HARQ-ACK can be reported on </w:t>
      </w:r>
      <w:r w:rsidRPr="005323F6">
        <w:rPr>
          <w:rFonts w:eastAsia="Times New Roman"/>
          <w:szCs w:val="24"/>
          <w:shd w:val="clear" w:color="auto" w:fill="FFFFFF"/>
        </w:rPr>
        <w:t xml:space="preserve">the high priority SR PUCCH resource </w:t>
      </w:r>
      <w:r w:rsidR="00F34CAD">
        <w:rPr>
          <w:rFonts w:eastAsia="Times New Roman"/>
          <w:szCs w:val="24"/>
          <w:shd w:val="clear" w:color="auto" w:fill="FFFFFF"/>
        </w:rPr>
        <w:t xml:space="preserve">by a cyclic shift </w:t>
      </w:r>
      <w:r w:rsidR="00877F3C">
        <w:rPr>
          <w:rFonts w:eastAsia="Times New Roman"/>
          <w:szCs w:val="24"/>
          <w:shd w:val="clear" w:color="auto" w:fill="FFFFFF"/>
        </w:rPr>
        <w:t xml:space="preserve">(CS) </w:t>
      </w:r>
      <w:r w:rsidR="00F34CAD">
        <w:rPr>
          <w:rFonts w:eastAsia="Times New Roman"/>
          <w:szCs w:val="24"/>
          <w:shd w:val="clear" w:color="auto" w:fill="FFFFFF"/>
        </w:rPr>
        <w:t>value</w:t>
      </w:r>
      <w:r w:rsidRPr="005323F6">
        <w:rPr>
          <w:rFonts w:eastAsia="Times New Roman"/>
          <w:szCs w:val="24"/>
          <w:shd w:val="clear" w:color="auto" w:fill="FFFFFF"/>
        </w:rPr>
        <w:t xml:space="preserve">. </w:t>
      </w:r>
    </w:p>
    <w:p w14:paraId="7390B3A7" w14:textId="3399F8CA" w:rsidR="00ED7BCF" w:rsidRPr="005323F6" w:rsidRDefault="00ED7BCF" w:rsidP="00ED7BCF">
      <w:pPr>
        <w:spacing w:after="0" w:afterAutospacing="0"/>
        <w:rPr>
          <w:b/>
          <w:bCs/>
          <w:szCs w:val="24"/>
        </w:rPr>
      </w:pPr>
      <w:r w:rsidRPr="005323F6">
        <w:rPr>
          <w:b/>
          <w:bCs/>
          <w:szCs w:val="24"/>
        </w:rPr>
        <w:t xml:space="preserve">Proposal </w:t>
      </w:r>
      <w:r w:rsidR="00DD70A9">
        <w:rPr>
          <w:b/>
          <w:bCs/>
          <w:szCs w:val="24"/>
        </w:rPr>
        <w:t>2</w:t>
      </w:r>
      <w:r w:rsidRPr="005323F6">
        <w:rPr>
          <w:b/>
          <w:bCs/>
          <w:szCs w:val="24"/>
        </w:rPr>
        <w:t xml:space="preserve">: </w:t>
      </w:r>
      <w:r w:rsidR="00CF54B5">
        <w:rPr>
          <w:b/>
          <w:bCs/>
          <w:szCs w:val="24"/>
        </w:rPr>
        <w:t xml:space="preserve">For overlapping of </w:t>
      </w:r>
      <w:r>
        <w:rPr>
          <w:b/>
          <w:bCs/>
          <w:szCs w:val="24"/>
        </w:rPr>
        <w:t xml:space="preserve">a </w:t>
      </w:r>
      <w:r w:rsidR="00CF54B5">
        <w:rPr>
          <w:b/>
          <w:bCs/>
          <w:szCs w:val="24"/>
        </w:rPr>
        <w:t xml:space="preserve">HP SR </w:t>
      </w:r>
      <w:r w:rsidRPr="005323F6">
        <w:rPr>
          <w:b/>
          <w:bCs/>
          <w:szCs w:val="24"/>
        </w:rPr>
        <w:t xml:space="preserve">PUCCH with a positive HP SR </w:t>
      </w:r>
      <w:r w:rsidR="00CF54B5">
        <w:rPr>
          <w:b/>
          <w:bCs/>
          <w:szCs w:val="24"/>
        </w:rPr>
        <w:t>using PF1 and</w:t>
      </w:r>
      <w:r w:rsidRPr="005323F6">
        <w:rPr>
          <w:b/>
          <w:bCs/>
          <w:szCs w:val="24"/>
        </w:rPr>
        <w:t xml:space="preserve"> a PUCCH </w:t>
      </w:r>
      <w:r w:rsidR="00CF54B5">
        <w:rPr>
          <w:b/>
          <w:bCs/>
          <w:szCs w:val="24"/>
        </w:rPr>
        <w:t>with</w:t>
      </w:r>
      <w:r w:rsidRPr="005323F6">
        <w:rPr>
          <w:b/>
          <w:bCs/>
          <w:szCs w:val="24"/>
        </w:rPr>
        <w:t xml:space="preserve"> LP HARQ-ACK </w:t>
      </w:r>
      <w:r w:rsidR="00CF54B5">
        <w:rPr>
          <w:b/>
          <w:bCs/>
          <w:szCs w:val="24"/>
        </w:rPr>
        <w:t>using</w:t>
      </w:r>
      <w:r w:rsidRPr="005323F6">
        <w:rPr>
          <w:b/>
          <w:bCs/>
          <w:szCs w:val="24"/>
        </w:rPr>
        <w:t xml:space="preserve"> PF0</w:t>
      </w:r>
      <w:r>
        <w:rPr>
          <w:b/>
          <w:bCs/>
          <w:szCs w:val="24"/>
        </w:rPr>
        <w:t>/</w:t>
      </w:r>
      <w:r w:rsidRPr="005323F6">
        <w:rPr>
          <w:b/>
          <w:bCs/>
          <w:szCs w:val="24"/>
        </w:rPr>
        <w:t xml:space="preserve">1, report LP HARQ-ACK on the </w:t>
      </w:r>
      <w:r w:rsidR="00CF54B5">
        <w:rPr>
          <w:b/>
          <w:bCs/>
          <w:szCs w:val="24"/>
        </w:rPr>
        <w:t xml:space="preserve">HP SR </w:t>
      </w:r>
      <w:r>
        <w:rPr>
          <w:b/>
          <w:bCs/>
          <w:szCs w:val="24"/>
        </w:rPr>
        <w:t xml:space="preserve">PUCCH </w:t>
      </w:r>
      <w:r w:rsidRPr="005323F6">
        <w:rPr>
          <w:b/>
          <w:bCs/>
          <w:szCs w:val="24"/>
        </w:rPr>
        <w:t>resource</w:t>
      </w:r>
      <w:r>
        <w:rPr>
          <w:b/>
          <w:bCs/>
          <w:szCs w:val="24"/>
        </w:rPr>
        <w:t xml:space="preserve"> </w:t>
      </w:r>
      <w:r w:rsidR="00CF54B5">
        <w:rPr>
          <w:b/>
          <w:bCs/>
          <w:szCs w:val="24"/>
        </w:rPr>
        <w:t xml:space="preserve">using </w:t>
      </w:r>
      <w:r>
        <w:rPr>
          <w:b/>
          <w:bCs/>
          <w:szCs w:val="24"/>
        </w:rPr>
        <w:t>PF1</w:t>
      </w:r>
      <w:r w:rsidRPr="005323F6">
        <w:rPr>
          <w:b/>
          <w:bCs/>
          <w:szCs w:val="24"/>
        </w:rPr>
        <w:t>.</w:t>
      </w:r>
    </w:p>
    <w:p w14:paraId="1CA4973A" w14:textId="15256866" w:rsidR="00ED7BCF" w:rsidRPr="005323F6" w:rsidRDefault="00ED7BCF" w:rsidP="00ED7BCF">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For overlapping between a position HP SR with PF0 and a LP HARQ-ACK with PF0/1, the HP positive SR and LP HARQ-ACK may be multiplexed on the HP SR PUCCH resource if additional resources are reserved or configured for the HP SR. Normally, a SR PUCCH resource is configured with only one </w:t>
      </w:r>
      <w:r w:rsidR="00877F3C">
        <w:rPr>
          <w:rFonts w:eastAsia="Times New Roman"/>
          <w:szCs w:val="24"/>
          <w:shd w:val="clear" w:color="auto" w:fill="FFFFFF"/>
        </w:rPr>
        <w:t>CS</w:t>
      </w:r>
      <w:r w:rsidRPr="005323F6">
        <w:rPr>
          <w:rFonts w:eastAsia="Times New Roman"/>
          <w:szCs w:val="24"/>
          <w:shd w:val="clear" w:color="auto" w:fill="FFFFFF"/>
        </w:rPr>
        <w:t xml:space="preserve"> </w:t>
      </w:r>
      <w:r w:rsidRPr="005323F6">
        <w:rPr>
          <w:rFonts w:eastAsia="Times New Roman"/>
          <w:szCs w:val="24"/>
          <w:shd w:val="clear" w:color="auto" w:fill="FFFFFF"/>
        </w:rPr>
        <w:lastRenderedPageBreak/>
        <w:t>value, th</w:t>
      </w:r>
      <w:r w:rsidR="00877F3C">
        <w:rPr>
          <w:rFonts w:eastAsia="Times New Roman"/>
          <w:szCs w:val="24"/>
          <w:shd w:val="clear" w:color="auto" w:fill="FFFFFF"/>
        </w:rPr>
        <w:t xml:space="preserve">us, </w:t>
      </w:r>
      <w:r w:rsidRPr="005323F6">
        <w:rPr>
          <w:rFonts w:eastAsia="Times New Roman"/>
          <w:szCs w:val="24"/>
          <w:shd w:val="clear" w:color="auto" w:fill="FFFFFF"/>
        </w:rPr>
        <w:t xml:space="preserve">no space to carry the </w:t>
      </w:r>
      <w:r w:rsidR="00877F3C">
        <w:rPr>
          <w:rFonts w:eastAsia="Times New Roman"/>
          <w:szCs w:val="24"/>
          <w:shd w:val="clear" w:color="auto" w:fill="FFFFFF"/>
        </w:rPr>
        <w:t xml:space="preserve">LP </w:t>
      </w:r>
      <w:r w:rsidRPr="005323F6">
        <w:rPr>
          <w:rFonts w:eastAsia="Times New Roman"/>
          <w:szCs w:val="24"/>
          <w:shd w:val="clear" w:color="auto" w:fill="FFFFFF"/>
        </w:rPr>
        <w:t xml:space="preserve">HARQ-ACK bits. </w:t>
      </w:r>
      <w:r w:rsidR="00877F3C">
        <w:rPr>
          <w:rFonts w:eastAsia="Times New Roman"/>
          <w:szCs w:val="24"/>
          <w:shd w:val="clear" w:color="auto" w:fill="FFFFFF"/>
        </w:rPr>
        <w:t>However, i</w:t>
      </w:r>
      <w:r w:rsidRPr="005323F6">
        <w:rPr>
          <w:rFonts w:eastAsia="Times New Roman"/>
          <w:szCs w:val="24"/>
          <w:shd w:val="clear" w:color="auto" w:fill="FFFFFF"/>
        </w:rPr>
        <w:t xml:space="preserve">f the HP SR PUCCH resource can be configured/reserved with multiple CSs, </w:t>
      </w:r>
      <w:proofErr w:type="gramStart"/>
      <w:r w:rsidRPr="005323F6">
        <w:rPr>
          <w:rFonts w:eastAsia="Times New Roman"/>
          <w:szCs w:val="24"/>
          <w:shd w:val="clear" w:color="auto" w:fill="FFFFFF"/>
        </w:rPr>
        <w:t>e.g.</w:t>
      </w:r>
      <w:proofErr w:type="gramEnd"/>
      <w:r w:rsidRPr="005323F6">
        <w:rPr>
          <w:rFonts w:eastAsia="Times New Roman"/>
          <w:szCs w:val="24"/>
          <w:shd w:val="clear" w:color="auto" w:fill="FFFFFF"/>
        </w:rPr>
        <w:t xml:space="preserve"> 4 CSs, the LP HARQ-ACK can be multiplexed on the </w:t>
      </w:r>
      <w:r w:rsidR="00E47A49">
        <w:rPr>
          <w:rFonts w:eastAsia="Times New Roman"/>
          <w:szCs w:val="24"/>
          <w:shd w:val="clear" w:color="auto" w:fill="FFFFFF"/>
        </w:rPr>
        <w:t xml:space="preserve">positive HP </w:t>
      </w:r>
      <w:r w:rsidRPr="005323F6">
        <w:rPr>
          <w:rFonts w:eastAsia="Times New Roman"/>
          <w:szCs w:val="24"/>
          <w:shd w:val="clear" w:color="auto" w:fill="FFFFFF"/>
        </w:rPr>
        <w:t xml:space="preserve">SR PUCCH resource with </w:t>
      </w:r>
      <w:r w:rsidR="00E47A49">
        <w:rPr>
          <w:rFonts w:eastAsia="Times New Roman"/>
          <w:szCs w:val="24"/>
          <w:shd w:val="clear" w:color="auto" w:fill="FFFFFF"/>
        </w:rPr>
        <w:t xml:space="preserve">a reserved </w:t>
      </w:r>
      <w:r w:rsidRPr="005323F6">
        <w:rPr>
          <w:rFonts w:eastAsia="Times New Roman"/>
          <w:szCs w:val="24"/>
          <w:shd w:val="clear" w:color="auto" w:fill="FFFFFF"/>
        </w:rPr>
        <w:t>CS</w:t>
      </w:r>
      <w:r w:rsidR="00E47A49">
        <w:rPr>
          <w:rFonts w:eastAsia="Times New Roman"/>
          <w:szCs w:val="24"/>
          <w:shd w:val="clear" w:color="auto" w:fill="FFFFFF"/>
        </w:rPr>
        <w:t xml:space="preserve"> value</w:t>
      </w:r>
      <w:r w:rsidRPr="005323F6">
        <w:rPr>
          <w:rFonts w:eastAsia="Times New Roman"/>
          <w:szCs w:val="24"/>
          <w:shd w:val="clear" w:color="auto" w:fill="FFFFFF"/>
        </w:rPr>
        <w:t xml:space="preserve">. If no extra CS resource </w:t>
      </w:r>
      <w:r w:rsidR="00E47A49">
        <w:rPr>
          <w:rFonts w:eastAsia="Times New Roman"/>
          <w:szCs w:val="24"/>
          <w:shd w:val="clear" w:color="auto" w:fill="FFFFFF"/>
        </w:rPr>
        <w:t>is</w:t>
      </w:r>
      <w:r w:rsidRPr="005323F6">
        <w:rPr>
          <w:rFonts w:eastAsia="Times New Roman"/>
          <w:szCs w:val="24"/>
          <w:shd w:val="clear" w:color="auto" w:fill="FFFFFF"/>
        </w:rPr>
        <w:t xml:space="preserve"> reserved for the HP PUCCH, the LP HARQ-ACK </w:t>
      </w:r>
      <w:r w:rsidR="00E47A49">
        <w:rPr>
          <w:rFonts w:eastAsia="Times New Roman"/>
          <w:szCs w:val="24"/>
          <w:shd w:val="clear" w:color="auto" w:fill="FFFFFF"/>
        </w:rPr>
        <w:t>is</w:t>
      </w:r>
      <w:r w:rsidRPr="005323F6">
        <w:rPr>
          <w:rFonts w:eastAsia="Times New Roman"/>
          <w:szCs w:val="24"/>
          <w:shd w:val="clear" w:color="auto" w:fill="FFFFFF"/>
        </w:rPr>
        <w:t xml:space="preserve"> dropped as in Rel-16.</w:t>
      </w:r>
    </w:p>
    <w:p w14:paraId="714A57E5" w14:textId="21CCA031" w:rsidR="00ED7BCF" w:rsidRPr="00612FE3" w:rsidRDefault="00CF54B5" w:rsidP="00E47A49">
      <w:pPr>
        <w:spacing w:after="0" w:afterAutospacing="0"/>
        <w:rPr>
          <w:rFonts w:eastAsia="Times New Roman"/>
          <w:b/>
          <w:bCs/>
          <w:szCs w:val="24"/>
          <w:shd w:val="clear" w:color="auto" w:fill="FFFFFF"/>
        </w:rPr>
      </w:pPr>
      <w:r w:rsidRPr="005323F6">
        <w:rPr>
          <w:b/>
          <w:bCs/>
          <w:szCs w:val="24"/>
        </w:rPr>
        <w:t xml:space="preserve">Proposal </w:t>
      </w:r>
      <w:r>
        <w:rPr>
          <w:b/>
          <w:bCs/>
          <w:szCs w:val="24"/>
        </w:rPr>
        <w:t>3</w:t>
      </w:r>
      <w:r w:rsidRPr="005323F6">
        <w:rPr>
          <w:b/>
          <w:bCs/>
          <w:szCs w:val="24"/>
        </w:rPr>
        <w:t xml:space="preserve">: </w:t>
      </w:r>
      <w:r>
        <w:rPr>
          <w:b/>
          <w:bCs/>
          <w:szCs w:val="24"/>
        </w:rPr>
        <w:t xml:space="preserve">For overlapping of a HP SR </w:t>
      </w:r>
      <w:r w:rsidRPr="005323F6">
        <w:rPr>
          <w:b/>
          <w:bCs/>
          <w:szCs w:val="24"/>
        </w:rPr>
        <w:t xml:space="preserve">PUCCH with a positive HP SR </w:t>
      </w:r>
      <w:r>
        <w:rPr>
          <w:b/>
          <w:bCs/>
          <w:szCs w:val="24"/>
        </w:rPr>
        <w:t>using PF</w:t>
      </w:r>
      <w:r w:rsidR="00E47A49">
        <w:rPr>
          <w:b/>
          <w:bCs/>
          <w:szCs w:val="24"/>
        </w:rPr>
        <w:t>0</w:t>
      </w:r>
      <w:r>
        <w:rPr>
          <w:b/>
          <w:bCs/>
          <w:szCs w:val="24"/>
        </w:rPr>
        <w:t xml:space="preserve"> and</w:t>
      </w:r>
      <w:r w:rsidRPr="005323F6">
        <w:rPr>
          <w:b/>
          <w:bCs/>
          <w:szCs w:val="24"/>
        </w:rPr>
        <w:t xml:space="preserve"> a PUCCH </w:t>
      </w:r>
      <w:r>
        <w:rPr>
          <w:b/>
          <w:bCs/>
          <w:szCs w:val="24"/>
        </w:rPr>
        <w:t>with</w:t>
      </w:r>
      <w:r w:rsidRPr="005323F6">
        <w:rPr>
          <w:b/>
          <w:bCs/>
          <w:szCs w:val="24"/>
        </w:rPr>
        <w:t xml:space="preserve"> LP HARQ-ACK </w:t>
      </w:r>
      <w:r>
        <w:rPr>
          <w:b/>
          <w:bCs/>
          <w:szCs w:val="24"/>
        </w:rPr>
        <w:t>using</w:t>
      </w:r>
      <w:r w:rsidRPr="005323F6">
        <w:rPr>
          <w:b/>
          <w:bCs/>
          <w:szCs w:val="24"/>
        </w:rPr>
        <w:t xml:space="preserve"> PF0</w:t>
      </w:r>
      <w:r>
        <w:rPr>
          <w:b/>
          <w:bCs/>
          <w:szCs w:val="24"/>
        </w:rPr>
        <w:t>/</w:t>
      </w:r>
      <w:r w:rsidRPr="005323F6">
        <w:rPr>
          <w:b/>
          <w:bCs/>
          <w:szCs w:val="24"/>
        </w:rPr>
        <w:t xml:space="preserve">1, </w:t>
      </w:r>
      <w:r w:rsidR="00612FE3">
        <w:rPr>
          <w:b/>
          <w:bCs/>
          <w:szCs w:val="24"/>
        </w:rPr>
        <w:t>r</w:t>
      </w:r>
      <w:r w:rsidR="00ED7BCF" w:rsidRPr="00612FE3">
        <w:rPr>
          <w:b/>
          <w:bCs/>
          <w:szCs w:val="24"/>
        </w:rPr>
        <w:t xml:space="preserve">eport </w:t>
      </w:r>
      <w:r w:rsidR="00ED7BCF" w:rsidRPr="00612FE3">
        <w:rPr>
          <w:rFonts w:eastAsia="Times New Roman"/>
          <w:b/>
          <w:bCs/>
          <w:szCs w:val="24"/>
          <w:shd w:val="clear" w:color="auto" w:fill="FFFFFF"/>
        </w:rPr>
        <w:t xml:space="preserve">LP HARQ-ACK on the HP SR PUCCH resource if multiple </w:t>
      </w:r>
      <w:r w:rsidR="00E47A49">
        <w:rPr>
          <w:rFonts w:eastAsia="Times New Roman"/>
          <w:b/>
          <w:bCs/>
          <w:szCs w:val="24"/>
          <w:shd w:val="clear" w:color="auto" w:fill="FFFFFF"/>
        </w:rPr>
        <w:t>CS</w:t>
      </w:r>
      <w:r w:rsidR="00ED7BCF" w:rsidRPr="00612FE3">
        <w:rPr>
          <w:rFonts w:eastAsia="Times New Roman"/>
          <w:b/>
          <w:bCs/>
          <w:szCs w:val="24"/>
          <w:shd w:val="clear" w:color="auto" w:fill="FFFFFF"/>
        </w:rPr>
        <w:t xml:space="preserve"> values are configured.</w:t>
      </w:r>
    </w:p>
    <w:p w14:paraId="4C1AE580" w14:textId="77777777" w:rsidR="00ED7BCF" w:rsidRPr="005323F6" w:rsidRDefault="00ED7BCF" w:rsidP="00ED7BCF">
      <w:pPr>
        <w:adjustRightInd w:val="0"/>
        <w:spacing w:after="0" w:afterAutospacing="0"/>
        <w:rPr>
          <w:rFonts w:eastAsia="Times New Roman"/>
          <w:b/>
          <w:bCs/>
          <w:szCs w:val="24"/>
          <w:shd w:val="clear" w:color="auto" w:fill="FFFFFF"/>
        </w:rPr>
      </w:pPr>
    </w:p>
    <w:p w14:paraId="2E8E8B1B" w14:textId="77777777" w:rsidR="00ED7BCF" w:rsidRPr="005323F6" w:rsidRDefault="00ED7BCF" w:rsidP="00476D6C">
      <w:pPr>
        <w:pStyle w:val="ListParagraph"/>
        <w:numPr>
          <w:ilvl w:val="1"/>
          <w:numId w:val="13"/>
        </w:numPr>
        <w:ind w:firstLineChars="0"/>
        <w:rPr>
          <w:b/>
          <w:bCs/>
          <w:szCs w:val="24"/>
        </w:rPr>
      </w:pPr>
      <w:r w:rsidRPr="005323F6">
        <w:rPr>
          <w:b/>
          <w:bCs/>
          <w:szCs w:val="24"/>
        </w:rPr>
        <w:t>HP SR and LP HARQ-ACK with PUCCH format 2/3/4</w:t>
      </w:r>
    </w:p>
    <w:p w14:paraId="2D7B58CF" w14:textId="77777777" w:rsidR="00ED7BCF" w:rsidRPr="005323F6" w:rsidRDefault="00ED7BCF" w:rsidP="00ED7BCF">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For </w:t>
      </w:r>
      <w:r>
        <w:rPr>
          <w:rFonts w:eastAsia="Times New Roman"/>
          <w:szCs w:val="24"/>
          <w:shd w:val="clear" w:color="auto" w:fill="FFFFFF"/>
        </w:rPr>
        <w:t>overlapping between SR PUCCH(s) and HARQ-ACK PUCCH with PF 2/3/4</w:t>
      </w:r>
      <w:r w:rsidRPr="00E253FB">
        <w:rPr>
          <w:rFonts w:eastAsia="Times New Roman"/>
          <w:szCs w:val="24"/>
          <w:shd w:val="clear" w:color="auto" w:fill="FFFFFF"/>
        </w:rPr>
        <w:t xml:space="preserve"> </w:t>
      </w:r>
      <w:r w:rsidRPr="005323F6">
        <w:rPr>
          <w:rFonts w:eastAsia="Times New Roman"/>
          <w:szCs w:val="24"/>
          <w:shd w:val="clear" w:color="auto" w:fill="FFFFFF"/>
        </w:rPr>
        <w:t>with the same priority</w:t>
      </w:r>
      <w:r>
        <w:rPr>
          <w:rFonts w:eastAsia="Times New Roman"/>
          <w:szCs w:val="24"/>
          <w:shd w:val="clear" w:color="auto" w:fill="FFFFFF"/>
        </w:rPr>
        <w:t xml:space="preserve">, </w:t>
      </w:r>
      <w:r w:rsidRPr="005323F6">
        <w:rPr>
          <w:rFonts w:eastAsia="Times New Roman"/>
          <w:szCs w:val="24"/>
          <w:shd w:val="clear" w:color="auto" w:fill="FFFFFF"/>
        </w:rPr>
        <w:t xml:space="preserve">SR </w:t>
      </w:r>
      <w:r>
        <w:rPr>
          <w:rFonts w:eastAsia="Times New Roman"/>
          <w:szCs w:val="24"/>
          <w:shd w:val="clear" w:color="auto" w:fill="FFFFFF"/>
        </w:rPr>
        <w:t xml:space="preserve">is multiplexed with </w:t>
      </w:r>
      <w:r w:rsidRPr="005323F6">
        <w:rPr>
          <w:rFonts w:eastAsia="Times New Roman"/>
          <w:szCs w:val="24"/>
          <w:shd w:val="clear" w:color="auto" w:fill="FFFFFF"/>
        </w:rPr>
        <w:t xml:space="preserve">HARQ-ACK on </w:t>
      </w:r>
      <w:r>
        <w:rPr>
          <w:rFonts w:eastAsia="Times New Roman"/>
          <w:szCs w:val="24"/>
          <w:shd w:val="clear" w:color="auto" w:fill="FFFFFF"/>
        </w:rPr>
        <w:t>PF</w:t>
      </w:r>
      <w:r w:rsidRPr="005323F6">
        <w:rPr>
          <w:rFonts w:eastAsia="Times New Roman"/>
          <w:szCs w:val="24"/>
          <w:shd w:val="clear" w:color="auto" w:fill="FFFFFF"/>
        </w:rPr>
        <w:t xml:space="preserve"> 2/3/4</w:t>
      </w:r>
      <w:r>
        <w:rPr>
          <w:rFonts w:eastAsia="Times New Roman"/>
          <w:szCs w:val="24"/>
          <w:shd w:val="clear" w:color="auto" w:fill="FFFFFF"/>
        </w:rPr>
        <w:t xml:space="preserve">. </w:t>
      </w:r>
      <w:proofErr w:type="gramStart"/>
      <w:r>
        <w:rPr>
          <w:rFonts w:eastAsia="Times New Roman"/>
          <w:szCs w:val="24"/>
          <w:shd w:val="clear" w:color="auto" w:fill="FFFFFF"/>
        </w:rPr>
        <w:t>A</w:t>
      </w:r>
      <w:r w:rsidRPr="005323F6">
        <w:rPr>
          <w:rFonts w:eastAsia="Times New Roman"/>
          <w:szCs w:val="24"/>
          <w:shd w:val="clear" w:color="auto" w:fill="FFFFFF"/>
        </w:rPr>
        <w:t xml:space="preserve"> number of</w:t>
      </w:r>
      <w:proofErr w:type="gramEnd"/>
      <w:r w:rsidRPr="005323F6">
        <w:rPr>
          <w:rFonts w:eastAsia="Times New Roman"/>
          <w:szCs w:val="24"/>
          <w:shd w:val="clear" w:color="auto" w:fill="FFFFFF"/>
        </w:rPr>
        <w:t xml:space="preserve"> </w:t>
      </w:r>
      <w:r>
        <w:rPr>
          <w:rFonts w:eastAsia="Times New Roman"/>
          <w:szCs w:val="24"/>
          <w:shd w:val="clear" w:color="auto" w:fill="FFFFFF"/>
        </w:rPr>
        <w:t xml:space="preserve">SR </w:t>
      </w:r>
      <w:r w:rsidRPr="005323F6">
        <w:rPr>
          <w:rFonts w:eastAsia="Times New Roman"/>
          <w:szCs w:val="24"/>
          <w:shd w:val="clear" w:color="auto" w:fill="FFFFFF"/>
        </w:rPr>
        <w:t>bits can be generated based on the number of overlapping SR PUCCHs</w:t>
      </w:r>
      <w:r>
        <w:rPr>
          <w:rFonts w:eastAsia="Times New Roman"/>
          <w:szCs w:val="24"/>
          <w:shd w:val="clear" w:color="auto" w:fill="FFFFFF"/>
        </w:rPr>
        <w:t xml:space="preserve">, then </w:t>
      </w:r>
      <w:r w:rsidRPr="005323F6">
        <w:rPr>
          <w:rFonts w:eastAsia="Times New Roman"/>
          <w:szCs w:val="24"/>
          <w:shd w:val="clear" w:color="auto" w:fill="FFFFFF"/>
        </w:rPr>
        <w:t>appended to the HARQ-ACK codebook. The</w:t>
      </w:r>
      <w:r>
        <w:rPr>
          <w:rFonts w:eastAsia="Times New Roman"/>
          <w:szCs w:val="24"/>
          <w:shd w:val="clear" w:color="auto" w:fill="FFFFFF"/>
        </w:rPr>
        <w:t xml:space="preserve"> number of </w:t>
      </w:r>
      <w:r w:rsidRPr="005323F6">
        <w:rPr>
          <w:rFonts w:eastAsia="Times New Roman"/>
          <w:szCs w:val="24"/>
          <w:shd w:val="clear" w:color="auto" w:fill="FFFFFF"/>
        </w:rPr>
        <w:t>bits for SR are included regardless of positive or negative SR status.</w:t>
      </w:r>
    </w:p>
    <w:p w14:paraId="7FD93FA5" w14:textId="35427CC0" w:rsidR="008F1F22" w:rsidRDefault="00ED7BCF" w:rsidP="00ED7BCF">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Similarly, </w:t>
      </w:r>
      <w:r>
        <w:rPr>
          <w:rFonts w:eastAsia="Times New Roman"/>
          <w:szCs w:val="24"/>
          <w:shd w:val="clear" w:color="auto" w:fill="FFFFFF"/>
        </w:rPr>
        <w:t>for</w:t>
      </w:r>
      <w:r w:rsidRPr="005323F6">
        <w:rPr>
          <w:rFonts w:eastAsia="Times New Roman"/>
          <w:szCs w:val="24"/>
          <w:shd w:val="clear" w:color="auto" w:fill="FFFFFF"/>
        </w:rPr>
        <w:t xml:space="preserve"> </w:t>
      </w:r>
      <w:r>
        <w:rPr>
          <w:rFonts w:eastAsia="Times New Roman"/>
          <w:szCs w:val="24"/>
          <w:shd w:val="clear" w:color="auto" w:fill="FFFFFF"/>
        </w:rPr>
        <w:t xml:space="preserve">overlapping between HP SR PUCCH(s) and LP HARQ-ACK PUCCH </w:t>
      </w:r>
      <w:r w:rsidRPr="005323F6">
        <w:rPr>
          <w:rFonts w:eastAsia="Times New Roman"/>
          <w:szCs w:val="24"/>
          <w:shd w:val="clear" w:color="auto" w:fill="FFFFFF"/>
        </w:rPr>
        <w:t xml:space="preserve">with more than 2 bits on </w:t>
      </w:r>
      <w:r>
        <w:rPr>
          <w:rFonts w:eastAsia="Times New Roman"/>
          <w:szCs w:val="24"/>
          <w:shd w:val="clear" w:color="auto" w:fill="FFFFFF"/>
        </w:rPr>
        <w:t>PF</w:t>
      </w:r>
      <w:r w:rsidRPr="005323F6">
        <w:rPr>
          <w:rFonts w:eastAsia="Times New Roman"/>
          <w:szCs w:val="24"/>
          <w:shd w:val="clear" w:color="auto" w:fill="FFFFFF"/>
        </w:rPr>
        <w:t xml:space="preserve"> 2/3/4, </w:t>
      </w:r>
      <w:r w:rsidR="00E678FB">
        <w:rPr>
          <w:rFonts w:eastAsia="Times New Roman"/>
          <w:szCs w:val="24"/>
          <w:shd w:val="clear" w:color="auto" w:fill="FFFFFF"/>
        </w:rPr>
        <w:t xml:space="preserve">HP </w:t>
      </w:r>
      <w:r>
        <w:rPr>
          <w:rFonts w:eastAsia="Times New Roman"/>
          <w:szCs w:val="24"/>
          <w:shd w:val="clear" w:color="auto" w:fill="FFFFFF"/>
        </w:rPr>
        <w:t xml:space="preserve">SR and </w:t>
      </w:r>
      <w:r w:rsidR="00E678FB">
        <w:rPr>
          <w:rFonts w:eastAsia="Times New Roman"/>
          <w:szCs w:val="24"/>
          <w:shd w:val="clear" w:color="auto" w:fill="FFFFFF"/>
        </w:rPr>
        <w:t xml:space="preserve">LP </w:t>
      </w:r>
      <w:r>
        <w:rPr>
          <w:rFonts w:eastAsia="Times New Roman"/>
          <w:szCs w:val="24"/>
          <w:shd w:val="clear" w:color="auto" w:fill="FFFFFF"/>
        </w:rPr>
        <w:t>HARQ-ACK multiplexing can be supported. T</w:t>
      </w:r>
      <w:r w:rsidRPr="005323F6">
        <w:rPr>
          <w:rFonts w:eastAsia="Times New Roman"/>
          <w:szCs w:val="24"/>
          <w:shd w:val="clear" w:color="auto" w:fill="FFFFFF"/>
        </w:rPr>
        <w:t>he HP SR bits can be generated based on the number of overlapping HP SR PUCCH resources</w:t>
      </w:r>
      <w:r>
        <w:rPr>
          <w:rFonts w:eastAsia="Times New Roman"/>
          <w:szCs w:val="24"/>
          <w:shd w:val="clear" w:color="auto" w:fill="FFFFFF"/>
        </w:rPr>
        <w:t>, and t</w:t>
      </w:r>
      <w:r w:rsidRPr="005323F6">
        <w:rPr>
          <w:rFonts w:eastAsia="Times New Roman"/>
          <w:szCs w:val="24"/>
          <w:shd w:val="clear" w:color="auto" w:fill="FFFFFF"/>
        </w:rPr>
        <w:t xml:space="preserve">he generated HP SR bits can then be reported together with the LP HARQ-ACK codebook. </w:t>
      </w:r>
      <w:r w:rsidR="00E678FB">
        <w:rPr>
          <w:rFonts w:eastAsia="Times New Roman"/>
          <w:szCs w:val="24"/>
          <w:shd w:val="clear" w:color="auto" w:fill="FFFFFF"/>
        </w:rPr>
        <w:t>To differentiat</w:t>
      </w:r>
      <w:r w:rsidR="00EB162D">
        <w:rPr>
          <w:rFonts w:eastAsia="Times New Roman"/>
          <w:szCs w:val="24"/>
          <w:shd w:val="clear" w:color="auto" w:fill="FFFFFF"/>
        </w:rPr>
        <w:t>e with LP SR, the HP SR bits may be prepended to the LP HARQ-ACK bits instead.</w:t>
      </w:r>
    </w:p>
    <w:p w14:paraId="5689D0D9" w14:textId="1F0FF4A3" w:rsidR="008F1F22" w:rsidRDefault="008F1F22" w:rsidP="00ED7BCF">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If reporting HP SR with LP HARQ-ACK on a LP HARQ-ACK PUCCH resource is not acceptable, the </w:t>
      </w:r>
      <w:r w:rsidR="00EB162D">
        <w:rPr>
          <w:rFonts w:eastAsia="Times New Roman"/>
          <w:szCs w:val="24"/>
          <w:shd w:val="clear" w:color="auto" w:fill="FFFFFF"/>
        </w:rPr>
        <w:t xml:space="preserve">Rel-16 method can be reused, so that the </w:t>
      </w:r>
      <w:r>
        <w:rPr>
          <w:rFonts w:eastAsia="Times New Roman"/>
          <w:szCs w:val="24"/>
          <w:shd w:val="clear" w:color="auto" w:fill="FFFFFF"/>
        </w:rPr>
        <w:t xml:space="preserve">LP PUCCH with HARQ-ACK </w:t>
      </w:r>
      <w:r w:rsidR="00EB162D">
        <w:rPr>
          <w:rFonts w:eastAsia="Times New Roman"/>
          <w:szCs w:val="24"/>
          <w:shd w:val="clear" w:color="auto" w:fill="FFFFFF"/>
        </w:rPr>
        <w:t xml:space="preserve">is </w:t>
      </w:r>
      <w:r>
        <w:rPr>
          <w:rFonts w:eastAsia="Times New Roman"/>
          <w:szCs w:val="24"/>
          <w:shd w:val="clear" w:color="auto" w:fill="FFFFFF"/>
        </w:rPr>
        <w:t xml:space="preserve">cancelled, and </w:t>
      </w:r>
      <w:r w:rsidR="00EB162D">
        <w:rPr>
          <w:rFonts w:eastAsia="Times New Roman"/>
          <w:szCs w:val="24"/>
          <w:shd w:val="clear" w:color="auto" w:fill="FFFFFF"/>
        </w:rPr>
        <w:t xml:space="preserve">only </w:t>
      </w:r>
      <w:r>
        <w:rPr>
          <w:rFonts w:eastAsia="Times New Roman"/>
          <w:szCs w:val="24"/>
          <w:shd w:val="clear" w:color="auto" w:fill="FFFFFF"/>
        </w:rPr>
        <w:t xml:space="preserve">the PUCCH </w:t>
      </w:r>
      <w:r w:rsidR="00EB162D">
        <w:rPr>
          <w:rFonts w:eastAsia="Times New Roman"/>
          <w:szCs w:val="24"/>
          <w:shd w:val="clear" w:color="auto" w:fill="FFFFFF"/>
        </w:rPr>
        <w:t xml:space="preserve">with </w:t>
      </w:r>
      <w:r>
        <w:rPr>
          <w:rFonts w:eastAsia="Times New Roman"/>
          <w:szCs w:val="24"/>
          <w:shd w:val="clear" w:color="auto" w:fill="FFFFFF"/>
        </w:rPr>
        <w:t xml:space="preserve">positive HP </w:t>
      </w:r>
      <w:r w:rsidR="00EB162D">
        <w:rPr>
          <w:rFonts w:eastAsia="Times New Roman"/>
          <w:szCs w:val="24"/>
          <w:shd w:val="clear" w:color="auto" w:fill="FFFFFF"/>
        </w:rPr>
        <w:t xml:space="preserve">SR </w:t>
      </w:r>
      <w:r>
        <w:rPr>
          <w:rFonts w:eastAsia="Times New Roman"/>
          <w:szCs w:val="24"/>
          <w:shd w:val="clear" w:color="auto" w:fill="FFFFFF"/>
        </w:rPr>
        <w:t xml:space="preserve">is transmitted. </w:t>
      </w:r>
    </w:p>
    <w:p w14:paraId="34F7E00B" w14:textId="5E24B7ED" w:rsidR="008F1F22" w:rsidRDefault="00ED7BCF" w:rsidP="008F1F22">
      <w:pPr>
        <w:adjustRightInd w:val="0"/>
        <w:spacing w:after="0" w:afterAutospacing="0"/>
        <w:rPr>
          <w:b/>
          <w:bCs/>
          <w:szCs w:val="24"/>
        </w:rPr>
      </w:pPr>
      <w:r w:rsidRPr="005323F6">
        <w:rPr>
          <w:b/>
          <w:bCs/>
          <w:szCs w:val="24"/>
        </w:rPr>
        <w:t xml:space="preserve">Proposal </w:t>
      </w:r>
      <w:r w:rsidR="00DD70A9">
        <w:rPr>
          <w:b/>
          <w:bCs/>
          <w:szCs w:val="24"/>
        </w:rPr>
        <w:t>4</w:t>
      </w:r>
      <w:r w:rsidRPr="005323F6">
        <w:rPr>
          <w:b/>
          <w:bCs/>
          <w:szCs w:val="24"/>
        </w:rPr>
        <w:t xml:space="preserve">: For </w:t>
      </w:r>
      <w:r>
        <w:rPr>
          <w:b/>
          <w:bCs/>
          <w:szCs w:val="24"/>
        </w:rPr>
        <w:t>overlapping between</w:t>
      </w:r>
      <w:r w:rsidRPr="005323F6">
        <w:rPr>
          <w:b/>
          <w:bCs/>
          <w:szCs w:val="24"/>
        </w:rPr>
        <w:t xml:space="preserve"> HP SR </w:t>
      </w:r>
      <w:r>
        <w:rPr>
          <w:b/>
          <w:bCs/>
          <w:szCs w:val="24"/>
        </w:rPr>
        <w:t>PUCCH(s) and a</w:t>
      </w:r>
      <w:r w:rsidRPr="005323F6">
        <w:rPr>
          <w:b/>
          <w:bCs/>
          <w:szCs w:val="24"/>
        </w:rPr>
        <w:t xml:space="preserve"> LP </w:t>
      </w:r>
      <w:r w:rsidR="00956B09">
        <w:rPr>
          <w:b/>
          <w:bCs/>
          <w:szCs w:val="24"/>
        </w:rPr>
        <w:t xml:space="preserve">PUCCH for </w:t>
      </w:r>
      <w:r w:rsidRPr="005323F6">
        <w:rPr>
          <w:b/>
          <w:bCs/>
          <w:szCs w:val="24"/>
        </w:rPr>
        <w:t>HARQ-ACK with P</w:t>
      </w:r>
      <w:r>
        <w:rPr>
          <w:b/>
          <w:bCs/>
          <w:szCs w:val="24"/>
        </w:rPr>
        <w:t xml:space="preserve">F </w:t>
      </w:r>
      <w:r w:rsidRPr="005323F6">
        <w:rPr>
          <w:b/>
          <w:bCs/>
          <w:szCs w:val="24"/>
        </w:rPr>
        <w:t>2/3/4,</w:t>
      </w:r>
      <w:r w:rsidR="008F1F22">
        <w:rPr>
          <w:b/>
          <w:bCs/>
          <w:szCs w:val="24"/>
        </w:rPr>
        <w:t xml:space="preserve"> </w:t>
      </w:r>
      <w:r w:rsidRPr="005323F6">
        <w:rPr>
          <w:b/>
          <w:bCs/>
          <w:szCs w:val="24"/>
        </w:rPr>
        <w:t xml:space="preserve">HP SR bits </w:t>
      </w:r>
      <w:r w:rsidR="008F1F22">
        <w:rPr>
          <w:b/>
          <w:bCs/>
          <w:szCs w:val="24"/>
        </w:rPr>
        <w:t xml:space="preserve">are </w:t>
      </w:r>
      <w:r w:rsidRPr="005323F6">
        <w:rPr>
          <w:b/>
          <w:bCs/>
          <w:szCs w:val="24"/>
        </w:rPr>
        <w:t xml:space="preserve">generated </w:t>
      </w:r>
      <w:r w:rsidR="008F1F22">
        <w:rPr>
          <w:b/>
          <w:bCs/>
          <w:szCs w:val="24"/>
        </w:rPr>
        <w:t xml:space="preserve">and </w:t>
      </w:r>
      <w:r w:rsidR="00EB162D">
        <w:rPr>
          <w:b/>
          <w:bCs/>
          <w:szCs w:val="24"/>
        </w:rPr>
        <w:t xml:space="preserve">reported together with </w:t>
      </w:r>
      <w:r w:rsidR="008F1F22">
        <w:rPr>
          <w:b/>
          <w:bCs/>
          <w:szCs w:val="24"/>
        </w:rPr>
        <w:t xml:space="preserve">LP HARQ-ACK </w:t>
      </w:r>
      <w:r w:rsidR="00EB162D">
        <w:rPr>
          <w:b/>
          <w:bCs/>
          <w:szCs w:val="24"/>
        </w:rPr>
        <w:t xml:space="preserve">on the LP HARQ-ACK PUCCH </w:t>
      </w:r>
      <w:r w:rsidR="008F1F22">
        <w:rPr>
          <w:b/>
          <w:bCs/>
          <w:szCs w:val="24"/>
        </w:rPr>
        <w:t>resource.</w:t>
      </w:r>
    </w:p>
    <w:p w14:paraId="1642DF14" w14:textId="77777777" w:rsidR="002A426C" w:rsidRPr="002A426C" w:rsidRDefault="002A426C" w:rsidP="002A426C">
      <w:pPr>
        <w:pStyle w:val="ListParagraph"/>
        <w:ind w:left="360" w:firstLineChars="0" w:firstLine="0"/>
        <w:rPr>
          <w:b/>
          <w:bCs/>
          <w:sz w:val="32"/>
          <w:szCs w:val="32"/>
        </w:rPr>
      </w:pPr>
    </w:p>
    <w:p w14:paraId="3EE57F37" w14:textId="2BC3EC09" w:rsidR="005D70CF" w:rsidRPr="005D70CF" w:rsidRDefault="005D70CF" w:rsidP="00476D6C">
      <w:pPr>
        <w:pStyle w:val="ListParagraph"/>
        <w:numPr>
          <w:ilvl w:val="0"/>
          <w:numId w:val="13"/>
        </w:numPr>
        <w:ind w:firstLineChars="0"/>
        <w:rPr>
          <w:b/>
          <w:bCs/>
          <w:sz w:val="32"/>
          <w:szCs w:val="32"/>
        </w:rPr>
      </w:pPr>
      <w:r w:rsidRPr="005D70CF">
        <w:rPr>
          <w:b/>
          <w:bCs/>
          <w:sz w:val="32"/>
          <w:szCs w:val="32"/>
          <w:lang w:val="en-US" w:eastAsia="zh-CN"/>
        </w:rPr>
        <w:t xml:space="preserve">HP </w:t>
      </w:r>
      <w:r w:rsidRPr="005D70CF">
        <w:rPr>
          <w:b/>
          <w:bCs/>
          <w:sz w:val="32"/>
          <w:szCs w:val="32"/>
        </w:rPr>
        <w:t>HARQ-ACK, LP HARQ-ACK and HP SR multiplexing on PUCCH</w:t>
      </w:r>
    </w:p>
    <w:p w14:paraId="7CAF2879" w14:textId="35C76E44" w:rsidR="002A426C" w:rsidRDefault="006620D4" w:rsidP="002A426C">
      <w:pPr>
        <w:adjustRightInd w:val="0"/>
        <w:spacing w:before="100" w:beforeAutospacing="1"/>
        <w:jc w:val="center"/>
        <w:rPr>
          <w:rFonts w:eastAsia="Times New Roman"/>
          <w:szCs w:val="24"/>
          <w:shd w:val="clear" w:color="auto" w:fill="FFFFFF"/>
        </w:rPr>
      </w:pPr>
      <w:r w:rsidRPr="006620D4">
        <w:rPr>
          <w:rFonts w:eastAsia="Times New Roman"/>
          <w:noProof/>
          <w:szCs w:val="24"/>
          <w:shd w:val="clear" w:color="auto" w:fill="FFFFFF"/>
        </w:rPr>
        <w:drawing>
          <wp:inline distT="0" distB="0" distL="0" distR="0" wp14:anchorId="0B61E57E" wp14:editId="09CDE381">
            <wp:extent cx="4568344" cy="19363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9508" cy="1962303"/>
                    </a:xfrm>
                    <a:prstGeom prst="rect">
                      <a:avLst/>
                    </a:prstGeom>
                  </pic:spPr>
                </pic:pic>
              </a:graphicData>
            </a:graphic>
          </wp:inline>
        </w:drawing>
      </w:r>
    </w:p>
    <w:p w14:paraId="66B0AAC2" w14:textId="72943778" w:rsidR="002A426C" w:rsidRDefault="002A426C" w:rsidP="002A426C">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Figure 1. Scenario </w:t>
      </w:r>
      <w:r w:rsidR="00D65F57">
        <w:rPr>
          <w:rFonts w:eastAsia="Times New Roman"/>
          <w:szCs w:val="24"/>
          <w:shd w:val="clear" w:color="auto" w:fill="FFFFFF"/>
        </w:rPr>
        <w:t>of</w:t>
      </w:r>
      <w:r>
        <w:rPr>
          <w:rFonts w:eastAsia="Times New Roman"/>
          <w:szCs w:val="24"/>
          <w:shd w:val="clear" w:color="auto" w:fill="FFFFFF"/>
        </w:rPr>
        <w:t xml:space="preserve"> HP HARQ-ACK, HP SR and LP HARQ-ACK multiplexing on PUCCH</w:t>
      </w:r>
    </w:p>
    <w:p w14:paraId="1882E16E" w14:textId="77D67A78" w:rsidR="00E95931" w:rsidRDefault="005D70CF" w:rsidP="005D70CF">
      <w:pPr>
        <w:adjustRightInd w:val="0"/>
        <w:spacing w:before="100" w:beforeAutospacing="1"/>
        <w:rPr>
          <w:rFonts w:eastAsia="Times New Roman"/>
          <w:szCs w:val="24"/>
          <w:shd w:val="clear" w:color="auto" w:fill="FFFFFF"/>
        </w:rPr>
      </w:pPr>
      <w:r>
        <w:rPr>
          <w:rFonts w:eastAsia="Times New Roman"/>
          <w:szCs w:val="24"/>
          <w:shd w:val="clear" w:color="auto" w:fill="FFFFFF"/>
        </w:rPr>
        <w:lastRenderedPageBreak/>
        <w:t xml:space="preserve">If a HP PUCCH with HP HARQ-ACK overlaps with a PUCCH with a positive HP SR, the HP HARQ-ACK and SR should be multiplexed first in Step 1. </w:t>
      </w:r>
      <w:r w:rsidR="008141FE">
        <w:rPr>
          <w:rFonts w:eastAsia="Times New Roman"/>
          <w:szCs w:val="24"/>
          <w:shd w:val="clear" w:color="auto" w:fill="FFFFFF"/>
        </w:rPr>
        <w:t xml:space="preserve">If the </w:t>
      </w:r>
      <w:r w:rsidR="00E95931">
        <w:rPr>
          <w:rFonts w:eastAsia="Times New Roman"/>
          <w:szCs w:val="24"/>
          <w:shd w:val="clear" w:color="auto" w:fill="FFFFFF"/>
        </w:rPr>
        <w:t>resulting HP PUCCH with HP HARQ-ACK and HP SR overlaps with a LP PUCCH with a LP HARQ-ACK,</w:t>
      </w:r>
      <w:r w:rsidR="00237A45">
        <w:rPr>
          <w:rFonts w:eastAsia="Times New Roman"/>
          <w:szCs w:val="24"/>
          <w:shd w:val="clear" w:color="auto" w:fill="FFFFFF"/>
        </w:rPr>
        <w:t xml:space="preserve"> as shown in Figure 1, </w:t>
      </w:r>
      <w:r>
        <w:rPr>
          <w:rFonts w:eastAsia="Times New Roman"/>
          <w:szCs w:val="24"/>
          <w:shd w:val="clear" w:color="auto" w:fill="FFFFFF"/>
        </w:rPr>
        <w:t xml:space="preserve">the multiplexed HP HARQ-ACK and HP SR can then be multiplexed with LP HARQ-ACK following the HP HARQ-ACK and LP HARQ-ACK multiplexing methods. </w:t>
      </w:r>
    </w:p>
    <w:p w14:paraId="2441E6D4" w14:textId="087401A4" w:rsidR="005D70CF" w:rsidRDefault="005D70CF" w:rsidP="005D70CF">
      <w:pPr>
        <w:adjustRightInd w:val="0"/>
        <w:spacing w:before="100" w:beforeAutospacing="1"/>
        <w:rPr>
          <w:rFonts w:eastAsia="Times New Roman"/>
          <w:szCs w:val="24"/>
          <w:shd w:val="clear" w:color="auto" w:fill="FFFFFF"/>
        </w:rPr>
      </w:pPr>
      <w:r>
        <w:rPr>
          <w:rFonts w:eastAsia="Times New Roman"/>
          <w:szCs w:val="24"/>
          <w:shd w:val="clear" w:color="auto" w:fill="FFFFFF"/>
        </w:rPr>
        <w:t>Since the</w:t>
      </w:r>
      <w:r w:rsidRPr="005A56DB">
        <w:rPr>
          <w:rFonts w:eastAsia="Times New Roman"/>
          <w:szCs w:val="24"/>
          <w:shd w:val="clear" w:color="auto" w:fill="FFFFFF"/>
        </w:rPr>
        <w:t xml:space="preserve"> total </w:t>
      </w:r>
      <w:r>
        <w:rPr>
          <w:rFonts w:eastAsia="Times New Roman"/>
          <w:szCs w:val="24"/>
          <w:shd w:val="clear" w:color="auto" w:fill="FFFFFF"/>
        </w:rPr>
        <w:t xml:space="preserve">UCI </w:t>
      </w:r>
      <w:r w:rsidRPr="005A56DB">
        <w:rPr>
          <w:rFonts w:eastAsia="Times New Roman"/>
          <w:szCs w:val="24"/>
          <w:shd w:val="clear" w:color="auto" w:fill="FFFFFF"/>
        </w:rPr>
        <w:t>payload is always more than 2 bits</w:t>
      </w:r>
      <w:r w:rsidR="00E95931">
        <w:rPr>
          <w:rFonts w:eastAsia="Times New Roman"/>
          <w:szCs w:val="24"/>
          <w:shd w:val="clear" w:color="auto" w:fill="FFFFFF"/>
        </w:rPr>
        <w:t xml:space="preserve">, </w:t>
      </w:r>
      <w:r w:rsidRPr="005A56DB">
        <w:rPr>
          <w:rFonts w:eastAsia="Times New Roman"/>
          <w:szCs w:val="24"/>
          <w:shd w:val="clear" w:color="auto" w:fill="FFFFFF"/>
        </w:rPr>
        <w:t>a HP HARQ-ACK PUCCH resource with PF 2/3/4 should be selected</w:t>
      </w:r>
      <w:r>
        <w:rPr>
          <w:rFonts w:eastAsia="Times New Roman"/>
          <w:szCs w:val="24"/>
          <w:shd w:val="clear" w:color="auto" w:fill="FFFFFF"/>
        </w:rPr>
        <w:t xml:space="preserve"> to multiplex all of them together</w:t>
      </w:r>
      <w:r w:rsidRPr="005A56DB">
        <w:rPr>
          <w:rFonts w:eastAsia="Times New Roman"/>
          <w:szCs w:val="24"/>
          <w:shd w:val="clear" w:color="auto" w:fill="FFFFFF"/>
        </w:rPr>
        <w:t xml:space="preserve">. The order of multiplexing within a priority before the multiplexing between different priorities should be maintained. Thus, the multiplexing order is </w:t>
      </w:r>
      <w:r w:rsidR="00E95931">
        <w:rPr>
          <w:rFonts w:eastAsia="Times New Roman"/>
          <w:szCs w:val="24"/>
          <w:shd w:val="clear" w:color="auto" w:fill="FFFFFF"/>
        </w:rPr>
        <w:t>given by</w:t>
      </w:r>
      <w:r w:rsidRPr="005A56DB">
        <w:rPr>
          <w:rFonts w:eastAsia="Times New Roman"/>
          <w:szCs w:val="24"/>
          <w:shd w:val="clear" w:color="auto" w:fill="FFFFFF"/>
        </w:rPr>
        <w:t xml:space="preserve"> HP HARQ-ACK + HP SR + LP HARQ-ACK. </w:t>
      </w:r>
    </w:p>
    <w:p w14:paraId="1A1BB48B" w14:textId="148C9BCF" w:rsidR="005D70CF" w:rsidRDefault="005D70CF" w:rsidP="005D70CF">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current HARQ-ACK and SR multiplexing on PUCCH with PUCCH format 0 or 1, </w:t>
      </w:r>
      <w:r>
        <w:rPr>
          <w:rFonts w:eastAsia="Times New Roman"/>
          <w:szCs w:val="24"/>
          <w:shd w:val="clear" w:color="auto" w:fill="FFFFFF"/>
        </w:rPr>
        <w:t>the SR is represented by a CS on PF0 or by channel selection with PF1</w:t>
      </w:r>
      <w:r w:rsidR="00E95931">
        <w:rPr>
          <w:rFonts w:eastAsia="Times New Roman"/>
          <w:szCs w:val="24"/>
          <w:shd w:val="clear" w:color="auto" w:fill="FFFFFF"/>
        </w:rPr>
        <w:t xml:space="preserve"> although </w:t>
      </w:r>
      <w:r w:rsidR="00E95931" w:rsidRPr="005A56DB">
        <w:rPr>
          <w:rFonts w:eastAsia="Times New Roman"/>
          <w:szCs w:val="24"/>
          <w:shd w:val="clear" w:color="auto" w:fill="FFFFFF"/>
        </w:rPr>
        <w:t>no extra bit is added to the HARQ-ACK codebook</w:t>
      </w:r>
      <w:r>
        <w:rPr>
          <w:rFonts w:eastAsia="Times New Roman"/>
          <w:szCs w:val="24"/>
          <w:shd w:val="clear" w:color="auto" w:fill="FFFFFF"/>
        </w:rPr>
        <w:t xml:space="preserve">. </w:t>
      </w:r>
      <w:r w:rsidR="00E95931">
        <w:rPr>
          <w:rFonts w:eastAsia="Times New Roman"/>
          <w:szCs w:val="24"/>
          <w:shd w:val="clear" w:color="auto" w:fill="FFFFFF"/>
        </w:rPr>
        <w:t>F</w:t>
      </w:r>
      <w:r w:rsidR="00601181">
        <w:rPr>
          <w:rFonts w:eastAsia="Times New Roman"/>
          <w:szCs w:val="24"/>
          <w:shd w:val="clear" w:color="auto" w:fill="FFFFFF"/>
        </w:rPr>
        <w:t>or HP HARQ-ACK and HP SR multiplexing with LP HARQ-ACK</w:t>
      </w:r>
      <w:r w:rsidR="00E95931">
        <w:rPr>
          <w:rFonts w:eastAsia="Times New Roman"/>
          <w:szCs w:val="24"/>
          <w:shd w:val="clear" w:color="auto" w:fill="FFFFFF"/>
        </w:rPr>
        <w:t xml:space="preserve"> on a single PUCCH</w:t>
      </w:r>
      <w:r w:rsidR="00601181">
        <w:rPr>
          <w:rFonts w:eastAsia="Times New Roman"/>
          <w:szCs w:val="24"/>
          <w:shd w:val="clear" w:color="auto" w:fill="FFFFFF"/>
        </w:rPr>
        <w:t xml:space="preserve">, the HP SR can be represented by 1 bit </w:t>
      </w:r>
      <w:r w:rsidR="00E95931">
        <w:rPr>
          <w:rFonts w:eastAsia="Times New Roman"/>
          <w:szCs w:val="24"/>
          <w:shd w:val="clear" w:color="auto" w:fill="FFFFFF"/>
        </w:rPr>
        <w:t xml:space="preserve">appended to </w:t>
      </w:r>
      <w:r w:rsidR="00601181">
        <w:rPr>
          <w:rFonts w:eastAsia="Times New Roman"/>
          <w:szCs w:val="24"/>
          <w:shd w:val="clear" w:color="auto" w:fill="FFFFFF"/>
        </w:rPr>
        <w:t>the HP HARQ-ACK</w:t>
      </w:r>
      <w:r w:rsidR="00E95931">
        <w:rPr>
          <w:rFonts w:eastAsia="Times New Roman"/>
          <w:szCs w:val="24"/>
          <w:shd w:val="clear" w:color="auto" w:fill="FFFFFF"/>
        </w:rPr>
        <w:t xml:space="preserve"> bits</w:t>
      </w:r>
      <w:r w:rsidR="00601181">
        <w:rPr>
          <w:rFonts w:eastAsia="Times New Roman"/>
          <w:szCs w:val="24"/>
          <w:shd w:val="clear" w:color="auto" w:fill="FFFFFF"/>
        </w:rPr>
        <w:t>.</w:t>
      </w:r>
    </w:p>
    <w:p w14:paraId="4528AD47" w14:textId="21918E84" w:rsidR="005D70CF" w:rsidRDefault="005D70CF" w:rsidP="00601181">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For HARQ-ACK </w:t>
      </w:r>
      <w:r w:rsidR="00601181">
        <w:rPr>
          <w:rFonts w:eastAsia="Times New Roman"/>
          <w:szCs w:val="24"/>
          <w:shd w:val="clear" w:color="auto" w:fill="FFFFFF"/>
        </w:rPr>
        <w:t xml:space="preserve">multiplexing with </w:t>
      </w:r>
      <w:r w:rsidRPr="005A56DB">
        <w:rPr>
          <w:rFonts w:eastAsia="Times New Roman"/>
          <w:szCs w:val="24"/>
          <w:shd w:val="clear" w:color="auto" w:fill="FFFFFF"/>
        </w:rPr>
        <w:t xml:space="preserve">SR on PF 2/3/4, </w:t>
      </w:r>
      <w:r w:rsidR="00601181">
        <w:rPr>
          <w:rFonts w:eastAsia="Times New Roman"/>
          <w:szCs w:val="24"/>
          <w:shd w:val="clear" w:color="auto" w:fill="FFFFFF"/>
        </w:rPr>
        <w:t xml:space="preserve">the </w:t>
      </w:r>
      <w:r w:rsidRPr="002D27BC">
        <w:rPr>
          <w:rFonts w:eastAsia="Times New Roman"/>
          <w:szCs w:val="24"/>
          <w:shd w:val="clear" w:color="auto" w:fill="FFFFFF"/>
        </w:rPr>
        <w:t xml:space="preserve">SR bits </w:t>
      </w:r>
      <w:r w:rsidR="00E95931">
        <w:rPr>
          <w:rFonts w:eastAsia="Times New Roman"/>
          <w:szCs w:val="24"/>
          <w:shd w:val="clear" w:color="auto" w:fill="FFFFFF"/>
        </w:rPr>
        <w:t>is</w:t>
      </w:r>
      <w:r w:rsidRPr="002D27BC">
        <w:rPr>
          <w:rFonts w:eastAsia="Times New Roman"/>
          <w:szCs w:val="24"/>
          <w:shd w:val="clear" w:color="auto" w:fill="FFFFFF"/>
        </w:rPr>
        <w:t xml:space="preserve"> determined based on the number of overlapping SR</w:t>
      </w:r>
      <w:r w:rsidR="00E95931">
        <w:rPr>
          <w:rFonts w:eastAsia="Times New Roman"/>
          <w:szCs w:val="24"/>
          <w:shd w:val="clear" w:color="auto" w:fill="FFFFFF"/>
        </w:rPr>
        <w:t xml:space="preserve"> PUCCH resources</w:t>
      </w:r>
      <w:r w:rsidRPr="002D27BC">
        <w:rPr>
          <w:rFonts w:eastAsia="Times New Roman"/>
          <w:szCs w:val="24"/>
          <w:shd w:val="clear" w:color="auto" w:fill="FFFFFF"/>
        </w:rPr>
        <w:t xml:space="preserve"> with the </w:t>
      </w:r>
      <w:r w:rsidR="00E95931">
        <w:rPr>
          <w:rFonts w:eastAsia="Times New Roman"/>
          <w:szCs w:val="24"/>
          <w:shd w:val="clear" w:color="auto" w:fill="FFFFFF"/>
        </w:rPr>
        <w:t xml:space="preserve">HARQ-ACK </w:t>
      </w:r>
      <w:r w:rsidRPr="002D27BC">
        <w:rPr>
          <w:rFonts w:eastAsia="Times New Roman"/>
          <w:szCs w:val="24"/>
          <w:shd w:val="clear" w:color="auto" w:fill="FFFFFF"/>
        </w:rPr>
        <w:t>PUCCH resource</w:t>
      </w:r>
      <w:r w:rsidR="00601181">
        <w:rPr>
          <w:rFonts w:eastAsia="Times New Roman"/>
          <w:szCs w:val="24"/>
          <w:shd w:val="clear" w:color="auto" w:fill="FFFFFF"/>
        </w:rPr>
        <w:t>. Thus, more than 1 bit of HP SR may be appen</w:t>
      </w:r>
      <w:r w:rsidR="00E95931">
        <w:rPr>
          <w:rFonts w:eastAsia="Times New Roman"/>
          <w:szCs w:val="24"/>
          <w:shd w:val="clear" w:color="auto" w:fill="FFFFFF"/>
        </w:rPr>
        <w:t>d</w:t>
      </w:r>
      <w:r w:rsidR="00601181">
        <w:rPr>
          <w:rFonts w:eastAsia="Times New Roman"/>
          <w:szCs w:val="24"/>
          <w:shd w:val="clear" w:color="auto" w:fill="FFFFFF"/>
        </w:rPr>
        <w:t>ed to the HP HARQ-ACK codebook before multiplexing with the LP HARQ-ACK.</w:t>
      </w:r>
    </w:p>
    <w:p w14:paraId="28658B7B" w14:textId="05FE71DB" w:rsidR="005D70CF" w:rsidRDefault="005D70CF" w:rsidP="00FA0A1F">
      <w:pPr>
        <w:adjustRightInd w:val="0"/>
        <w:spacing w:after="0" w:afterAutospacing="0"/>
        <w:rPr>
          <w:b/>
          <w:bCs/>
          <w:szCs w:val="24"/>
        </w:rPr>
      </w:pPr>
      <w:r w:rsidRPr="005A56DB">
        <w:rPr>
          <w:b/>
          <w:bCs/>
          <w:szCs w:val="24"/>
        </w:rPr>
        <w:t xml:space="preserve">Proposal </w:t>
      </w:r>
      <w:r w:rsidR="00DD70A9">
        <w:rPr>
          <w:b/>
          <w:bCs/>
          <w:szCs w:val="24"/>
        </w:rPr>
        <w:t>5</w:t>
      </w:r>
      <w:r w:rsidRPr="005A56DB">
        <w:rPr>
          <w:b/>
          <w:bCs/>
          <w:szCs w:val="24"/>
        </w:rPr>
        <w:t xml:space="preserve">: </w:t>
      </w:r>
      <w:r w:rsidRPr="002F1AEC">
        <w:rPr>
          <w:b/>
          <w:bCs/>
          <w:szCs w:val="24"/>
        </w:rPr>
        <w:t xml:space="preserve">For multiplexing of HP HARQ-ACK, LP HARQ-ACK and SR, a HP PUCCH resource with </w:t>
      </w:r>
      <w:r w:rsidR="00E95931">
        <w:rPr>
          <w:b/>
          <w:bCs/>
          <w:szCs w:val="24"/>
        </w:rPr>
        <w:t>PF 2/3/4</w:t>
      </w:r>
      <w:r w:rsidRPr="002F1AEC">
        <w:rPr>
          <w:b/>
          <w:bCs/>
          <w:szCs w:val="24"/>
        </w:rPr>
        <w:t xml:space="preserve"> is used</w:t>
      </w:r>
      <w:r w:rsidR="00FA0A1F">
        <w:rPr>
          <w:b/>
          <w:bCs/>
          <w:szCs w:val="24"/>
        </w:rPr>
        <w:t xml:space="preserve"> with multiplexing order of HARQ-ACK + HP SR + LP HARQ-ACK. </w:t>
      </w:r>
    </w:p>
    <w:p w14:paraId="4F60AEE1" w14:textId="77777777" w:rsidR="000913E8" w:rsidRPr="002D27BC" w:rsidRDefault="000913E8" w:rsidP="00FE6E67">
      <w:pPr>
        <w:adjustRightInd w:val="0"/>
        <w:spacing w:after="0" w:afterAutospacing="0"/>
        <w:rPr>
          <w:rFonts w:eastAsia="Times New Roman"/>
          <w:b/>
          <w:bCs/>
          <w:szCs w:val="24"/>
          <w:shd w:val="clear" w:color="auto" w:fill="FFFFFF"/>
        </w:rPr>
      </w:pPr>
    </w:p>
    <w:p w14:paraId="74F8C453" w14:textId="77777777" w:rsidR="002A426C" w:rsidRDefault="002A426C" w:rsidP="002A426C">
      <w:pPr>
        <w:pStyle w:val="Heading1"/>
        <w:adjustRightInd w:val="0"/>
        <w:spacing w:before="0" w:afterLines="0" w:after="0"/>
        <w:ind w:left="360"/>
        <w:rPr>
          <w:rFonts w:ascii="Times New Roman" w:hAnsi="Times New Roman"/>
        </w:rPr>
      </w:pPr>
    </w:p>
    <w:p w14:paraId="75A8C7CF" w14:textId="110481EB" w:rsidR="00FE6E67" w:rsidRDefault="00FE6E67" w:rsidP="00476D6C">
      <w:pPr>
        <w:pStyle w:val="Heading1"/>
        <w:numPr>
          <w:ilvl w:val="0"/>
          <w:numId w:val="13"/>
        </w:numPr>
        <w:adjustRightInd w:val="0"/>
        <w:spacing w:before="0" w:afterLines="0" w:after="0"/>
        <w:rPr>
          <w:rFonts w:ascii="Times New Roman" w:hAnsi="Times New Roman"/>
        </w:rPr>
      </w:pPr>
      <w:r>
        <w:rPr>
          <w:rFonts w:ascii="Times New Roman" w:hAnsi="Times New Roman"/>
        </w:rPr>
        <w:t xml:space="preserve">Channel collision resolution and </w:t>
      </w:r>
      <w:r w:rsidR="00D65B86">
        <w:rPr>
          <w:rFonts w:ascii="Times New Roman" w:hAnsi="Times New Roman"/>
        </w:rPr>
        <w:t xml:space="preserve">some </w:t>
      </w:r>
      <w:r>
        <w:rPr>
          <w:rFonts w:ascii="Times New Roman" w:hAnsi="Times New Roman"/>
        </w:rPr>
        <w:t>potential scenarios</w:t>
      </w:r>
    </w:p>
    <w:p w14:paraId="67063CFE" w14:textId="7DA584AE" w:rsidR="00FE6E67" w:rsidRDefault="00FE6E67" w:rsidP="00FE6E67">
      <w:pPr>
        <w:adjustRightInd w:val="0"/>
        <w:spacing w:before="100" w:beforeAutospacing="1"/>
        <w:rPr>
          <w:rFonts w:eastAsia="Times New Roman"/>
          <w:szCs w:val="24"/>
          <w:lang w:eastAsia="zh-CN"/>
        </w:rPr>
      </w:pPr>
      <w:r w:rsidRPr="00F071DD">
        <w:rPr>
          <w:rFonts w:eastAsia="Times New Roman"/>
          <w:szCs w:val="24"/>
          <w:lang w:eastAsia="zh-CN"/>
        </w:rPr>
        <w:t>In RAN1 #106</w:t>
      </w:r>
      <w:r>
        <w:rPr>
          <w:rFonts w:eastAsia="Times New Roman"/>
          <w:szCs w:val="24"/>
          <w:lang w:eastAsia="zh-CN"/>
        </w:rPr>
        <w:t>bis</w:t>
      </w:r>
      <w:r w:rsidRPr="00F071DD">
        <w:rPr>
          <w:rFonts w:eastAsia="Times New Roman"/>
          <w:szCs w:val="24"/>
          <w:lang w:eastAsia="zh-CN"/>
        </w:rPr>
        <w:t>-e</w:t>
      </w:r>
      <w:r>
        <w:rPr>
          <w:rFonts w:eastAsia="Times New Roman"/>
          <w:szCs w:val="24"/>
          <w:lang w:eastAsia="zh-CN"/>
        </w:rPr>
        <w:t xml:space="preserve"> </w:t>
      </w:r>
      <w:r>
        <w:rPr>
          <w:rFonts w:eastAsia="Times New Roman"/>
          <w:szCs w:val="24"/>
          <w:lang w:eastAsia="zh-CN"/>
        </w:rPr>
        <w:fldChar w:fldCharType="begin"/>
      </w:r>
      <w:r>
        <w:rPr>
          <w:rFonts w:eastAsia="Times New Roman"/>
          <w:szCs w:val="24"/>
          <w:lang w:eastAsia="zh-CN"/>
        </w:rPr>
        <w:instrText xml:space="preserve"> REF _Ref83658254 \r \h  \* MERGEFORMAT </w:instrText>
      </w:r>
      <w:r>
        <w:rPr>
          <w:rFonts w:eastAsia="Times New Roman"/>
          <w:szCs w:val="24"/>
          <w:lang w:eastAsia="zh-CN"/>
        </w:rPr>
      </w:r>
      <w:r>
        <w:rPr>
          <w:rFonts w:eastAsia="Times New Roman"/>
          <w:szCs w:val="24"/>
          <w:lang w:eastAsia="zh-CN"/>
        </w:rPr>
        <w:fldChar w:fldCharType="separate"/>
      </w:r>
      <w:r>
        <w:rPr>
          <w:rFonts w:eastAsia="Times New Roman"/>
          <w:szCs w:val="24"/>
          <w:lang w:eastAsia="zh-CN"/>
        </w:rPr>
        <w:t>[1]</w:t>
      </w:r>
      <w:r>
        <w:rPr>
          <w:rFonts w:eastAsia="Times New Roman"/>
          <w:szCs w:val="24"/>
          <w:lang w:eastAsia="zh-CN"/>
        </w:rPr>
        <w:fldChar w:fldCharType="end"/>
      </w:r>
      <w:r w:rsidRPr="00F071DD">
        <w:rPr>
          <w:rFonts w:eastAsia="Times New Roman"/>
          <w:szCs w:val="24"/>
          <w:lang w:eastAsia="zh-CN"/>
        </w:rPr>
        <w:t xml:space="preserve">, </w:t>
      </w:r>
      <w:r>
        <w:rPr>
          <w:rFonts w:eastAsia="Times New Roman"/>
          <w:szCs w:val="24"/>
          <w:lang w:eastAsia="zh-CN"/>
        </w:rPr>
        <w:t>two step procedure was agreed that f</w:t>
      </w:r>
      <w:r w:rsidRPr="00E166E6">
        <w:rPr>
          <w:rFonts w:eastAsia="Times New Roman"/>
          <w:szCs w:val="24"/>
          <w:lang w:eastAsia="zh-CN"/>
        </w:rPr>
        <w:t>or handling overlapping PUCCHs/PUSCHs with different priorities in R17</w:t>
      </w:r>
      <w:r>
        <w:rPr>
          <w:rFonts w:eastAsia="Times New Roman"/>
          <w:szCs w:val="24"/>
          <w:lang w:eastAsia="zh-CN"/>
        </w:rPr>
        <w:t xml:space="preserve">, with the </w:t>
      </w:r>
      <w:r w:rsidRPr="00CB271E">
        <w:rPr>
          <w:rFonts w:eastAsia="Times New Roman"/>
          <w:szCs w:val="24"/>
          <w:lang w:eastAsia="zh-CN"/>
        </w:rPr>
        <w:t>Rel-15 intra-UE UCI multiplexing timeline appli</w:t>
      </w:r>
      <w:r>
        <w:rPr>
          <w:rFonts w:eastAsia="Times New Roman"/>
          <w:szCs w:val="24"/>
          <w:lang w:eastAsia="zh-CN"/>
        </w:rPr>
        <w:t>ed.</w:t>
      </w:r>
    </w:p>
    <w:p w14:paraId="755ED295" w14:textId="77777777" w:rsidR="00FE6E67" w:rsidRPr="00CB271E" w:rsidRDefault="00FE6E67" w:rsidP="00476D6C">
      <w:pPr>
        <w:pStyle w:val="ListParagraph"/>
        <w:numPr>
          <w:ilvl w:val="0"/>
          <w:numId w:val="15"/>
        </w:numPr>
        <w:adjustRightInd w:val="0"/>
        <w:spacing w:before="100" w:beforeAutospacing="1"/>
        <w:ind w:firstLineChars="0"/>
        <w:rPr>
          <w:rFonts w:eastAsia="Times New Roman"/>
          <w:szCs w:val="24"/>
          <w:lang w:eastAsia="zh-CN"/>
        </w:rPr>
      </w:pPr>
      <w:r w:rsidRPr="00CB271E">
        <w:rPr>
          <w:rFonts w:eastAsia="Times New Roman"/>
          <w:szCs w:val="24"/>
          <w:lang w:eastAsia="zh-CN"/>
        </w:rPr>
        <w:t>Step 1: Resolve overlapping PUCCHs and/or PUSCHs with the same priority</w:t>
      </w:r>
    </w:p>
    <w:p w14:paraId="51C19710" w14:textId="77777777" w:rsidR="00FE6E67" w:rsidRPr="00CB271E" w:rsidRDefault="00FE6E67" w:rsidP="00476D6C">
      <w:pPr>
        <w:pStyle w:val="ListParagraph"/>
        <w:numPr>
          <w:ilvl w:val="0"/>
          <w:numId w:val="15"/>
        </w:numPr>
        <w:adjustRightInd w:val="0"/>
        <w:spacing w:before="100" w:beforeAutospacing="1"/>
        <w:ind w:firstLineChars="0"/>
        <w:rPr>
          <w:rFonts w:eastAsia="Times New Roman"/>
          <w:szCs w:val="24"/>
          <w:lang w:eastAsia="zh-CN"/>
        </w:rPr>
      </w:pPr>
      <w:r w:rsidRPr="00CB271E">
        <w:rPr>
          <w:rFonts w:eastAsia="Times New Roman"/>
          <w:szCs w:val="24"/>
          <w:lang w:eastAsia="zh-CN"/>
        </w:rPr>
        <w:t>Step 2: Resolve overlapping PUCCHs and/or PUSCHs with different priorities</w:t>
      </w:r>
    </w:p>
    <w:p w14:paraId="0ACD2140" w14:textId="41C873E1" w:rsidR="00FE6E67" w:rsidRPr="00F54701" w:rsidRDefault="00FE6E67" w:rsidP="00FE6E67">
      <w:pPr>
        <w:rPr>
          <w:rFonts w:cs="Times"/>
          <w:lang w:eastAsia="zh-CN"/>
        </w:rPr>
      </w:pPr>
      <w:r>
        <w:rPr>
          <w:rFonts w:cs="Times"/>
          <w:lang w:eastAsia="zh-CN"/>
        </w:rPr>
        <w:t>Further in RAN1 #107-e</w:t>
      </w:r>
      <w:r w:rsidR="002A426C">
        <w:rPr>
          <w:rFonts w:cs="Times"/>
          <w:lang w:eastAsia="zh-CN"/>
        </w:rPr>
        <w:fldChar w:fldCharType="begin"/>
      </w:r>
      <w:r w:rsidR="002A426C">
        <w:rPr>
          <w:rFonts w:cs="Times"/>
          <w:lang w:eastAsia="zh-CN"/>
        </w:rPr>
        <w:instrText xml:space="preserve"> REF _Ref92720144 \r \h </w:instrText>
      </w:r>
      <w:r w:rsidR="002A426C">
        <w:rPr>
          <w:rFonts w:cs="Times"/>
          <w:lang w:eastAsia="zh-CN"/>
        </w:rPr>
      </w:r>
      <w:r w:rsidR="002A426C">
        <w:rPr>
          <w:rFonts w:cs="Times"/>
          <w:lang w:eastAsia="zh-CN"/>
        </w:rPr>
        <w:fldChar w:fldCharType="separate"/>
      </w:r>
      <w:r w:rsidR="002A426C">
        <w:rPr>
          <w:rFonts w:cs="Times"/>
          <w:lang w:eastAsia="zh-CN"/>
        </w:rPr>
        <w:t>[2]</w:t>
      </w:r>
      <w:r w:rsidR="002A426C">
        <w:rPr>
          <w:rFonts w:cs="Times"/>
          <w:lang w:eastAsia="zh-CN"/>
        </w:rPr>
        <w:fldChar w:fldCharType="end"/>
      </w:r>
      <w:r>
        <w:rPr>
          <w:rFonts w:cs="Times"/>
          <w:lang w:eastAsia="zh-CN"/>
        </w:rPr>
        <w:t>, it was agreed that f</w:t>
      </w:r>
      <w:r w:rsidRPr="00F54701">
        <w:rPr>
          <w:rFonts w:cs="Times"/>
          <w:lang w:eastAsia="zh-CN"/>
        </w:rPr>
        <w:t>or handling overlapping PUCCHs/PUSCHs with different priorities, Step 2 consists of the following sub-steps:</w:t>
      </w:r>
    </w:p>
    <w:p w14:paraId="7A813EF5" w14:textId="77777777" w:rsidR="00FE6E67" w:rsidRPr="00265489" w:rsidRDefault="00FE6E67" w:rsidP="00476D6C">
      <w:pPr>
        <w:pStyle w:val="ListParagraph"/>
        <w:numPr>
          <w:ilvl w:val="0"/>
          <w:numId w:val="16"/>
        </w:numPr>
        <w:snapToGrid/>
        <w:spacing w:after="0" w:afterAutospacing="0"/>
        <w:ind w:firstLineChars="0"/>
        <w:contextualSpacing/>
        <w:jc w:val="left"/>
        <w:rPr>
          <w:rFonts w:cs="Times"/>
          <w:lang w:eastAsia="zh-CN"/>
        </w:rPr>
      </w:pPr>
      <w:r w:rsidRPr="00265489">
        <w:rPr>
          <w:rFonts w:cs="Times"/>
          <w:lang w:eastAsia="zh-CN"/>
        </w:rPr>
        <w:t xml:space="preserve">Step 2.1: Resolve collision of LP PUCCHs and HP PUCCHs. </w:t>
      </w:r>
    </w:p>
    <w:p w14:paraId="4B592B5F" w14:textId="77777777" w:rsidR="00FE6E67" w:rsidRPr="00265489" w:rsidRDefault="00FE6E67" w:rsidP="00476D6C">
      <w:pPr>
        <w:pStyle w:val="ListParagraph"/>
        <w:numPr>
          <w:ilvl w:val="0"/>
          <w:numId w:val="16"/>
        </w:numPr>
        <w:snapToGrid/>
        <w:spacing w:after="0" w:afterAutospacing="0"/>
        <w:ind w:firstLineChars="0"/>
        <w:contextualSpacing/>
        <w:jc w:val="left"/>
        <w:rPr>
          <w:rFonts w:cs="Times"/>
          <w:lang w:eastAsia="zh-CN"/>
        </w:rPr>
      </w:pPr>
      <w:r w:rsidRPr="00265489">
        <w:rPr>
          <w:rFonts w:cs="Times"/>
          <w:lang w:eastAsia="zh-CN"/>
        </w:rPr>
        <w:t xml:space="preserve">Step 2.2: Resolve collision of PUCCHs and PUSCHs of different priorities. </w:t>
      </w:r>
    </w:p>
    <w:p w14:paraId="2703B1D2" w14:textId="5F04745E" w:rsidR="00DE6192" w:rsidRDefault="00DE6192" w:rsidP="00DE6192">
      <w:pPr>
        <w:adjustRightInd w:val="0"/>
        <w:spacing w:before="100" w:beforeAutospacing="1"/>
        <w:rPr>
          <w:rFonts w:eastAsia="Times New Roman"/>
          <w:szCs w:val="24"/>
          <w:lang w:eastAsia="zh-CN"/>
        </w:rPr>
      </w:pPr>
      <w:r w:rsidRPr="00DE6192">
        <w:rPr>
          <w:rFonts w:eastAsia="Times New Roman"/>
          <w:szCs w:val="24"/>
          <w:lang w:eastAsia="zh-CN"/>
        </w:rPr>
        <w:t xml:space="preserve">As working assumptions from RAN1 #107-e, if multiplexing of PUCCHs and/or PUSCHs with different priorities is enabled by RRC, support </w:t>
      </w:r>
      <w:r>
        <w:rPr>
          <w:rFonts w:eastAsia="Times New Roman"/>
          <w:szCs w:val="24"/>
          <w:lang w:eastAsia="zh-CN"/>
        </w:rPr>
        <w:t>two</w:t>
      </w:r>
      <w:r w:rsidRPr="00DE6192">
        <w:rPr>
          <w:rFonts w:eastAsia="Times New Roman"/>
          <w:szCs w:val="24"/>
          <w:lang w:eastAsia="zh-CN"/>
        </w:rPr>
        <w:t xml:space="preserve"> UE capabilities</w:t>
      </w:r>
      <w:r>
        <w:rPr>
          <w:rFonts w:eastAsia="Times New Roman"/>
          <w:szCs w:val="24"/>
          <w:lang w:eastAsia="zh-CN"/>
        </w:rPr>
        <w:t xml:space="preserve"> with and without dynamic enable/disabling signalling </w:t>
      </w:r>
      <w:r w:rsidRPr="00DE6192">
        <w:rPr>
          <w:rFonts w:eastAsia="Times New Roman"/>
          <w:szCs w:val="24"/>
          <w:lang w:eastAsia="zh-CN"/>
        </w:rPr>
        <w:t>to resolve collision of PUCCHs and/or PUSCHs with different priorities in step 2</w:t>
      </w:r>
      <w:r>
        <w:rPr>
          <w:rFonts w:eastAsia="Times New Roman"/>
          <w:szCs w:val="24"/>
          <w:lang w:eastAsia="zh-CN"/>
        </w:rPr>
        <w:t xml:space="preserve">. </w:t>
      </w:r>
    </w:p>
    <w:p w14:paraId="35393C06" w14:textId="6C12277F" w:rsidR="00390620" w:rsidRDefault="00FE6E67" w:rsidP="00DE6192">
      <w:pPr>
        <w:adjustRightInd w:val="0"/>
        <w:spacing w:before="100" w:beforeAutospacing="1"/>
        <w:rPr>
          <w:rFonts w:eastAsia="Times New Roman"/>
          <w:szCs w:val="24"/>
          <w:lang w:eastAsia="zh-CN"/>
        </w:rPr>
      </w:pPr>
      <w:r>
        <w:rPr>
          <w:rFonts w:eastAsia="Times New Roman"/>
          <w:szCs w:val="24"/>
          <w:lang w:eastAsia="zh-CN"/>
        </w:rPr>
        <w:t xml:space="preserve">With the </w:t>
      </w:r>
      <w:r w:rsidR="002A426C">
        <w:rPr>
          <w:rFonts w:eastAsia="Times New Roman"/>
          <w:szCs w:val="24"/>
          <w:lang w:eastAsia="zh-CN"/>
        </w:rPr>
        <w:t xml:space="preserve">above agreed </w:t>
      </w:r>
      <w:r>
        <w:rPr>
          <w:rFonts w:eastAsia="Times New Roman"/>
          <w:szCs w:val="24"/>
          <w:lang w:eastAsia="zh-CN"/>
        </w:rPr>
        <w:t xml:space="preserve">steps and sub-steps, </w:t>
      </w:r>
      <w:r w:rsidR="002A426C">
        <w:rPr>
          <w:rFonts w:eastAsia="Times New Roman"/>
          <w:szCs w:val="24"/>
          <w:lang w:eastAsia="zh-CN"/>
        </w:rPr>
        <w:t>some potential scenarios should be clarified, and UE behaviours should be specified, for overlapping of more than 2 HP channels with a LP channel</w:t>
      </w:r>
      <w:r>
        <w:rPr>
          <w:rFonts w:eastAsia="Times New Roman"/>
          <w:szCs w:val="24"/>
          <w:lang w:eastAsia="zh-CN"/>
        </w:rPr>
        <w:t>.</w:t>
      </w:r>
      <w:r w:rsidR="00390620" w:rsidRPr="00390620">
        <w:rPr>
          <w:rFonts w:eastAsia="Times New Roman"/>
          <w:szCs w:val="24"/>
          <w:lang w:eastAsia="zh-CN"/>
        </w:rPr>
        <w:t xml:space="preserve"> </w:t>
      </w:r>
    </w:p>
    <w:p w14:paraId="0F8225B5" w14:textId="77777777" w:rsidR="002A426C" w:rsidRDefault="002A426C" w:rsidP="00DE6192">
      <w:pPr>
        <w:adjustRightInd w:val="0"/>
        <w:spacing w:before="100" w:beforeAutospacing="1"/>
        <w:rPr>
          <w:rFonts w:eastAsia="Times New Roman"/>
          <w:szCs w:val="24"/>
          <w:lang w:eastAsia="zh-CN"/>
        </w:rPr>
      </w:pPr>
    </w:p>
    <w:p w14:paraId="42A95EBF" w14:textId="77777777" w:rsidR="00390620" w:rsidRPr="007129EA" w:rsidRDefault="00390620" w:rsidP="00476D6C">
      <w:pPr>
        <w:pStyle w:val="ListParagraph"/>
        <w:numPr>
          <w:ilvl w:val="1"/>
          <w:numId w:val="13"/>
        </w:numPr>
        <w:adjustRightInd w:val="0"/>
        <w:spacing w:before="100" w:beforeAutospacing="1"/>
        <w:ind w:firstLineChars="0"/>
        <w:rPr>
          <w:rFonts w:eastAsia="Times New Roman"/>
          <w:b/>
          <w:bCs/>
          <w:szCs w:val="24"/>
          <w:lang w:eastAsia="zh-CN"/>
        </w:rPr>
      </w:pPr>
      <w:r>
        <w:rPr>
          <w:rFonts w:eastAsia="Times New Roman"/>
          <w:b/>
          <w:bCs/>
          <w:szCs w:val="24"/>
          <w:lang w:eastAsia="zh-CN"/>
        </w:rPr>
        <w:lastRenderedPageBreak/>
        <w:t xml:space="preserve">A </w:t>
      </w:r>
      <w:r w:rsidRPr="007129EA">
        <w:rPr>
          <w:rFonts w:eastAsia="Times New Roman"/>
          <w:b/>
          <w:bCs/>
          <w:szCs w:val="24"/>
          <w:lang w:eastAsia="zh-CN"/>
        </w:rPr>
        <w:t>HP PUSCH overlaps with multiple HP PUCCH with HARQ-ACK</w:t>
      </w:r>
    </w:p>
    <w:p w14:paraId="3E737EBF" w14:textId="77777777" w:rsidR="00D65F57" w:rsidRDefault="00390620" w:rsidP="00D65F57">
      <w:pPr>
        <w:adjustRightInd w:val="0"/>
        <w:spacing w:before="100" w:beforeAutospacing="1"/>
        <w:rPr>
          <w:rFonts w:eastAsia="Times New Roman"/>
          <w:szCs w:val="24"/>
          <w:lang w:eastAsia="zh-CN"/>
        </w:rPr>
      </w:pPr>
      <w:r>
        <w:rPr>
          <w:rFonts w:eastAsia="Times New Roman"/>
          <w:szCs w:val="24"/>
          <w:lang w:eastAsia="zh-CN"/>
        </w:rPr>
        <w:t xml:space="preserve">In Step 1 among HP channels, the HP PUCCHs can be configured with a </w:t>
      </w:r>
      <w:proofErr w:type="spellStart"/>
      <w:r>
        <w:rPr>
          <w:rFonts w:eastAsia="Times New Roman"/>
          <w:szCs w:val="24"/>
          <w:lang w:eastAsia="zh-CN"/>
        </w:rPr>
        <w:t>subslot</w:t>
      </w:r>
      <w:proofErr w:type="spellEnd"/>
      <w:r>
        <w:rPr>
          <w:rFonts w:eastAsia="Times New Roman"/>
          <w:szCs w:val="24"/>
          <w:lang w:eastAsia="zh-CN"/>
        </w:rPr>
        <w:t xml:space="preserve"> structure, and each </w:t>
      </w:r>
      <w:proofErr w:type="spellStart"/>
      <w:r>
        <w:rPr>
          <w:rFonts w:eastAsia="Times New Roman"/>
          <w:szCs w:val="24"/>
          <w:lang w:eastAsia="zh-CN"/>
        </w:rPr>
        <w:t>subslot</w:t>
      </w:r>
      <w:proofErr w:type="spellEnd"/>
      <w:r>
        <w:rPr>
          <w:rFonts w:eastAsia="Times New Roman"/>
          <w:szCs w:val="24"/>
          <w:lang w:eastAsia="zh-CN"/>
        </w:rPr>
        <w:t xml:space="preserve"> can have a HP HARQ-ACK PUCCH transmission. On the other hand, a HP PUSCH may be scheduled from any symbol in a slot and may cross the HP PUCCH </w:t>
      </w:r>
      <w:proofErr w:type="spellStart"/>
      <w:r>
        <w:rPr>
          <w:rFonts w:eastAsia="Times New Roman"/>
          <w:szCs w:val="24"/>
          <w:lang w:eastAsia="zh-CN"/>
        </w:rPr>
        <w:t>subslot</w:t>
      </w:r>
      <w:proofErr w:type="spellEnd"/>
      <w:r>
        <w:rPr>
          <w:rFonts w:eastAsia="Times New Roman"/>
          <w:szCs w:val="24"/>
          <w:lang w:eastAsia="zh-CN"/>
        </w:rPr>
        <w:t xml:space="preserve"> boundary. Thus, it is possible to have a HP PUSCH overlaps with more than one HP PUCCH with HP HARQ-ACK</w:t>
      </w:r>
      <w:r w:rsidR="00D65F57">
        <w:rPr>
          <w:rFonts w:eastAsia="Times New Roman"/>
          <w:szCs w:val="24"/>
          <w:lang w:eastAsia="zh-CN"/>
        </w:rPr>
        <w:t>, as shown in Figure 2</w:t>
      </w:r>
      <w:r>
        <w:rPr>
          <w:rFonts w:eastAsia="Times New Roman"/>
          <w:szCs w:val="24"/>
          <w:lang w:eastAsia="zh-CN"/>
        </w:rPr>
        <w:t>.</w:t>
      </w:r>
      <w:r w:rsidR="00D65F57" w:rsidRPr="00D65F57">
        <w:rPr>
          <w:rFonts w:eastAsia="Times New Roman"/>
          <w:szCs w:val="24"/>
          <w:lang w:eastAsia="zh-CN"/>
        </w:rPr>
        <w:t xml:space="preserve"> </w:t>
      </w:r>
    </w:p>
    <w:p w14:paraId="7F5C578E" w14:textId="4E2D6473" w:rsidR="00D65F57" w:rsidRDefault="00D65F57" w:rsidP="00D65F57">
      <w:pPr>
        <w:adjustRightInd w:val="0"/>
        <w:spacing w:before="100" w:beforeAutospacing="1"/>
        <w:rPr>
          <w:rFonts w:eastAsia="Times New Roman"/>
          <w:szCs w:val="24"/>
          <w:lang w:eastAsia="zh-CN"/>
        </w:rPr>
      </w:pPr>
      <w:r>
        <w:rPr>
          <w:rFonts w:eastAsia="Times New Roman"/>
          <w:szCs w:val="24"/>
          <w:lang w:eastAsia="zh-CN"/>
        </w:rPr>
        <w:t>RAN1 should clarify whether this case should be supported. And if supported, how to handle it.</w:t>
      </w:r>
    </w:p>
    <w:p w14:paraId="6FE8CF7D" w14:textId="77777777" w:rsidR="00D65F57" w:rsidRDefault="00D65F57" w:rsidP="00D65F57">
      <w:pPr>
        <w:adjustRightInd w:val="0"/>
        <w:spacing w:before="100" w:beforeAutospacing="1"/>
        <w:jc w:val="center"/>
        <w:rPr>
          <w:rFonts w:eastAsia="Times New Roman"/>
          <w:szCs w:val="24"/>
          <w:lang w:eastAsia="zh-CN"/>
        </w:rPr>
      </w:pPr>
      <w:r w:rsidRPr="00D65F57">
        <w:rPr>
          <w:rFonts w:eastAsia="Times New Roman"/>
          <w:noProof/>
          <w:szCs w:val="24"/>
          <w:lang w:eastAsia="zh-CN"/>
        </w:rPr>
        <w:drawing>
          <wp:inline distT="0" distB="0" distL="0" distR="0" wp14:anchorId="4165C5DC" wp14:editId="248E5983">
            <wp:extent cx="2949388" cy="1707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9865" cy="1713605"/>
                    </a:xfrm>
                    <a:prstGeom prst="rect">
                      <a:avLst/>
                    </a:prstGeom>
                  </pic:spPr>
                </pic:pic>
              </a:graphicData>
            </a:graphic>
          </wp:inline>
        </w:drawing>
      </w:r>
    </w:p>
    <w:p w14:paraId="77DD0221" w14:textId="61233CBA" w:rsidR="00D65F57" w:rsidRDefault="00D65F57" w:rsidP="00D65F57">
      <w:pPr>
        <w:adjustRightInd w:val="0"/>
        <w:spacing w:before="100" w:beforeAutospacing="1"/>
        <w:rPr>
          <w:rFonts w:eastAsia="Times New Roman"/>
          <w:szCs w:val="24"/>
          <w:shd w:val="clear" w:color="auto" w:fill="FFFFFF"/>
        </w:rPr>
      </w:pPr>
      <w:r>
        <w:rPr>
          <w:rFonts w:eastAsia="Times New Roman"/>
          <w:szCs w:val="24"/>
          <w:shd w:val="clear" w:color="auto" w:fill="FFFFFF"/>
        </w:rPr>
        <w:t>Figure 2. Scenario of multiple HP HARQ-ACK PUCCHs overlapping with a HP PUSCH</w:t>
      </w:r>
    </w:p>
    <w:p w14:paraId="2457E76D" w14:textId="557A4F08" w:rsidR="00390620" w:rsidRPr="005175BF" w:rsidRDefault="00390620" w:rsidP="00390620">
      <w:pPr>
        <w:adjustRightInd w:val="0"/>
        <w:spacing w:before="100" w:beforeAutospacing="1"/>
        <w:rPr>
          <w:rFonts w:eastAsia="Times New Roman"/>
          <w:b/>
          <w:bCs/>
          <w:szCs w:val="24"/>
          <w:lang w:eastAsia="zh-CN"/>
        </w:rPr>
      </w:pPr>
      <w:r w:rsidRPr="005175BF">
        <w:rPr>
          <w:rFonts w:eastAsia="Times New Roman"/>
          <w:b/>
          <w:bCs/>
          <w:szCs w:val="24"/>
          <w:lang w:eastAsia="zh-CN"/>
        </w:rPr>
        <w:t xml:space="preserve">Proposal </w:t>
      </w:r>
      <w:r w:rsidR="00A070F7">
        <w:rPr>
          <w:rFonts w:eastAsia="Times New Roman"/>
          <w:b/>
          <w:bCs/>
          <w:szCs w:val="24"/>
          <w:lang w:eastAsia="zh-CN"/>
        </w:rPr>
        <w:t>6</w:t>
      </w:r>
      <w:r w:rsidRPr="005175BF">
        <w:rPr>
          <w:rFonts w:eastAsia="Times New Roman"/>
          <w:b/>
          <w:bCs/>
          <w:szCs w:val="24"/>
          <w:lang w:eastAsia="zh-CN"/>
        </w:rPr>
        <w:t>: RAN1 should clarify</w:t>
      </w:r>
      <w:r w:rsidR="00A070F7">
        <w:rPr>
          <w:rFonts w:eastAsia="Times New Roman"/>
          <w:b/>
          <w:bCs/>
          <w:szCs w:val="24"/>
          <w:lang w:eastAsia="zh-CN"/>
        </w:rPr>
        <w:t xml:space="preserve"> </w:t>
      </w:r>
      <w:r w:rsidRPr="005175BF">
        <w:rPr>
          <w:rFonts w:eastAsia="Times New Roman"/>
          <w:b/>
          <w:bCs/>
          <w:szCs w:val="24"/>
          <w:lang w:eastAsia="zh-CN"/>
        </w:rPr>
        <w:t xml:space="preserve">the case of a HP PUSCH overlaps with more than one HP PUCCH with HARQ-ACK. </w:t>
      </w:r>
    </w:p>
    <w:p w14:paraId="74F68C9D" w14:textId="188CBECC" w:rsidR="00390620" w:rsidRDefault="00390620" w:rsidP="00390620">
      <w:pPr>
        <w:adjustRightInd w:val="0"/>
        <w:spacing w:before="100" w:beforeAutospacing="1"/>
        <w:rPr>
          <w:rFonts w:eastAsia="Times New Roman"/>
          <w:szCs w:val="24"/>
          <w:lang w:eastAsia="zh-CN"/>
        </w:rPr>
      </w:pPr>
      <w:r>
        <w:rPr>
          <w:rFonts w:eastAsia="Times New Roman"/>
          <w:szCs w:val="24"/>
          <w:lang w:eastAsia="zh-CN"/>
        </w:rPr>
        <w:t xml:space="preserve">For Step 2, there should be only one high priority (HP) channel left in each </w:t>
      </w:r>
      <w:r w:rsidR="004C5198">
        <w:rPr>
          <w:rFonts w:eastAsia="Times New Roman"/>
          <w:szCs w:val="24"/>
          <w:lang w:eastAsia="zh-CN"/>
        </w:rPr>
        <w:t xml:space="preserve">HP PUCCH </w:t>
      </w:r>
      <w:r>
        <w:rPr>
          <w:rFonts w:eastAsia="Times New Roman"/>
          <w:szCs w:val="24"/>
          <w:lang w:eastAsia="zh-CN"/>
        </w:rPr>
        <w:t xml:space="preserve">sublot after Step 1. </w:t>
      </w:r>
      <w:r w:rsidR="004C5198">
        <w:rPr>
          <w:rFonts w:eastAsia="Times New Roman"/>
          <w:szCs w:val="24"/>
          <w:lang w:eastAsia="zh-CN"/>
        </w:rPr>
        <w:t xml:space="preserve">But </w:t>
      </w:r>
      <w:r>
        <w:rPr>
          <w:rFonts w:eastAsia="Times New Roman"/>
          <w:szCs w:val="24"/>
          <w:lang w:eastAsia="zh-CN"/>
        </w:rPr>
        <w:t xml:space="preserve">Step 2 needs to handle potential collision between a LP channel and </w:t>
      </w:r>
      <w:r w:rsidR="004C5198">
        <w:rPr>
          <w:rFonts w:eastAsia="Times New Roman"/>
          <w:szCs w:val="24"/>
          <w:lang w:eastAsia="zh-CN"/>
        </w:rPr>
        <w:t xml:space="preserve">more than </w:t>
      </w:r>
      <w:r>
        <w:rPr>
          <w:rFonts w:eastAsia="Times New Roman"/>
          <w:szCs w:val="24"/>
          <w:lang w:eastAsia="zh-CN"/>
        </w:rPr>
        <w:t xml:space="preserve">one HP </w:t>
      </w:r>
      <w:r w:rsidR="004C5198">
        <w:rPr>
          <w:rFonts w:eastAsia="Times New Roman"/>
          <w:szCs w:val="24"/>
          <w:lang w:eastAsia="zh-CN"/>
        </w:rPr>
        <w:t>channels</w:t>
      </w:r>
      <w:r>
        <w:rPr>
          <w:rFonts w:eastAsia="Times New Roman"/>
          <w:szCs w:val="24"/>
          <w:lang w:eastAsia="zh-CN"/>
        </w:rPr>
        <w:t xml:space="preserve">. However, there are cases when a LP channel overlaps with more than one HP channels. </w:t>
      </w:r>
    </w:p>
    <w:p w14:paraId="15A0FEF7" w14:textId="690AFFD3" w:rsidR="007129EA" w:rsidRPr="007129EA" w:rsidRDefault="007129EA" w:rsidP="00476D6C">
      <w:pPr>
        <w:pStyle w:val="ListParagraph"/>
        <w:numPr>
          <w:ilvl w:val="1"/>
          <w:numId w:val="13"/>
        </w:numPr>
        <w:adjustRightInd w:val="0"/>
        <w:spacing w:before="100" w:beforeAutospacing="1"/>
        <w:ind w:firstLineChars="0"/>
        <w:rPr>
          <w:rFonts w:eastAsia="Times New Roman"/>
          <w:b/>
          <w:bCs/>
          <w:szCs w:val="24"/>
          <w:lang w:eastAsia="zh-CN"/>
        </w:rPr>
      </w:pPr>
      <w:r>
        <w:rPr>
          <w:rFonts w:eastAsia="Times New Roman"/>
          <w:b/>
          <w:bCs/>
          <w:szCs w:val="24"/>
          <w:lang w:eastAsia="zh-CN"/>
        </w:rPr>
        <w:t>L</w:t>
      </w:r>
      <w:r w:rsidRPr="007129EA">
        <w:rPr>
          <w:rFonts w:eastAsia="Times New Roman"/>
          <w:b/>
          <w:bCs/>
          <w:szCs w:val="24"/>
          <w:lang w:eastAsia="zh-CN"/>
        </w:rPr>
        <w:t>P PU</w:t>
      </w:r>
      <w:r>
        <w:rPr>
          <w:rFonts w:eastAsia="Times New Roman"/>
          <w:b/>
          <w:bCs/>
          <w:szCs w:val="24"/>
          <w:lang w:eastAsia="zh-CN"/>
        </w:rPr>
        <w:t>C</w:t>
      </w:r>
      <w:r w:rsidRPr="007129EA">
        <w:rPr>
          <w:rFonts w:eastAsia="Times New Roman"/>
          <w:b/>
          <w:bCs/>
          <w:szCs w:val="24"/>
          <w:lang w:eastAsia="zh-CN"/>
        </w:rPr>
        <w:t xml:space="preserve">CH </w:t>
      </w:r>
      <w:r>
        <w:rPr>
          <w:rFonts w:eastAsia="Times New Roman"/>
          <w:b/>
          <w:bCs/>
          <w:szCs w:val="24"/>
          <w:lang w:eastAsia="zh-CN"/>
        </w:rPr>
        <w:t xml:space="preserve">with HARQ-ACK </w:t>
      </w:r>
      <w:r w:rsidRPr="007129EA">
        <w:rPr>
          <w:rFonts w:eastAsia="Times New Roman"/>
          <w:b/>
          <w:bCs/>
          <w:szCs w:val="24"/>
          <w:lang w:eastAsia="zh-CN"/>
        </w:rPr>
        <w:t>overlaps with multiple HP PUCCH</w:t>
      </w:r>
      <w:r>
        <w:rPr>
          <w:rFonts w:eastAsia="Times New Roman"/>
          <w:b/>
          <w:bCs/>
          <w:szCs w:val="24"/>
          <w:lang w:eastAsia="zh-CN"/>
        </w:rPr>
        <w:t>s</w:t>
      </w:r>
      <w:r w:rsidRPr="007129EA">
        <w:rPr>
          <w:rFonts w:eastAsia="Times New Roman"/>
          <w:b/>
          <w:bCs/>
          <w:szCs w:val="24"/>
          <w:lang w:eastAsia="zh-CN"/>
        </w:rPr>
        <w:t xml:space="preserve"> with HARQ-ACK</w:t>
      </w:r>
    </w:p>
    <w:p w14:paraId="40E2671D" w14:textId="046ED77D" w:rsidR="004C5198" w:rsidRDefault="00390620" w:rsidP="00FE6E67">
      <w:pPr>
        <w:adjustRightInd w:val="0"/>
        <w:spacing w:before="100" w:beforeAutospacing="1"/>
        <w:rPr>
          <w:rFonts w:eastAsia="Times New Roman"/>
          <w:szCs w:val="24"/>
          <w:lang w:eastAsia="zh-CN"/>
        </w:rPr>
      </w:pPr>
      <w:r>
        <w:rPr>
          <w:rFonts w:eastAsia="Times New Roman"/>
          <w:szCs w:val="24"/>
          <w:lang w:eastAsia="zh-CN"/>
        </w:rPr>
        <w:t>In</w:t>
      </w:r>
      <w:r w:rsidR="00FE6E67">
        <w:rPr>
          <w:rFonts w:eastAsia="Times New Roman"/>
          <w:szCs w:val="24"/>
          <w:lang w:eastAsia="zh-CN"/>
        </w:rPr>
        <w:t xml:space="preserve"> one case, a LP PUCCH with HARQ-ACK overlaps with more than one HP PUCCHs with </w:t>
      </w:r>
      <w:r w:rsidR="004C5198">
        <w:rPr>
          <w:rFonts w:eastAsia="Times New Roman"/>
          <w:szCs w:val="24"/>
          <w:lang w:eastAsia="zh-CN"/>
        </w:rPr>
        <w:t xml:space="preserve">HP </w:t>
      </w:r>
      <w:r w:rsidR="00FE6E67">
        <w:rPr>
          <w:rFonts w:eastAsia="Times New Roman"/>
          <w:szCs w:val="24"/>
          <w:lang w:eastAsia="zh-CN"/>
        </w:rPr>
        <w:t>HARQ-ACK</w:t>
      </w:r>
      <w:r w:rsidR="004C5198">
        <w:rPr>
          <w:rFonts w:eastAsia="Times New Roman"/>
          <w:szCs w:val="24"/>
          <w:lang w:eastAsia="zh-CN"/>
        </w:rPr>
        <w:t>s, as shown in Figure 3.</w:t>
      </w:r>
    </w:p>
    <w:p w14:paraId="2B4D8518" w14:textId="1A0C5187" w:rsidR="004C5198" w:rsidRDefault="006620D4" w:rsidP="008912D7">
      <w:pPr>
        <w:adjustRightInd w:val="0"/>
        <w:spacing w:before="100" w:beforeAutospacing="1"/>
        <w:jc w:val="center"/>
        <w:rPr>
          <w:rFonts w:eastAsia="Times New Roman"/>
          <w:szCs w:val="24"/>
          <w:lang w:eastAsia="zh-CN"/>
        </w:rPr>
      </w:pPr>
      <w:r w:rsidRPr="006620D4">
        <w:rPr>
          <w:rFonts w:eastAsia="Times New Roman"/>
          <w:noProof/>
          <w:szCs w:val="24"/>
          <w:lang w:eastAsia="zh-CN"/>
        </w:rPr>
        <w:drawing>
          <wp:inline distT="0" distB="0" distL="0" distR="0" wp14:anchorId="714D81C8" wp14:editId="0B9317C5">
            <wp:extent cx="4383741" cy="17388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80832" cy="1777365"/>
                    </a:xfrm>
                    <a:prstGeom prst="rect">
                      <a:avLst/>
                    </a:prstGeom>
                  </pic:spPr>
                </pic:pic>
              </a:graphicData>
            </a:graphic>
          </wp:inline>
        </w:drawing>
      </w:r>
    </w:p>
    <w:p w14:paraId="10D53E31" w14:textId="3D2879FD" w:rsidR="004C5198" w:rsidRDefault="004C5198" w:rsidP="004C5198">
      <w:pPr>
        <w:adjustRightInd w:val="0"/>
        <w:spacing w:before="100" w:beforeAutospacing="1"/>
        <w:rPr>
          <w:rFonts w:eastAsia="Times New Roman"/>
          <w:szCs w:val="24"/>
          <w:shd w:val="clear" w:color="auto" w:fill="FFFFFF"/>
        </w:rPr>
      </w:pPr>
      <w:r>
        <w:rPr>
          <w:rFonts w:eastAsia="Times New Roman"/>
          <w:szCs w:val="24"/>
          <w:shd w:val="clear" w:color="auto" w:fill="FFFFFF"/>
        </w:rPr>
        <w:t>Figure 3. Scenario of multiple HP HARQ-ACK PUCCHs overlapping with a LP PUCCH</w:t>
      </w:r>
    </w:p>
    <w:p w14:paraId="45D0F318" w14:textId="7C0AAED7" w:rsidR="004C5198" w:rsidRDefault="00FE6E67" w:rsidP="00FE6E67">
      <w:pPr>
        <w:adjustRightInd w:val="0"/>
        <w:spacing w:before="100" w:beforeAutospacing="1"/>
        <w:rPr>
          <w:rFonts w:eastAsia="Times New Roman"/>
          <w:szCs w:val="24"/>
          <w:lang w:eastAsia="zh-CN"/>
        </w:rPr>
      </w:pPr>
      <w:r>
        <w:rPr>
          <w:rFonts w:eastAsia="Times New Roman"/>
          <w:szCs w:val="24"/>
          <w:lang w:eastAsia="zh-CN"/>
        </w:rPr>
        <w:lastRenderedPageBreak/>
        <w:t xml:space="preserve">The LP HARQ-ACK should be multiplexed only once, preferably with the </w:t>
      </w:r>
      <w:r w:rsidR="00390620">
        <w:rPr>
          <w:rFonts w:eastAsia="Times New Roman"/>
          <w:szCs w:val="24"/>
          <w:lang w:eastAsia="zh-CN"/>
        </w:rPr>
        <w:t xml:space="preserve">HP HARQ-ACK from the </w:t>
      </w:r>
      <w:r>
        <w:rPr>
          <w:rFonts w:eastAsia="Times New Roman"/>
          <w:szCs w:val="24"/>
          <w:lang w:eastAsia="zh-CN"/>
        </w:rPr>
        <w:t>earliest</w:t>
      </w:r>
      <w:r w:rsidR="00390620">
        <w:rPr>
          <w:rFonts w:eastAsia="Times New Roman"/>
          <w:szCs w:val="24"/>
          <w:lang w:eastAsia="zh-CN"/>
        </w:rPr>
        <w:t xml:space="preserve"> overlapping</w:t>
      </w:r>
      <w:r>
        <w:rPr>
          <w:rFonts w:eastAsia="Times New Roman"/>
          <w:szCs w:val="24"/>
          <w:lang w:eastAsia="zh-CN"/>
        </w:rPr>
        <w:t xml:space="preserve"> HP PUCCH</w:t>
      </w:r>
      <w:r w:rsidR="00390620">
        <w:rPr>
          <w:rFonts w:eastAsia="Times New Roman"/>
          <w:szCs w:val="24"/>
          <w:lang w:eastAsia="zh-CN"/>
        </w:rPr>
        <w:t xml:space="preserve"> if </w:t>
      </w:r>
      <w:r w:rsidR="00DE6192">
        <w:rPr>
          <w:rFonts w:eastAsia="Times New Roman"/>
          <w:szCs w:val="24"/>
          <w:lang w:eastAsia="zh-CN"/>
        </w:rPr>
        <w:t xml:space="preserve">the multiplexing is enabled by </w:t>
      </w:r>
      <w:r w:rsidR="00390620">
        <w:rPr>
          <w:rFonts w:eastAsia="Times New Roman"/>
          <w:szCs w:val="24"/>
          <w:lang w:eastAsia="zh-CN"/>
        </w:rPr>
        <w:t xml:space="preserve">RRC configuration only. </w:t>
      </w:r>
    </w:p>
    <w:p w14:paraId="25F845DF" w14:textId="57274039" w:rsidR="00D52B4B" w:rsidRDefault="00390620" w:rsidP="00FE6E67">
      <w:pPr>
        <w:adjustRightInd w:val="0"/>
        <w:spacing w:before="100" w:beforeAutospacing="1"/>
        <w:rPr>
          <w:rFonts w:eastAsia="Times New Roman"/>
          <w:szCs w:val="24"/>
          <w:lang w:eastAsia="zh-CN"/>
        </w:rPr>
      </w:pPr>
      <w:r>
        <w:rPr>
          <w:rFonts w:eastAsia="Times New Roman"/>
          <w:szCs w:val="24"/>
          <w:lang w:eastAsia="zh-CN"/>
        </w:rPr>
        <w:t>Howeve</w:t>
      </w:r>
      <w:r w:rsidR="00DE6192">
        <w:rPr>
          <w:rFonts w:eastAsia="Times New Roman"/>
          <w:szCs w:val="24"/>
          <w:lang w:eastAsia="zh-CN"/>
        </w:rPr>
        <w:t xml:space="preserve">r, if dynamic enabling/disabling by DCI </w:t>
      </w:r>
      <w:r w:rsidR="00D52B4B">
        <w:rPr>
          <w:rFonts w:eastAsia="Times New Roman"/>
          <w:szCs w:val="24"/>
          <w:lang w:eastAsia="zh-CN"/>
        </w:rPr>
        <w:t xml:space="preserve">is supported, the UE should follow the dynamic indication to determine which HP HARQ-ACK codebook is multiplexed with the LP HARQ-ACK. The dynamic DCI signalling should be included in the scheduling DCI of the last HP PDSCH linked to the corresponding HP PUCCH for </w:t>
      </w:r>
      <w:r w:rsidR="006620D4">
        <w:rPr>
          <w:rFonts w:eastAsia="Times New Roman"/>
          <w:szCs w:val="24"/>
          <w:lang w:eastAsia="zh-CN"/>
        </w:rPr>
        <w:t xml:space="preserve">HP </w:t>
      </w:r>
      <w:r w:rsidR="00D52B4B">
        <w:rPr>
          <w:rFonts w:eastAsia="Times New Roman"/>
          <w:szCs w:val="24"/>
          <w:lang w:eastAsia="zh-CN"/>
        </w:rPr>
        <w:t>HARQ-ACK feedback.</w:t>
      </w:r>
    </w:p>
    <w:p w14:paraId="4538909C" w14:textId="3B728D36" w:rsidR="00A070F7" w:rsidRDefault="00FE6E67" w:rsidP="00A070F7">
      <w:pPr>
        <w:adjustRightInd w:val="0"/>
        <w:spacing w:after="0" w:afterAutospacing="0"/>
        <w:rPr>
          <w:rFonts w:eastAsia="Microsoft YaHei"/>
          <w:b/>
          <w:bCs/>
          <w:szCs w:val="24"/>
        </w:rPr>
      </w:pPr>
      <w:r w:rsidRPr="005A56DB">
        <w:rPr>
          <w:rFonts w:eastAsia="Microsoft YaHei"/>
          <w:b/>
          <w:bCs/>
          <w:szCs w:val="24"/>
        </w:rPr>
        <w:t xml:space="preserve">Proposal </w:t>
      </w:r>
      <w:r w:rsidR="00A070F7">
        <w:rPr>
          <w:rFonts w:eastAsia="Microsoft YaHei"/>
          <w:b/>
          <w:bCs/>
          <w:szCs w:val="24"/>
        </w:rPr>
        <w:t>7</w:t>
      </w:r>
      <w:r w:rsidRPr="005A56DB">
        <w:rPr>
          <w:rFonts w:eastAsia="Microsoft YaHei"/>
          <w:b/>
          <w:bCs/>
          <w:szCs w:val="24"/>
        </w:rPr>
        <w:t xml:space="preserve">: </w:t>
      </w:r>
      <w:r>
        <w:rPr>
          <w:rFonts w:eastAsia="Microsoft YaHei"/>
          <w:b/>
          <w:bCs/>
          <w:szCs w:val="24"/>
        </w:rPr>
        <w:t>If a LP PUCCH with HARQ-ACK overlaps with more than one HP PUCCH</w:t>
      </w:r>
      <w:r w:rsidR="006620D4">
        <w:rPr>
          <w:rFonts w:eastAsia="Microsoft YaHei"/>
          <w:b/>
          <w:bCs/>
          <w:szCs w:val="24"/>
        </w:rPr>
        <w:t>s</w:t>
      </w:r>
      <w:r>
        <w:rPr>
          <w:rFonts w:eastAsia="Microsoft YaHei"/>
          <w:b/>
          <w:bCs/>
          <w:szCs w:val="24"/>
        </w:rPr>
        <w:t xml:space="preserve"> with HARQ-ACK</w:t>
      </w:r>
      <w:r w:rsidR="006620D4">
        <w:rPr>
          <w:rFonts w:eastAsia="Microsoft YaHei"/>
          <w:b/>
          <w:bCs/>
          <w:szCs w:val="24"/>
        </w:rPr>
        <w:t>s</w:t>
      </w:r>
      <w:r>
        <w:rPr>
          <w:rFonts w:eastAsia="Microsoft YaHei"/>
          <w:b/>
          <w:bCs/>
          <w:szCs w:val="24"/>
        </w:rPr>
        <w:t xml:space="preserve">, </w:t>
      </w:r>
    </w:p>
    <w:p w14:paraId="64BE0854" w14:textId="77777777" w:rsidR="00A070F7" w:rsidRPr="00A070F7" w:rsidRDefault="00FE6E67" w:rsidP="00476D6C">
      <w:pPr>
        <w:pStyle w:val="ListParagraph"/>
        <w:numPr>
          <w:ilvl w:val="0"/>
          <w:numId w:val="18"/>
        </w:numPr>
        <w:adjustRightInd w:val="0"/>
        <w:spacing w:after="0" w:afterAutospacing="0"/>
        <w:ind w:firstLineChars="0"/>
        <w:rPr>
          <w:rFonts w:eastAsia="Microsoft YaHei"/>
          <w:b/>
          <w:bCs/>
          <w:szCs w:val="24"/>
        </w:rPr>
      </w:pPr>
      <w:r w:rsidRPr="00A070F7">
        <w:rPr>
          <w:rFonts w:eastAsia="Microsoft YaHei"/>
          <w:b/>
          <w:bCs/>
          <w:szCs w:val="24"/>
        </w:rPr>
        <w:t>the LP HARQ-ACK is multiplexed with the first HP HARQ-ACK</w:t>
      </w:r>
      <w:r w:rsidR="00D52B4B" w:rsidRPr="00A070F7">
        <w:rPr>
          <w:rFonts w:eastAsia="Microsoft YaHei"/>
          <w:b/>
          <w:bCs/>
          <w:szCs w:val="24"/>
        </w:rPr>
        <w:t xml:space="preserve"> in case of RRC enabling only, and </w:t>
      </w:r>
    </w:p>
    <w:p w14:paraId="73EE03DE" w14:textId="262001DA" w:rsidR="00FE6E67" w:rsidRPr="00A070F7" w:rsidRDefault="00D52B4B" w:rsidP="00476D6C">
      <w:pPr>
        <w:pStyle w:val="ListParagraph"/>
        <w:numPr>
          <w:ilvl w:val="0"/>
          <w:numId w:val="18"/>
        </w:numPr>
        <w:adjustRightInd w:val="0"/>
        <w:spacing w:after="0" w:afterAutospacing="0"/>
        <w:ind w:firstLineChars="0"/>
        <w:rPr>
          <w:rFonts w:eastAsia="Microsoft YaHei"/>
          <w:b/>
          <w:bCs/>
          <w:szCs w:val="24"/>
        </w:rPr>
      </w:pPr>
      <w:r w:rsidRPr="00A070F7">
        <w:rPr>
          <w:rFonts w:eastAsia="Microsoft YaHei"/>
          <w:b/>
          <w:bCs/>
          <w:szCs w:val="24"/>
        </w:rPr>
        <w:t>the LP HARQ-ACK is multiplexed with a HP HARQ-ACK based on the dynamic enabling/disabling signalling</w:t>
      </w:r>
      <w:r w:rsidR="00BE3F01" w:rsidRPr="00A070F7">
        <w:rPr>
          <w:rFonts w:eastAsia="Microsoft YaHei"/>
          <w:b/>
          <w:bCs/>
          <w:szCs w:val="24"/>
        </w:rPr>
        <w:t xml:space="preserve"> in the scheduling DCI of the last HP PDSCH of the corresponding HP PUCCH for </w:t>
      </w:r>
      <w:r w:rsidR="006620D4">
        <w:rPr>
          <w:rFonts w:eastAsia="Microsoft YaHei"/>
          <w:b/>
          <w:bCs/>
          <w:szCs w:val="24"/>
        </w:rPr>
        <w:t xml:space="preserve">the HP </w:t>
      </w:r>
      <w:r w:rsidR="00BE3F01" w:rsidRPr="00A070F7">
        <w:rPr>
          <w:rFonts w:eastAsia="Microsoft YaHei"/>
          <w:b/>
          <w:bCs/>
          <w:szCs w:val="24"/>
        </w:rPr>
        <w:t>HARQ-ACK</w:t>
      </w:r>
      <w:r w:rsidRPr="00A070F7">
        <w:rPr>
          <w:rFonts w:eastAsia="Microsoft YaHei"/>
          <w:b/>
          <w:bCs/>
          <w:szCs w:val="24"/>
        </w:rPr>
        <w:t>.</w:t>
      </w:r>
    </w:p>
    <w:p w14:paraId="6514A6DD" w14:textId="4296E346" w:rsidR="007129EA" w:rsidRDefault="007129EA" w:rsidP="00476D6C">
      <w:pPr>
        <w:pStyle w:val="ListParagraph"/>
        <w:numPr>
          <w:ilvl w:val="1"/>
          <w:numId w:val="13"/>
        </w:numPr>
        <w:adjustRightInd w:val="0"/>
        <w:spacing w:before="100" w:beforeAutospacing="1"/>
        <w:ind w:firstLineChars="0"/>
        <w:rPr>
          <w:rFonts w:eastAsia="Times New Roman"/>
          <w:b/>
          <w:bCs/>
          <w:szCs w:val="24"/>
          <w:lang w:eastAsia="zh-CN"/>
        </w:rPr>
      </w:pPr>
      <w:r>
        <w:rPr>
          <w:rFonts w:eastAsia="Times New Roman"/>
          <w:b/>
          <w:bCs/>
          <w:szCs w:val="24"/>
          <w:lang w:eastAsia="zh-CN"/>
        </w:rPr>
        <w:t>L</w:t>
      </w:r>
      <w:r w:rsidRPr="007129EA">
        <w:rPr>
          <w:rFonts w:eastAsia="Times New Roman"/>
          <w:b/>
          <w:bCs/>
          <w:szCs w:val="24"/>
          <w:lang w:eastAsia="zh-CN"/>
        </w:rPr>
        <w:t>P PU</w:t>
      </w:r>
      <w:r>
        <w:rPr>
          <w:rFonts w:eastAsia="Times New Roman"/>
          <w:b/>
          <w:bCs/>
          <w:szCs w:val="24"/>
          <w:lang w:eastAsia="zh-CN"/>
        </w:rPr>
        <w:t>C</w:t>
      </w:r>
      <w:r w:rsidRPr="007129EA">
        <w:rPr>
          <w:rFonts w:eastAsia="Times New Roman"/>
          <w:b/>
          <w:bCs/>
          <w:szCs w:val="24"/>
          <w:lang w:eastAsia="zh-CN"/>
        </w:rPr>
        <w:t xml:space="preserve">CH </w:t>
      </w:r>
      <w:r>
        <w:rPr>
          <w:rFonts w:eastAsia="Times New Roman"/>
          <w:b/>
          <w:bCs/>
          <w:szCs w:val="24"/>
          <w:lang w:eastAsia="zh-CN"/>
        </w:rPr>
        <w:t xml:space="preserve">with HARQ-ACK </w:t>
      </w:r>
      <w:r w:rsidRPr="007129EA">
        <w:rPr>
          <w:rFonts w:eastAsia="Times New Roman"/>
          <w:b/>
          <w:bCs/>
          <w:szCs w:val="24"/>
          <w:lang w:eastAsia="zh-CN"/>
        </w:rPr>
        <w:t>overlaps with multiple HP PUCCH</w:t>
      </w:r>
      <w:r>
        <w:rPr>
          <w:rFonts w:eastAsia="Times New Roman"/>
          <w:b/>
          <w:bCs/>
          <w:szCs w:val="24"/>
          <w:lang w:eastAsia="zh-CN"/>
        </w:rPr>
        <w:t>s</w:t>
      </w:r>
      <w:r w:rsidRPr="007129EA">
        <w:rPr>
          <w:rFonts w:eastAsia="Times New Roman"/>
          <w:b/>
          <w:bCs/>
          <w:szCs w:val="24"/>
          <w:lang w:eastAsia="zh-CN"/>
        </w:rPr>
        <w:t xml:space="preserve"> with</w:t>
      </w:r>
      <w:r w:rsidR="004C5198">
        <w:rPr>
          <w:rFonts w:eastAsia="Times New Roman"/>
          <w:b/>
          <w:bCs/>
          <w:szCs w:val="24"/>
          <w:lang w:eastAsia="zh-CN"/>
        </w:rPr>
        <w:t xml:space="preserve"> HP</w:t>
      </w:r>
      <w:r w:rsidRPr="007129EA">
        <w:rPr>
          <w:rFonts w:eastAsia="Times New Roman"/>
          <w:b/>
          <w:bCs/>
          <w:szCs w:val="24"/>
          <w:lang w:eastAsia="zh-CN"/>
        </w:rPr>
        <w:t xml:space="preserve"> HARQ-ACK</w:t>
      </w:r>
      <w:r>
        <w:rPr>
          <w:rFonts w:eastAsia="Times New Roman"/>
          <w:b/>
          <w:bCs/>
          <w:szCs w:val="24"/>
          <w:lang w:eastAsia="zh-CN"/>
        </w:rPr>
        <w:t xml:space="preserve"> and </w:t>
      </w:r>
      <w:r w:rsidR="004C5198">
        <w:rPr>
          <w:rFonts w:eastAsia="Times New Roman"/>
          <w:b/>
          <w:bCs/>
          <w:szCs w:val="24"/>
          <w:lang w:eastAsia="zh-CN"/>
        </w:rPr>
        <w:t xml:space="preserve">HP </w:t>
      </w:r>
      <w:r>
        <w:rPr>
          <w:rFonts w:eastAsia="Times New Roman"/>
          <w:b/>
          <w:bCs/>
          <w:szCs w:val="24"/>
          <w:lang w:eastAsia="zh-CN"/>
        </w:rPr>
        <w:t>SR</w:t>
      </w:r>
    </w:p>
    <w:p w14:paraId="3ED6977E" w14:textId="4084F9B7" w:rsidR="006620D4" w:rsidRDefault="00601181" w:rsidP="00601181">
      <w:pPr>
        <w:adjustRightInd w:val="0"/>
        <w:spacing w:before="100" w:beforeAutospacing="1"/>
        <w:rPr>
          <w:rFonts w:eastAsia="Times New Roman"/>
          <w:szCs w:val="24"/>
          <w:lang w:eastAsia="zh-CN"/>
        </w:rPr>
      </w:pPr>
      <w:r w:rsidRPr="00601181">
        <w:rPr>
          <w:rFonts w:eastAsia="Times New Roman"/>
          <w:szCs w:val="24"/>
          <w:lang w:eastAsia="zh-CN"/>
        </w:rPr>
        <w:t xml:space="preserve">In another case, a LP PUCCH with HARQ-ACK overlaps with </w:t>
      </w:r>
      <w:r w:rsidR="00334808">
        <w:rPr>
          <w:rFonts w:eastAsia="Times New Roman"/>
          <w:szCs w:val="24"/>
          <w:lang w:eastAsia="zh-CN"/>
        </w:rPr>
        <w:t>a</w:t>
      </w:r>
      <w:r w:rsidRPr="00601181">
        <w:rPr>
          <w:rFonts w:eastAsia="Times New Roman"/>
          <w:szCs w:val="24"/>
          <w:lang w:eastAsia="zh-CN"/>
        </w:rPr>
        <w:t xml:space="preserve"> HP PUCCH with HARQ-ACK</w:t>
      </w:r>
      <w:r>
        <w:rPr>
          <w:rFonts w:eastAsia="Times New Roman"/>
          <w:szCs w:val="24"/>
          <w:lang w:eastAsia="zh-CN"/>
        </w:rPr>
        <w:t xml:space="preserve"> and </w:t>
      </w:r>
      <w:r w:rsidR="00334808">
        <w:rPr>
          <w:rFonts w:eastAsia="Times New Roman"/>
          <w:szCs w:val="24"/>
          <w:lang w:eastAsia="zh-CN"/>
        </w:rPr>
        <w:t xml:space="preserve">a HP PUCCH with a </w:t>
      </w:r>
      <w:r>
        <w:rPr>
          <w:rFonts w:eastAsia="Times New Roman"/>
          <w:szCs w:val="24"/>
          <w:lang w:eastAsia="zh-CN"/>
        </w:rPr>
        <w:t>positive HP SR, but the PUCCH for HP HARQ-ACK does not overlap with the PUCCH for positive HP SR</w:t>
      </w:r>
      <w:r w:rsidR="006620D4">
        <w:rPr>
          <w:rFonts w:eastAsia="Times New Roman"/>
          <w:szCs w:val="24"/>
          <w:lang w:eastAsia="zh-CN"/>
        </w:rPr>
        <w:t>, as shown in Figure 4</w:t>
      </w:r>
      <w:r w:rsidRPr="00601181">
        <w:rPr>
          <w:rFonts w:eastAsia="Times New Roman"/>
          <w:szCs w:val="24"/>
          <w:lang w:eastAsia="zh-CN"/>
        </w:rPr>
        <w:t xml:space="preserve">. </w:t>
      </w:r>
      <w:r w:rsidR="006620D4">
        <w:rPr>
          <w:rFonts w:eastAsia="Times New Roman"/>
          <w:szCs w:val="24"/>
          <w:lang w:eastAsia="zh-CN"/>
        </w:rPr>
        <w:t xml:space="preserve">Since </w:t>
      </w:r>
      <w:r>
        <w:rPr>
          <w:rFonts w:eastAsia="Times New Roman"/>
          <w:szCs w:val="24"/>
          <w:lang w:eastAsia="zh-CN"/>
        </w:rPr>
        <w:t>the HP SR is not multiplexed with the HP HARQ-ACK in Step 1</w:t>
      </w:r>
      <w:r w:rsidR="00E64627">
        <w:rPr>
          <w:rFonts w:eastAsia="Times New Roman"/>
          <w:szCs w:val="24"/>
          <w:lang w:eastAsia="zh-CN"/>
        </w:rPr>
        <w:t xml:space="preserve">, </w:t>
      </w:r>
      <w:r w:rsidR="006620D4">
        <w:rPr>
          <w:rFonts w:eastAsia="Times New Roman"/>
          <w:szCs w:val="24"/>
          <w:lang w:eastAsia="zh-CN"/>
        </w:rPr>
        <w:t>this scenario is different from Figure 1</w:t>
      </w:r>
      <w:r w:rsidR="008F1F22">
        <w:rPr>
          <w:rFonts w:eastAsia="Times New Roman"/>
          <w:szCs w:val="24"/>
          <w:lang w:eastAsia="zh-CN"/>
        </w:rPr>
        <w:t xml:space="preserve"> in Section 3</w:t>
      </w:r>
      <w:r w:rsidR="006620D4">
        <w:rPr>
          <w:rFonts w:eastAsia="Times New Roman"/>
          <w:szCs w:val="24"/>
          <w:lang w:eastAsia="zh-CN"/>
        </w:rPr>
        <w:t>.</w:t>
      </w:r>
    </w:p>
    <w:p w14:paraId="3211EDB1" w14:textId="77777777" w:rsidR="00096197" w:rsidRDefault="00096197" w:rsidP="00096197">
      <w:pPr>
        <w:adjustRightInd w:val="0"/>
        <w:spacing w:before="100" w:beforeAutospacing="1"/>
        <w:jc w:val="center"/>
        <w:rPr>
          <w:rFonts w:eastAsia="Times New Roman"/>
          <w:szCs w:val="24"/>
          <w:shd w:val="clear" w:color="auto" w:fill="FFFFFF"/>
        </w:rPr>
      </w:pPr>
      <w:r w:rsidRPr="00096197">
        <w:rPr>
          <w:rFonts w:eastAsia="Times New Roman"/>
          <w:noProof/>
          <w:szCs w:val="24"/>
          <w:lang w:eastAsia="zh-CN"/>
        </w:rPr>
        <w:drawing>
          <wp:inline distT="0" distB="0" distL="0" distR="0" wp14:anchorId="2B8B63D5" wp14:editId="480C48DF">
            <wp:extent cx="5743073" cy="22058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3591" cy="2217536"/>
                    </a:xfrm>
                    <a:prstGeom prst="rect">
                      <a:avLst/>
                    </a:prstGeom>
                  </pic:spPr>
                </pic:pic>
              </a:graphicData>
            </a:graphic>
          </wp:inline>
        </w:drawing>
      </w:r>
    </w:p>
    <w:p w14:paraId="14F1DEB5" w14:textId="43D2ED70" w:rsidR="00096197" w:rsidRDefault="00096197" w:rsidP="00096197">
      <w:pPr>
        <w:adjustRightInd w:val="0"/>
        <w:spacing w:before="100" w:beforeAutospacing="1"/>
        <w:jc w:val="center"/>
        <w:rPr>
          <w:rFonts w:eastAsia="Times New Roman"/>
          <w:szCs w:val="24"/>
          <w:shd w:val="clear" w:color="auto" w:fill="FFFFFF"/>
        </w:rPr>
      </w:pPr>
      <w:r>
        <w:rPr>
          <w:rFonts w:eastAsia="Times New Roman"/>
          <w:szCs w:val="24"/>
          <w:shd w:val="clear" w:color="auto" w:fill="FFFFFF"/>
        </w:rPr>
        <w:t xml:space="preserve">Figure 4. Scenarios of a LP PUCCH overlaps with multiple HP PUCCHs with HP HARQ-ACK and positive HP SR </w:t>
      </w:r>
    </w:p>
    <w:p w14:paraId="44F1C1CA" w14:textId="77777777" w:rsidR="003E4A83" w:rsidRDefault="008F1F22" w:rsidP="00601181">
      <w:pPr>
        <w:adjustRightInd w:val="0"/>
        <w:spacing w:before="100" w:beforeAutospacing="1"/>
        <w:rPr>
          <w:rFonts w:eastAsia="Times New Roman"/>
          <w:szCs w:val="24"/>
          <w:lang w:eastAsia="zh-CN"/>
        </w:rPr>
      </w:pPr>
      <w:r>
        <w:rPr>
          <w:rFonts w:eastAsia="Times New Roman"/>
          <w:szCs w:val="24"/>
          <w:lang w:eastAsia="zh-CN"/>
        </w:rPr>
        <w:t>I</w:t>
      </w:r>
      <w:r w:rsidR="00F15E86">
        <w:rPr>
          <w:rFonts w:eastAsia="Times New Roman"/>
          <w:szCs w:val="24"/>
          <w:lang w:eastAsia="zh-CN"/>
        </w:rPr>
        <w:t xml:space="preserve">f the LP UCI is multiplexed </w:t>
      </w:r>
      <w:r w:rsidR="00E64627">
        <w:rPr>
          <w:rFonts w:eastAsia="Times New Roman"/>
          <w:szCs w:val="24"/>
          <w:lang w:eastAsia="zh-CN"/>
        </w:rPr>
        <w:t xml:space="preserve">based </w:t>
      </w:r>
      <w:r w:rsidR="00096197">
        <w:rPr>
          <w:rFonts w:eastAsia="Times New Roman"/>
          <w:szCs w:val="24"/>
          <w:lang w:eastAsia="zh-CN"/>
        </w:rPr>
        <w:t xml:space="preserve">on HP </w:t>
      </w:r>
      <w:r w:rsidR="00E64627">
        <w:rPr>
          <w:rFonts w:eastAsia="Times New Roman"/>
          <w:szCs w:val="24"/>
          <w:lang w:eastAsia="zh-CN"/>
        </w:rPr>
        <w:t>PUCCH ordering</w:t>
      </w:r>
      <w:r w:rsidR="00F15E86">
        <w:rPr>
          <w:rFonts w:eastAsia="Times New Roman"/>
          <w:szCs w:val="24"/>
          <w:lang w:eastAsia="zh-CN"/>
        </w:rPr>
        <w:t>, the LP HARQ-ACK may be multiplexed with the HP HARQ-ACK</w:t>
      </w:r>
      <w:r w:rsidR="00096197">
        <w:rPr>
          <w:rFonts w:eastAsia="Times New Roman"/>
          <w:szCs w:val="24"/>
          <w:lang w:eastAsia="zh-CN"/>
        </w:rPr>
        <w:t xml:space="preserve"> (Case A)</w:t>
      </w:r>
      <w:r w:rsidR="00F15E86">
        <w:rPr>
          <w:rFonts w:eastAsia="Times New Roman"/>
          <w:szCs w:val="24"/>
          <w:lang w:eastAsia="zh-CN"/>
        </w:rPr>
        <w:t>, or with the HP SR</w:t>
      </w:r>
      <w:r w:rsidR="00096197">
        <w:rPr>
          <w:rFonts w:eastAsia="Times New Roman"/>
          <w:szCs w:val="24"/>
          <w:lang w:eastAsia="zh-CN"/>
        </w:rPr>
        <w:t xml:space="preserve"> (Case B)</w:t>
      </w:r>
      <w:r w:rsidR="00F15E86">
        <w:rPr>
          <w:rFonts w:eastAsia="Times New Roman"/>
          <w:szCs w:val="24"/>
          <w:lang w:eastAsia="zh-CN"/>
        </w:rPr>
        <w:t xml:space="preserve">. </w:t>
      </w:r>
      <w:r w:rsidR="00E64627">
        <w:rPr>
          <w:rFonts w:eastAsia="Times New Roman"/>
          <w:szCs w:val="24"/>
          <w:lang w:eastAsia="zh-CN"/>
        </w:rPr>
        <w:t xml:space="preserve">For up to 2 bits of LP HARQ-ACK, multiplexing with a positive HP SR may be more efficient. On the other hand, </w:t>
      </w:r>
      <w:r w:rsidR="00F15E86">
        <w:rPr>
          <w:rFonts w:eastAsia="Times New Roman"/>
          <w:szCs w:val="24"/>
          <w:lang w:eastAsia="zh-CN"/>
        </w:rPr>
        <w:t xml:space="preserve">LP HARQ-ACK and HP SR may not be fully supported for all PUCCH combinations, </w:t>
      </w:r>
      <w:r w:rsidR="00E64627">
        <w:rPr>
          <w:rFonts w:eastAsia="Times New Roman"/>
          <w:szCs w:val="24"/>
          <w:lang w:eastAsia="zh-CN"/>
        </w:rPr>
        <w:t xml:space="preserve">as shown in Section 2. </w:t>
      </w:r>
    </w:p>
    <w:p w14:paraId="3B9162C5" w14:textId="11C9CB47" w:rsidR="00F15E86" w:rsidRDefault="00E64627" w:rsidP="00601181">
      <w:pPr>
        <w:adjustRightInd w:val="0"/>
        <w:spacing w:before="100" w:beforeAutospacing="1"/>
        <w:rPr>
          <w:rFonts w:eastAsia="Times New Roman"/>
          <w:szCs w:val="24"/>
          <w:lang w:eastAsia="zh-CN"/>
        </w:rPr>
      </w:pPr>
      <w:r>
        <w:rPr>
          <w:rFonts w:eastAsia="Times New Roman"/>
          <w:szCs w:val="24"/>
          <w:lang w:eastAsia="zh-CN"/>
        </w:rPr>
        <w:t xml:space="preserve">As a unified solution, the LP HARQ-ACK can be multiplexed </w:t>
      </w:r>
      <w:r w:rsidR="003E4A83">
        <w:rPr>
          <w:rFonts w:eastAsia="Times New Roman"/>
          <w:szCs w:val="24"/>
          <w:lang w:eastAsia="zh-CN"/>
        </w:rPr>
        <w:t xml:space="preserve">only </w:t>
      </w:r>
      <w:r>
        <w:rPr>
          <w:rFonts w:eastAsia="Times New Roman"/>
          <w:szCs w:val="24"/>
          <w:lang w:eastAsia="zh-CN"/>
        </w:rPr>
        <w:t xml:space="preserve">with the HP HARQ-ACK </w:t>
      </w:r>
      <w:r w:rsidR="00390620">
        <w:rPr>
          <w:rFonts w:eastAsia="Times New Roman"/>
          <w:szCs w:val="24"/>
          <w:lang w:eastAsia="zh-CN"/>
        </w:rPr>
        <w:t xml:space="preserve">instead of the HP SR </w:t>
      </w:r>
      <w:r w:rsidR="003E4A83">
        <w:rPr>
          <w:rFonts w:eastAsia="Times New Roman"/>
          <w:szCs w:val="24"/>
          <w:lang w:eastAsia="zh-CN"/>
        </w:rPr>
        <w:t>for both cases</w:t>
      </w:r>
      <w:r w:rsidR="00390620">
        <w:rPr>
          <w:rFonts w:eastAsia="Times New Roman"/>
          <w:szCs w:val="24"/>
          <w:lang w:eastAsia="zh-CN"/>
        </w:rPr>
        <w:t>.</w:t>
      </w:r>
    </w:p>
    <w:p w14:paraId="1172ECB0" w14:textId="4F5B374B" w:rsidR="00390620" w:rsidRDefault="00390620" w:rsidP="00390620">
      <w:pPr>
        <w:adjustRightInd w:val="0"/>
        <w:spacing w:before="100" w:beforeAutospacing="1"/>
        <w:rPr>
          <w:rFonts w:eastAsia="Microsoft YaHei"/>
          <w:b/>
          <w:bCs/>
          <w:szCs w:val="24"/>
        </w:rPr>
      </w:pPr>
      <w:r w:rsidRPr="005A56DB">
        <w:rPr>
          <w:rFonts w:eastAsia="Microsoft YaHei"/>
          <w:b/>
          <w:bCs/>
          <w:szCs w:val="24"/>
        </w:rPr>
        <w:lastRenderedPageBreak/>
        <w:t xml:space="preserve">Proposal </w:t>
      </w:r>
      <w:r w:rsidR="00A070F7">
        <w:rPr>
          <w:rFonts w:eastAsia="Microsoft YaHei"/>
          <w:b/>
          <w:bCs/>
          <w:szCs w:val="24"/>
        </w:rPr>
        <w:t>8</w:t>
      </w:r>
      <w:r w:rsidRPr="005A56DB">
        <w:rPr>
          <w:rFonts w:eastAsia="Microsoft YaHei"/>
          <w:b/>
          <w:bCs/>
          <w:szCs w:val="24"/>
        </w:rPr>
        <w:t xml:space="preserve">: </w:t>
      </w:r>
      <w:r>
        <w:rPr>
          <w:rFonts w:eastAsia="Microsoft YaHei"/>
          <w:b/>
          <w:bCs/>
          <w:szCs w:val="24"/>
        </w:rPr>
        <w:t xml:space="preserve">If a LP PUCCH with HARQ-ACK overlaps with a HP PUCCH with HARQ-ACK and a HP PUCCH with </w:t>
      </w:r>
      <w:r w:rsidR="003E4A83">
        <w:rPr>
          <w:rFonts w:eastAsia="Microsoft YaHei"/>
          <w:b/>
          <w:bCs/>
          <w:szCs w:val="24"/>
        </w:rPr>
        <w:t xml:space="preserve">a </w:t>
      </w:r>
      <w:r>
        <w:rPr>
          <w:rFonts w:eastAsia="Microsoft YaHei"/>
          <w:b/>
          <w:bCs/>
          <w:szCs w:val="24"/>
        </w:rPr>
        <w:t>positive HP SR, and the HP PUCCHs do not overlap with each other, the LP HARQ-ACK is only multiplexed with the HP HARQ-ACK.</w:t>
      </w:r>
    </w:p>
    <w:p w14:paraId="5F2C4F35" w14:textId="27ABE33A" w:rsidR="00BE3F01" w:rsidRPr="007129EA" w:rsidRDefault="00BE3F01" w:rsidP="00476D6C">
      <w:pPr>
        <w:pStyle w:val="ListParagraph"/>
        <w:numPr>
          <w:ilvl w:val="1"/>
          <w:numId w:val="13"/>
        </w:numPr>
        <w:adjustRightInd w:val="0"/>
        <w:spacing w:before="100" w:beforeAutospacing="1"/>
        <w:ind w:firstLineChars="0"/>
        <w:rPr>
          <w:rFonts w:eastAsia="Times New Roman"/>
          <w:b/>
          <w:bCs/>
          <w:szCs w:val="24"/>
          <w:lang w:eastAsia="zh-CN"/>
        </w:rPr>
      </w:pPr>
      <w:r>
        <w:rPr>
          <w:rFonts w:eastAsia="Times New Roman"/>
          <w:b/>
          <w:bCs/>
          <w:szCs w:val="24"/>
          <w:lang w:eastAsia="zh-CN"/>
        </w:rPr>
        <w:t>L</w:t>
      </w:r>
      <w:r w:rsidRPr="007129EA">
        <w:rPr>
          <w:rFonts w:eastAsia="Times New Roman"/>
          <w:b/>
          <w:bCs/>
          <w:szCs w:val="24"/>
          <w:lang w:eastAsia="zh-CN"/>
        </w:rPr>
        <w:t>P PU</w:t>
      </w:r>
      <w:r>
        <w:rPr>
          <w:rFonts w:eastAsia="Times New Roman"/>
          <w:b/>
          <w:bCs/>
          <w:szCs w:val="24"/>
          <w:lang w:eastAsia="zh-CN"/>
        </w:rPr>
        <w:t xml:space="preserve">SCH </w:t>
      </w:r>
      <w:r w:rsidRPr="007129EA">
        <w:rPr>
          <w:rFonts w:eastAsia="Times New Roman"/>
          <w:b/>
          <w:bCs/>
          <w:szCs w:val="24"/>
          <w:lang w:eastAsia="zh-CN"/>
        </w:rPr>
        <w:t>overlaps with multiple HP PUCCH</w:t>
      </w:r>
      <w:r>
        <w:rPr>
          <w:rFonts w:eastAsia="Times New Roman"/>
          <w:b/>
          <w:bCs/>
          <w:szCs w:val="24"/>
          <w:lang w:eastAsia="zh-CN"/>
        </w:rPr>
        <w:t>s</w:t>
      </w:r>
      <w:r w:rsidRPr="007129EA">
        <w:rPr>
          <w:rFonts w:eastAsia="Times New Roman"/>
          <w:b/>
          <w:bCs/>
          <w:szCs w:val="24"/>
          <w:lang w:eastAsia="zh-CN"/>
        </w:rPr>
        <w:t xml:space="preserve"> with HARQ-ACK</w:t>
      </w:r>
    </w:p>
    <w:p w14:paraId="07BF4BD5" w14:textId="77777777" w:rsidR="004D1D93" w:rsidRDefault="00FE6E67" w:rsidP="00BE3F01">
      <w:pPr>
        <w:adjustRightInd w:val="0"/>
        <w:spacing w:before="100" w:beforeAutospacing="1"/>
        <w:rPr>
          <w:rFonts w:eastAsia="Times New Roman"/>
          <w:szCs w:val="24"/>
          <w:lang w:eastAsia="zh-CN"/>
        </w:rPr>
      </w:pPr>
      <w:r>
        <w:rPr>
          <w:rFonts w:eastAsia="Times New Roman"/>
          <w:szCs w:val="24"/>
          <w:lang w:eastAsia="zh-CN"/>
        </w:rPr>
        <w:t>In another case, a LP PUSCH overlaps with more than one HP PUCCHs with HARQ-ACK</w:t>
      </w:r>
      <w:r w:rsidR="004D1D93">
        <w:rPr>
          <w:rFonts w:eastAsia="Times New Roman"/>
          <w:szCs w:val="24"/>
          <w:lang w:eastAsia="zh-CN"/>
        </w:rPr>
        <w:t>, as shown in Figure 5</w:t>
      </w:r>
      <w:r>
        <w:rPr>
          <w:rFonts w:eastAsia="Times New Roman"/>
          <w:szCs w:val="24"/>
          <w:lang w:eastAsia="zh-CN"/>
        </w:rPr>
        <w:t xml:space="preserve">. </w:t>
      </w:r>
      <w:r w:rsidR="004D1D93">
        <w:rPr>
          <w:rFonts w:eastAsia="Times New Roman"/>
          <w:szCs w:val="24"/>
          <w:lang w:eastAsia="zh-CN"/>
        </w:rPr>
        <w:t>Especially, i</w:t>
      </w:r>
      <w:r>
        <w:rPr>
          <w:rFonts w:eastAsia="Times New Roman"/>
          <w:szCs w:val="24"/>
          <w:lang w:eastAsia="zh-CN"/>
        </w:rPr>
        <w:t>f an</w:t>
      </w:r>
      <w:r w:rsidRPr="00624F5C">
        <w:rPr>
          <w:rFonts w:eastAsia="Times New Roman"/>
          <w:szCs w:val="24"/>
          <w:lang w:eastAsia="zh-CN"/>
        </w:rPr>
        <w:t xml:space="preserve"> earlier </w:t>
      </w:r>
      <w:r w:rsidR="004D1D93">
        <w:rPr>
          <w:rFonts w:eastAsia="Times New Roman"/>
          <w:szCs w:val="24"/>
          <w:lang w:eastAsia="zh-CN"/>
        </w:rPr>
        <w:t xml:space="preserve">HP </w:t>
      </w:r>
      <w:r w:rsidRPr="00624F5C">
        <w:rPr>
          <w:rFonts w:eastAsia="Times New Roman"/>
          <w:szCs w:val="24"/>
          <w:lang w:eastAsia="zh-CN"/>
        </w:rPr>
        <w:t xml:space="preserve">HARQ-ACK is already multiplexed on the LP PUSCH, a later arrived HP PUCCH may drop the LP PUSCH </w:t>
      </w:r>
      <w:r w:rsidR="00BE3F01">
        <w:rPr>
          <w:rFonts w:eastAsia="Times New Roman"/>
          <w:szCs w:val="24"/>
          <w:lang w:eastAsia="zh-CN"/>
        </w:rPr>
        <w:t>with</w:t>
      </w:r>
      <w:r w:rsidRPr="00624F5C">
        <w:rPr>
          <w:rFonts w:eastAsia="Times New Roman"/>
          <w:szCs w:val="24"/>
          <w:lang w:eastAsia="zh-CN"/>
        </w:rPr>
        <w:t xml:space="preserve"> </w:t>
      </w:r>
      <w:r w:rsidR="00BE3F01" w:rsidRPr="00624F5C">
        <w:rPr>
          <w:rFonts w:eastAsia="Times New Roman"/>
          <w:szCs w:val="24"/>
          <w:lang w:eastAsia="zh-CN"/>
        </w:rPr>
        <w:t xml:space="preserve">multiplexed </w:t>
      </w:r>
      <w:r w:rsidRPr="00624F5C">
        <w:rPr>
          <w:rFonts w:eastAsia="Times New Roman"/>
          <w:szCs w:val="24"/>
          <w:lang w:eastAsia="zh-CN"/>
        </w:rPr>
        <w:t>HP HARQ-ACK</w:t>
      </w:r>
      <w:r>
        <w:rPr>
          <w:rFonts w:eastAsia="Times New Roman"/>
          <w:szCs w:val="24"/>
          <w:lang w:eastAsia="zh-CN"/>
        </w:rPr>
        <w:t>.</w:t>
      </w:r>
      <w:r w:rsidR="00BE3F01">
        <w:rPr>
          <w:rFonts w:eastAsia="Times New Roman"/>
          <w:szCs w:val="24"/>
          <w:lang w:eastAsia="zh-CN"/>
        </w:rPr>
        <w:t xml:space="preserve"> </w:t>
      </w:r>
    </w:p>
    <w:p w14:paraId="6D37577A" w14:textId="77777777" w:rsidR="004D1D93" w:rsidRDefault="004D1D93" w:rsidP="004D1D93">
      <w:pPr>
        <w:adjustRightInd w:val="0"/>
        <w:spacing w:before="100" w:beforeAutospacing="1"/>
        <w:jc w:val="center"/>
        <w:rPr>
          <w:rFonts w:eastAsia="Times New Roman"/>
          <w:szCs w:val="24"/>
          <w:lang w:eastAsia="zh-CN"/>
        </w:rPr>
      </w:pPr>
      <w:r w:rsidRPr="004D1D93">
        <w:rPr>
          <w:rFonts w:eastAsia="Microsoft YaHei"/>
          <w:b/>
          <w:bCs/>
          <w:noProof/>
          <w:szCs w:val="24"/>
        </w:rPr>
        <w:drawing>
          <wp:inline distT="0" distB="0" distL="0" distR="0" wp14:anchorId="7D385BDC" wp14:editId="7628F8F6">
            <wp:extent cx="3176337" cy="17148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6394" cy="1725660"/>
                    </a:xfrm>
                    <a:prstGeom prst="rect">
                      <a:avLst/>
                    </a:prstGeom>
                  </pic:spPr>
                </pic:pic>
              </a:graphicData>
            </a:graphic>
          </wp:inline>
        </w:drawing>
      </w:r>
    </w:p>
    <w:p w14:paraId="20DA74BA" w14:textId="77777777" w:rsidR="004D1D93" w:rsidRDefault="004D1D93" w:rsidP="004D1D93">
      <w:pPr>
        <w:adjustRightInd w:val="0"/>
        <w:spacing w:before="100" w:beforeAutospacing="1"/>
        <w:rPr>
          <w:rFonts w:eastAsia="Times New Roman"/>
          <w:szCs w:val="24"/>
          <w:shd w:val="clear" w:color="auto" w:fill="FFFFFF"/>
        </w:rPr>
      </w:pPr>
      <w:r>
        <w:rPr>
          <w:rFonts w:eastAsia="Times New Roman"/>
          <w:szCs w:val="24"/>
          <w:shd w:val="clear" w:color="auto" w:fill="FFFFFF"/>
        </w:rPr>
        <w:t>Figure 5. Scenario of multiple HP HARQ-ACK PUCCHs overlapping with a LP PUSCH</w:t>
      </w:r>
    </w:p>
    <w:p w14:paraId="4A0EA121" w14:textId="1CE3E0E4" w:rsidR="00BE3F01" w:rsidRDefault="00BE3F01" w:rsidP="00BE3F01">
      <w:pPr>
        <w:adjustRightInd w:val="0"/>
        <w:spacing w:before="100" w:beforeAutospacing="1"/>
        <w:rPr>
          <w:rFonts w:eastAsia="Times New Roman"/>
          <w:szCs w:val="24"/>
          <w:lang w:eastAsia="zh-CN"/>
        </w:rPr>
      </w:pPr>
      <w:r>
        <w:rPr>
          <w:rFonts w:eastAsia="Times New Roman"/>
          <w:szCs w:val="24"/>
          <w:lang w:eastAsia="zh-CN"/>
        </w:rPr>
        <w:t>To avoid such case, several methods can be consider</w:t>
      </w:r>
      <w:r w:rsidR="004D1D93">
        <w:rPr>
          <w:rFonts w:eastAsia="Times New Roman"/>
          <w:szCs w:val="24"/>
          <w:lang w:eastAsia="zh-CN"/>
        </w:rPr>
        <w:t>ed</w:t>
      </w:r>
      <w:r>
        <w:rPr>
          <w:rFonts w:eastAsia="Times New Roman"/>
          <w:szCs w:val="24"/>
          <w:lang w:eastAsia="zh-CN"/>
        </w:rPr>
        <w:t xml:space="preserve">, e.g. </w:t>
      </w:r>
    </w:p>
    <w:p w14:paraId="6A5AB5F6" w14:textId="77777777" w:rsidR="00BE3F01" w:rsidRPr="00BE3F01" w:rsidRDefault="00FE6E67" w:rsidP="00476D6C">
      <w:pPr>
        <w:pStyle w:val="ListParagraph"/>
        <w:numPr>
          <w:ilvl w:val="0"/>
          <w:numId w:val="17"/>
        </w:numPr>
        <w:adjustRightInd w:val="0"/>
        <w:spacing w:before="100" w:beforeAutospacing="1"/>
        <w:ind w:firstLineChars="0"/>
        <w:rPr>
          <w:rFonts w:eastAsia="Times New Roman"/>
          <w:szCs w:val="24"/>
          <w:lang w:eastAsia="zh-CN"/>
        </w:rPr>
      </w:pPr>
      <w:r w:rsidRPr="00BE3F01">
        <w:rPr>
          <w:rFonts w:eastAsia="Times New Roman"/>
          <w:szCs w:val="24"/>
          <w:lang w:eastAsia="zh-CN"/>
        </w:rPr>
        <w:t>If two overlapping HP PUCCHs all satisfy the multiplexing timeline, the HARQ-ACKs from two overlapping HP PUCCHs may be multiplexed jointly on the LP PUSCH.</w:t>
      </w:r>
      <w:r w:rsidR="00BE3F01" w:rsidRPr="00BE3F01">
        <w:rPr>
          <w:rFonts w:eastAsia="Times New Roman"/>
          <w:szCs w:val="24"/>
          <w:lang w:eastAsia="zh-CN"/>
        </w:rPr>
        <w:t xml:space="preserve"> </w:t>
      </w:r>
    </w:p>
    <w:p w14:paraId="2A841B40" w14:textId="08B0E48E" w:rsidR="00FE6E67" w:rsidRPr="00BE3F01" w:rsidRDefault="00FE6E67" w:rsidP="00476D6C">
      <w:pPr>
        <w:pStyle w:val="ListParagraph"/>
        <w:numPr>
          <w:ilvl w:val="0"/>
          <w:numId w:val="17"/>
        </w:numPr>
        <w:adjustRightInd w:val="0"/>
        <w:spacing w:before="100" w:beforeAutospacing="1"/>
        <w:ind w:firstLineChars="0"/>
        <w:rPr>
          <w:rFonts w:eastAsia="Times New Roman"/>
          <w:szCs w:val="24"/>
          <w:lang w:eastAsia="zh-CN"/>
        </w:rPr>
      </w:pPr>
      <w:r w:rsidRPr="00BE3F01">
        <w:rPr>
          <w:rFonts w:eastAsia="Times New Roman"/>
          <w:szCs w:val="24"/>
          <w:lang w:eastAsia="zh-CN"/>
        </w:rPr>
        <w:t xml:space="preserve">If the UE knows more than 2 HP PUCCH overlapping with the LP PUSCH before the PUSCH transmission, the LP PUSCH </w:t>
      </w:r>
      <w:r w:rsidR="004D1D93">
        <w:rPr>
          <w:rFonts w:eastAsia="Times New Roman"/>
          <w:szCs w:val="24"/>
          <w:lang w:eastAsia="zh-CN"/>
        </w:rPr>
        <w:t>can</w:t>
      </w:r>
      <w:r w:rsidRPr="00BE3F01">
        <w:rPr>
          <w:rFonts w:eastAsia="Times New Roman"/>
          <w:szCs w:val="24"/>
          <w:lang w:eastAsia="zh-CN"/>
        </w:rPr>
        <w:t xml:space="preserve"> be </w:t>
      </w:r>
      <w:r w:rsidR="004D1D93">
        <w:rPr>
          <w:rFonts w:eastAsia="Times New Roman"/>
          <w:szCs w:val="24"/>
          <w:lang w:eastAsia="zh-CN"/>
        </w:rPr>
        <w:t xml:space="preserve">cancelled, and only HP PUCCHs with HP HARQ-ACKs </w:t>
      </w:r>
      <w:proofErr w:type="gramStart"/>
      <w:r w:rsidR="004D1D93">
        <w:rPr>
          <w:rFonts w:eastAsia="Times New Roman"/>
          <w:szCs w:val="24"/>
          <w:lang w:eastAsia="zh-CN"/>
        </w:rPr>
        <w:t>are</w:t>
      </w:r>
      <w:proofErr w:type="gramEnd"/>
      <w:r w:rsidR="004D1D93">
        <w:rPr>
          <w:rFonts w:eastAsia="Times New Roman"/>
          <w:szCs w:val="24"/>
          <w:lang w:eastAsia="zh-CN"/>
        </w:rPr>
        <w:t xml:space="preserve"> transmitted</w:t>
      </w:r>
      <w:r w:rsidRPr="00BE3F01">
        <w:rPr>
          <w:rFonts w:eastAsia="Times New Roman"/>
          <w:szCs w:val="24"/>
          <w:lang w:eastAsia="zh-CN"/>
        </w:rPr>
        <w:t>.</w:t>
      </w:r>
    </w:p>
    <w:p w14:paraId="29162843" w14:textId="7B354108" w:rsidR="00FE6E67" w:rsidRDefault="00FE6E67" w:rsidP="00FE6E67">
      <w:pPr>
        <w:adjustRightInd w:val="0"/>
        <w:spacing w:before="100" w:beforeAutospacing="1"/>
        <w:rPr>
          <w:rFonts w:eastAsia="Microsoft YaHei"/>
          <w:b/>
          <w:bCs/>
          <w:szCs w:val="24"/>
        </w:rPr>
      </w:pPr>
      <w:r w:rsidRPr="00624F5C">
        <w:rPr>
          <w:rFonts w:eastAsia="Microsoft YaHei"/>
          <w:b/>
          <w:bCs/>
          <w:szCs w:val="24"/>
        </w:rPr>
        <w:t xml:space="preserve">Proposal </w:t>
      </w:r>
      <w:r w:rsidR="009D5E06">
        <w:rPr>
          <w:rFonts w:eastAsia="Microsoft YaHei"/>
          <w:b/>
          <w:bCs/>
          <w:szCs w:val="24"/>
        </w:rPr>
        <w:t>9</w:t>
      </w:r>
      <w:r w:rsidRPr="00624F5C">
        <w:rPr>
          <w:rFonts w:eastAsia="Microsoft YaHei"/>
          <w:b/>
          <w:bCs/>
          <w:szCs w:val="24"/>
        </w:rPr>
        <w:t>: If a LP PU</w:t>
      </w:r>
      <w:r>
        <w:rPr>
          <w:rFonts w:eastAsia="Microsoft YaHei"/>
          <w:b/>
          <w:bCs/>
          <w:szCs w:val="24"/>
        </w:rPr>
        <w:t>S</w:t>
      </w:r>
      <w:r w:rsidRPr="00624F5C">
        <w:rPr>
          <w:rFonts w:eastAsia="Microsoft YaHei"/>
          <w:b/>
          <w:bCs/>
          <w:szCs w:val="24"/>
        </w:rPr>
        <w:t xml:space="preserve">CH overlaps with more than one HP PUCCH with HARQ-ACK, </w:t>
      </w:r>
      <w:r w:rsidR="00BE3F01">
        <w:rPr>
          <w:rFonts w:eastAsia="Microsoft YaHei"/>
          <w:b/>
          <w:bCs/>
          <w:szCs w:val="24"/>
        </w:rPr>
        <w:t>the HP HARQ-ACK may jointly reported on the LP PUSCH, or the LP PUSCH should be dropped</w:t>
      </w:r>
      <w:r>
        <w:rPr>
          <w:rFonts w:eastAsia="Microsoft YaHei"/>
          <w:b/>
          <w:bCs/>
          <w:szCs w:val="24"/>
        </w:rPr>
        <w:t>.</w:t>
      </w:r>
    </w:p>
    <w:p w14:paraId="3711F31E" w14:textId="77777777" w:rsidR="000913E8" w:rsidRPr="000913E8" w:rsidRDefault="000913E8" w:rsidP="00476D6C">
      <w:pPr>
        <w:pStyle w:val="Heading1"/>
        <w:numPr>
          <w:ilvl w:val="1"/>
          <w:numId w:val="13"/>
        </w:numPr>
        <w:adjustRightInd w:val="0"/>
        <w:spacing w:before="0" w:afterLines="0" w:after="0"/>
        <w:rPr>
          <w:rFonts w:ascii="Times New Roman" w:hAnsi="Times New Roman"/>
          <w:sz w:val="24"/>
          <w:szCs w:val="16"/>
        </w:rPr>
      </w:pPr>
      <w:r w:rsidRPr="000913E8">
        <w:rPr>
          <w:rFonts w:ascii="Times New Roman" w:hAnsi="Times New Roman"/>
          <w:sz w:val="24"/>
          <w:szCs w:val="16"/>
        </w:rPr>
        <w:t xml:space="preserve">HP SR multiplexing on LP PUSCH </w:t>
      </w:r>
    </w:p>
    <w:p w14:paraId="46A8A56F" w14:textId="77777777" w:rsidR="000913E8" w:rsidRDefault="000913E8" w:rsidP="000913E8">
      <w:pPr>
        <w:pStyle w:val="ListParagraph"/>
        <w:spacing w:after="0" w:afterAutospacing="0"/>
        <w:ind w:left="792" w:firstLineChars="0" w:firstLine="0"/>
        <w:rPr>
          <w:b/>
          <w:bCs/>
          <w:szCs w:val="24"/>
        </w:rPr>
      </w:pPr>
    </w:p>
    <w:p w14:paraId="4EDF5D81" w14:textId="72698808" w:rsidR="000913E8" w:rsidRDefault="000913E8" w:rsidP="000913E8">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 xml:space="preserve">With current rules, SR is not reported on PUSCH. Thus, in case of a HP PUCCH with a positive HP SR overlapping with LP PUSCH, the LP PUSCH will be dropped. However, if there is a HP HARQ-ACK </w:t>
      </w:r>
      <w:r w:rsidR="00334808">
        <w:rPr>
          <w:rFonts w:eastAsia="Times New Roman"/>
          <w:color w:val="000000"/>
          <w:szCs w:val="24"/>
          <w:shd w:val="clear" w:color="auto" w:fill="FFFFFF"/>
        </w:rPr>
        <w:t xml:space="preserve">and/or LP HARQ-ACK </w:t>
      </w:r>
      <w:r>
        <w:rPr>
          <w:rFonts w:eastAsia="Times New Roman"/>
          <w:color w:val="000000"/>
          <w:szCs w:val="24"/>
          <w:shd w:val="clear" w:color="auto" w:fill="FFFFFF"/>
        </w:rPr>
        <w:t>multiplexed on the LP PUSCH, dropping the LP PUSCH may also drops the important HARQ-AC</w:t>
      </w:r>
      <w:r w:rsidR="004D1D93">
        <w:rPr>
          <w:rFonts w:eastAsia="Times New Roman"/>
          <w:color w:val="000000"/>
          <w:szCs w:val="24"/>
          <w:shd w:val="clear" w:color="auto" w:fill="FFFFFF"/>
        </w:rPr>
        <w:t>K</w:t>
      </w:r>
      <w:r>
        <w:rPr>
          <w:rFonts w:eastAsia="Times New Roman"/>
          <w:color w:val="000000"/>
          <w:szCs w:val="24"/>
          <w:shd w:val="clear" w:color="auto" w:fill="FFFFFF"/>
        </w:rPr>
        <w:t>.</w:t>
      </w:r>
    </w:p>
    <w:p w14:paraId="6A12F0F5" w14:textId="77777777" w:rsidR="000913E8" w:rsidRDefault="000913E8" w:rsidP="000913E8">
      <w:pPr>
        <w:adjustRightInd w:val="0"/>
        <w:spacing w:after="0" w:afterAutospacing="0"/>
        <w:rPr>
          <w:rFonts w:eastAsia="Times New Roman"/>
          <w:color w:val="000000"/>
          <w:szCs w:val="24"/>
          <w:shd w:val="clear" w:color="auto" w:fill="FFFFFF"/>
        </w:rPr>
      </w:pPr>
    </w:p>
    <w:p w14:paraId="73B2D1B3" w14:textId="4392E2A4" w:rsidR="000913E8" w:rsidRPr="0010595E" w:rsidRDefault="000913E8" w:rsidP="000913E8">
      <w:pPr>
        <w:adjustRightInd w:val="0"/>
        <w:spacing w:after="0" w:afterAutospacing="0"/>
        <w:rPr>
          <w:rFonts w:eastAsia="Times New Roman"/>
          <w:b/>
          <w:bCs/>
          <w:color w:val="000000"/>
          <w:szCs w:val="24"/>
          <w:shd w:val="clear" w:color="auto" w:fill="FFFFFF"/>
        </w:rPr>
      </w:pPr>
      <w:r>
        <w:rPr>
          <w:rFonts w:eastAsia="Times New Roman"/>
          <w:color w:val="000000"/>
          <w:szCs w:val="24"/>
          <w:shd w:val="clear" w:color="auto" w:fill="FFFFFF"/>
        </w:rPr>
        <w:t>Therefore, the HP SR reporting needs to be enhanced for overlapping between a PUCCH for HP SR and a LP PUSCH. For example</w:t>
      </w:r>
      <w:r w:rsidRPr="0010595E">
        <w:rPr>
          <w:rFonts w:eastAsia="Times New Roman"/>
          <w:color w:val="000000"/>
          <w:szCs w:val="24"/>
          <w:shd w:val="clear" w:color="auto" w:fill="FFFFFF"/>
        </w:rPr>
        <w:t xml:space="preserve">, the positive HP SR multiplexing on a LP PUSCH may be supported by a RRC configuration or UE capability. </w:t>
      </w:r>
      <w:r>
        <w:rPr>
          <w:rFonts w:eastAsia="Times New Roman"/>
          <w:color w:val="000000"/>
          <w:szCs w:val="24"/>
          <w:shd w:val="clear" w:color="auto" w:fill="FFFFFF"/>
        </w:rPr>
        <w:t>D</w:t>
      </w:r>
      <w:r w:rsidRPr="0010595E">
        <w:rPr>
          <w:rFonts w:eastAsia="Times New Roman"/>
          <w:color w:val="000000"/>
          <w:szCs w:val="24"/>
          <w:shd w:val="clear" w:color="auto" w:fill="FFFFFF"/>
        </w:rPr>
        <w:t xml:space="preserve">etailed methods of HP SR multiplexing on </w:t>
      </w:r>
      <w:r>
        <w:rPr>
          <w:rFonts w:eastAsia="Times New Roman"/>
          <w:color w:val="000000"/>
          <w:szCs w:val="24"/>
          <w:shd w:val="clear" w:color="auto" w:fill="FFFFFF"/>
        </w:rPr>
        <w:t xml:space="preserve">LP </w:t>
      </w:r>
      <w:r w:rsidRPr="0010595E">
        <w:rPr>
          <w:rFonts w:eastAsia="Times New Roman"/>
          <w:color w:val="000000"/>
          <w:szCs w:val="24"/>
          <w:shd w:val="clear" w:color="auto" w:fill="FFFFFF"/>
        </w:rPr>
        <w:t>PUSCH can be FFS</w:t>
      </w:r>
      <w:r>
        <w:rPr>
          <w:rFonts w:eastAsia="Times New Roman"/>
          <w:color w:val="000000"/>
          <w:szCs w:val="24"/>
          <w:shd w:val="clear" w:color="auto" w:fill="FFFFFF"/>
        </w:rPr>
        <w:t xml:space="preserve">, </w:t>
      </w:r>
      <w:proofErr w:type="gramStart"/>
      <w:r>
        <w:rPr>
          <w:rFonts w:eastAsia="Times New Roman"/>
          <w:color w:val="000000"/>
          <w:szCs w:val="24"/>
          <w:shd w:val="clear" w:color="auto" w:fill="FFFFFF"/>
        </w:rPr>
        <w:t>e.g.</w:t>
      </w:r>
      <w:proofErr w:type="gramEnd"/>
      <w:r>
        <w:rPr>
          <w:rFonts w:eastAsia="Times New Roman"/>
          <w:color w:val="000000"/>
          <w:szCs w:val="24"/>
          <w:shd w:val="clear" w:color="auto" w:fill="FFFFFF"/>
        </w:rPr>
        <w:t xml:space="preserve"> t</w:t>
      </w:r>
      <w:r w:rsidRPr="00231709">
        <w:rPr>
          <w:rFonts w:eastAsia="Times New Roman"/>
          <w:color w:val="000000"/>
          <w:szCs w:val="24"/>
          <w:shd w:val="clear" w:color="auto" w:fill="FFFFFF"/>
        </w:rPr>
        <w:t xml:space="preserve">he </w:t>
      </w:r>
      <w:r>
        <w:rPr>
          <w:rFonts w:eastAsia="Times New Roman"/>
          <w:color w:val="000000"/>
          <w:szCs w:val="24"/>
          <w:shd w:val="clear" w:color="auto" w:fill="FFFFFF"/>
        </w:rPr>
        <w:t>HP SR may be reported in a similar was as HP HARQ-ACK or jointly with HARQ-ACK.</w:t>
      </w:r>
    </w:p>
    <w:p w14:paraId="2E23B30B" w14:textId="77777777" w:rsidR="000913E8" w:rsidRDefault="000913E8" w:rsidP="000913E8">
      <w:pPr>
        <w:adjustRightInd w:val="0"/>
        <w:spacing w:after="0" w:afterAutospacing="0"/>
        <w:rPr>
          <w:rFonts w:eastAsia="Times New Roman"/>
          <w:color w:val="000000"/>
          <w:szCs w:val="24"/>
          <w:shd w:val="clear" w:color="auto" w:fill="FFFFFF"/>
        </w:rPr>
      </w:pPr>
    </w:p>
    <w:p w14:paraId="390D1776" w14:textId="45DBB8D2" w:rsidR="000913E8" w:rsidRDefault="000913E8" w:rsidP="000913E8">
      <w:pPr>
        <w:rPr>
          <w:rFonts w:eastAsia="Microsoft YaHei"/>
          <w:b/>
          <w:bCs/>
          <w:color w:val="000000"/>
        </w:rPr>
      </w:pPr>
      <w:r>
        <w:rPr>
          <w:rFonts w:eastAsia="Microsoft YaHei"/>
          <w:b/>
          <w:bCs/>
          <w:color w:val="000000"/>
        </w:rPr>
        <w:t>Proposal 10: Support HP SR multiplexing on a LP PUSCH.</w:t>
      </w:r>
    </w:p>
    <w:p w14:paraId="7C506C63" w14:textId="10691BBA" w:rsidR="00334808" w:rsidRDefault="00144B39" w:rsidP="000913E8">
      <w:pPr>
        <w:rPr>
          <w:rFonts w:eastAsia="Microsoft YaHei"/>
          <w:color w:val="000000"/>
        </w:rPr>
      </w:pPr>
      <w:r>
        <w:rPr>
          <w:rFonts w:eastAsia="Microsoft YaHei"/>
          <w:color w:val="000000"/>
        </w:rPr>
        <w:lastRenderedPageBreak/>
        <w:t xml:space="preserve">In case of HP PUCCH with HARQ-ACK overlaps with a HP PUCCH with a positive HP SR, the HP SR should be multiplexed with the HP HARQ-ACK in Step 1. </w:t>
      </w:r>
      <w:r w:rsidR="00FA0A1F">
        <w:rPr>
          <w:rFonts w:eastAsia="Microsoft YaHei"/>
          <w:color w:val="000000"/>
        </w:rPr>
        <w:t xml:space="preserve">And if the resulting HP PUCCH </w:t>
      </w:r>
      <w:r w:rsidR="00334808">
        <w:rPr>
          <w:rFonts w:eastAsia="Microsoft YaHei"/>
          <w:color w:val="000000"/>
        </w:rPr>
        <w:t xml:space="preserve">for HARQ-ACK </w:t>
      </w:r>
      <w:r w:rsidR="00FA0A1F">
        <w:rPr>
          <w:rFonts w:eastAsia="Microsoft YaHei"/>
          <w:color w:val="000000"/>
        </w:rPr>
        <w:t>overlaps with a LP PUSCH, the</w:t>
      </w:r>
      <w:r w:rsidR="00334808">
        <w:rPr>
          <w:rFonts w:eastAsia="Microsoft YaHei"/>
          <w:color w:val="000000"/>
        </w:rPr>
        <w:t xml:space="preserve"> HARQ-ACK with or without the HP SR should be multiplexed on the LP PUSCH. </w:t>
      </w:r>
    </w:p>
    <w:p w14:paraId="61C156D3" w14:textId="04487413" w:rsidR="00144B39" w:rsidRDefault="00334808" w:rsidP="000913E8">
      <w:pPr>
        <w:rPr>
          <w:rFonts w:eastAsia="Microsoft YaHei"/>
          <w:color w:val="000000"/>
        </w:rPr>
      </w:pPr>
      <w:r>
        <w:rPr>
          <w:rFonts w:eastAsia="Microsoft YaHei"/>
          <w:color w:val="000000"/>
        </w:rPr>
        <w:t>To avoid de-multiplexing of HP UCIs from Step 1, i</w:t>
      </w:r>
      <w:r w:rsidR="00144B39">
        <w:rPr>
          <w:rFonts w:eastAsia="Microsoft YaHei"/>
          <w:color w:val="000000"/>
        </w:rPr>
        <w:t>t is better to keep the appended SR with HP HARQ-ACK for multiplexing on the LP PUSCH. Thus, HP SR reporting should be supported at least when the HP SR is already multiplexed with HP HARQ-ACK in Step 1.</w:t>
      </w:r>
      <w:r w:rsidR="00FA0A1F">
        <w:rPr>
          <w:rFonts w:eastAsia="Microsoft YaHei"/>
          <w:color w:val="000000"/>
        </w:rPr>
        <w:t xml:space="preserve"> The HP SR may be represented in 1 bit for up to 2 bits of HP HARQ-ACK with PF0/1.</w:t>
      </w:r>
    </w:p>
    <w:p w14:paraId="231B06F1" w14:textId="0FED4323" w:rsidR="00144B39" w:rsidRPr="006A756F" w:rsidRDefault="00FA0A1F" w:rsidP="000913E8">
      <w:pPr>
        <w:rPr>
          <w:rFonts w:eastAsia="Microsoft YaHei"/>
          <w:b/>
          <w:bCs/>
          <w:color w:val="000000"/>
        </w:rPr>
      </w:pPr>
      <w:r w:rsidRPr="006A756F">
        <w:rPr>
          <w:rFonts w:eastAsia="Microsoft YaHei"/>
          <w:b/>
          <w:bCs/>
          <w:color w:val="000000"/>
        </w:rPr>
        <w:t>Proposal 1</w:t>
      </w:r>
      <w:r w:rsidR="009D5E06">
        <w:rPr>
          <w:rFonts w:eastAsia="Microsoft YaHei"/>
          <w:b/>
          <w:bCs/>
          <w:color w:val="000000"/>
        </w:rPr>
        <w:t>1</w:t>
      </w:r>
      <w:r w:rsidRPr="006A756F">
        <w:rPr>
          <w:rFonts w:eastAsia="Microsoft YaHei"/>
          <w:b/>
          <w:bCs/>
          <w:color w:val="000000"/>
        </w:rPr>
        <w:t xml:space="preserve">: If HP SR is multiplexed with HP HARQ-ACK in Step 1, the HP HARQ-ACK and HP SR </w:t>
      </w:r>
      <w:r w:rsidR="00334808" w:rsidRPr="006A756F">
        <w:rPr>
          <w:rFonts w:eastAsia="Microsoft YaHei"/>
          <w:b/>
          <w:bCs/>
          <w:color w:val="000000"/>
        </w:rPr>
        <w:t xml:space="preserve">can be </w:t>
      </w:r>
      <w:r w:rsidRPr="006A756F">
        <w:rPr>
          <w:rFonts w:eastAsia="Microsoft YaHei"/>
          <w:b/>
          <w:bCs/>
          <w:color w:val="000000"/>
        </w:rPr>
        <w:t xml:space="preserve">multiplexed together </w:t>
      </w:r>
      <w:r w:rsidR="009D5E06">
        <w:rPr>
          <w:rFonts w:eastAsia="Microsoft YaHei"/>
          <w:b/>
          <w:bCs/>
          <w:color w:val="000000"/>
        </w:rPr>
        <w:t xml:space="preserve">as HP HARQ-ACK </w:t>
      </w:r>
      <w:r w:rsidRPr="006A756F">
        <w:rPr>
          <w:rFonts w:eastAsia="Microsoft YaHei"/>
          <w:b/>
          <w:bCs/>
          <w:color w:val="000000"/>
        </w:rPr>
        <w:t>on a LP PUSCH.</w:t>
      </w:r>
    </w:p>
    <w:p w14:paraId="59F1C4C5" w14:textId="77777777" w:rsidR="00CE60FE" w:rsidRDefault="00334808" w:rsidP="00FE28E4">
      <w:pPr>
        <w:adjustRightInd w:val="0"/>
        <w:spacing w:before="100" w:beforeAutospacing="1"/>
        <w:rPr>
          <w:rFonts w:eastAsia="Times New Roman"/>
          <w:szCs w:val="24"/>
          <w:lang w:eastAsia="zh-CN"/>
        </w:rPr>
      </w:pPr>
      <w:r w:rsidRPr="00601181">
        <w:rPr>
          <w:rFonts w:eastAsia="Times New Roman"/>
          <w:szCs w:val="24"/>
          <w:lang w:eastAsia="zh-CN"/>
        </w:rPr>
        <w:t>In another case, a LP PU</w:t>
      </w:r>
      <w:r>
        <w:rPr>
          <w:rFonts w:eastAsia="Times New Roman"/>
          <w:szCs w:val="24"/>
          <w:lang w:eastAsia="zh-CN"/>
        </w:rPr>
        <w:t>SCH</w:t>
      </w:r>
      <w:r w:rsidRPr="00601181">
        <w:rPr>
          <w:rFonts w:eastAsia="Times New Roman"/>
          <w:szCs w:val="24"/>
          <w:lang w:eastAsia="zh-CN"/>
        </w:rPr>
        <w:t xml:space="preserve"> overlaps with </w:t>
      </w:r>
      <w:r>
        <w:rPr>
          <w:rFonts w:eastAsia="Times New Roman"/>
          <w:szCs w:val="24"/>
          <w:lang w:eastAsia="zh-CN"/>
        </w:rPr>
        <w:t>a</w:t>
      </w:r>
      <w:r w:rsidRPr="00601181">
        <w:rPr>
          <w:rFonts w:eastAsia="Times New Roman"/>
          <w:szCs w:val="24"/>
          <w:lang w:eastAsia="zh-CN"/>
        </w:rPr>
        <w:t xml:space="preserve"> HP PUCCH with HARQ-ACK</w:t>
      </w:r>
      <w:r>
        <w:rPr>
          <w:rFonts w:eastAsia="Times New Roman"/>
          <w:szCs w:val="24"/>
          <w:lang w:eastAsia="zh-CN"/>
        </w:rPr>
        <w:t xml:space="preserve"> and a HP PUCCH with a positive HP SR, but the PUCCH for HP HARQ-ACK does not overlap with the PUCCH for positive HP SR</w:t>
      </w:r>
      <w:r w:rsidRPr="00601181">
        <w:rPr>
          <w:rFonts w:eastAsia="Times New Roman"/>
          <w:szCs w:val="24"/>
          <w:lang w:eastAsia="zh-CN"/>
        </w:rPr>
        <w:t xml:space="preserve">. </w:t>
      </w:r>
      <w:r>
        <w:rPr>
          <w:rFonts w:eastAsia="Times New Roman"/>
          <w:szCs w:val="24"/>
          <w:lang w:eastAsia="zh-CN"/>
        </w:rPr>
        <w:t xml:space="preserve">Thus, the HP SR is not multiplexed with the HP HARQ-ACK in Step 1, and the method </w:t>
      </w:r>
      <w:r w:rsidR="00CE60FE">
        <w:rPr>
          <w:rFonts w:eastAsia="Times New Roman"/>
          <w:szCs w:val="24"/>
          <w:lang w:eastAsia="zh-CN"/>
        </w:rPr>
        <w:t>mentioned above</w:t>
      </w:r>
      <w:r>
        <w:rPr>
          <w:rFonts w:eastAsia="Times New Roman"/>
          <w:szCs w:val="24"/>
          <w:lang w:eastAsia="zh-CN"/>
        </w:rPr>
        <w:t xml:space="preserve"> </w:t>
      </w:r>
      <w:r w:rsidR="00CE60FE">
        <w:rPr>
          <w:rFonts w:eastAsia="Times New Roman"/>
          <w:szCs w:val="24"/>
          <w:lang w:eastAsia="zh-CN"/>
        </w:rPr>
        <w:t>does not apply</w:t>
      </w:r>
      <w:r>
        <w:rPr>
          <w:rFonts w:eastAsia="Times New Roman"/>
          <w:szCs w:val="24"/>
          <w:lang w:eastAsia="zh-CN"/>
        </w:rPr>
        <w:t xml:space="preserve">. </w:t>
      </w:r>
    </w:p>
    <w:p w14:paraId="3486DD01" w14:textId="705DCF97" w:rsidR="00FE28E4" w:rsidRDefault="00FE28E4" w:rsidP="00FE28E4">
      <w:pPr>
        <w:adjustRightInd w:val="0"/>
        <w:spacing w:before="100" w:beforeAutospacing="1"/>
        <w:rPr>
          <w:rFonts w:eastAsia="Times New Roman"/>
          <w:szCs w:val="24"/>
          <w:lang w:eastAsia="zh-CN"/>
        </w:rPr>
      </w:pPr>
      <w:r>
        <w:rPr>
          <w:rFonts w:eastAsia="Times New Roman"/>
          <w:szCs w:val="24"/>
          <w:lang w:eastAsia="zh-CN"/>
        </w:rPr>
        <w:t xml:space="preserve">If HP SR multiplexing is supported, it may use a separate resource or coding chain from the HP HARQ-ACK. </w:t>
      </w:r>
      <w:r w:rsidR="00D45142">
        <w:rPr>
          <w:rFonts w:eastAsia="Times New Roman"/>
          <w:szCs w:val="24"/>
          <w:lang w:eastAsia="zh-CN"/>
        </w:rPr>
        <w:t>Alternatively, the LP PUSCH can be cancelled, and both the HP PUCCH with HP HARQ-ACK and the HP PUCCH with positive HP SR are transmitted.</w:t>
      </w:r>
    </w:p>
    <w:p w14:paraId="5E1C3ED9" w14:textId="0EE368EF" w:rsidR="00FE28E4" w:rsidRPr="0010595E" w:rsidRDefault="00FE28E4" w:rsidP="00FE28E4">
      <w:pPr>
        <w:adjustRightInd w:val="0"/>
        <w:spacing w:before="100" w:beforeAutospacing="1"/>
        <w:rPr>
          <w:rFonts w:eastAsia="Times New Roman"/>
          <w:color w:val="000000"/>
          <w:szCs w:val="24"/>
          <w:shd w:val="clear" w:color="auto" w:fill="FFFFFF"/>
        </w:rPr>
      </w:pPr>
      <w:r w:rsidRPr="0010595E">
        <w:rPr>
          <w:rFonts w:eastAsia="Times New Roman"/>
          <w:color w:val="000000"/>
          <w:szCs w:val="24"/>
          <w:shd w:val="clear" w:color="auto" w:fill="FFFFFF"/>
        </w:rPr>
        <w:t xml:space="preserve">Furthermore, </w:t>
      </w:r>
      <w:r>
        <w:rPr>
          <w:rFonts w:eastAsia="Times New Roman"/>
          <w:color w:val="000000"/>
          <w:szCs w:val="24"/>
          <w:shd w:val="clear" w:color="auto" w:fill="FFFFFF"/>
        </w:rPr>
        <w:t xml:space="preserve">if </w:t>
      </w:r>
      <w:r w:rsidRPr="0010595E">
        <w:rPr>
          <w:rFonts w:eastAsia="Times New Roman"/>
          <w:color w:val="000000"/>
          <w:szCs w:val="24"/>
          <w:shd w:val="clear" w:color="auto" w:fill="FFFFFF"/>
        </w:rPr>
        <w:t>a positive SR is triggered after the start of a LP PUSCH transmission, SR multiplexing on PUSCH may be not possible</w:t>
      </w:r>
      <w:r>
        <w:rPr>
          <w:rFonts w:eastAsia="Times New Roman"/>
          <w:color w:val="000000"/>
          <w:szCs w:val="24"/>
          <w:shd w:val="clear" w:color="auto" w:fill="FFFFFF"/>
        </w:rPr>
        <w:t xml:space="preserve"> and channel dropping behaviour should be performed</w:t>
      </w:r>
      <w:r w:rsidRPr="0010595E">
        <w:rPr>
          <w:rFonts w:eastAsia="Times New Roman"/>
          <w:color w:val="000000"/>
          <w:szCs w:val="24"/>
          <w:shd w:val="clear" w:color="auto" w:fill="FFFFFF"/>
        </w:rPr>
        <w:t xml:space="preserve">. </w:t>
      </w:r>
      <w:r>
        <w:rPr>
          <w:rFonts w:eastAsia="Times New Roman"/>
          <w:color w:val="000000"/>
          <w:szCs w:val="24"/>
          <w:shd w:val="clear" w:color="auto" w:fill="FFFFFF"/>
        </w:rPr>
        <w:t>Thus, t</w:t>
      </w:r>
      <w:r w:rsidRPr="0010595E">
        <w:rPr>
          <w:rFonts w:eastAsia="Times New Roman"/>
          <w:color w:val="000000"/>
          <w:szCs w:val="24"/>
          <w:shd w:val="clear" w:color="auto" w:fill="FFFFFF"/>
        </w:rPr>
        <w:t xml:space="preserve">he channel dropping rules should be enhanced. For example, if there is HP HARQ-ACK multiplexing on the LP PUSCH, the LP PUSCH with HP HARQ-ACK should be </w:t>
      </w:r>
      <w:r>
        <w:rPr>
          <w:rFonts w:eastAsia="Times New Roman"/>
          <w:color w:val="000000"/>
          <w:szCs w:val="24"/>
          <w:shd w:val="clear" w:color="auto" w:fill="FFFFFF"/>
        </w:rPr>
        <w:t xml:space="preserve">treated as a HP channel and be </w:t>
      </w:r>
      <w:r w:rsidRPr="0010595E">
        <w:rPr>
          <w:rFonts w:eastAsia="Times New Roman"/>
          <w:color w:val="000000"/>
          <w:szCs w:val="24"/>
          <w:shd w:val="clear" w:color="auto" w:fill="FFFFFF"/>
        </w:rPr>
        <w:t>transmitted</w:t>
      </w:r>
      <w:r>
        <w:rPr>
          <w:rFonts w:eastAsia="Times New Roman"/>
          <w:color w:val="000000"/>
          <w:szCs w:val="24"/>
          <w:shd w:val="clear" w:color="auto" w:fill="FFFFFF"/>
        </w:rPr>
        <w:t>, and</w:t>
      </w:r>
      <w:r w:rsidRPr="0010595E">
        <w:rPr>
          <w:rFonts w:eastAsia="Times New Roman"/>
          <w:color w:val="000000"/>
          <w:szCs w:val="24"/>
          <w:shd w:val="clear" w:color="auto" w:fill="FFFFFF"/>
        </w:rPr>
        <w:t xml:space="preserve"> the HP SR PUCCH should be dropped. </w:t>
      </w:r>
    </w:p>
    <w:p w14:paraId="546353AD" w14:textId="5108277E" w:rsidR="00FA0A1F" w:rsidRDefault="00FE28E4" w:rsidP="000913E8">
      <w:pPr>
        <w:adjustRightInd w:val="0"/>
        <w:spacing w:after="0" w:afterAutospacing="0"/>
        <w:rPr>
          <w:rFonts w:eastAsia="Microsoft YaHei"/>
          <w:b/>
          <w:bCs/>
          <w:color w:val="000000"/>
        </w:rPr>
      </w:pPr>
      <w:r>
        <w:rPr>
          <w:rFonts w:eastAsia="Microsoft YaHei"/>
          <w:b/>
          <w:bCs/>
          <w:color w:val="000000"/>
        </w:rPr>
        <w:t>Proposal</w:t>
      </w:r>
      <w:r w:rsidR="009D5E06">
        <w:rPr>
          <w:rFonts w:eastAsia="Microsoft YaHei"/>
          <w:b/>
          <w:bCs/>
          <w:color w:val="000000"/>
        </w:rPr>
        <w:t xml:space="preserve"> 12</w:t>
      </w:r>
      <w:r>
        <w:rPr>
          <w:rFonts w:eastAsia="Microsoft YaHei"/>
          <w:b/>
          <w:bCs/>
          <w:color w:val="000000"/>
        </w:rPr>
        <w:t xml:space="preserve">: </w:t>
      </w:r>
      <w:r w:rsidR="00D45142">
        <w:rPr>
          <w:rFonts w:eastAsia="Microsoft YaHei"/>
          <w:b/>
          <w:bCs/>
          <w:color w:val="000000"/>
        </w:rPr>
        <w:t>S</w:t>
      </w:r>
      <w:r>
        <w:rPr>
          <w:rFonts w:eastAsia="Microsoft YaHei"/>
          <w:b/>
          <w:bCs/>
          <w:color w:val="000000"/>
        </w:rPr>
        <w:t>pecify e</w:t>
      </w:r>
      <w:r w:rsidRPr="0010595E">
        <w:rPr>
          <w:rFonts w:eastAsia="Microsoft YaHei"/>
          <w:b/>
          <w:bCs/>
          <w:color w:val="000000"/>
        </w:rPr>
        <w:t>nhanced channel dropping rule</w:t>
      </w:r>
      <w:r>
        <w:rPr>
          <w:rFonts w:eastAsia="Microsoft YaHei"/>
          <w:b/>
          <w:bCs/>
          <w:color w:val="000000"/>
        </w:rPr>
        <w:t>s</w:t>
      </w:r>
      <w:r w:rsidR="009D5E06">
        <w:rPr>
          <w:rFonts w:eastAsia="Microsoft YaHei"/>
          <w:b/>
          <w:bCs/>
          <w:color w:val="000000"/>
        </w:rPr>
        <w:t xml:space="preserve"> for positive HP SR</w:t>
      </w:r>
      <w:r w:rsidRPr="0010595E">
        <w:rPr>
          <w:rFonts w:eastAsia="Microsoft YaHei"/>
          <w:b/>
          <w:bCs/>
          <w:color w:val="000000"/>
        </w:rPr>
        <w:t xml:space="preserve"> based on whether HP</w:t>
      </w:r>
      <w:r w:rsidR="00D45142">
        <w:rPr>
          <w:rFonts w:eastAsia="Microsoft YaHei"/>
          <w:b/>
          <w:bCs/>
          <w:color w:val="000000"/>
        </w:rPr>
        <w:t xml:space="preserve"> HARQ-ACK</w:t>
      </w:r>
      <w:r w:rsidRPr="0010595E">
        <w:rPr>
          <w:rFonts w:eastAsia="Microsoft YaHei"/>
          <w:b/>
          <w:bCs/>
          <w:color w:val="000000"/>
        </w:rPr>
        <w:t xml:space="preserve"> </w:t>
      </w:r>
      <w:r w:rsidR="00A3325E">
        <w:rPr>
          <w:rFonts w:eastAsia="Microsoft YaHei"/>
          <w:b/>
          <w:bCs/>
          <w:color w:val="000000"/>
        </w:rPr>
        <w:t>is</w:t>
      </w:r>
      <w:r w:rsidR="00D45142">
        <w:rPr>
          <w:rFonts w:eastAsia="Microsoft YaHei"/>
          <w:b/>
          <w:bCs/>
          <w:color w:val="000000"/>
        </w:rPr>
        <w:t xml:space="preserve"> </w:t>
      </w:r>
      <w:r w:rsidRPr="00E94EB4">
        <w:rPr>
          <w:rFonts w:eastAsia="Microsoft YaHei"/>
          <w:b/>
          <w:bCs/>
          <w:color w:val="000000"/>
        </w:rPr>
        <w:t>multiplexed</w:t>
      </w:r>
      <w:r w:rsidRPr="0010595E">
        <w:rPr>
          <w:rFonts w:eastAsia="Microsoft YaHei"/>
          <w:b/>
          <w:bCs/>
          <w:color w:val="000000"/>
        </w:rPr>
        <w:t xml:space="preserve"> on</w:t>
      </w:r>
      <w:r>
        <w:rPr>
          <w:rFonts w:eastAsia="Microsoft YaHei"/>
          <w:b/>
          <w:bCs/>
          <w:color w:val="000000"/>
        </w:rPr>
        <w:t xml:space="preserve"> </w:t>
      </w:r>
      <w:r w:rsidR="009D5E06">
        <w:rPr>
          <w:rFonts w:eastAsia="Microsoft YaHei"/>
          <w:b/>
          <w:bCs/>
          <w:color w:val="000000"/>
        </w:rPr>
        <w:t>a</w:t>
      </w:r>
      <w:r w:rsidRPr="0010595E">
        <w:rPr>
          <w:rFonts w:eastAsia="Microsoft YaHei"/>
          <w:b/>
          <w:bCs/>
          <w:color w:val="000000"/>
        </w:rPr>
        <w:t xml:space="preserve"> LP PUSCH</w:t>
      </w:r>
      <w:r w:rsidR="00D45142">
        <w:rPr>
          <w:rFonts w:eastAsia="Microsoft YaHei"/>
          <w:b/>
          <w:bCs/>
          <w:color w:val="000000"/>
        </w:rPr>
        <w:t>.</w:t>
      </w:r>
    </w:p>
    <w:p w14:paraId="21065B18" w14:textId="77777777" w:rsidR="00D45142" w:rsidRDefault="00D45142" w:rsidP="000913E8">
      <w:pPr>
        <w:adjustRightInd w:val="0"/>
        <w:spacing w:after="0" w:afterAutospacing="0"/>
        <w:rPr>
          <w:rFonts w:eastAsia="Microsoft YaHei"/>
          <w:b/>
          <w:bCs/>
          <w:color w:val="000000"/>
        </w:rPr>
      </w:pPr>
    </w:p>
    <w:p w14:paraId="6C481B65" w14:textId="4E22D1E0" w:rsidR="00012F22" w:rsidRPr="005A56DB" w:rsidRDefault="00C30613" w:rsidP="00476D6C">
      <w:pPr>
        <w:pStyle w:val="Heading1"/>
        <w:numPr>
          <w:ilvl w:val="0"/>
          <w:numId w:val="13"/>
        </w:numPr>
        <w:adjustRightInd w:val="0"/>
        <w:spacing w:before="100" w:beforeAutospacing="1" w:afterLines="0" w:afterAutospacing="1"/>
        <w:rPr>
          <w:rFonts w:ascii="Times New Roman" w:hAnsi="Times New Roman"/>
        </w:rPr>
      </w:pPr>
      <w:r w:rsidRPr="005A56DB">
        <w:rPr>
          <w:rFonts w:ascii="Times New Roman" w:hAnsi="Times New Roman"/>
        </w:rPr>
        <w:t>Conclusion</w:t>
      </w:r>
      <w:r w:rsidR="00DD08E3" w:rsidRPr="005A56DB">
        <w:rPr>
          <w:rFonts w:ascii="Times New Roman" w:hAnsi="Times New Roman"/>
        </w:rPr>
        <w:t>s</w:t>
      </w:r>
    </w:p>
    <w:p w14:paraId="2CC068A6" w14:textId="2E8DB970" w:rsidR="007A7437" w:rsidRDefault="00012F22" w:rsidP="00F85748">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w:t>
      </w:r>
      <w:r w:rsidR="00155044">
        <w:rPr>
          <w:rFonts w:eastAsiaTheme="minorEastAsia"/>
          <w:szCs w:val="24"/>
          <w:lang w:val="en-US"/>
        </w:rPr>
        <w:t xml:space="preserve">channel collision </w:t>
      </w:r>
      <w:r w:rsidR="00DD70A9">
        <w:rPr>
          <w:rFonts w:eastAsiaTheme="minorEastAsia"/>
          <w:szCs w:val="24"/>
          <w:lang w:val="en-US"/>
        </w:rPr>
        <w:t xml:space="preserve">resolution </w:t>
      </w:r>
      <w:r w:rsidR="00155044">
        <w:rPr>
          <w:rFonts w:eastAsiaTheme="minorEastAsia"/>
          <w:szCs w:val="24"/>
          <w:lang w:val="en-US"/>
        </w:rPr>
        <w:t xml:space="preserve">and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on PUCCH</w:t>
      </w:r>
      <w:r w:rsidR="00E94EB4">
        <w:rPr>
          <w:rFonts w:eastAsiaTheme="minorEastAsia"/>
          <w:szCs w:val="24"/>
          <w:lang w:val="en-US"/>
        </w:rPr>
        <w:t xml:space="preserve"> and PUSCH</w:t>
      </w:r>
      <w:r w:rsidR="007A7437" w:rsidRPr="005A56DB">
        <w:rPr>
          <w:rFonts w:eastAsiaTheme="minorEastAsia"/>
          <w:szCs w:val="24"/>
          <w:lang w:val="en-US"/>
        </w:rPr>
        <w:t xml:space="preserve">. </w:t>
      </w:r>
    </w:p>
    <w:p w14:paraId="2545F301" w14:textId="07883EF7" w:rsidR="00DD70A9" w:rsidRDefault="00DD70A9" w:rsidP="00DD70A9">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we propose</w:t>
      </w:r>
    </w:p>
    <w:p w14:paraId="43D551F1" w14:textId="77777777" w:rsidR="00956B09" w:rsidRDefault="00956B09" w:rsidP="00956B09">
      <w:pPr>
        <w:spacing w:after="0" w:afterAutospacing="0"/>
        <w:rPr>
          <w:b/>
          <w:bCs/>
          <w:szCs w:val="24"/>
        </w:rPr>
      </w:pPr>
      <w:r w:rsidRPr="005323F6">
        <w:rPr>
          <w:b/>
          <w:bCs/>
          <w:szCs w:val="24"/>
        </w:rPr>
        <w:t xml:space="preserve">Proposal </w:t>
      </w:r>
      <w:r>
        <w:rPr>
          <w:b/>
          <w:bCs/>
          <w:szCs w:val="24"/>
        </w:rPr>
        <w:t>1</w:t>
      </w:r>
      <w:r w:rsidRPr="005323F6">
        <w:rPr>
          <w:b/>
          <w:bCs/>
          <w:szCs w:val="24"/>
        </w:rPr>
        <w:t xml:space="preserve">: </w:t>
      </w:r>
      <w:r>
        <w:rPr>
          <w:b/>
          <w:bCs/>
          <w:szCs w:val="24"/>
        </w:rPr>
        <w:t xml:space="preserve">A </w:t>
      </w:r>
      <w:r w:rsidRPr="005323F6">
        <w:rPr>
          <w:b/>
          <w:bCs/>
          <w:szCs w:val="24"/>
        </w:rPr>
        <w:t xml:space="preserve">LP HARQ-ACK </w:t>
      </w:r>
      <w:r>
        <w:rPr>
          <w:b/>
          <w:bCs/>
          <w:szCs w:val="24"/>
        </w:rPr>
        <w:t xml:space="preserve">with up to 2 bits is transmitted </w:t>
      </w:r>
      <w:r w:rsidRPr="005323F6">
        <w:rPr>
          <w:b/>
          <w:bCs/>
          <w:szCs w:val="24"/>
        </w:rPr>
        <w:t xml:space="preserve">on </w:t>
      </w:r>
      <w:r>
        <w:rPr>
          <w:b/>
          <w:bCs/>
          <w:szCs w:val="24"/>
        </w:rPr>
        <w:t>a</w:t>
      </w:r>
      <w:r w:rsidRPr="005323F6">
        <w:rPr>
          <w:b/>
          <w:bCs/>
          <w:szCs w:val="24"/>
        </w:rPr>
        <w:t xml:space="preserve"> LP HARQ-ACK PUCCH resource</w:t>
      </w:r>
      <w:r>
        <w:rPr>
          <w:b/>
          <w:bCs/>
          <w:szCs w:val="24"/>
        </w:rPr>
        <w:t xml:space="preserve"> with PF0/1 as scheduled in case of negative HP SR only.</w:t>
      </w:r>
    </w:p>
    <w:p w14:paraId="6834BDF0" w14:textId="77777777" w:rsidR="00DD70A9" w:rsidRDefault="00DD70A9" w:rsidP="00DD70A9">
      <w:pPr>
        <w:spacing w:after="0" w:afterAutospacing="0"/>
        <w:rPr>
          <w:b/>
          <w:bCs/>
          <w:szCs w:val="24"/>
        </w:rPr>
      </w:pPr>
    </w:p>
    <w:p w14:paraId="6E7A4644" w14:textId="77777777" w:rsidR="00956B09" w:rsidRPr="005323F6" w:rsidRDefault="00956B09" w:rsidP="00956B09">
      <w:pPr>
        <w:spacing w:after="0" w:afterAutospacing="0"/>
        <w:rPr>
          <w:b/>
          <w:bCs/>
          <w:szCs w:val="24"/>
        </w:rPr>
      </w:pPr>
      <w:r w:rsidRPr="005323F6">
        <w:rPr>
          <w:b/>
          <w:bCs/>
          <w:szCs w:val="24"/>
        </w:rPr>
        <w:t xml:space="preserve">Proposal </w:t>
      </w:r>
      <w:r>
        <w:rPr>
          <w:b/>
          <w:bCs/>
          <w:szCs w:val="24"/>
        </w:rPr>
        <w:t>2</w:t>
      </w:r>
      <w:r w:rsidRPr="005323F6">
        <w:rPr>
          <w:b/>
          <w:bCs/>
          <w:szCs w:val="24"/>
        </w:rPr>
        <w:t xml:space="preserve">: </w:t>
      </w:r>
      <w:r>
        <w:rPr>
          <w:b/>
          <w:bCs/>
          <w:szCs w:val="24"/>
        </w:rPr>
        <w:t xml:space="preserve">For overlapping of a HP SR </w:t>
      </w:r>
      <w:r w:rsidRPr="005323F6">
        <w:rPr>
          <w:b/>
          <w:bCs/>
          <w:szCs w:val="24"/>
        </w:rPr>
        <w:t xml:space="preserve">PUCCH with a positive HP SR </w:t>
      </w:r>
      <w:r>
        <w:rPr>
          <w:b/>
          <w:bCs/>
          <w:szCs w:val="24"/>
        </w:rPr>
        <w:t>using PF1 and</w:t>
      </w:r>
      <w:r w:rsidRPr="005323F6">
        <w:rPr>
          <w:b/>
          <w:bCs/>
          <w:szCs w:val="24"/>
        </w:rPr>
        <w:t xml:space="preserve"> a PUCCH </w:t>
      </w:r>
      <w:r>
        <w:rPr>
          <w:b/>
          <w:bCs/>
          <w:szCs w:val="24"/>
        </w:rPr>
        <w:t>with</w:t>
      </w:r>
      <w:r w:rsidRPr="005323F6">
        <w:rPr>
          <w:b/>
          <w:bCs/>
          <w:szCs w:val="24"/>
        </w:rPr>
        <w:t xml:space="preserve"> LP HARQ-ACK </w:t>
      </w:r>
      <w:r>
        <w:rPr>
          <w:b/>
          <w:bCs/>
          <w:szCs w:val="24"/>
        </w:rPr>
        <w:t>using</w:t>
      </w:r>
      <w:r w:rsidRPr="005323F6">
        <w:rPr>
          <w:b/>
          <w:bCs/>
          <w:szCs w:val="24"/>
        </w:rPr>
        <w:t xml:space="preserve"> PF0</w:t>
      </w:r>
      <w:r>
        <w:rPr>
          <w:b/>
          <w:bCs/>
          <w:szCs w:val="24"/>
        </w:rPr>
        <w:t>/</w:t>
      </w:r>
      <w:r w:rsidRPr="005323F6">
        <w:rPr>
          <w:b/>
          <w:bCs/>
          <w:szCs w:val="24"/>
        </w:rPr>
        <w:t xml:space="preserve">1, report LP HARQ-ACK on the </w:t>
      </w:r>
      <w:r>
        <w:rPr>
          <w:b/>
          <w:bCs/>
          <w:szCs w:val="24"/>
        </w:rPr>
        <w:t xml:space="preserve">HP SR PUCCH </w:t>
      </w:r>
      <w:r w:rsidRPr="005323F6">
        <w:rPr>
          <w:b/>
          <w:bCs/>
          <w:szCs w:val="24"/>
        </w:rPr>
        <w:t>resource</w:t>
      </w:r>
      <w:r>
        <w:rPr>
          <w:b/>
          <w:bCs/>
          <w:szCs w:val="24"/>
        </w:rPr>
        <w:t xml:space="preserve"> using PF1</w:t>
      </w:r>
      <w:r w:rsidRPr="005323F6">
        <w:rPr>
          <w:b/>
          <w:bCs/>
          <w:szCs w:val="24"/>
        </w:rPr>
        <w:t>.</w:t>
      </w:r>
    </w:p>
    <w:p w14:paraId="25B0EC10" w14:textId="77777777" w:rsidR="00DD70A9" w:rsidRDefault="00DD70A9" w:rsidP="00DD70A9">
      <w:pPr>
        <w:spacing w:after="0" w:afterAutospacing="0"/>
        <w:rPr>
          <w:b/>
          <w:bCs/>
          <w:szCs w:val="24"/>
        </w:rPr>
      </w:pPr>
    </w:p>
    <w:p w14:paraId="1EBBFADD" w14:textId="77777777" w:rsidR="00956B09" w:rsidRPr="00612FE3" w:rsidRDefault="00956B09" w:rsidP="00956B09">
      <w:pPr>
        <w:spacing w:after="0" w:afterAutospacing="0"/>
        <w:rPr>
          <w:rFonts w:eastAsia="Times New Roman"/>
          <w:b/>
          <w:bCs/>
          <w:szCs w:val="24"/>
          <w:shd w:val="clear" w:color="auto" w:fill="FFFFFF"/>
        </w:rPr>
      </w:pPr>
      <w:r w:rsidRPr="005323F6">
        <w:rPr>
          <w:b/>
          <w:bCs/>
          <w:szCs w:val="24"/>
        </w:rPr>
        <w:lastRenderedPageBreak/>
        <w:t xml:space="preserve">Proposal </w:t>
      </w:r>
      <w:r>
        <w:rPr>
          <w:b/>
          <w:bCs/>
          <w:szCs w:val="24"/>
        </w:rPr>
        <w:t>3</w:t>
      </w:r>
      <w:r w:rsidRPr="005323F6">
        <w:rPr>
          <w:b/>
          <w:bCs/>
          <w:szCs w:val="24"/>
        </w:rPr>
        <w:t xml:space="preserve">: </w:t>
      </w:r>
      <w:r>
        <w:rPr>
          <w:b/>
          <w:bCs/>
          <w:szCs w:val="24"/>
        </w:rPr>
        <w:t xml:space="preserve">For overlapping of a HP SR </w:t>
      </w:r>
      <w:r w:rsidRPr="005323F6">
        <w:rPr>
          <w:b/>
          <w:bCs/>
          <w:szCs w:val="24"/>
        </w:rPr>
        <w:t xml:space="preserve">PUCCH with a positive HP SR </w:t>
      </w:r>
      <w:r>
        <w:rPr>
          <w:b/>
          <w:bCs/>
          <w:szCs w:val="24"/>
        </w:rPr>
        <w:t>using PF0 and</w:t>
      </w:r>
      <w:r w:rsidRPr="005323F6">
        <w:rPr>
          <w:b/>
          <w:bCs/>
          <w:szCs w:val="24"/>
        </w:rPr>
        <w:t xml:space="preserve"> a PUCCH </w:t>
      </w:r>
      <w:r>
        <w:rPr>
          <w:b/>
          <w:bCs/>
          <w:szCs w:val="24"/>
        </w:rPr>
        <w:t>with</w:t>
      </w:r>
      <w:r w:rsidRPr="005323F6">
        <w:rPr>
          <w:b/>
          <w:bCs/>
          <w:szCs w:val="24"/>
        </w:rPr>
        <w:t xml:space="preserve"> LP HARQ-ACK </w:t>
      </w:r>
      <w:r>
        <w:rPr>
          <w:b/>
          <w:bCs/>
          <w:szCs w:val="24"/>
        </w:rPr>
        <w:t>using</w:t>
      </w:r>
      <w:r w:rsidRPr="005323F6">
        <w:rPr>
          <w:b/>
          <w:bCs/>
          <w:szCs w:val="24"/>
        </w:rPr>
        <w:t xml:space="preserve"> PF0</w:t>
      </w:r>
      <w:r>
        <w:rPr>
          <w:b/>
          <w:bCs/>
          <w:szCs w:val="24"/>
        </w:rPr>
        <w:t>/</w:t>
      </w:r>
      <w:r w:rsidRPr="005323F6">
        <w:rPr>
          <w:b/>
          <w:bCs/>
          <w:szCs w:val="24"/>
        </w:rPr>
        <w:t xml:space="preserve">1, </w:t>
      </w:r>
      <w:r>
        <w:rPr>
          <w:b/>
          <w:bCs/>
          <w:szCs w:val="24"/>
        </w:rPr>
        <w:t>r</w:t>
      </w:r>
      <w:r w:rsidRPr="00612FE3">
        <w:rPr>
          <w:b/>
          <w:bCs/>
          <w:szCs w:val="24"/>
        </w:rPr>
        <w:t xml:space="preserve">eport </w:t>
      </w:r>
      <w:r w:rsidRPr="00612FE3">
        <w:rPr>
          <w:rFonts w:eastAsia="Times New Roman"/>
          <w:b/>
          <w:bCs/>
          <w:szCs w:val="24"/>
          <w:shd w:val="clear" w:color="auto" w:fill="FFFFFF"/>
        </w:rPr>
        <w:t xml:space="preserve">LP HARQ-ACK on the HP SR PUCCH resource if multiple </w:t>
      </w:r>
      <w:r>
        <w:rPr>
          <w:rFonts w:eastAsia="Times New Roman"/>
          <w:b/>
          <w:bCs/>
          <w:szCs w:val="24"/>
          <w:shd w:val="clear" w:color="auto" w:fill="FFFFFF"/>
        </w:rPr>
        <w:t>CS</w:t>
      </w:r>
      <w:r w:rsidRPr="00612FE3">
        <w:rPr>
          <w:rFonts w:eastAsia="Times New Roman"/>
          <w:b/>
          <w:bCs/>
          <w:szCs w:val="24"/>
          <w:shd w:val="clear" w:color="auto" w:fill="FFFFFF"/>
        </w:rPr>
        <w:t xml:space="preserve"> values are configured.</w:t>
      </w:r>
    </w:p>
    <w:p w14:paraId="5A9A669C" w14:textId="77777777" w:rsidR="00DD70A9" w:rsidRPr="00612FE3" w:rsidRDefault="00DD70A9" w:rsidP="00DD70A9">
      <w:pPr>
        <w:spacing w:after="0" w:afterAutospacing="0"/>
        <w:rPr>
          <w:rFonts w:eastAsia="Times New Roman"/>
          <w:b/>
          <w:bCs/>
          <w:szCs w:val="24"/>
          <w:shd w:val="clear" w:color="auto" w:fill="FFFFFF"/>
        </w:rPr>
      </w:pPr>
    </w:p>
    <w:p w14:paraId="3806864B" w14:textId="77777777" w:rsidR="00956B09" w:rsidRDefault="00956B09" w:rsidP="00956B09">
      <w:pPr>
        <w:adjustRightInd w:val="0"/>
        <w:spacing w:after="0" w:afterAutospacing="0"/>
        <w:rPr>
          <w:b/>
          <w:bCs/>
          <w:szCs w:val="24"/>
        </w:rPr>
      </w:pPr>
      <w:r w:rsidRPr="005323F6">
        <w:rPr>
          <w:b/>
          <w:bCs/>
          <w:szCs w:val="24"/>
        </w:rPr>
        <w:t xml:space="preserve">Proposal </w:t>
      </w:r>
      <w:r>
        <w:rPr>
          <w:b/>
          <w:bCs/>
          <w:szCs w:val="24"/>
        </w:rPr>
        <w:t>4</w:t>
      </w:r>
      <w:r w:rsidRPr="005323F6">
        <w:rPr>
          <w:b/>
          <w:bCs/>
          <w:szCs w:val="24"/>
        </w:rPr>
        <w:t xml:space="preserve">: For </w:t>
      </w:r>
      <w:r>
        <w:rPr>
          <w:b/>
          <w:bCs/>
          <w:szCs w:val="24"/>
        </w:rPr>
        <w:t>overlapping between</w:t>
      </w:r>
      <w:r w:rsidRPr="005323F6">
        <w:rPr>
          <w:b/>
          <w:bCs/>
          <w:szCs w:val="24"/>
        </w:rPr>
        <w:t xml:space="preserve"> HP SR </w:t>
      </w:r>
      <w:r>
        <w:rPr>
          <w:b/>
          <w:bCs/>
          <w:szCs w:val="24"/>
        </w:rPr>
        <w:t>PUCCH(s) and a</w:t>
      </w:r>
      <w:r w:rsidRPr="005323F6">
        <w:rPr>
          <w:b/>
          <w:bCs/>
          <w:szCs w:val="24"/>
        </w:rPr>
        <w:t xml:space="preserve"> LP </w:t>
      </w:r>
      <w:r>
        <w:rPr>
          <w:b/>
          <w:bCs/>
          <w:szCs w:val="24"/>
        </w:rPr>
        <w:t xml:space="preserve">PUCCH for </w:t>
      </w:r>
      <w:r w:rsidRPr="005323F6">
        <w:rPr>
          <w:b/>
          <w:bCs/>
          <w:szCs w:val="24"/>
        </w:rPr>
        <w:t>HARQ-ACK with P</w:t>
      </w:r>
      <w:r>
        <w:rPr>
          <w:b/>
          <w:bCs/>
          <w:szCs w:val="24"/>
        </w:rPr>
        <w:t xml:space="preserve">F </w:t>
      </w:r>
      <w:r w:rsidRPr="005323F6">
        <w:rPr>
          <w:b/>
          <w:bCs/>
          <w:szCs w:val="24"/>
        </w:rPr>
        <w:t>2/3/4,</w:t>
      </w:r>
      <w:r>
        <w:rPr>
          <w:b/>
          <w:bCs/>
          <w:szCs w:val="24"/>
        </w:rPr>
        <w:t xml:space="preserve"> </w:t>
      </w:r>
      <w:r w:rsidRPr="005323F6">
        <w:rPr>
          <w:b/>
          <w:bCs/>
          <w:szCs w:val="24"/>
        </w:rPr>
        <w:t xml:space="preserve">HP SR bits </w:t>
      </w:r>
      <w:r>
        <w:rPr>
          <w:b/>
          <w:bCs/>
          <w:szCs w:val="24"/>
        </w:rPr>
        <w:t xml:space="preserve">are </w:t>
      </w:r>
      <w:r w:rsidRPr="005323F6">
        <w:rPr>
          <w:b/>
          <w:bCs/>
          <w:szCs w:val="24"/>
        </w:rPr>
        <w:t xml:space="preserve">generated </w:t>
      </w:r>
      <w:r>
        <w:rPr>
          <w:b/>
          <w:bCs/>
          <w:szCs w:val="24"/>
        </w:rPr>
        <w:t>and reported together with LP HARQ-ACK on the LP HARQ-ACK PUCCH resource.</w:t>
      </w:r>
    </w:p>
    <w:p w14:paraId="1601D08C" w14:textId="77777777" w:rsidR="00A070F7" w:rsidRDefault="00A070F7" w:rsidP="00DD70A9">
      <w:pPr>
        <w:adjustRightInd w:val="0"/>
        <w:spacing w:after="0" w:afterAutospacing="0"/>
        <w:rPr>
          <w:b/>
          <w:bCs/>
          <w:szCs w:val="24"/>
        </w:rPr>
      </w:pPr>
    </w:p>
    <w:p w14:paraId="4B67CFC5" w14:textId="77777777" w:rsidR="00956B09" w:rsidRDefault="00956B09" w:rsidP="00956B09">
      <w:pPr>
        <w:adjustRightInd w:val="0"/>
        <w:spacing w:after="0" w:afterAutospacing="0"/>
        <w:rPr>
          <w:b/>
          <w:bCs/>
          <w:szCs w:val="24"/>
        </w:rPr>
      </w:pPr>
      <w:r w:rsidRPr="005A56DB">
        <w:rPr>
          <w:b/>
          <w:bCs/>
          <w:szCs w:val="24"/>
        </w:rPr>
        <w:t xml:space="preserve">Proposal </w:t>
      </w:r>
      <w:r>
        <w:rPr>
          <w:b/>
          <w:bCs/>
          <w:szCs w:val="24"/>
        </w:rPr>
        <w:t>5</w:t>
      </w:r>
      <w:r w:rsidRPr="005A56DB">
        <w:rPr>
          <w:b/>
          <w:bCs/>
          <w:szCs w:val="24"/>
        </w:rPr>
        <w:t xml:space="preserve">: </w:t>
      </w:r>
      <w:r w:rsidRPr="002F1AEC">
        <w:rPr>
          <w:b/>
          <w:bCs/>
          <w:szCs w:val="24"/>
        </w:rPr>
        <w:t xml:space="preserve">For multiplexing of HP HARQ-ACK, LP HARQ-ACK and SR, a HP PUCCH resource with </w:t>
      </w:r>
      <w:r>
        <w:rPr>
          <w:b/>
          <w:bCs/>
          <w:szCs w:val="24"/>
        </w:rPr>
        <w:t>PF 2/3/4</w:t>
      </w:r>
      <w:r w:rsidRPr="002F1AEC">
        <w:rPr>
          <w:b/>
          <w:bCs/>
          <w:szCs w:val="24"/>
        </w:rPr>
        <w:t xml:space="preserve"> is used</w:t>
      </w:r>
      <w:r>
        <w:rPr>
          <w:b/>
          <w:bCs/>
          <w:szCs w:val="24"/>
        </w:rPr>
        <w:t xml:space="preserve"> with multiplexing order of HARQ-ACK + HP SR + LP HARQ-ACK. </w:t>
      </w:r>
    </w:p>
    <w:p w14:paraId="11C9C2A3" w14:textId="27A0EB1B" w:rsidR="00DD70A9" w:rsidRDefault="00A070F7" w:rsidP="00DD70A9">
      <w:pPr>
        <w:adjustRightInd w:val="0"/>
        <w:spacing w:before="100" w:beforeAutospacing="1"/>
        <w:rPr>
          <w:rFonts w:eastAsia="Times New Roman"/>
          <w:szCs w:val="24"/>
          <w:shd w:val="clear" w:color="auto" w:fill="FFFFFF"/>
        </w:rPr>
      </w:pPr>
      <w:r>
        <w:rPr>
          <w:rFonts w:eastAsia="Times New Roman"/>
          <w:szCs w:val="24"/>
          <w:shd w:val="clear" w:color="auto" w:fill="FFFFFF"/>
        </w:rPr>
        <w:t>With the agreed channel collision resolution framework, some cases should be further specified to determine the UE behaviour.</w:t>
      </w:r>
    </w:p>
    <w:p w14:paraId="0FC3D0DE" w14:textId="77777777" w:rsidR="00956B09" w:rsidRPr="005175BF" w:rsidRDefault="00956B09" w:rsidP="00956B09">
      <w:pPr>
        <w:adjustRightInd w:val="0"/>
        <w:spacing w:before="100" w:beforeAutospacing="1"/>
        <w:rPr>
          <w:rFonts w:eastAsia="Times New Roman"/>
          <w:b/>
          <w:bCs/>
          <w:szCs w:val="24"/>
          <w:lang w:eastAsia="zh-CN"/>
        </w:rPr>
      </w:pPr>
      <w:r w:rsidRPr="005175BF">
        <w:rPr>
          <w:rFonts w:eastAsia="Times New Roman"/>
          <w:b/>
          <w:bCs/>
          <w:szCs w:val="24"/>
          <w:lang w:eastAsia="zh-CN"/>
        </w:rPr>
        <w:t xml:space="preserve">Proposal </w:t>
      </w:r>
      <w:r>
        <w:rPr>
          <w:rFonts w:eastAsia="Times New Roman"/>
          <w:b/>
          <w:bCs/>
          <w:szCs w:val="24"/>
          <w:lang w:eastAsia="zh-CN"/>
        </w:rPr>
        <w:t>6</w:t>
      </w:r>
      <w:r w:rsidRPr="005175BF">
        <w:rPr>
          <w:rFonts w:eastAsia="Times New Roman"/>
          <w:b/>
          <w:bCs/>
          <w:szCs w:val="24"/>
          <w:lang w:eastAsia="zh-CN"/>
        </w:rPr>
        <w:t>: RAN1 should clarify</w:t>
      </w:r>
      <w:r>
        <w:rPr>
          <w:rFonts w:eastAsia="Times New Roman"/>
          <w:b/>
          <w:bCs/>
          <w:szCs w:val="24"/>
          <w:lang w:eastAsia="zh-CN"/>
        </w:rPr>
        <w:t xml:space="preserve"> </w:t>
      </w:r>
      <w:r w:rsidRPr="005175BF">
        <w:rPr>
          <w:rFonts w:eastAsia="Times New Roman"/>
          <w:b/>
          <w:bCs/>
          <w:szCs w:val="24"/>
          <w:lang w:eastAsia="zh-CN"/>
        </w:rPr>
        <w:t xml:space="preserve">the case of a HP PUSCH overlaps with more than one HP PUCCH with HARQ-ACK. </w:t>
      </w:r>
    </w:p>
    <w:p w14:paraId="6753BBC8" w14:textId="77777777" w:rsidR="00956B09" w:rsidRDefault="00956B09" w:rsidP="00956B09">
      <w:pPr>
        <w:adjustRightInd w:val="0"/>
        <w:spacing w:after="0" w:afterAutospacing="0"/>
        <w:rPr>
          <w:rFonts w:eastAsia="Microsoft YaHei"/>
          <w:b/>
          <w:bCs/>
          <w:szCs w:val="24"/>
        </w:rPr>
      </w:pPr>
      <w:r w:rsidRPr="005A56DB">
        <w:rPr>
          <w:rFonts w:eastAsia="Microsoft YaHei"/>
          <w:b/>
          <w:bCs/>
          <w:szCs w:val="24"/>
        </w:rPr>
        <w:t xml:space="preserve">Proposal </w:t>
      </w:r>
      <w:r>
        <w:rPr>
          <w:rFonts w:eastAsia="Microsoft YaHei"/>
          <w:b/>
          <w:bCs/>
          <w:szCs w:val="24"/>
        </w:rPr>
        <w:t>7</w:t>
      </w:r>
      <w:r w:rsidRPr="005A56DB">
        <w:rPr>
          <w:rFonts w:eastAsia="Microsoft YaHei"/>
          <w:b/>
          <w:bCs/>
          <w:szCs w:val="24"/>
        </w:rPr>
        <w:t xml:space="preserve">: </w:t>
      </w:r>
      <w:r>
        <w:rPr>
          <w:rFonts w:eastAsia="Microsoft YaHei"/>
          <w:b/>
          <w:bCs/>
          <w:szCs w:val="24"/>
        </w:rPr>
        <w:t xml:space="preserve">If a LP PUCCH with HARQ-ACK overlaps with more than one HP PUCCHs with HARQ-ACKs, </w:t>
      </w:r>
    </w:p>
    <w:p w14:paraId="1257DB46" w14:textId="77777777" w:rsidR="00956B09" w:rsidRPr="00A070F7" w:rsidRDefault="00956B09" w:rsidP="00956B09">
      <w:pPr>
        <w:pStyle w:val="ListParagraph"/>
        <w:numPr>
          <w:ilvl w:val="0"/>
          <w:numId w:val="18"/>
        </w:numPr>
        <w:adjustRightInd w:val="0"/>
        <w:spacing w:after="0" w:afterAutospacing="0"/>
        <w:ind w:firstLineChars="0"/>
        <w:rPr>
          <w:rFonts w:eastAsia="Microsoft YaHei"/>
          <w:b/>
          <w:bCs/>
          <w:szCs w:val="24"/>
        </w:rPr>
      </w:pPr>
      <w:r w:rsidRPr="00A070F7">
        <w:rPr>
          <w:rFonts w:eastAsia="Microsoft YaHei"/>
          <w:b/>
          <w:bCs/>
          <w:szCs w:val="24"/>
        </w:rPr>
        <w:t xml:space="preserve">the LP HARQ-ACK is multiplexed with the first HP HARQ-ACK in case of RRC enabling only, and </w:t>
      </w:r>
    </w:p>
    <w:p w14:paraId="4F83CA52" w14:textId="77777777" w:rsidR="00956B09" w:rsidRPr="00A070F7" w:rsidRDefault="00956B09" w:rsidP="00956B09">
      <w:pPr>
        <w:pStyle w:val="ListParagraph"/>
        <w:numPr>
          <w:ilvl w:val="0"/>
          <w:numId w:val="18"/>
        </w:numPr>
        <w:adjustRightInd w:val="0"/>
        <w:spacing w:after="0" w:afterAutospacing="0"/>
        <w:ind w:firstLineChars="0"/>
        <w:rPr>
          <w:rFonts w:eastAsia="Microsoft YaHei"/>
          <w:b/>
          <w:bCs/>
          <w:szCs w:val="24"/>
        </w:rPr>
      </w:pPr>
      <w:r w:rsidRPr="00A070F7">
        <w:rPr>
          <w:rFonts w:eastAsia="Microsoft YaHei"/>
          <w:b/>
          <w:bCs/>
          <w:szCs w:val="24"/>
        </w:rPr>
        <w:t xml:space="preserve">the LP HARQ-ACK is multiplexed with a HP HARQ-ACK based on the dynamic enabling/disabling signalling in the scheduling DCI of the last HP PDSCH of the corresponding HP PUCCH for </w:t>
      </w:r>
      <w:r>
        <w:rPr>
          <w:rFonts w:eastAsia="Microsoft YaHei"/>
          <w:b/>
          <w:bCs/>
          <w:szCs w:val="24"/>
        </w:rPr>
        <w:t xml:space="preserve">the HP </w:t>
      </w:r>
      <w:r w:rsidRPr="00A070F7">
        <w:rPr>
          <w:rFonts w:eastAsia="Microsoft YaHei"/>
          <w:b/>
          <w:bCs/>
          <w:szCs w:val="24"/>
        </w:rPr>
        <w:t>HARQ-ACK.</w:t>
      </w:r>
    </w:p>
    <w:p w14:paraId="1B778CD9" w14:textId="77777777" w:rsidR="00956B09" w:rsidRDefault="00956B09" w:rsidP="00956B09">
      <w:pPr>
        <w:adjustRightInd w:val="0"/>
        <w:spacing w:before="100" w:beforeAutospacing="1"/>
        <w:rPr>
          <w:rFonts w:eastAsia="Microsoft YaHei"/>
          <w:b/>
          <w:bCs/>
          <w:szCs w:val="24"/>
        </w:rPr>
      </w:pPr>
      <w:r w:rsidRPr="005A56DB">
        <w:rPr>
          <w:rFonts w:eastAsia="Microsoft YaHei"/>
          <w:b/>
          <w:bCs/>
          <w:szCs w:val="24"/>
        </w:rPr>
        <w:t xml:space="preserve">Proposal </w:t>
      </w:r>
      <w:r>
        <w:rPr>
          <w:rFonts w:eastAsia="Microsoft YaHei"/>
          <w:b/>
          <w:bCs/>
          <w:szCs w:val="24"/>
        </w:rPr>
        <w:t>8</w:t>
      </w:r>
      <w:r w:rsidRPr="005A56DB">
        <w:rPr>
          <w:rFonts w:eastAsia="Microsoft YaHei"/>
          <w:b/>
          <w:bCs/>
          <w:szCs w:val="24"/>
        </w:rPr>
        <w:t xml:space="preserve">: </w:t>
      </w:r>
      <w:r>
        <w:rPr>
          <w:rFonts w:eastAsia="Microsoft YaHei"/>
          <w:b/>
          <w:bCs/>
          <w:szCs w:val="24"/>
        </w:rPr>
        <w:t>If a LP PUCCH with HARQ-ACK overlaps with a HP PUCCH with HARQ-ACK and a HP PUCCH with a positive HP SR, and the HP PUCCHs do not overlap with each other, the LP HARQ-ACK is only multiplexed with the HP HARQ-ACK.</w:t>
      </w:r>
    </w:p>
    <w:p w14:paraId="7C0E3E54" w14:textId="77777777" w:rsidR="00956B09" w:rsidRDefault="00956B09" w:rsidP="00956B09">
      <w:pPr>
        <w:adjustRightInd w:val="0"/>
        <w:spacing w:before="100" w:beforeAutospacing="1"/>
        <w:rPr>
          <w:rFonts w:eastAsia="Microsoft YaHei"/>
          <w:b/>
          <w:bCs/>
          <w:szCs w:val="24"/>
        </w:rPr>
      </w:pPr>
      <w:r w:rsidRPr="00624F5C">
        <w:rPr>
          <w:rFonts w:eastAsia="Microsoft YaHei"/>
          <w:b/>
          <w:bCs/>
          <w:szCs w:val="24"/>
        </w:rPr>
        <w:t xml:space="preserve">Proposal </w:t>
      </w:r>
      <w:r>
        <w:rPr>
          <w:rFonts w:eastAsia="Microsoft YaHei"/>
          <w:b/>
          <w:bCs/>
          <w:szCs w:val="24"/>
        </w:rPr>
        <w:t>9</w:t>
      </w:r>
      <w:r w:rsidRPr="00624F5C">
        <w:rPr>
          <w:rFonts w:eastAsia="Microsoft YaHei"/>
          <w:b/>
          <w:bCs/>
          <w:szCs w:val="24"/>
        </w:rPr>
        <w:t>: If a LP PU</w:t>
      </w:r>
      <w:r>
        <w:rPr>
          <w:rFonts w:eastAsia="Microsoft YaHei"/>
          <w:b/>
          <w:bCs/>
          <w:szCs w:val="24"/>
        </w:rPr>
        <w:t>S</w:t>
      </w:r>
      <w:r w:rsidRPr="00624F5C">
        <w:rPr>
          <w:rFonts w:eastAsia="Microsoft YaHei"/>
          <w:b/>
          <w:bCs/>
          <w:szCs w:val="24"/>
        </w:rPr>
        <w:t xml:space="preserve">CH overlaps with more than one HP PUCCH with HARQ-ACK, </w:t>
      </w:r>
      <w:r>
        <w:rPr>
          <w:rFonts w:eastAsia="Microsoft YaHei"/>
          <w:b/>
          <w:bCs/>
          <w:szCs w:val="24"/>
        </w:rPr>
        <w:t>the HP HARQ-ACK may jointly reported on the LP PUSCH, or the LP PUSCH should be dropped.</w:t>
      </w:r>
    </w:p>
    <w:p w14:paraId="4BB312EF" w14:textId="70AB776A" w:rsidR="009D5E06" w:rsidRDefault="009D5E06" w:rsidP="009D5E06">
      <w:pPr>
        <w:rPr>
          <w:rFonts w:eastAsia="Microsoft YaHei"/>
          <w:b/>
          <w:bCs/>
          <w:color w:val="000000"/>
        </w:rPr>
      </w:pPr>
      <w:r>
        <w:rPr>
          <w:rFonts w:eastAsia="Microsoft YaHei"/>
          <w:b/>
          <w:bCs/>
          <w:color w:val="000000"/>
        </w:rPr>
        <w:t>Proposal 10: Support HP SR multiplexing on a LP PUSCH.</w:t>
      </w:r>
    </w:p>
    <w:p w14:paraId="5E9DDA19" w14:textId="63D14D10" w:rsidR="009D5E06" w:rsidRPr="006A756F" w:rsidRDefault="009D5E06" w:rsidP="009D5E06">
      <w:pPr>
        <w:rPr>
          <w:rFonts w:eastAsia="Microsoft YaHei"/>
          <w:b/>
          <w:bCs/>
          <w:color w:val="000000"/>
        </w:rPr>
      </w:pPr>
      <w:r w:rsidRPr="006A756F">
        <w:rPr>
          <w:rFonts w:eastAsia="Microsoft YaHei"/>
          <w:b/>
          <w:bCs/>
          <w:color w:val="000000"/>
        </w:rPr>
        <w:t>Proposal 1</w:t>
      </w:r>
      <w:r>
        <w:rPr>
          <w:rFonts w:eastAsia="Microsoft YaHei"/>
          <w:b/>
          <w:bCs/>
          <w:color w:val="000000"/>
        </w:rPr>
        <w:t>1</w:t>
      </w:r>
      <w:r w:rsidRPr="006A756F">
        <w:rPr>
          <w:rFonts w:eastAsia="Microsoft YaHei"/>
          <w:b/>
          <w:bCs/>
          <w:color w:val="000000"/>
        </w:rPr>
        <w:t xml:space="preserve">: If HP SR is multiplexed with HP HARQ-ACK in Step 1, the HP HARQ-ACK and HP SR can be multiplexed together </w:t>
      </w:r>
      <w:r>
        <w:rPr>
          <w:rFonts w:eastAsia="Microsoft YaHei"/>
          <w:b/>
          <w:bCs/>
          <w:color w:val="000000"/>
        </w:rPr>
        <w:t xml:space="preserve">as HP HARQ-ACK </w:t>
      </w:r>
      <w:r w:rsidRPr="006A756F">
        <w:rPr>
          <w:rFonts w:eastAsia="Microsoft YaHei"/>
          <w:b/>
          <w:bCs/>
          <w:color w:val="000000"/>
        </w:rPr>
        <w:t>on a LP PUSCH.</w:t>
      </w:r>
    </w:p>
    <w:p w14:paraId="67F84535" w14:textId="77777777" w:rsidR="00A3325E" w:rsidRDefault="00A3325E" w:rsidP="00A3325E">
      <w:pPr>
        <w:adjustRightInd w:val="0"/>
        <w:spacing w:after="0" w:afterAutospacing="0"/>
        <w:rPr>
          <w:rFonts w:eastAsia="Microsoft YaHei"/>
          <w:b/>
          <w:bCs/>
          <w:color w:val="000000"/>
        </w:rPr>
      </w:pPr>
      <w:r>
        <w:rPr>
          <w:rFonts w:eastAsia="Microsoft YaHei"/>
          <w:b/>
          <w:bCs/>
          <w:color w:val="000000"/>
        </w:rPr>
        <w:t>Proposal 12: Specify e</w:t>
      </w:r>
      <w:r w:rsidRPr="0010595E">
        <w:rPr>
          <w:rFonts w:eastAsia="Microsoft YaHei"/>
          <w:b/>
          <w:bCs/>
          <w:color w:val="000000"/>
        </w:rPr>
        <w:t>nhanced channel dropping rule</w:t>
      </w:r>
      <w:r>
        <w:rPr>
          <w:rFonts w:eastAsia="Microsoft YaHei"/>
          <w:b/>
          <w:bCs/>
          <w:color w:val="000000"/>
        </w:rPr>
        <w:t>s for positive HP SR</w:t>
      </w:r>
      <w:r w:rsidRPr="0010595E">
        <w:rPr>
          <w:rFonts w:eastAsia="Microsoft YaHei"/>
          <w:b/>
          <w:bCs/>
          <w:color w:val="000000"/>
        </w:rPr>
        <w:t xml:space="preserve"> based on whether HP</w:t>
      </w:r>
      <w:r>
        <w:rPr>
          <w:rFonts w:eastAsia="Microsoft YaHei"/>
          <w:b/>
          <w:bCs/>
          <w:color w:val="000000"/>
        </w:rPr>
        <w:t xml:space="preserve"> HARQ-ACK</w:t>
      </w:r>
      <w:r w:rsidRPr="0010595E">
        <w:rPr>
          <w:rFonts w:eastAsia="Microsoft YaHei"/>
          <w:b/>
          <w:bCs/>
          <w:color w:val="000000"/>
        </w:rPr>
        <w:t xml:space="preserve"> </w:t>
      </w:r>
      <w:r>
        <w:rPr>
          <w:rFonts w:eastAsia="Microsoft YaHei"/>
          <w:b/>
          <w:bCs/>
          <w:color w:val="000000"/>
        </w:rPr>
        <w:t xml:space="preserve">is </w:t>
      </w:r>
      <w:r w:rsidRPr="00E94EB4">
        <w:rPr>
          <w:rFonts w:eastAsia="Microsoft YaHei"/>
          <w:b/>
          <w:bCs/>
          <w:color w:val="000000"/>
        </w:rPr>
        <w:t>multiplexed</w:t>
      </w:r>
      <w:r w:rsidRPr="0010595E">
        <w:rPr>
          <w:rFonts w:eastAsia="Microsoft YaHei"/>
          <w:b/>
          <w:bCs/>
          <w:color w:val="000000"/>
        </w:rPr>
        <w:t xml:space="preserve"> on</w:t>
      </w:r>
      <w:r>
        <w:rPr>
          <w:rFonts w:eastAsia="Microsoft YaHei"/>
          <w:b/>
          <w:bCs/>
          <w:color w:val="000000"/>
        </w:rPr>
        <w:t xml:space="preserve"> a</w:t>
      </w:r>
      <w:r w:rsidRPr="0010595E">
        <w:rPr>
          <w:rFonts w:eastAsia="Microsoft YaHei"/>
          <w:b/>
          <w:bCs/>
          <w:color w:val="000000"/>
        </w:rPr>
        <w:t xml:space="preserve"> LP PUSCH</w:t>
      </w:r>
      <w:r>
        <w:rPr>
          <w:rFonts w:eastAsia="Microsoft YaHei"/>
          <w:b/>
          <w:bCs/>
          <w:color w:val="000000"/>
        </w:rPr>
        <w:t>.</w:t>
      </w:r>
    </w:p>
    <w:p w14:paraId="7D1121E7" w14:textId="77777777" w:rsidR="009D5E06" w:rsidRDefault="009D5E06" w:rsidP="009D5E06">
      <w:pPr>
        <w:rPr>
          <w:rFonts w:eastAsia="Microsoft YaHei"/>
          <w:b/>
          <w:bCs/>
          <w:color w:val="000000"/>
        </w:rPr>
      </w:pPr>
    </w:p>
    <w:p w14:paraId="4B21DD0D" w14:textId="77777777" w:rsidR="00C30613" w:rsidRPr="005A56DB" w:rsidRDefault="00C30613" w:rsidP="00476D6C">
      <w:pPr>
        <w:pStyle w:val="Heading1"/>
        <w:numPr>
          <w:ilvl w:val="0"/>
          <w:numId w:val="13"/>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t>References</w:t>
      </w:r>
    </w:p>
    <w:p w14:paraId="6E10194A" w14:textId="665B851B" w:rsidR="00F13779" w:rsidRDefault="00F13779" w:rsidP="00476D6C">
      <w:pPr>
        <w:pStyle w:val="textintend2"/>
        <w:numPr>
          <w:ilvl w:val="0"/>
          <w:numId w:val="14"/>
        </w:numPr>
        <w:snapToGrid w:val="0"/>
        <w:spacing w:before="100" w:beforeAutospacing="1" w:after="100" w:afterAutospacing="1" w:line="360" w:lineRule="auto"/>
        <w:rPr>
          <w:szCs w:val="24"/>
        </w:rPr>
      </w:pPr>
      <w:bookmarkStart w:id="4" w:name="_Ref83658254"/>
      <w:r>
        <w:rPr>
          <w:szCs w:val="24"/>
        </w:rPr>
        <w:t>Final</w:t>
      </w:r>
      <w:r w:rsidRPr="00CB271E">
        <w:rPr>
          <w:szCs w:val="24"/>
        </w:rPr>
        <w:t>_Minutes_report_RAN1#10</w:t>
      </w:r>
      <w:r>
        <w:rPr>
          <w:szCs w:val="24"/>
        </w:rPr>
        <w:t>6b</w:t>
      </w:r>
      <w:r w:rsidRPr="00CB271E">
        <w:rPr>
          <w:szCs w:val="24"/>
        </w:rPr>
        <w:t>-e</w:t>
      </w:r>
      <w:r>
        <w:rPr>
          <w:szCs w:val="24"/>
        </w:rPr>
        <w:t>, v100</w:t>
      </w:r>
    </w:p>
    <w:p w14:paraId="21C9982E" w14:textId="600E5046" w:rsidR="005E62E2" w:rsidRDefault="00CB271E" w:rsidP="00476D6C">
      <w:pPr>
        <w:pStyle w:val="textintend2"/>
        <w:numPr>
          <w:ilvl w:val="0"/>
          <w:numId w:val="14"/>
        </w:numPr>
        <w:snapToGrid w:val="0"/>
        <w:spacing w:before="100" w:beforeAutospacing="1" w:after="100" w:afterAutospacing="1" w:line="360" w:lineRule="auto"/>
        <w:rPr>
          <w:szCs w:val="24"/>
        </w:rPr>
      </w:pPr>
      <w:bookmarkStart w:id="5" w:name="_Ref92720144"/>
      <w:r w:rsidRPr="00CB271E">
        <w:rPr>
          <w:szCs w:val="24"/>
        </w:rPr>
        <w:t>Draft_Minutes_report_RAN1#10</w:t>
      </w:r>
      <w:r w:rsidR="004741E9">
        <w:rPr>
          <w:szCs w:val="24"/>
        </w:rPr>
        <w:t>7</w:t>
      </w:r>
      <w:r w:rsidRPr="00CB271E">
        <w:rPr>
          <w:szCs w:val="24"/>
        </w:rPr>
        <w:t>-e</w:t>
      </w:r>
      <w:bookmarkEnd w:id="4"/>
      <w:r w:rsidR="004741E9">
        <w:rPr>
          <w:szCs w:val="24"/>
        </w:rPr>
        <w:t>, v010</w:t>
      </w:r>
      <w:bookmarkEnd w:id="5"/>
    </w:p>
    <w:sectPr w:rsidR="005E62E2" w:rsidSect="005661E8">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AC34" w14:textId="77777777" w:rsidR="007B556C" w:rsidRDefault="007B556C">
      <w:pPr>
        <w:spacing w:after="0"/>
      </w:pPr>
      <w:r>
        <w:separator/>
      </w:r>
    </w:p>
  </w:endnote>
  <w:endnote w:type="continuationSeparator" w:id="0">
    <w:p w14:paraId="5AC9EDD5" w14:textId="77777777" w:rsidR="007B556C" w:rsidRDefault="007B5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ngLiU"/>
    <w:panose1 w:val="020B0604020202020204"/>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013F" w14:textId="77777777" w:rsidR="007B556C" w:rsidRDefault="007B556C">
      <w:pPr>
        <w:spacing w:after="0"/>
      </w:pPr>
      <w:r>
        <w:separator/>
      </w:r>
    </w:p>
  </w:footnote>
  <w:footnote w:type="continuationSeparator" w:id="0">
    <w:p w14:paraId="76EC6178" w14:textId="77777777" w:rsidR="007B556C" w:rsidRDefault="007B5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8C27668"/>
    <w:multiLevelType w:val="hybridMultilevel"/>
    <w:tmpl w:val="ABC0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582CB9"/>
    <w:multiLevelType w:val="hybridMultilevel"/>
    <w:tmpl w:val="E8E8A604"/>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5036340"/>
    <w:multiLevelType w:val="hybridMultilevel"/>
    <w:tmpl w:val="968C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7E35"/>
    <w:multiLevelType w:val="hybridMultilevel"/>
    <w:tmpl w:val="F1E8F69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51187E"/>
    <w:multiLevelType w:val="hybridMultilevel"/>
    <w:tmpl w:val="9886E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
  </w:num>
  <w:num w:numId="2">
    <w:abstractNumId w:val="16"/>
  </w:num>
  <w:num w:numId="3">
    <w:abstractNumId w:val="10"/>
  </w:num>
  <w:num w:numId="4">
    <w:abstractNumId w:val="11"/>
  </w:num>
  <w:num w:numId="5">
    <w:abstractNumId w:val="9"/>
  </w:num>
  <w:num w:numId="6">
    <w:abstractNumId w:val="1"/>
  </w:num>
  <w:num w:numId="7">
    <w:abstractNumId w:val="17"/>
  </w:num>
  <w:num w:numId="8">
    <w:abstractNumId w:val="8"/>
  </w:num>
  <w:num w:numId="9">
    <w:abstractNumId w:val="13"/>
  </w:num>
  <w:num w:numId="10">
    <w:abstractNumId w:val="12"/>
  </w:num>
  <w:num w:numId="11">
    <w:abstractNumId w:val="0"/>
  </w:num>
  <w:num w:numId="12">
    <w:abstractNumId w:val="6"/>
  </w:num>
  <w:num w:numId="13">
    <w:abstractNumId w:val="4"/>
  </w:num>
  <w:num w:numId="14">
    <w:abstractNumId w:val="5"/>
  </w:num>
  <w:num w:numId="15">
    <w:abstractNumId w:val="14"/>
  </w:num>
  <w:num w:numId="16">
    <w:abstractNumId w:val="3"/>
  </w:num>
  <w:num w:numId="17">
    <w:abstractNumId w:val="7"/>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836"/>
    <w:rsid w:val="00001943"/>
    <w:rsid w:val="00001C94"/>
    <w:rsid w:val="00002626"/>
    <w:rsid w:val="000038FC"/>
    <w:rsid w:val="000046EA"/>
    <w:rsid w:val="00005AA1"/>
    <w:rsid w:val="0000600D"/>
    <w:rsid w:val="00006995"/>
    <w:rsid w:val="000072AC"/>
    <w:rsid w:val="00007EF1"/>
    <w:rsid w:val="000108F7"/>
    <w:rsid w:val="00010C7C"/>
    <w:rsid w:val="0001122E"/>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5C37"/>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3C89"/>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A94"/>
    <w:rsid w:val="00086145"/>
    <w:rsid w:val="0008761E"/>
    <w:rsid w:val="0008782B"/>
    <w:rsid w:val="00087C31"/>
    <w:rsid w:val="00090121"/>
    <w:rsid w:val="000906C9"/>
    <w:rsid w:val="00090751"/>
    <w:rsid w:val="00090E39"/>
    <w:rsid w:val="000913E8"/>
    <w:rsid w:val="000933F2"/>
    <w:rsid w:val="00093AD5"/>
    <w:rsid w:val="000944B1"/>
    <w:rsid w:val="00094760"/>
    <w:rsid w:val="00094BF6"/>
    <w:rsid w:val="00095111"/>
    <w:rsid w:val="00095143"/>
    <w:rsid w:val="00095763"/>
    <w:rsid w:val="000959BB"/>
    <w:rsid w:val="00095CC6"/>
    <w:rsid w:val="00095F40"/>
    <w:rsid w:val="00096088"/>
    <w:rsid w:val="00096197"/>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16C"/>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528"/>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BC4"/>
    <w:rsid w:val="000E7C38"/>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595E"/>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3E4E"/>
    <w:rsid w:val="001141B4"/>
    <w:rsid w:val="00115BF5"/>
    <w:rsid w:val="00117BDA"/>
    <w:rsid w:val="00117D13"/>
    <w:rsid w:val="00120004"/>
    <w:rsid w:val="001201CD"/>
    <w:rsid w:val="001201F4"/>
    <w:rsid w:val="001203F4"/>
    <w:rsid w:val="00120898"/>
    <w:rsid w:val="00120EE9"/>
    <w:rsid w:val="00121700"/>
    <w:rsid w:val="00121A2C"/>
    <w:rsid w:val="001237DC"/>
    <w:rsid w:val="00124D4E"/>
    <w:rsid w:val="00125256"/>
    <w:rsid w:val="00126574"/>
    <w:rsid w:val="00126F3D"/>
    <w:rsid w:val="00127559"/>
    <w:rsid w:val="001275CD"/>
    <w:rsid w:val="00127D4B"/>
    <w:rsid w:val="001306D1"/>
    <w:rsid w:val="00130E30"/>
    <w:rsid w:val="00131488"/>
    <w:rsid w:val="0013183A"/>
    <w:rsid w:val="00132A7D"/>
    <w:rsid w:val="0013323E"/>
    <w:rsid w:val="00133596"/>
    <w:rsid w:val="00134D7B"/>
    <w:rsid w:val="00135E4C"/>
    <w:rsid w:val="00137204"/>
    <w:rsid w:val="00140E15"/>
    <w:rsid w:val="0014115C"/>
    <w:rsid w:val="00142647"/>
    <w:rsid w:val="001433FF"/>
    <w:rsid w:val="00143639"/>
    <w:rsid w:val="00143E46"/>
    <w:rsid w:val="00143FA8"/>
    <w:rsid w:val="00143FE8"/>
    <w:rsid w:val="00144B39"/>
    <w:rsid w:val="00144FD6"/>
    <w:rsid w:val="00145BA9"/>
    <w:rsid w:val="001470E3"/>
    <w:rsid w:val="00150471"/>
    <w:rsid w:val="001509BD"/>
    <w:rsid w:val="00151086"/>
    <w:rsid w:val="00151DF0"/>
    <w:rsid w:val="00151E6B"/>
    <w:rsid w:val="00152B87"/>
    <w:rsid w:val="0015380C"/>
    <w:rsid w:val="001542F7"/>
    <w:rsid w:val="00155044"/>
    <w:rsid w:val="00155A08"/>
    <w:rsid w:val="00155EAE"/>
    <w:rsid w:val="00156D5F"/>
    <w:rsid w:val="00157829"/>
    <w:rsid w:val="00160BD7"/>
    <w:rsid w:val="00161D03"/>
    <w:rsid w:val="001621E3"/>
    <w:rsid w:val="00162430"/>
    <w:rsid w:val="0016439A"/>
    <w:rsid w:val="00164A66"/>
    <w:rsid w:val="0016550A"/>
    <w:rsid w:val="00165BD3"/>
    <w:rsid w:val="00167452"/>
    <w:rsid w:val="0016754F"/>
    <w:rsid w:val="001677F7"/>
    <w:rsid w:val="00167912"/>
    <w:rsid w:val="00167A3A"/>
    <w:rsid w:val="00170D3E"/>
    <w:rsid w:val="0017339F"/>
    <w:rsid w:val="00173714"/>
    <w:rsid w:val="00173FEF"/>
    <w:rsid w:val="0017467C"/>
    <w:rsid w:val="00174F5F"/>
    <w:rsid w:val="00175348"/>
    <w:rsid w:val="001754E4"/>
    <w:rsid w:val="001777AA"/>
    <w:rsid w:val="001800CF"/>
    <w:rsid w:val="001805B3"/>
    <w:rsid w:val="00181275"/>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4BEE"/>
    <w:rsid w:val="00195B83"/>
    <w:rsid w:val="00196F44"/>
    <w:rsid w:val="001971E3"/>
    <w:rsid w:val="00197382"/>
    <w:rsid w:val="001A021A"/>
    <w:rsid w:val="001A17BF"/>
    <w:rsid w:val="001A216C"/>
    <w:rsid w:val="001A2659"/>
    <w:rsid w:val="001A304C"/>
    <w:rsid w:val="001A39A6"/>
    <w:rsid w:val="001A3A99"/>
    <w:rsid w:val="001A3DC4"/>
    <w:rsid w:val="001A3E7F"/>
    <w:rsid w:val="001A4CBB"/>
    <w:rsid w:val="001A6AD1"/>
    <w:rsid w:val="001A75AB"/>
    <w:rsid w:val="001B13B2"/>
    <w:rsid w:val="001B1FDE"/>
    <w:rsid w:val="001B2416"/>
    <w:rsid w:val="001B27C5"/>
    <w:rsid w:val="001B434C"/>
    <w:rsid w:val="001B5104"/>
    <w:rsid w:val="001B53D2"/>
    <w:rsid w:val="001B59C8"/>
    <w:rsid w:val="001C0202"/>
    <w:rsid w:val="001C04E1"/>
    <w:rsid w:val="001C1235"/>
    <w:rsid w:val="001C1425"/>
    <w:rsid w:val="001C15AC"/>
    <w:rsid w:val="001C1616"/>
    <w:rsid w:val="001C1D8A"/>
    <w:rsid w:val="001C4584"/>
    <w:rsid w:val="001C46BA"/>
    <w:rsid w:val="001C4AAD"/>
    <w:rsid w:val="001C5F7D"/>
    <w:rsid w:val="001C5FC8"/>
    <w:rsid w:val="001C68D8"/>
    <w:rsid w:val="001C6B3A"/>
    <w:rsid w:val="001D0E5F"/>
    <w:rsid w:val="001D25C7"/>
    <w:rsid w:val="001D3880"/>
    <w:rsid w:val="001D3959"/>
    <w:rsid w:val="001D4D44"/>
    <w:rsid w:val="001D6EAB"/>
    <w:rsid w:val="001E16B4"/>
    <w:rsid w:val="001E1865"/>
    <w:rsid w:val="001E1CAC"/>
    <w:rsid w:val="001E2784"/>
    <w:rsid w:val="001E3C73"/>
    <w:rsid w:val="001E544E"/>
    <w:rsid w:val="001E56B4"/>
    <w:rsid w:val="001E5821"/>
    <w:rsid w:val="001E5E53"/>
    <w:rsid w:val="001E6587"/>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0F28"/>
    <w:rsid w:val="0021111F"/>
    <w:rsid w:val="00211B08"/>
    <w:rsid w:val="002125EB"/>
    <w:rsid w:val="002126A5"/>
    <w:rsid w:val="00212FC4"/>
    <w:rsid w:val="00213098"/>
    <w:rsid w:val="00215066"/>
    <w:rsid w:val="002158B3"/>
    <w:rsid w:val="00215DA2"/>
    <w:rsid w:val="0021631C"/>
    <w:rsid w:val="00216E46"/>
    <w:rsid w:val="00217B1E"/>
    <w:rsid w:val="00220DDE"/>
    <w:rsid w:val="00221B0A"/>
    <w:rsid w:val="00221C1B"/>
    <w:rsid w:val="00221DC2"/>
    <w:rsid w:val="00222DE7"/>
    <w:rsid w:val="00224F47"/>
    <w:rsid w:val="00224F54"/>
    <w:rsid w:val="00225BB0"/>
    <w:rsid w:val="00227027"/>
    <w:rsid w:val="0023077B"/>
    <w:rsid w:val="002311AA"/>
    <w:rsid w:val="002317C8"/>
    <w:rsid w:val="0023187B"/>
    <w:rsid w:val="00232030"/>
    <w:rsid w:val="00233143"/>
    <w:rsid w:val="0023317B"/>
    <w:rsid w:val="00233382"/>
    <w:rsid w:val="00233AB2"/>
    <w:rsid w:val="00233F50"/>
    <w:rsid w:val="00234BE4"/>
    <w:rsid w:val="00235060"/>
    <w:rsid w:val="00235340"/>
    <w:rsid w:val="00235B09"/>
    <w:rsid w:val="002360C0"/>
    <w:rsid w:val="00237A45"/>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78F"/>
    <w:rsid w:val="002608AC"/>
    <w:rsid w:val="00262D8B"/>
    <w:rsid w:val="00263E22"/>
    <w:rsid w:val="002643A3"/>
    <w:rsid w:val="002649D0"/>
    <w:rsid w:val="00265489"/>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55B"/>
    <w:rsid w:val="00284F42"/>
    <w:rsid w:val="00285282"/>
    <w:rsid w:val="002855A8"/>
    <w:rsid w:val="0028581A"/>
    <w:rsid w:val="00285EE5"/>
    <w:rsid w:val="00286BB3"/>
    <w:rsid w:val="00287448"/>
    <w:rsid w:val="00287F4B"/>
    <w:rsid w:val="00290F48"/>
    <w:rsid w:val="002917DB"/>
    <w:rsid w:val="00291856"/>
    <w:rsid w:val="00292020"/>
    <w:rsid w:val="00292AE1"/>
    <w:rsid w:val="002941AD"/>
    <w:rsid w:val="00295DA0"/>
    <w:rsid w:val="002A0C97"/>
    <w:rsid w:val="002A217B"/>
    <w:rsid w:val="002A34AD"/>
    <w:rsid w:val="002A3D63"/>
    <w:rsid w:val="002A426C"/>
    <w:rsid w:val="002A491A"/>
    <w:rsid w:val="002A5B9A"/>
    <w:rsid w:val="002A5BF6"/>
    <w:rsid w:val="002A5C59"/>
    <w:rsid w:val="002B020C"/>
    <w:rsid w:val="002B04F0"/>
    <w:rsid w:val="002B09C5"/>
    <w:rsid w:val="002B0E45"/>
    <w:rsid w:val="002B24AF"/>
    <w:rsid w:val="002B2E8D"/>
    <w:rsid w:val="002B43D6"/>
    <w:rsid w:val="002B4E17"/>
    <w:rsid w:val="002B4E6F"/>
    <w:rsid w:val="002B5351"/>
    <w:rsid w:val="002B5C83"/>
    <w:rsid w:val="002B62F1"/>
    <w:rsid w:val="002B6D2B"/>
    <w:rsid w:val="002B7319"/>
    <w:rsid w:val="002B767E"/>
    <w:rsid w:val="002B7CC7"/>
    <w:rsid w:val="002C065B"/>
    <w:rsid w:val="002C1240"/>
    <w:rsid w:val="002C174C"/>
    <w:rsid w:val="002C17A9"/>
    <w:rsid w:val="002C17FF"/>
    <w:rsid w:val="002C2E3D"/>
    <w:rsid w:val="002C4CF7"/>
    <w:rsid w:val="002C4D8F"/>
    <w:rsid w:val="002C589C"/>
    <w:rsid w:val="002C66D7"/>
    <w:rsid w:val="002C68DD"/>
    <w:rsid w:val="002C6D4B"/>
    <w:rsid w:val="002C7FAC"/>
    <w:rsid w:val="002D0FCB"/>
    <w:rsid w:val="002D1F21"/>
    <w:rsid w:val="002D27BC"/>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AEC"/>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225F"/>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5A6C"/>
    <w:rsid w:val="00326CC5"/>
    <w:rsid w:val="00326F23"/>
    <w:rsid w:val="0032773A"/>
    <w:rsid w:val="00327AE9"/>
    <w:rsid w:val="00327BE6"/>
    <w:rsid w:val="00330324"/>
    <w:rsid w:val="003303FB"/>
    <w:rsid w:val="0033097B"/>
    <w:rsid w:val="0033224D"/>
    <w:rsid w:val="003329B7"/>
    <w:rsid w:val="00333089"/>
    <w:rsid w:val="003339C8"/>
    <w:rsid w:val="0033480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5B9"/>
    <w:rsid w:val="00356BEC"/>
    <w:rsid w:val="00356DBB"/>
    <w:rsid w:val="00356E7E"/>
    <w:rsid w:val="00356EE7"/>
    <w:rsid w:val="00357105"/>
    <w:rsid w:val="003578BC"/>
    <w:rsid w:val="00360BF6"/>
    <w:rsid w:val="0036107A"/>
    <w:rsid w:val="0036136E"/>
    <w:rsid w:val="0036190A"/>
    <w:rsid w:val="0036206A"/>
    <w:rsid w:val="00362D7E"/>
    <w:rsid w:val="00362D99"/>
    <w:rsid w:val="00363239"/>
    <w:rsid w:val="0036326D"/>
    <w:rsid w:val="00364FD1"/>
    <w:rsid w:val="0036561A"/>
    <w:rsid w:val="00366402"/>
    <w:rsid w:val="003667A9"/>
    <w:rsid w:val="00366A5C"/>
    <w:rsid w:val="00366C36"/>
    <w:rsid w:val="00367FCF"/>
    <w:rsid w:val="00370EA7"/>
    <w:rsid w:val="00371080"/>
    <w:rsid w:val="003718CA"/>
    <w:rsid w:val="00371CEF"/>
    <w:rsid w:val="00373036"/>
    <w:rsid w:val="0037419A"/>
    <w:rsid w:val="00375672"/>
    <w:rsid w:val="00375C6E"/>
    <w:rsid w:val="00376DD5"/>
    <w:rsid w:val="0037732E"/>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0620"/>
    <w:rsid w:val="00391143"/>
    <w:rsid w:val="00392107"/>
    <w:rsid w:val="003924AD"/>
    <w:rsid w:val="003934D9"/>
    <w:rsid w:val="00393A0F"/>
    <w:rsid w:val="00394A28"/>
    <w:rsid w:val="00394B51"/>
    <w:rsid w:val="00394E5A"/>
    <w:rsid w:val="00395370"/>
    <w:rsid w:val="00396125"/>
    <w:rsid w:val="00396635"/>
    <w:rsid w:val="00396DD5"/>
    <w:rsid w:val="003A031A"/>
    <w:rsid w:val="003A0A03"/>
    <w:rsid w:val="003A25AF"/>
    <w:rsid w:val="003A2DC5"/>
    <w:rsid w:val="003A3A90"/>
    <w:rsid w:val="003A3D01"/>
    <w:rsid w:val="003A4DB5"/>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4A83"/>
    <w:rsid w:val="003E5CD8"/>
    <w:rsid w:val="003E6522"/>
    <w:rsid w:val="003E7228"/>
    <w:rsid w:val="003E7FA3"/>
    <w:rsid w:val="003F0119"/>
    <w:rsid w:val="003F0367"/>
    <w:rsid w:val="003F05E7"/>
    <w:rsid w:val="003F147F"/>
    <w:rsid w:val="003F1864"/>
    <w:rsid w:val="003F2547"/>
    <w:rsid w:val="003F39A1"/>
    <w:rsid w:val="003F3C65"/>
    <w:rsid w:val="003F3DB0"/>
    <w:rsid w:val="003F3DB7"/>
    <w:rsid w:val="003F509B"/>
    <w:rsid w:val="003F5718"/>
    <w:rsid w:val="003F5C5B"/>
    <w:rsid w:val="003F7644"/>
    <w:rsid w:val="004004E5"/>
    <w:rsid w:val="004005E0"/>
    <w:rsid w:val="004007D8"/>
    <w:rsid w:val="004008C3"/>
    <w:rsid w:val="00400976"/>
    <w:rsid w:val="0040157F"/>
    <w:rsid w:val="00402B7E"/>
    <w:rsid w:val="00402C56"/>
    <w:rsid w:val="0040325B"/>
    <w:rsid w:val="00404375"/>
    <w:rsid w:val="00405355"/>
    <w:rsid w:val="00405919"/>
    <w:rsid w:val="00407556"/>
    <w:rsid w:val="00407C0E"/>
    <w:rsid w:val="00410068"/>
    <w:rsid w:val="00410CAF"/>
    <w:rsid w:val="004117BF"/>
    <w:rsid w:val="00412ABE"/>
    <w:rsid w:val="00413018"/>
    <w:rsid w:val="00413A52"/>
    <w:rsid w:val="00416664"/>
    <w:rsid w:val="00416989"/>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1E9"/>
    <w:rsid w:val="0047495F"/>
    <w:rsid w:val="00474B84"/>
    <w:rsid w:val="00475A37"/>
    <w:rsid w:val="00475DD3"/>
    <w:rsid w:val="00476639"/>
    <w:rsid w:val="00476B18"/>
    <w:rsid w:val="00476D6C"/>
    <w:rsid w:val="0047702E"/>
    <w:rsid w:val="004775DC"/>
    <w:rsid w:val="004777EE"/>
    <w:rsid w:val="0047785A"/>
    <w:rsid w:val="00477CB6"/>
    <w:rsid w:val="00480659"/>
    <w:rsid w:val="00480A2A"/>
    <w:rsid w:val="00480C38"/>
    <w:rsid w:val="00481AEC"/>
    <w:rsid w:val="0048281A"/>
    <w:rsid w:val="004828F1"/>
    <w:rsid w:val="004830DD"/>
    <w:rsid w:val="00483387"/>
    <w:rsid w:val="004839D5"/>
    <w:rsid w:val="0048476D"/>
    <w:rsid w:val="0048543A"/>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B14"/>
    <w:rsid w:val="004B1467"/>
    <w:rsid w:val="004B1628"/>
    <w:rsid w:val="004B17A3"/>
    <w:rsid w:val="004B2A70"/>
    <w:rsid w:val="004B422D"/>
    <w:rsid w:val="004B43A8"/>
    <w:rsid w:val="004B4D07"/>
    <w:rsid w:val="004B6CCB"/>
    <w:rsid w:val="004B70E9"/>
    <w:rsid w:val="004C003F"/>
    <w:rsid w:val="004C104D"/>
    <w:rsid w:val="004C10B8"/>
    <w:rsid w:val="004C224E"/>
    <w:rsid w:val="004C3277"/>
    <w:rsid w:val="004C5198"/>
    <w:rsid w:val="004C61B7"/>
    <w:rsid w:val="004C6C7F"/>
    <w:rsid w:val="004C713C"/>
    <w:rsid w:val="004C76CC"/>
    <w:rsid w:val="004D10FB"/>
    <w:rsid w:val="004D1B83"/>
    <w:rsid w:val="004D1BC9"/>
    <w:rsid w:val="004D1D93"/>
    <w:rsid w:val="004D518B"/>
    <w:rsid w:val="004D58C1"/>
    <w:rsid w:val="004D676D"/>
    <w:rsid w:val="004D6A26"/>
    <w:rsid w:val="004D798A"/>
    <w:rsid w:val="004E0CF4"/>
    <w:rsid w:val="004E1EFC"/>
    <w:rsid w:val="004E318F"/>
    <w:rsid w:val="004E3FC2"/>
    <w:rsid w:val="004E4D65"/>
    <w:rsid w:val="004E50F5"/>
    <w:rsid w:val="004E5DC5"/>
    <w:rsid w:val="004E6171"/>
    <w:rsid w:val="004E6FFE"/>
    <w:rsid w:val="004E7A57"/>
    <w:rsid w:val="004E7DF5"/>
    <w:rsid w:val="004F01C9"/>
    <w:rsid w:val="004F023C"/>
    <w:rsid w:val="004F0E03"/>
    <w:rsid w:val="004F119F"/>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A0"/>
    <w:rsid w:val="005028C4"/>
    <w:rsid w:val="005029C8"/>
    <w:rsid w:val="005029FC"/>
    <w:rsid w:val="00503570"/>
    <w:rsid w:val="0050408E"/>
    <w:rsid w:val="0050420A"/>
    <w:rsid w:val="00504AB7"/>
    <w:rsid w:val="00505179"/>
    <w:rsid w:val="0050562C"/>
    <w:rsid w:val="00506192"/>
    <w:rsid w:val="005062C0"/>
    <w:rsid w:val="00506671"/>
    <w:rsid w:val="00506B1E"/>
    <w:rsid w:val="00506C6F"/>
    <w:rsid w:val="00507347"/>
    <w:rsid w:val="00507E40"/>
    <w:rsid w:val="0051015A"/>
    <w:rsid w:val="0051083E"/>
    <w:rsid w:val="00511429"/>
    <w:rsid w:val="00511C1A"/>
    <w:rsid w:val="0051282D"/>
    <w:rsid w:val="00513588"/>
    <w:rsid w:val="00513800"/>
    <w:rsid w:val="00514506"/>
    <w:rsid w:val="0051550E"/>
    <w:rsid w:val="00516C5E"/>
    <w:rsid w:val="0051747C"/>
    <w:rsid w:val="005175BF"/>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23F6"/>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323"/>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1E8"/>
    <w:rsid w:val="00566A45"/>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85810"/>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0E1"/>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0CF"/>
    <w:rsid w:val="005D7D12"/>
    <w:rsid w:val="005E038A"/>
    <w:rsid w:val="005E056A"/>
    <w:rsid w:val="005E13D6"/>
    <w:rsid w:val="005E1F72"/>
    <w:rsid w:val="005E2F3F"/>
    <w:rsid w:val="005E3138"/>
    <w:rsid w:val="005E3667"/>
    <w:rsid w:val="005E3D62"/>
    <w:rsid w:val="005E4174"/>
    <w:rsid w:val="005E5EFE"/>
    <w:rsid w:val="005E62E2"/>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669"/>
    <w:rsid w:val="00600760"/>
    <w:rsid w:val="00601181"/>
    <w:rsid w:val="00601A74"/>
    <w:rsid w:val="00602580"/>
    <w:rsid w:val="00603E76"/>
    <w:rsid w:val="00604E0D"/>
    <w:rsid w:val="00604F86"/>
    <w:rsid w:val="00605270"/>
    <w:rsid w:val="006058E5"/>
    <w:rsid w:val="00606C1E"/>
    <w:rsid w:val="00607725"/>
    <w:rsid w:val="006104A8"/>
    <w:rsid w:val="006109B7"/>
    <w:rsid w:val="006109D9"/>
    <w:rsid w:val="00610F96"/>
    <w:rsid w:val="006115B2"/>
    <w:rsid w:val="00611630"/>
    <w:rsid w:val="006118D8"/>
    <w:rsid w:val="00611983"/>
    <w:rsid w:val="00611BFF"/>
    <w:rsid w:val="00612FE3"/>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4F5C"/>
    <w:rsid w:val="006259BF"/>
    <w:rsid w:val="00626CE5"/>
    <w:rsid w:val="00630016"/>
    <w:rsid w:val="00630051"/>
    <w:rsid w:val="00630418"/>
    <w:rsid w:val="006314BB"/>
    <w:rsid w:val="0063155F"/>
    <w:rsid w:val="00631A71"/>
    <w:rsid w:val="006325D8"/>
    <w:rsid w:val="00633BFA"/>
    <w:rsid w:val="00633E95"/>
    <w:rsid w:val="006347D1"/>
    <w:rsid w:val="00636210"/>
    <w:rsid w:val="00636370"/>
    <w:rsid w:val="00636382"/>
    <w:rsid w:val="0063689D"/>
    <w:rsid w:val="00636F5A"/>
    <w:rsid w:val="0064061B"/>
    <w:rsid w:val="00640BFD"/>
    <w:rsid w:val="0064153F"/>
    <w:rsid w:val="00641637"/>
    <w:rsid w:val="00641C51"/>
    <w:rsid w:val="00642BCA"/>
    <w:rsid w:val="00642E87"/>
    <w:rsid w:val="00642FC1"/>
    <w:rsid w:val="00643155"/>
    <w:rsid w:val="0064374E"/>
    <w:rsid w:val="00644E04"/>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20D4"/>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0710"/>
    <w:rsid w:val="006922A8"/>
    <w:rsid w:val="00692788"/>
    <w:rsid w:val="006928D2"/>
    <w:rsid w:val="0069297A"/>
    <w:rsid w:val="006933AD"/>
    <w:rsid w:val="00693C3A"/>
    <w:rsid w:val="006941A5"/>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56F"/>
    <w:rsid w:val="006A78C0"/>
    <w:rsid w:val="006B0C06"/>
    <w:rsid w:val="006B11AA"/>
    <w:rsid w:val="006B2B7B"/>
    <w:rsid w:val="006B307F"/>
    <w:rsid w:val="006B4493"/>
    <w:rsid w:val="006B46C3"/>
    <w:rsid w:val="006B4EC2"/>
    <w:rsid w:val="006B4F84"/>
    <w:rsid w:val="006B6702"/>
    <w:rsid w:val="006B6B23"/>
    <w:rsid w:val="006B78CD"/>
    <w:rsid w:val="006C0745"/>
    <w:rsid w:val="006C0B0D"/>
    <w:rsid w:val="006C1513"/>
    <w:rsid w:val="006C1E8F"/>
    <w:rsid w:val="006C2B3D"/>
    <w:rsid w:val="006C33F8"/>
    <w:rsid w:val="006C3651"/>
    <w:rsid w:val="006C403D"/>
    <w:rsid w:val="006C48EF"/>
    <w:rsid w:val="006C4CCB"/>
    <w:rsid w:val="006C582F"/>
    <w:rsid w:val="006C6452"/>
    <w:rsid w:val="006C70E1"/>
    <w:rsid w:val="006C729D"/>
    <w:rsid w:val="006C748A"/>
    <w:rsid w:val="006D054D"/>
    <w:rsid w:val="006D0A3E"/>
    <w:rsid w:val="006D12B8"/>
    <w:rsid w:val="006D17FA"/>
    <w:rsid w:val="006D1C0D"/>
    <w:rsid w:val="006D1E53"/>
    <w:rsid w:val="006D2A5A"/>
    <w:rsid w:val="006D34CB"/>
    <w:rsid w:val="006D3570"/>
    <w:rsid w:val="006D3714"/>
    <w:rsid w:val="006D3C86"/>
    <w:rsid w:val="006D3F6D"/>
    <w:rsid w:val="006D4566"/>
    <w:rsid w:val="006D4FC2"/>
    <w:rsid w:val="006D5144"/>
    <w:rsid w:val="006D5333"/>
    <w:rsid w:val="006D6E21"/>
    <w:rsid w:val="006D72A2"/>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23"/>
    <w:rsid w:val="006F54B2"/>
    <w:rsid w:val="006F7097"/>
    <w:rsid w:val="006F7C56"/>
    <w:rsid w:val="00700C7E"/>
    <w:rsid w:val="00700EE1"/>
    <w:rsid w:val="0070132E"/>
    <w:rsid w:val="0070191D"/>
    <w:rsid w:val="00701F07"/>
    <w:rsid w:val="007027DA"/>
    <w:rsid w:val="007027E2"/>
    <w:rsid w:val="00702896"/>
    <w:rsid w:val="00702994"/>
    <w:rsid w:val="00702DA3"/>
    <w:rsid w:val="00703171"/>
    <w:rsid w:val="0070325D"/>
    <w:rsid w:val="00703729"/>
    <w:rsid w:val="0070388A"/>
    <w:rsid w:val="00703D35"/>
    <w:rsid w:val="00704044"/>
    <w:rsid w:val="0070489D"/>
    <w:rsid w:val="00705B63"/>
    <w:rsid w:val="00706A7D"/>
    <w:rsid w:val="007073F2"/>
    <w:rsid w:val="00707EAC"/>
    <w:rsid w:val="00710035"/>
    <w:rsid w:val="007103F6"/>
    <w:rsid w:val="00711912"/>
    <w:rsid w:val="00711C31"/>
    <w:rsid w:val="007129EA"/>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2BB"/>
    <w:rsid w:val="00724764"/>
    <w:rsid w:val="00725B35"/>
    <w:rsid w:val="00727099"/>
    <w:rsid w:val="0073032C"/>
    <w:rsid w:val="00730A78"/>
    <w:rsid w:val="00732EF4"/>
    <w:rsid w:val="007359C2"/>
    <w:rsid w:val="00735BD7"/>
    <w:rsid w:val="00735FDC"/>
    <w:rsid w:val="0073601B"/>
    <w:rsid w:val="0073674D"/>
    <w:rsid w:val="00736C1C"/>
    <w:rsid w:val="0073772E"/>
    <w:rsid w:val="007377CE"/>
    <w:rsid w:val="00737B7A"/>
    <w:rsid w:val="00740AEC"/>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2E8D"/>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2AA5"/>
    <w:rsid w:val="007B32EC"/>
    <w:rsid w:val="007B3372"/>
    <w:rsid w:val="007B44A3"/>
    <w:rsid w:val="007B556C"/>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446D"/>
    <w:rsid w:val="0080612F"/>
    <w:rsid w:val="00806EA7"/>
    <w:rsid w:val="00806ECB"/>
    <w:rsid w:val="00811A7E"/>
    <w:rsid w:val="008121E0"/>
    <w:rsid w:val="00812600"/>
    <w:rsid w:val="00812980"/>
    <w:rsid w:val="008129E3"/>
    <w:rsid w:val="00812E74"/>
    <w:rsid w:val="00812F4D"/>
    <w:rsid w:val="00812F58"/>
    <w:rsid w:val="00813C8A"/>
    <w:rsid w:val="00813E0E"/>
    <w:rsid w:val="008141FE"/>
    <w:rsid w:val="00814411"/>
    <w:rsid w:val="008150A1"/>
    <w:rsid w:val="00815297"/>
    <w:rsid w:val="008164C6"/>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5CD9"/>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D7C"/>
    <w:rsid w:val="0087402A"/>
    <w:rsid w:val="00876E22"/>
    <w:rsid w:val="0087721A"/>
    <w:rsid w:val="00877F3C"/>
    <w:rsid w:val="00882170"/>
    <w:rsid w:val="00883909"/>
    <w:rsid w:val="008839A7"/>
    <w:rsid w:val="00883B1C"/>
    <w:rsid w:val="00884093"/>
    <w:rsid w:val="00884C3D"/>
    <w:rsid w:val="008865BE"/>
    <w:rsid w:val="00886DD6"/>
    <w:rsid w:val="008900BC"/>
    <w:rsid w:val="008909B4"/>
    <w:rsid w:val="00890A97"/>
    <w:rsid w:val="008912D7"/>
    <w:rsid w:val="008922DE"/>
    <w:rsid w:val="00892515"/>
    <w:rsid w:val="00892EC0"/>
    <w:rsid w:val="00893DD5"/>
    <w:rsid w:val="0089522F"/>
    <w:rsid w:val="008955EB"/>
    <w:rsid w:val="00895C28"/>
    <w:rsid w:val="008964B3"/>
    <w:rsid w:val="008A0072"/>
    <w:rsid w:val="008A1D09"/>
    <w:rsid w:val="008A2902"/>
    <w:rsid w:val="008A2DEF"/>
    <w:rsid w:val="008A2F29"/>
    <w:rsid w:val="008A3A82"/>
    <w:rsid w:val="008A3E52"/>
    <w:rsid w:val="008A431F"/>
    <w:rsid w:val="008A4FE4"/>
    <w:rsid w:val="008A545F"/>
    <w:rsid w:val="008A65F4"/>
    <w:rsid w:val="008A6E25"/>
    <w:rsid w:val="008A705B"/>
    <w:rsid w:val="008A740A"/>
    <w:rsid w:val="008A7A81"/>
    <w:rsid w:val="008B0386"/>
    <w:rsid w:val="008B03F9"/>
    <w:rsid w:val="008B0ADA"/>
    <w:rsid w:val="008B14D9"/>
    <w:rsid w:val="008B31BD"/>
    <w:rsid w:val="008B3237"/>
    <w:rsid w:val="008B4052"/>
    <w:rsid w:val="008B4386"/>
    <w:rsid w:val="008B583D"/>
    <w:rsid w:val="008B5DC1"/>
    <w:rsid w:val="008B665B"/>
    <w:rsid w:val="008B6B07"/>
    <w:rsid w:val="008B6E90"/>
    <w:rsid w:val="008B770A"/>
    <w:rsid w:val="008B7836"/>
    <w:rsid w:val="008C0A11"/>
    <w:rsid w:val="008C1001"/>
    <w:rsid w:val="008C17B3"/>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896"/>
    <w:rsid w:val="008E7E92"/>
    <w:rsid w:val="008F1484"/>
    <w:rsid w:val="008F1578"/>
    <w:rsid w:val="008F15C1"/>
    <w:rsid w:val="008F1F22"/>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673"/>
    <w:rsid w:val="00916743"/>
    <w:rsid w:val="00917198"/>
    <w:rsid w:val="009174F7"/>
    <w:rsid w:val="00920165"/>
    <w:rsid w:val="00920CD0"/>
    <w:rsid w:val="009217D6"/>
    <w:rsid w:val="00922023"/>
    <w:rsid w:val="0092251E"/>
    <w:rsid w:val="00923463"/>
    <w:rsid w:val="0092447B"/>
    <w:rsid w:val="0092542B"/>
    <w:rsid w:val="00925C7E"/>
    <w:rsid w:val="009272FC"/>
    <w:rsid w:val="0092780E"/>
    <w:rsid w:val="00931444"/>
    <w:rsid w:val="00931575"/>
    <w:rsid w:val="00931597"/>
    <w:rsid w:val="00931C8C"/>
    <w:rsid w:val="00931F02"/>
    <w:rsid w:val="00931F7B"/>
    <w:rsid w:val="00932E50"/>
    <w:rsid w:val="00933A0C"/>
    <w:rsid w:val="00933D88"/>
    <w:rsid w:val="00934383"/>
    <w:rsid w:val="00934B73"/>
    <w:rsid w:val="00934D56"/>
    <w:rsid w:val="00936555"/>
    <w:rsid w:val="0093672C"/>
    <w:rsid w:val="009368E6"/>
    <w:rsid w:val="00936C4F"/>
    <w:rsid w:val="009408BA"/>
    <w:rsid w:val="00941B73"/>
    <w:rsid w:val="00942936"/>
    <w:rsid w:val="00943817"/>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7CA"/>
    <w:rsid w:val="00953879"/>
    <w:rsid w:val="009545B3"/>
    <w:rsid w:val="009554D0"/>
    <w:rsid w:val="00955BE2"/>
    <w:rsid w:val="00956B09"/>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16A"/>
    <w:rsid w:val="009A0335"/>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13B9"/>
    <w:rsid w:val="009B27EB"/>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ECA"/>
    <w:rsid w:val="009C64C1"/>
    <w:rsid w:val="009D0C0B"/>
    <w:rsid w:val="009D0FB9"/>
    <w:rsid w:val="009D183E"/>
    <w:rsid w:val="009D4630"/>
    <w:rsid w:val="009D4B6A"/>
    <w:rsid w:val="009D5A9B"/>
    <w:rsid w:val="009D5E06"/>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64A"/>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0F7"/>
    <w:rsid w:val="00A071B0"/>
    <w:rsid w:val="00A07786"/>
    <w:rsid w:val="00A07FE8"/>
    <w:rsid w:val="00A10060"/>
    <w:rsid w:val="00A11015"/>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25E"/>
    <w:rsid w:val="00A336D0"/>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2C"/>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3DEE"/>
    <w:rsid w:val="00A64A23"/>
    <w:rsid w:val="00A6584D"/>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C4A"/>
    <w:rsid w:val="00A81FE2"/>
    <w:rsid w:val="00A8255A"/>
    <w:rsid w:val="00A82663"/>
    <w:rsid w:val="00A82990"/>
    <w:rsid w:val="00A829A3"/>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4A"/>
    <w:rsid w:val="00A97B5C"/>
    <w:rsid w:val="00A97C48"/>
    <w:rsid w:val="00A97F9C"/>
    <w:rsid w:val="00AA2978"/>
    <w:rsid w:val="00AA2DFC"/>
    <w:rsid w:val="00AA310D"/>
    <w:rsid w:val="00AA312C"/>
    <w:rsid w:val="00AA3F3B"/>
    <w:rsid w:val="00AA534A"/>
    <w:rsid w:val="00AA5B26"/>
    <w:rsid w:val="00AA6229"/>
    <w:rsid w:val="00AA6333"/>
    <w:rsid w:val="00AA643D"/>
    <w:rsid w:val="00AA67C4"/>
    <w:rsid w:val="00AA6C91"/>
    <w:rsid w:val="00AB062B"/>
    <w:rsid w:val="00AB09A4"/>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806"/>
    <w:rsid w:val="00AC2CE5"/>
    <w:rsid w:val="00AC2EA9"/>
    <w:rsid w:val="00AC40EB"/>
    <w:rsid w:val="00AC422C"/>
    <w:rsid w:val="00AC4799"/>
    <w:rsid w:val="00AC544E"/>
    <w:rsid w:val="00AC6A9C"/>
    <w:rsid w:val="00AC71EC"/>
    <w:rsid w:val="00AC7A30"/>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2E4"/>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39B"/>
    <w:rsid w:val="00B1360E"/>
    <w:rsid w:val="00B13BE5"/>
    <w:rsid w:val="00B141AE"/>
    <w:rsid w:val="00B14213"/>
    <w:rsid w:val="00B156E9"/>
    <w:rsid w:val="00B15CDF"/>
    <w:rsid w:val="00B16D85"/>
    <w:rsid w:val="00B21A5B"/>
    <w:rsid w:val="00B2249F"/>
    <w:rsid w:val="00B2260B"/>
    <w:rsid w:val="00B249BA"/>
    <w:rsid w:val="00B24A39"/>
    <w:rsid w:val="00B254D2"/>
    <w:rsid w:val="00B258DF"/>
    <w:rsid w:val="00B26BC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0BD"/>
    <w:rsid w:val="00B5763D"/>
    <w:rsid w:val="00B60821"/>
    <w:rsid w:val="00B60A36"/>
    <w:rsid w:val="00B61850"/>
    <w:rsid w:val="00B61AAB"/>
    <w:rsid w:val="00B634B5"/>
    <w:rsid w:val="00B63EEB"/>
    <w:rsid w:val="00B64432"/>
    <w:rsid w:val="00B65F64"/>
    <w:rsid w:val="00B66FE8"/>
    <w:rsid w:val="00B67E56"/>
    <w:rsid w:val="00B67E7F"/>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990"/>
    <w:rsid w:val="00B91E88"/>
    <w:rsid w:val="00B92D96"/>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5E1"/>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47F"/>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2FE9"/>
    <w:rsid w:val="00BD3189"/>
    <w:rsid w:val="00BD6609"/>
    <w:rsid w:val="00BD663F"/>
    <w:rsid w:val="00BD7C54"/>
    <w:rsid w:val="00BD7DC6"/>
    <w:rsid w:val="00BE0508"/>
    <w:rsid w:val="00BE1BE2"/>
    <w:rsid w:val="00BE30F4"/>
    <w:rsid w:val="00BE381F"/>
    <w:rsid w:val="00BE3F01"/>
    <w:rsid w:val="00BE4193"/>
    <w:rsid w:val="00BE58FA"/>
    <w:rsid w:val="00BE5C5E"/>
    <w:rsid w:val="00BE6288"/>
    <w:rsid w:val="00BE70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269C"/>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0DD2"/>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451B"/>
    <w:rsid w:val="00C452D4"/>
    <w:rsid w:val="00C45548"/>
    <w:rsid w:val="00C45AE6"/>
    <w:rsid w:val="00C45DA4"/>
    <w:rsid w:val="00C46E45"/>
    <w:rsid w:val="00C475D7"/>
    <w:rsid w:val="00C51119"/>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469"/>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2E76"/>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DB1"/>
    <w:rsid w:val="00C91E34"/>
    <w:rsid w:val="00C9274F"/>
    <w:rsid w:val="00C92DF1"/>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271E"/>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60FE"/>
    <w:rsid w:val="00CE7084"/>
    <w:rsid w:val="00CE7DEC"/>
    <w:rsid w:val="00CE7F27"/>
    <w:rsid w:val="00CF0AE8"/>
    <w:rsid w:val="00CF118F"/>
    <w:rsid w:val="00CF131C"/>
    <w:rsid w:val="00CF1AEE"/>
    <w:rsid w:val="00CF2399"/>
    <w:rsid w:val="00CF54B5"/>
    <w:rsid w:val="00CF64CD"/>
    <w:rsid w:val="00CF6EEA"/>
    <w:rsid w:val="00CF78CF"/>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142"/>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2B4B"/>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454"/>
    <w:rsid w:val="00D60B5C"/>
    <w:rsid w:val="00D610E6"/>
    <w:rsid w:val="00D612CB"/>
    <w:rsid w:val="00D61B09"/>
    <w:rsid w:val="00D62117"/>
    <w:rsid w:val="00D6296A"/>
    <w:rsid w:val="00D63777"/>
    <w:rsid w:val="00D6475D"/>
    <w:rsid w:val="00D65187"/>
    <w:rsid w:val="00D65223"/>
    <w:rsid w:val="00D65433"/>
    <w:rsid w:val="00D65B86"/>
    <w:rsid w:val="00D65F57"/>
    <w:rsid w:val="00D66114"/>
    <w:rsid w:val="00D664DE"/>
    <w:rsid w:val="00D668D7"/>
    <w:rsid w:val="00D67B6A"/>
    <w:rsid w:val="00D70BC4"/>
    <w:rsid w:val="00D7102A"/>
    <w:rsid w:val="00D71D51"/>
    <w:rsid w:val="00D72298"/>
    <w:rsid w:val="00D723AF"/>
    <w:rsid w:val="00D73DE9"/>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87716"/>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6B7"/>
    <w:rsid w:val="00DB1BD0"/>
    <w:rsid w:val="00DB3E1A"/>
    <w:rsid w:val="00DB4D7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2D1"/>
    <w:rsid w:val="00DC746B"/>
    <w:rsid w:val="00DC76BB"/>
    <w:rsid w:val="00DC78E2"/>
    <w:rsid w:val="00DD0106"/>
    <w:rsid w:val="00DD019C"/>
    <w:rsid w:val="00DD08E3"/>
    <w:rsid w:val="00DD0A47"/>
    <w:rsid w:val="00DD21E8"/>
    <w:rsid w:val="00DD2382"/>
    <w:rsid w:val="00DD33D9"/>
    <w:rsid w:val="00DD3D7E"/>
    <w:rsid w:val="00DD4195"/>
    <w:rsid w:val="00DD46C9"/>
    <w:rsid w:val="00DD49A6"/>
    <w:rsid w:val="00DD4E40"/>
    <w:rsid w:val="00DD6D0F"/>
    <w:rsid w:val="00DD70A9"/>
    <w:rsid w:val="00DE0554"/>
    <w:rsid w:val="00DE0581"/>
    <w:rsid w:val="00DE0682"/>
    <w:rsid w:val="00DE08C3"/>
    <w:rsid w:val="00DE1D6D"/>
    <w:rsid w:val="00DE1F1A"/>
    <w:rsid w:val="00DE3090"/>
    <w:rsid w:val="00DE33D0"/>
    <w:rsid w:val="00DE43F6"/>
    <w:rsid w:val="00DE48FE"/>
    <w:rsid w:val="00DE4C27"/>
    <w:rsid w:val="00DE6192"/>
    <w:rsid w:val="00DF05BE"/>
    <w:rsid w:val="00DF09A8"/>
    <w:rsid w:val="00DF0B44"/>
    <w:rsid w:val="00DF0C79"/>
    <w:rsid w:val="00DF1AD7"/>
    <w:rsid w:val="00DF2927"/>
    <w:rsid w:val="00DF2D10"/>
    <w:rsid w:val="00DF2F63"/>
    <w:rsid w:val="00DF41A4"/>
    <w:rsid w:val="00DF4880"/>
    <w:rsid w:val="00DF4D8B"/>
    <w:rsid w:val="00DF5098"/>
    <w:rsid w:val="00DF56FF"/>
    <w:rsid w:val="00DF619D"/>
    <w:rsid w:val="00DF6528"/>
    <w:rsid w:val="00DF658A"/>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6E6"/>
    <w:rsid w:val="00E16961"/>
    <w:rsid w:val="00E1783D"/>
    <w:rsid w:val="00E20D65"/>
    <w:rsid w:val="00E20EFC"/>
    <w:rsid w:val="00E20F19"/>
    <w:rsid w:val="00E215C8"/>
    <w:rsid w:val="00E217A0"/>
    <w:rsid w:val="00E21A61"/>
    <w:rsid w:val="00E22AD2"/>
    <w:rsid w:val="00E23B9B"/>
    <w:rsid w:val="00E241A2"/>
    <w:rsid w:val="00E24B42"/>
    <w:rsid w:val="00E25050"/>
    <w:rsid w:val="00E253FB"/>
    <w:rsid w:val="00E261F0"/>
    <w:rsid w:val="00E26542"/>
    <w:rsid w:val="00E269E5"/>
    <w:rsid w:val="00E273FA"/>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49"/>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627"/>
    <w:rsid w:val="00E649CD"/>
    <w:rsid w:val="00E64FA4"/>
    <w:rsid w:val="00E65492"/>
    <w:rsid w:val="00E6563B"/>
    <w:rsid w:val="00E666B8"/>
    <w:rsid w:val="00E676E2"/>
    <w:rsid w:val="00E678FB"/>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6760"/>
    <w:rsid w:val="00E87BFE"/>
    <w:rsid w:val="00E91080"/>
    <w:rsid w:val="00E91278"/>
    <w:rsid w:val="00E91A69"/>
    <w:rsid w:val="00E91F5C"/>
    <w:rsid w:val="00E92742"/>
    <w:rsid w:val="00E9282D"/>
    <w:rsid w:val="00E9352A"/>
    <w:rsid w:val="00E9454B"/>
    <w:rsid w:val="00E94EB4"/>
    <w:rsid w:val="00E95931"/>
    <w:rsid w:val="00E95D65"/>
    <w:rsid w:val="00E971D9"/>
    <w:rsid w:val="00E978C7"/>
    <w:rsid w:val="00EA0AAE"/>
    <w:rsid w:val="00EA0AC5"/>
    <w:rsid w:val="00EA0E43"/>
    <w:rsid w:val="00EA15E3"/>
    <w:rsid w:val="00EA1D1D"/>
    <w:rsid w:val="00EA1E26"/>
    <w:rsid w:val="00EA22AC"/>
    <w:rsid w:val="00EA3B3D"/>
    <w:rsid w:val="00EA5A8C"/>
    <w:rsid w:val="00EA6866"/>
    <w:rsid w:val="00EA6DBA"/>
    <w:rsid w:val="00EA6E55"/>
    <w:rsid w:val="00EA713E"/>
    <w:rsid w:val="00EB0251"/>
    <w:rsid w:val="00EB0323"/>
    <w:rsid w:val="00EB0CB4"/>
    <w:rsid w:val="00EB0F25"/>
    <w:rsid w:val="00EB137C"/>
    <w:rsid w:val="00EB162D"/>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6A08"/>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148"/>
    <w:rsid w:val="00ED7280"/>
    <w:rsid w:val="00ED7BCF"/>
    <w:rsid w:val="00EE000E"/>
    <w:rsid w:val="00EE02B6"/>
    <w:rsid w:val="00EE1F02"/>
    <w:rsid w:val="00EE21F8"/>
    <w:rsid w:val="00EE3C53"/>
    <w:rsid w:val="00EE54D0"/>
    <w:rsid w:val="00EE56D9"/>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1DD"/>
    <w:rsid w:val="00F073F2"/>
    <w:rsid w:val="00F0748D"/>
    <w:rsid w:val="00F108ED"/>
    <w:rsid w:val="00F10F4E"/>
    <w:rsid w:val="00F11C38"/>
    <w:rsid w:val="00F1228B"/>
    <w:rsid w:val="00F13779"/>
    <w:rsid w:val="00F140DE"/>
    <w:rsid w:val="00F1498D"/>
    <w:rsid w:val="00F14F58"/>
    <w:rsid w:val="00F1588F"/>
    <w:rsid w:val="00F15E86"/>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CAD"/>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2D12"/>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3886"/>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C42"/>
    <w:rsid w:val="00F83DCF"/>
    <w:rsid w:val="00F845EC"/>
    <w:rsid w:val="00F84BCD"/>
    <w:rsid w:val="00F85640"/>
    <w:rsid w:val="00F85748"/>
    <w:rsid w:val="00F85FC8"/>
    <w:rsid w:val="00F862DC"/>
    <w:rsid w:val="00F864A3"/>
    <w:rsid w:val="00F866B1"/>
    <w:rsid w:val="00F9026A"/>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0A1F"/>
    <w:rsid w:val="00FA1FB1"/>
    <w:rsid w:val="00FA2056"/>
    <w:rsid w:val="00FA208E"/>
    <w:rsid w:val="00FA30AE"/>
    <w:rsid w:val="00FA36BC"/>
    <w:rsid w:val="00FA3832"/>
    <w:rsid w:val="00FA3A5A"/>
    <w:rsid w:val="00FA3B39"/>
    <w:rsid w:val="00FA4845"/>
    <w:rsid w:val="00FA4DE2"/>
    <w:rsid w:val="00FA4E03"/>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3E72"/>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6D1"/>
    <w:rsid w:val="00FD4A30"/>
    <w:rsid w:val="00FD59F0"/>
    <w:rsid w:val="00FD7D82"/>
    <w:rsid w:val="00FE0734"/>
    <w:rsid w:val="00FE0A07"/>
    <w:rsid w:val="00FE0FC9"/>
    <w:rsid w:val="00FE13C9"/>
    <w:rsid w:val="00FE1ABA"/>
    <w:rsid w:val="00FE1C49"/>
    <w:rsid w:val="00FE2533"/>
    <w:rsid w:val="00FE2805"/>
    <w:rsid w:val="00FE28E4"/>
    <w:rsid w:val="00FE3196"/>
    <w:rsid w:val="00FE3DA1"/>
    <w:rsid w:val="00FE3EAC"/>
    <w:rsid w:val="00FE47DD"/>
    <w:rsid w:val="00FE49F1"/>
    <w:rsid w:val="00FE4FBA"/>
    <w:rsid w:val="00FE600E"/>
    <w:rsid w:val="00FE6D86"/>
    <w:rsid w:val="00FE6E0E"/>
    <w:rsid w:val="00FE6E67"/>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AEC"/>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1"/>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2"/>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47463859">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2875887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2</cp:revision>
  <dcterms:created xsi:type="dcterms:W3CDTF">2022-01-10T23:53:00Z</dcterms:created>
  <dcterms:modified xsi:type="dcterms:W3CDTF">2022-01-10T23:53:00Z</dcterms:modified>
</cp:coreProperties>
</file>