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37FC9" w14:textId="15FF784E" w:rsidR="0025019A" w:rsidRPr="00D74B92" w:rsidRDefault="0025019A" w:rsidP="0025019A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5D43B8" wp14:editId="4BFBBAC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5C57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</w:t>
      </w:r>
      <w:r w:rsidR="00705398">
        <w:rPr>
          <w:rFonts w:ascii="Arial" w:hAnsi="Arial" w:cs="Arial"/>
          <w:b/>
          <w:kern w:val="2"/>
          <w:lang w:eastAsia="zh-CN"/>
        </w:rPr>
        <w:t>7</w:t>
      </w:r>
      <w:r>
        <w:rPr>
          <w:rFonts w:ascii="Arial" w:hAnsi="Arial" w:cs="Arial"/>
          <w:b/>
          <w:kern w:val="2"/>
          <w:lang w:eastAsia="zh-CN"/>
        </w:rPr>
        <w:t>bis-e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76905" w:rsidRPr="00876905">
        <w:rPr>
          <w:rFonts w:ascii="Arial" w:hAnsi="Arial" w:cs="Arial"/>
          <w:b/>
          <w:kern w:val="2"/>
          <w:lang w:eastAsia="zh-CN"/>
        </w:rPr>
        <w:t>R1-2</w:t>
      </w:r>
      <w:r w:rsidR="00705398">
        <w:rPr>
          <w:rFonts w:ascii="Arial" w:hAnsi="Arial" w:cs="Arial"/>
          <w:b/>
          <w:kern w:val="2"/>
          <w:lang w:eastAsia="zh-CN"/>
        </w:rPr>
        <w:t>2</w:t>
      </w:r>
      <w:r w:rsidR="00BF5BBA">
        <w:rPr>
          <w:rFonts w:ascii="Arial" w:hAnsi="Arial" w:cs="Arial"/>
          <w:b/>
          <w:kern w:val="2"/>
          <w:lang w:eastAsia="zh-CN"/>
        </w:rPr>
        <w:t>00445</w:t>
      </w:r>
    </w:p>
    <w:p w14:paraId="027A2800" w14:textId="0C387559" w:rsidR="0025019A" w:rsidRDefault="0025019A" w:rsidP="0025019A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 w:rsidR="00705398" w:rsidRPr="00705398">
        <w:rPr>
          <w:rFonts w:ascii="Arial" w:hAnsi="Arial" w:cs="Arial"/>
          <w:b/>
          <w:bCs/>
          <w:kern w:val="2"/>
          <w:lang w:eastAsia="zh-CN"/>
        </w:rPr>
        <w:t>January 17</w:t>
      </w:r>
      <w:r w:rsidR="00705398" w:rsidRPr="00705398">
        <w:rPr>
          <w:rFonts w:ascii="Arial" w:hAnsi="Arial" w:cs="Arial"/>
          <w:b/>
          <w:bCs/>
          <w:kern w:val="2"/>
          <w:vertAlign w:val="superscript"/>
          <w:lang w:eastAsia="zh-CN"/>
        </w:rPr>
        <w:t>th</w:t>
      </w:r>
      <w:r w:rsidR="00705398" w:rsidRPr="00705398">
        <w:rPr>
          <w:rFonts w:ascii="Arial" w:hAnsi="Arial" w:cs="Arial"/>
          <w:b/>
          <w:bCs/>
          <w:kern w:val="2"/>
          <w:lang w:eastAsia="zh-CN"/>
        </w:rPr>
        <w:t xml:space="preserve"> – 25</w:t>
      </w:r>
      <w:r w:rsidR="00705398" w:rsidRPr="00705398">
        <w:rPr>
          <w:rFonts w:ascii="Arial" w:hAnsi="Arial" w:cs="Arial"/>
          <w:b/>
          <w:bCs/>
          <w:kern w:val="2"/>
          <w:vertAlign w:val="superscript"/>
          <w:lang w:eastAsia="zh-CN"/>
        </w:rPr>
        <w:t>th</w:t>
      </w:r>
      <w:r w:rsidR="00705398" w:rsidRPr="00705398">
        <w:rPr>
          <w:rFonts w:ascii="Arial" w:hAnsi="Arial" w:cs="Arial"/>
          <w:b/>
          <w:bCs/>
          <w:kern w:val="2"/>
          <w:lang w:eastAsia="zh-CN"/>
        </w:rPr>
        <w:t>,</w:t>
      </w:r>
      <w:r w:rsidRPr="00F47B5C">
        <w:rPr>
          <w:rFonts w:ascii="Arial" w:hAnsi="Arial" w:cs="Arial"/>
          <w:b/>
          <w:kern w:val="2"/>
          <w:lang w:eastAsia="zh-CN"/>
        </w:rPr>
        <w:t xml:space="preserve"> 202</w:t>
      </w:r>
      <w:r w:rsidR="00705398">
        <w:rPr>
          <w:rFonts w:ascii="Arial" w:hAnsi="Arial" w:cs="Arial"/>
          <w:b/>
          <w:kern w:val="2"/>
          <w:lang w:eastAsia="zh-CN"/>
        </w:rPr>
        <w:t>2</w:t>
      </w:r>
    </w:p>
    <w:p w14:paraId="7826937B" w14:textId="63F85288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1</w:t>
      </w:r>
      <w:r w:rsidR="00705398">
        <w:rPr>
          <w:rFonts w:ascii="Arial" w:hAnsi="Arial" w:cs="Arial"/>
          <w:b/>
          <w:lang w:eastAsia="zh-CN"/>
        </w:rPr>
        <w:t>5</w:t>
      </w:r>
      <w:r w:rsidR="003041E6">
        <w:rPr>
          <w:rFonts w:ascii="Arial" w:hAnsi="Arial" w:cs="Arial"/>
          <w:b/>
          <w:lang w:eastAsia="zh-CN"/>
        </w:rPr>
        <w:t>.</w:t>
      </w:r>
      <w:r w:rsidR="00876905">
        <w:rPr>
          <w:rFonts w:ascii="Arial" w:hAnsi="Arial" w:cs="Arial"/>
          <w:b/>
          <w:lang w:eastAsia="zh-CN"/>
        </w:rPr>
        <w:t>1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558B823F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705398" w:rsidRPr="00705398">
        <w:rPr>
          <w:rFonts w:ascii="Arial" w:hAnsi="Arial" w:cs="Arial"/>
          <w:b/>
          <w:lang w:eastAsia="zh-CN"/>
        </w:rPr>
        <w:t>MIMO Rel-17 UE features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AD25BD9" w14:textId="1B276D5B" w:rsidR="0064769F" w:rsidRDefault="00E200FB" w:rsidP="00A921C5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</w:t>
      </w:r>
      <w:r w:rsidR="00022039">
        <w:rPr>
          <w:lang w:eastAsia="zh-CN"/>
        </w:rPr>
        <w:t xml:space="preserve">previous </w:t>
      </w:r>
      <w:r w:rsidR="00A8638C">
        <w:rPr>
          <w:lang w:eastAsia="zh-CN"/>
        </w:rPr>
        <w:t>RAN</w:t>
      </w:r>
      <w:r w:rsidR="008D6155">
        <w:rPr>
          <w:lang w:eastAsia="zh-CN"/>
        </w:rPr>
        <w:t>1</w:t>
      </w:r>
      <w:r>
        <w:rPr>
          <w:lang w:eastAsia="zh-CN"/>
        </w:rPr>
        <w:t xml:space="preserve"> meeting</w:t>
      </w:r>
      <w:r w:rsidR="00022039">
        <w:rPr>
          <w:lang w:eastAsia="zh-CN"/>
        </w:rPr>
        <w:t>s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>Rel</w:t>
      </w:r>
      <w:r w:rsidR="007A763D">
        <w:rPr>
          <w:lang w:eastAsia="zh-CN"/>
        </w:rPr>
        <w:t>-</w:t>
      </w:r>
      <w:r w:rsidR="00303C3F">
        <w:rPr>
          <w:lang w:eastAsia="zh-CN"/>
        </w:rPr>
        <w:t xml:space="preserve">17 NR </w:t>
      </w:r>
      <w:proofErr w:type="spellStart"/>
      <w:r w:rsidR="00303C3F">
        <w:rPr>
          <w:lang w:eastAsia="zh-CN"/>
        </w:rPr>
        <w:t>FeMIMO</w:t>
      </w:r>
      <w:proofErr w:type="spellEnd"/>
      <w:r w:rsidR="00303C3F">
        <w:rPr>
          <w:lang w:eastAsia="zh-CN"/>
        </w:rPr>
        <w:t xml:space="preserve"> </w:t>
      </w:r>
      <w:r w:rsidR="007A763D">
        <w:rPr>
          <w:lang w:eastAsia="zh-CN"/>
        </w:rPr>
        <w:t>UE features</w:t>
      </w:r>
      <w:r w:rsidR="00303C3F">
        <w:rPr>
          <w:lang w:eastAsia="zh-CN"/>
        </w:rPr>
        <w:t xml:space="preserve"> w</w:t>
      </w:r>
      <w:r w:rsidR="007A763D">
        <w:rPr>
          <w:lang w:eastAsia="zh-CN"/>
        </w:rPr>
        <w:t>ere</w:t>
      </w:r>
      <w:r w:rsidR="00303C3F">
        <w:rPr>
          <w:lang w:eastAsia="zh-CN"/>
        </w:rPr>
        <w:t xml:space="preserve"> </w:t>
      </w:r>
      <w:r w:rsidR="008D6155">
        <w:rPr>
          <w:lang w:eastAsia="zh-CN"/>
        </w:rPr>
        <w:t>discussed</w:t>
      </w:r>
      <w:r w:rsidR="00303C3F">
        <w:rPr>
          <w:lang w:eastAsia="zh-CN"/>
        </w:rPr>
        <w:t xml:space="preserve">. </w:t>
      </w:r>
      <w:r w:rsidR="005B4886">
        <w:rPr>
          <w:lang w:eastAsia="zh-CN"/>
        </w:rPr>
        <w:t>After the RAN1#106</w:t>
      </w:r>
      <w:r w:rsidR="007A763D">
        <w:rPr>
          <w:lang w:eastAsia="zh-CN"/>
        </w:rPr>
        <w:t>bis-</w:t>
      </w:r>
      <w:r w:rsidR="005B4886">
        <w:rPr>
          <w:lang w:eastAsia="zh-CN"/>
        </w:rPr>
        <w:t>e meeting, a</w:t>
      </w:r>
      <w:r w:rsidR="007A763D">
        <w:rPr>
          <w:lang w:eastAsia="zh-CN"/>
        </w:rPr>
        <w:t xml:space="preserve">n updated </w:t>
      </w:r>
      <w:r w:rsidR="005B4886">
        <w:rPr>
          <w:lang w:eastAsia="zh-CN"/>
        </w:rPr>
        <w:t xml:space="preserve">list of </w:t>
      </w:r>
      <w:r w:rsidR="005B4886" w:rsidRPr="001770E2">
        <w:rPr>
          <w:rFonts w:eastAsia="Malgun Gothic" w:cs="Batang"/>
        </w:rPr>
        <w:t xml:space="preserve">RAN1 UE features </w:t>
      </w:r>
      <w:r w:rsidR="005B4886">
        <w:rPr>
          <w:rFonts w:eastAsia="Malgun Gothic" w:cs="Batang"/>
        </w:rPr>
        <w:t>for Rel-17 NR</w:t>
      </w:r>
      <w:r w:rsidR="007A763D">
        <w:rPr>
          <w:rFonts w:eastAsia="Malgun Gothic" w:cs="Batang"/>
        </w:rPr>
        <w:t xml:space="preserve">, including </w:t>
      </w:r>
      <w:proofErr w:type="spellStart"/>
      <w:r w:rsidR="007A763D">
        <w:rPr>
          <w:rFonts w:eastAsia="Malgun Gothic" w:cs="Batang"/>
        </w:rPr>
        <w:t>FeMIMO</w:t>
      </w:r>
      <w:proofErr w:type="spellEnd"/>
      <w:r w:rsidR="007A763D">
        <w:rPr>
          <w:rFonts w:eastAsia="Malgun Gothic" w:cs="Batang"/>
        </w:rPr>
        <w:t>,</w:t>
      </w:r>
      <w:r w:rsidR="005B4886">
        <w:rPr>
          <w:rFonts w:eastAsia="Malgun Gothic" w:cs="Batang"/>
        </w:rPr>
        <w:t xml:space="preserve"> was provided </w:t>
      </w:r>
      <w:r w:rsidR="00F852FA">
        <w:rPr>
          <w:rFonts w:eastAsia="Malgun Gothic" w:cs="Batang"/>
        </w:rPr>
        <w:t xml:space="preserve">and endorsed </w:t>
      </w:r>
      <w:r w:rsidR="005B4886">
        <w:rPr>
          <w:rFonts w:eastAsia="Malgun Gothic" w:cs="Batang"/>
        </w:rPr>
        <w:t>in</w:t>
      </w:r>
      <w:r w:rsidR="007A763D">
        <w:rPr>
          <w:rFonts w:eastAsia="Malgun Gothic" w:cs="Batang"/>
        </w:rPr>
        <w:t xml:space="preserve"> </w:t>
      </w:r>
      <w:r w:rsidR="00F852FA">
        <w:rPr>
          <w:szCs w:val="18"/>
          <w:lang w:eastAsia="ko-KR"/>
        </w:rPr>
        <w:t>R1-</w:t>
      </w:r>
      <w:r w:rsidR="00F852FA" w:rsidRPr="00680CD0">
        <w:rPr>
          <w:szCs w:val="18"/>
          <w:lang w:eastAsia="ko-KR"/>
        </w:rPr>
        <w:t>2110587</w:t>
      </w:r>
      <w:r w:rsidR="00F852FA">
        <w:rPr>
          <w:rFonts w:eastAsia="Malgun Gothic" w:cs="Batang"/>
        </w:rPr>
        <w:t xml:space="preserve"> </w:t>
      </w:r>
      <w:r w:rsidR="007A763D">
        <w:rPr>
          <w:rFonts w:eastAsia="Malgun Gothic" w:cs="Batang"/>
        </w:rPr>
        <w:t>[1]</w:t>
      </w:r>
      <w:r w:rsidR="00DF0E28">
        <w:rPr>
          <w:rFonts w:eastAsia="Malgun Gothic" w:cs="Batang"/>
        </w:rPr>
        <w:t>.</w:t>
      </w:r>
      <w:r w:rsidR="007A763D">
        <w:rPr>
          <w:rFonts w:eastAsia="Malgun Gothic" w:cs="Batang"/>
        </w:rPr>
        <w:t xml:space="preserve"> </w:t>
      </w:r>
      <w:r w:rsidR="00DF0E28">
        <w:rPr>
          <w:rFonts w:eastAsia="Malgun Gothic" w:cs="Batang"/>
        </w:rPr>
        <w:t>I</w:t>
      </w:r>
      <w:r w:rsidR="007A763D">
        <w:rPr>
          <w:rFonts w:eastAsia="Malgun Gothic" w:cs="Batang"/>
        </w:rPr>
        <w:t xml:space="preserve">n RAN1#107-e meeting, </w:t>
      </w:r>
      <w:r w:rsidR="00DF0E28">
        <w:rPr>
          <w:rFonts w:eastAsia="Malgun Gothic" w:cs="Batang"/>
        </w:rPr>
        <w:t xml:space="preserve">some of the rows </w:t>
      </w:r>
      <w:r w:rsidR="00616B66">
        <w:rPr>
          <w:rFonts w:eastAsia="Malgun Gothic" w:cs="Batang"/>
        </w:rPr>
        <w:t xml:space="preserve">on </w:t>
      </w:r>
      <w:proofErr w:type="spellStart"/>
      <w:r w:rsidR="00616B66">
        <w:rPr>
          <w:rFonts w:eastAsia="Malgun Gothic" w:cs="Batang"/>
        </w:rPr>
        <w:t>FeMIMO</w:t>
      </w:r>
      <w:proofErr w:type="spellEnd"/>
      <w:r w:rsidR="00616B66">
        <w:rPr>
          <w:rFonts w:eastAsia="Malgun Gothic" w:cs="Batang"/>
        </w:rPr>
        <w:t xml:space="preserve"> UE features </w:t>
      </w:r>
      <w:r w:rsidR="00616B66">
        <w:rPr>
          <w:rFonts w:eastAsia="Malgun Gothic" w:cs="Batang"/>
        </w:rPr>
        <w:t xml:space="preserve">were further discussed and </w:t>
      </w:r>
      <w:r w:rsidR="007A763D">
        <w:rPr>
          <w:rFonts w:eastAsia="Malgun Gothic" w:cs="Batang"/>
        </w:rPr>
        <w:t>a set of agreements</w:t>
      </w:r>
      <w:r w:rsidR="005C31D0">
        <w:rPr>
          <w:rFonts w:eastAsia="Malgun Gothic" w:cs="Batang"/>
        </w:rPr>
        <w:t xml:space="preserve"> </w:t>
      </w:r>
      <w:r w:rsidR="007A763D">
        <w:rPr>
          <w:rFonts w:eastAsia="Malgun Gothic" w:cs="Batang"/>
        </w:rPr>
        <w:t>were achieved in</w:t>
      </w:r>
      <w:r w:rsidR="00DC479C">
        <w:rPr>
          <w:rFonts w:eastAsia="Malgun Gothic" w:cs="Batang"/>
        </w:rPr>
        <w:t xml:space="preserve"> </w:t>
      </w:r>
      <w:r w:rsidR="00DC479C">
        <w:rPr>
          <w:szCs w:val="18"/>
          <w:lang w:eastAsia="ko-KR"/>
        </w:rPr>
        <w:t>R1-</w:t>
      </w:r>
      <w:r w:rsidR="00DC479C" w:rsidRPr="000D3E72">
        <w:rPr>
          <w:szCs w:val="18"/>
          <w:lang w:eastAsia="ko-KR"/>
        </w:rPr>
        <w:t>2111807</w:t>
      </w:r>
      <w:r w:rsidR="007A763D">
        <w:rPr>
          <w:rFonts w:eastAsia="Malgun Gothic" w:cs="Batang"/>
        </w:rPr>
        <w:t xml:space="preserve"> [2]</w:t>
      </w:r>
      <w:r w:rsidR="0049187A">
        <w:rPr>
          <w:rFonts w:eastAsia="Malgun Gothic" w:cs="Batang"/>
        </w:rPr>
        <w:t>.</w:t>
      </w:r>
      <w:r w:rsidR="0049187A">
        <w:rPr>
          <w:lang w:eastAsia="zh-CN"/>
        </w:rPr>
        <w:t xml:space="preserve"> </w:t>
      </w:r>
      <w:r w:rsidR="0064769F" w:rsidRPr="0064769F">
        <w:t xml:space="preserve">In this </w:t>
      </w:r>
      <w:r w:rsidR="000D1122">
        <w:t>contribution</w:t>
      </w:r>
      <w:r w:rsidR="0009715C">
        <w:t xml:space="preserve">, </w:t>
      </w:r>
      <w:r w:rsidR="0064769F">
        <w:t xml:space="preserve">we </w:t>
      </w:r>
      <w:r w:rsidR="00FF4F16">
        <w:t>discuss several issues</w:t>
      </w:r>
      <w:r w:rsidR="00B5131D">
        <w:t xml:space="preserve"> on </w:t>
      </w:r>
      <w:r w:rsidR="0049187A">
        <w:t xml:space="preserve">UE features for NR </w:t>
      </w:r>
      <w:proofErr w:type="spellStart"/>
      <w:r w:rsidR="0049187A">
        <w:t>FeMIMO</w:t>
      </w:r>
      <w:proofErr w:type="spellEnd"/>
      <w:r w:rsidR="0064769F">
        <w:t>.</w:t>
      </w:r>
    </w:p>
    <w:p w14:paraId="658A0E28" w14:textId="77777777" w:rsidR="0064769F" w:rsidRPr="0064769F" w:rsidRDefault="0064769F" w:rsidP="0064769F"/>
    <w:p w14:paraId="40DFA740" w14:textId="1E510408" w:rsidR="007E48FD" w:rsidRDefault="0049187A" w:rsidP="007E48FD">
      <w:pPr>
        <w:pStyle w:val="Heading1"/>
        <w:rPr>
          <w:lang w:eastAsia="x-none"/>
        </w:rPr>
      </w:pPr>
      <w:r>
        <w:rPr>
          <w:lang w:eastAsia="x-none"/>
        </w:rPr>
        <w:t xml:space="preserve">Discussions on UE Features for NR </w:t>
      </w:r>
      <w:proofErr w:type="spellStart"/>
      <w:r>
        <w:rPr>
          <w:lang w:eastAsia="x-none"/>
        </w:rPr>
        <w:t>FeMIMO</w:t>
      </w:r>
      <w:proofErr w:type="spellEnd"/>
    </w:p>
    <w:p w14:paraId="6A1A2DBB" w14:textId="3FB4FFCD" w:rsidR="00E45110" w:rsidRDefault="00E23DC4" w:rsidP="00E45110">
      <w:pPr>
        <w:pStyle w:val="Heading2"/>
      </w:pPr>
      <w:r>
        <w:t>Rows relevant to Rel-17 M-TRP</w:t>
      </w:r>
    </w:p>
    <w:p w14:paraId="162F840E" w14:textId="3B6F6C87" w:rsidR="005B1982" w:rsidRDefault="009D0DCB" w:rsidP="00450F2C">
      <w:r>
        <w:t xml:space="preserve">Some of the rows for UE features are relevant to Rel-17 M-TRP designs. A general question is whether the rows depend on Rel-16 M-TRP features, and if yes, in which ways and how to capture the dependency in the column for “Prerequisite feature groups”. </w:t>
      </w:r>
    </w:p>
    <w:p w14:paraId="2EC28E84" w14:textId="7257705C" w:rsidR="000E0D88" w:rsidRDefault="009D0DCB" w:rsidP="00450F2C">
      <w:r>
        <w:t>For example, for the inter-cell M-TRP row</w:t>
      </w:r>
      <w:r w:rsidR="00B9656B">
        <w:t xml:space="preserve"> with FG 23-4</w:t>
      </w:r>
      <w:r w:rsidR="00450F2C">
        <w:t xml:space="preserve">, it relies on M-DCI, </w:t>
      </w:r>
      <w:r w:rsidR="005B1982">
        <w:t xml:space="preserve">and then a question is whether 3GPP should </w:t>
      </w:r>
      <w:r w:rsidR="00F3478B">
        <w:t>add</w:t>
      </w:r>
      <w:r w:rsidR="00450F2C">
        <w:t xml:space="preserve"> Rel-16 M-DCI based M-TRP FG 16-2a as specified in TS 38.822 as the prerequisite for Rel-17 inter-cell M-TRP</w:t>
      </w:r>
      <w:r w:rsidR="00B9656B">
        <w:t xml:space="preserve">. </w:t>
      </w:r>
      <w:r w:rsidR="000E0D88">
        <w:t xml:space="preserve">FG 16-2a </w:t>
      </w:r>
      <w:r w:rsidR="000E0D88">
        <w:t xml:space="preserve">is specified </w:t>
      </w:r>
      <w:r w:rsidR="000E0D88">
        <w:t>as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3"/>
        <w:gridCol w:w="1292"/>
        <w:gridCol w:w="6930"/>
      </w:tblGrid>
      <w:tr w:rsidR="000E0D88" w:rsidRPr="0054772E" w14:paraId="344DF660" w14:textId="77777777" w:rsidTr="000E0D88">
        <w:trPr>
          <w:trHeight w:val="421"/>
        </w:trPr>
        <w:tc>
          <w:tcPr>
            <w:tcW w:w="1043" w:type="dxa"/>
            <w:hideMark/>
          </w:tcPr>
          <w:p w14:paraId="255FE02B" w14:textId="77777777" w:rsidR="000E0D88" w:rsidRPr="0054772E" w:rsidRDefault="000E0D88" w:rsidP="00E7297A">
            <w:pPr>
              <w:pStyle w:val="TAL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16-2a</w:t>
            </w:r>
          </w:p>
        </w:tc>
        <w:tc>
          <w:tcPr>
            <w:tcW w:w="1292" w:type="dxa"/>
            <w:hideMark/>
          </w:tcPr>
          <w:p w14:paraId="6A2791FB" w14:textId="77777777" w:rsidR="000E0D88" w:rsidRPr="0054772E" w:rsidRDefault="000E0D88" w:rsidP="00E7297A">
            <w:pPr>
              <w:pStyle w:val="TAL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Multi-DCI based multi-TRP</w:t>
            </w:r>
          </w:p>
        </w:tc>
        <w:tc>
          <w:tcPr>
            <w:tcW w:w="6930" w:type="dxa"/>
          </w:tcPr>
          <w:p w14:paraId="0B184B83" w14:textId="77777777" w:rsidR="000E0D88" w:rsidRPr="0054772E" w:rsidRDefault="000E0D88" w:rsidP="00E7297A">
            <w:pPr>
              <w:pStyle w:val="TAL"/>
            </w:pPr>
            <w:r w:rsidRPr="0054772E">
              <w:t>1.</w:t>
            </w:r>
            <w:r w:rsidRPr="0054772E">
              <w:rPr>
                <w:rFonts w:cs="Arial"/>
                <w:szCs w:val="18"/>
                <w:lang w:eastAsia="ko-KR"/>
              </w:rPr>
              <w:tab/>
            </w:r>
            <w:r w:rsidRPr="0054772E">
              <w:t>The maximum number of CORESETs configured per BWP per cell in addition to CORESET 0</w:t>
            </w:r>
          </w:p>
          <w:p w14:paraId="3E15A7B2" w14:textId="77777777" w:rsidR="000E0D88" w:rsidRPr="0054772E" w:rsidRDefault="000E0D88" w:rsidP="00E7297A">
            <w:pPr>
              <w:pStyle w:val="TAL"/>
            </w:pPr>
          </w:p>
          <w:p w14:paraId="5FCF3FF6" w14:textId="77777777" w:rsidR="000E0D88" w:rsidRPr="0054772E" w:rsidRDefault="000E0D88" w:rsidP="00E7297A">
            <w:pPr>
              <w:pStyle w:val="TAL"/>
            </w:pPr>
            <w:r w:rsidRPr="0054772E">
              <w:t>2.</w:t>
            </w:r>
            <w:r w:rsidRPr="0054772E">
              <w:rPr>
                <w:rFonts w:cs="Arial"/>
                <w:szCs w:val="18"/>
                <w:lang w:eastAsia="ko-KR"/>
              </w:rPr>
              <w:tab/>
            </w:r>
            <w:r w:rsidRPr="0054772E">
              <w:t xml:space="preserve">The maximum number of CORESETs configured per </w:t>
            </w:r>
            <w:proofErr w:type="spellStart"/>
            <w:r w:rsidRPr="0054772E">
              <w:t>CORESETPoolIndex</w:t>
            </w:r>
            <w:proofErr w:type="spellEnd"/>
            <w:r w:rsidRPr="0054772E">
              <w:t xml:space="preserve"> ( if </w:t>
            </w:r>
            <w:proofErr w:type="spellStart"/>
            <w:r w:rsidRPr="0054772E">
              <w:t>CORESETPoolIndex</w:t>
            </w:r>
            <w:proofErr w:type="spellEnd"/>
            <w:r w:rsidRPr="0054772E">
              <w:t xml:space="preserve"> is not configured, it is assumed </w:t>
            </w:r>
            <w:proofErr w:type="spellStart"/>
            <w:r w:rsidRPr="0054772E">
              <w:t>CORESETPoolIndex</w:t>
            </w:r>
            <w:proofErr w:type="spellEnd"/>
            <w:r w:rsidRPr="0054772E">
              <w:t xml:space="preserve"> = 0) per BWP per cell in addition to CORESET 0</w:t>
            </w:r>
          </w:p>
          <w:p w14:paraId="2CD5BA94" w14:textId="77777777" w:rsidR="000E0D88" w:rsidRPr="0054772E" w:rsidRDefault="000E0D88" w:rsidP="00E7297A">
            <w:pPr>
              <w:pStyle w:val="TAL"/>
            </w:pPr>
          </w:p>
          <w:p w14:paraId="1E637D0F" w14:textId="77777777" w:rsidR="000E0D88" w:rsidRPr="0054772E" w:rsidRDefault="000E0D88" w:rsidP="00E7297A">
            <w:pPr>
              <w:pStyle w:val="TAL"/>
            </w:pPr>
            <w:r w:rsidRPr="0054772E">
              <w:t>3.</w:t>
            </w:r>
            <w:r w:rsidRPr="0054772E">
              <w:rPr>
                <w:rFonts w:cs="Arial"/>
                <w:szCs w:val="18"/>
                <w:lang w:eastAsia="ko-KR"/>
              </w:rPr>
              <w:tab/>
            </w:r>
            <w:r w:rsidRPr="0054772E">
              <w:t>Support fully/partially overlapping PDSCHs in time and non-overlapping in frequency</w:t>
            </w:r>
          </w:p>
          <w:p w14:paraId="69C17240" w14:textId="77777777" w:rsidR="000E0D88" w:rsidRPr="0054772E" w:rsidRDefault="000E0D88" w:rsidP="00E7297A">
            <w:pPr>
              <w:pStyle w:val="TAL"/>
            </w:pPr>
          </w:p>
          <w:p w14:paraId="3D48FE3B" w14:textId="77777777" w:rsidR="000E0D88" w:rsidRPr="0054772E" w:rsidRDefault="000E0D88" w:rsidP="00E7297A">
            <w:pPr>
              <w:pStyle w:val="TAL"/>
            </w:pPr>
            <w:r w:rsidRPr="0054772E">
              <w:t>4.</w:t>
            </w:r>
            <w:r w:rsidRPr="0054772E">
              <w:rPr>
                <w:rFonts w:cs="Arial"/>
                <w:szCs w:val="18"/>
                <w:lang w:eastAsia="ko-KR"/>
              </w:rPr>
              <w:tab/>
            </w:r>
            <w:r w:rsidRPr="0054772E">
              <w:t xml:space="preserve">Maximum number of unicast PDSCHs per </w:t>
            </w:r>
            <w:proofErr w:type="spellStart"/>
            <w:r w:rsidRPr="0054772E">
              <w:t>CORESETPoolIndex</w:t>
            </w:r>
            <w:proofErr w:type="spellEnd"/>
            <w:r w:rsidRPr="0054772E">
              <w:t xml:space="preserve"> per slot</w:t>
            </w:r>
          </w:p>
        </w:tc>
      </w:tr>
    </w:tbl>
    <w:p w14:paraId="1F7E7654" w14:textId="77777777" w:rsidR="000E0D88" w:rsidRDefault="000E0D88" w:rsidP="00450F2C"/>
    <w:p w14:paraId="59FAE387" w14:textId="2A9E8A21" w:rsidR="005B1982" w:rsidRDefault="00C91235" w:rsidP="00450F2C">
      <w:r>
        <w:t>To adopt the dependency on Rel-16 FG 16-2a</w:t>
      </w:r>
      <w:r w:rsidR="005B1982">
        <w:t xml:space="preserve"> </w:t>
      </w:r>
      <w:r w:rsidR="000E0D88">
        <w:t xml:space="preserve">generally </w:t>
      </w:r>
      <w:r w:rsidR="005B1982">
        <w:t xml:space="preserve">seems to be a reasonable design, given the </w:t>
      </w:r>
      <w:proofErr w:type="spellStart"/>
      <w:r w:rsidR="005B1982">
        <w:t>FeMIMO</w:t>
      </w:r>
      <w:proofErr w:type="spellEnd"/>
      <w:r w:rsidR="005B1982">
        <w:t xml:space="preserve"> WID:</w:t>
      </w:r>
    </w:p>
    <w:p w14:paraId="590F6D75" w14:textId="77777777" w:rsidR="005B1982" w:rsidRDefault="005B1982" w:rsidP="005B1982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Enhancement on the support for multi-TRP deployment, targeting both FR1 and FR2:</w:t>
      </w:r>
    </w:p>
    <w:p w14:paraId="3FE70994" w14:textId="77777777" w:rsidR="005B1982" w:rsidRDefault="005B1982" w:rsidP="005B1982">
      <w:pPr>
        <w:pStyle w:val="ListParagraph"/>
        <w:numPr>
          <w:ilvl w:val="1"/>
          <w:numId w:val="45"/>
        </w:num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Identify and specify QCL/TCI-related enhancements to enable inter-cell multi-TRP operations, </w:t>
      </w:r>
      <w:r w:rsidRPr="005B1982">
        <w:rPr>
          <w:rFonts w:ascii="Times New Roman" w:hAnsi="Times New Roman"/>
          <w:i/>
          <w:color w:val="FF0000"/>
        </w:rPr>
        <w:t>assuming multi-DCI based multi-PDSCH reception</w:t>
      </w:r>
    </w:p>
    <w:p w14:paraId="28BAFF3A" w14:textId="77777777" w:rsidR="005B1982" w:rsidRDefault="005B1982" w:rsidP="00450F2C"/>
    <w:p w14:paraId="7EC3181F" w14:textId="7DDD26C8" w:rsidR="0040460F" w:rsidRDefault="00F3478B" w:rsidP="00450F2C">
      <w:r>
        <w:t xml:space="preserve">Alternatively, to allow more flexibility, </w:t>
      </w:r>
      <w:r w:rsidR="004839D6">
        <w:t xml:space="preserve">3GPP may decide to make </w:t>
      </w:r>
      <w:r>
        <w:t xml:space="preserve">the Rel-17 features </w:t>
      </w:r>
      <w:r w:rsidR="00A060C2">
        <w:t>separate from</w:t>
      </w:r>
      <w:r w:rsidR="005B1982">
        <w:t xml:space="preserve"> the Rel-16 ones. </w:t>
      </w:r>
      <w:r w:rsidR="004839D6">
        <w:t xml:space="preserve">For </w:t>
      </w:r>
      <w:r w:rsidR="005B1982">
        <w:t>the inter-cell M-TRP</w:t>
      </w:r>
      <w:r w:rsidR="004839D6">
        <w:t xml:space="preserve"> example</w:t>
      </w:r>
      <w:r w:rsidR="005B1982">
        <w:t xml:space="preserve">, </w:t>
      </w:r>
      <w:r w:rsidR="00A63D67">
        <w:t xml:space="preserve">dependency on FG 16-2a </w:t>
      </w:r>
      <w:r w:rsidR="000E0D88">
        <w:t xml:space="preserve">implies that the Rel-17 inter-cell M-TRP has to support </w:t>
      </w:r>
      <w:r w:rsidR="00A178B7">
        <w:t>“</w:t>
      </w:r>
      <w:r w:rsidR="00A178B7" w:rsidRPr="0054772E">
        <w:t>fully/partially overlapping PDSCHs in time and non-overlapping in frequency</w:t>
      </w:r>
      <w:r w:rsidR="00A178B7">
        <w:t xml:space="preserve">”, and the UE does not have the option to support only inter-cell M-TRP multi-PUSCH </w:t>
      </w:r>
      <w:r w:rsidR="00997504">
        <w:t xml:space="preserve">or </w:t>
      </w:r>
      <w:r w:rsidR="00647288">
        <w:t xml:space="preserve">some </w:t>
      </w:r>
      <w:r w:rsidR="00997504">
        <w:t xml:space="preserve">other Rel-17 features </w:t>
      </w:r>
      <w:r w:rsidR="00A178B7">
        <w:t xml:space="preserve">without </w:t>
      </w:r>
      <w:r w:rsidR="00466AF4">
        <w:t xml:space="preserve">supporting </w:t>
      </w:r>
      <w:r w:rsidR="00A178B7">
        <w:t>multi-PDSCH. This could be considered as limiting in some</w:t>
      </w:r>
      <w:r w:rsidR="00046A42">
        <w:t xml:space="preserve"> scenarios. If that is the case, then 3GPP may not require FG 23-4 to depend on FG 16-2a for more flexibility.</w:t>
      </w:r>
    </w:p>
    <w:p w14:paraId="7019CBE4" w14:textId="4068CEF8" w:rsidR="009D0DCB" w:rsidRDefault="0040460F" w:rsidP="00450F2C">
      <w:r>
        <w:t xml:space="preserve">Therefore, we can see that more discussions are useful to address the </w:t>
      </w:r>
      <w:r>
        <w:t>Rel-17 M-TRP</w:t>
      </w:r>
      <w:r>
        <w:t xml:space="preserve"> dependency on Rel-16 M-TRP FGs.</w:t>
      </w:r>
    </w:p>
    <w:p w14:paraId="0FD8D60A" w14:textId="778A7C96" w:rsidR="0040460F" w:rsidRPr="00ED2C7F" w:rsidRDefault="00ED2C7F" w:rsidP="00450F2C">
      <w:pPr>
        <w:rPr>
          <w:b/>
          <w:bCs/>
        </w:rPr>
      </w:pPr>
      <w:r w:rsidRPr="00ED2C7F">
        <w:rPr>
          <w:b/>
          <w:bCs/>
        </w:rPr>
        <w:lastRenderedPageBreak/>
        <w:t xml:space="preserve">Proposal 1: Discuss </w:t>
      </w:r>
      <w:r w:rsidRPr="00ED2C7F">
        <w:rPr>
          <w:b/>
          <w:bCs/>
        </w:rPr>
        <w:t xml:space="preserve">whether the </w:t>
      </w:r>
      <w:r w:rsidRPr="00ED2C7F">
        <w:rPr>
          <w:b/>
          <w:bCs/>
        </w:rPr>
        <w:t>Rel-17 M-TRP FGs</w:t>
      </w:r>
      <w:r w:rsidRPr="00ED2C7F">
        <w:rPr>
          <w:b/>
          <w:bCs/>
        </w:rPr>
        <w:t xml:space="preserve"> depend on Rel-16 M-TRP </w:t>
      </w:r>
      <w:r w:rsidRPr="00ED2C7F">
        <w:rPr>
          <w:b/>
          <w:bCs/>
        </w:rPr>
        <w:t>FGs</w:t>
      </w:r>
      <w:r w:rsidRPr="00ED2C7F">
        <w:rPr>
          <w:b/>
          <w:bCs/>
        </w:rPr>
        <w:t xml:space="preserve">, and if yes, </w:t>
      </w:r>
      <w:r w:rsidRPr="00ED2C7F">
        <w:rPr>
          <w:b/>
          <w:bCs/>
        </w:rPr>
        <w:t>discuss</w:t>
      </w:r>
      <w:r w:rsidRPr="00ED2C7F">
        <w:rPr>
          <w:b/>
          <w:bCs/>
        </w:rPr>
        <w:t xml:space="preserve"> how to capture the dependency in the column for “Prerequisite feature groups”.</w:t>
      </w:r>
    </w:p>
    <w:p w14:paraId="228C8232" w14:textId="77777777" w:rsidR="009D0DCB" w:rsidRPr="00E45110" w:rsidRDefault="009D0DCB" w:rsidP="00E45110"/>
    <w:p w14:paraId="09593FD2" w14:textId="08D5E1D9" w:rsidR="00E45110" w:rsidRDefault="00E45110" w:rsidP="00E45110">
      <w:pPr>
        <w:pStyle w:val="Heading2"/>
        <w:rPr>
          <w:lang w:eastAsia="ko-KR"/>
        </w:rPr>
      </w:pPr>
      <w:r>
        <w:t>Rows</w:t>
      </w:r>
      <w:r w:rsidR="00DC479C">
        <w:t xml:space="preserve"> agreed</w:t>
      </w:r>
      <w:r>
        <w:t xml:space="preserve"> in </w:t>
      </w:r>
      <w:r>
        <w:rPr>
          <w:rFonts w:eastAsia="Malgun Gothic" w:cs="Batang"/>
        </w:rPr>
        <w:t xml:space="preserve">endorsed </w:t>
      </w:r>
      <w:r w:rsidR="00DC479C">
        <w:rPr>
          <w:sz w:val="22"/>
          <w:szCs w:val="18"/>
          <w:lang w:eastAsia="ko-KR"/>
        </w:rPr>
        <w:t>R1-</w:t>
      </w:r>
      <w:r w:rsidR="00DC479C" w:rsidRPr="000D3E72">
        <w:rPr>
          <w:sz w:val="22"/>
          <w:szCs w:val="18"/>
          <w:lang w:eastAsia="ko-KR"/>
        </w:rPr>
        <w:t>2111807</w:t>
      </w:r>
    </w:p>
    <w:p w14:paraId="3DCBB725" w14:textId="0BF369A4" w:rsidR="00F852FA" w:rsidRDefault="007042AC" w:rsidP="000D3E72">
      <w:pPr>
        <w:rPr>
          <w:lang w:eastAsia="ko-KR"/>
        </w:rPr>
      </w:pPr>
      <w:r>
        <w:t xml:space="preserve">Some rows </w:t>
      </w:r>
      <w:r w:rsidR="0011241A">
        <w:t xml:space="preserve">agreed </w:t>
      </w:r>
      <w:r>
        <w:t xml:space="preserve">in the endorsed </w:t>
      </w:r>
      <w:r w:rsidR="00DC479C">
        <w:rPr>
          <w:szCs w:val="18"/>
          <w:lang w:eastAsia="ko-KR"/>
        </w:rPr>
        <w:t>R1-</w:t>
      </w:r>
      <w:r w:rsidR="00DC479C" w:rsidRPr="000D3E72">
        <w:rPr>
          <w:szCs w:val="18"/>
          <w:lang w:eastAsia="ko-KR"/>
        </w:rPr>
        <w:t>2111807</w:t>
      </w:r>
      <w:r w:rsidR="00DC479C">
        <w:rPr>
          <w:rFonts w:eastAsia="Malgun Gothic" w:cs="Batang"/>
        </w:rPr>
        <w:t xml:space="preserve"> [2]</w:t>
      </w:r>
      <w:r w:rsidR="00DC479C">
        <w:rPr>
          <w:rFonts w:eastAsia="Malgun Gothic" w:cs="Batang"/>
        </w:rPr>
        <w:t xml:space="preserve"> </w:t>
      </w:r>
      <w:r w:rsidR="00DC479C">
        <w:rPr>
          <w:lang w:eastAsia="ko-KR"/>
        </w:rPr>
        <w:t>had</w:t>
      </w:r>
      <w:r>
        <w:rPr>
          <w:lang w:eastAsia="ko-KR"/>
        </w:rPr>
        <w:t xml:space="preserve"> yellow background, meaning that they </w:t>
      </w:r>
      <w:r w:rsidR="00547C6D">
        <w:rPr>
          <w:lang w:eastAsia="ko-KR"/>
        </w:rPr>
        <w:t>were</w:t>
      </w:r>
      <w:r>
        <w:rPr>
          <w:lang w:eastAsia="ko-KR"/>
        </w:rPr>
        <w:t xml:space="preserve"> </w:t>
      </w:r>
      <w:r w:rsidR="00796C49">
        <w:rPr>
          <w:lang w:eastAsia="ko-KR"/>
        </w:rPr>
        <w:t xml:space="preserve">agreed but still </w:t>
      </w:r>
      <w:r>
        <w:rPr>
          <w:lang w:eastAsia="ko-KR"/>
        </w:rPr>
        <w:t xml:space="preserve">pending further agreement in related agenda items. </w:t>
      </w:r>
      <w:r w:rsidR="00547C6D">
        <w:rPr>
          <w:lang w:eastAsia="ko-KR"/>
        </w:rPr>
        <w:t>A few of them</w:t>
      </w:r>
      <w:r>
        <w:rPr>
          <w:lang w:eastAsia="ko-KR"/>
        </w:rPr>
        <w:t xml:space="preserve"> can be updated based on </w:t>
      </w:r>
      <w:r w:rsidR="00FB1C2E">
        <w:rPr>
          <w:lang w:eastAsia="ko-KR"/>
        </w:rPr>
        <w:t>new agreements in related agenda items</w:t>
      </w:r>
      <w:r w:rsidR="00FB1C2E" w:rsidRPr="00FB1C2E">
        <w:rPr>
          <w:lang w:eastAsia="ko-KR"/>
        </w:rPr>
        <w:t xml:space="preserve"> </w:t>
      </w:r>
      <w:r w:rsidR="00FB1C2E">
        <w:rPr>
          <w:lang w:eastAsia="ko-KR"/>
        </w:rPr>
        <w:t>in RAN1#107-e meeting.</w:t>
      </w:r>
    </w:p>
    <w:p w14:paraId="7E856C51" w14:textId="3D09F4C4" w:rsidR="00330244" w:rsidRDefault="00330244" w:rsidP="000D3E72">
      <w:pPr>
        <w:rPr>
          <w:lang w:eastAsia="ko-KR"/>
        </w:rPr>
      </w:pPr>
      <w:r>
        <w:rPr>
          <w:lang w:eastAsia="ko-KR"/>
        </w:rPr>
        <w:t xml:space="preserve">Regarding the following FG: </w:t>
      </w:r>
    </w:p>
    <w:tbl>
      <w:tblPr>
        <w:tblW w:w="888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696"/>
        <w:gridCol w:w="1519"/>
        <w:gridCol w:w="5564"/>
      </w:tblGrid>
      <w:tr w:rsidR="00DC479C" w:rsidRPr="00DC479C" w14:paraId="03C1840A" w14:textId="77777777" w:rsidTr="00DC479C">
        <w:trPr>
          <w:trHeight w:val="2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9FAB" w14:textId="77777777" w:rsidR="00DC479C" w:rsidRPr="00DC479C" w:rsidRDefault="00DC479C" w:rsidP="00DC479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DC479C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23. </w:t>
            </w:r>
            <w:proofErr w:type="spellStart"/>
            <w:r w:rsidRPr="00DC479C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NR_FeMIMO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2822" w14:textId="77777777" w:rsidR="00DC479C" w:rsidRPr="00DC479C" w:rsidRDefault="00DC479C" w:rsidP="00DC479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DC479C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23-8-7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5EFE" w14:textId="77777777" w:rsidR="00DC479C" w:rsidRPr="00DC479C" w:rsidRDefault="00DC479C" w:rsidP="00DC479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DC479C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Start RB location hopping for partial frequency SRS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0A6B" w14:textId="77777777" w:rsidR="00DC479C" w:rsidRPr="00DC479C" w:rsidRDefault="00DC479C" w:rsidP="00DC479C">
            <w:pPr>
              <w:spacing w:afterLines="50"/>
              <w:contextualSpacing/>
              <w:jc w:val="left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DC479C">
              <w:rPr>
                <w:rFonts w:eastAsia="MS Gothic" w:cs="Arial"/>
                <w:color w:val="000000"/>
                <w:sz w:val="18"/>
                <w:szCs w:val="18"/>
                <w:lang w:val="en-GB" w:eastAsia="zh-CN"/>
              </w:rPr>
              <w:t xml:space="preserve">Support of start RB location hopping in partial </w:t>
            </w:r>
            <w:r w:rsidRPr="00DC479C">
              <w:rPr>
                <w:rFonts w:eastAsia="MS Gothic" w:cs="Arial"/>
                <w:strike/>
                <w:color w:val="0070C0"/>
                <w:sz w:val="18"/>
                <w:szCs w:val="18"/>
                <w:lang w:val="en-GB" w:eastAsia="zh-CN"/>
              </w:rPr>
              <w:t>[(RB level)]</w:t>
            </w:r>
            <w:r w:rsidRPr="00DC479C">
              <w:rPr>
                <w:rFonts w:eastAsia="MS Gothic" w:cs="Arial"/>
                <w:color w:val="000000"/>
                <w:sz w:val="18"/>
                <w:szCs w:val="18"/>
                <w:lang w:val="en-GB" w:eastAsia="zh-CN"/>
              </w:rPr>
              <w:t xml:space="preserve"> frequency SRS transmission </w:t>
            </w:r>
            <w:r w:rsidRPr="00DC479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zh-CN"/>
              </w:rPr>
              <w:t>[across different SRS frequency hopping periods for periodic/semi-persistent SRS]</w:t>
            </w:r>
          </w:p>
        </w:tc>
      </w:tr>
    </w:tbl>
    <w:p w14:paraId="0C58E78D" w14:textId="77777777" w:rsidR="006A2EDE" w:rsidRDefault="006A2EDE" w:rsidP="000D3E72"/>
    <w:p w14:paraId="7EA33A57" w14:textId="0881B78B" w:rsidR="00FB1C2E" w:rsidRDefault="00DC479C" w:rsidP="000D3E72">
      <w:pPr>
        <w:rPr>
          <w:lang w:eastAsia="ko-KR"/>
        </w:rPr>
      </w:pPr>
      <w:r>
        <w:t xml:space="preserve">For this FG, the yellow highlighted </w:t>
      </w:r>
      <w:r w:rsidR="006A2EDE">
        <w:t xml:space="preserve">covered P/SP SRS. In </w:t>
      </w:r>
      <w:r w:rsidR="006A2EDE">
        <w:rPr>
          <w:lang w:eastAsia="ko-KR"/>
        </w:rPr>
        <w:t>RAN1#107-e meeting</w:t>
      </w:r>
      <w:r w:rsidR="006A2EDE">
        <w:rPr>
          <w:lang w:eastAsia="ko-KR"/>
        </w:rPr>
        <w:t>, we had the following new agreement:</w:t>
      </w:r>
    </w:p>
    <w:p w14:paraId="579F2949" w14:textId="77777777" w:rsidR="006A2EDE" w:rsidRPr="0074575A" w:rsidRDefault="006A2EDE" w:rsidP="006A2EDE">
      <w:pPr>
        <w:widowControl w:val="0"/>
        <w:rPr>
          <w:rFonts w:eastAsia="Microsoft YaHei"/>
          <w:b/>
          <w:i/>
          <w:sz w:val="20"/>
          <w:szCs w:val="20"/>
          <w:highlight w:val="green"/>
        </w:rPr>
      </w:pPr>
      <w:r w:rsidRPr="0074575A">
        <w:rPr>
          <w:rFonts w:eastAsia="Microsoft YaHei"/>
          <w:b/>
          <w:i/>
          <w:highlight w:val="green"/>
        </w:rPr>
        <w:t>Agreement</w:t>
      </w:r>
    </w:p>
    <w:p w14:paraId="0FFFCA1C" w14:textId="77777777" w:rsidR="006A2EDE" w:rsidRPr="0074575A" w:rsidRDefault="006A2EDE" w:rsidP="006A2EDE">
      <w:pPr>
        <w:widowControl w:val="0"/>
        <w:rPr>
          <w:rFonts w:eastAsia="Malgun Gothic"/>
          <w:i/>
        </w:rPr>
      </w:pPr>
      <w:r w:rsidRPr="0074575A">
        <w:rPr>
          <w:i/>
        </w:rPr>
        <w:t>For aperiodic SRS, support same start RB location hopping approach as for P/SP SRS if there are multiple frequency hopping period in the slot</w:t>
      </w:r>
    </w:p>
    <w:p w14:paraId="736AFD0D" w14:textId="4D83B1DC" w:rsidR="006A2EDE" w:rsidRDefault="0074575A" w:rsidP="000D3E72">
      <w:r>
        <w:t xml:space="preserve">Then this feature can be updated to include AP SRS. Note that </w:t>
      </w:r>
      <w:r w:rsidR="0043608E">
        <w:t>whether to support this feature for non-hopping SRS is yet to be decided.</w:t>
      </w:r>
    </w:p>
    <w:p w14:paraId="504B12B2" w14:textId="2640E021" w:rsidR="0043608E" w:rsidRPr="0043608E" w:rsidRDefault="0043608E" w:rsidP="000D3E72">
      <w:pPr>
        <w:rPr>
          <w:b/>
          <w:bCs/>
        </w:rPr>
      </w:pPr>
      <w:r w:rsidRPr="0043608E">
        <w:rPr>
          <w:b/>
          <w:bCs/>
        </w:rPr>
        <w:t xml:space="preserve">Proposal </w:t>
      </w:r>
      <w:r w:rsidRPr="0043608E">
        <w:rPr>
          <w:b/>
          <w:bCs/>
        </w:rPr>
        <w:t>2</w:t>
      </w:r>
      <w:r w:rsidRPr="0043608E">
        <w:rPr>
          <w:b/>
          <w:bCs/>
        </w:rPr>
        <w:t>:</w:t>
      </w:r>
      <w:r w:rsidRPr="0043608E">
        <w:rPr>
          <w:b/>
          <w:bCs/>
        </w:rPr>
        <w:t xml:space="preserve"> Update FG 23-8-7 as “</w:t>
      </w:r>
      <w:r w:rsidRPr="00DC479C">
        <w:rPr>
          <w:rFonts w:eastAsia="MS Gothic" w:cs="Arial"/>
          <w:b/>
          <w:bCs/>
          <w:color w:val="000000"/>
          <w:lang w:val="en-GB" w:eastAsia="zh-CN"/>
        </w:rPr>
        <w:t xml:space="preserve">Support of start RB location hopping in partial </w:t>
      </w:r>
      <w:r w:rsidRPr="00DC479C">
        <w:rPr>
          <w:rFonts w:eastAsia="MS Gothic" w:cs="Arial"/>
          <w:b/>
          <w:bCs/>
          <w:strike/>
          <w:color w:val="0070C0"/>
          <w:lang w:val="en-GB" w:eastAsia="zh-CN"/>
        </w:rPr>
        <w:t>[(RB level)]</w:t>
      </w:r>
      <w:r w:rsidRPr="00DC479C">
        <w:rPr>
          <w:rFonts w:eastAsia="MS Gothic" w:cs="Arial"/>
          <w:b/>
          <w:bCs/>
          <w:color w:val="000000"/>
          <w:lang w:val="en-GB" w:eastAsia="zh-CN"/>
        </w:rPr>
        <w:t xml:space="preserve"> frequency SRS transmission </w:t>
      </w:r>
      <w:r w:rsidRPr="00DC479C">
        <w:rPr>
          <w:rFonts w:eastAsia="MS Gothic" w:cs="Arial"/>
          <w:b/>
          <w:bCs/>
          <w:color w:val="000000"/>
          <w:highlight w:val="yellow"/>
          <w:lang w:val="en-GB" w:eastAsia="zh-CN"/>
        </w:rPr>
        <w:t>[across different SRS frequency hopping periods for periodic/semi-persistent SRS]</w:t>
      </w:r>
      <w:r w:rsidRPr="0043608E">
        <w:rPr>
          <w:rFonts w:eastAsia="MS Gothic" w:cs="Arial"/>
          <w:b/>
          <w:bCs/>
          <w:color w:val="000000"/>
          <w:lang w:val="en-GB" w:eastAsia="zh-CN"/>
        </w:rPr>
        <w:t xml:space="preserve"> </w:t>
      </w:r>
      <w:r w:rsidRPr="0043608E">
        <w:rPr>
          <w:rFonts w:eastAsia="MS Gothic" w:cs="Arial"/>
          <w:b/>
          <w:bCs/>
          <w:color w:val="FF0000"/>
          <w:lang w:val="en-GB" w:eastAsia="zh-CN"/>
        </w:rPr>
        <w:t xml:space="preserve">and across </w:t>
      </w:r>
      <w:r w:rsidRPr="0043608E">
        <w:rPr>
          <w:b/>
          <w:bCs/>
          <w:color w:val="FF0000"/>
        </w:rPr>
        <w:t>multiple frequency hopping period</w:t>
      </w:r>
      <w:r w:rsidRPr="0043608E">
        <w:rPr>
          <w:b/>
          <w:bCs/>
          <w:color w:val="FF0000"/>
        </w:rPr>
        <w:t>s</w:t>
      </w:r>
      <w:r w:rsidRPr="0043608E">
        <w:rPr>
          <w:b/>
          <w:bCs/>
          <w:color w:val="FF0000"/>
        </w:rPr>
        <w:t xml:space="preserve"> in the slot</w:t>
      </w:r>
      <w:r w:rsidRPr="0043608E">
        <w:rPr>
          <w:b/>
          <w:bCs/>
          <w:color w:val="FF0000"/>
        </w:rPr>
        <w:t xml:space="preserve"> for aperiodic SRS</w:t>
      </w:r>
      <w:r w:rsidRPr="0043608E">
        <w:rPr>
          <w:b/>
          <w:bCs/>
        </w:rPr>
        <w:t>”</w:t>
      </w:r>
      <w:r>
        <w:rPr>
          <w:b/>
          <w:bCs/>
        </w:rPr>
        <w:t>.</w:t>
      </w:r>
    </w:p>
    <w:p w14:paraId="010A827B" w14:textId="2CA69581" w:rsidR="00A659F1" w:rsidRDefault="00A659F1" w:rsidP="000D3E72">
      <w:pPr>
        <w:rPr>
          <w:b/>
          <w:bCs/>
          <w:i/>
          <w:iCs/>
          <w:lang w:eastAsia="x-none"/>
        </w:rPr>
      </w:pPr>
    </w:p>
    <w:p w14:paraId="10D6C021" w14:textId="54069032" w:rsidR="00330244" w:rsidRDefault="00330244" w:rsidP="00330244">
      <w:pPr>
        <w:pStyle w:val="Heading2"/>
        <w:rPr>
          <w:lang w:eastAsia="ko-KR"/>
        </w:rPr>
      </w:pPr>
      <w:r>
        <w:t xml:space="preserve">Rows </w:t>
      </w:r>
      <w:r>
        <w:t xml:space="preserve">discussed but not </w:t>
      </w:r>
      <w:r>
        <w:t xml:space="preserve">agreed in </w:t>
      </w:r>
      <w:r>
        <w:rPr>
          <w:rFonts w:eastAsia="Malgun Gothic" w:cs="Batang"/>
        </w:rPr>
        <w:t xml:space="preserve">endorsed </w:t>
      </w:r>
      <w:r>
        <w:rPr>
          <w:sz w:val="22"/>
          <w:szCs w:val="18"/>
          <w:lang w:eastAsia="ko-KR"/>
        </w:rPr>
        <w:t>R1-</w:t>
      </w:r>
      <w:r w:rsidRPr="000D3E72">
        <w:rPr>
          <w:sz w:val="22"/>
          <w:szCs w:val="18"/>
          <w:lang w:eastAsia="ko-KR"/>
        </w:rPr>
        <w:t>2111807</w:t>
      </w:r>
    </w:p>
    <w:p w14:paraId="19955F53" w14:textId="10BC08D1" w:rsidR="00330244" w:rsidRDefault="00330244" w:rsidP="00330244">
      <w:pPr>
        <w:rPr>
          <w:lang w:eastAsia="ko-KR"/>
        </w:rPr>
      </w:pPr>
      <w:r>
        <w:t xml:space="preserve">Some rows in the endorsed </w:t>
      </w:r>
      <w:r>
        <w:rPr>
          <w:szCs w:val="18"/>
          <w:lang w:eastAsia="ko-KR"/>
        </w:rPr>
        <w:t>R1-</w:t>
      </w:r>
      <w:r w:rsidRPr="000D3E72">
        <w:rPr>
          <w:szCs w:val="18"/>
          <w:lang w:eastAsia="ko-KR"/>
        </w:rPr>
        <w:t>2111807</w:t>
      </w:r>
      <w:r>
        <w:rPr>
          <w:rFonts w:eastAsia="Malgun Gothic" w:cs="Batang"/>
        </w:rPr>
        <w:t xml:space="preserve"> [2] </w:t>
      </w:r>
      <w:r>
        <w:rPr>
          <w:lang w:eastAsia="ko-KR"/>
        </w:rPr>
        <w:t>were discussed</w:t>
      </w:r>
      <w:r w:rsidRPr="00FB1C2E">
        <w:rPr>
          <w:lang w:eastAsia="ko-KR"/>
        </w:rPr>
        <w:t xml:space="preserve"> </w:t>
      </w:r>
      <w:r>
        <w:rPr>
          <w:lang w:eastAsia="ko-KR"/>
        </w:rPr>
        <w:t>in RAN1#107-e meeting</w:t>
      </w:r>
      <w:r>
        <w:rPr>
          <w:lang w:eastAsia="ko-KR"/>
        </w:rPr>
        <w:t xml:space="preserve"> but no agreement was made. We can continue the discussion in the next meeting. </w:t>
      </w:r>
    </w:p>
    <w:p w14:paraId="0D6B7C38" w14:textId="77777777" w:rsidR="00330244" w:rsidRDefault="00330244" w:rsidP="00330244">
      <w:pPr>
        <w:rPr>
          <w:lang w:eastAsia="ko-KR"/>
        </w:rPr>
      </w:pPr>
      <w:r>
        <w:rPr>
          <w:lang w:eastAsia="ko-KR"/>
        </w:rPr>
        <w:t xml:space="preserve">Regarding the following FG: </w:t>
      </w:r>
    </w:p>
    <w:tbl>
      <w:tblPr>
        <w:tblW w:w="888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696"/>
        <w:gridCol w:w="1519"/>
        <w:gridCol w:w="5564"/>
      </w:tblGrid>
      <w:tr w:rsidR="00F03024" w:rsidRPr="00DC479C" w14:paraId="40549996" w14:textId="77777777" w:rsidTr="00E7297A">
        <w:trPr>
          <w:trHeight w:val="2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A283" w14:textId="77777777" w:rsidR="00F03024" w:rsidRPr="00DC479C" w:rsidRDefault="00F03024" w:rsidP="00F03024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DC479C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23. </w:t>
            </w:r>
            <w:proofErr w:type="spellStart"/>
            <w:r w:rsidRPr="00DC479C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NR_FeMIMO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2745" w14:textId="16D8BAD1" w:rsidR="00F03024" w:rsidRPr="00DC479C" w:rsidRDefault="00F03024" w:rsidP="00F03024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71346">
              <w:t>23-8-1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7E4C" w14:textId="3B53F095" w:rsidR="00F03024" w:rsidRPr="00DC479C" w:rsidRDefault="00F03024" w:rsidP="00F03024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771346">
              <w:t>SRS triggering offset enhancement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09BF" w14:textId="4FA6C835" w:rsidR="00F03024" w:rsidRPr="00DC479C" w:rsidRDefault="00F03024" w:rsidP="00F03024">
            <w:pPr>
              <w:spacing w:afterLines="50"/>
              <w:contextualSpacing/>
              <w:jc w:val="left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cs="Arial"/>
                <w:strike/>
                <w:color w:val="7030A0"/>
                <w:sz w:val="18"/>
                <w:szCs w:val="18"/>
                <w:lang w:eastAsia="zh-CN"/>
              </w:rPr>
              <w:t>Support of</w:t>
            </w:r>
            <w:r>
              <w:rPr>
                <w:rFonts w:cs="Arial"/>
                <w:color w:val="7030A0"/>
                <w:sz w:val="18"/>
                <w:szCs w:val="18"/>
                <w:lang w:eastAsia="zh-CN"/>
              </w:rPr>
              <w:t xml:space="preserve"> The max number of available slots for 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determining aperiodic SRS location </w:t>
            </w:r>
            <w:r>
              <w:rPr>
                <w:rFonts w:cs="Arial"/>
                <w:strike/>
                <w:color w:val="7030A0"/>
                <w:sz w:val="18"/>
                <w:szCs w:val="18"/>
                <w:lang w:eastAsia="zh-CN"/>
              </w:rPr>
              <w:t>based on available slot</w:t>
            </w:r>
          </w:p>
        </w:tc>
      </w:tr>
    </w:tbl>
    <w:p w14:paraId="0894E7FC" w14:textId="77777777" w:rsidR="00330244" w:rsidRDefault="00330244" w:rsidP="00330244"/>
    <w:p w14:paraId="4C7E26BA" w14:textId="77777777" w:rsidR="00A51004" w:rsidRDefault="00A51004" w:rsidP="000D3E72">
      <w:pPr>
        <w:rPr>
          <w:lang w:eastAsia="x-none"/>
        </w:rPr>
      </w:pPr>
      <w:r w:rsidRPr="00A51004">
        <w:rPr>
          <w:lang w:eastAsia="x-none"/>
        </w:rPr>
        <w:t>There</w:t>
      </w:r>
      <w:r>
        <w:rPr>
          <w:lang w:eastAsia="x-none"/>
        </w:rPr>
        <w:t xml:space="preserve"> are two different interpretations for the intention of this FG:</w:t>
      </w:r>
    </w:p>
    <w:p w14:paraId="14461EE5" w14:textId="24032A33" w:rsidR="00A51004" w:rsidRPr="00A51004" w:rsidRDefault="00A51004" w:rsidP="00F56A81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lang w:eastAsia="x-none"/>
        </w:rPr>
      </w:pPr>
      <w:r w:rsidRPr="00A51004">
        <w:rPr>
          <w:rFonts w:ascii="Times New Roman" w:hAnsi="Times New Roman"/>
          <w:lang w:eastAsia="x-none"/>
        </w:rPr>
        <w:t xml:space="preserve">One is for the UE </w:t>
      </w:r>
      <w:r w:rsidR="004A6149">
        <w:rPr>
          <w:rFonts w:ascii="Times New Roman" w:hAnsi="Times New Roman"/>
          <w:lang w:eastAsia="x-none"/>
        </w:rPr>
        <w:t>to</w:t>
      </w:r>
      <w:r w:rsidRPr="00A51004">
        <w:rPr>
          <w:rFonts w:ascii="Times New Roman" w:hAnsi="Times New Roman"/>
          <w:lang w:eastAsia="x-none"/>
        </w:rPr>
        <w:t xml:space="preserve"> report whether to support the Rel-17 available slot offset or not, and if supported, the UE will support any </w:t>
      </w:r>
      <w:r w:rsidR="0018467E">
        <w:rPr>
          <w:rFonts w:ascii="Times New Roman" w:hAnsi="Times New Roman"/>
          <w:lang w:eastAsia="x-none"/>
        </w:rPr>
        <w:t>(</w:t>
      </w:r>
      <w:r w:rsidR="00480B01">
        <w:rPr>
          <w:rFonts w:ascii="Times New Roman" w:hAnsi="Times New Roman"/>
          <w:lang w:eastAsia="x-none"/>
        </w:rPr>
        <w:t>and all</w:t>
      </w:r>
      <w:r w:rsidR="0018467E">
        <w:rPr>
          <w:rFonts w:ascii="Times New Roman" w:hAnsi="Times New Roman"/>
          <w:lang w:eastAsia="x-none"/>
        </w:rPr>
        <w:t>)</w:t>
      </w:r>
      <w:r w:rsidR="00480B01">
        <w:rPr>
          <w:rFonts w:ascii="Times New Roman" w:hAnsi="Times New Roman"/>
          <w:lang w:eastAsia="x-none"/>
        </w:rPr>
        <w:t xml:space="preserve"> </w:t>
      </w:r>
      <w:r w:rsidRPr="00A51004">
        <w:rPr>
          <w:rFonts w:ascii="Times New Roman" w:hAnsi="Times New Roman"/>
          <w:lang w:eastAsia="x-none"/>
        </w:rPr>
        <w:t xml:space="preserve">of 0, 1, 2, 3, or 4 available slot offset values according to </w:t>
      </w:r>
      <w:proofErr w:type="spellStart"/>
      <w:r w:rsidRPr="00A51004">
        <w:rPr>
          <w:rFonts w:ascii="Times New Roman" w:hAnsi="Times New Roman"/>
          <w:lang w:eastAsia="x-none"/>
        </w:rPr>
        <w:t>gNB</w:t>
      </w:r>
      <w:proofErr w:type="spellEnd"/>
      <w:r w:rsidRPr="00A51004">
        <w:rPr>
          <w:rFonts w:ascii="Times New Roman" w:hAnsi="Times New Roman"/>
          <w:lang w:eastAsia="x-none"/>
        </w:rPr>
        <w:t xml:space="preserve"> configuration</w:t>
      </w:r>
      <w:r w:rsidR="00BB529F">
        <w:rPr>
          <w:rFonts w:ascii="Times New Roman" w:hAnsi="Times New Roman"/>
          <w:lang w:eastAsia="x-none"/>
        </w:rPr>
        <w:t xml:space="preserve">, where 0 corresponds to the legacy </w:t>
      </w:r>
      <w:proofErr w:type="spellStart"/>
      <w:r w:rsidR="00BB529F">
        <w:rPr>
          <w:rFonts w:ascii="Times New Roman" w:hAnsi="Times New Roman"/>
          <w:lang w:eastAsia="x-none"/>
        </w:rPr>
        <w:t>behavior</w:t>
      </w:r>
      <w:proofErr w:type="spellEnd"/>
      <w:r w:rsidRPr="00A51004">
        <w:rPr>
          <w:rFonts w:ascii="Times New Roman" w:hAnsi="Times New Roman"/>
          <w:lang w:eastAsia="x-none"/>
        </w:rPr>
        <w:t xml:space="preserve">. </w:t>
      </w:r>
    </w:p>
    <w:p w14:paraId="615DF5CA" w14:textId="49B27522" w:rsidR="0014005A" w:rsidRPr="00D064B8" w:rsidRDefault="00A51004" w:rsidP="00F56A81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b/>
          <w:bCs/>
          <w:i/>
          <w:iCs/>
          <w:lang w:eastAsia="x-none"/>
        </w:rPr>
      </w:pPr>
      <w:r w:rsidRPr="00A51004">
        <w:rPr>
          <w:rFonts w:ascii="Times New Roman" w:hAnsi="Times New Roman"/>
          <w:lang w:eastAsia="x-none"/>
        </w:rPr>
        <w:t xml:space="preserve">The other </w:t>
      </w:r>
      <w:r w:rsidRPr="00A51004">
        <w:rPr>
          <w:rFonts w:ascii="Times New Roman" w:hAnsi="Times New Roman"/>
          <w:lang w:eastAsia="x-none"/>
        </w:rPr>
        <w:t xml:space="preserve">is for the UE </w:t>
      </w:r>
      <w:r w:rsidR="00EE6DA7">
        <w:rPr>
          <w:rFonts w:ascii="Times New Roman" w:hAnsi="Times New Roman"/>
          <w:lang w:eastAsia="x-none"/>
        </w:rPr>
        <w:t>to</w:t>
      </w:r>
      <w:r w:rsidRPr="00A51004">
        <w:rPr>
          <w:rFonts w:ascii="Times New Roman" w:hAnsi="Times New Roman"/>
          <w:lang w:eastAsia="x-none"/>
        </w:rPr>
        <w:t xml:space="preserve"> report </w:t>
      </w:r>
      <w:r w:rsidR="00BB529F">
        <w:rPr>
          <w:rFonts w:ascii="Times New Roman" w:hAnsi="Times New Roman"/>
          <w:lang w:eastAsia="x-none"/>
        </w:rPr>
        <w:t>the supported maximum number of</w:t>
      </w:r>
      <w:r w:rsidRPr="00A51004">
        <w:rPr>
          <w:rFonts w:ascii="Times New Roman" w:hAnsi="Times New Roman"/>
          <w:lang w:eastAsia="x-none"/>
        </w:rPr>
        <w:t xml:space="preserve"> available slot offset</w:t>
      </w:r>
      <w:r w:rsidR="00BB529F">
        <w:rPr>
          <w:rFonts w:ascii="Times New Roman" w:hAnsi="Times New Roman"/>
          <w:lang w:eastAsia="x-none"/>
        </w:rPr>
        <w:t xml:space="preserve">s, where the reported number could be </w:t>
      </w:r>
      <w:r w:rsidR="00AF75DF">
        <w:rPr>
          <w:rFonts w:ascii="Times New Roman" w:hAnsi="Times New Roman"/>
          <w:lang w:eastAsia="x-none"/>
        </w:rPr>
        <w:t>one</w:t>
      </w:r>
      <w:r w:rsidR="00BB529F" w:rsidRPr="00A51004">
        <w:rPr>
          <w:rFonts w:ascii="Times New Roman" w:hAnsi="Times New Roman"/>
          <w:lang w:eastAsia="x-none"/>
        </w:rPr>
        <w:t xml:space="preserve"> of 0, 1, 2, 3, or 4</w:t>
      </w:r>
      <w:r w:rsidR="00BB529F">
        <w:rPr>
          <w:rFonts w:ascii="Times New Roman" w:hAnsi="Times New Roman"/>
          <w:lang w:eastAsia="x-none"/>
        </w:rPr>
        <w:t xml:space="preserve">, where 0 corresponds to the case the UE does not support the Rel-17 feature of </w:t>
      </w:r>
      <w:r w:rsidR="00BB529F" w:rsidRPr="00A51004">
        <w:rPr>
          <w:rFonts w:ascii="Times New Roman" w:hAnsi="Times New Roman"/>
          <w:lang w:eastAsia="x-none"/>
        </w:rPr>
        <w:t>available slot offset</w:t>
      </w:r>
      <w:r w:rsidR="00BB529F">
        <w:rPr>
          <w:rFonts w:ascii="Times New Roman" w:hAnsi="Times New Roman"/>
          <w:lang w:eastAsia="x-none"/>
        </w:rPr>
        <w:t>. I</w:t>
      </w:r>
      <w:r w:rsidRPr="00A51004">
        <w:rPr>
          <w:rFonts w:ascii="Times New Roman" w:hAnsi="Times New Roman"/>
          <w:lang w:eastAsia="x-none"/>
        </w:rPr>
        <w:t>f</w:t>
      </w:r>
      <w:r w:rsidR="00BB529F">
        <w:rPr>
          <w:rFonts w:ascii="Times New Roman" w:hAnsi="Times New Roman"/>
          <w:lang w:eastAsia="x-none"/>
        </w:rPr>
        <w:t xml:space="preserve"> </w:t>
      </w:r>
      <w:r w:rsidR="00F56A81">
        <w:rPr>
          <w:rFonts w:ascii="Times New Roman" w:hAnsi="Times New Roman"/>
          <w:lang w:eastAsia="x-none"/>
        </w:rPr>
        <w:t xml:space="preserve">the </w:t>
      </w:r>
      <w:r w:rsidR="00953172">
        <w:rPr>
          <w:rFonts w:ascii="Times New Roman" w:hAnsi="Times New Roman"/>
          <w:lang w:eastAsia="x-none"/>
        </w:rPr>
        <w:t xml:space="preserve">one </w:t>
      </w:r>
      <w:r w:rsidR="00F56A81">
        <w:rPr>
          <w:rFonts w:ascii="Times New Roman" w:hAnsi="Times New Roman"/>
          <w:lang w:eastAsia="x-none"/>
        </w:rPr>
        <w:t>number</w:t>
      </w:r>
      <w:r w:rsidR="00F56A81">
        <w:rPr>
          <w:rFonts w:ascii="Times New Roman" w:hAnsi="Times New Roman"/>
          <w:lang w:eastAsia="x-none"/>
        </w:rPr>
        <w:t xml:space="preserve"> reported by</w:t>
      </w:r>
      <w:r w:rsidR="00F56A81" w:rsidRPr="00A51004">
        <w:rPr>
          <w:rFonts w:ascii="Times New Roman" w:hAnsi="Times New Roman"/>
          <w:lang w:eastAsia="x-none"/>
        </w:rPr>
        <w:t xml:space="preserve"> </w:t>
      </w:r>
      <w:r w:rsidRPr="00A51004">
        <w:rPr>
          <w:rFonts w:ascii="Times New Roman" w:hAnsi="Times New Roman"/>
          <w:lang w:eastAsia="x-none"/>
        </w:rPr>
        <w:t>the UE</w:t>
      </w:r>
      <w:r w:rsidR="00BB529F">
        <w:rPr>
          <w:rFonts w:ascii="Times New Roman" w:hAnsi="Times New Roman"/>
          <w:lang w:eastAsia="x-none"/>
        </w:rPr>
        <w:t xml:space="preserve"> </w:t>
      </w:r>
      <w:r w:rsidR="00F56A81">
        <w:rPr>
          <w:rFonts w:ascii="Times New Roman" w:hAnsi="Times New Roman"/>
          <w:lang w:eastAsia="x-none"/>
        </w:rPr>
        <w:t>is</w:t>
      </w:r>
      <w:r w:rsidR="00BB529F">
        <w:rPr>
          <w:rFonts w:ascii="Times New Roman" w:hAnsi="Times New Roman"/>
          <w:lang w:eastAsia="x-none"/>
        </w:rPr>
        <w:t>, say, 2, the U</w:t>
      </w:r>
      <w:r w:rsidR="00BB529F" w:rsidRPr="00A51004">
        <w:rPr>
          <w:rFonts w:ascii="Times New Roman" w:hAnsi="Times New Roman"/>
          <w:lang w:eastAsia="x-none"/>
        </w:rPr>
        <w:t xml:space="preserve">E will support any of 0, 1, </w:t>
      </w:r>
      <w:r w:rsidR="00BB529F">
        <w:rPr>
          <w:rFonts w:ascii="Times New Roman" w:hAnsi="Times New Roman"/>
          <w:lang w:eastAsia="x-none"/>
        </w:rPr>
        <w:t xml:space="preserve">or </w:t>
      </w:r>
      <w:r w:rsidR="00BB529F" w:rsidRPr="00A51004">
        <w:rPr>
          <w:rFonts w:ascii="Times New Roman" w:hAnsi="Times New Roman"/>
          <w:lang w:eastAsia="x-none"/>
        </w:rPr>
        <w:t xml:space="preserve">2 available slot offset values according to </w:t>
      </w:r>
      <w:proofErr w:type="spellStart"/>
      <w:r w:rsidR="00BB529F" w:rsidRPr="00A51004">
        <w:rPr>
          <w:rFonts w:ascii="Times New Roman" w:hAnsi="Times New Roman"/>
          <w:lang w:eastAsia="x-none"/>
        </w:rPr>
        <w:t>gNB</w:t>
      </w:r>
      <w:proofErr w:type="spellEnd"/>
      <w:r w:rsidR="00BB529F" w:rsidRPr="00A51004">
        <w:rPr>
          <w:rFonts w:ascii="Times New Roman" w:hAnsi="Times New Roman"/>
          <w:lang w:eastAsia="x-none"/>
        </w:rPr>
        <w:t xml:space="preserve"> configuration</w:t>
      </w:r>
      <w:r w:rsidR="00BB529F">
        <w:rPr>
          <w:rFonts w:ascii="Times New Roman" w:hAnsi="Times New Roman"/>
          <w:lang w:eastAsia="x-none"/>
        </w:rPr>
        <w:t xml:space="preserve">, but the </w:t>
      </w:r>
      <w:proofErr w:type="spellStart"/>
      <w:r w:rsidR="00BB529F">
        <w:rPr>
          <w:rFonts w:ascii="Times New Roman" w:hAnsi="Times New Roman"/>
          <w:lang w:eastAsia="x-none"/>
        </w:rPr>
        <w:t>gNB</w:t>
      </w:r>
      <w:proofErr w:type="spellEnd"/>
      <w:r w:rsidR="00BB529F">
        <w:rPr>
          <w:rFonts w:ascii="Times New Roman" w:hAnsi="Times New Roman"/>
          <w:lang w:eastAsia="x-none"/>
        </w:rPr>
        <w:t xml:space="preserve"> is not allowed to configure </w:t>
      </w:r>
      <w:r w:rsidR="00D064B8">
        <w:rPr>
          <w:rFonts w:ascii="Times New Roman" w:hAnsi="Times New Roman"/>
          <w:lang w:eastAsia="x-none"/>
        </w:rPr>
        <w:t>3 or 4 available slot offset values as it exceeds the UE reported capability.</w:t>
      </w:r>
    </w:p>
    <w:p w14:paraId="109E3653" w14:textId="7B9301C6" w:rsidR="00D064B8" w:rsidRDefault="00C25CB4" w:rsidP="00D064B8">
      <w:pPr>
        <w:rPr>
          <w:lang w:eastAsia="x-none"/>
        </w:rPr>
      </w:pPr>
      <w:r w:rsidRPr="00C25CB4">
        <w:rPr>
          <w:lang w:eastAsia="x-none"/>
        </w:rPr>
        <w:t xml:space="preserve">It seems that </w:t>
      </w:r>
      <w:r>
        <w:rPr>
          <w:lang w:eastAsia="x-none"/>
        </w:rPr>
        <w:t xml:space="preserve">the second intention provides </w:t>
      </w:r>
      <w:r w:rsidR="004D34C0">
        <w:rPr>
          <w:lang w:eastAsia="x-none"/>
        </w:rPr>
        <w:t xml:space="preserve">finer granularity of UE capability and hence </w:t>
      </w:r>
      <w:r>
        <w:rPr>
          <w:lang w:eastAsia="x-none"/>
        </w:rPr>
        <w:t xml:space="preserve">more flexibility to UE implementation </w:t>
      </w:r>
      <w:r w:rsidR="00D54311">
        <w:rPr>
          <w:lang w:eastAsia="x-none"/>
        </w:rPr>
        <w:t>but</w:t>
      </w:r>
      <w:r>
        <w:rPr>
          <w:lang w:eastAsia="x-none"/>
        </w:rPr>
        <w:t xml:space="preserve"> does not add much complexity. </w:t>
      </w:r>
      <w:r w:rsidR="00A90E70">
        <w:rPr>
          <w:lang w:eastAsia="x-none"/>
        </w:rPr>
        <w:t>Th</w:t>
      </w:r>
      <w:r w:rsidR="009128CE">
        <w:rPr>
          <w:lang w:eastAsia="x-none"/>
        </w:rPr>
        <w:t>erefore</w:t>
      </w:r>
      <w:r w:rsidR="00A90E70">
        <w:rPr>
          <w:lang w:eastAsia="x-none"/>
        </w:rPr>
        <w:t xml:space="preserve">, we suggest </w:t>
      </w:r>
      <w:r w:rsidR="009128CE">
        <w:rPr>
          <w:lang w:eastAsia="x-none"/>
        </w:rPr>
        <w:t>adopting</w:t>
      </w:r>
      <w:r w:rsidR="00A90E70">
        <w:rPr>
          <w:lang w:eastAsia="x-none"/>
        </w:rPr>
        <w:t xml:space="preserve"> the second </w:t>
      </w:r>
      <w:r w:rsidR="00A90E70">
        <w:rPr>
          <w:lang w:eastAsia="x-none"/>
        </w:rPr>
        <w:lastRenderedPageBreak/>
        <w:t xml:space="preserve">intention. This </w:t>
      </w:r>
      <w:r w:rsidR="00944ECD">
        <w:rPr>
          <w:lang w:eastAsia="x-none"/>
        </w:rPr>
        <w:t xml:space="preserve">finer granularity of UE capability </w:t>
      </w:r>
      <w:r w:rsidR="00A90E70">
        <w:rPr>
          <w:lang w:eastAsia="x-none"/>
        </w:rPr>
        <w:t>has not been discussed in the SRS agenda item, so a new agreement is needed.</w:t>
      </w:r>
      <w:r w:rsidR="009128CE">
        <w:rPr>
          <w:lang w:eastAsia="x-none"/>
        </w:rPr>
        <w:t xml:space="preserve"> Also in the last meeting, some companies pointed out that the description is not too clear. A better description is thus suggested below.</w:t>
      </w:r>
    </w:p>
    <w:p w14:paraId="79A27484" w14:textId="15233FE4" w:rsidR="009128CE" w:rsidRDefault="0039252B" w:rsidP="00D064B8">
      <w:pPr>
        <w:rPr>
          <w:lang w:eastAsia="x-none"/>
        </w:rPr>
      </w:pPr>
      <w:r w:rsidRPr="0043608E">
        <w:rPr>
          <w:b/>
          <w:bCs/>
        </w:rPr>
        <w:t xml:space="preserve">Proposal </w:t>
      </w:r>
      <w:r>
        <w:rPr>
          <w:b/>
          <w:bCs/>
        </w:rPr>
        <w:t>3</w:t>
      </w:r>
      <w:r w:rsidRPr="0043608E">
        <w:rPr>
          <w:b/>
          <w:bCs/>
        </w:rPr>
        <w:t xml:space="preserve">: </w:t>
      </w:r>
      <w:r>
        <w:rPr>
          <w:b/>
          <w:bCs/>
        </w:rPr>
        <w:t>Adopt</w:t>
      </w:r>
      <w:r w:rsidRPr="0043608E">
        <w:rPr>
          <w:b/>
          <w:bCs/>
        </w:rPr>
        <w:t xml:space="preserve"> FG 23-8-</w:t>
      </w:r>
      <w:r>
        <w:rPr>
          <w:b/>
          <w:bCs/>
        </w:rPr>
        <w:t>1</w:t>
      </w:r>
      <w:r w:rsidRPr="0043608E">
        <w:rPr>
          <w:b/>
          <w:bCs/>
        </w:rPr>
        <w:t xml:space="preserve"> as “</w:t>
      </w:r>
      <w:r w:rsidRPr="0039252B">
        <w:rPr>
          <w:b/>
          <w:bCs/>
        </w:rPr>
        <w:t>The max number of available slot</w:t>
      </w:r>
      <w:r w:rsidRPr="0039252B">
        <w:rPr>
          <w:b/>
          <w:bCs/>
          <w:strike/>
          <w:color w:val="FF0000"/>
        </w:rPr>
        <w:t>s</w:t>
      </w:r>
      <w:r w:rsidRPr="0039252B">
        <w:rPr>
          <w:b/>
          <w:bCs/>
        </w:rPr>
        <w:t xml:space="preserve"> </w:t>
      </w:r>
      <w:r w:rsidRPr="0039252B">
        <w:rPr>
          <w:b/>
          <w:bCs/>
          <w:color w:val="FF0000"/>
        </w:rPr>
        <w:t xml:space="preserve">offsets </w:t>
      </w:r>
      <w:r w:rsidRPr="0039252B">
        <w:rPr>
          <w:b/>
          <w:bCs/>
        </w:rPr>
        <w:t>for determining aperiodic SRS location</w:t>
      </w:r>
      <w:r>
        <w:rPr>
          <w:b/>
          <w:bCs/>
          <w:color w:val="FF0000"/>
        </w:rPr>
        <w:t xml:space="preserve"> that can be configured for the UE</w:t>
      </w:r>
      <w:r>
        <w:rPr>
          <w:b/>
          <w:bCs/>
        </w:rPr>
        <w:t>”.</w:t>
      </w:r>
    </w:p>
    <w:p w14:paraId="4D7B27B2" w14:textId="77777777" w:rsidR="009128CE" w:rsidRPr="00C25CB4" w:rsidRDefault="009128CE" w:rsidP="00D064B8">
      <w:pPr>
        <w:rPr>
          <w:lang w:eastAsia="x-none"/>
        </w:rPr>
      </w:pP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1C043BF9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</w:t>
      </w:r>
      <w:r w:rsidR="00B4413D">
        <w:t>discussed</w:t>
      </w:r>
      <w:r>
        <w:t xml:space="preserve"> </w:t>
      </w:r>
      <w:r w:rsidR="00075E72">
        <w:t xml:space="preserve">UE features for NR </w:t>
      </w:r>
      <w:proofErr w:type="spellStart"/>
      <w:r w:rsidR="00075E72">
        <w:t>FeMIMO</w:t>
      </w:r>
      <w:proofErr w:type="spellEnd"/>
      <w:r>
        <w:t xml:space="preserve">. </w:t>
      </w:r>
      <w:r w:rsidR="005C6C1B">
        <w:t>W</w:t>
      </w:r>
      <w:r w:rsidR="002D7E51">
        <w:t>e propose</w:t>
      </w:r>
      <w:r w:rsidR="005C6C1B">
        <w:t>d</w:t>
      </w:r>
      <w:r w:rsidR="002D7E51">
        <w:t xml:space="preserve"> the following:</w:t>
      </w:r>
      <w:r w:rsidR="001466E4">
        <w:rPr>
          <w:lang w:eastAsia="zh-CN"/>
        </w:rPr>
        <w:t xml:space="preserve"> </w:t>
      </w:r>
    </w:p>
    <w:p w14:paraId="07FF1FCD" w14:textId="77777777" w:rsidR="008C55B2" w:rsidRPr="00ED2C7F" w:rsidRDefault="008C55B2" w:rsidP="008C55B2">
      <w:pPr>
        <w:rPr>
          <w:b/>
          <w:bCs/>
        </w:rPr>
      </w:pPr>
      <w:r w:rsidRPr="00ED2C7F">
        <w:rPr>
          <w:b/>
          <w:bCs/>
        </w:rPr>
        <w:t>Proposal 1: Discuss whether the Rel-17 M-TRP FGs depend on Rel-16 M-TRP FGs, and if yes, discuss how to capture the dependency in the column for “Prerequisite feature groups”.</w:t>
      </w:r>
    </w:p>
    <w:p w14:paraId="72FF0AC8" w14:textId="77777777" w:rsidR="005C6C1B" w:rsidRPr="0043608E" w:rsidRDefault="005C6C1B" w:rsidP="005C6C1B">
      <w:pPr>
        <w:rPr>
          <w:b/>
          <w:bCs/>
        </w:rPr>
      </w:pPr>
      <w:r w:rsidRPr="0043608E">
        <w:rPr>
          <w:b/>
          <w:bCs/>
        </w:rPr>
        <w:t>Proposal 2: Update FG 23-8-7 as “</w:t>
      </w:r>
      <w:r w:rsidRPr="00DC479C">
        <w:rPr>
          <w:rFonts w:eastAsia="MS Gothic" w:cs="Arial"/>
          <w:b/>
          <w:bCs/>
          <w:color w:val="000000"/>
          <w:lang w:val="en-GB" w:eastAsia="zh-CN"/>
        </w:rPr>
        <w:t xml:space="preserve">Support of start RB location hopping in partial </w:t>
      </w:r>
      <w:r w:rsidRPr="00DC479C">
        <w:rPr>
          <w:rFonts w:eastAsia="MS Gothic" w:cs="Arial"/>
          <w:b/>
          <w:bCs/>
          <w:strike/>
          <w:color w:val="0070C0"/>
          <w:lang w:val="en-GB" w:eastAsia="zh-CN"/>
        </w:rPr>
        <w:t>[(RB level)]</w:t>
      </w:r>
      <w:r w:rsidRPr="00DC479C">
        <w:rPr>
          <w:rFonts w:eastAsia="MS Gothic" w:cs="Arial"/>
          <w:b/>
          <w:bCs/>
          <w:color w:val="000000"/>
          <w:lang w:val="en-GB" w:eastAsia="zh-CN"/>
        </w:rPr>
        <w:t xml:space="preserve"> frequency SRS transmission </w:t>
      </w:r>
      <w:r w:rsidRPr="00DC479C">
        <w:rPr>
          <w:rFonts w:eastAsia="MS Gothic" w:cs="Arial"/>
          <w:b/>
          <w:bCs/>
          <w:color w:val="000000"/>
          <w:highlight w:val="yellow"/>
          <w:lang w:val="en-GB" w:eastAsia="zh-CN"/>
        </w:rPr>
        <w:t>[across different SRS frequency hopping periods for periodic/semi-persistent SRS]</w:t>
      </w:r>
      <w:r w:rsidRPr="0043608E">
        <w:rPr>
          <w:rFonts w:eastAsia="MS Gothic" w:cs="Arial"/>
          <w:b/>
          <w:bCs/>
          <w:color w:val="000000"/>
          <w:lang w:val="en-GB" w:eastAsia="zh-CN"/>
        </w:rPr>
        <w:t xml:space="preserve"> </w:t>
      </w:r>
      <w:r w:rsidRPr="0043608E">
        <w:rPr>
          <w:rFonts w:eastAsia="MS Gothic" w:cs="Arial"/>
          <w:b/>
          <w:bCs/>
          <w:color w:val="FF0000"/>
          <w:lang w:val="en-GB" w:eastAsia="zh-CN"/>
        </w:rPr>
        <w:t xml:space="preserve">and across </w:t>
      </w:r>
      <w:r w:rsidRPr="0043608E">
        <w:rPr>
          <w:b/>
          <w:bCs/>
          <w:color w:val="FF0000"/>
        </w:rPr>
        <w:t>multiple frequency hopping periods in the slot for aperiodic SRS</w:t>
      </w:r>
      <w:r w:rsidRPr="0043608E">
        <w:rPr>
          <w:b/>
          <w:bCs/>
        </w:rPr>
        <w:t>”</w:t>
      </w:r>
      <w:r>
        <w:rPr>
          <w:b/>
          <w:bCs/>
        </w:rPr>
        <w:t>.</w:t>
      </w:r>
    </w:p>
    <w:p w14:paraId="72FD2619" w14:textId="77777777" w:rsidR="005C6C1B" w:rsidRDefault="005C6C1B" w:rsidP="005C6C1B">
      <w:pPr>
        <w:rPr>
          <w:lang w:eastAsia="x-none"/>
        </w:rPr>
      </w:pPr>
      <w:r w:rsidRPr="0043608E">
        <w:rPr>
          <w:b/>
          <w:bCs/>
        </w:rPr>
        <w:t xml:space="preserve">Proposal </w:t>
      </w:r>
      <w:r>
        <w:rPr>
          <w:b/>
          <w:bCs/>
        </w:rPr>
        <w:t>3</w:t>
      </w:r>
      <w:r w:rsidRPr="0043608E">
        <w:rPr>
          <w:b/>
          <w:bCs/>
        </w:rPr>
        <w:t xml:space="preserve">: </w:t>
      </w:r>
      <w:r>
        <w:rPr>
          <w:b/>
          <w:bCs/>
        </w:rPr>
        <w:t>Adopt</w:t>
      </w:r>
      <w:r w:rsidRPr="0043608E">
        <w:rPr>
          <w:b/>
          <w:bCs/>
        </w:rPr>
        <w:t xml:space="preserve"> FG 23-8-</w:t>
      </w:r>
      <w:r>
        <w:rPr>
          <w:b/>
          <w:bCs/>
        </w:rPr>
        <w:t>1</w:t>
      </w:r>
      <w:r w:rsidRPr="0043608E">
        <w:rPr>
          <w:b/>
          <w:bCs/>
        </w:rPr>
        <w:t xml:space="preserve"> as “</w:t>
      </w:r>
      <w:r w:rsidRPr="0039252B">
        <w:rPr>
          <w:b/>
          <w:bCs/>
        </w:rPr>
        <w:t>The max number of available slot</w:t>
      </w:r>
      <w:r w:rsidRPr="0039252B">
        <w:rPr>
          <w:b/>
          <w:bCs/>
          <w:strike/>
          <w:color w:val="FF0000"/>
        </w:rPr>
        <w:t>s</w:t>
      </w:r>
      <w:r w:rsidRPr="0039252B">
        <w:rPr>
          <w:b/>
          <w:bCs/>
        </w:rPr>
        <w:t xml:space="preserve"> </w:t>
      </w:r>
      <w:r w:rsidRPr="0039252B">
        <w:rPr>
          <w:b/>
          <w:bCs/>
          <w:color w:val="FF0000"/>
        </w:rPr>
        <w:t xml:space="preserve">offsets </w:t>
      </w:r>
      <w:r w:rsidRPr="0039252B">
        <w:rPr>
          <w:b/>
          <w:bCs/>
        </w:rPr>
        <w:t>for determining aperiodic SRS location</w:t>
      </w:r>
      <w:r>
        <w:rPr>
          <w:b/>
          <w:bCs/>
          <w:color w:val="FF0000"/>
        </w:rPr>
        <w:t xml:space="preserve"> that can be configured for the UE</w:t>
      </w:r>
      <w:r>
        <w:rPr>
          <w:b/>
          <w:bCs/>
        </w:rPr>
        <w:t>”.</w:t>
      </w:r>
    </w:p>
    <w:p w14:paraId="08C40AE9" w14:textId="77777777" w:rsidR="000F3F31" w:rsidRPr="000F3F31" w:rsidRDefault="000F3F31" w:rsidP="00E200FB">
      <w:pPr>
        <w:rPr>
          <w:b/>
          <w:bCs/>
          <w:i/>
          <w:iCs/>
          <w:lang w:eastAsia="x-none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D74B92">
        <w:t>References</w:t>
      </w:r>
    </w:p>
    <w:p w14:paraId="7C11FED9" w14:textId="303171AF" w:rsidR="000D3E72" w:rsidRPr="00EE5409" w:rsidRDefault="000D3E72" w:rsidP="000D3E72">
      <w:pPr>
        <w:pStyle w:val="References"/>
        <w:rPr>
          <w:sz w:val="22"/>
          <w:szCs w:val="22"/>
        </w:rPr>
      </w:pPr>
      <w:bookmarkStart w:id="6" w:name="_Ref6583376"/>
      <w:bookmarkStart w:id="7" w:name="_Ref167612875"/>
      <w:bookmarkStart w:id="8" w:name="_Ref167612671"/>
      <w:bookmarkStart w:id="9" w:name="_Ref17737264"/>
      <w:bookmarkStart w:id="10" w:name="_Ref83282314"/>
      <w:bookmarkEnd w:id="3"/>
      <w:bookmarkEnd w:id="4"/>
      <w:bookmarkEnd w:id="5"/>
      <w:r>
        <w:rPr>
          <w:sz w:val="22"/>
          <w:szCs w:val="18"/>
          <w:lang w:eastAsia="ko-KR"/>
        </w:rPr>
        <w:t>R1-</w:t>
      </w:r>
      <w:r w:rsidR="00680CD0" w:rsidRPr="00680CD0">
        <w:rPr>
          <w:sz w:val="22"/>
          <w:szCs w:val="18"/>
          <w:lang w:eastAsia="ko-KR"/>
        </w:rPr>
        <w:t>2110587</w:t>
      </w:r>
      <w:r>
        <w:rPr>
          <w:sz w:val="22"/>
          <w:szCs w:val="18"/>
          <w:lang w:eastAsia="ko-KR"/>
        </w:rPr>
        <w:t>, “</w:t>
      </w:r>
      <w:r w:rsidR="00680CD0" w:rsidRPr="00680CD0">
        <w:rPr>
          <w:sz w:val="22"/>
          <w:szCs w:val="18"/>
          <w:lang w:eastAsia="ko-KR"/>
        </w:rPr>
        <w:t>Updated RAN1 UE features list for Rel-17 NR after RAN1 #106bis-e</w:t>
      </w:r>
      <w:r>
        <w:rPr>
          <w:sz w:val="22"/>
          <w:szCs w:val="18"/>
          <w:lang w:eastAsia="ko-KR"/>
        </w:rPr>
        <w:t xml:space="preserve">”, </w:t>
      </w:r>
      <w:r w:rsidRPr="001E6CBC">
        <w:rPr>
          <w:sz w:val="22"/>
          <w:szCs w:val="18"/>
          <w:lang w:eastAsia="ko-KR"/>
        </w:rPr>
        <w:t>Moderators (AT&amp;T, NTT DOCOMO, INC.)</w:t>
      </w:r>
      <w:r>
        <w:rPr>
          <w:sz w:val="22"/>
          <w:szCs w:val="18"/>
          <w:lang w:eastAsia="ko-KR"/>
        </w:rPr>
        <w:t xml:space="preserve">, </w:t>
      </w:r>
      <w:r w:rsidRPr="00961A83">
        <w:rPr>
          <w:sz w:val="22"/>
          <w:szCs w:val="18"/>
          <w:lang w:eastAsia="ko-KR"/>
        </w:rPr>
        <w:t>RAN1#10</w:t>
      </w:r>
      <w:r>
        <w:rPr>
          <w:sz w:val="22"/>
          <w:szCs w:val="18"/>
          <w:lang w:eastAsia="ko-KR"/>
        </w:rPr>
        <w:t>6</w:t>
      </w:r>
      <w:r w:rsidR="00680CD0">
        <w:rPr>
          <w:sz w:val="22"/>
          <w:szCs w:val="18"/>
          <w:lang w:eastAsia="ko-KR"/>
        </w:rPr>
        <w:t>-bis</w:t>
      </w:r>
      <w:r w:rsidRPr="00961A83">
        <w:rPr>
          <w:sz w:val="22"/>
          <w:szCs w:val="18"/>
          <w:lang w:eastAsia="ko-KR"/>
        </w:rPr>
        <w:t>-e</w:t>
      </w:r>
      <w:r>
        <w:rPr>
          <w:sz w:val="22"/>
          <w:szCs w:val="18"/>
          <w:lang w:eastAsia="ko-KR"/>
        </w:rPr>
        <w:t>.</w:t>
      </w:r>
    </w:p>
    <w:p w14:paraId="009C1F75" w14:textId="6D1AD11C" w:rsidR="00961A83" w:rsidRPr="00EE5409" w:rsidRDefault="005A1A21" w:rsidP="00C703B5">
      <w:pPr>
        <w:pStyle w:val="References"/>
        <w:rPr>
          <w:sz w:val="22"/>
          <w:szCs w:val="22"/>
        </w:rPr>
      </w:pPr>
      <w:r>
        <w:rPr>
          <w:sz w:val="22"/>
          <w:szCs w:val="18"/>
          <w:lang w:eastAsia="ko-KR"/>
        </w:rPr>
        <w:t>R1-</w:t>
      </w:r>
      <w:r w:rsidR="000D3E72" w:rsidRPr="000D3E72">
        <w:rPr>
          <w:sz w:val="22"/>
          <w:szCs w:val="18"/>
          <w:lang w:eastAsia="ko-KR"/>
        </w:rPr>
        <w:t>2111807</w:t>
      </w:r>
      <w:r>
        <w:rPr>
          <w:sz w:val="22"/>
          <w:szCs w:val="18"/>
          <w:lang w:eastAsia="ko-KR"/>
        </w:rPr>
        <w:t>, “</w:t>
      </w:r>
      <w:r w:rsidR="000D3E72" w:rsidRPr="000D3E72">
        <w:rPr>
          <w:sz w:val="22"/>
          <w:szCs w:val="18"/>
          <w:lang w:eastAsia="ko-KR"/>
        </w:rPr>
        <w:t>Summary of UE features for further enhancements on NR-MIMO</w:t>
      </w:r>
      <w:r>
        <w:rPr>
          <w:sz w:val="22"/>
          <w:szCs w:val="18"/>
          <w:lang w:eastAsia="ko-KR"/>
        </w:rPr>
        <w:t xml:space="preserve">”, </w:t>
      </w:r>
      <w:r w:rsidR="001E6CBC" w:rsidRPr="001E6CBC">
        <w:rPr>
          <w:sz w:val="22"/>
          <w:szCs w:val="18"/>
          <w:lang w:eastAsia="ko-KR"/>
        </w:rPr>
        <w:t>Moderators (AT&amp;T)</w:t>
      </w:r>
      <w:r w:rsidR="001E6CBC">
        <w:rPr>
          <w:sz w:val="22"/>
          <w:szCs w:val="18"/>
          <w:lang w:eastAsia="ko-KR"/>
        </w:rPr>
        <w:t xml:space="preserve">, </w:t>
      </w:r>
      <w:r w:rsidR="00961A83" w:rsidRPr="00961A83">
        <w:rPr>
          <w:sz w:val="22"/>
          <w:szCs w:val="18"/>
          <w:lang w:eastAsia="ko-KR"/>
        </w:rPr>
        <w:t>RAN1#10</w:t>
      </w:r>
      <w:r w:rsidR="00303E41">
        <w:rPr>
          <w:sz w:val="22"/>
          <w:szCs w:val="18"/>
          <w:lang w:eastAsia="ko-KR"/>
        </w:rPr>
        <w:t>7</w:t>
      </w:r>
      <w:r w:rsidR="00961A83" w:rsidRPr="00961A83">
        <w:rPr>
          <w:sz w:val="22"/>
          <w:szCs w:val="18"/>
          <w:lang w:eastAsia="ko-KR"/>
        </w:rPr>
        <w:t>-e</w:t>
      </w:r>
      <w:bookmarkEnd w:id="2"/>
      <w:bookmarkEnd w:id="6"/>
      <w:bookmarkEnd w:id="7"/>
      <w:bookmarkEnd w:id="8"/>
      <w:bookmarkEnd w:id="9"/>
      <w:r w:rsidR="00EE5409">
        <w:rPr>
          <w:sz w:val="22"/>
          <w:szCs w:val="18"/>
          <w:lang w:eastAsia="ko-KR"/>
        </w:rPr>
        <w:t>.</w:t>
      </w:r>
      <w:bookmarkEnd w:id="10"/>
    </w:p>
    <w:sectPr w:rsidR="00961A83" w:rsidRPr="00EE540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80761" w14:textId="77777777" w:rsidR="00994799" w:rsidRDefault="00994799">
      <w:r>
        <w:separator/>
      </w:r>
    </w:p>
  </w:endnote>
  <w:endnote w:type="continuationSeparator" w:id="0">
    <w:p w14:paraId="47043FE7" w14:textId="77777777" w:rsidR="00994799" w:rsidRDefault="0099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C9FC1" w14:textId="77777777" w:rsidR="00994799" w:rsidRDefault="00994799">
      <w:r>
        <w:separator/>
      </w:r>
    </w:p>
  </w:footnote>
  <w:footnote w:type="continuationSeparator" w:id="0">
    <w:p w14:paraId="38E8E881" w14:textId="77777777" w:rsidR="00994799" w:rsidRDefault="00994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EBE"/>
    <w:multiLevelType w:val="hybridMultilevel"/>
    <w:tmpl w:val="56C89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040E0"/>
    <w:multiLevelType w:val="hybridMultilevel"/>
    <w:tmpl w:val="109C9A8C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06F5A"/>
    <w:multiLevelType w:val="multilevel"/>
    <w:tmpl w:val="0DE06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E4262"/>
    <w:multiLevelType w:val="multilevel"/>
    <w:tmpl w:val="E562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FB7749"/>
    <w:multiLevelType w:val="hybridMultilevel"/>
    <w:tmpl w:val="F0C8D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12F84"/>
    <w:multiLevelType w:val="hybridMultilevel"/>
    <w:tmpl w:val="5356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650EA"/>
    <w:multiLevelType w:val="hybridMultilevel"/>
    <w:tmpl w:val="E110D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045FF3"/>
    <w:multiLevelType w:val="hybridMultilevel"/>
    <w:tmpl w:val="6AF2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E6D34"/>
    <w:multiLevelType w:val="hybridMultilevel"/>
    <w:tmpl w:val="B880A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029BA"/>
    <w:multiLevelType w:val="multilevel"/>
    <w:tmpl w:val="644029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EB48BB"/>
    <w:multiLevelType w:val="hybridMultilevel"/>
    <w:tmpl w:val="6FDE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0461D"/>
    <w:multiLevelType w:val="hybridMultilevel"/>
    <w:tmpl w:val="3B50E548"/>
    <w:lvl w:ilvl="0" w:tplc="4A10B83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311359"/>
    <w:multiLevelType w:val="hybridMultilevel"/>
    <w:tmpl w:val="4EFEE92C"/>
    <w:lvl w:ilvl="0" w:tplc="E8BAA4E8">
      <w:start w:val="3"/>
      <w:numFmt w:val="decimal"/>
      <w:lvlText w:val="%1."/>
      <w:lvlJc w:val="left"/>
      <w:pPr>
        <w:ind w:left="360" w:hanging="360"/>
      </w:pPr>
    </w:lvl>
    <w:lvl w:ilvl="1" w:tplc="ED569C86">
      <w:start w:val="2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5" w15:restartNumberingAfterBreak="0">
    <w:nsid w:val="73BD59C9"/>
    <w:multiLevelType w:val="hybridMultilevel"/>
    <w:tmpl w:val="46BAA7DC"/>
    <w:lvl w:ilvl="0" w:tplc="8038739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ABB3C74"/>
    <w:multiLevelType w:val="multilevel"/>
    <w:tmpl w:val="F708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64AAA"/>
    <w:multiLevelType w:val="multilevel"/>
    <w:tmpl w:val="39E6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15"/>
  </w:num>
  <w:num w:numId="5">
    <w:abstractNumId w:val="6"/>
  </w:num>
  <w:num w:numId="6">
    <w:abstractNumId w:val="25"/>
  </w:num>
  <w:num w:numId="7">
    <w:abstractNumId w:val="12"/>
  </w:num>
  <w:num w:numId="8">
    <w:abstractNumId w:val="19"/>
  </w:num>
  <w:num w:numId="9">
    <w:abstractNumId w:val="9"/>
  </w:num>
  <w:num w:numId="10">
    <w:abstractNumId w:val="17"/>
  </w:num>
  <w:num w:numId="11">
    <w:abstractNumId w:val="17"/>
  </w:num>
  <w:num w:numId="12">
    <w:abstractNumId w:val="17"/>
  </w:num>
  <w:num w:numId="13">
    <w:abstractNumId w:val="11"/>
  </w:num>
  <w:num w:numId="14">
    <w:abstractNumId w:val="22"/>
  </w:num>
  <w:num w:numId="15">
    <w:abstractNumId w:val="37"/>
  </w:num>
  <w:num w:numId="16">
    <w:abstractNumId w:val="26"/>
  </w:num>
  <w:num w:numId="17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8"/>
  </w:num>
  <w:num w:numId="19">
    <w:abstractNumId w:val="27"/>
  </w:num>
  <w:num w:numId="20">
    <w:abstractNumId w:val="21"/>
  </w:num>
  <w:num w:numId="21">
    <w:abstractNumId w:val="23"/>
  </w:num>
  <w:num w:numId="22">
    <w:abstractNumId w:val="13"/>
  </w:num>
  <w:num w:numId="23">
    <w:abstractNumId w:val="4"/>
  </w:num>
  <w:num w:numId="24">
    <w:abstractNumId w:val="32"/>
  </w:num>
  <w:num w:numId="25">
    <w:abstractNumId w:val="42"/>
  </w:num>
  <w:num w:numId="26">
    <w:abstractNumId w:val="40"/>
  </w:num>
  <w:num w:numId="27">
    <w:abstractNumId w:val="18"/>
  </w:num>
  <w:num w:numId="28">
    <w:abstractNumId w:val="7"/>
  </w:num>
  <w:num w:numId="29">
    <w:abstractNumId w:val="2"/>
  </w:num>
  <w:num w:numId="30">
    <w:abstractNumId w:val="16"/>
  </w:num>
  <w:num w:numId="31">
    <w:abstractNumId w:val="3"/>
  </w:num>
  <w:num w:numId="32">
    <w:abstractNumId w:val="30"/>
  </w:num>
  <w:num w:numId="33">
    <w:abstractNumId w:val="8"/>
  </w:num>
  <w:num w:numId="34">
    <w:abstractNumId w:val="20"/>
  </w:num>
  <w:num w:numId="35">
    <w:abstractNumId w:val="31"/>
  </w:num>
  <w:num w:numId="36">
    <w:abstractNumId w:val="38"/>
  </w:num>
  <w:num w:numId="37">
    <w:abstractNumId w:val="41"/>
  </w:num>
  <w:num w:numId="38">
    <w:abstractNumId w:val="0"/>
  </w:num>
  <w:num w:numId="39">
    <w:abstractNumId w:val="10"/>
  </w:num>
  <w:num w:numId="40">
    <w:abstractNumId w:val="24"/>
  </w:num>
  <w:num w:numId="41">
    <w:abstractNumId w:val="36"/>
  </w:num>
  <w:num w:numId="42">
    <w:abstractNumId w:val="39"/>
  </w:num>
  <w:num w:numId="43">
    <w:abstractNumId w:val="5"/>
  </w:num>
  <w:num w:numId="44">
    <w:abstractNumId w:val="35"/>
  </w:num>
  <w:num w:numId="45">
    <w:abstractNumId w:val="3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  <w:num w:numId="47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18BA"/>
    <w:rsid w:val="000020F6"/>
    <w:rsid w:val="00002893"/>
    <w:rsid w:val="000033A3"/>
    <w:rsid w:val="00003595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E66"/>
    <w:rsid w:val="000067E8"/>
    <w:rsid w:val="00006B4B"/>
    <w:rsid w:val="000072B6"/>
    <w:rsid w:val="00007813"/>
    <w:rsid w:val="00007FD7"/>
    <w:rsid w:val="000102D7"/>
    <w:rsid w:val="000109E6"/>
    <w:rsid w:val="00010DBC"/>
    <w:rsid w:val="0001116D"/>
    <w:rsid w:val="00011278"/>
    <w:rsid w:val="00011F67"/>
    <w:rsid w:val="00012862"/>
    <w:rsid w:val="000128E6"/>
    <w:rsid w:val="00012F77"/>
    <w:rsid w:val="00013077"/>
    <w:rsid w:val="00013371"/>
    <w:rsid w:val="00015A05"/>
    <w:rsid w:val="00015AF7"/>
    <w:rsid w:val="00015EFB"/>
    <w:rsid w:val="000165E2"/>
    <w:rsid w:val="00016B0E"/>
    <w:rsid w:val="00016EF9"/>
    <w:rsid w:val="000172BE"/>
    <w:rsid w:val="00017D8A"/>
    <w:rsid w:val="00022039"/>
    <w:rsid w:val="000227D0"/>
    <w:rsid w:val="00023388"/>
    <w:rsid w:val="00023425"/>
    <w:rsid w:val="00023685"/>
    <w:rsid w:val="0002381E"/>
    <w:rsid w:val="000241BE"/>
    <w:rsid w:val="000242F2"/>
    <w:rsid w:val="000247C4"/>
    <w:rsid w:val="00026875"/>
    <w:rsid w:val="00026D4B"/>
    <w:rsid w:val="000275C6"/>
    <w:rsid w:val="00027AD6"/>
    <w:rsid w:val="00027C82"/>
    <w:rsid w:val="0003024C"/>
    <w:rsid w:val="00030533"/>
    <w:rsid w:val="0003083D"/>
    <w:rsid w:val="00031288"/>
    <w:rsid w:val="00031ADB"/>
    <w:rsid w:val="00032056"/>
    <w:rsid w:val="00032579"/>
    <w:rsid w:val="000325FA"/>
    <w:rsid w:val="000328CA"/>
    <w:rsid w:val="00032E40"/>
    <w:rsid w:val="0003376B"/>
    <w:rsid w:val="00034676"/>
    <w:rsid w:val="000346E6"/>
    <w:rsid w:val="000352B3"/>
    <w:rsid w:val="00036660"/>
    <w:rsid w:val="000371DD"/>
    <w:rsid w:val="00037EA1"/>
    <w:rsid w:val="00040180"/>
    <w:rsid w:val="0004023E"/>
    <w:rsid w:val="0004024B"/>
    <w:rsid w:val="000404D2"/>
    <w:rsid w:val="00040505"/>
    <w:rsid w:val="00041C10"/>
    <w:rsid w:val="00041C57"/>
    <w:rsid w:val="00041D96"/>
    <w:rsid w:val="00042ADB"/>
    <w:rsid w:val="000434B7"/>
    <w:rsid w:val="000435E4"/>
    <w:rsid w:val="00045C7A"/>
    <w:rsid w:val="00046189"/>
    <w:rsid w:val="00046796"/>
    <w:rsid w:val="000467FD"/>
    <w:rsid w:val="0004682C"/>
    <w:rsid w:val="00046A42"/>
    <w:rsid w:val="00046AAF"/>
    <w:rsid w:val="00046B0F"/>
    <w:rsid w:val="00047225"/>
    <w:rsid w:val="00047D21"/>
    <w:rsid w:val="00047D47"/>
    <w:rsid w:val="00047E60"/>
    <w:rsid w:val="00050439"/>
    <w:rsid w:val="00050D8A"/>
    <w:rsid w:val="000512E3"/>
    <w:rsid w:val="0005169A"/>
    <w:rsid w:val="00051B4F"/>
    <w:rsid w:val="00051D59"/>
    <w:rsid w:val="00052144"/>
    <w:rsid w:val="00052AD2"/>
    <w:rsid w:val="00052CF8"/>
    <w:rsid w:val="00052FEE"/>
    <w:rsid w:val="000530DF"/>
    <w:rsid w:val="000543DD"/>
    <w:rsid w:val="00054BBB"/>
    <w:rsid w:val="00054E0C"/>
    <w:rsid w:val="000550A5"/>
    <w:rsid w:val="0005541D"/>
    <w:rsid w:val="00055700"/>
    <w:rsid w:val="00055B33"/>
    <w:rsid w:val="000565C8"/>
    <w:rsid w:val="000567AD"/>
    <w:rsid w:val="00057DC8"/>
    <w:rsid w:val="00060AB2"/>
    <w:rsid w:val="000612E1"/>
    <w:rsid w:val="000614FE"/>
    <w:rsid w:val="0006295E"/>
    <w:rsid w:val="00063739"/>
    <w:rsid w:val="00063B1C"/>
    <w:rsid w:val="00065D38"/>
    <w:rsid w:val="00065FEE"/>
    <w:rsid w:val="0006658A"/>
    <w:rsid w:val="0006694E"/>
    <w:rsid w:val="00067DD1"/>
    <w:rsid w:val="00070447"/>
    <w:rsid w:val="000706E7"/>
    <w:rsid w:val="00070EF8"/>
    <w:rsid w:val="00070F3B"/>
    <w:rsid w:val="00070FC0"/>
    <w:rsid w:val="00071192"/>
    <w:rsid w:val="000713A7"/>
    <w:rsid w:val="0007258D"/>
    <w:rsid w:val="0007272F"/>
    <w:rsid w:val="00072A4B"/>
    <w:rsid w:val="00072A80"/>
    <w:rsid w:val="000731A0"/>
    <w:rsid w:val="000736C1"/>
    <w:rsid w:val="00073797"/>
    <w:rsid w:val="00073A82"/>
    <w:rsid w:val="00073DEC"/>
    <w:rsid w:val="00073E42"/>
    <w:rsid w:val="000745AA"/>
    <w:rsid w:val="00074E86"/>
    <w:rsid w:val="0007557C"/>
    <w:rsid w:val="00075E72"/>
    <w:rsid w:val="00076097"/>
    <w:rsid w:val="00076541"/>
    <w:rsid w:val="000765ED"/>
    <w:rsid w:val="000769A1"/>
    <w:rsid w:val="00076DE8"/>
    <w:rsid w:val="00076E44"/>
    <w:rsid w:val="000772F4"/>
    <w:rsid w:val="000776EB"/>
    <w:rsid w:val="00077F04"/>
    <w:rsid w:val="00082057"/>
    <w:rsid w:val="000823B0"/>
    <w:rsid w:val="0008335B"/>
    <w:rsid w:val="00083379"/>
    <w:rsid w:val="00083587"/>
    <w:rsid w:val="00083838"/>
    <w:rsid w:val="00083B6A"/>
    <w:rsid w:val="00085E04"/>
    <w:rsid w:val="00086202"/>
    <w:rsid w:val="00086800"/>
    <w:rsid w:val="00086AA0"/>
    <w:rsid w:val="00087457"/>
    <w:rsid w:val="00087913"/>
    <w:rsid w:val="000902DC"/>
    <w:rsid w:val="00090946"/>
    <w:rsid w:val="000911AE"/>
    <w:rsid w:val="00091422"/>
    <w:rsid w:val="00092DF7"/>
    <w:rsid w:val="00093697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15C"/>
    <w:rsid w:val="00097768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41D1"/>
    <w:rsid w:val="000A4205"/>
    <w:rsid w:val="000A4226"/>
    <w:rsid w:val="000A4A19"/>
    <w:rsid w:val="000A4D2A"/>
    <w:rsid w:val="000A4DEA"/>
    <w:rsid w:val="000A54B7"/>
    <w:rsid w:val="000A60E6"/>
    <w:rsid w:val="000A6351"/>
    <w:rsid w:val="000A63D6"/>
    <w:rsid w:val="000A7B38"/>
    <w:rsid w:val="000A7F11"/>
    <w:rsid w:val="000B015B"/>
    <w:rsid w:val="000B0343"/>
    <w:rsid w:val="000B13B8"/>
    <w:rsid w:val="000B1D4A"/>
    <w:rsid w:val="000B1FE1"/>
    <w:rsid w:val="000B2745"/>
    <w:rsid w:val="000B2985"/>
    <w:rsid w:val="000B2C88"/>
    <w:rsid w:val="000B3342"/>
    <w:rsid w:val="000B3905"/>
    <w:rsid w:val="000B3A59"/>
    <w:rsid w:val="000B3B37"/>
    <w:rsid w:val="000B3D2A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40"/>
    <w:rsid w:val="000C522C"/>
    <w:rsid w:val="000C5ADD"/>
    <w:rsid w:val="000C5F91"/>
    <w:rsid w:val="000C6025"/>
    <w:rsid w:val="000C6EFA"/>
    <w:rsid w:val="000C7345"/>
    <w:rsid w:val="000C7D7E"/>
    <w:rsid w:val="000D0278"/>
    <w:rsid w:val="000D0565"/>
    <w:rsid w:val="000D0811"/>
    <w:rsid w:val="000D0E4E"/>
    <w:rsid w:val="000D1122"/>
    <w:rsid w:val="000D113C"/>
    <w:rsid w:val="000D12D1"/>
    <w:rsid w:val="000D159A"/>
    <w:rsid w:val="000D16FF"/>
    <w:rsid w:val="000D1796"/>
    <w:rsid w:val="000D19C6"/>
    <w:rsid w:val="000D22CC"/>
    <w:rsid w:val="000D3058"/>
    <w:rsid w:val="000D36AE"/>
    <w:rsid w:val="000D38A1"/>
    <w:rsid w:val="000D3930"/>
    <w:rsid w:val="000D3C4B"/>
    <w:rsid w:val="000D3E72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D7CAC"/>
    <w:rsid w:val="000E07D6"/>
    <w:rsid w:val="000E0D88"/>
    <w:rsid w:val="000E125F"/>
    <w:rsid w:val="000E1380"/>
    <w:rsid w:val="000E18DF"/>
    <w:rsid w:val="000E211D"/>
    <w:rsid w:val="000E2934"/>
    <w:rsid w:val="000E3222"/>
    <w:rsid w:val="000E4761"/>
    <w:rsid w:val="000E48AF"/>
    <w:rsid w:val="000E59A0"/>
    <w:rsid w:val="000E612F"/>
    <w:rsid w:val="000E63AC"/>
    <w:rsid w:val="000E7403"/>
    <w:rsid w:val="000E7A84"/>
    <w:rsid w:val="000E7AF7"/>
    <w:rsid w:val="000F12B4"/>
    <w:rsid w:val="000F15BC"/>
    <w:rsid w:val="000F180A"/>
    <w:rsid w:val="000F1C92"/>
    <w:rsid w:val="000F228B"/>
    <w:rsid w:val="000F2D25"/>
    <w:rsid w:val="000F2EEE"/>
    <w:rsid w:val="000F3697"/>
    <w:rsid w:val="000F3F31"/>
    <w:rsid w:val="000F407D"/>
    <w:rsid w:val="000F5BC8"/>
    <w:rsid w:val="000F631C"/>
    <w:rsid w:val="000F637B"/>
    <w:rsid w:val="000F65A0"/>
    <w:rsid w:val="000F7096"/>
    <w:rsid w:val="000F7326"/>
    <w:rsid w:val="000F7F58"/>
    <w:rsid w:val="00100108"/>
    <w:rsid w:val="00100128"/>
    <w:rsid w:val="00100CDC"/>
    <w:rsid w:val="00100D53"/>
    <w:rsid w:val="00100FF3"/>
    <w:rsid w:val="00101753"/>
    <w:rsid w:val="00101CB8"/>
    <w:rsid w:val="00101EB7"/>
    <w:rsid w:val="001026CA"/>
    <w:rsid w:val="00102BF9"/>
    <w:rsid w:val="001033E1"/>
    <w:rsid w:val="0010399C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6C32"/>
    <w:rsid w:val="00107779"/>
    <w:rsid w:val="001078C2"/>
    <w:rsid w:val="00107E1C"/>
    <w:rsid w:val="00110026"/>
    <w:rsid w:val="00110243"/>
    <w:rsid w:val="001112C4"/>
    <w:rsid w:val="001113D1"/>
    <w:rsid w:val="00111444"/>
    <w:rsid w:val="00111723"/>
    <w:rsid w:val="00111860"/>
    <w:rsid w:val="0011241A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17EB0"/>
    <w:rsid w:val="001203A0"/>
    <w:rsid w:val="00120B13"/>
    <w:rsid w:val="001233BB"/>
    <w:rsid w:val="001235C3"/>
    <w:rsid w:val="00124258"/>
    <w:rsid w:val="00124875"/>
    <w:rsid w:val="00124D84"/>
    <w:rsid w:val="00124D97"/>
    <w:rsid w:val="001250DD"/>
    <w:rsid w:val="001256A7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96"/>
    <w:rsid w:val="00132FAA"/>
    <w:rsid w:val="00133599"/>
    <w:rsid w:val="0013374D"/>
    <w:rsid w:val="00133BF7"/>
    <w:rsid w:val="0013492F"/>
    <w:rsid w:val="00134B88"/>
    <w:rsid w:val="001352F9"/>
    <w:rsid w:val="00135A01"/>
    <w:rsid w:val="00136A23"/>
    <w:rsid w:val="00136B99"/>
    <w:rsid w:val="0014005A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D8F"/>
    <w:rsid w:val="00144DCF"/>
    <w:rsid w:val="00145C74"/>
    <w:rsid w:val="001462E9"/>
    <w:rsid w:val="001466E4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AD8"/>
    <w:rsid w:val="00152CFF"/>
    <w:rsid w:val="00152D64"/>
    <w:rsid w:val="001559FA"/>
    <w:rsid w:val="00156374"/>
    <w:rsid w:val="001572C1"/>
    <w:rsid w:val="001577D8"/>
    <w:rsid w:val="00157FC3"/>
    <w:rsid w:val="00160739"/>
    <w:rsid w:val="00160CAD"/>
    <w:rsid w:val="00161FE4"/>
    <w:rsid w:val="0016271E"/>
    <w:rsid w:val="00162D7A"/>
    <w:rsid w:val="001633C3"/>
    <w:rsid w:val="0016474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760"/>
    <w:rsid w:val="00167A37"/>
    <w:rsid w:val="00167C3C"/>
    <w:rsid w:val="0017060E"/>
    <w:rsid w:val="00170E24"/>
    <w:rsid w:val="00170F9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6BE9"/>
    <w:rsid w:val="00177069"/>
    <w:rsid w:val="00177C93"/>
    <w:rsid w:val="00177FC1"/>
    <w:rsid w:val="0018014F"/>
    <w:rsid w:val="0018070A"/>
    <w:rsid w:val="001815A2"/>
    <w:rsid w:val="00181D29"/>
    <w:rsid w:val="00181FC1"/>
    <w:rsid w:val="00182F13"/>
    <w:rsid w:val="00183034"/>
    <w:rsid w:val="001830F7"/>
    <w:rsid w:val="00183594"/>
    <w:rsid w:val="0018371D"/>
    <w:rsid w:val="00183EE6"/>
    <w:rsid w:val="001844E5"/>
    <w:rsid w:val="0018467E"/>
    <w:rsid w:val="00184D83"/>
    <w:rsid w:val="00184E75"/>
    <w:rsid w:val="0018528A"/>
    <w:rsid w:val="0018588A"/>
    <w:rsid w:val="00186BE6"/>
    <w:rsid w:val="00187252"/>
    <w:rsid w:val="00187394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E54"/>
    <w:rsid w:val="001A01A5"/>
    <w:rsid w:val="001A0E0D"/>
    <w:rsid w:val="001A180D"/>
    <w:rsid w:val="001A1BAC"/>
    <w:rsid w:val="001A23CE"/>
    <w:rsid w:val="001A24A0"/>
    <w:rsid w:val="001A2C89"/>
    <w:rsid w:val="001A2E48"/>
    <w:rsid w:val="001A4965"/>
    <w:rsid w:val="001A4A32"/>
    <w:rsid w:val="001A57EE"/>
    <w:rsid w:val="001A5C49"/>
    <w:rsid w:val="001A5C71"/>
    <w:rsid w:val="001A673E"/>
    <w:rsid w:val="001A7763"/>
    <w:rsid w:val="001B0525"/>
    <w:rsid w:val="001B0D93"/>
    <w:rsid w:val="001B2439"/>
    <w:rsid w:val="001B27A5"/>
    <w:rsid w:val="001B31DB"/>
    <w:rsid w:val="001B3964"/>
    <w:rsid w:val="001B3FBD"/>
    <w:rsid w:val="001B441C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837"/>
    <w:rsid w:val="001C3B2A"/>
    <w:rsid w:val="001C3EE9"/>
    <w:rsid w:val="001C3FA4"/>
    <w:rsid w:val="001C40F9"/>
    <w:rsid w:val="001C40FC"/>
    <w:rsid w:val="001C41B6"/>
    <w:rsid w:val="001C458B"/>
    <w:rsid w:val="001C50F9"/>
    <w:rsid w:val="001C5160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DCA"/>
    <w:rsid w:val="001D6FD9"/>
    <w:rsid w:val="001D780E"/>
    <w:rsid w:val="001D7877"/>
    <w:rsid w:val="001D7A29"/>
    <w:rsid w:val="001E05C3"/>
    <w:rsid w:val="001E0AB0"/>
    <w:rsid w:val="001E0AD3"/>
    <w:rsid w:val="001E33AA"/>
    <w:rsid w:val="001E36E4"/>
    <w:rsid w:val="001E379D"/>
    <w:rsid w:val="001E3A3C"/>
    <w:rsid w:val="001E462D"/>
    <w:rsid w:val="001E4C93"/>
    <w:rsid w:val="001E5C23"/>
    <w:rsid w:val="001E6354"/>
    <w:rsid w:val="001E6CBC"/>
    <w:rsid w:val="001E7504"/>
    <w:rsid w:val="001E76DF"/>
    <w:rsid w:val="001F0E09"/>
    <w:rsid w:val="001F1308"/>
    <w:rsid w:val="001F1383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5EE"/>
    <w:rsid w:val="001F4CBD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033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06B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A26"/>
    <w:rsid w:val="002151E6"/>
    <w:rsid w:val="002164D8"/>
    <w:rsid w:val="00220894"/>
    <w:rsid w:val="0022095C"/>
    <w:rsid w:val="00220DA6"/>
    <w:rsid w:val="00221772"/>
    <w:rsid w:val="00224952"/>
    <w:rsid w:val="00224DD2"/>
    <w:rsid w:val="00225905"/>
    <w:rsid w:val="00225A6A"/>
    <w:rsid w:val="00225AC7"/>
    <w:rsid w:val="00225ACC"/>
    <w:rsid w:val="00227237"/>
    <w:rsid w:val="00227DBD"/>
    <w:rsid w:val="00231C25"/>
    <w:rsid w:val="00231C6F"/>
    <w:rsid w:val="0023244C"/>
    <w:rsid w:val="002329C4"/>
    <w:rsid w:val="00232A90"/>
    <w:rsid w:val="00232B3B"/>
    <w:rsid w:val="002335E1"/>
    <w:rsid w:val="00234151"/>
    <w:rsid w:val="00234F28"/>
    <w:rsid w:val="00234F8C"/>
    <w:rsid w:val="0023535E"/>
    <w:rsid w:val="00235542"/>
    <w:rsid w:val="00235DAD"/>
    <w:rsid w:val="002369B0"/>
    <w:rsid w:val="00236AD8"/>
    <w:rsid w:val="00236B3F"/>
    <w:rsid w:val="002401F5"/>
    <w:rsid w:val="002405A7"/>
    <w:rsid w:val="002407C9"/>
    <w:rsid w:val="00240E54"/>
    <w:rsid w:val="002419CC"/>
    <w:rsid w:val="00241CFB"/>
    <w:rsid w:val="00242380"/>
    <w:rsid w:val="00244C2D"/>
    <w:rsid w:val="002451C5"/>
    <w:rsid w:val="0024579C"/>
    <w:rsid w:val="00245E6C"/>
    <w:rsid w:val="00245F1F"/>
    <w:rsid w:val="0024663B"/>
    <w:rsid w:val="00246F24"/>
    <w:rsid w:val="00247103"/>
    <w:rsid w:val="00247FA6"/>
    <w:rsid w:val="00250067"/>
    <w:rsid w:val="0025019A"/>
    <w:rsid w:val="00250FCC"/>
    <w:rsid w:val="002515F4"/>
    <w:rsid w:val="002516DE"/>
    <w:rsid w:val="00251F81"/>
    <w:rsid w:val="002522D5"/>
    <w:rsid w:val="00252BE0"/>
    <w:rsid w:val="00252C5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381"/>
    <w:rsid w:val="0026248E"/>
    <w:rsid w:val="002626AE"/>
    <w:rsid w:val="00262914"/>
    <w:rsid w:val="00262C65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9D2"/>
    <w:rsid w:val="00270D42"/>
    <w:rsid w:val="00270FA0"/>
    <w:rsid w:val="002714D5"/>
    <w:rsid w:val="0027195D"/>
    <w:rsid w:val="00272382"/>
    <w:rsid w:val="002724CE"/>
    <w:rsid w:val="00272B03"/>
    <w:rsid w:val="002733E2"/>
    <w:rsid w:val="002750B1"/>
    <w:rsid w:val="0027608F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1DC6"/>
    <w:rsid w:val="0029237F"/>
    <w:rsid w:val="00292715"/>
    <w:rsid w:val="0029366A"/>
    <w:rsid w:val="00293E57"/>
    <w:rsid w:val="0029463F"/>
    <w:rsid w:val="002947D1"/>
    <w:rsid w:val="002948DF"/>
    <w:rsid w:val="00294D90"/>
    <w:rsid w:val="0029546B"/>
    <w:rsid w:val="002954FC"/>
    <w:rsid w:val="0029628D"/>
    <w:rsid w:val="002972D9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804"/>
    <w:rsid w:val="002A4065"/>
    <w:rsid w:val="002A4B4D"/>
    <w:rsid w:val="002A4E11"/>
    <w:rsid w:val="002A59F0"/>
    <w:rsid w:val="002A6432"/>
    <w:rsid w:val="002A6B6E"/>
    <w:rsid w:val="002A6F25"/>
    <w:rsid w:val="002A6FD3"/>
    <w:rsid w:val="002B0A7D"/>
    <w:rsid w:val="002B0BC8"/>
    <w:rsid w:val="002B0F84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19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17A"/>
    <w:rsid w:val="002C38B2"/>
    <w:rsid w:val="002C3A39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0C7A"/>
    <w:rsid w:val="002D11B7"/>
    <w:rsid w:val="002D1370"/>
    <w:rsid w:val="002D2D24"/>
    <w:rsid w:val="002D3055"/>
    <w:rsid w:val="002D370C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A73"/>
    <w:rsid w:val="002F0C28"/>
    <w:rsid w:val="002F1748"/>
    <w:rsid w:val="002F281C"/>
    <w:rsid w:val="002F2999"/>
    <w:rsid w:val="002F2FB8"/>
    <w:rsid w:val="002F37CD"/>
    <w:rsid w:val="002F3CDE"/>
    <w:rsid w:val="002F559A"/>
    <w:rsid w:val="002F5DD6"/>
    <w:rsid w:val="002F5FEA"/>
    <w:rsid w:val="002F6147"/>
    <w:rsid w:val="002F63A8"/>
    <w:rsid w:val="002F63E7"/>
    <w:rsid w:val="002F7BE3"/>
    <w:rsid w:val="002F7E6A"/>
    <w:rsid w:val="00300165"/>
    <w:rsid w:val="00300445"/>
    <w:rsid w:val="0030068E"/>
    <w:rsid w:val="003008C7"/>
    <w:rsid w:val="00300978"/>
    <w:rsid w:val="00300F00"/>
    <w:rsid w:val="003010CF"/>
    <w:rsid w:val="00303440"/>
    <w:rsid w:val="00303C3F"/>
    <w:rsid w:val="00303E41"/>
    <w:rsid w:val="003041E6"/>
    <w:rsid w:val="00304D9B"/>
    <w:rsid w:val="00304E7F"/>
    <w:rsid w:val="00305FF9"/>
    <w:rsid w:val="00306608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195"/>
    <w:rsid w:val="00315358"/>
    <w:rsid w:val="0031545C"/>
    <w:rsid w:val="00315F2C"/>
    <w:rsid w:val="00316DFF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45DE"/>
    <w:rsid w:val="00324D8B"/>
    <w:rsid w:val="00325AC0"/>
    <w:rsid w:val="00326957"/>
    <w:rsid w:val="00326AE2"/>
    <w:rsid w:val="00326E13"/>
    <w:rsid w:val="00327792"/>
    <w:rsid w:val="00330244"/>
    <w:rsid w:val="00330D56"/>
    <w:rsid w:val="003311E9"/>
    <w:rsid w:val="00331426"/>
    <w:rsid w:val="00331499"/>
    <w:rsid w:val="0033171D"/>
    <w:rsid w:val="00331949"/>
    <w:rsid w:val="0033198A"/>
    <w:rsid w:val="00331EE8"/>
    <w:rsid w:val="00331F28"/>
    <w:rsid w:val="00331FC3"/>
    <w:rsid w:val="0033200E"/>
    <w:rsid w:val="0033237A"/>
    <w:rsid w:val="00332859"/>
    <w:rsid w:val="00332E41"/>
    <w:rsid w:val="003336B3"/>
    <w:rsid w:val="003343EC"/>
    <w:rsid w:val="00334EF7"/>
    <w:rsid w:val="00335B75"/>
    <w:rsid w:val="00335D8C"/>
    <w:rsid w:val="00335DA8"/>
    <w:rsid w:val="00336072"/>
    <w:rsid w:val="003363A1"/>
    <w:rsid w:val="0033668B"/>
    <w:rsid w:val="00336C73"/>
    <w:rsid w:val="003373D2"/>
    <w:rsid w:val="00337F31"/>
    <w:rsid w:val="00340206"/>
    <w:rsid w:val="00341749"/>
    <w:rsid w:val="00341F43"/>
    <w:rsid w:val="0034226D"/>
    <w:rsid w:val="00342972"/>
    <w:rsid w:val="00342FDD"/>
    <w:rsid w:val="00343118"/>
    <w:rsid w:val="0034429B"/>
    <w:rsid w:val="003442D8"/>
    <w:rsid w:val="0034474E"/>
    <w:rsid w:val="00344866"/>
    <w:rsid w:val="00345808"/>
    <w:rsid w:val="00345C56"/>
    <w:rsid w:val="00346097"/>
    <w:rsid w:val="0034638C"/>
    <w:rsid w:val="00346F7F"/>
    <w:rsid w:val="00347715"/>
    <w:rsid w:val="0034779F"/>
    <w:rsid w:val="00350108"/>
    <w:rsid w:val="00350762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417"/>
    <w:rsid w:val="003616EC"/>
    <w:rsid w:val="00362569"/>
    <w:rsid w:val="003636BB"/>
    <w:rsid w:val="003636CD"/>
    <w:rsid w:val="00363ABF"/>
    <w:rsid w:val="0036487C"/>
    <w:rsid w:val="00365411"/>
    <w:rsid w:val="003655E9"/>
    <w:rsid w:val="00365FA2"/>
    <w:rsid w:val="003664B0"/>
    <w:rsid w:val="00366C69"/>
    <w:rsid w:val="003670F8"/>
    <w:rsid w:val="00367441"/>
    <w:rsid w:val="00367794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2BE"/>
    <w:rsid w:val="0037535B"/>
    <w:rsid w:val="00375394"/>
    <w:rsid w:val="0037552D"/>
    <w:rsid w:val="003756DB"/>
    <w:rsid w:val="00375FC8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8A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4A6"/>
    <w:rsid w:val="003906F4"/>
    <w:rsid w:val="0039072F"/>
    <w:rsid w:val="00390EC7"/>
    <w:rsid w:val="00390F2D"/>
    <w:rsid w:val="003919B4"/>
    <w:rsid w:val="003919F6"/>
    <w:rsid w:val="0039218D"/>
    <w:rsid w:val="0039252B"/>
    <w:rsid w:val="00392B93"/>
    <w:rsid w:val="003940CE"/>
    <w:rsid w:val="00394739"/>
    <w:rsid w:val="00395826"/>
    <w:rsid w:val="00395843"/>
    <w:rsid w:val="00396D33"/>
    <w:rsid w:val="0039738B"/>
    <w:rsid w:val="00397540"/>
    <w:rsid w:val="00397C1D"/>
    <w:rsid w:val="00397D21"/>
    <w:rsid w:val="003A015A"/>
    <w:rsid w:val="003A1740"/>
    <w:rsid w:val="003A180F"/>
    <w:rsid w:val="003A18DD"/>
    <w:rsid w:val="003A1CE2"/>
    <w:rsid w:val="003A20C8"/>
    <w:rsid w:val="003A2C29"/>
    <w:rsid w:val="003A2EC3"/>
    <w:rsid w:val="003A36F2"/>
    <w:rsid w:val="003A3889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7702"/>
    <w:rsid w:val="003A7834"/>
    <w:rsid w:val="003A7E38"/>
    <w:rsid w:val="003B097C"/>
    <w:rsid w:val="003B0AAB"/>
    <w:rsid w:val="003B0B5B"/>
    <w:rsid w:val="003B0CE2"/>
    <w:rsid w:val="003B0E79"/>
    <w:rsid w:val="003B19A2"/>
    <w:rsid w:val="003B31B1"/>
    <w:rsid w:val="003B3575"/>
    <w:rsid w:val="003B38D1"/>
    <w:rsid w:val="003B451B"/>
    <w:rsid w:val="003B50BC"/>
    <w:rsid w:val="003B5D97"/>
    <w:rsid w:val="003B6376"/>
    <w:rsid w:val="003B63A4"/>
    <w:rsid w:val="003B68FE"/>
    <w:rsid w:val="003B6D7D"/>
    <w:rsid w:val="003B7D7E"/>
    <w:rsid w:val="003C04B9"/>
    <w:rsid w:val="003C0A63"/>
    <w:rsid w:val="003C0D94"/>
    <w:rsid w:val="003C1012"/>
    <w:rsid w:val="003C11C9"/>
    <w:rsid w:val="003C1229"/>
    <w:rsid w:val="003C149B"/>
    <w:rsid w:val="003C1FD4"/>
    <w:rsid w:val="003C213D"/>
    <w:rsid w:val="003C25AD"/>
    <w:rsid w:val="003C2D21"/>
    <w:rsid w:val="003C2F62"/>
    <w:rsid w:val="003C4503"/>
    <w:rsid w:val="003C56F7"/>
    <w:rsid w:val="003C5E6B"/>
    <w:rsid w:val="003C5E74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592"/>
    <w:rsid w:val="003D46F1"/>
    <w:rsid w:val="003D5277"/>
    <w:rsid w:val="003D5CBF"/>
    <w:rsid w:val="003D5DA3"/>
    <w:rsid w:val="003D60B6"/>
    <w:rsid w:val="003D66D2"/>
    <w:rsid w:val="003D729E"/>
    <w:rsid w:val="003D75B9"/>
    <w:rsid w:val="003E0282"/>
    <w:rsid w:val="003E034F"/>
    <w:rsid w:val="003E0473"/>
    <w:rsid w:val="003E07AE"/>
    <w:rsid w:val="003E14FC"/>
    <w:rsid w:val="003E28FB"/>
    <w:rsid w:val="003E2976"/>
    <w:rsid w:val="003E33B8"/>
    <w:rsid w:val="003E349D"/>
    <w:rsid w:val="003E390F"/>
    <w:rsid w:val="003E3B8E"/>
    <w:rsid w:val="003E4858"/>
    <w:rsid w:val="003E557D"/>
    <w:rsid w:val="003E57DB"/>
    <w:rsid w:val="003E6316"/>
    <w:rsid w:val="003E631C"/>
    <w:rsid w:val="003E677E"/>
    <w:rsid w:val="003E6884"/>
    <w:rsid w:val="003E6958"/>
    <w:rsid w:val="003E6AC5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500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9EC"/>
    <w:rsid w:val="00403F9A"/>
    <w:rsid w:val="0040460F"/>
    <w:rsid w:val="004047C4"/>
    <w:rsid w:val="0040523D"/>
    <w:rsid w:val="0040570B"/>
    <w:rsid w:val="00405AB5"/>
    <w:rsid w:val="00405EDB"/>
    <w:rsid w:val="00405FB1"/>
    <w:rsid w:val="00406460"/>
    <w:rsid w:val="00410B28"/>
    <w:rsid w:val="00410CA9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F5"/>
    <w:rsid w:val="00415D76"/>
    <w:rsid w:val="00416665"/>
    <w:rsid w:val="00416A67"/>
    <w:rsid w:val="00416A80"/>
    <w:rsid w:val="00416ACB"/>
    <w:rsid w:val="00417F6C"/>
    <w:rsid w:val="00421DCF"/>
    <w:rsid w:val="00421F52"/>
    <w:rsid w:val="00422341"/>
    <w:rsid w:val="0042248D"/>
    <w:rsid w:val="004226CC"/>
    <w:rsid w:val="00423641"/>
    <w:rsid w:val="004237F1"/>
    <w:rsid w:val="00423DA5"/>
    <w:rsid w:val="00424456"/>
    <w:rsid w:val="0042601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4ECB"/>
    <w:rsid w:val="00435274"/>
    <w:rsid w:val="004352AD"/>
    <w:rsid w:val="0043545D"/>
    <w:rsid w:val="0043547E"/>
    <w:rsid w:val="00435FE2"/>
    <w:rsid w:val="0043608E"/>
    <w:rsid w:val="004369F3"/>
    <w:rsid w:val="00436E2F"/>
    <w:rsid w:val="00436EAB"/>
    <w:rsid w:val="004376CE"/>
    <w:rsid w:val="004379F4"/>
    <w:rsid w:val="004423FF"/>
    <w:rsid w:val="00442E51"/>
    <w:rsid w:val="004434F4"/>
    <w:rsid w:val="00443D0E"/>
    <w:rsid w:val="00445B23"/>
    <w:rsid w:val="00445E81"/>
    <w:rsid w:val="004461D9"/>
    <w:rsid w:val="00446AC6"/>
    <w:rsid w:val="00446D07"/>
    <w:rsid w:val="0044759B"/>
    <w:rsid w:val="00447F54"/>
    <w:rsid w:val="0045037E"/>
    <w:rsid w:val="00450B7E"/>
    <w:rsid w:val="00450F2C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57EE5"/>
    <w:rsid w:val="00457F0D"/>
    <w:rsid w:val="00460BBD"/>
    <w:rsid w:val="00460CC3"/>
    <w:rsid w:val="00460E86"/>
    <w:rsid w:val="00463690"/>
    <w:rsid w:val="00463FF5"/>
    <w:rsid w:val="004646B4"/>
    <w:rsid w:val="00464A88"/>
    <w:rsid w:val="00464B01"/>
    <w:rsid w:val="004651A0"/>
    <w:rsid w:val="00465742"/>
    <w:rsid w:val="00466532"/>
    <w:rsid w:val="00466AF4"/>
    <w:rsid w:val="00467488"/>
    <w:rsid w:val="0047083E"/>
    <w:rsid w:val="00470B8A"/>
    <w:rsid w:val="00470DB5"/>
    <w:rsid w:val="00470EB5"/>
    <w:rsid w:val="00471030"/>
    <w:rsid w:val="0047181A"/>
    <w:rsid w:val="00472419"/>
    <w:rsid w:val="0047286B"/>
    <w:rsid w:val="00472E27"/>
    <w:rsid w:val="00472E55"/>
    <w:rsid w:val="0047344F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D2C"/>
    <w:rsid w:val="00477FB9"/>
    <w:rsid w:val="004806ED"/>
    <w:rsid w:val="00480988"/>
    <w:rsid w:val="00480B01"/>
    <w:rsid w:val="00480E05"/>
    <w:rsid w:val="00480F25"/>
    <w:rsid w:val="00480FBD"/>
    <w:rsid w:val="00481397"/>
    <w:rsid w:val="004816BE"/>
    <w:rsid w:val="00482BA7"/>
    <w:rsid w:val="00482BBE"/>
    <w:rsid w:val="004837C7"/>
    <w:rsid w:val="004839D6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187A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527"/>
    <w:rsid w:val="004A0F39"/>
    <w:rsid w:val="004A152B"/>
    <w:rsid w:val="004A23D8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D55"/>
    <w:rsid w:val="004A5DF3"/>
    <w:rsid w:val="004A6134"/>
    <w:rsid w:val="004A6149"/>
    <w:rsid w:val="004A7092"/>
    <w:rsid w:val="004A7437"/>
    <w:rsid w:val="004A74BE"/>
    <w:rsid w:val="004B02CF"/>
    <w:rsid w:val="004B0A85"/>
    <w:rsid w:val="004B1C92"/>
    <w:rsid w:val="004B2A5E"/>
    <w:rsid w:val="004B2EF2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1840"/>
    <w:rsid w:val="004C19C1"/>
    <w:rsid w:val="004C24C9"/>
    <w:rsid w:val="004C252E"/>
    <w:rsid w:val="004C2983"/>
    <w:rsid w:val="004C2B04"/>
    <w:rsid w:val="004C31B6"/>
    <w:rsid w:val="004C3678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34C0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AE9"/>
    <w:rsid w:val="004E7C7A"/>
    <w:rsid w:val="004E7F04"/>
    <w:rsid w:val="004F068F"/>
    <w:rsid w:val="004F06CE"/>
    <w:rsid w:val="004F0961"/>
    <w:rsid w:val="004F0E25"/>
    <w:rsid w:val="004F0FB9"/>
    <w:rsid w:val="004F1C3B"/>
    <w:rsid w:val="004F1C8E"/>
    <w:rsid w:val="004F2438"/>
    <w:rsid w:val="004F2910"/>
    <w:rsid w:val="004F2F7E"/>
    <w:rsid w:val="004F32B5"/>
    <w:rsid w:val="004F3B25"/>
    <w:rsid w:val="004F407E"/>
    <w:rsid w:val="004F41E5"/>
    <w:rsid w:val="004F517A"/>
    <w:rsid w:val="004F5479"/>
    <w:rsid w:val="004F6C73"/>
    <w:rsid w:val="004F6C9A"/>
    <w:rsid w:val="004F7528"/>
    <w:rsid w:val="004F7BCA"/>
    <w:rsid w:val="004F7D89"/>
    <w:rsid w:val="004F7F9E"/>
    <w:rsid w:val="0050163B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C1"/>
    <w:rsid w:val="00505134"/>
    <w:rsid w:val="00505C04"/>
    <w:rsid w:val="00505F75"/>
    <w:rsid w:val="00506280"/>
    <w:rsid w:val="00506853"/>
    <w:rsid w:val="0050696F"/>
    <w:rsid w:val="005076EC"/>
    <w:rsid w:val="0050778F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3F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2E50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119"/>
    <w:rsid w:val="00533737"/>
    <w:rsid w:val="00533D90"/>
    <w:rsid w:val="00534034"/>
    <w:rsid w:val="00534EBF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565"/>
    <w:rsid w:val="0054593A"/>
    <w:rsid w:val="0054622F"/>
    <w:rsid w:val="005467FB"/>
    <w:rsid w:val="00546AE9"/>
    <w:rsid w:val="00546CA8"/>
    <w:rsid w:val="00547989"/>
    <w:rsid w:val="00547C6D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35D8"/>
    <w:rsid w:val="0056363E"/>
    <w:rsid w:val="005638D4"/>
    <w:rsid w:val="005643CA"/>
    <w:rsid w:val="0056569F"/>
    <w:rsid w:val="005656ED"/>
    <w:rsid w:val="005657C4"/>
    <w:rsid w:val="005657C5"/>
    <w:rsid w:val="00565C9E"/>
    <w:rsid w:val="00566544"/>
    <w:rsid w:val="00566608"/>
    <w:rsid w:val="00566C83"/>
    <w:rsid w:val="005673A7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692"/>
    <w:rsid w:val="00581A4B"/>
    <w:rsid w:val="00582C3A"/>
    <w:rsid w:val="00582E1A"/>
    <w:rsid w:val="00583147"/>
    <w:rsid w:val="00583C94"/>
    <w:rsid w:val="00583F7F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6AD"/>
    <w:rsid w:val="00590DA6"/>
    <w:rsid w:val="00590FF4"/>
    <w:rsid w:val="00591B69"/>
    <w:rsid w:val="00591C7D"/>
    <w:rsid w:val="00591CEE"/>
    <w:rsid w:val="0059239D"/>
    <w:rsid w:val="00592A47"/>
    <w:rsid w:val="00592B03"/>
    <w:rsid w:val="005932C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5DA"/>
    <w:rsid w:val="005A1A21"/>
    <w:rsid w:val="005A1BF0"/>
    <w:rsid w:val="005A269F"/>
    <w:rsid w:val="005A2D88"/>
    <w:rsid w:val="005A305E"/>
    <w:rsid w:val="005A30BB"/>
    <w:rsid w:val="005A3887"/>
    <w:rsid w:val="005A3C6A"/>
    <w:rsid w:val="005A4869"/>
    <w:rsid w:val="005A57EA"/>
    <w:rsid w:val="005A5E23"/>
    <w:rsid w:val="005B0542"/>
    <w:rsid w:val="005B09AD"/>
    <w:rsid w:val="005B162A"/>
    <w:rsid w:val="005B17C6"/>
    <w:rsid w:val="005B1982"/>
    <w:rsid w:val="005B1C65"/>
    <w:rsid w:val="005B1FD1"/>
    <w:rsid w:val="005B2225"/>
    <w:rsid w:val="005B2799"/>
    <w:rsid w:val="005B2AF5"/>
    <w:rsid w:val="005B2B77"/>
    <w:rsid w:val="005B3330"/>
    <w:rsid w:val="005B3D4A"/>
    <w:rsid w:val="005B4886"/>
    <w:rsid w:val="005B4D87"/>
    <w:rsid w:val="005B519B"/>
    <w:rsid w:val="005B6111"/>
    <w:rsid w:val="005B6533"/>
    <w:rsid w:val="005B69BE"/>
    <w:rsid w:val="005B6AA5"/>
    <w:rsid w:val="005B7DD1"/>
    <w:rsid w:val="005C00A0"/>
    <w:rsid w:val="005C0943"/>
    <w:rsid w:val="005C0A1E"/>
    <w:rsid w:val="005C18F8"/>
    <w:rsid w:val="005C1F42"/>
    <w:rsid w:val="005C28FA"/>
    <w:rsid w:val="005C31D0"/>
    <w:rsid w:val="005C378E"/>
    <w:rsid w:val="005C3C23"/>
    <w:rsid w:val="005C40F4"/>
    <w:rsid w:val="005C4304"/>
    <w:rsid w:val="005C43BE"/>
    <w:rsid w:val="005C44F3"/>
    <w:rsid w:val="005C4BBD"/>
    <w:rsid w:val="005C6869"/>
    <w:rsid w:val="005C6C1B"/>
    <w:rsid w:val="005C6E4A"/>
    <w:rsid w:val="005C712D"/>
    <w:rsid w:val="005C7C75"/>
    <w:rsid w:val="005D0281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175"/>
    <w:rsid w:val="005D4578"/>
    <w:rsid w:val="005D46C9"/>
    <w:rsid w:val="005D4EFA"/>
    <w:rsid w:val="005D4F01"/>
    <w:rsid w:val="005D5455"/>
    <w:rsid w:val="005D55BA"/>
    <w:rsid w:val="005D5ADB"/>
    <w:rsid w:val="005D648A"/>
    <w:rsid w:val="005D7E0D"/>
    <w:rsid w:val="005E0108"/>
    <w:rsid w:val="005E0B3F"/>
    <w:rsid w:val="005E1FBC"/>
    <w:rsid w:val="005E234A"/>
    <w:rsid w:val="005E2867"/>
    <w:rsid w:val="005E2E23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26D"/>
    <w:rsid w:val="005F38D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6002C7"/>
    <w:rsid w:val="00600F95"/>
    <w:rsid w:val="00601839"/>
    <w:rsid w:val="0060256D"/>
    <w:rsid w:val="00602759"/>
    <w:rsid w:val="0060277A"/>
    <w:rsid w:val="00602B7C"/>
    <w:rsid w:val="00603312"/>
    <w:rsid w:val="00603A53"/>
    <w:rsid w:val="006046BF"/>
    <w:rsid w:val="00604DC7"/>
    <w:rsid w:val="00604E47"/>
    <w:rsid w:val="0060527E"/>
    <w:rsid w:val="00605441"/>
    <w:rsid w:val="006060AA"/>
    <w:rsid w:val="006068A8"/>
    <w:rsid w:val="00606970"/>
    <w:rsid w:val="00606A20"/>
    <w:rsid w:val="006072C6"/>
    <w:rsid w:val="00607A2E"/>
    <w:rsid w:val="00607D8D"/>
    <w:rsid w:val="006130F7"/>
    <w:rsid w:val="0061315A"/>
    <w:rsid w:val="00613AF8"/>
    <w:rsid w:val="00613D8E"/>
    <w:rsid w:val="006142E0"/>
    <w:rsid w:val="0061444B"/>
    <w:rsid w:val="00614626"/>
    <w:rsid w:val="00616112"/>
    <w:rsid w:val="00616406"/>
    <w:rsid w:val="00616B66"/>
    <w:rsid w:val="006173CF"/>
    <w:rsid w:val="006175A0"/>
    <w:rsid w:val="00620035"/>
    <w:rsid w:val="006205CA"/>
    <w:rsid w:val="00621CCF"/>
    <w:rsid w:val="00621F53"/>
    <w:rsid w:val="00622276"/>
    <w:rsid w:val="006223EA"/>
    <w:rsid w:val="00622827"/>
    <w:rsid w:val="00622E2A"/>
    <w:rsid w:val="00622FD6"/>
    <w:rsid w:val="00623089"/>
    <w:rsid w:val="0062308E"/>
    <w:rsid w:val="006234C4"/>
    <w:rsid w:val="00623A6F"/>
    <w:rsid w:val="006242B0"/>
    <w:rsid w:val="006244C9"/>
    <w:rsid w:val="006245F6"/>
    <w:rsid w:val="0062475D"/>
    <w:rsid w:val="0062495F"/>
    <w:rsid w:val="0062496B"/>
    <w:rsid w:val="0062660B"/>
    <w:rsid w:val="006268E9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6C12"/>
    <w:rsid w:val="00637240"/>
    <w:rsid w:val="00641175"/>
    <w:rsid w:val="00641620"/>
    <w:rsid w:val="006432BC"/>
    <w:rsid w:val="00643607"/>
    <w:rsid w:val="00643660"/>
    <w:rsid w:val="006447DC"/>
    <w:rsid w:val="00644C95"/>
    <w:rsid w:val="00645361"/>
    <w:rsid w:val="00645817"/>
    <w:rsid w:val="00646711"/>
    <w:rsid w:val="00646A72"/>
    <w:rsid w:val="00647288"/>
    <w:rsid w:val="006475AB"/>
    <w:rsid w:val="0064769F"/>
    <w:rsid w:val="00647CBC"/>
    <w:rsid w:val="00650139"/>
    <w:rsid w:val="006504F1"/>
    <w:rsid w:val="00651704"/>
    <w:rsid w:val="0065185B"/>
    <w:rsid w:val="00652756"/>
    <w:rsid w:val="00652AD8"/>
    <w:rsid w:val="00652B79"/>
    <w:rsid w:val="00652C00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C12"/>
    <w:rsid w:val="006571F6"/>
    <w:rsid w:val="00657C1F"/>
    <w:rsid w:val="006613F4"/>
    <w:rsid w:val="006618CC"/>
    <w:rsid w:val="00661ACB"/>
    <w:rsid w:val="00661E09"/>
    <w:rsid w:val="00662111"/>
    <w:rsid w:val="00662118"/>
    <w:rsid w:val="00662E2F"/>
    <w:rsid w:val="006638AD"/>
    <w:rsid w:val="006639C1"/>
    <w:rsid w:val="00665FCE"/>
    <w:rsid w:val="006665F0"/>
    <w:rsid w:val="006665F2"/>
    <w:rsid w:val="0066732C"/>
    <w:rsid w:val="006679F5"/>
    <w:rsid w:val="00667B77"/>
    <w:rsid w:val="00667D81"/>
    <w:rsid w:val="0067013A"/>
    <w:rsid w:val="006708EF"/>
    <w:rsid w:val="00670DB3"/>
    <w:rsid w:val="00670F07"/>
    <w:rsid w:val="006716DA"/>
    <w:rsid w:val="00672893"/>
    <w:rsid w:val="006728ED"/>
    <w:rsid w:val="006732B1"/>
    <w:rsid w:val="00673980"/>
    <w:rsid w:val="00673D28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C90"/>
    <w:rsid w:val="00677443"/>
    <w:rsid w:val="0067769A"/>
    <w:rsid w:val="00677B6A"/>
    <w:rsid w:val="00680022"/>
    <w:rsid w:val="006806A3"/>
    <w:rsid w:val="006806A6"/>
    <w:rsid w:val="00680C38"/>
    <w:rsid w:val="00680CD0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3C0"/>
    <w:rsid w:val="00695887"/>
    <w:rsid w:val="00697733"/>
    <w:rsid w:val="006A0859"/>
    <w:rsid w:val="006A254E"/>
    <w:rsid w:val="006A2C30"/>
    <w:rsid w:val="006A2EDE"/>
    <w:rsid w:val="006A301C"/>
    <w:rsid w:val="006A307F"/>
    <w:rsid w:val="006A3E2B"/>
    <w:rsid w:val="006A3FF2"/>
    <w:rsid w:val="006A4F5D"/>
    <w:rsid w:val="006A60A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AB4"/>
    <w:rsid w:val="006B7466"/>
    <w:rsid w:val="006B75CF"/>
    <w:rsid w:val="006B7A69"/>
    <w:rsid w:val="006B7D22"/>
    <w:rsid w:val="006B7D2C"/>
    <w:rsid w:val="006C0FA5"/>
    <w:rsid w:val="006C1019"/>
    <w:rsid w:val="006C2006"/>
    <w:rsid w:val="006C2BB5"/>
    <w:rsid w:val="006C2BEE"/>
    <w:rsid w:val="006C2C71"/>
    <w:rsid w:val="006C3AD8"/>
    <w:rsid w:val="006C4152"/>
    <w:rsid w:val="006C4516"/>
    <w:rsid w:val="006C455E"/>
    <w:rsid w:val="006C461D"/>
    <w:rsid w:val="006C5393"/>
    <w:rsid w:val="006C5958"/>
    <w:rsid w:val="006C5B4F"/>
    <w:rsid w:val="006C643C"/>
    <w:rsid w:val="006C6E3A"/>
    <w:rsid w:val="006C6FD7"/>
    <w:rsid w:val="006C76CB"/>
    <w:rsid w:val="006D00DB"/>
    <w:rsid w:val="006D0361"/>
    <w:rsid w:val="006D03BF"/>
    <w:rsid w:val="006D0AE5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E08"/>
    <w:rsid w:val="006D6F42"/>
    <w:rsid w:val="006D7EB0"/>
    <w:rsid w:val="006E0138"/>
    <w:rsid w:val="006E02E8"/>
    <w:rsid w:val="006E06E9"/>
    <w:rsid w:val="006E0BB0"/>
    <w:rsid w:val="006E12C3"/>
    <w:rsid w:val="006E1A57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E7EBC"/>
    <w:rsid w:val="006F0563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D13"/>
    <w:rsid w:val="007034AA"/>
    <w:rsid w:val="007038CC"/>
    <w:rsid w:val="00703C5D"/>
    <w:rsid w:val="00703C9D"/>
    <w:rsid w:val="007042AC"/>
    <w:rsid w:val="0070490C"/>
    <w:rsid w:val="00705398"/>
    <w:rsid w:val="007054F5"/>
    <w:rsid w:val="00705A16"/>
    <w:rsid w:val="00705C38"/>
    <w:rsid w:val="007060B1"/>
    <w:rsid w:val="00706465"/>
    <w:rsid w:val="0070695A"/>
    <w:rsid w:val="007072EB"/>
    <w:rsid w:val="0070782D"/>
    <w:rsid w:val="00707D16"/>
    <w:rsid w:val="00707E64"/>
    <w:rsid w:val="007109C2"/>
    <w:rsid w:val="00710DD3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64DB"/>
    <w:rsid w:val="00717CCE"/>
    <w:rsid w:val="00720093"/>
    <w:rsid w:val="007200E1"/>
    <w:rsid w:val="0072037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1C4"/>
    <w:rsid w:val="007314F0"/>
    <w:rsid w:val="00731719"/>
    <w:rsid w:val="00731E7C"/>
    <w:rsid w:val="007328D9"/>
    <w:rsid w:val="007329EF"/>
    <w:rsid w:val="0073327A"/>
    <w:rsid w:val="00733DB2"/>
    <w:rsid w:val="00734539"/>
    <w:rsid w:val="00734ABA"/>
    <w:rsid w:val="00734E1F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75A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3695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0D54"/>
    <w:rsid w:val="007611FC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6BCA"/>
    <w:rsid w:val="007671F5"/>
    <w:rsid w:val="007676B8"/>
    <w:rsid w:val="00767B8E"/>
    <w:rsid w:val="007703B0"/>
    <w:rsid w:val="0077062D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6F21"/>
    <w:rsid w:val="0077774F"/>
    <w:rsid w:val="00777BA0"/>
    <w:rsid w:val="007801E9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506E"/>
    <w:rsid w:val="00795D7A"/>
    <w:rsid w:val="00796C49"/>
    <w:rsid w:val="007A0ADE"/>
    <w:rsid w:val="007A0BC2"/>
    <w:rsid w:val="007A12A6"/>
    <w:rsid w:val="007A1F44"/>
    <w:rsid w:val="007A23FF"/>
    <w:rsid w:val="007A25D6"/>
    <w:rsid w:val="007A295B"/>
    <w:rsid w:val="007A3424"/>
    <w:rsid w:val="007A35EF"/>
    <w:rsid w:val="007A43A2"/>
    <w:rsid w:val="007A4D04"/>
    <w:rsid w:val="007A4F65"/>
    <w:rsid w:val="007A56A7"/>
    <w:rsid w:val="007A59F6"/>
    <w:rsid w:val="007A763D"/>
    <w:rsid w:val="007A7A9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64BE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495"/>
    <w:rsid w:val="007C3598"/>
    <w:rsid w:val="007C3FA8"/>
    <w:rsid w:val="007C417E"/>
    <w:rsid w:val="007C4642"/>
    <w:rsid w:val="007C48D8"/>
    <w:rsid w:val="007C51F0"/>
    <w:rsid w:val="007C52B5"/>
    <w:rsid w:val="007C5956"/>
    <w:rsid w:val="007C5F1A"/>
    <w:rsid w:val="007C6552"/>
    <w:rsid w:val="007C669D"/>
    <w:rsid w:val="007C68DA"/>
    <w:rsid w:val="007C767B"/>
    <w:rsid w:val="007C7BB9"/>
    <w:rsid w:val="007D01D9"/>
    <w:rsid w:val="007D10A0"/>
    <w:rsid w:val="007D1C9B"/>
    <w:rsid w:val="007D229A"/>
    <w:rsid w:val="007D2F44"/>
    <w:rsid w:val="007D2F4D"/>
    <w:rsid w:val="007D3C97"/>
    <w:rsid w:val="007D4178"/>
    <w:rsid w:val="007D4D33"/>
    <w:rsid w:val="007D5403"/>
    <w:rsid w:val="007D5E60"/>
    <w:rsid w:val="007D604B"/>
    <w:rsid w:val="007D6138"/>
    <w:rsid w:val="007D7175"/>
    <w:rsid w:val="007D7ADE"/>
    <w:rsid w:val="007E02A5"/>
    <w:rsid w:val="007E0E98"/>
    <w:rsid w:val="007E1369"/>
    <w:rsid w:val="007E1A1B"/>
    <w:rsid w:val="007E1A88"/>
    <w:rsid w:val="007E27EB"/>
    <w:rsid w:val="007E4782"/>
    <w:rsid w:val="007E48FD"/>
    <w:rsid w:val="007E4C88"/>
    <w:rsid w:val="007E52BF"/>
    <w:rsid w:val="007E55F9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8C6"/>
    <w:rsid w:val="007F5B62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8D2"/>
    <w:rsid w:val="00801AB2"/>
    <w:rsid w:val="00801AD0"/>
    <w:rsid w:val="0080245F"/>
    <w:rsid w:val="00802BFD"/>
    <w:rsid w:val="00802E74"/>
    <w:rsid w:val="008033C5"/>
    <w:rsid w:val="00804B92"/>
    <w:rsid w:val="00804DA1"/>
    <w:rsid w:val="00804E21"/>
    <w:rsid w:val="00805092"/>
    <w:rsid w:val="00806AAF"/>
    <w:rsid w:val="008070AC"/>
    <w:rsid w:val="008074A5"/>
    <w:rsid w:val="008074C6"/>
    <w:rsid w:val="00807C55"/>
    <w:rsid w:val="008101FD"/>
    <w:rsid w:val="0081044B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29D"/>
    <w:rsid w:val="00823FB6"/>
    <w:rsid w:val="00824B6F"/>
    <w:rsid w:val="00824FDF"/>
    <w:rsid w:val="00825125"/>
    <w:rsid w:val="00825749"/>
    <w:rsid w:val="008257CC"/>
    <w:rsid w:val="00825CA9"/>
    <w:rsid w:val="00825F5C"/>
    <w:rsid w:val="00826775"/>
    <w:rsid w:val="008274BF"/>
    <w:rsid w:val="00827577"/>
    <w:rsid w:val="00827598"/>
    <w:rsid w:val="00830DC3"/>
    <w:rsid w:val="00831555"/>
    <w:rsid w:val="00831BD9"/>
    <w:rsid w:val="00831F52"/>
    <w:rsid w:val="00832154"/>
    <w:rsid w:val="008321C2"/>
    <w:rsid w:val="00832F5C"/>
    <w:rsid w:val="00834046"/>
    <w:rsid w:val="00834AF8"/>
    <w:rsid w:val="00834DE6"/>
    <w:rsid w:val="00834ECD"/>
    <w:rsid w:val="008359E0"/>
    <w:rsid w:val="0083689A"/>
    <w:rsid w:val="008376F6"/>
    <w:rsid w:val="00837D5B"/>
    <w:rsid w:val="00840274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3785"/>
    <w:rsid w:val="0084556E"/>
    <w:rsid w:val="0084592F"/>
    <w:rsid w:val="00845B5C"/>
    <w:rsid w:val="00845C12"/>
    <w:rsid w:val="00845D26"/>
    <w:rsid w:val="008469D9"/>
    <w:rsid w:val="00846DC0"/>
    <w:rsid w:val="008474A7"/>
    <w:rsid w:val="00847E62"/>
    <w:rsid w:val="00850395"/>
    <w:rsid w:val="008506B6"/>
    <w:rsid w:val="00850AE0"/>
    <w:rsid w:val="00850B26"/>
    <w:rsid w:val="008524D2"/>
    <w:rsid w:val="00852E19"/>
    <w:rsid w:val="008551A3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3287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941"/>
    <w:rsid w:val="00873C29"/>
    <w:rsid w:val="00873F15"/>
    <w:rsid w:val="00874096"/>
    <w:rsid w:val="008756A4"/>
    <w:rsid w:val="00875793"/>
    <w:rsid w:val="00875F73"/>
    <w:rsid w:val="00876569"/>
    <w:rsid w:val="00876905"/>
    <w:rsid w:val="00877049"/>
    <w:rsid w:val="0087748D"/>
    <w:rsid w:val="00877F56"/>
    <w:rsid w:val="00880933"/>
    <w:rsid w:val="00880D53"/>
    <w:rsid w:val="00880F30"/>
    <w:rsid w:val="00881711"/>
    <w:rsid w:val="00881C05"/>
    <w:rsid w:val="00882238"/>
    <w:rsid w:val="00883063"/>
    <w:rsid w:val="008833E8"/>
    <w:rsid w:val="00886333"/>
    <w:rsid w:val="008865C8"/>
    <w:rsid w:val="00887B48"/>
    <w:rsid w:val="00890860"/>
    <w:rsid w:val="00890EC6"/>
    <w:rsid w:val="0089111A"/>
    <w:rsid w:val="00891625"/>
    <w:rsid w:val="0089176E"/>
    <w:rsid w:val="008917E0"/>
    <w:rsid w:val="008918B6"/>
    <w:rsid w:val="0089213E"/>
    <w:rsid w:val="00892365"/>
    <w:rsid w:val="00892910"/>
    <w:rsid w:val="00892BE5"/>
    <w:rsid w:val="0089387C"/>
    <w:rsid w:val="00893F8B"/>
    <w:rsid w:val="0089444E"/>
    <w:rsid w:val="008949DF"/>
    <w:rsid w:val="008951DB"/>
    <w:rsid w:val="00895E47"/>
    <w:rsid w:val="0089691B"/>
    <w:rsid w:val="00896A75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2F6D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1D2"/>
    <w:rsid w:val="008B421E"/>
    <w:rsid w:val="008B50E1"/>
    <w:rsid w:val="008B5299"/>
    <w:rsid w:val="008B5A5F"/>
    <w:rsid w:val="008B5AB0"/>
    <w:rsid w:val="008B5D36"/>
    <w:rsid w:val="008B6054"/>
    <w:rsid w:val="008B7B08"/>
    <w:rsid w:val="008C068A"/>
    <w:rsid w:val="008C068D"/>
    <w:rsid w:val="008C0724"/>
    <w:rsid w:val="008C13F0"/>
    <w:rsid w:val="008C1F26"/>
    <w:rsid w:val="008C1F57"/>
    <w:rsid w:val="008C2097"/>
    <w:rsid w:val="008C2A3A"/>
    <w:rsid w:val="008C2BBB"/>
    <w:rsid w:val="008C376C"/>
    <w:rsid w:val="008C47A0"/>
    <w:rsid w:val="008C4C7E"/>
    <w:rsid w:val="008C55B2"/>
    <w:rsid w:val="008C55BC"/>
    <w:rsid w:val="008C5C46"/>
    <w:rsid w:val="008C6184"/>
    <w:rsid w:val="008C61CB"/>
    <w:rsid w:val="008C6865"/>
    <w:rsid w:val="008C7008"/>
    <w:rsid w:val="008C785E"/>
    <w:rsid w:val="008C7DD4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3FEA"/>
    <w:rsid w:val="008D4352"/>
    <w:rsid w:val="008D44E3"/>
    <w:rsid w:val="008D48D5"/>
    <w:rsid w:val="008D5A60"/>
    <w:rsid w:val="008D60BC"/>
    <w:rsid w:val="008D6155"/>
    <w:rsid w:val="008D6D7B"/>
    <w:rsid w:val="008D7D04"/>
    <w:rsid w:val="008D7EB7"/>
    <w:rsid w:val="008E0430"/>
    <w:rsid w:val="008E0EB8"/>
    <w:rsid w:val="008E10A6"/>
    <w:rsid w:val="008E1271"/>
    <w:rsid w:val="008E1A5B"/>
    <w:rsid w:val="008E1F1E"/>
    <w:rsid w:val="008E2251"/>
    <w:rsid w:val="008E24B3"/>
    <w:rsid w:val="008E24CA"/>
    <w:rsid w:val="008E2F6E"/>
    <w:rsid w:val="008E38AD"/>
    <w:rsid w:val="008E3EEC"/>
    <w:rsid w:val="008E46AE"/>
    <w:rsid w:val="008E4A36"/>
    <w:rsid w:val="008E50AB"/>
    <w:rsid w:val="008E537D"/>
    <w:rsid w:val="008E5BF2"/>
    <w:rsid w:val="008E5C81"/>
    <w:rsid w:val="008E6232"/>
    <w:rsid w:val="008F0A38"/>
    <w:rsid w:val="008F0F84"/>
    <w:rsid w:val="008F1014"/>
    <w:rsid w:val="008F11C9"/>
    <w:rsid w:val="008F14BD"/>
    <w:rsid w:val="008F23D8"/>
    <w:rsid w:val="008F2429"/>
    <w:rsid w:val="008F2FD5"/>
    <w:rsid w:val="008F31F2"/>
    <w:rsid w:val="008F32D2"/>
    <w:rsid w:val="008F37E5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575"/>
    <w:rsid w:val="008F7A35"/>
    <w:rsid w:val="00900712"/>
    <w:rsid w:val="00900727"/>
    <w:rsid w:val="0090313D"/>
    <w:rsid w:val="00903802"/>
    <w:rsid w:val="00903B94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707"/>
    <w:rsid w:val="0091088D"/>
    <w:rsid w:val="00910FC9"/>
    <w:rsid w:val="009118C3"/>
    <w:rsid w:val="00911B66"/>
    <w:rsid w:val="009122A6"/>
    <w:rsid w:val="009128CE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2B"/>
    <w:rsid w:val="00916181"/>
    <w:rsid w:val="009171E9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139"/>
    <w:rsid w:val="009258AE"/>
    <w:rsid w:val="00925BA8"/>
    <w:rsid w:val="00926DA7"/>
    <w:rsid w:val="00927F41"/>
    <w:rsid w:val="00927F8B"/>
    <w:rsid w:val="0093094D"/>
    <w:rsid w:val="009312BE"/>
    <w:rsid w:val="009315A8"/>
    <w:rsid w:val="009328C7"/>
    <w:rsid w:val="009336EC"/>
    <w:rsid w:val="00933C76"/>
    <w:rsid w:val="00933F56"/>
    <w:rsid w:val="00934965"/>
    <w:rsid w:val="00934A1A"/>
    <w:rsid w:val="00934BAE"/>
    <w:rsid w:val="00934C13"/>
    <w:rsid w:val="0093515C"/>
    <w:rsid w:val="00935228"/>
    <w:rsid w:val="009355A2"/>
    <w:rsid w:val="00935E66"/>
    <w:rsid w:val="00935F9E"/>
    <w:rsid w:val="00936D98"/>
    <w:rsid w:val="00940324"/>
    <w:rsid w:val="00941523"/>
    <w:rsid w:val="00942C80"/>
    <w:rsid w:val="00943029"/>
    <w:rsid w:val="00943197"/>
    <w:rsid w:val="009435F2"/>
    <w:rsid w:val="009438A5"/>
    <w:rsid w:val="009446D2"/>
    <w:rsid w:val="00944856"/>
    <w:rsid w:val="00944ECD"/>
    <w:rsid w:val="00944EFD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253"/>
    <w:rsid w:val="00953172"/>
    <w:rsid w:val="0095380C"/>
    <w:rsid w:val="00954353"/>
    <w:rsid w:val="00955AFC"/>
    <w:rsid w:val="00955C0A"/>
    <w:rsid w:val="00955C4F"/>
    <w:rsid w:val="00956109"/>
    <w:rsid w:val="009575AA"/>
    <w:rsid w:val="00957C55"/>
    <w:rsid w:val="00960CE7"/>
    <w:rsid w:val="00961A13"/>
    <w:rsid w:val="00961A83"/>
    <w:rsid w:val="0096227C"/>
    <w:rsid w:val="00962EB2"/>
    <w:rsid w:val="00963B86"/>
    <w:rsid w:val="00964777"/>
    <w:rsid w:val="009657F1"/>
    <w:rsid w:val="00965B4B"/>
    <w:rsid w:val="0096625D"/>
    <w:rsid w:val="0096648B"/>
    <w:rsid w:val="009664F5"/>
    <w:rsid w:val="009709F8"/>
    <w:rsid w:val="00970E97"/>
    <w:rsid w:val="0097271B"/>
    <w:rsid w:val="009728F6"/>
    <w:rsid w:val="00972929"/>
    <w:rsid w:val="00972F91"/>
    <w:rsid w:val="0097317C"/>
    <w:rsid w:val="0097351F"/>
    <w:rsid w:val="00973827"/>
    <w:rsid w:val="009739D1"/>
    <w:rsid w:val="009739F2"/>
    <w:rsid w:val="00973D63"/>
    <w:rsid w:val="009742D3"/>
    <w:rsid w:val="0097528F"/>
    <w:rsid w:val="0097597B"/>
    <w:rsid w:val="00975D5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1E93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F28"/>
    <w:rsid w:val="00986149"/>
    <w:rsid w:val="00986176"/>
    <w:rsid w:val="009867B9"/>
    <w:rsid w:val="0098686E"/>
    <w:rsid w:val="00986E7F"/>
    <w:rsid w:val="00987536"/>
    <w:rsid w:val="00990BD5"/>
    <w:rsid w:val="00991960"/>
    <w:rsid w:val="0099196F"/>
    <w:rsid w:val="00991C36"/>
    <w:rsid w:val="00992B98"/>
    <w:rsid w:val="0099359F"/>
    <w:rsid w:val="00994799"/>
    <w:rsid w:val="00994871"/>
    <w:rsid w:val="00994CB8"/>
    <w:rsid w:val="00994E08"/>
    <w:rsid w:val="009951F9"/>
    <w:rsid w:val="00995768"/>
    <w:rsid w:val="00995B62"/>
    <w:rsid w:val="00995BA6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97504"/>
    <w:rsid w:val="00997A7D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FF8"/>
    <w:rsid w:val="009C37ED"/>
    <w:rsid w:val="009C39BC"/>
    <w:rsid w:val="009C3ECC"/>
    <w:rsid w:val="009C4BC2"/>
    <w:rsid w:val="009C4D22"/>
    <w:rsid w:val="009C5144"/>
    <w:rsid w:val="009C7249"/>
    <w:rsid w:val="009C7320"/>
    <w:rsid w:val="009C76FC"/>
    <w:rsid w:val="009D0729"/>
    <w:rsid w:val="009D0DCB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1C"/>
    <w:rsid w:val="009D319C"/>
    <w:rsid w:val="009D4CBF"/>
    <w:rsid w:val="009D5970"/>
    <w:rsid w:val="009D5BAB"/>
    <w:rsid w:val="009D5FF6"/>
    <w:rsid w:val="009D6A0A"/>
    <w:rsid w:val="009D7580"/>
    <w:rsid w:val="009E058F"/>
    <w:rsid w:val="009E0A9E"/>
    <w:rsid w:val="009E19A2"/>
    <w:rsid w:val="009E2642"/>
    <w:rsid w:val="009E269A"/>
    <w:rsid w:val="009E35D2"/>
    <w:rsid w:val="009E3AFD"/>
    <w:rsid w:val="009E3CD1"/>
    <w:rsid w:val="009E3CDD"/>
    <w:rsid w:val="009E4A12"/>
    <w:rsid w:val="009E4B16"/>
    <w:rsid w:val="009E4F07"/>
    <w:rsid w:val="009E57B2"/>
    <w:rsid w:val="009E5C60"/>
    <w:rsid w:val="009E64DB"/>
    <w:rsid w:val="009E6794"/>
    <w:rsid w:val="009E6AE0"/>
    <w:rsid w:val="009E7189"/>
    <w:rsid w:val="009E79CB"/>
    <w:rsid w:val="009E7C89"/>
    <w:rsid w:val="009E7E46"/>
    <w:rsid w:val="009E7FC1"/>
    <w:rsid w:val="009F01E1"/>
    <w:rsid w:val="009F067F"/>
    <w:rsid w:val="009F0B4D"/>
    <w:rsid w:val="009F1096"/>
    <w:rsid w:val="009F150E"/>
    <w:rsid w:val="009F266E"/>
    <w:rsid w:val="009F27AD"/>
    <w:rsid w:val="009F2E5C"/>
    <w:rsid w:val="009F3FB5"/>
    <w:rsid w:val="009F4129"/>
    <w:rsid w:val="009F4AD2"/>
    <w:rsid w:val="009F521F"/>
    <w:rsid w:val="009F5356"/>
    <w:rsid w:val="009F553C"/>
    <w:rsid w:val="009F59F8"/>
    <w:rsid w:val="009F5EAC"/>
    <w:rsid w:val="009F6DF1"/>
    <w:rsid w:val="009F72FD"/>
    <w:rsid w:val="00A00457"/>
    <w:rsid w:val="00A005B0"/>
    <w:rsid w:val="00A01370"/>
    <w:rsid w:val="00A01373"/>
    <w:rsid w:val="00A01514"/>
    <w:rsid w:val="00A01F17"/>
    <w:rsid w:val="00A02248"/>
    <w:rsid w:val="00A022A5"/>
    <w:rsid w:val="00A03A22"/>
    <w:rsid w:val="00A04294"/>
    <w:rsid w:val="00A04634"/>
    <w:rsid w:val="00A0497B"/>
    <w:rsid w:val="00A04D67"/>
    <w:rsid w:val="00A05672"/>
    <w:rsid w:val="00A05FD1"/>
    <w:rsid w:val="00A060C2"/>
    <w:rsid w:val="00A06119"/>
    <w:rsid w:val="00A06E12"/>
    <w:rsid w:val="00A0703A"/>
    <w:rsid w:val="00A0778F"/>
    <w:rsid w:val="00A07A48"/>
    <w:rsid w:val="00A1013B"/>
    <w:rsid w:val="00A108EE"/>
    <w:rsid w:val="00A10BB8"/>
    <w:rsid w:val="00A11C08"/>
    <w:rsid w:val="00A11F8C"/>
    <w:rsid w:val="00A1200D"/>
    <w:rsid w:val="00A12A69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8B7"/>
    <w:rsid w:val="00A179FF"/>
    <w:rsid w:val="00A21223"/>
    <w:rsid w:val="00A21A36"/>
    <w:rsid w:val="00A21DF7"/>
    <w:rsid w:val="00A22401"/>
    <w:rsid w:val="00A22436"/>
    <w:rsid w:val="00A2275C"/>
    <w:rsid w:val="00A22A44"/>
    <w:rsid w:val="00A23C0B"/>
    <w:rsid w:val="00A23DED"/>
    <w:rsid w:val="00A25294"/>
    <w:rsid w:val="00A252D2"/>
    <w:rsid w:val="00A254EE"/>
    <w:rsid w:val="00A25BE7"/>
    <w:rsid w:val="00A25C17"/>
    <w:rsid w:val="00A262E4"/>
    <w:rsid w:val="00A26475"/>
    <w:rsid w:val="00A27008"/>
    <w:rsid w:val="00A273DB"/>
    <w:rsid w:val="00A2787E"/>
    <w:rsid w:val="00A27CDF"/>
    <w:rsid w:val="00A3042A"/>
    <w:rsid w:val="00A30924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D9F"/>
    <w:rsid w:val="00A428FB"/>
    <w:rsid w:val="00A42FE7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963"/>
    <w:rsid w:val="00A50F0F"/>
    <w:rsid w:val="00A51004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E76"/>
    <w:rsid w:val="00A57F1A"/>
    <w:rsid w:val="00A60163"/>
    <w:rsid w:val="00A6038D"/>
    <w:rsid w:val="00A60CF0"/>
    <w:rsid w:val="00A610A0"/>
    <w:rsid w:val="00A61429"/>
    <w:rsid w:val="00A61514"/>
    <w:rsid w:val="00A61645"/>
    <w:rsid w:val="00A61AF0"/>
    <w:rsid w:val="00A61D92"/>
    <w:rsid w:val="00A61F48"/>
    <w:rsid w:val="00A62080"/>
    <w:rsid w:val="00A62322"/>
    <w:rsid w:val="00A630A2"/>
    <w:rsid w:val="00A63252"/>
    <w:rsid w:val="00A632B8"/>
    <w:rsid w:val="00A63700"/>
    <w:rsid w:val="00A63A25"/>
    <w:rsid w:val="00A63BF3"/>
    <w:rsid w:val="00A63D67"/>
    <w:rsid w:val="00A64942"/>
    <w:rsid w:val="00A65911"/>
    <w:rsid w:val="00A659F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38C"/>
    <w:rsid w:val="00A86800"/>
    <w:rsid w:val="00A86964"/>
    <w:rsid w:val="00A86D63"/>
    <w:rsid w:val="00A87797"/>
    <w:rsid w:val="00A90165"/>
    <w:rsid w:val="00A90E70"/>
    <w:rsid w:val="00A90E72"/>
    <w:rsid w:val="00A921C5"/>
    <w:rsid w:val="00A92286"/>
    <w:rsid w:val="00A922A2"/>
    <w:rsid w:val="00A92A59"/>
    <w:rsid w:val="00A93050"/>
    <w:rsid w:val="00A93052"/>
    <w:rsid w:val="00A931F9"/>
    <w:rsid w:val="00A9323F"/>
    <w:rsid w:val="00A9327B"/>
    <w:rsid w:val="00A9361B"/>
    <w:rsid w:val="00A93B69"/>
    <w:rsid w:val="00A94335"/>
    <w:rsid w:val="00A95ABF"/>
    <w:rsid w:val="00A95C8A"/>
    <w:rsid w:val="00A963C7"/>
    <w:rsid w:val="00A96C23"/>
    <w:rsid w:val="00A97E49"/>
    <w:rsid w:val="00AA06A3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53"/>
    <w:rsid w:val="00AC00EF"/>
    <w:rsid w:val="00AC0705"/>
    <w:rsid w:val="00AC109B"/>
    <w:rsid w:val="00AC209E"/>
    <w:rsid w:val="00AC4E94"/>
    <w:rsid w:val="00AC5636"/>
    <w:rsid w:val="00AC5676"/>
    <w:rsid w:val="00AC67A8"/>
    <w:rsid w:val="00AC74DA"/>
    <w:rsid w:val="00AC76A9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AE9"/>
    <w:rsid w:val="00AD4810"/>
    <w:rsid w:val="00AD4C83"/>
    <w:rsid w:val="00AD4D2A"/>
    <w:rsid w:val="00AD542F"/>
    <w:rsid w:val="00AD5FBE"/>
    <w:rsid w:val="00AD5FF1"/>
    <w:rsid w:val="00AD6598"/>
    <w:rsid w:val="00AD7305"/>
    <w:rsid w:val="00AD75B2"/>
    <w:rsid w:val="00AD7AA5"/>
    <w:rsid w:val="00AD7D6C"/>
    <w:rsid w:val="00AD7E64"/>
    <w:rsid w:val="00AE09A0"/>
    <w:rsid w:val="00AE0C56"/>
    <w:rsid w:val="00AE1255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69DA"/>
    <w:rsid w:val="00AE7864"/>
    <w:rsid w:val="00AE7933"/>
    <w:rsid w:val="00AE7949"/>
    <w:rsid w:val="00AF0B68"/>
    <w:rsid w:val="00AF1206"/>
    <w:rsid w:val="00AF1BBF"/>
    <w:rsid w:val="00AF25D5"/>
    <w:rsid w:val="00AF3DBB"/>
    <w:rsid w:val="00AF4009"/>
    <w:rsid w:val="00AF4B8D"/>
    <w:rsid w:val="00AF5021"/>
    <w:rsid w:val="00AF5194"/>
    <w:rsid w:val="00AF53EF"/>
    <w:rsid w:val="00AF6FEF"/>
    <w:rsid w:val="00AF73C3"/>
    <w:rsid w:val="00AF75DF"/>
    <w:rsid w:val="00AF795C"/>
    <w:rsid w:val="00AF7992"/>
    <w:rsid w:val="00AF7FD1"/>
    <w:rsid w:val="00B00414"/>
    <w:rsid w:val="00B00752"/>
    <w:rsid w:val="00B00D36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868"/>
    <w:rsid w:val="00B12EF9"/>
    <w:rsid w:val="00B143EF"/>
    <w:rsid w:val="00B14680"/>
    <w:rsid w:val="00B149F1"/>
    <w:rsid w:val="00B156A9"/>
    <w:rsid w:val="00B15CDC"/>
    <w:rsid w:val="00B15F83"/>
    <w:rsid w:val="00B15FC2"/>
    <w:rsid w:val="00B160FF"/>
    <w:rsid w:val="00B16322"/>
    <w:rsid w:val="00B1662E"/>
    <w:rsid w:val="00B16A6F"/>
    <w:rsid w:val="00B176DC"/>
    <w:rsid w:val="00B17724"/>
    <w:rsid w:val="00B17F5B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217"/>
    <w:rsid w:val="00B35CDA"/>
    <w:rsid w:val="00B36CD5"/>
    <w:rsid w:val="00B372F2"/>
    <w:rsid w:val="00B37D97"/>
    <w:rsid w:val="00B40BC3"/>
    <w:rsid w:val="00B411BD"/>
    <w:rsid w:val="00B411EB"/>
    <w:rsid w:val="00B41559"/>
    <w:rsid w:val="00B418E8"/>
    <w:rsid w:val="00B42285"/>
    <w:rsid w:val="00B4229B"/>
    <w:rsid w:val="00B4274B"/>
    <w:rsid w:val="00B435B1"/>
    <w:rsid w:val="00B4367F"/>
    <w:rsid w:val="00B438BA"/>
    <w:rsid w:val="00B4413D"/>
    <w:rsid w:val="00B44493"/>
    <w:rsid w:val="00B4469B"/>
    <w:rsid w:val="00B44F99"/>
    <w:rsid w:val="00B451E9"/>
    <w:rsid w:val="00B45679"/>
    <w:rsid w:val="00B45868"/>
    <w:rsid w:val="00B45876"/>
    <w:rsid w:val="00B46082"/>
    <w:rsid w:val="00B46976"/>
    <w:rsid w:val="00B472D2"/>
    <w:rsid w:val="00B4732E"/>
    <w:rsid w:val="00B47A15"/>
    <w:rsid w:val="00B501A9"/>
    <w:rsid w:val="00B505C1"/>
    <w:rsid w:val="00B50948"/>
    <w:rsid w:val="00B51130"/>
    <w:rsid w:val="00B5115A"/>
    <w:rsid w:val="00B5131D"/>
    <w:rsid w:val="00B51542"/>
    <w:rsid w:val="00B51D1D"/>
    <w:rsid w:val="00B52707"/>
    <w:rsid w:val="00B5310E"/>
    <w:rsid w:val="00B5321B"/>
    <w:rsid w:val="00B54ACC"/>
    <w:rsid w:val="00B54B63"/>
    <w:rsid w:val="00B54DCB"/>
    <w:rsid w:val="00B55AC2"/>
    <w:rsid w:val="00B560C9"/>
    <w:rsid w:val="00B561C6"/>
    <w:rsid w:val="00B5634A"/>
    <w:rsid w:val="00B5641C"/>
    <w:rsid w:val="00B56533"/>
    <w:rsid w:val="00B56569"/>
    <w:rsid w:val="00B56CFC"/>
    <w:rsid w:val="00B572A6"/>
    <w:rsid w:val="00B57777"/>
    <w:rsid w:val="00B57A17"/>
    <w:rsid w:val="00B60315"/>
    <w:rsid w:val="00B60459"/>
    <w:rsid w:val="00B6186B"/>
    <w:rsid w:val="00B61BE2"/>
    <w:rsid w:val="00B6266F"/>
    <w:rsid w:val="00B62907"/>
    <w:rsid w:val="00B62E0B"/>
    <w:rsid w:val="00B63C32"/>
    <w:rsid w:val="00B64434"/>
    <w:rsid w:val="00B6548B"/>
    <w:rsid w:val="00B657E1"/>
    <w:rsid w:val="00B659C5"/>
    <w:rsid w:val="00B66152"/>
    <w:rsid w:val="00B661D3"/>
    <w:rsid w:val="00B66559"/>
    <w:rsid w:val="00B66A2D"/>
    <w:rsid w:val="00B67684"/>
    <w:rsid w:val="00B679A2"/>
    <w:rsid w:val="00B70D58"/>
    <w:rsid w:val="00B711CE"/>
    <w:rsid w:val="00B71CA8"/>
    <w:rsid w:val="00B71DC8"/>
    <w:rsid w:val="00B72BDA"/>
    <w:rsid w:val="00B73469"/>
    <w:rsid w:val="00B73A6A"/>
    <w:rsid w:val="00B743CB"/>
    <w:rsid w:val="00B746C6"/>
    <w:rsid w:val="00B74B5B"/>
    <w:rsid w:val="00B7604C"/>
    <w:rsid w:val="00B7652C"/>
    <w:rsid w:val="00B76639"/>
    <w:rsid w:val="00B766BF"/>
    <w:rsid w:val="00B76FA6"/>
    <w:rsid w:val="00B774B7"/>
    <w:rsid w:val="00B77DDA"/>
    <w:rsid w:val="00B77F10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C56"/>
    <w:rsid w:val="00B87EC9"/>
    <w:rsid w:val="00B904C1"/>
    <w:rsid w:val="00B90D10"/>
    <w:rsid w:val="00B90FE5"/>
    <w:rsid w:val="00B910C7"/>
    <w:rsid w:val="00B919AD"/>
    <w:rsid w:val="00B91A2B"/>
    <w:rsid w:val="00B925E3"/>
    <w:rsid w:val="00B93204"/>
    <w:rsid w:val="00B9348A"/>
    <w:rsid w:val="00B9455D"/>
    <w:rsid w:val="00B94B12"/>
    <w:rsid w:val="00B94E17"/>
    <w:rsid w:val="00B951E1"/>
    <w:rsid w:val="00B957FE"/>
    <w:rsid w:val="00B958CD"/>
    <w:rsid w:val="00B95F02"/>
    <w:rsid w:val="00B9656B"/>
    <w:rsid w:val="00B96BEF"/>
    <w:rsid w:val="00B96FC0"/>
    <w:rsid w:val="00B97260"/>
    <w:rsid w:val="00B974E0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E62"/>
    <w:rsid w:val="00BA6425"/>
    <w:rsid w:val="00BA66A2"/>
    <w:rsid w:val="00BA6847"/>
    <w:rsid w:val="00BA7E4E"/>
    <w:rsid w:val="00BA7E92"/>
    <w:rsid w:val="00BB001A"/>
    <w:rsid w:val="00BB00EA"/>
    <w:rsid w:val="00BB0149"/>
    <w:rsid w:val="00BB1548"/>
    <w:rsid w:val="00BB18A9"/>
    <w:rsid w:val="00BB1CE7"/>
    <w:rsid w:val="00BB2855"/>
    <w:rsid w:val="00BB2FD3"/>
    <w:rsid w:val="00BB2FDF"/>
    <w:rsid w:val="00BB2FFF"/>
    <w:rsid w:val="00BB4565"/>
    <w:rsid w:val="00BB529F"/>
    <w:rsid w:val="00BB5FCB"/>
    <w:rsid w:val="00BB604B"/>
    <w:rsid w:val="00BC00EC"/>
    <w:rsid w:val="00BC0198"/>
    <w:rsid w:val="00BC01DD"/>
    <w:rsid w:val="00BC04E1"/>
    <w:rsid w:val="00BC08C5"/>
    <w:rsid w:val="00BC12FB"/>
    <w:rsid w:val="00BC13BA"/>
    <w:rsid w:val="00BC160A"/>
    <w:rsid w:val="00BC1C3C"/>
    <w:rsid w:val="00BC2515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C4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BFE"/>
    <w:rsid w:val="00BD5FB4"/>
    <w:rsid w:val="00BD6077"/>
    <w:rsid w:val="00BD6B46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9CE"/>
    <w:rsid w:val="00BF2B6F"/>
    <w:rsid w:val="00BF351A"/>
    <w:rsid w:val="00BF3914"/>
    <w:rsid w:val="00BF49B1"/>
    <w:rsid w:val="00BF4FC7"/>
    <w:rsid w:val="00BF507C"/>
    <w:rsid w:val="00BF5552"/>
    <w:rsid w:val="00BF5ABE"/>
    <w:rsid w:val="00BF5BBA"/>
    <w:rsid w:val="00BF5CC9"/>
    <w:rsid w:val="00BF6CBF"/>
    <w:rsid w:val="00BF73F2"/>
    <w:rsid w:val="00BF7509"/>
    <w:rsid w:val="00C00114"/>
    <w:rsid w:val="00C00D76"/>
    <w:rsid w:val="00C01671"/>
    <w:rsid w:val="00C016C9"/>
    <w:rsid w:val="00C01F5E"/>
    <w:rsid w:val="00C02419"/>
    <w:rsid w:val="00C02766"/>
    <w:rsid w:val="00C02E07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F17"/>
    <w:rsid w:val="00C1018F"/>
    <w:rsid w:val="00C102A2"/>
    <w:rsid w:val="00C1112B"/>
    <w:rsid w:val="00C11A88"/>
    <w:rsid w:val="00C11BED"/>
    <w:rsid w:val="00C12012"/>
    <w:rsid w:val="00C1284F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849"/>
    <w:rsid w:val="00C21C7A"/>
    <w:rsid w:val="00C22E7A"/>
    <w:rsid w:val="00C23130"/>
    <w:rsid w:val="00C23639"/>
    <w:rsid w:val="00C24631"/>
    <w:rsid w:val="00C25345"/>
    <w:rsid w:val="00C255A5"/>
    <w:rsid w:val="00C25758"/>
    <w:rsid w:val="00C2584B"/>
    <w:rsid w:val="00C25942"/>
    <w:rsid w:val="00C25B5F"/>
    <w:rsid w:val="00C25CB4"/>
    <w:rsid w:val="00C25D34"/>
    <w:rsid w:val="00C25DD9"/>
    <w:rsid w:val="00C2663F"/>
    <w:rsid w:val="00C26DB8"/>
    <w:rsid w:val="00C272EF"/>
    <w:rsid w:val="00C3087E"/>
    <w:rsid w:val="00C30E58"/>
    <w:rsid w:val="00C312BD"/>
    <w:rsid w:val="00C32217"/>
    <w:rsid w:val="00C3400F"/>
    <w:rsid w:val="00C344A0"/>
    <w:rsid w:val="00C346C9"/>
    <w:rsid w:val="00C34B64"/>
    <w:rsid w:val="00C34C36"/>
    <w:rsid w:val="00C352B3"/>
    <w:rsid w:val="00C3654C"/>
    <w:rsid w:val="00C36BF5"/>
    <w:rsid w:val="00C36C09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4B4"/>
    <w:rsid w:val="00C43F62"/>
    <w:rsid w:val="00C452F5"/>
    <w:rsid w:val="00C456F9"/>
    <w:rsid w:val="00C46555"/>
    <w:rsid w:val="00C46B15"/>
    <w:rsid w:val="00C46F7D"/>
    <w:rsid w:val="00C479B5"/>
    <w:rsid w:val="00C5008C"/>
    <w:rsid w:val="00C50242"/>
    <w:rsid w:val="00C5034D"/>
    <w:rsid w:val="00C5050E"/>
    <w:rsid w:val="00C50E99"/>
    <w:rsid w:val="00C516E0"/>
    <w:rsid w:val="00C51E83"/>
    <w:rsid w:val="00C52603"/>
    <w:rsid w:val="00C52654"/>
    <w:rsid w:val="00C52744"/>
    <w:rsid w:val="00C53EB3"/>
    <w:rsid w:val="00C542D4"/>
    <w:rsid w:val="00C549ED"/>
    <w:rsid w:val="00C54D71"/>
    <w:rsid w:val="00C563F5"/>
    <w:rsid w:val="00C570F7"/>
    <w:rsid w:val="00C574BB"/>
    <w:rsid w:val="00C57D4D"/>
    <w:rsid w:val="00C61E91"/>
    <w:rsid w:val="00C62254"/>
    <w:rsid w:val="00C62CD5"/>
    <w:rsid w:val="00C636E6"/>
    <w:rsid w:val="00C639D6"/>
    <w:rsid w:val="00C63F8E"/>
    <w:rsid w:val="00C647FB"/>
    <w:rsid w:val="00C6494F"/>
    <w:rsid w:val="00C64EA9"/>
    <w:rsid w:val="00C654E0"/>
    <w:rsid w:val="00C65955"/>
    <w:rsid w:val="00C67719"/>
    <w:rsid w:val="00C67EAB"/>
    <w:rsid w:val="00C703B5"/>
    <w:rsid w:val="00C70DFF"/>
    <w:rsid w:val="00C72990"/>
    <w:rsid w:val="00C72EF5"/>
    <w:rsid w:val="00C74FEE"/>
    <w:rsid w:val="00C7563B"/>
    <w:rsid w:val="00C75A6B"/>
    <w:rsid w:val="00C760D3"/>
    <w:rsid w:val="00C763B6"/>
    <w:rsid w:val="00C7644F"/>
    <w:rsid w:val="00C76605"/>
    <w:rsid w:val="00C768F6"/>
    <w:rsid w:val="00C80073"/>
    <w:rsid w:val="00C805E7"/>
    <w:rsid w:val="00C80DEA"/>
    <w:rsid w:val="00C80ED7"/>
    <w:rsid w:val="00C832DC"/>
    <w:rsid w:val="00C8377F"/>
    <w:rsid w:val="00C83D54"/>
    <w:rsid w:val="00C83DDD"/>
    <w:rsid w:val="00C851B4"/>
    <w:rsid w:val="00C852A9"/>
    <w:rsid w:val="00C8565F"/>
    <w:rsid w:val="00C8646D"/>
    <w:rsid w:val="00C864DD"/>
    <w:rsid w:val="00C876BC"/>
    <w:rsid w:val="00C91235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62B2"/>
    <w:rsid w:val="00C96E6F"/>
    <w:rsid w:val="00C97872"/>
    <w:rsid w:val="00CA017A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45F"/>
    <w:rsid w:val="00CB787A"/>
    <w:rsid w:val="00CB7D12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F5D"/>
    <w:rsid w:val="00CD1C0B"/>
    <w:rsid w:val="00CD239A"/>
    <w:rsid w:val="00CD2572"/>
    <w:rsid w:val="00CD4471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31CC"/>
    <w:rsid w:val="00CE33AA"/>
    <w:rsid w:val="00CE46E5"/>
    <w:rsid w:val="00CE485A"/>
    <w:rsid w:val="00CE5279"/>
    <w:rsid w:val="00CE5528"/>
    <w:rsid w:val="00CE5A78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68C"/>
    <w:rsid w:val="00CF2E6A"/>
    <w:rsid w:val="00CF3CD3"/>
    <w:rsid w:val="00CF4247"/>
    <w:rsid w:val="00CF5239"/>
    <w:rsid w:val="00CF5263"/>
    <w:rsid w:val="00CF5418"/>
    <w:rsid w:val="00CF5E61"/>
    <w:rsid w:val="00CF60B5"/>
    <w:rsid w:val="00CF6DF9"/>
    <w:rsid w:val="00D004FA"/>
    <w:rsid w:val="00D01B21"/>
    <w:rsid w:val="00D01E2F"/>
    <w:rsid w:val="00D02869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4B8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3F3B"/>
    <w:rsid w:val="00D1415C"/>
    <w:rsid w:val="00D14236"/>
    <w:rsid w:val="00D14553"/>
    <w:rsid w:val="00D14DB1"/>
    <w:rsid w:val="00D15327"/>
    <w:rsid w:val="00D15F43"/>
    <w:rsid w:val="00D16326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56F8"/>
    <w:rsid w:val="00D259EB"/>
    <w:rsid w:val="00D25AA0"/>
    <w:rsid w:val="00D2685C"/>
    <w:rsid w:val="00D26A3B"/>
    <w:rsid w:val="00D27D8A"/>
    <w:rsid w:val="00D302FD"/>
    <w:rsid w:val="00D3038A"/>
    <w:rsid w:val="00D3098D"/>
    <w:rsid w:val="00D31A02"/>
    <w:rsid w:val="00D3238D"/>
    <w:rsid w:val="00D32786"/>
    <w:rsid w:val="00D32A09"/>
    <w:rsid w:val="00D32C50"/>
    <w:rsid w:val="00D32D51"/>
    <w:rsid w:val="00D32F09"/>
    <w:rsid w:val="00D3323C"/>
    <w:rsid w:val="00D33456"/>
    <w:rsid w:val="00D3396F"/>
    <w:rsid w:val="00D33D4D"/>
    <w:rsid w:val="00D34A0B"/>
    <w:rsid w:val="00D3603A"/>
    <w:rsid w:val="00D3609F"/>
    <w:rsid w:val="00D36234"/>
    <w:rsid w:val="00D36371"/>
    <w:rsid w:val="00D373B7"/>
    <w:rsid w:val="00D37A53"/>
    <w:rsid w:val="00D41005"/>
    <w:rsid w:val="00D41C3C"/>
    <w:rsid w:val="00D41CC4"/>
    <w:rsid w:val="00D437D8"/>
    <w:rsid w:val="00D43D94"/>
    <w:rsid w:val="00D441F2"/>
    <w:rsid w:val="00D44994"/>
    <w:rsid w:val="00D45C8D"/>
    <w:rsid w:val="00D45DF3"/>
    <w:rsid w:val="00D46174"/>
    <w:rsid w:val="00D47DD0"/>
    <w:rsid w:val="00D50183"/>
    <w:rsid w:val="00D5131B"/>
    <w:rsid w:val="00D51D12"/>
    <w:rsid w:val="00D52F94"/>
    <w:rsid w:val="00D53263"/>
    <w:rsid w:val="00D5326F"/>
    <w:rsid w:val="00D5362B"/>
    <w:rsid w:val="00D54311"/>
    <w:rsid w:val="00D54E7F"/>
    <w:rsid w:val="00D55072"/>
    <w:rsid w:val="00D551B5"/>
    <w:rsid w:val="00D55F97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FF0"/>
    <w:rsid w:val="00D6211D"/>
    <w:rsid w:val="00D621DE"/>
    <w:rsid w:val="00D62BD2"/>
    <w:rsid w:val="00D62C97"/>
    <w:rsid w:val="00D6345B"/>
    <w:rsid w:val="00D63517"/>
    <w:rsid w:val="00D6394B"/>
    <w:rsid w:val="00D63B75"/>
    <w:rsid w:val="00D648A1"/>
    <w:rsid w:val="00D64B18"/>
    <w:rsid w:val="00D64F4F"/>
    <w:rsid w:val="00D659B1"/>
    <w:rsid w:val="00D66D92"/>
    <w:rsid w:val="00D66E18"/>
    <w:rsid w:val="00D6734D"/>
    <w:rsid w:val="00D675E1"/>
    <w:rsid w:val="00D67733"/>
    <w:rsid w:val="00D67823"/>
    <w:rsid w:val="00D679CF"/>
    <w:rsid w:val="00D679D3"/>
    <w:rsid w:val="00D70A36"/>
    <w:rsid w:val="00D71A77"/>
    <w:rsid w:val="00D729A9"/>
    <w:rsid w:val="00D72DE1"/>
    <w:rsid w:val="00D73469"/>
    <w:rsid w:val="00D7356F"/>
    <w:rsid w:val="00D73587"/>
    <w:rsid w:val="00D73EBB"/>
    <w:rsid w:val="00D73F90"/>
    <w:rsid w:val="00D7440F"/>
    <w:rsid w:val="00D74B92"/>
    <w:rsid w:val="00D74E95"/>
    <w:rsid w:val="00D751FB"/>
    <w:rsid w:val="00D754D6"/>
    <w:rsid w:val="00D75B44"/>
    <w:rsid w:val="00D75F6D"/>
    <w:rsid w:val="00D761AA"/>
    <w:rsid w:val="00D76CC6"/>
    <w:rsid w:val="00D76FAE"/>
    <w:rsid w:val="00D77040"/>
    <w:rsid w:val="00D7706A"/>
    <w:rsid w:val="00D777D7"/>
    <w:rsid w:val="00D77948"/>
    <w:rsid w:val="00D807ED"/>
    <w:rsid w:val="00D80AB8"/>
    <w:rsid w:val="00D80FEC"/>
    <w:rsid w:val="00D812EF"/>
    <w:rsid w:val="00D81792"/>
    <w:rsid w:val="00D819B1"/>
    <w:rsid w:val="00D81BA1"/>
    <w:rsid w:val="00D81FA3"/>
    <w:rsid w:val="00D82494"/>
    <w:rsid w:val="00D83898"/>
    <w:rsid w:val="00D83AE9"/>
    <w:rsid w:val="00D83F48"/>
    <w:rsid w:val="00D8426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74"/>
    <w:rsid w:val="00D95600"/>
    <w:rsid w:val="00D95900"/>
    <w:rsid w:val="00D95AE3"/>
    <w:rsid w:val="00D9683C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334"/>
    <w:rsid w:val="00DB3516"/>
    <w:rsid w:val="00DB3B82"/>
    <w:rsid w:val="00DB43EE"/>
    <w:rsid w:val="00DB45BD"/>
    <w:rsid w:val="00DB485D"/>
    <w:rsid w:val="00DB4C6E"/>
    <w:rsid w:val="00DB5293"/>
    <w:rsid w:val="00DB539A"/>
    <w:rsid w:val="00DB5DD6"/>
    <w:rsid w:val="00DB6ED8"/>
    <w:rsid w:val="00DB737B"/>
    <w:rsid w:val="00DC1301"/>
    <w:rsid w:val="00DC1327"/>
    <w:rsid w:val="00DC1350"/>
    <w:rsid w:val="00DC175B"/>
    <w:rsid w:val="00DC3237"/>
    <w:rsid w:val="00DC367A"/>
    <w:rsid w:val="00DC36F3"/>
    <w:rsid w:val="00DC41A4"/>
    <w:rsid w:val="00DC479C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88"/>
    <w:rsid w:val="00DC71F2"/>
    <w:rsid w:val="00DC7770"/>
    <w:rsid w:val="00DC77F3"/>
    <w:rsid w:val="00DC7E52"/>
    <w:rsid w:val="00DD098B"/>
    <w:rsid w:val="00DD12C5"/>
    <w:rsid w:val="00DD2025"/>
    <w:rsid w:val="00DD219C"/>
    <w:rsid w:val="00DD22EA"/>
    <w:rsid w:val="00DD23A0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E7DF2"/>
    <w:rsid w:val="00DF03E9"/>
    <w:rsid w:val="00DF03ED"/>
    <w:rsid w:val="00DF0418"/>
    <w:rsid w:val="00DF04EE"/>
    <w:rsid w:val="00DF0BF4"/>
    <w:rsid w:val="00DF0E28"/>
    <w:rsid w:val="00DF10B2"/>
    <w:rsid w:val="00DF179D"/>
    <w:rsid w:val="00DF1E9C"/>
    <w:rsid w:val="00DF2168"/>
    <w:rsid w:val="00DF24C0"/>
    <w:rsid w:val="00DF2D2C"/>
    <w:rsid w:val="00DF4572"/>
    <w:rsid w:val="00DF4658"/>
    <w:rsid w:val="00DF53C9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633"/>
    <w:rsid w:val="00E02A2B"/>
    <w:rsid w:val="00E04022"/>
    <w:rsid w:val="00E04DC9"/>
    <w:rsid w:val="00E06528"/>
    <w:rsid w:val="00E065AD"/>
    <w:rsid w:val="00E066DB"/>
    <w:rsid w:val="00E06CC1"/>
    <w:rsid w:val="00E0728F"/>
    <w:rsid w:val="00E0749C"/>
    <w:rsid w:val="00E0755C"/>
    <w:rsid w:val="00E07679"/>
    <w:rsid w:val="00E104D3"/>
    <w:rsid w:val="00E112CA"/>
    <w:rsid w:val="00E127FE"/>
    <w:rsid w:val="00E134D4"/>
    <w:rsid w:val="00E13B0C"/>
    <w:rsid w:val="00E149CA"/>
    <w:rsid w:val="00E14A7E"/>
    <w:rsid w:val="00E151E1"/>
    <w:rsid w:val="00E15AB0"/>
    <w:rsid w:val="00E16766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DC4"/>
    <w:rsid w:val="00E23FB7"/>
    <w:rsid w:val="00E244CC"/>
    <w:rsid w:val="00E24A27"/>
    <w:rsid w:val="00E24B5C"/>
    <w:rsid w:val="00E24D07"/>
    <w:rsid w:val="00E25F89"/>
    <w:rsid w:val="00E26009"/>
    <w:rsid w:val="00E26387"/>
    <w:rsid w:val="00E267E0"/>
    <w:rsid w:val="00E26CAA"/>
    <w:rsid w:val="00E2723B"/>
    <w:rsid w:val="00E274C4"/>
    <w:rsid w:val="00E30808"/>
    <w:rsid w:val="00E3117A"/>
    <w:rsid w:val="00E311C3"/>
    <w:rsid w:val="00E32299"/>
    <w:rsid w:val="00E32D62"/>
    <w:rsid w:val="00E339DC"/>
    <w:rsid w:val="00E33E15"/>
    <w:rsid w:val="00E353A4"/>
    <w:rsid w:val="00E35781"/>
    <w:rsid w:val="00E361B8"/>
    <w:rsid w:val="00E3697B"/>
    <w:rsid w:val="00E36A1B"/>
    <w:rsid w:val="00E37BA8"/>
    <w:rsid w:val="00E37DDE"/>
    <w:rsid w:val="00E40521"/>
    <w:rsid w:val="00E40949"/>
    <w:rsid w:val="00E40C38"/>
    <w:rsid w:val="00E42428"/>
    <w:rsid w:val="00E429ED"/>
    <w:rsid w:val="00E43F37"/>
    <w:rsid w:val="00E441E6"/>
    <w:rsid w:val="00E450ED"/>
    <w:rsid w:val="00E45110"/>
    <w:rsid w:val="00E45E21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3122"/>
    <w:rsid w:val="00E531EA"/>
    <w:rsid w:val="00E53227"/>
    <w:rsid w:val="00E5351B"/>
    <w:rsid w:val="00E536D3"/>
    <w:rsid w:val="00E53FA9"/>
    <w:rsid w:val="00E5414C"/>
    <w:rsid w:val="00E541A3"/>
    <w:rsid w:val="00E54662"/>
    <w:rsid w:val="00E547B3"/>
    <w:rsid w:val="00E55D70"/>
    <w:rsid w:val="00E56B76"/>
    <w:rsid w:val="00E57050"/>
    <w:rsid w:val="00E5733D"/>
    <w:rsid w:val="00E57613"/>
    <w:rsid w:val="00E57EAC"/>
    <w:rsid w:val="00E604EF"/>
    <w:rsid w:val="00E61CC0"/>
    <w:rsid w:val="00E6277B"/>
    <w:rsid w:val="00E63FB7"/>
    <w:rsid w:val="00E64424"/>
    <w:rsid w:val="00E646CE"/>
    <w:rsid w:val="00E64C99"/>
    <w:rsid w:val="00E64CD3"/>
    <w:rsid w:val="00E64E8F"/>
    <w:rsid w:val="00E65338"/>
    <w:rsid w:val="00E659F6"/>
    <w:rsid w:val="00E65B29"/>
    <w:rsid w:val="00E65D8F"/>
    <w:rsid w:val="00E66248"/>
    <w:rsid w:val="00E66931"/>
    <w:rsid w:val="00E66945"/>
    <w:rsid w:val="00E66DB8"/>
    <w:rsid w:val="00E671C9"/>
    <w:rsid w:val="00E6743F"/>
    <w:rsid w:val="00E6758E"/>
    <w:rsid w:val="00E67AF4"/>
    <w:rsid w:val="00E67E23"/>
    <w:rsid w:val="00E70016"/>
    <w:rsid w:val="00E70658"/>
    <w:rsid w:val="00E70AD9"/>
    <w:rsid w:val="00E70BC7"/>
    <w:rsid w:val="00E70F07"/>
    <w:rsid w:val="00E70FBC"/>
    <w:rsid w:val="00E72BDF"/>
    <w:rsid w:val="00E72C01"/>
    <w:rsid w:val="00E741AC"/>
    <w:rsid w:val="00E74659"/>
    <w:rsid w:val="00E747AA"/>
    <w:rsid w:val="00E749EA"/>
    <w:rsid w:val="00E74F75"/>
    <w:rsid w:val="00E75174"/>
    <w:rsid w:val="00E75EBA"/>
    <w:rsid w:val="00E76159"/>
    <w:rsid w:val="00E763B4"/>
    <w:rsid w:val="00E77530"/>
    <w:rsid w:val="00E77848"/>
    <w:rsid w:val="00E779B3"/>
    <w:rsid w:val="00E77E39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26CD"/>
    <w:rsid w:val="00E94EC1"/>
    <w:rsid w:val="00E95BA6"/>
    <w:rsid w:val="00E96B74"/>
    <w:rsid w:val="00E97648"/>
    <w:rsid w:val="00EA073C"/>
    <w:rsid w:val="00EA07E9"/>
    <w:rsid w:val="00EA0E4A"/>
    <w:rsid w:val="00EA1A54"/>
    <w:rsid w:val="00EA2226"/>
    <w:rsid w:val="00EA2483"/>
    <w:rsid w:val="00EA26FC"/>
    <w:rsid w:val="00EA3B5A"/>
    <w:rsid w:val="00EA410E"/>
    <w:rsid w:val="00EA4F64"/>
    <w:rsid w:val="00EA4FD1"/>
    <w:rsid w:val="00EA53C2"/>
    <w:rsid w:val="00EA5695"/>
    <w:rsid w:val="00EA5B0A"/>
    <w:rsid w:val="00EA5B4B"/>
    <w:rsid w:val="00EA65AD"/>
    <w:rsid w:val="00EA66C1"/>
    <w:rsid w:val="00EA7FCF"/>
    <w:rsid w:val="00EB0CA3"/>
    <w:rsid w:val="00EB104F"/>
    <w:rsid w:val="00EB181A"/>
    <w:rsid w:val="00EB1888"/>
    <w:rsid w:val="00EB1B27"/>
    <w:rsid w:val="00EB1DA8"/>
    <w:rsid w:val="00EB1FAC"/>
    <w:rsid w:val="00EB28C3"/>
    <w:rsid w:val="00EB2D2E"/>
    <w:rsid w:val="00EB4B75"/>
    <w:rsid w:val="00EB4CFF"/>
    <w:rsid w:val="00EB4DED"/>
    <w:rsid w:val="00EB53A6"/>
    <w:rsid w:val="00EB5476"/>
    <w:rsid w:val="00EB5FB6"/>
    <w:rsid w:val="00EB5FF6"/>
    <w:rsid w:val="00EB67FC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3B6"/>
    <w:rsid w:val="00EC56E0"/>
    <w:rsid w:val="00EC6057"/>
    <w:rsid w:val="00EC6847"/>
    <w:rsid w:val="00EC6EB4"/>
    <w:rsid w:val="00EC6F7B"/>
    <w:rsid w:val="00EC7DB6"/>
    <w:rsid w:val="00ED162F"/>
    <w:rsid w:val="00ED21C3"/>
    <w:rsid w:val="00ED2AAE"/>
    <w:rsid w:val="00ED2AE0"/>
    <w:rsid w:val="00ED2C7F"/>
    <w:rsid w:val="00ED2E52"/>
    <w:rsid w:val="00ED3024"/>
    <w:rsid w:val="00ED31DB"/>
    <w:rsid w:val="00ED3414"/>
    <w:rsid w:val="00ED3601"/>
    <w:rsid w:val="00ED3C23"/>
    <w:rsid w:val="00ED49B0"/>
    <w:rsid w:val="00ED5FE4"/>
    <w:rsid w:val="00ED6C0F"/>
    <w:rsid w:val="00ED6FAD"/>
    <w:rsid w:val="00ED71C5"/>
    <w:rsid w:val="00ED7A62"/>
    <w:rsid w:val="00EE16FA"/>
    <w:rsid w:val="00EE18B9"/>
    <w:rsid w:val="00EE1DBF"/>
    <w:rsid w:val="00EE2B17"/>
    <w:rsid w:val="00EE32CE"/>
    <w:rsid w:val="00EE3C42"/>
    <w:rsid w:val="00EE3D4F"/>
    <w:rsid w:val="00EE3FDD"/>
    <w:rsid w:val="00EE476C"/>
    <w:rsid w:val="00EE534D"/>
    <w:rsid w:val="00EE5409"/>
    <w:rsid w:val="00EE5560"/>
    <w:rsid w:val="00EE596F"/>
    <w:rsid w:val="00EE5AD0"/>
    <w:rsid w:val="00EE6ABC"/>
    <w:rsid w:val="00EE6DA7"/>
    <w:rsid w:val="00EE6F1E"/>
    <w:rsid w:val="00EE7D82"/>
    <w:rsid w:val="00EE7F8E"/>
    <w:rsid w:val="00EF0348"/>
    <w:rsid w:val="00EF1BFD"/>
    <w:rsid w:val="00EF1F9C"/>
    <w:rsid w:val="00EF21E0"/>
    <w:rsid w:val="00EF25C1"/>
    <w:rsid w:val="00EF32C4"/>
    <w:rsid w:val="00EF37A0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1D65"/>
    <w:rsid w:val="00F02651"/>
    <w:rsid w:val="00F027BA"/>
    <w:rsid w:val="00F03024"/>
    <w:rsid w:val="00F039ED"/>
    <w:rsid w:val="00F03E79"/>
    <w:rsid w:val="00F04091"/>
    <w:rsid w:val="00F0628D"/>
    <w:rsid w:val="00F0661B"/>
    <w:rsid w:val="00F06651"/>
    <w:rsid w:val="00F07027"/>
    <w:rsid w:val="00F074BF"/>
    <w:rsid w:val="00F07DE6"/>
    <w:rsid w:val="00F1056C"/>
    <w:rsid w:val="00F107F1"/>
    <w:rsid w:val="00F10FC1"/>
    <w:rsid w:val="00F112FD"/>
    <w:rsid w:val="00F133A1"/>
    <w:rsid w:val="00F13C93"/>
    <w:rsid w:val="00F13ECD"/>
    <w:rsid w:val="00F14D13"/>
    <w:rsid w:val="00F155CE"/>
    <w:rsid w:val="00F16750"/>
    <w:rsid w:val="00F16BF2"/>
    <w:rsid w:val="00F17EAE"/>
    <w:rsid w:val="00F20200"/>
    <w:rsid w:val="00F2117B"/>
    <w:rsid w:val="00F2135D"/>
    <w:rsid w:val="00F215BC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022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78B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0FFC"/>
    <w:rsid w:val="00F41F05"/>
    <w:rsid w:val="00F433BD"/>
    <w:rsid w:val="00F444ED"/>
    <w:rsid w:val="00F44EC5"/>
    <w:rsid w:val="00F470D6"/>
    <w:rsid w:val="00F47498"/>
    <w:rsid w:val="00F4795F"/>
    <w:rsid w:val="00F47B5C"/>
    <w:rsid w:val="00F512B2"/>
    <w:rsid w:val="00F5228D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A81"/>
    <w:rsid w:val="00F56B0F"/>
    <w:rsid w:val="00F56BAB"/>
    <w:rsid w:val="00F56DCF"/>
    <w:rsid w:val="00F56EEA"/>
    <w:rsid w:val="00F57034"/>
    <w:rsid w:val="00F57B1F"/>
    <w:rsid w:val="00F60BE9"/>
    <w:rsid w:val="00F61FD8"/>
    <w:rsid w:val="00F62478"/>
    <w:rsid w:val="00F62DBF"/>
    <w:rsid w:val="00F63096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29A"/>
    <w:rsid w:val="00F843D7"/>
    <w:rsid w:val="00F84728"/>
    <w:rsid w:val="00F84997"/>
    <w:rsid w:val="00F84B89"/>
    <w:rsid w:val="00F852FA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162"/>
    <w:rsid w:val="00F9030E"/>
    <w:rsid w:val="00F90ADB"/>
    <w:rsid w:val="00F90E78"/>
    <w:rsid w:val="00F91209"/>
    <w:rsid w:val="00F91D96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6F06"/>
    <w:rsid w:val="00F97120"/>
    <w:rsid w:val="00F97908"/>
    <w:rsid w:val="00F97B43"/>
    <w:rsid w:val="00FA07F8"/>
    <w:rsid w:val="00FA105C"/>
    <w:rsid w:val="00FA1475"/>
    <w:rsid w:val="00FA148A"/>
    <w:rsid w:val="00FA1EE7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C2E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223F"/>
    <w:rsid w:val="00FC2E01"/>
    <w:rsid w:val="00FC2FCB"/>
    <w:rsid w:val="00FC4668"/>
    <w:rsid w:val="00FC4729"/>
    <w:rsid w:val="00FC4A8C"/>
    <w:rsid w:val="00FC53DB"/>
    <w:rsid w:val="00FC5D9E"/>
    <w:rsid w:val="00FC5ED5"/>
    <w:rsid w:val="00FC5FC2"/>
    <w:rsid w:val="00FC6177"/>
    <w:rsid w:val="00FC63D1"/>
    <w:rsid w:val="00FC72BD"/>
    <w:rsid w:val="00FC7528"/>
    <w:rsid w:val="00FC7E26"/>
    <w:rsid w:val="00FD0572"/>
    <w:rsid w:val="00FD1295"/>
    <w:rsid w:val="00FD183E"/>
    <w:rsid w:val="00FD1A97"/>
    <w:rsid w:val="00FD2D7B"/>
    <w:rsid w:val="00FD3027"/>
    <w:rsid w:val="00FD37F6"/>
    <w:rsid w:val="00FD3FB8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137"/>
    <w:rsid w:val="00FE23ED"/>
    <w:rsid w:val="00FE284B"/>
    <w:rsid w:val="00FE3004"/>
    <w:rsid w:val="00FE3465"/>
    <w:rsid w:val="00FE35A6"/>
    <w:rsid w:val="00FE3CC4"/>
    <w:rsid w:val="00FE4C2E"/>
    <w:rsid w:val="00FE67CF"/>
    <w:rsid w:val="00FE6D20"/>
    <w:rsid w:val="00FE6FB9"/>
    <w:rsid w:val="00FE7549"/>
    <w:rsid w:val="00FE7BCC"/>
    <w:rsid w:val="00FE7CA0"/>
    <w:rsid w:val="00FF0832"/>
    <w:rsid w:val="00FF0BE3"/>
    <w:rsid w:val="00FF126D"/>
    <w:rsid w:val="00FF2310"/>
    <w:rsid w:val="00FF2319"/>
    <w:rsid w:val="00FF2E73"/>
    <w:rsid w:val="00FF34D1"/>
    <w:rsid w:val="00FF36B0"/>
    <w:rsid w:val="00FF3FE2"/>
    <w:rsid w:val="00FF47E1"/>
    <w:rsid w:val="00FF4AE2"/>
    <w:rsid w:val="00FF4F16"/>
    <w:rsid w:val="00FF50A8"/>
    <w:rsid w:val="00FF571E"/>
    <w:rsid w:val="00FF5BC1"/>
    <w:rsid w:val="00FF67D6"/>
    <w:rsid w:val="00FF6856"/>
    <w:rsid w:val="00FF6B40"/>
    <w:rsid w:val="00FF6BD1"/>
    <w:rsid w:val="00FF6CC0"/>
    <w:rsid w:val="00FF7512"/>
    <w:rsid w:val="00FF7563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TAL">
    <w:name w:val="TAL"/>
    <w:basedOn w:val="Normal"/>
    <w:link w:val="TALCar"/>
    <w:qFormat/>
    <w:rsid w:val="000E0D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basedOn w:val="DefaultParagraphFont"/>
    <w:link w:val="TAL"/>
    <w:qFormat/>
    <w:locked/>
    <w:rsid w:val="000E0D88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0BA83-2533-4FE3-90B2-0618031EC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JL</cp:lastModifiedBy>
  <cp:revision>10</cp:revision>
  <cp:lastPrinted>2007-06-18T22:08:00Z</cp:lastPrinted>
  <dcterms:created xsi:type="dcterms:W3CDTF">2022-01-10T22:32:00Z</dcterms:created>
  <dcterms:modified xsi:type="dcterms:W3CDTF">2022-01-10T22:45:00Z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