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3050F" w14:textId="4976EC0C" w:rsidR="00B65263" w:rsidRPr="00D85EF6" w:rsidRDefault="00B65263" w:rsidP="00B65263">
      <w:pPr>
        <w:pStyle w:val="a5"/>
        <w:tabs>
          <w:tab w:val="left" w:pos="1800"/>
        </w:tabs>
        <w:ind w:left="1800" w:hanging="1800"/>
        <w:rPr>
          <w:rFonts w:eastAsia="宋体" w:cs="Arial"/>
          <w:sz w:val="22"/>
          <w:szCs w:val="22"/>
          <w:lang w:eastAsia="zh-CN"/>
        </w:rPr>
      </w:pPr>
      <w:r w:rsidRPr="00D85EF6">
        <w:rPr>
          <w:rFonts w:eastAsia="宋体" w:cs="Arial"/>
          <w:sz w:val="22"/>
          <w:szCs w:val="22"/>
          <w:lang w:eastAsia="zh-CN"/>
        </w:rPr>
        <w:t>3GPP TSG RAN WG1 #</w:t>
      </w:r>
      <w:r w:rsidR="000D4ECD" w:rsidRPr="00D85EF6">
        <w:rPr>
          <w:rFonts w:eastAsia="宋体" w:cs="Arial"/>
          <w:sz w:val="22"/>
          <w:szCs w:val="22"/>
          <w:lang w:eastAsia="zh-CN"/>
        </w:rPr>
        <w:t>10</w:t>
      </w:r>
      <w:r w:rsidR="000D4ECD">
        <w:rPr>
          <w:rFonts w:eastAsia="宋体" w:cs="Arial"/>
          <w:sz w:val="22"/>
          <w:szCs w:val="22"/>
          <w:lang w:eastAsia="zh-CN"/>
        </w:rPr>
        <w:t>7</w:t>
      </w:r>
      <w:r w:rsidR="002E7860">
        <w:rPr>
          <w:rFonts w:eastAsia="宋体" w:cs="Arial"/>
          <w:sz w:val="22"/>
          <w:szCs w:val="22"/>
          <w:lang w:eastAsia="zh-CN"/>
        </w:rPr>
        <w:t>bis</w:t>
      </w:r>
      <w:r w:rsidRPr="00D85EF6">
        <w:rPr>
          <w:rFonts w:eastAsia="宋体" w:cs="Arial"/>
          <w:sz w:val="22"/>
          <w:szCs w:val="22"/>
          <w:lang w:eastAsia="zh-CN"/>
        </w:rPr>
        <w:t>-e</w:t>
      </w:r>
      <w:r w:rsidRPr="00D85EF6">
        <w:rPr>
          <w:rFonts w:eastAsia="宋体" w:cs="Arial"/>
          <w:sz w:val="22"/>
          <w:szCs w:val="22"/>
          <w:lang w:eastAsia="zh-CN"/>
        </w:rPr>
        <w:tab/>
      </w:r>
      <w:r w:rsidRPr="00D85EF6">
        <w:rPr>
          <w:rFonts w:eastAsia="宋体" w:cs="Arial"/>
          <w:sz w:val="22"/>
          <w:szCs w:val="22"/>
          <w:lang w:eastAsia="zh-CN"/>
        </w:rPr>
        <w:tab/>
      </w:r>
      <w:r w:rsidR="00BD431A" w:rsidRPr="00D85EF6">
        <w:rPr>
          <w:rFonts w:eastAsia="宋体" w:cs="Arial"/>
          <w:sz w:val="22"/>
          <w:szCs w:val="22"/>
          <w:lang w:eastAsia="zh-CN"/>
        </w:rPr>
        <w:t>R1-</w:t>
      </w:r>
      <w:r w:rsidR="008003F0" w:rsidRPr="00D85EF6">
        <w:rPr>
          <w:rFonts w:eastAsia="宋体" w:cs="Arial"/>
          <w:sz w:val="22"/>
          <w:szCs w:val="22"/>
          <w:lang w:eastAsia="zh-CN"/>
        </w:rPr>
        <w:t>2</w:t>
      </w:r>
      <w:r w:rsidR="002E7860">
        <w:rPr>
          <w:rFonts w:eastAsia="宋体" w:cs="Arial"/>
          <w:sz w:val="22"/>
          <w:szCs w:val="22"/>
          <w:lang w:eastAsia="zh-CN"/>
        </w:rPr>
        <w:t>20</w:t>
      </w:r>
      <w:r w:rsidR="00CF0DD1">
        <w:rPr>
          <w:rFonts w:eastAsia="宋体" w:cs="Arial"/>
          <w:sz w:val="22"/>
          <w:szCs w:val="22"/>
          <w:lang w:eastAsia="zh-CN"/>
        </w:rPr>
        <w:t>0353</w:t>
      </w:r>
      <w:bookmarkStart w:id="0" w:name="_GoBack"/>
      <w:bookmarkEnd w:id="0"/>
    </w:p>
    <w:p w14:paraId="06D60C4F" w14:textId="069F4449" w:rsidR="00B65263" w:rsidRPr="00D85EF6" w:rsidRDefault="002733C8" w:rsidP="00B65263">
      <w:pPr>
        <w:pStyle w:val="a5"/>
        <w:tabs>
          <w:tab w:val="clear" w:pos="4536"/>
          <w:tab w:val="left" w:pos="1800"/>
        </w:tabs>
        <w:ind w:left="1800" w:hanging="1800"/>
        <w:rPr>
          <w:rFonts w:eastAsia="宋体" w:cs="Arial"/>
          <w:sz w:val="22"/>
          <w:szCs w:val="22"/>
          <w:lang w:eastAsia="zh-CN"/>
        </w:rPr>
      </w:pPr>
      <w:r w:rsidRPr="00D85EF6">
        <w:rPr>
          <w:rFonts w:eastAsia="宋体" w:cs="Arial"/>
          <w:sz w:val="22"/>
          <w:szCs w:val="22"/>
          <w:lang w:eastAsia="zh-CN"/>
        </w:rPr>
        <w:t xml:space="preserve">e-Meeting, </w:t>
      </w:r>
      <w:r w:rsidR="002E7860">
        <w:rPr>
          <w:rFonts w:eastAsia="宋体" w:cs="Arial"/>
          <w:sz w:val="22"/>
          <w:szCs w:val="22"/>
          <w:lang w:eastAsia="zh-CN"/>
        </w:rPr>
        <w:t>January</w:t>
      </w:r>
      <w:r w:rsidR="000D4ECD" w:rsidRPr="00D85EF6">
        <w:rPr>
          <w:rFonts w:eastAsia="宋体" w:cs="Arial"/>
          <w:sz w:val="22"/>
          <w:szCs w:val="22"/>
          <w:lang w:eastAsia="zh-CN"/>
        </w:rPr>
        <w:t xml:space="preserve"> </w:t>
      </w:r>
      <w:r w:rsidR="000E54DB">
        <w:rPr>
          <w:rFonts w:eastAsia="宋体" w:cs="Arial"/>
          <w:sz w:val="22"/>
          <w:szCs w:val="22"/>
          <w:lang w:eastAsia="zh-CN"/>
        </w:rPr>
        <w:t>1</w:t>
      </w:r>
      <w:r w:rsidR="002E7860">
        <w:rPr>
          <w:rFonts w:eastAsia="宋体" w:cs="Arial"/>
          <w:sz w:val="22"/>
          <w:szCs w:val="22"/>
          <w:lang w:eastAsia="zh-CN"/>
        </w:rPr>
        <w:t>7</w:t>
      </w:r>
      <w:r w:rsidR="000E54DB" w:rsidRPr="00D85EF6">
        <w:rPr>
          <w:rFonts w:eastAsia="宋体" w:cs="Arial"/>
          <w:sz w:val="22"/>
          <w:szCs w:val="22"/>
          <w:lang w:eastAsia="zh-CN"/>
        </w:rPr>
        <w:t xml:space="preserve">th </w:t>
      </w:r>
      <w:r w:rsidR="00D06117" w:rsidRPr="00D85EF6">
        <w:rPr>
          <w:rFonts w:eastAsia="宋体" w:cs="Arial"/>
          <w:sz w:val="22"/>
          <w:szCs w:val="22"/>
          <w:lang w:eastAsia="zh-CN"/>
        </w:rPr>
        <w:t xml:space="preserve">– </w:t>
      </w:r>
      <w:r w:rsidR="002E7860">
        <w:rPr>
          <w:rFonts w:eastAsia="宋体" w:cs="Arial"/>
          <w:sz w:val="22"/>
          <w:szCs w:val="22"/>
          <w:lang w:eastAsia="zh-CN"/>
        </w:rPr>
        <w:t>25</w:t>
      </w:r>
      <w:r w:rsidR="000E54DB" w:rsidRPr="00D85EF6">
        <w:rPr>
          <w:rFonts w:eastAsia="宋体" w:cs="Arial"/>
          <w:sz w:val="22"/>
          <w:szCs w:val="22"/>
          <w:lang w:eastAsia="zh-CN"/>
        </w:rPr>
        <w:t>th</w:t>
      </w:r>
      <w:r w:rsidR="00D06117" w:rsidRPr="00D85EF6">
        <w:rPr>
          <w:rFonts w:eastAsia="宋体" w:cs="Arial"/>
          <w:sz w:val="22"/>
          <w:szCs w:val="22"/>
          <w:lang w:eastAsia="zh-CN"/>
        </w:rPr>
        <w:t>, 202</w:t>
      </w:r>
      <w:r w:rsidR="002E7860">
        <w:rPr>
          <w:rFonts w:eastAsia="宋体" w:cs="Arial"/>
          <w:sz w:val="22"/>
          <w:szCs w:val="22"/>
          <w:lang w:eastAsia="zh-CN"/>
        </w:rPr>
        <w:t>2</w:t>
      </w:r>
    </w:p>
    <w:p w14:paraId="6F94CDA7" w14:textId="77777777" w:rsidR="00014DE8" w:rsidRPr="00D85EF6" w:rsidRDefault="00014DE8" w:rsidP="00014DE8">
      <w:pPr>
        <w:pStyle w:val="a5"/>
        <w:tabs>
          <w:tab w:val="clear" w:pos="4536"/>
          <w:tab w:val="left" w:pos="1800"/>
        </w:tabs>
        <w:ind w:left="1800" w:hanging="1800"/>
        <w:rPr>
          <w:rFonts w:eastAsia="宋体" w:cs="Arial"/>
          <w:sz w:val="22"/>
          <w:szCs w:val="22"/>
          <w:lang w:eastAsia="zh-CN"/>
        </w:rPr>
      </w:pPr>
    </w:p>
    <w:p w14:paraId="380570C0" w14:textId="77777777" w:rsidR="003E1484" w:rsidRPr="00D85EF6" w:rsidRDefault="003E1484" w:rsidP="003E1484">
      <w:pPr>
        <w:pStyle w:val="a5"/>
        <w:tabs>
          <w:tab w:val="clear" w:pos="4536"/>
          <w:tab w:val="left" w:pos="1800"/>
        </w:tabs>
        <w:ind w:left="1800" w:hanging="1800"/>
        <w:rPr>
          <w:rFonts w:eastAsia="宋体" w:cs="Arial"/>
          <w:sz w:val="22"/>
          <w:szCs w:val="22"/>
          <w:lang w:eastAsia="zh-CN"/>
        </w:rPr>
      </w:pPr>
      <w:r w:rsidRPr="00D85EF6">
        <w:rPr>
          <w:rFonts w:cs="Arial"/>
          <w:sz w:val="22"/>
          <w:szCs w:val="22"/>
        </w:rPr>
        <w:t>Source:</w:t>
      </w:r>
      <w:r w:rsidRPr="00D85EF6">
        <w:rPr>
          <w:rFonts w:cs="Arial"/>
          <w:sz w:val="22"/>
          <w:szCs w:val="22"/>
        </w:rPr>
        <w:tab/>
      </w:r>
      <w:r w:rsidR="00BC4A7D" w:rsidRPr="00D85EF6">
        <w:rPr>
          <w:rFonts w:eastAsia="宋体" w:cs="Arial"/>
          <w:sz w:val="22"/>
          <w:szCs w:val="22"/>
          <w:lang w:eastAsia="zh-CN"/>
        </w:rPr>
        <w:t xml:space="preserve">OPPO </w:t>
      </w:r>
    </w:p>
    <w:p w14:paraId="380570C1" w14:textId="0E4E4EE3" w:rsidR="00C81027" w:rsidRPr="00D85EF6" w:rsidRDefault="003E1484" w:rsidP="00C81027">
      <w:pPr>
        <w:pStyle w:val="a5"/>
        <w:tabs>
          <w:tab w:val="clear" w:pos="4536"/>
        </w:tabs>
        <w:ind w:left="1800" w:hangingChars="815" w:hanging="1800"/>
        <w:rPr>
          <w:rFonts w:cs="Arial"/>
          <w:sz w:val="22"/>
          <w:szCs w:val="22"/>
        </w:rPr>
      </w:pPr>
      <w:r w:rsidRPr="00D85EF6">
        <w:rPr>
          <w:rFonts w:cs="Arial"/>
          <w:sz w:val="22"/>
          <w:szCs w:val="22"/>
        </w:rPr>
        <w:t>Title:</w:t>
      </w:r>
      <w:r w:rsidRPr="00D85EF6">
        <w:rPr>
          <w:rFonts w:cs="Arial"/>
          <w:sz w:val="22"/>
          <w:szCs w:val="22"/>
        </w:rPr>
        <w:tab/>
      </w:r>
      <w:r w:rsidR="007A3BBD" w:rsidRPr="00D85EF6">
        <w:rPr>
          <w:rFonts w:cs="Arial"/>
          <w:sz w:val="22"/>
          <w:szCs w:val="22"/>
        </w:rPr>
        <w:t>Discussion on</w:t>
      </w:r>
      <w:r w:rsidR="001A7F14">
        <w:rPr>
          <w:rFonts w:cs="Arial"/>
          <w:sz w:val="22"/>
          <w:szCs w:val="22"/>
        </w:rPr>
        <w:t xml:space="preserve"> broadcast reception on </w:t>
      </w:r>
      <w:proofErr w:type="spellStart"/>
      <w:r w:rsidR="001A7F14">
        <w:rPr>
          <w:rFonts w:cs="Arial"/>
          <w:sz w:val="22"/>
          <w:szCs w:val="22"/>
        </w:rPr>
        <w:t>S</w:t>
      </w:r>
      <w:r w:rsidR="007B4843">
        <w:rPr>
          <w:rFonts w:cs="Arial"/>
          <w:sz w:val="22"/>
          <w:szCs w:val="22"/>
        </w:rPr>
        <w:t>C</w:t>
      </w:r>
      <w:r w:rsidR="001A7F14">
        <w:rPr>
          <w:rFonts w:cs="Arial"/>
          <w:sz w:val="22"/>
          <w:szCs w:val="22"/>
        </w:rPr>
        <w:t>ell</w:t>
      </w:r>
      <w:proofErr w:type="spellEnd"/>
      <w:r w:rsidR="001A7F14">
        <w:rPr>
          <w:rFonts w:cs="Arial"/>
          <w:sz w:val="22"/>
          <w:szCs w:val="22"/>
        </w:rPr>
        <w:t xml:space="preserve"> and non-serving cell in </w:t>
      </w:r>
      <w:r w:rsidR="005E6921">
        <w:rPr>
          <w:rFonts w:cs="Arial"/>
          <w:sz w:val="22"/>
          <w:szCs w:val="22"/>
        </w:rPr>
        <w:t>LS from RAN2 of broadcast rec</w:t>
      </w:r>
      <w:r w:rsidR="00E618C2">
        <w:rPr>
          <w:rFonts w:cs="Arial"/>
          <w:sz w:val="22"/>
          <w:szCs w:val="22"/>
        </w:rPr>
        <w:t>e</w:t>
      </w:r>
      <w:r w:rsidR="005E6921">
        <w:rPr>
          <w:rFonts w:cs="Arial"/>
          <w:sz w:val="22"/>
          <w:szCs w:val="22"/>
        </w:rPr>
        <w:t>ption</w:t>
      </w:r>
    </w:p>
    <w:p w14:paraId="380570C2" w14:textId="279C2B93" w:rsidR="003E1484" w:rsidRPr="00D85EF6" w:rsidRDefault="003E1484" w:rsidP="00C81027">
      <w:pPr>
        <w:pStyle w:val="a5"/>
        <w:tabs>
          <w:tab w:val="clear" w:pos="4536"/>
        </w:tabs>
        <w:ind w:left="1800" w:hangingChars="815" w:hanging="1800"/>
        <w:rPr>
          <w:rFonts w:eastAsia="宋体" w:cs="Arial"/>
          <w:sz w:val="22"/>
          <w:szCs w:val="22"/>
          <w:lang w:eastAsia="zh-CN"/>
        </w:rPr>
      </w:pPr>
      <w:r w:rsidRPr="00D85EF6">
        <w:rPr>
          <w:rFonts w:cs="Arial"/>
          <w:sz w:val="22"/>
          <w:szCs w:val="22"/>
        </w:rPr>
        <w:t>Agenda Item:</w:t>
      </w:r>
      <w:r w:rsidRPr="00D85EF6">
        <w:rPr>
          <w:rFonts w:cs="Arial"/>
          <w:sz w:val="22"/>
          <w:szCs w:val="22"/>
        </w:rPr>
        <w:tab/>
      </w:r>
      <w:r w:rsidR="0057253A">
        <w:rPr>
          <w:rFonts w:eastAsia="宋体" w:cs="Arial"/>
          <w:sz w:val="22"/>
          <w:szCs w:val="22"/>
          <w:lang w:eastAsia="zh-CN"/>
        </w:rPr>
        <w:t>5</w:t>
      </w:r>
    </w:p>
    <w:p w14:paraId="380570C3" w14:textId="77777777" w:rsidR="003E1484" w:rsidRPr="00D85EF6" w:rsidRDefault="003E1484" w:rsidP="003E1484">
      <w:pPr>
        <w:pStyle w:val="a5"/>
        <w:tabs>
          <w:tab w:val="left" w:pos="1800"/>
        </w:tabs>
        <w:rPr>
          <w:rFonts w:eastAsia="宋体" w:cs="Arial"/>
          <w:lang w:eastAsia="zh-CN"/>
        </w:rPr>
      </w:pPr>
      <w:r w:rsidRPr="00D85EF6">
        <w:rPr>
          <w:rFonts w:cs="Arial"/>
          <w:sz w:val="22"/>
          <w:szCs w:val="22"/>
        </w:rPr>
        <w:t>Document for:</w:t>
      </w:r>
      <w:r w:rsidRPr="00D85EF6">
        <w:rPr>
          <w:rFonts w:cs="Arial"/>
          <w:sz w:val="22"/>
          <w:szCs w:val="22"/>
        </w:rPr>
        <w:tab/>
        <w:t>Discussio</w:t>
      </w:r>
      <w:r w:rsidRPr="00D85EF6">
        <w:rPr>
          <w:rFonts w:eastAsia="宋体" w:cs="Arial"/>
          <w:sz w:val="22"/>
          <w:szCs w:val="22"/>
          <w:lang w:eastAsia="zh-CN"/>
        </w:rPr>
        <w:t>n and Decision</w:t>
      </w:r>
    </w:p>
    <w:p w14:paraId="380570C4" w14:textId="77777777" w:rsidR="00B87FBC" w:rsidRPr="00D85EF6" w:rsidRDefault="00B87FBC" w:rsidP="00B87FBC">
      <w:pPr>
        <w:pBdr>
          <w:bottom w:val="single" w:sz="4" w:space="1" w:color="auto"/>
        </w:pBdr>
        <w:tabs>
          <w:tab w:val="left" w:pos="2552"/>
        </w:tabs>
        <w:rPr>
          <w:rFonts w:ascii="Arial" w:eastAsia="宋体" w:hAnsi="Arial" w:cs="Arial"/>
          <w:lang w:eastAsia="zh-CN"/>
        </w:rPr>
      </w:pPr>
      <w:bookmarkStart w:id="1" w:name="Source"/>
      <w:bookmarkStart w:id="2" w:name="DocumentFor"/>
      <w:bookmarkEnd w:id="1"/>
      <w:bookmarkEnd w:id="2"/>
    </w:p>
    <w:p w14:paraId="380570C5" w14:textId="77777777" w:rsidR="00B87FBC" w:rsidRPr="00A4289C" w:rsidRDefault="00BE38BD" w:rsidP="00A4289C">
      <w:pPr>
        <w:pStyle w:val="1"/>
      </w:pPr>
      <w:r w:rsidRPr="00A4289C">
        <w:t>Introduction</w:t>
      </w:r>
    </w:p>
    <w:p w14:paraId="35487DA9" w14:textId="55857FE8" w:rsidR="0064212F" w:rsidRDefault="00BC0DAF" w:rsidP="00D15373">
      <w:pPr>
        <w:pStyle w:val="a0"/>
        <w:spacing w:beforeLines="50" w:before="120"/>
        <w:rPr>
          <w:rFonts w:eastAsia="宋体"/>
          <w:szCs w:val="20"/>
          <w:lang w:eastAsia="zh-CN"/>
        </w:rPr>
      </w:pPr>
      <w:r>
        <w:rPr>
          <w:rFonts w:eastAsia="宋体"/>
          <w:szCs w:val="20"/>
          <w:lang w:eastAsia="zh-CN"/>
        </w:rPr>
        <w:t xml:space="preserve">A LS from RAN2 in [1] is sent to </w:t>
      </w:r>
      <w:r w:rsidR="00175E0F">
        <w:rPr>
          <w:rFonts w:eastAsia="宋体"/>
          <w:szCs w:val="20"/>
          <w:lang w:eastAsia="zh-CN"/>
        </w:rPr>
        <w:t>RAN1</w:t>
      </w:r>
      <w:r w:rsidR="000D097B">
        <w:rPr>
          <w:rFonts w:eastAsia="宋体"/>
          <w:szCs w:val="20"/>
          <w:lang w:eastAsia="zh-CN"/>
        </w:rPr>
        <w:t xml:space="preserve"> to check the feasibility of MBS broadcast reception on </w:t>
      </w:r>
      <w:proofErr w:type="spellStart"/>
      <w:r w:rsidR="000D097B">
        <w:rPr>
          <w:rFonts w:eastAsia="宋体"/>
          <w:szCs w:val="20"/>
          <w:lang w:eastAsia="zh-CN"/>
        </w:rPr>
        <w:t>SCell</w:t>
      </w:r>
      <w:proofErr w:type="spellEnd"/>
      <w:r w:rsidR="000D097B">
        <w:rPr>
          <w:rFonts w:eastAsia="宋体"/>
          <w:szCs w:val="20"/>
          <w:lang w:eastAsia="zh-CN"/>
        </w:rPr>
        <w:t xml:space="preserve"> and non-serving cell.</w:t>
      </w:r>
    </w:p>
    <w:tbl>
      <w:tblPr>
        <w:tblStyle w:val="aa"/>
        <w:tblW w:w="0" w:type="auto"/>
        <w:tblLook w:val="04A0" w:firstRow="1" w:lastRow="0" w:firstColumn="1" w:lastColumn="0" w:noHBand="0" w:noVBand="1"/>
      </w:tblPr>
      <w:tblGrid>
        <w:gridCol w:w="9736"/>
      </w:tblGrid>
      <w:tr w:rsidR="003063C5" w14:paraId="4C27B102" w14:textId="77777777" w:rsidTr="003063C5">
        <w:tc>
          <w:tcPr>
            <w:tcW w:w="9736" w:type="dxa"/>
          </w:tcPr>
          <w:p w14:paraId="422D5C67" w14:textId="77777777" w:rsidR="00EA564C" w:rsidRDefault="00EA564C" w:rsidP="00EA564C">
            <w:pPr>
              <w:spacing w:after="120"/>
              <w:rPr>
                <w:rFonts w:ascii="Arial" w:eastAsia="宋体" w:hAnsi="Arial" w:cs="Arial"/>
                <w:b/>
              </w:rPr>
            </w:pPr>
            <w:r>
              <w:rPr>
                <w:rFonts w:ascii="Arial" w:eastAsia="宋体" w:hAnsi="Arial" w:cs="Arial"/>
                <w:b/>
              </w:rPr>
              <w:t>1. Overall Description:</w:t>
            </w:r>
          </w:p>
          <w:p w14:paraId="613EB10F" w14:textId="77777777" w:rsidR="00EA564C" w:rsidRDefault="00EA564C" w:rsidP="00EA564C">
            <w:pPr>
              <w:rPr>
                <w:rFonts w:ascii="Arial" w:eastAsia="宋体" w:hAnsi="Arial" w:cs="Arial"/>
                <w:bCs/>
              </w:rPr>
            </w:pPr>
            <w:r>
              <w:rPr>
                <w:rFonts w:ascii="Arial" w:eastAsia="宋体" w:hAnsi="Arial" w:cs="Arial"/>
                <w:bCs/>
              </w:rPr>
              <w:t xml:space="preserve">During RAN2#116-e meeting, RAN2 discussed MBS broadcast reception on </w:t>
            </w:r>
            <w:proofErr w:type="spellStart"/>
            <w:r>
              <w:rPr>
                <w:rFonts w:ascii="Arial" w:eastAsia="宋体" w:hAnsi="Arial" w:cs="Arial"/>
                <w:bCs/>
              </w:rPr>
              <w:t>SCell</w:t>
            </w:r>
            <w:proofErr w:type="spellEnd"/>
            <w:r>
              <w:rPr>
                <w:rFonts w:ascii="Arial" w:eastAsia="宋体" w:hAnsi="Arial" w:cs="Arial"/>
                <w:bCs/>
              </w:rPr>
              <w:t xml:space="preserve"> and non-serving cell respectively by the UE in RRC Connected state and reached the following agreements:</w:t>
            </w:r>
          </w:p>
          <w:tbl>
            <w:tblPr>
              <w:tblStyle w:val="aa"/>
              <w:tblW w:w="0" w:type="auto"/>
              <w:tblLook w:val="04A0" w:firstRow="1" w:lastRow="0" w:firstColumn="1" w:lastColumn="0" w:noHBand="0" w:noVBand="1"/>
            </w:tblPr>
            <w:tblGrid>
              <w:gridCol w:w="9510"/>
            </w:tblGrid>
            <w:tr w:rsidR="00EA564C" w14:paraId="7EB6CA88" w14:textId="77777777" w:rsidTr="00A13BF4">
              <w:tc>
                <w:tcPr>
                  <w:tcW w:w="9631" w:type="dxa"/>
                </w:tcPr>
                <w:p w14:paraId="3D1B7DE4" w14:textId="77777777" w:rsidR="00EA564C" w:rsidRPr="009E369A" w:rsidRDefault="00EA564C" w:rsidP="00EA564C">
                  <w:pPr>
                    <w:pStyle w:val="Agreement"/>
                    <w:tabs>
                      <w:tab w:val="clear" w:pos="1619"/>
                    </w:tabs>
                    <w:spacing w:line="240" w:lineRule="auto"/>
                    <w:ind w:left="697"/>
                  </w:pPr>
                  <w:r w:rsidRPr="00563F33">
                    <w:t xml:space="preserve">From RAN2 point of view, the UE may receive MBS broadcast service from </w:t>
                  </w:r>
                  <w:proofErr w:type="spellStart"/>
                  <w:r w:rsidRPr="00563F33">
                    <w:t>SCell</w:t>
                  </w:r>
                  <w:proofErr w:type="spellEnd"/>
                  <w:r>
                    <w:t xml:space="preserve"> in intra-PLMN case</w:t>
                  </w:r>
                  <w:r w:rsidRPr="00563F33">
                    <w:t xml:space="preserve"> and </w:t>
                  </w:r>
                  <w:r>
                    <w:t xml:space="preserve">if supported </w:t>
                  </w:r>
                  <w:r w:rsidRPr="00563F33">
                    <w:t xml:space="preserve">this </w:t>
                  </w:r>
                  <w:r>
                    <w:t>may</w:t>
                  </w:r>
                  <w:r w:rsidRPr="00563F33">
                    <w:t xml:space="preserve"> be a separate UE capability. Send </w:t>
                  </w:r>
                  <w:proofErr w:type="gramStart"/>
                  <w:r w:rsidRPr="00563F33">
                    <w:t>an</w:t>
                  </w:r>
                  <w:proofErr w:type="gramEnd"/>
                  <w:r w:rsidRPr="00563F33">
                    <w:t xml:space="preserve"> LS to RAN1 to ask </w:t>
                  </w:r>
                  <w:r>
                    <w:t>to check</w:t>
                  </w:r>
                  <w:r w:rsidRPr="00563F33">
                    <w:t xml:space="preserve"> the feasibility of MBS broadcast reception on </w:t>
                  </w:r>
                  <w:proofErr w:type="spellStart"/>
                  <w:r w:rsidRPr="00563F33">
                    <w:t>SCell</w:t>
                  </w:r>
                  <w:proofErr w:type="spellEnd"/>
                  <w:r w:rsidRPr="00563F33">
                    <w:t xml:space="preserve">. </w:t>
                  </w:r>
                </w:p>
                <w:p w14:paraId="62B96DD1" w14:textId="77777777" w:rsidR="00EA564C" w:rsidRPr="0003473C" w:rsidRDefault="00EA564C" w:rsidP="00EA564C">
                  <w:pPr>
                    <w:pStyle w:val="Agreement"/>
                    <w:tabs>
                      <w:tab w:val="clear" w:pos="1619"/>
                    </w:tabs>
                    <w:spacing w:line="240" w:lineRule="auto"/>
                    <w:ind w:left="697"/>
                  </w:pPr>
                  <w:r>
                    <w:t>From RAN2 point of view, t</w:t>
                  </w:r>
                  <w:r w:rsidRPr="00563F33">
                    <w:t xml:space="preserve">he connected UE may </w:t>
                  </w:r>
                  <w:r>
                    <w:t xml:space="preserve">if supported </w:t>
                  </w:r>
                  <w:r w:rsidRPr="00563F33">
                    <w:t>receive MBS broadcast service from non-serving cell</w:t>
                  </w:r>
                  <w:r>
                    <w:t xml:space="preserve"> in intra-PLMN case</w:t>
                  </w:r>
                  <w:r w:rsidRPr="00563F33">
                    <w:t xml:space="preserve">, under the condition this does not have any impact to operation on serving cell(s). This </w:t>
                  </w:r>
                  <w:r>
                    <w:t>may</w:t>
                  </w:r>
                  <w:r w:rsidRPr="00563F33">
                    <w:t xml:space="preserve"> be a separate UE capability. </w:t>
                  </w:r>
                  <w:r>
                    <w:t xml:space="preserve">Send </w:t>
                  </w:r>
                  <w:proofErr w:type="gramStart"/>
                  <w:r>
                    <w:t>an</w:t>
                  </w:r>
                  <w:proofErr w:type="gramEnd"/>
                  <w:r>
                    <w:t xml:space="preserve"> LS to </w:t>
                  </w:r>
                  <w:r w:rsidRPr="00563F33">
                    <w:t xml:space="preserve">RAN1 </w:t>
                  </w:r>
                  <w:r>
                    <w:t>to ask to check the feasibility</w:t>
                  </w:r>
                  <w:r w:rsidRPr="00563F33">
                    <w:t>.</w:t>
                  </w:r>
                </w:p>
              </w:tc>
            </w:tr>
          </w:tbl>
          <w:p w14:paraId="4584BAEB" w14:textId="77777777" w:rsidR="00EA564C" w:rsidRDefault="00EA564C" w:rsidP="00EA564C">
            <w:pPr>
              <w:rPr>
                <w:rFonts w:ascii="Arial" w:hAnsi="Arial" w:cs="Arial"/>
                <w:bCs/>
              </w:rPr>
            </w:pPr>
          </w:p>
          <w:p w14:paraId="1003986C" w14:textId="77777777" w:rsidR="00EA564C" w:rsidRDefault="00EA564C" w:rsidP="00EA564C">
            <w:pPr>
              <w:rPr>
                <w:rFonts w:ascii="Arial" w:hAnsi="Arial" w:cs="Arial"/>
                <w:bCs/>
              </w:rPr>
            </w:pPr>
            <w:r>
              <w:rPr>
                <w:rFonts w:ascii="Arial" w:hAnsi="Arial" w:cs="Arial"/>
                <w:bCs/>
              </w:rPr>
              <w:t xml:space="preserve">Based on the above, RAN2 would like to request RAN1 to check the feasibility of MBS broadcast reception on </w:t>
            </w:r>
            <w:proofErr w:type="spellStart"/>
            <w:r>
              <w:rPr>
                <w:rFonts w:ascii="Arial" w:hAnsi="Arial" w:cs="Arial"/>
                <w:bCs/>
              </w:rPr>
              <w:t>SCell</w:t>
            </w:r>
            <w:proofErr w:type="spellEnd"/>
            <w:r>
              <w:rPr>
                <w:rFonts w:ascii="Arial" w:hAnsi="Arial" w:cs="Arial"/>
                <w:bCs/>
              </w:rPr>
              <w:t xml:space="preserve"> and non-serving cell and do the required work, if feasible/needed.</w:t>
            </w:r>
          </w:p>
          <w:p w14:paraId="74FB32E9" w14:textId="77777777" w:rsidR="00EA564C" w:rsidRDefault="00EA564C" w:rsidP="00EA564C">
            <w:pPr>
              <w:rPr>
                <w:rFonts w:ascii="Arial" w:eastAsia="宋体" w:hAnsi="Arial" w:cs="Arial"/>
                <w:lang w:eastAsia="zh-CN"/>
              </w:rPr>
            </w:pPr>
          </w:p>
          <w:p w14:paraId="63DD0004" w14:textId="77777777" w:rsidR="00EA564C" w:rsidRDefault="00EA564C" w:rsidP="00EA564C">
            <w:pPr>
              <w:spacing w:after="120"/>
              <w:rPr>
                <w:rFonts w:ascii="Arial" w:eastAsia="宋体" w:hAnsi="Arial" w:cs="Arial"/>
                <w:b/>
              </w:rPr>
            </w:pPr>
            <w:r>
              <w:rPr>
                <w:rFonts w:ascii="Arial" w:eastAsia="宋体" w:hAnsi="Arial" w:cs="Arial"/>
                <w:b/>
              </w:rPr>
              <w:t>2. Actions:</w:t>
            </w:r>
          </w:p>
          <w:p w14:paraId="30567E88" w14:textId="77777777" w:rsidR="00EA564C" w:rsidRDefault="00EA564C" w:rsidP="00EA564C">
            <w:pPr>
              <w:spacing w:after="120"/>
              <w:ind w:left="1985" w:hanging="1985"/>
              <w:rPr>
                <w:rFonts w:ascii="Arial" w:eastAsia="宋体" w:hAnsi="Arial" w:cs="Arial"/>
                <w:b/>
              </w:rPr>
            </w:pPr>
            <w:r>
              <w:rPr>
                <w:rFonts w:ascii="Arial" w:eastAsia="宋体" w:hAnsi="Arial" w:cs="Arial"/>
                <w:b/>
              </w:rPr>
              <w:t>To RAN1 group:</w:t>
            </w:r>
          </w:p>
          <w:p w14:paraId="4D6238BE" w14:textId="4B78127B" w:rsidR="003063C5" w:rsidRPr="00EA564C" w:rsidRDefault="00EA564C" w:rsidP="00EA564C">
            <w:pPr>
              <w:spacing w:after="120"/>
              <w:ind w:left="993" w:hanging="993"/>
              <w:rPr>
                <w:rFonts w:ascii="Arial" w:eastAsia="宋体" w:hAnsi="Arial" w:cs="Arial"/>
              </w:rPr>
            </w:pPr>
            <w:r>
              <w:rPr>
                <w:rFonts w:ascii="Arial" w:eastAsia="宋体" w:hAnsi="Arial" w:cs="Arial"/>
                <w:b/>
              </w:rPr>
              <w:t xml:space="preserve">ACTION: </w:t>
            </w:r>
            <w:r>
              <w:rPr>
                <w:rFonts w:ascii="Arial" w:eastAsia="宋体" w:hAnsi="Arial" w:cs="Arial"/>
                <w:b/>
              </w:rPr>
              <w:tab/>
            </w:r>
            <w:bookmarkStart w:id="3" w:name="OLE_LINK9"/>
            <w:r>
              <w:rPr>
                <w:rFonts w:ascii="Arial" w:eastAsia="宋体" w:hAnsi="Arial" w:cs="Arial"/>
              </w:rPr>
              <w:t>RAN2 respectfully asks RAN1 to take the above agreements into account</w:t>
            </w:r>
            <w:bookmarkEnd w:id="3"/>
            <w:r>
              <w:rPr>
                <w:rFonts w:ascii="Arial" w:eastAsia="宋体" w:hAnsi="Arial" w:cs="Arial"/>
              </w:rPr>
              <w:t xml:space="preserve"> and</w:t>
            </w:r>
            <w:r>
              <w:rPr>
                <w:rFonts w:ascii="Arial" w:hAnsi="Arial" w:cs="Arial"/>
                <w:bCs/>
              </w:rPr>
              <w:t xml:space="preserve"> check the feasibility of MBS broadcast reception on </w:t>
            </w:r>
            <w:proofErr w:type="spellStart"/>
            <w:r>
              <w:rPr>
                <w:rFonts w:ascii="Arial" w:hAnsi="Arial" w:cs="Arial"/>
                <w:bCs/>
              </w:rPr>
              <w:t>SCell</w:t>
            </w:r>
            <w:proofErr w:type="spellEnd"/>
            <w:r>
              <w:rPr>
                <w:rFonts w:ascii="Arial" w:hAnsi="Arial" w:cs="Arial"/>
                <w:bCs/>
              </w:rPr>
              <w:t xml:space="preserve"> and non-serving cell.</w:t>
            </w:r>
          </w:p>
        </w:tc>
      </w:tr>
    </w:tbl>
    <w:p w14:paraId="0E29974A" w14:textId="7F79EB66" w:rsidR="003063C5" w:rsidRDefault="00482346" w:rsidP="00D15373">
      <w:pPr>
        <w:pStyle w:val="a0"/>
        <w:spacing w:beforeLines="50" w:before="120"/>
        <w:rPr>
          <w:rFonts w:eastAsia="宋体"/>
          <w:szCs w:val="20"/>
          <w:lang w:eastAsia="zh-CN"/>
        </w:rPr>
      </w:pPr>
      <w:r>
        <w:rPr>
          <w:rFonts w:eastAsia="宋体" w:hint="eastAsia"/>
          <w:szCs w:val="20"/>
          <w:lang w:eastAsia="zh-CN"/>
        </w:rPr>
        <w:t>T</w:t>
      </w:r>
      <w:r>
        <w:rPr>
          <w:rFonts w:eastAsia="宋体"/>
          <w:szCs w:val="20"/>
          <w:lang w:eastAsia="zh-CN"/>
        </w:rPr>
        <w:t xml:space="preserve">his contribution discusses the feasibility of MBS broadcast reception on </w:t>
      </w:r>
      <w:proofErr w:type="spellStart"/>
      <w:r>
        <w:rPr>
          <w:rFonts w:eastAsia="宋体"/>
          <w:szCs w:val="20"/>
          <w:lang w:eastAsia="zh-CN"/>
        </w:rPr>
        <w:t>SCell</w:t>
      </w:r>
      <w:proofErr w:type="spellEnd"/>
      <w:r>
        <w:rPr>
          <w:rFonts w:eastAsia="宋体"/>
          <w:szCs w:val="20"/>
          <w:lang w:eastAsia="zh-CN"/>
        </w:rPr>
        <w:t xml:space="preserve"> and on non-serving cell in intra-PLMN case by RRC_CONNECTED UEs.</w:t>
      </w:r>
    </w:p>
    <w:p w14:paraId="03489E4C" w14:textId="77777777" w:rsidR="0091182C" w:rsidRDefault="0091182C" w:rsidP="00D15373">
      <w:pPr>
        <w:pStyle w:val="a0"/>
        <w:spacing w:beforeLines="50" w:before="120"/>
        <w:rPr>
          <w:rFonts w:eastAsia="宋体"/>
          <w:szCs w:val="20"/>
          <w:lang w:eastAsia="zh-CN"/>
        </w:rPr>
      </w:pPr>
    </w:p>
    <w:p w14:paraId="0EEF9060" w14:textId="3B15CCDD" w:rsidR="001A36E0" w:rsidRPr="009B30CC" w:rsidRDefault="0064212F" w:rsidP="00A4289C">
      <w:pPr>
        <w:pStyle w:val="1"/>
      </w:pPr>
      <w:r>
        <w:t>Discussion</w:t>
      </w:r>
    </w:p>
    <w:p w14:paraId="602C0FBC" w14:textId="792AF5C2" w:rsidR="00964184" w:rsidRPr="00964184" w:rsidRDefault="001660FA" w:rsidP="00CC5ED1">
      <w:pPr>
        <w:pStyle w:val="a0"/>
        <w:spacing w:beforeLines="50" w:before="120" w:afterLines="50"/>
        <w:rPr>
          <w:rFonts w:eastAsiaTheme="minorEastAsia"/>
          <w:lang w:eastAsia="zh-CN"/>
        </w:rPr>
      </w:pPr>
      <w:r>
        <w:rPr>
          <w:rFonts w:eastAsiaTheme="minorEastAsia" w:hint="eastAsia"/>
          <w:lang w:eastAsia="zh-CN"/>
        </w:rPr>
        <w:t>F</w:t>
      </w:r>
      <w:r>
        <w:rPr>
          <w:rFonts w:eastAsiaTheme="minorEastAsia"/>
          <w:lang w:eastAsia="zh-CN"/>
        </w:rPr>
        <w:t xml:space="preserve">rom </w:t>
      </w:r>
      <w:r w:rsidR="009E362B">
        <w:rPr>
          <w:rFonts w:eastAsiaTheme="minorEastAsia"/>
          <w:lang w:eastAsia="zh-CN"/>
        </w:rPr>
        <w:t xml:space="preserve">per UE perspective, it is transparent for MBS services transmission on </w:t>
      </w:r>
      <w:proofErr w:type="spellStart"/>
      <w:r w:rsidR="009E362B">
        <w:rPr>
          <w:rFonts w:eastAsiaTheme="minorEastAsia"/>
          <w:lang w:eastAsia="zh-CN"/>
        </w:rPr>
        <w:t>PCell</w:t>
      </w:r>
      <w:proofErr w:type="spellEnd"/>
      <w:r w:rsidR="009E362B">
        <w:rPr>
          <w:rFonts w:eastAsiaTheme="minorEastAsia"/>
          <w:lang w:eastAsia="zh-CN"/>
        </w:rPr>
        <w:t xml:space="preserve"> or </w:t>
      </w:r>
      <w:proofErr w:type="spellStart"/>
      <w:r w:rsidR="009E362B">
        <w:rPr>
          <w:rFonts w:eastAsiaTheme="minorEastAsia"/>
          <w:lang w:eastAsia="zh-CN"/>
        </w:rPr>
        <w:t>SCell</w:t>
      </w:r>
      <w:proofErr w:type="spellEnd"/>
      <w:r w:rsidR="00D20FBA">
        <w:rPr>
          <w:rFonts w:eastAsiaTheme="minorEastAsia"/>
          <w:lang w:eastAsia="zh-CN"/>
        </w:rPr>
        <w:t>.</w:t>
      </w:r>
      <w:r w:rsidR="007F1776">
        <w:rPr>
          <w:rFonts w:eastAsiaTheme="minorEastAsia"/>
          <w:lang w:eastAsia="zh-CN"/>
        </w:rPr>
        <w:t xml:space="preserve"> If UE supports the capability of carrier aggregation</w:t>
      </w:r>
      <w:r w:rsidR="00795532">
        <w:rPr>
          <w:rFonts w:eastAsiaTheme="minorEastAsia"/>
          <w:lang w:eastAsia="zh-CN"/>
        </w:rPr>
        <w:t xml:space="preserve"> on </w:t>
      </w:r>
      <w:proofErr w:type="spellStart"/>
      <w:r w:rsidR="00795532">
        <w:rPr>
          <w:rFonts w:eastAsiaTheme="minorEastAsia"/>
          <w:lang w:eastAsia="zh-CN"/>
        </w:rPr>
        <w:t>SCell</w:t>
      </w:r>
      <w:proofErr w:type="spellEnd"/>
      <w:r w:rsidR="006E3B73">
        <w:rPr>
          <w:rFonts w:eastAsiaTheme="minorEastAsia"/>
          <w:lang w:eastAsia="zh-CN"/>
        </w:rPr>
        <w:t xml:space="preserve"> </w:t>
      </w:r>
      <w:r w:rsidR="00A1197C">
        <w:rPr>
          <w:rFonts w:eastAsiaTheme="minorEastAsia"/>
          <w:lang w:eastAsia="zh-CN"/>
        </w:rPr>
        <w:t xml:space="preserve">or processing capability on </w:t>
      </w:r>
      <w:proofErr w:type="spellStart"/>
      <w:r w:rsidR="00A1197C">
        <w:rPr>
          <w:rFonts w:eastAsiaTheme="minorEastAsia"/>
          <w:lang w:eastAsia="zh-CN"/>
        </w:rPr>
        <w:t>PCell</w:t>
      </w:r>
      <w:proofErr w:type="spellEnd"/>
      <w:r w:rsidR="00A1197C">
        <w:rPr>
          <w:rFonts w:eastAsiaTheme="minorEastAsia"/>
          <w:lang w:eastAsia="zh-CN"/>
        </w:rPr>
        <w:t xml:space="preserve"> and </w:t>
      </w:r>
      <w:proofErr w:type="spellStart"/>
      <w:r w:rsidR="00A1197C">
        <w:rPr>
          <w:rFonts w:eastAsiaTheme="minorEastAsia"/>
          <w:lang w:eastAsia="zh-CN"/>
        </w:rPr>
        <w:t>SCell</w:t>
      </w:r>
      <w:proofErr w:type="spellEnd"/>
      <w:r w:rsidR="009E25EE">
        <w:rPr>
          <w:rFonts w:eastAsiaTheme="minorEastAsia"/>
          <w:lang w:eastAsia="zh-CN"/>
        </w:rPr>
        <w:t xml:space="preserve"> </w:t>
      </w:r>
      <w:r w:rsidR="00F83BD8">
        <w:rPr>
          <w:rFonts w:eastAsiaTheme="minorEastAsia"/>
          <w:lang w:eastAsia="zh-CN"/>
        </w:rPr>
        <w:t>for</w:t>
      </w:r>
      <w:r w:rsidR="009E25EE">
        <w:rPr>
          <w:rFonts w:eastAsiaTheme="minorEastAsia"/>
          <w:lang w:eastAsia="zh-CN"/>
        </w:rPr>
        <w:t xml:space="preserve"> unicast</w:t>
      </w:r>
      <w:r w:rsidR="00F83BD8">
        <w:rPr>
          <w:rFonts w:eastAsiaTheme="minorEastAsia"/>
          <w:lang w:eastAsia="zh-CN"/>
        </w:rPr>
        <w:t xml:space="preserve"> services</w:t>
      </w:r>
      <w:r w:rsidR="00D61FBD">
        <w:rPr>
          <w:rFonts w:eastAsiaTheme="minorEastAsia"/>
          <w:lang w:eastAsia="zh-CN"/>
        </w:rPr>
        <w:t xml:space="preserve"> reception</w:t>
      </w:r>
      <w:r w:rsidR="009E25EE">
        <w:rPr>
          <w:rFonts w:eastAsiaTheme="minorEastAsia"/>
          <w:lang w:eastAsia="zh-CN"/>
        </w:rPr>
        <w:t xml:space="preserve">, it is naturally feasible of MBS broadcast reception on </w:t>
      </w:r>
      <w:proofErr w:type="spellStart"/>
      <w:r w:rsidR="009E25EE">
        <w:rPr>
          <w:rFonts w:eastAsiaTheme="minorEastAsia"/>
          <w:lang w:eastAsia="zh-CN"/>
        </w:rPr>
        <w:t>SCell</w:t>
      </w:r>
      <w:proofErr w:type="spellEnd"/>
      <w:r w:rsidR="005D5736">
        <w:rPr>
          <w:rFonts w:eastAsiaTheme="minorEastAsia"/>
          <w:lang w:eastAsia="zh-CN"/>
        </w:rPr>
        <w:t>.</w:t>
      </w:r>
    </w:p>
    <w:p w14:paraId="42728144" w14:textId="7291B996" w:rsidR="00964184" w:rsidRDefault="003B6E97" w:rsidP="00CC5ED1">
      <w:pPr>
        <w:pStyle w:val="a0"/>
        <w:spacing w:beforeLines="50" w:before="120" w:afterLines="50"/>
        <w:rPr>
          <w:rFonts w:eastAsiaTheme="minorEastAsia"/>
          <w:lang w:eastAsia="zh-CN"/>
        </w:rPr>
      </w:pPr>
      <w:r>
        <w:rPr>
          <w:rFonts w:eastAsiaTheme="minorEastAsia"/>
          <w:lang w:eastAsia="zh-CN"/>
        </w:rPr>
        <w:t xml:space="preserve">Non-serving cell is referring to the </w:t>
      </w:r>
      <w:r w:rsidR="00B76935">
        <w:rPr>
          <w:rFonts w:eastAsiaTheme="minorEastAsia"/>
          <w:lang w:eastAsia="zh-CN"/>
        </w:rPr>
        <w:t xml:space="preserve">neighbor cells from which UE can receive </w:t>
      </w:r>
      <w:r w:rsidR="0000429C">
        <w:rPr>
          <w:rFonts w:eastAsiaTheme="minorEastAsia"/>
          <w:lang w:eastAsia="zh-CN"/>
        </w:rPr>
        <w:t>signals</w:t>
      </w:r>
      <w:r w:rsidR="00B76935">
        <w:rPr>
          <w:rFonts w:eastAsiaTheme="minorEastAsia"/>
          <w:lang w:eastAsia="zh-CN"/>
        </w:rPr>
        <w:t xml:space="preserve"> but not </w:t>
      </w:r>
      <w:r w:rsidR="000D3658">
        <w:rPr>
          <w:rFonts w:eastAsiaTheme="minorEastAsia"/>
          <w:lang w:eastAsia="zh-CN"/>
        </w:rPr>
        <w:t xml:space="preserve">UE dedicated </w:t>
      </w:r>
      <w:r w:rsidR="00B76935">
        <w:rPr>
          <w:rFonts w:eastAsiaTheme="minorEastAsia"/>
          <w:lang w:eastAsia="zh-CN"/>
        </w:rPr>
        <w:t>configurations.</w:t>
      </w:r>
      <w:r w:rsidR="00537F0F">
        <w:rPr>
          <w:rFonts w:eastAsiaTheme="minorEastAsia"/>
          <w:lang w:eastAsia="zh-CN"/>
        </w:rPr>
        <w:t xml:space="preserve"> Without having impact to operation on serving cell, it is feasible for UEs in RRC_CONNECTED state</w:t>
      </w:r>
      <w:r w:rsidR="00A56DB0">
        <w:rPr>
          <w:rFonts w:eastAsiaTheme="minorEastAsia"/>
          <w:lang w:eastAsia="zh-CN"/>
        </w:rPr>
        <w:t xml:space="preserve"> to receive MBS through broadcast from non-serving cell in intra-PLMN case.</w:t>
      </w:r>
    </w:p>
    <w:p w14:paraId="5B89B3BD" w14:textId="5DC011FE" w:rsidR="007E42C6" w:rsidRDefault="007E42C6" w:rsidP="00CC5ED1">
      <w:pPr>
        <w:pStyle w:val="a0"/>
        <w:spacing w:beforeLines="50" w:before="120" w:afterLines="50"/>
        <w:rPr>
          <w:rFonts w:eastAsiaTheme="minorEastAsia"/>
          <w:lang w:eastAsia="zh-CN"/>
        </w:rPr>
      </w:pPr>
      <w:r>
        <w:rPr>
          <w:rFonts w:eastAsiaTheme="minorEastAsia"/>
          <w:lang w:eastAsia="zh-CN"/>
        </w:rPr>
        <w:t xml:space="preserve">Considering about </w:t>
      </w:r>
      <w:r w:rsidR="008447C7">
        <w:rPr>
          <w:rFonts w:eastAsiaTheme="minorEastAsia"/>
          <w:lang w:eastAsia="zh-CN"/>
        </w:rPr>
        <w:t xml:space="preserve">different </w:t>
      </w:r>
      <w:r>
        <w:rPr>
          <w:rFonts w:eastAsiaTheme="minorEastAsia"/>
          <w:lang w:eastAsia="zh-CN"/>
        </w:rPr>
        <w:t>UE</w:t>
      </w:r>
      <w:r w:rsidR="008447C7">
        <w:rPr>
          <w:rFonts w:eastAsiaTheme="minorEastAsia"/>
          <w:lang w:eastAsia="zh-CN"/>
        </w:rPr>
        <w:t>s</w:t>
      </w:r>
      <w:r>
        <w:rPr>
          <w:rFonts w:eastAsiaTheme="minorEastAsia"/>
          <w:lang w:eastAsia="zh-CN"/>
        </w:rPr>
        <w:t xml:space="preserve"> </w:t>
      </w:r>
      <w:r w:rsidR="008447C7">
        <w:rPr>
          <w:rFonts w:eastAsiaTheme="minorEastAsia"/>
          <w:lang w:eastAsia="zh-CN"/>
        </w:rPr>
        <w:t xml:space="preserve">with different </w:t>
      </w:r>
      <w:r>
        <w:rPr>
          <w:rFonts w:eastAsiaTheme="minorEastAsia"/>
          <w:lang w:eastAsia="zh-CN"/>
        </w:rPr>
        <w:t>capabilit</w:t>
      </w:r>
      <w:r w:rsidR="008447C7">
        <w:rPr>
          <w:rFonts w:eastAsiaTheme="minorEastAsia"/>
          <w:lang w:eastAsia="zh-CN"/>
        </w:rPr>
        <w:t xml:space="preserve">ies as well as in various </w:t>
      </w:r>
      <w:r w:rsidR="00AB4A17">
        <w:rPr>
          <w:rFonts w:eastAsiaTheme="minorEastAsia"/>
          <w:lang w:eastAsia="zh-CN"/>
        </w:rPr>
        <w:t>scenarios</w:t>
      </w:r>
      <w:r>
        <w:rPr>
          <w:rFonts w:eastAsiaTheme="minorEastAsia"/>
          <w:lang w:eastAsia="zh-CN"/>
        </w:rPr>
        <w:t xml:space="preserve">, independent capabilities of reception on </w:t>
      </w:r>
      <w:proofErr w:type="spellStart"/>
      <w:r>
        <w:rPr>
          <w:rFonts w:eastAsiaTheme="minorEastAsia"/>
          <w:lang w:eastAsia="zh-CN"/>
        </w:rPr>
        <w:t>SCell</w:t>
      </w:r>
      <w:proofErr w:type="spellEnd"/>
      <w:r>
        <w:rPr>
          <w:rFonts w:eastAsiaTheme="minorEastAsia"/>
          <w:lang w:eastAsia="zh-CN"/>
        </w:rPr>
        <w:t xml:space="preserve"> or non-serving cell can be defined separated from the basic functionality of MBS broadcast</w:t>
      </w:r>
      <w:r w:rsidR="008A30D1">
        <w:rPr>
          <w:rFonts w:eastAsiaTheme="minorEastAsia"/>
          <w:lang w:eastAsia="zh-CN"/>
        </w:rPr>
        <w:t>. In general</w:t>
      </w:r>
      <w:r w:rsidR="00552994">
        <w:rPr>
          <w:rFonts w:eastAsiaTheme="minorEastAsia"/>
          <w:lang w:eastAsia="zh-CN"/>
        </w:rPr>
        <w:t>,</w:t>
      </w:r>
      <w:r w:rsidR="008A30D1">
        <w:rPr>
          <w:rFonts w:eastAsiaTheme="minorEastAsia"/>
          <w:lang w:eastAsia="zh-CN"/>
        </w:rPr>
        <w:t xml:space="preserve"> to reply the LS, it is feasible of the reception whenever the conditions mentioned can be satisfied.</w:t>
      </w:r>
    </w:p>
    <w:p w14:paraId="58F60F65" w14:textId="56C16F08" w:rsidR="00A156B7" w:rsidRPr="00C62F50" w:rsidRDefault="00A156B7" w:rsidP="00CC5ED1">
      <w:pPr>
        <w:pStyle w:val="a0"/>
        <w:spacing w:beforeLines="50" w:before="120" w:afterLines="50"/>
        <w:rPr>
          <w:rFonts w:eastAsiaTheme="minorEastAsia"/>
          <w:b/>
          <w:i/>
          <w:lang w:eastAsia="zh-CN"/>
        </w:rPr>
      </w:pPr>
      <w:r w:rsidRPr="00C62F50">
        <w:rPr>
          <w:rFonts w:eastAsiaTheme="minorEastAsia"/>
          <w:b/>
          <w:i/>
          <w:lang w:eastAsia="zh-CN"/>
        </w:rPr>
        <w:t xml:space="preserve">Observation 1: When a UE in RRC_CONNECTED with CA capability, it is feasible </w:t>
      </w:r>
      <w:r w:rsidR="00AD6F66" w:rsidRPr="00C62F50">
        <w:rPr>
          <w:rFonts w:eastAsiaTheme="minorEastAsia"/>
          <w:b/>
          <w:i/>
          <w:lang w:eastAsia="zh-CN"/>
        </w:rPr>
        <w:t xml:space="preserve">to receive MBS broadcast services from </w:t>
      </w:r>
      <w:proofErr w:type="spellStart"/>
      <w:r w:rsidR="00AD6F66" w:rsidRPr="00C62F50">
        <w:rPr>
          <w:rFonts w:eastAsiaTheme="minorEastAsia"/>
          <w:b/>
          <w:i/>
          <w:lang w:eastAsia="zh-CN"/>
        </w:rPr>
        <w:t>SCell</w:t>
      </w:r>
      <w:proofErr w:type="spellEnd"/>
      <w:r w:rsidR="00AD6F66" w:rsidRPr="00C62F50">
        <w:rPr>
          <w:rFonts w:eastAsiaTheme="minorEastAsia"/>
          <w:b/>
          <w:i/>
          <w:lang w:eastAsia="zh-CN"/>
        </w:rPr>
        <w:t xml:space="preserve"> in intra-PLMN case and with a separate UE capability.</w:t>
      </w:r>
    </w:p>
    <w:p w14:paraId="55CD6165" w14:textId="4E1FA50D" w:rsidR="00580A25" w:rsidRPr="00C62F50" w:rsidRDefault="00580A25" w:rsidP="00CC5ED1">
      <w:pPr>
        <w:pStyle w:val="a0"/>
        <w:spacing w:beforeLines="50" w:before="120" w:afterLines="50"/>
        <w:rPr>
          <w:rFonts w:eastAsiaTheme="minorEastAsia"/>
          <w:b/>
          <w:i/>
          <w:lang w:eastAsia="zh-CN"/>
        </w:rPr>
      </w:pPr>
      <w:r w:rsidRPr="00C62F50">
        <w:rPr>
          <w:rFonts w:eastAsiaTheme="minorEastAsia"/>
          <w:b/>
          <w:i/>
          <w:lang w:eastAsia="zh-CN"/>
        </w:rPr>
        <w:t>Observation 2: Without having any impact to operation on serving cell(s)</w:t>
      </w:r>
      <w:r w:rsidR="00F92406" w:rsidRPr="00C62F50">
        <w:rPr>
          <w:rFonts w:eastAsiaTheme="minorEastAsia"/>
          <w:b/>
          <w:i/>
          <w:lang w:eastAsia="zh-CN"/>
        </w:rPr>
        <w:t>, it is feasible to receive MBS broadcast services from non-serving cell in intra-PLMN case for UEs in RRC_CONNECTED state.</w:t>
      </w:r>
    </w:p>
    <w:p w14:paraId="2F0BB386" w14:textId="1DDB6578" w:rsidR="008447C7" w:rsidRDefault="008447C7" w:rsidP="00CC5ED1">
      <w:pPr>
        <w:pStyle w:val="a0"/>
        <w:spacing w:beforeLines="50" w:before="120" w:afterLines="50"/>
        <w:rPr>
          <w:rFonts w:eastAsiaTheme="minorEastAsia"/>
          <w:b/>
          <w:i/>
          <w:lang w:eastAsia="zh-CN"/>
        </w:rPr>
      </w:pPr>
      <w:r w:rsidRPr="00C62F50">
        <w:rPr>
          <w:rFonts w:eastAsiaTheme="minorEastAsia" w:hint="eastAsia"/>
          <w:b/>
          <w:i/>
          <w:lang w:eastAsia="zh-CN"/>
        </w:rPr>
        <w:lastRenderedPageBreak/>
        <w:t>P</w:t>
      </w:r>
      <w:r w:rsidRPr="00C62F50">
        <w:rPr>
          <w:rFonts w:eastAsiaTheme="minorEastAsia"/>
          <w:b/>
          <w:i/>
          <w:lang w:eastAsia="zh-CN"/>
        </w:rPr>
        <w:t xml:space="preserve">roposal 1: </w:t>
      </w:r>
      <w:r w:rsidR="00324017" w:rsidRPr="00C62F50">
        <w:rPr>
          <w:rFonts w:eastAsiaTheme="minorEastAsia"/>
          <w:b/>
          <w:i/>
          <w:lang w:eastAsia="zh-CN"/>
        </w:rPr>
        <w:t xml:space="preserve">UE capabilities of reception on </w:t>
      </w:r>
      <w:proofErr w:type="spellStart"/>
      <w:r w:rsidR="00324017" w:rsidRPr="00C62F50">
        <w:rPr>
          <w:rFonts w:eastAsiaTheme="minorEastAsia"/>
          <w:b/>
          <w:i/>
          <w:lang w:eastAsia="zh-CN"/>
        </w:rPr>
        <w:t>SCell</w:t>
      </w:r>
      <w:proofErr w:type="spellEnd"/>
      <w:r w:rsidR="00324017" w:rsidRPr="00C62F50">
        <w:rPr>
          <w:rFonts w:eastAsiaTheme="minorEastAsia"/>
          <w:b/>
          <w:i/>
          <w:lang w:eastAsia="zh-CN"/>
        </w:rPr>
        <w:t xml:space="preserve"> and non-serving cell can be defined into two independent items which are separated from the basic capability of MBS broadcast reception.</w:t>
      </w:r>
    </w:p>
    <w:p w14:paraId="04D05D60" w14:textId="77777777" w:rsidR="00537E8B" w:rsidRPr="00C62F50" w:rsidRDefault="00537E8B" w:rsidP="00CC5ED1">
      <w:pPr>
        <w:pStyle w:val="a0"/>
        <w:spacing w:beforeLines="50" w:before="120" w:afterLines="50"/>
        <w:rPr>
          <w:rFonts w:eastAsiaTheme="minorEastAsia"/>
          <w:b/>
          <w:i/>
          <w:lang w:eastAsia="zh-CN"/>
        </w:rPr>
      </w:pPr>
    </w:p>
    <w:p w14:paraId="3805712A" w14:textId="655C1A31" w:rsidR="0048006B" w:rsidRPr="006103B9" w:rsidRDefault="0048006B" w:rsidP="006103B9">
      <w:pPr>
        <w:pStyle w:val="1"/>
        <w:tabs>
          <w:tab w:val="clear" w:pos="612"/>
          <w:tab w:val="num" w:pos="567"/>
        </w:tabs>
        <w:ind w:left="567" w:hanging="567"/>
        <w:rPr>
          <w:rFonts w:eastAsia="MS Mincho"/>
          <w:kern w:val="0"/>
          <w:lang w:eastAsia="en-US"/>
        </w:rPr>
      </w:pPr>
      <w:r w:rsidRPr="006103B9">
        <w:rPr>
          <w:rFonts w:eastAsia="MS Mincho"/>
          <w:kern w:val="0"/>
          <w:lang w:eastAsia="en-US"/>
        </w:rPr>
        <w:t>Conclusion</w:t>
      </w:r>
    </w:p>
    <w:p w14:paraId="5A2E76AE" w14:textId="1E4C68C0" w:rsidR="0063508F" w:rsidRDefault="0055281A" w:rsidP="00EF5965">
      <w:pPr>
        <w:pStyle w:val="a0"/>
        <w:spacing w:beforeLines="50" w:before="120"/>
        <w:rPr>
          <w:rFonts w:eastAsiaTheme="minorEastAsia"/>
          <w:szCs w:val="22"/>
          <w:lang w:eastAsia="zh-CN"/>
        </w:rPr>
      </w:pPr>
      <w:r w:rsidRPr="000A02E2">
        <w:rPr>
          <w:rFonts w:eastAsiaTheme="minorEastAsia"/>
          <w:szCs w:val="22"/>
          <w:lang w:eastAsia="zh-CN"/>
        </w:rPr>
        <w:t>In this contribution</w:t>
      </w:r>
      <w:r w:rsidR="00B17432">
        <w:rPr>
          <w:rFonts w:eastAsiaTheme="minorEastAsia"/>
          <w:szCs w:val="22"/>
          <w:lang w:eastAsia="zh-CN"/>
        </w:rPr>
        <w:t xml:space="preserve">, the feasibility of MBS broadcast reception on </w:t>
      </w:r>
      <w:proofErr w:type="spellStart"/>
      <w:r w:rsidR="00B17432">
        <w:rPr>
          <w:rFonts w:eastAsiaTheme="minorEastAsia"/>
          <w:szCs w:val="22"/>
          <w:lang w:eastAsia="zh-CN"/>
        </w:rPr>
        <w:t>SCell</w:t>
      </w:r>
      <w:proofErr w:type="spellEnd"/>
      <w:r w:rsidR="00B17432">
        <w:rPr>
          <w:rFonts w:eastAsiaTheme="minorEastAsia"/>
          <w:szCs w:val="22"/>
          <w:lang w:eastAsia="zh-CN"/>
        </w:rPr>
        <w:t xml:space="preserve"> and non-serving cell in intra-PLMN case by RRC_CONNECTED UEs are discussed</w:t>
      </w:r>
      <w:r w:rsidR="00537E8B">
        <w:rPr>
          <w:rFonts w:eastAsiaTheme="minorEastAsia"/>
          <w:szCs w:val="22"/>
          <w:lang w:eastAsia="zh-CN"/>
        </w:rPr>
        <w:t xml:space="preserve"> with the following observations and proposals:</w:t>
      </w:r>
    </w:p>
    <w:p w14:paraId="6DDB4F76" w14:textId="77777777" w:rsidR="00537E8B" w:rsidRPr="00C62F50" w:rsidRDefault="00537E8B" w:rsidP="00537E8B">
      <w:pPr>
        <w:pStyle w:val="a0"/>
        <w:spacing w:beforeLines="50" w:before="120" w:afterLines="50"/>
        <w:rPr>
          <w:rFonts w:eastAsiaTheme="minorEastAsia"/>
          <w:b/>
          <w:i/>
          <w:lang w:eastAsia="zh-CN"/>
        </w:rPr>
      </w:pPr>
      <w:r w:rsidRPr="00C62F50">
        <w:rPr>
          <w:rFonts w:eastAsiaTheme="minorEastAsia"/>
          <w:b/>
          <w:i/>
          <w:lang w:eastAsia="zh-CN"/>
        </w:rPr>
        <w:t xml:space="preserve">Observation 1: When a UE in RRC_CONNECTED with CA capability, it is feasible to receive MBS broadcast services from </w:t>
      </w:r>
      <w:proofErr w:type="spellStart"/>
      <w:r w:rsidRPr="00C62F50">
        <w:rPr>
          <w:rFonts w:eastAsiaTheme="minorEastAsia"/>
          <w:b/>
          <w:i/>
          <w:lang w:eastAsia="zh-CN"/>
        </w:rPr>
        <w:t>SCell</w:t>
      </w:r>
      <w:proofErr w:type="spellEnd"/>
      <w:r w:rsidRPr="00C62F50">
        <w:rPr>
          <w:rFonts w:eastAsiaTheme="minorEastAsia"/>
          <w:b/>
          <w:i/>
          <w:lang w:eastAsia="zh-CN"/>
        </w:rPr>
        <w:t xml:space="preserve"> in intra-PLMN case and with a separate UE capability.</w:t>
      </w:r>
    </w:p>
    <w:p w14:paraId="11845556" w14:textId="77777777" w:rsidR="00537E8B" w:rsidRPr="00C62F50" w:rsidRDefault="00537E8B" w:rsidP="00537E8B">
      <w:pPr>
        <w:pStyle w:val="a0"/>
        <w:spacing w:beforeLines="50" w:before="120" w:afterLines="50"/>
        <w:rPr>
          <w:rFonts w:eastAsiaTheme="minorEastAsia"/>
          <w:b/>
          <w:i/>
          <w:lang w:eastAsia="zh-CN"/>
        </w:rPr>
      </w:pPr>
      <w:r w:rsidRPr="00C62F50">
        <w:rPr>
          <w:rFonts w:eastAsiaTheme="minorEastAsia"/>
          <w:b/>
          <w:i/>
          <w:lang w:eastAsia="zh-CN"/>
        </w:rPr>
        <w:t>Observation 2: Without having any impact to operation on serving cell(s), it is feasible to receive MBS broadcast services from non-serving cell in intra-PLMN case for UEs in RRC_CONNECTED state.</w:t>
      </w:r>
    </w:p>
    <w:p w14:paraId="1CCA7446" w14:textId="77777777" w:rsidR="00537E8B" w:rsidRPr="00C62F50" w:rsidRDefault="00537E8B" w:rsidP="00537E8B">
      <w:pPr>
        <w:pStyle w:val="a0"/>
        <w:spacing w:beforeLines="50" w:before="120" w:afterLines="50"/>
        <w:rPr>
          <w:rFonts w:eastAsiaTheme="minorEastAsia"/>
          <w:b/>
          <w:i/>
          <w:lang w:eastAsia="zh-CN"/>
        </w:rPr>
      </w:pPr>
      <w:r w:rsidRPr="00C62F50">
        <w:rPr>
          <w:rFonts w:eastAsiaTheme="minorEastAsia" w:hint="eastAsia"/>
          <w:b/>
          <w:i/>
          <w:lang w:eastAsia="zh-CN"/>
        </w:rPr>
        <w:t>P</w:t>
      </w:r>
      <w:r w:rsidRPr="00C62F50">
        <w:rPr>
          <w:rFonts w:eastAsiaTheme="minorEastAsia"/>
          <w:b/>
          <w:i/>
          <w:lang w:eastAsia="zh-CN"/>
        </w:rPr>
        <w:t xml:space="preserve">roposal 1: UE capabilities of reception on </w:t>
      </w:r>
      <w:proofErr w:type="spellStart"/>
      <w:r w:rsidRPr="00C62F50">
        <w:rPr>
          <w:rFonts w:eastAsiaTheme="minorEastAsia"/>
          <w:b/>
          <w:i/>
          <w:lang w:eastAsia="zh-CN"/>
        </w:rPr>
        <w:t>SCell</w:t>
      </w:r>
      <w:proofErr w:type="spellEnd"/>
      <w:r w:rsidRPr="00C62F50">
        <w:rPr>
          <w:rFonts w:eastAsiaTheme="minorEastAsia"/>
          <w:b/>
          <w:i/>
          <w:lang w:eastAsia="zh-CN"/>
        </w:rPr>
        <w:t xml:space="preserve"> and non-serving cell can be defined into two independent items which are separated from the basic capability of MBS broadcast reception.</w:t>
      </w:r>
    </w:p>
    <w:p w14:paraId="745B43FF" w14:textId="77777777" w:rsidR="00537E8B" w:rsidRPr="00537E8B" w:rsidRDefault="00537E8B" w:rsidP="00EF5965">
      <w:pPr>
        <w:pStyle w:val="a0"/>
        <w:spacing w:beforeLines="50" w:before="120"/>
        <w:rPr>
          <w:rFonts w:eastAsiaTheme="minorEastAsia"/>
          <w:szCs w:val="22"/>
          <w:lang w:eastAsia="zh-CN"/>
        </w:rPr>
      </w:pPr>
    </w:p>
    <w:p w14:paraId="63AC2B6A" w14:textId="18DC2141" w:rsidR="00962CB0" w:rsidRPr="006103B9" w:rsidRDefault="00962CB0" w:rsidP="006103B9">
      <w:pPr>
        <w:pStyle w:val="1"/>
        <w:tabs>
          <w:tab w:val="clear" w:pos="612"/>
          <w:tab w:val="num" w:pos="567"/>
        </w:tabs>
        <w:ind w:left="567" w:hanging="567"/>
        <w:rPr>
          <w:rFonts w:eastAsia="MS Mincho"/>
          <w:kern w:val="0"/>
          <w:lang w:eastAsia="en-US"/>
        </w:rPr>
      </w:pPr>
      <w:bookmarkStart w:id="4" w:name="OLE_LINK1"/>
      <w:bookmarkStart w:id="5" w:name="OLE_LINK2"/>
      <w:r w:rsidRPr="006103B9">
        <w:rPr>
          <w:rFonts w:eastAsia="MS Mincho" w:hint="eastAsia"/>
          <w:kern w:val="0"/>
          <w:lang w:eastAsia="en-US"/>
        </w:rPr>
        <w:t>R</w:t>
      </w:r>
      <w:r w:rsidRPr="006103B9">
        <w:rPr>
          <w:rFonts w:eastAsia="MS Mincho"/>
          <w:kern w:val="0"/>
          <w:lang w:eastAsia="en-US"/>
        </w:rPr>
        <w:t>eference</w:t>
      </w:r>
    </w:p>
    <w:p w14:paraId="785DF1F3" w14:textId="0834E4DC" w:rsidR="00D56147" w:rsidRPr="008C45F3" w:rsidRDefault="00353EB9"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0"/>
        </w:rPr>
      </w:pPr>
      <w:r w:rsidRPr="008C45F3">
        <w:rPr>
          <w:rFonts w:ascii="Times New Roman" w:eastAsiaTheme="minorEastAsia" w:hAnsi="Times New Roman" w:cs="Times New Roman"/>
          <w:sz w:val="20"/>
          <w:szCs w:val="20"/>
        </w:rPr>
        <w:t xml:space="preserve">R1-2200009 (R2-2111625), </w:t>
      </w:r>
      <w:r w:rsidRPr="008C45F3">
        <w:rPr>
          <w:rFonts w:ascii="Times New Roman" w:hAnsi="Times New Roman" w:cs="Times New Roman"/>
          <w:bCs/>
          <w:sz w:val="20"/>
          <w:szCs w:val="20"/>
        </w:rPr>
        <w:t xml:space="preserve">LS on MBS broadcast reception on </w:t>
      </w:r>
      <w:proofErr w:type="spellStart"/>
      <w:r w:rsidRPr="008C45F3">
        <w:rPr>
          <w:rFonts w:ascii="Times New Roman" w:hAnsi="Times New Roman" w:cs="Times New Roman"/>
          <w:bCs/>
          <w:sz w:val="20"/>
          <w:szCs w:val="20"/>
        </w:rPr>
        <w:t>SCell</w:t>
      </w:r>
      <w:proofErr w:type="spellEnd"/>
      <w:r w:rsidRPr="008C45F3">
        <w:rPr>
          <w:rFonts w:ascii="Times New Roman" w:hAnsi="Times New Roman" w:cs="Times New Roman"/>
          <w:bCs/>
          <w:sz w:val="20"/>
          <w:szCs w:val="20"/>
        </w:rPr>
        <w:t xml:space="preserve"> and non-serving cell</w:t>
      </w:r>
      <w:r w:rsidR="00951046" w:rsidRPr="008C45F3">
        <w:rPr>
          <w:rFonts w:ascii="Times New Roman" w:eastAsiaTheme="minorEastAsia" w:hAnsi="Times New Roman" w:cs="Times New Roman"/>
          <w:sz w:val="20"/>
          <w:szCs w:val="20"/>
        </w:rPr>
        <w:t>, RAN1#10</w:t>
      </w:r>
      <w:r w:rsidRPr="008C45F3">
        <w:rPr>
          <w:rFonts w:ascii="Times New Roman" w:eastAsiaTheme="minorEastAsia" w:hAnsi="Times New Roman" w:cs="Times New Roman"/>
          <w:sz w:val="20"/>
          <w:szCs w:val="20"/>
        </w:rPr>
        <w:t>7</w:t>
      </w:r>
      <w:r w:rsidR="005B7F32" w:rsidRPr="008C45F3">
        <w:rPr>
          <w:rFonts w:ascii="Times New Roman" w:eastAsiaTheme="minorEastAsia" w:hAnsi="Times New Roman" w:cs="Times New Roman"/>
          <w:sz w:val="20"/>
          <w:szCs w:val="20"/>
        </w:rPr>
        <w:t>bis</w:t>
      </w:r>
      <w:r w:rsidR="00951046" w:rsidRPr="008C45F3">
        <w:rPr>
          <w:rFonts w:ascii="Times New Roman" w:eastAsiaTheme="minorEastAsia" w:hAnsi="Times New Roman" w:cs="Times New Roman"/>
          <w:sz w:val="20"/>
          <w:szCs w:val="20"/>
        </w:rPr>
        <w:t>-e</w:t>
      </w:r>
      <w:r w:rsidR="00C043FE" w:rsidRPr="008C45F3">
        <w:rPr>
          <w:rFonts w:ascii="Times New Roman" w:eastAsiaTheme="minorEastAsia" w:hAnsi="Times New Roman" w:cs="Times New Roman"/>
          <w:sz w:val="20"/>
          <w:szCs w:val="20"/>
        </w:rPr>
        <w:t>,</w:t>
      </w:r>
      <w:r w:rsidR="007F0829" w:rsidRPr="008C45F3">
        <w:rPr>
          <w:rFonts w:ascii="Times New Roman" w:eastAsiaTheme="minorEastAsia" w:hAnsi="Times New Roman" w:cs="Times New Roman"/>
          <w:sz w:val="20"/>
          <w:szCs w:val="20"/>
        </w:rPr>
        <w:t xml:space="preserve"> e-Meeting,</w:t>
      </w:r>
      <w:r w:rsidR="00C043FE" w:rsidRPr="008C45F3">
        <w:rPr>
          <w:rFonts w:ascii="Times New Roman" w:eastAsiaTheme="minorEastAsia" w:hAnsi="Times New Roman" w:cs="Times New Roman"/>
          <w:sz w:val="20"/>
          <w:szCs w:val="20"/>
        </w:rPr>
        <w:t xml:space="preserve"> </w:t>
      </w:r>
      <w:proofErr w:type="spellStart"/>
      <w:r w:rsidRPr="008C45F3">
        <w:rPr>
          <w:rFonts w:ascii="Times New Roman" w:eastAsiaTheme="minorEastAsia" w:hAnsi="Times New Roman" w:cs="Times New Roman"/>
          <w:sz w:val="20"/>
          <w:szCs w:val="20"/>
        </w:rPr>
        <w:t>Junuary</w:t>
      </w:r>
      <w:proofErr w:type="spellEnd"/>
      <w:r w:rsidR="00A4186F" w:rsidRPr="008C45F3">
        <w:rPr>
          <w:rFonts w:ascii="Times New Roman" w:eastAsiaTheme="minorEastAsia" w:hAnsi="Times New Roman" w:cs="Times New Roman"/>
          <w:sz w:val="20"/>
          <w:szCs w:val="20"/>
        </w:rPr>
        <w:t xml:space="preserve"> 1</w:t>
      </w:r>
      <w:r w:rsidRPr="008C45F3">
        <w:rPr>
          <w:rFonts w:ascii="Times New Roman" w:eastAsiaTheme="minorEastAsia" w:hAnsi="Times New Roman" w:cs="Times New Roman"/>
          <w:sz w:val="20"/>
          <w:szCs w:val="20"/>
        </w:rPr>
        <w:t>7</w:t>
      </w:r>
      <w:r w:rsidR="00A4186F" w:rsidRPr="008C45F3">
        <w:rPr>
          <w:rFonts w:ascii="Times New Roman" w:eastAsiaTheme="minorEastAsia" w:hAnsi="Times New Roman" w:cs="Times New Roman"/>
          <w:sz w:val="20"/>
          <w:szCs w:val="20"/>
          <w:vertAlign w:val="superscript"/>
        </w:rPr>
        <w:t>th</w:t>
      </w:r>
      <w:r w:rsidR="00A4186F" w:rsidRPr="008C45F3">
        <w:rPr>
          <w:rFonts w:ascii="Times New Roman" w:eastAsiaTheme="minorEastAsia" w:hAnsi="Times New Roman" w:cs="Times New Roman"/>
          <w:sz w:val="20"/>
          <w:szCs w:val="20"/>
        </w:rPr>
        <w:t xml:space="preserve"> – </w:t>
      </w:r>
      <w:r w:rsidRPr="008C45F3">
        <w:rPr>
          <w:rFonts w:ascii="Times New Roman" w:eastAsiaTheme="minorEastAsia" w:hAnsi="Times New Roman" w:cs="Times New Roman"/>
          <w:sz w:val="20"/>
          <w:szCs w:val="20"/>
        </w:rPr>
        <w:t>25</w:t>
      </w:r>
      <w:r w:rsidR="00A4186F" w:rsidRPr="008C45F3">
        <w:rPr>
          <w:rFonts w:ascii="Times New Roman" w:eastAsiaTheme="minorEastAsia" w:hAnsi="Times New Roman" w:cs="Times New Roman"/>
          <w:sz w:val="20"/>
          <w:szCs w:val="20"/>
          <w:vertAlign w:val="superscript"/>
        </w:rPr>
        <w:t>th</w:t>
      </w:r>
      <w:r w:rsidR="00A4186F" w:rsidRPr="008C45F3">
        <w:rPr>
          <w:rFonts w:ascii="Times New Roman" w:eastAsiaTheme="minorEastAsia" w:hAnsi="Times New Roman" w:cs="Times New Roman"/>
          <w:sz w:val="20"/>
          <w:szCs w:val="20"/>
        </w:rPr>
        <w:t>,</w:t>
      </w:r>
      <w:r w:rsidR="00951046" w:rsidRPr="008C45F3">
        <w:rPr>
          <w:rFonts w:ascii="Times New Roman" w:eastAsiaTheme="minorEastAsia" w:hAnsi="Times New Roman" w:cs="Times New Roman"/>
          <w:sz w:val="20"/>
          <w:szCs w:val="20"/>
        </w:rPr>
        <w:t xml:space="preserve"> </w:t>
      </w:r>
      <w:r w:rsidR="00A25A7F" w:rsidRPr="008C45F3">
        <w:rPr>
          <w:rFonts w:ascii="Times New Roman" w:eastAsiaTheme="minorEastAsia" w:hAnsi="Times New Roman" w:cs="Times New Roman"/>
          <w:sz w:val="20"/>
          <w:szCs w:val="20"/>
        </w:rPr>
        <w:t>202</w:t>
      </w:r>
      <w:r w:rsidRPr="008C45F3">
        <w:rPr>
          <w:rFonts w:ascii="Times New Roman" w:eastAsiaTheme="minorEastAsia" w:hAnsi="Times New Roman" w:cs="Times New Roman"/>
          <w:sz w:val="20"/>
          <w:szCs w:val="20"/>
        </w:rPr>
        <w:t>2</w:t>
      </w:r>
      <w:r w:rsidR="00962CB0" w:rsidRPr="008C45F3">
        <w:rPr>
          <w:rFonts w:ascii="Times New Roman" w:eastAsia="Batang" w:hAnsi="Times New Roman" w:cs="Times New Roman"/>
          <w:sz w:val="20"/>
          <w:szCs w:val="20"/>
        </w:rPr>
        <w:t>.</w:t>
      </w:r>
    </w:p>
    <w:bookmarkEnd w:id="4"/>
    <w:bookmarkEnd w:id="5"/>
    <w:p w14:paraId="38057130" w14:textId="09F9439B" w:rsidR="0000140C" w:rsidRPr="007359C9" w:rsidRDefault="0000140C" w:rsidP="00EF5965">
      <w:pPr>
        <w:spacing w:beforeLines="50" w:before="120" w:afterLines="50" w:after="120"/>
        <w:contextualSpacing/>
        <w:rPr>
          <w:rFonts w:eastAsiaTheme="minorEastAsia" w:cs="Arial"/>
          <w:lang w:eastAsia="zh-CN"/>
        </w:rPr>
      </w:pPr>
    </w:p>
    <w:sectPr w:rsidR="0000140C" w:rsidRPr="007359C9" w:rsidSect="00121A97">
      <w:headerReference w:type="default" r:id="rId8"/>
      <w:footerReference w:type="even" r:id="rId9"/>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167D83" w14:textId="77777777" w:rsidR="008A0E45" w:rsidRDefault="008A0E45">
      <w:r>
        <w:separator/>
      </w:r>
    </w:p>
  </w:endnote>
  <w:endnote w:type="continuationSeparator" w:id="0">
    <w:p w14:paraId="3CC60C1D" w14:textId="77777777" w:rsidR="008A0E45" w:rsidRDefault="008A0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A37182" w:rsidRDefault="00A37182"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A37182" w:rsidRDefault="00A3718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9AA8F6" w14:textId="77777777" w:rsidR="008A0E45" w:rsidRDefault="008A0E45">
      <w:r>
        <w:separator/>
      </w:r>
    </w:p>
  </w:footnote>
  <w:footnote w:type="continuationSeparator" w:id="0">
    <w:p w14:paraId="6737FA4D" w14:textId="77777777" w:rsidR="008A0E45" w:rsidRDefault="008A0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A37182" w:rsidRDefault="00A3718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A46238"/>
    <w:multiLevelType w:val="hybridMultilevel"/>
    <w:tmpl w:val="1318C2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7126F6"/>
    <w:multiLevelType w:val="hybridMultilevel"/>
    <w:tmpl w:val="BB506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E50A29"/>
    <w:multiLevelType w:val="hybridMultilevel"/>
    <w:tmpl w:val="023E452E"/>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EC2993"/>
    <w:multiLevelType w:val="hybridMultilevel"/>
    <w:tmpl w:val="39422A9C"/>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C85039"/>
    <w:multiLevelType w:val="hybridMultilevel"/>
    <w:tmpl w:val="B88AFE88"/>
    <w:lvl w:ilvl="0" w:tplc="51C6A488">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9B25E1"/>
    <w:multiLevelType w:val="hybridMultilevel"/>
    <w:tmpl w:val="7E7AAC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A864BF"/>
    <w:multiLevelType w:val="multilevel"/>
    <w:tmpl w:val="DE6EAFB2"/>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8" w15:restartNumberingAfterBreak="0">
    <w:nsid w:val="490B7DCD"/>
    <w:multiLevelType w:val="hybridMultilevel"/>
    <w:tmpl w:val="0E9E20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9A8286D"/>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3A9704D"/>
    <w:multiLevelType w:val="hybridMultilevel"/>
    <w:tmpl w:val="9BD0E60E"/>
    <w:lvl w:ilvl="0" w:tplc="51C6A488">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5547A9"/>
    <w:multiLevelType w:val="hybridMultilevel"/>
    <w:tmpl w:val="63B21D7C"/>
    <w:lvl w:ilvl="0" w:tplc="C7C45D50">
      <w:start w:val="1"/>
      <w:numFmt w:val="decimal"/>
      <w:lvlText w:val="Figure %1."/>
      <w:lvlJc w:val="center"/>
      <w:pPr>
        <w:ind w:left="420" w:hanging="132"/>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7"/>
  </w:num>
  <w:num w:numId="3">
    <w:abstractNumId w:val="13"/>
  </w:num>
  <w:num w:numId="4">
    <w:abstractNumId w:val="9"/>
  </w:num>
  <w:num w:numId="5">
    <w:abstractNumId w:val="0"/>
  </w:num>
  <w:num w:numId="6">
    <w:abstractNumId w:val="10"/>
  </w:num>
  <w:num w:numId="7">
    <w:abstractNumId w:val="11"/>
  </w:num>
  <w:num w:numId="8">
    <w:abstractNumId w:val="12"/>
  </w:num>
  <w:num w:numId="9">
    <w:abstractNumId w:val="7"/>
  </w:num>
  <w:num w:numId="10">
    <w:abstractNumId w:val="18"/>
  </w:num>
  <w:num w:numId="11">
    <w:abstractNumId w:val="3"/>
  </w:num>
  <w:num w:numId="12">
    <w:abstractNumId w:val="6"/>
  </w:num>
  <w:num w:numId="13">
    <w:abstractNumId w:val="8"/>
  </w:num>
  <w:num w:numId="14">
    <w:abstractNumId w:val="1"/>
  </w:num>
  <w:num w:numId="15">
    <w:abstractNumId w:val="2"/>
  </w:num>
  <w:num w:numId="16">
    <w:abstractNumId w:val="5"/>
  </w:num>
  <w:num w:numId="17">
    <w:abstractNumId w:val="16"/>
  </w:num>
  <w:num w:numId="18">
    <w:abstractNumId w:val="4"/>
  </w:num>
  <w:num w:numId="19">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8A0"/>
    <w:rsid w:val="00002AD0"/>
    <w:rsid w:val="00002C91"/>
    <w:rsid w:val="00002DD8"/>
    <w:rsid w:val="00002E9D"/>
    <w:rsid w:val="00003251"/>
    <w:rsid w:val="000034AD"/>
    <w:rsid w:val="000035AD"/>
    <w:rsid w:val="0000396F"/>
    <w:rsid w:val="00003AB1"/>
    <w:rsid w:val="00003B73"/>
    <w:rsid w:val="00003BC5"/>
    <w:rsid w:val="00003C44"/>
    <w:rsid w:val="0000429C"/>
    <w:rsid w:val="000042D8"/>
    <w:rsid w:val="000043C1"/>
    <w:rsid w:val="00004563"/>
    <w:rsid w:val="0000470E"/>
    <w:rsid w:val="00004A91"/>
    <w:rsid w:val="00004AE5"/>
    <w:rsid w:val="00005405"/>
    <w:rsid w:val="000054FF"/>
    <w:rsid w:val="00005881"/>
    <w:rsid w:val="00005AB8"/>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0D0D"/>
    <w:rsid w:val="0001156B"/>
    <w:rsid w:val="000116A5"/>
    <w:rsid w:val="00011A6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11A"/>
    <w:rsid w:val="00014647"/>
    <w:rsid w:val="00014BF4"/>
    <w:rsid w:val="00014DE8"/>
    <w:rsid w:val="00015444"/>
    <w:rsid w:val="00015813"/>
    <w:rsid w:val="0001587B"/>
    <w:rsid w:val="0001588D"/>
    <w:rsid w:val="00015BCF"/>
    <w:rsid w:val="00015D4B"/>
    <w:rsid w:val="00015E5D"/>
    <w:rsid w:val="00015F3C"/>
    <w:rsid w:val="00016480"/>
    <w:rsid w:val="00016871"/>
    <w:rsid w:val="00016AC6"/>
    <w:rsid w:val="00016DC0"/>
    <w:rsid w:val="00016E72"/>
    <w:rsid w:val="0001721F"/>
    <w:rsid w:val="00017436"/>
    <w:rsid w:val="00017561"/>
    <w:rsid w:val="00017A21"/>
    <w:rsid w:val="00017D35"/>
    <w:rsid w:val="00017D87"/>
    <w:rsid w:val="00017DA0"/>
    <w:rsid w:val="00017E60"/>
    <w:rsid w:val="00017F1A"/>
    <w:rsid w:val="00020997"/>
    <w:rsid w:val="00020ED3"/>
    <w:rsid w:val="00020F24"/>
    <w:rsid w:val="00020F26"/>
    <w:rsid w:val="000211F1"/>
    <w:rsid w:val="00021242"/>
    <w:rsid w:val="000215DF"/>
    <w:rsid w:val="00021765"/>
    <w:rsid w:val="0002195F"/>
    <w:rsid w:val="00021A48"/>
    <w:rsid w:val="0002247B"/>
    <w:rsid w:val="00022A03"/>
    <w:rsid w:val="00022E65"/>
    <w:rsid w:val="00023150"/>
    <w:rsid w:val="0002339A"/>
    <w:rsid w:val="000234EF"/>
    <w:rsid w:val="000239CD"/>
    <w:rsid w:val="00024124"/>
    <w:rsid w:val="000246C8"/>
    <w:rsid w:val="00024755"/>
    <w:rsid w:val="00024A52"/>
    <w:rsid w:val="00024C26"/>
    <w:rsid w:val="00024F06"/>
    <w:rsid w:val="000250E7"/>
    <w:rsid w:val="00025376"/>
    <w:rsid w:val="0002538F"/>
    <w:rsid w:val="000255D4"/>
    <w:rsid w:val="00025757"/>
    <w:rsid w:val="0002595F"/>
    <w:rsid w:val="0002624F"/>
    <w:rsid w:val="00026447"/>
    <w:rsid w:val="00026B9B"/>
    <w:rsid w:val="00026D2B"/>
    <w:rsid w:val="00027290"/>
    <w:rsid w:val="00027A03"/>
    <w:rsid w:val="00027AD4"/>
    <w:rsid w:val="00027B75"/>
    <w:rsid w:val="00027C70"/>
    <w:rsid w:val="00027E64"/>
    <w:rsid w:val="000301DD"/>
    <w:rsid w:val="0003041F"/>
    <w:rsid w:val="000305E5"/>
    <w:rsid w:val="0003078E"/>
    <w:rsid w:val="00030A59"/>
    <w:rsid w:val="00030F36"/>
    <w:rsid w:val="0003126A"/>
    <w:rsid w:val="000313FD"/>
    <w:rsid w:val="00031986"/>
    <w:rsid w:val="00031B19"/>
    <w:rsid w:val="00031B23"/>
    <w:rsid w:val="00031EE9"/>
    <w:rsid w:val="00032057"/>
    <w:rsid w:val="0003264C"/>
    <w:rsid w:val="00032814"/>
    <w:rsid w:val="00032DA8"/>
    <w:rsid w:val="00032E52"/>
    <w:rsid w:val="00032E68"/>
    <w:rsid w:val="00032E71"/>
    <w:rsid w:val="000332B1"/>
    <w:rsid w:val="00033901"/>
    <w:rsid w:val="00033B02"/>
    <w:rsid w:val="00033DA1"/>
    <w:rsid w:val="00033FC4"/>
    <w:rsid w:val="00034048"/>
    <w:rsid w:val="0003425F"/>
    <w:rsid w:val="0003433D"/>
    <w:rsid w:val="0003446F"/>
    <w:rsid w:val="000345AE"/>
    <w:rsid w:val="00034737"/>
    <w:rsid w:val="00034931"/>
    <w:rsid w:val="00034D69"/>
    <w:rsid w:val="00034E17"/>
    <w:rsid w:val="00034E36"/>
    <w:rsid w:val="00035030"/>
    <w:rsid w:val="0003547C"/>
    <w:rsid w:val="00036344"/>
    <w:rsid w:val="00036AEE"/>
    <w:rsid w:val="00036B0E"/>
    <w:rsid w:val="00036D8B"/>
    <w:rsid w:val="00036E47"/>
    <w:rsid w:val="000373E8"/>
    <w:rsid w:val="0003741A"/>
    <w:rsid w:val="00037611"/>
    <w:rsid w:val="00040094"/>
    <w:rsid w:val="000401C8"/>
    <w:rsid w:val="00040288"/>
    <w:rsid w:val="0004081C"/>
    <w:rsid w:val="00040940"/>
    <w:rsid w:val="00040F62"/>
    <w:rsid w:val="00040F76"/>
    <w:rsid w:val="00040FFF"/>
    <w:rsid w:val="000410F4"/>
    <w:rsid w:val="00041214"/>
    <w:rsid w:val="00041236"/>
    <w:rsid w:val="000418C6"/>
    <w:rsid w:val="000419CE"/>
    <w:rsid w:val="00041D4F"/>
    <w:rsid w:val="00041DEA"/>
    <w:rsid w:val="00041F29"/>
    <w:rsid w:val="00042117"/>
    <w:rsid w:val="0004223D"/>
    <w:rsid w:val="000423A2"/>
    <w:rsid w:val="000426F5"/>
    <w:rsid w:val="000427E2"/>
    <w:rsid w:val="000429AB"/>
    <w:rsid w:val="00042A3D"/>
    <w:rsid w:val="00042C12"/>
    <w:rsid w:val="00042C34"/>
    <w:rsid w:val="00042FF3"/>
    <w:rsid w:val="0004304A"/>
    <w:rsid w:val="00043158"/>
    <w:rsid w:val="0004319F"/>
    <w:rsid w:val="000432B3"/>
    <w:rsid w:val="00043366"/>
    <w:rsid w:val="00043422"/>
    <w:rsid w:val="000434F7"/>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358"/>
    <w:rsid w:val="000519B6"/>
    <w:rsid w:val="000519BA"/>
    <w:rsid w:val="00052157"/>
    <w:rsid w:val="00052321"/>
    <w:rsid w:val="00052CCF"/>
    <w:rsid w:val="00052F5C"/>
    <w:rsid w:val="0005328B"/>
    <w:rsid w:val="00053A30"/>
    <w:rsid w:val="00053AD6"/>
    <w:rsid w:val="00053ED7"/>
    <w:rsid w:val="00053FFA"/>
    <w:rsid w:val="00054175"/>
    <w:rsid w:val="00054189"/>
    <w:rsid w:val="0005470C"/>
    <w:rsid w:val="00054711"/>
    <w:rsid w:val="00054E4C"/>
    <w:rsid w:val="00054F02"/>
    <w:rsid w:val="00054F45"/>
    <w:rsid w:val="000553B3"/>
    <w:rsid w:val="000553E2"/>
    <w:rsid w:val="000555D7"/>
    <w:rsid w:val="0005575E"/>
    <w:rsid w:val="00055E49"/>
    <w:rsid w:val="00055FA5"/>
    <w:rsid w:val="000563B4"/>
    <w:rsid w:val="0005640E"/>
    <w:rsid w:val="00056609"/>
    <w:rsid w:val="000567B4"/>
    <w:rsid w:val="00056906"/>
    <w:rsid w:val="00056987"/>
    <w:rsid w:val="00056B5B"/>
    <w:rsid w:val="000571F7"/>
    <w:rsid w:val="0005778E"/>
    <w:rsid w:val="00060008"/>
    <w:rsid w:val="00060113"/>
    <w:rsid w:val="000601E3"/>
    <w:rsid w:val="0006031B"/>
    <w:rsid w:val="00060380"/>
    <w:rsid w:val="000604C8"/>
    <w:rsid w:val="00060598"/>
    <w:rsid w:val="000608F7"/>
    <w:rsid w:val="00060B90"/>
    <w:rsid w:val="00060D61"/>
    <w:rsid w:val="00060EF5"/>
    <w:rsid w:val="000611A6"/>
    <w:rsid w:val="000612B3"/>
    <w:rsid w:val="0006184E"/>
    <w:rsid w:val="00061A43"/>
    <w:rsid w:val="00061A51"/>
    <w:rsid w:val="00061F45"/>
    <w:rsid w:val="00061FBB"/>
    <w:rsid w:val="00062211"/>
    <w:rsid w:val="00062395"/>
    <w:rsid w:val="000624D8"/>
    <w:rsid w:val="00062DD3"/>
    <w:rsid w:val="00062E75"/>
    <w:rsid w:val="00062EF1"/>
    <w:rsid w:val="00063266"/>
    <w:rsid w:val="00063348"/>
    <w:rsid w:val="00063433"/>
    <w:rsid w:val="000637D6"/>
    <w:rsid w:val="00063A28"/>
    <w:rsid w:val="00063D12"/>
    <w:rsid w:val="00063F7F"/>
    <w:rsid w:val="00063FBD"/>
    <w:rsid w:val="00063FCD"/>
    <w:rsid w:val="00064830"/>
    <w:rsid w:val="00064E1A"/>
    <w:rsid w:val="000657C6"/>
    <w:rsid w:val="000657DB"/>
    <w:rsid w:val="00065941"/>
    <w:rsid w:val="000660E0"/>
    <w:rsid w:val="00066139"/>
    <w:rsid w:val="00066209"/>
    <w:rsid w:val="000664B6"/>
    <w:rsid w:val="00066676"/>
    <w:rsid w:val="00066ABC"/>
    <w:rsid w:val="00066BBD"/>
    <w:rsid w:val="00066E4C"/>
    <w:rsid w:val="00067A60"/>
    <w:rsid w:val="00067AC9"/>
    <w:rsid w:val="00070026"/>
    <w:rsid w:val="0007009A"/>
    <w:rsid w:val="000701AF"/>
    <w:rsid w:val="00070818"/>
    <w:rsid w:val="00070DA9"/>
    <w:rsid w:val="00071459"/>
    <w:rsid w:val="00071769"/>
    <w:rsid w:val="00071A7B"/>
    <w:rsid w:val="00072005"/>
    <w:rsid w:val="00072098"/>
    <w:rsid w:val="00072B54"/>
    <w:rsid w:val="00072E11"/>
    <w:rsid w:val="0007304D"/>
    <w:rsid w:val="000731F9"/>
    <w:rsid w:val="00073B9A"/>
    <w:rsid w:val="0007403D"/>
    <w:rsid w:val="0007468B"/>
    <w:rsid w:val="000749EF"/>
    <w:rsid w:val="00074CB5"/>
    <w:rsid w:val="00074D37"/>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030"/>
    <w:rsid w:val="00080624"/>
    <w:rsid w:val="00080755"/>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8E7"/>
    <w:rsid w:val="00084BE1"/>
    <w:rsid w:val="00084BEE"/>
    <w:rsid w:val="00084CC7"/>
    <w:rsid w:val="0008501B"/>
    <w:rsid w:val="00085267"/>
    <w:rsid w:val="000854D9"/>
    <w:rsid w:val="00085577"/>
    <w:rsid w:val="0008582D"/>
    <w:rsid w:val="00085CC9"/>
    <w:rsid w:val="00085F79"/>
    <w:rsid w:val="0008648F"/>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EEA"/>
    <w:rsid w:val="00087FBE"/>
    <w:rsid w:val="000900D0"/>
    <w:rsid w:val="00090243"/>
    <w:rsid w:val="000908EF"/>
    <w:rsid w:val="00090D3A"/>
    <w:rsid w:val="00090F30"/>
    <w:rsid w:val="000911F4"/>
    <w:rsid w:val="0009144B"/>
    <w:rsid w:val="00091529"/>
    <w:rsid w:val="00091609"/>
    <w:rsid w:val="00091B5A"/>
    <w:rsid w:val="00091C18"/>
    <w:rsid w:val="00091E0A"/>
    <w:rsid w:val="000920C3"/>
    <w:rsid w:val="00092234"/>
    <w:rsid w:val="000923B7"/>
    <w:rsid w:val="000925E1"/>
    <w:rsid w:val="0009265C"/>
    <w:rsid w:val="000927FC"/>
    <w:rsid w:val="00093100"/>
    <w:rsid w:val="0009364C"/>
    <w:rsid w:val="000936F6"/>
    <w:rsid w:val="00093726"/>
    <w:rsid w:val="00093802"/>
    <w:rsid w:val="000938C7"/>
    <w:rsid w:val="00094499"/>
    <w:rsid w:val="000948A4"/>
    <w:rsid w:val="00094C25"/>
    <w:rsid w:val="00094C81"/>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28B"/>
    <w:rsid w:val="000A02E2"/>
    <w:rsid w:val="000A056D"/>
    <w:rsid w:val="000A0570"/>
    <w:rsid w:val="000A07E6"/>
    <w:rsid w:val="000A0BE1"/>
    <w:rsid w:val="000A0C0A"/>
    <w:rsid w:val="000A0E78"/>
    <w:rsid w:val="000A115B"/>
    <w:rsid w:val="000A125D"/>
    <w:rsid w:val="000A1DC6"/>
    <w:rsid w:val="000A222A"/>
    <w:rsid w:val="000A2800"/>
    <w:rsid w:val="000A2ACD"/>
    <w:rsid w:val="000A2F84"/>
    <w:rsid w:val="000A3974"/>
    <w:rsid w:val="000A3A2D"/>
    <w:rsid w:val="000A41BF"/>
    <w:rsid w:val="000A462F"/>
    <w:rsid w:val="000A4ABA"/>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ECD"/>
    <w:rsid w:val="000B4FFF"/>
    <w:rsid w:val="000B5646"/>
    <w:rsid w:val="000B5695"/>
    <w:rsid w:val="000B5935"/>
    <w:rsid w:val="000B5B15"/>
    <w:rsid w:val="000B629F"/>
    <w:rsid w:val="000B67F2"/>
    <w:rsid w:val="000B6B62"/>
    <w:rsid w:val="000B6F60"/>
    <w:rsid w:val="000B72D7"/>
    <w:rsid w:val="000B761B"/>
    <w:rsid w:val="000B773F"/>
    <w:rsid w:val="000B788D"/>
    <w:rsid w:val="000B79E7"/>
    <w:rsid w:val="000B7C3C"/>
    <w:rsid w:val="000B7CFC"/>
    <w:rsid w:val="000C0157"/>
    <w:rsid w:val="000C0760"/>
    <w:rsid w:val="000C08C7"/>
    <w:rsid w:val="000C11B0"/>
    <w:rsid w:val="000C157C"/>
    <w:rsid w:val="000C1D9C"/>
    <w:rsid w:val="000C21EB"/>
    <w:rsid w:val="000C2324"/>
    <w:rsid w:val="000C2432"/>
    <w:rsid w:val="000C24D4"/>
    <w:rsid w:val="000C28B6"/>
    <w:rsid w:val="000C298D"/>
    <w:rsid w:val="000C29B0"/>
    <w:rsid w:val="000C2C80"/>
    <w:rsid w:val="000C2C88"/>
    <w:rsid w:val="000C2DD6"/>
    <w:rsid w:val="000C2E7D"/>
    <w:rsid w:val="000C2EDA"/>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09"/>
    <w:rsid w:val="000C7B2D"/>
    <w:rsid w:val="000C7D3A"/>
    <w:rsid w:val="000C7F79"/>
    <w:rsid w:val="000C7FCF"/>
    <w:rsid w:val="000D03D8"/>
    <w:rsid w:val="000D0490"/>
    <w:rsid w:val="000D097B"/>
    <w:rsid w:val="000D1521"/>
    <w:rsid w:val="000D1AE9"/>
    <w:rsid w:val="000D2208"/>
    <w:rsid w:val="000D2D39"/>
    <w:rsid w:val="000D3049"/>
    <w:rsid w:val="000D30F8"/>
    <w:rsid w:val="000D3253"/>
    <w:rsid w:val="000D3412"/>
    <w:rsid w:val="000D3658"/>
    <w:rsid w:val="000D4AD2"/>
    <w:rsid w:val="000D4ADA"/>
    <w:rsid w:val="000D4ECD"/>
    <w:rsid w:val="000D4EF9"/>
    <w:rsid w:val="000D50D9"/>
    <w:rsid w:val="000D5261"/>
    <w:rsid w:val="000D5679"/>
    <w:rsid w:val="000D57F3"/>
    <w:rsid w:val="000D58EC"/>
    <w:rsid w:val="000D5BE4"/>
    <w:rsid w:val="000D5D51"/>
    <w:rsid w:val="000D64F8"/>
    <w:rsid w:val="000D6F0F"/>
    <w:rsid w:val="000D6F97"/>
    <w:rsid w:val="000D7128"/>
    <w:rsid w:val="000D7358"/>
    <w:rsid w:val="000D7409"/>
    <w:rsid w:val="000D7491"/>
    <w:rsid w:val="000E01FC"/>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6F6"/>
    <w:rsid w:val="000E4B87"/>
    <w:rsid w:val="000E4CA2"/>
    <w:rsid w:val="000E4DA1"/>
    <w:rsid w:val="000E4FE3"/>
    <w:rsid w:val="000E5124"/>
    <w:rsid w:val="000E5285"/>
    <w:rsid w:val="000E546B"/>
    <w:rsid w:val="000E54DB"/>
    <w:rsid w:val="000E58F2"/>
    <w:rsid w:val="000E600C"/>
    <w:rsid w:val="000E6804"/>
    <w:rsid w:val="000E7654"/>
    <w:rsid w:val="000E7DB6"/>
    <w:rsid w:val="000E7FDC"/>
    <w:rsid w:val="000F000D"/>
    <w:rsid w:val="000F00BD"/>
    <w:rsid w:val="000F0380"/>
    <w:rsid w:val="000F0AE7"/>
    <w:rsid w:val="000F0CE1"/>
    <w:rsid w:val="000F0DFF"/>
    <w:rsid w:val="000F118D"/>
    <w:rsid w:val="000F123C"/>
    <w:rsid w:val="000F1998"/>
    <w:rsid w:val="000F1AAF"/>
    <w:rsid w:val="000F1ACC"/>
    <w:rsid w:val="000F1FC4"/>
    <w:rsid w:val="000F1FF6"/>
    <w:rsid w:val="000F2047"/>
    <w:rsid w:val="000F220D"/>
    <w:rsid w:val="000F222A"/>
    <w:rsid w:val="000F236D"/>
    <w:rsid w:val="000F25F3"/>
    <w:rsid w:val="000F26CF"/>
    <w:rsid w:val="000F2AA1"/>
    <w:rsid w:val="000F2C5B"/>
    <w:rsid w:val="000F2FE4"/>
    <w:rsid w:val="000F35CC"/>
    <w:rsid w:val="000F363D"/>
    <w:rsid w:val="000F365B"/>
    <w:rsid w:val="000F3E8D"/>
    <w:rsid w:val="000F4139"/>
    <w:rsid w:val="000F4748"/>
    <w:rsid w:val="000F5158"/>
    <w:rsid w:val="000F51E3"/>
    <w:rsid w:val="000F55DF"/>
    <w:rsid w:val="000F59D6"/>
    <w:rsid w:val="000F5C29"/>
    <w:rsid w:val="000F5D08"/>
    <w:rsid w:val="000F5D75"/>
    <w:rsid w:val="000F5DBB"/>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3"/>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49F"/>
    <w:rsid w:val="0010770C"/>
    <w:rsid w:val="00107891"/>
    <w:rsid w:val="00107ABF"/>
    <w:rsid w:val="001102B4"/>
    <w:rsid w:val="0011055F"/>
    <w:rsid w:val="00110929"/>
    <w:rsid w:val="00110D7C"/>
    <w:rsid w:val="00110FB7"/>
    <w:rsid w:val="00111038"/>
    <w:rsid w:val="001113AF"/>
    <w:rsid w:val="00111509"/>
    <w:rsid w:val="001118E9"/>
    <w:rsid w:val="0011207B"/>
    <w:rsid w:val="001121FD"/>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17CAD"/>
    <w:rsid w:val="00117DFF"/>
    <w:rsid w:val="00120270"/>
    <w:rsid w:val="001202DD"/>
    <w:rsid w:val="001203E1"/>
    <w:rsid w:val="00120DD9"/>
    <w:rsid w:val="00120F36"/>
    <w:rsid w:val="001211C5"/>
    <w:rsid w:val="0012120E"/>
    <w:rsid w:val="00121985"/>
    <w:rsid w:val="00121A97"/>
    <w:rsid w:val="00122046"/>
    <w:rsid w:val="001220F6"/>
    <w:rsid w:val="0012227A"/>
    <w:rsid w:val="00122495"/>
    <w:rsid w:val="001224B8"/>
    <w:rsid w:val="001224EB"/>
    <w:rsid w:val="001229DA"/>
    <w:rsid w:val="001233D7"/>
    <w:rsid w:val="00123DEA"/>
    <w:rsid w:val="0012400B"/>
    <w:rsid w:val="001245E7"/>
    <w:rsid w:val="00125020"/>
    <w:rsid w:val="001250FC"/>
    <w:rsid w:val="00125326"/>
    <w:rsid w:val="00125728"/>
    <w:rsid w:val="00125A00"/>
    <w:rsid w:val="00125A57"/>
    <w:rsid w:val="00125ECD"/>
    <w:rsid w:val="001262D4"/>
    <w:rsid w:val="00127016"/>
    <w:rsid w:val="001270BB"/>
    <w:rsid w:val="001272E9"/>
    <w:rsid w:val="00127A59"/>
    <w:rsid w:val="00127AE7"/>
    <w:rsid w:val="00127BD6"/>
    <w:rsid w:val="00127CC3"/>
    <w:rsid w:val="00127FF5"/>
    <w:rsid w:val="001300D6"/>
    <w:rsid w:val="00130175"/>
    <w:rsid w:val="00130E92"/>
    <w:rsid w:val="00130EE3"/>
    <w:rsid w:val="00130EEE"/>
    <w:rsid w:val="0013100E"/>
    <w:rsid w:val="0013103C"/>
    <w:rsid w:val="001311AB"/>
    <w:rsid w:val="001313D8"/>
    <w:rsid w:val="00131441"/>
    <w:rsid w:val="00131647"/>
    <w:rsid w:val="00131897"/>
    <w:rsid w:val="001318A2"/>
    <w:rsid w:val="00131AD4"/>
    <w:rsid w:val="00131D4F"/>
    <w:rsid w:val="00132371"/>
    <w:rsid w:val="00132696"/>
    <w:rsid w:val="00132777"/>
    <w:rsid w:val="001329AC"/>
    <w:rsid w:val="00132A51"/>
    <w:rsid w:val="00132BDF"/>
    <w:rsid w:val="00132DFE"/>
    <w:rsid w:val="0013327B"/>
    <w:rsid w:val="00133507"/>
    <w:rsid w:val="0013351E"/>
    <w:rsid w:val="00133521"/>
    <w:rsid w:val="00133653"/>
    <w:rsid w:val="001336B3"/>
    <w:rsid w:val="00133782"/>
    <w:rsid w:val="0013380A"/>
    <w:rsid w:val="00133DF4"/>
    <w:rsid w:val="00134297"/>
    <w:rsid w:val="0013491F"/>
    <w:rsid w:val="00134B4C"/>
    <w:rsid w:val="00134E89"/>
    <w:rsid w:val="0013510D"/>
    <w:rsid w:val="001351BB"/>
    <w:rsid w:val="0013533B"/>
    <w:rsid w:val="001353A3"/>
    <w:rsid w:val="00135750"/>
    <w:rsid w:val="001359DD"/>
    <w:rsid w:val="00135D84"/>
    <w:rsid w:val="00135EF1"/>
    <w:rsid w:val="00136060"/>
    <w:rsid w:val="00136076"/>
    <w:rsid w:val="00136090"/>
    <w:rsid w:val="00136585"/>
    <w:rsid w:val="0013674B"/>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046"/>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D29"/>
    <w:rsid w:val="00144FF6"/>
    <w:rsid w:val="0014503E"/>
    <w:rsid w:val="0014551B"/>
    <w:rsid w:val="001457E2"/>
    <w:rsid w:val="00145861"/>
    <w:rsid w:val="001458C9"/>
    <w:rsid w:val="00145D85"/>
    <w:rsid w:val="00145E54"/>
    <w:rsid w:val="00145FE3"/>
    <w:rsid w:val="00146210"/>
    <w:rsid w:val="00146479"/>
    <w:rsid w:val="0014663A"/>
    <w:rsid w:val="00146C4F"/>
    <w:rsid w:val="00146DCC"/>
    <w:rsid w:val="00146F14"/>
    <w:rsid w:val="00146F2E"/>
    <w:rsid w:val="001471DE"/>
    <w:rsid w:val="00147625"/>
    <w:rsid w:val="001478CA"/>
    <w:rsid w:val="00147BA5"/>
    <w:rsid w:val="00147CDF"/>
    <w:rsid w:val="00147E06"/>
    <w:rsid w:val="00147F54"/>
    <w:rsid w:val="00150132"/>
    <w:rsid w:val="00150363"/>
    <w:rsid w:val="001503FB"/>
    <w:rsid w:val="00150483"/>
    <w:rsid w:val="001508AA"/>
    <w:rsid w:val="001508CC"/>
    <w:rsid w:val="00150ABA"/>
    <w:rsid w:val="00150FB2"/>
    <w:rsid w:val="00151198"/>
    <w:rsid w:val="00151486"/>
    <w:rsid w:val="00151723"/>
    <w:rsid w:val="00151CA9"/>
    <w:rsid w:val="00151F25"/>
    <w:rsid w:val="00151F2E"/>
    <w:rsid w:val="00151F50"/>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5EB3"/>
    <w:rsid w:val="0015616A"/>
    <w:rsid w:val="00156206"/>
    <w:rsid w:val="00156A40"/>
    <w:rsid w:val="001572EF"/>
    <w:rsid w:val="00157642"/>
    <w:rsid w:val="00157761"/>
    <w:rsid w:val="00157781"/>
    <w:rsid w:val="001578E7"/>
    <w:rsid w:val="00157C3E"/>
    <w:rsid w:val="00157ED5"/>
    <w:rsid w:val="00160651"/>
    <w:rsid w:val="00160D4E"/>
    <w:rsid w:val="001614E8"/>
    <w:rsid w:val="00161DBB"/>
    <w:rsid w:val="0016245A"/>
    <w:rsid w:val="00162651"/>
    <w:rsid w:val="00162CC2"/>
    <w:rsid w:val="00162F3B"/>
    <w:rsid w:val="001633FF"/>
    <w:rsid w:val="00163435"/>
    <w:rsid w:val="0016364A"/>
    <w:rsid w:val="00163674"/>
    <w:rsid w:val="001637D2"/>
    <w:rsid w:val="001641D9"/>
    <w:rsid w:val="0016467C"/>
    <w:rsid w:val="001647D2"/>
    <w:rsid w:val="00164DEB"/>
    <w:rsid w:val="00164E2B"/>
    <w:rsid w:val="001651CE"/>
    <w:rsid w:val="001651D8"/>
    <w:rsid w:val="00165366"/>
    <w:rsid w:val="0016593C"/>
    <w:rsid w:val="001659DE"/>
    <w:rsid w:val="00165BF5"/>
    <w:rsid w:val="00165CB9"/>
    <w:rsid w:val="00165CCB"/>
    <w:rsid w:val="00165CD8"/>
    <w:rsid w:val="00165F61"/>
    <w:rsid w:val="001660FA"/>
    <w:rsid w:val="001664CD"/>
    <w:rsid w:val="001664F3"/>
    <w:rsid w:val="0016650A"/>
    <w:rsid w:val="00166961"/>
    <w:rsid w:val="0016767E"/>
    <w:rsid w:val="001677FE"/>
    <w:rsid w:val="00167ABA"/>
    <w:rsid w:val="00167CA6"/>
    <w:rsid w:val="00167EB5"/>
    <w:rsid w:val="00170168"/>
    <w:rsid w:val="001701E3"/>
    <w:rsid w:val="001701F8"/>
    <w:rsid w:val="0017025F"/>
    <w:rsid w:val="001703C6"/>
    <w:rsid w:val="001707EE"/>
    <w:rsid w:val="0017164E"/>
    <w:rsid w:val="00171755"/>
    <w:rsid w:val="0017220E"/>
    <w:rsid w:val="00172896"/>
    <w:rsid w:val="001730A5"/>
    <w:rsid w:val="0017346E"/>
    <w:rsid w:val="0017348D"/>
    <w:rsid w:val="00173642"/>
    <w:rsid w:val="00173649"/>
    <w:rsid w:val="00173DCF"/>
    <w:rsid w:val="001741F9"/>
    <w:rsid w:val="00174282"/>
    <w:rsid w:val="00174586"/>
    <w:rsid w:val="00174761"/>
    <w:rsid w:val="00174822"/>
    <w:rsid w:val="00174838"/>
    <w:rsid w:val="00174A96"/>
    <w:rsid w:val="00174AD5"/>
    <w:rsid w:val="00174BA5"/>
    <w:rsid w:val="00174C41"/>
    <w:rsid w:val="00174E42"/>
    <w:rsid w:val="00174E83"/>
    <w:rsid w:val="001751F4"/>
    <w:rsid w:val="001753B5"/>
    <w:rsid w:val="0017549F"/>
    <w:rsid w:val="001756D8"/>
    <w:rsid w:val="00175B62"/>
    <w:rsid w:val="00175D76"/>
    <w:rsid w:val="00175E0F"/>
    <w:rsid w:val="00176575"/>
    <w:rsid w:val="0017659B"/>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46D"/>
    <w:rsid w:val="001846F0"/>
    <w:rsid w:val="00184D82"/>
    <w:rsid w:val="00184E7A"/>
    <w:rsid w:val="0018537F"/>
    <w:rsid w:val="001853A8"/>
    <w:rsid w:val="00185981"/>
    <w:rsid w:val="00185C6F"/>
    <w:rsid w:val="00186717"/>
    <w:rsid w:val="00186948"/>
    <w:rsid w:val="0018697F"/>
    <w:rsid w:val="00186DA2"/>
    <w:rsid w:val="00187964"/>
    <w:rsid w:val="00187B26"/>
    <w:rsid w:val="0019046C"/>
    <w:rsid w:val="0019053D"/>
    <w:rsid w:val="00190626"/>
    <w:rsid w:val="00190D51"/>
    <w:rsid w:val="00190F1D"/>
    <w:rsid w:val="00190F21"/>
    <w:rsid w:val="001911CE"/>
    <w:rsid w:val="00191892"/>
    <w:rsid w:val="0019194F"/>
    <w:rsid w:val="00191B1F"/>
    <w:rsid w:val="001924DE"/>
    <w:rsid w:val="00192550"/>
    <w:rsid w:val="00192DFD"/>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931"/>
    <w:rsid w:val="00195C46"/>
    <w:rsid w:val="00195CD4"/>
    <w:rsid w:val="0019605D"/>
    <w:rsid w:val="00196227"/>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6E0"/>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A7F14"/>
    <w:rsid w:val="001B04E9"/>
    <w:rsid w:val="001B08BC"/>
    <w:rsid w:val="001B1017"/>
    <w:rsid w:val="001B1098"/>
    <w:rsid w:val="001B13C8"/>
    <w:rsid w:val="001B1AEE"/>
    <w:rsid w:val="001B1B18"/>
    <w:rsid w:val="001B2106"/>
    <w:rsid w:val="001B23A7"/>
    <w:rsid w:val="001B24C1"/>
    <w:rsid w:val="001B28A1"/>
    <w:rsid w:val="001B2F0A"/>
    <w:rsid w:val="001B31C1"/>
    <w:rsid w:val="001B3593"/>
    <w:rsid w:val="001B3837"/>
    <w:rsid w:val="001B3CD4"/>
    <w:rsid w:val="001B3F79"/>
    <w:rsid w:val="001B3FE1"/>
    <w:rsid w:val="001B46D1"/>
    <w:rsid w:val="001B48D8"/>
    <w:rsid w:val="001B4C13"/>
    <w:rsid w:val="001B583D"/>
    <w:rsid w:val="001B5D4E"/>
    <w:rsid w:val="001B5EAD"/>
    <w:rsid w:val="001B635C"/>
    <w:rsid w:val="001B6603"/>
    <w:rsid w:val="001B6851"/>
    <w:rsid w:val="001B6AEF"/>
    <w:rsid w:val="001B6B1A"/>
    <w:rsid w:val="001B6DC8"/>
    <w:rsid w:val="001B7295"/>
    <w:rsid w:val="001B7814"/>
    <w:rsid w:val="001B7DEA"/>
    <w:rsid w:val="001C0234"/>
    <w:rsid w:val="001C025D"/>
    <w:rsid w:val="001C0447"/>
    <w:rsid w:val="001C0514"/>
    <w:rsid w:val="001C0C9D"/>
    <w:rsid w:val="001C189C"/>
    <w:rsid w:val="001C1E44"/>
    <w:rsid w:val="001C201B"/>
    <w:rsid w:val="001C22A9"/>
    <w:rsid w:val="001C23BE"/>
    <w:rsid w:val="001C262F"/>
    <w:rsid w:val="001C2710"/>
    <w:rsid w:val="001C2BE9"/>
    <w:rsid w:val="001C2CA6"/>
    <w:rsid w:val="001C2CCE"/>
    <w:rsid w:val="001C2FBA"/>
    <w:rsid w:val="001C3412"/>
    <w:rsid w:val="001C379C"/>
    <w:rsid w:val="001C3979"/>
    <w:rsid w:val="001C3BCF"/>
    <w:rsid w:val="001C3C16"/>
    <w:rsid w:val="001C4B67"/>
    <w:rsid w:val="001C4BCD"/>
    <w:rsid w:val="001C4FFE"/>
    <w:rsid w:val="001C587E"/>
    <w:rsid w:val="001C5A05"/>
    <w:rsid w:val="001C5A8C"/>
    <w:rsid w:val="001C5AD3"/>
    <w:rsid w:val="001C5BAB"/>
    <w:rsid w:val="001C5D59"/>
    <w:rsid w:val="001C5FB9"/>
    <w:rsid w:val="001C683D"/>
    <w:rsid w:val="001C6C08"/>
    <w:rsid w:val="001C6F92"/>
    <w:rsid w:val="001C712A"/>
    <w:rsid w:val="001C72C7"/>
    <w:rsid w:val="001C745B"/>
    <w:rsid w:val="001C7471"/>
    <w:rsid w:val="001C7944"/>
    <w:rsid w:val="001C7AEA"/>
    <w:rsid w:val="001C7B8A"/>
    <w:rsid w:val="001C7BC1"/>
    <w:rsid w:val="001C7C14"/>
    <w:rsid w:val="001C7D3B"/>
    <w:rsid w:val="001C7D7A"/>
    <w:rsid w:val="001D0425"/>
    <w:rsid w:val="001D0722"/>
    <w:rsid w:val="001D088E"/>
    <w:rsid w:val="001D0FA8"/>
    <w:rsid w:val="001D1165"/>
    <w:rsid w:val="001D1BE7"/>
    <w:rsid w:val="001D20CA"/>
    <w:rsid w:val="001D2195"/>
    <w:rsid w:val="001D220C"/>
    <w:rsid w:val="001D265B"/>
    <w:rsid w:val="001D2CA1"/>
    <w:rsid w:val="001D2FBD"/>
    <w:rsid w:val="001D357B"/>
    <w:rsid w:val="001D3634"/>
    <w:rsid w:val="001D366A"/>
    <w:rsid w:val="001D3697"/>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32"/>
    <w:rsid w:val="001D78F4"/>
    <w:rsid w:val="001D79D8"/>
    <w:rsid w:val="001E0175"/>
    <w:rsid w:val="001E0323"/>
    <w:rsid w:val="001E0476"/>
    <w:rsid w:val="001E0886"/>
    <w:rsid w:val="001E09CE"/>
    <w:rsid w:val="001E0D49"/>
    <w:rsid w:val="001E15E1"/>
    <w:rsid w:val="001E1972"/>
    <w:rsid w:val="001E1C35"/>
    <w:rsid w:val="001E2082"/>
    <w:rsid w:val="001E2228"/>
    <w:rsid w:val="001E2B86"/>
    <w:rsid w:val="001E32A7"/>
    <w:rsid w:val="001E3554"/>
    <w:rsid w:val="001E3997"/>
    <w:rsid w:val="001E3F8A"/>
    <w:rsid w:val="001E44AD"/>
    <w:rsid w:val="001E470D"/>
    <w:rsid w:val="001E4766"/>
    <w:rsid w:val="001E497C"/>
    <w:rsid w:val="001E4D13"/>
    <w:rsid w:val="001E517D"/>
    <w:rsid w:val="001E5401"/>
    <w:rsid w:val="001E62F8"/>
    <w:rsid w:val="001E6752"/>
    <w:rsid w:val="001E67F9"/>
    <w:rsid w:val="001E6806"/>
    <w:rsid w:val="001E6815"/>
    <w:rsid w:val="001E6835"/>
    <w:rsid w:val="001E6A91"/>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1EEE"/>
    <w:rsid w:val="001F242C"/>
    <w:rsid w:val="001F260E"/>
    <w:rsid w:val="001F2752"/>
    <w:rsid w:val="001F2F54"/>
    <w:rsid w:val="001F2F9D"/>
    <w:rsid w:val="001F31E7"/>
    <w:rsid w:val="001F31FA"/>
    <w:rsid w:val="001F3880"/>
    <w:rsid w:val="001F4132"/>
    <w:rsid w:val="001F441D"/>
    <w:rsid w:val="001F4754"/>
    <w:rsid w:val="001F478F"/>
    <w:rsid w:val="001F49DD"/>
    <w:rsid w:val="001F4DF9"/>
    <w:rsid w:val="001F5219"/>
    <w:rsid w:val="001F5A12"/>
    <w:rsid w:val="001F5B13"/>
    <w:rsid w:val="001F5E8D"/>
    <w:rsid w:val="001F647A"/>
    <w:rsid w:val="001F6550"/>
    <w:rsid w:val="001F6751"/>
    <w:rsid w:val="001F6B0D"/>
    <w:rsid w:val="001F6B4E"/>
    <w:rsid w:val="001F6FE5"/>
    <w:rsid w:val="001F70E2"/>
    <w:rsid w:val="001F74B5"/>
    <w:rsid w:val="001F775E"/>
    <w:rsid w:val="001F77ED"/>
    <w:rsid w:val="001F7883"/>
    <w:rsid w:val="001F7F32"/>
    <w:rsid w:val="00200383"/>
    <w:rsid w:val="002003D3"/>
    <w:rsid w:val="002007B1"/>
    <w:rsid w:val="00200A33"/>
    <w:rsid w:val="00200EB6"/>
    <w:rsid w:val="00200EC9"/>
    <w:rsid w:val="00201576"/>
    <w:rsid w:val="00201745"/>
    <w:rsid w:val="0020174C"/>
    <w:rsid w:val="002018B9"/>
    <w:rsid w:val="0020195C"/>
    <w:rsid w:val="002019FC"/>
    <w:rsid w:val="00201E4E"/>
    <w:rsid w:val="00201FCA"/>
    <w:rsid w:val="002026FD"/>
    <w:rsid w:val="00202977"/>
    <w:rsid w:val="002029F4"/>
    <w:rsid w:val="00202CF8"/>
    <w:rsid w:val="00203121"/>
    <w:rsid w:val="002033C2"/>
    <w:rsid w:val="002038C6"/>
    <w:rsid w:val="00203E79"/>
    <w:rsid w:val="0020412B"/>
    <w:rsid w:val="00204551"/>
    <w:rsid w:val="0020455E"/>
    <w:rsid w:val="0020459F"/>
    <w:rsid w:val="002047AE"/>
    <w:rsid w:val="00204FA8"/>
    <w:rsid w:val="002053AE"/>
    <w:rsid w:val="0020540C"/>
    <w:rsid w:val="0020549B"/>
    <w:rsid w:val="002056B2"/>
    <w:rsid w:val="002059EE"/>
    <w:rsid w:val="00205A48"/>
    <w:rsid w:val="00205B77"/>
    <w:rsid w:val="00205EA6"/>
    <w:rsid w:val="002060E7"/>
    <w:rsid w:val="002065D5"/>
    <w:rsid w:val="00206759"/>
    <w:rsid w:val="002068B9"/>
    <w:rsid w:val="0020691E"/>
    <w:rsid w:val="00206BBE"/>
    <w:rsid w:val="00206C7B"/>
    <w:rsid w:val="00206E9B"/>
    <w:rsid w:val="00207227"/>
    <w:rsid w:val="002072E3"/>
    <w:rsid w:val="00207DAE"/>
    <w:rsid w:val="00207EAB"/>
    <w:rsid w:val="002103D4"/>
    <w:rsid w:val="00210425"/>
    <w:rsid w:val="002105C4"/>
    <w:rsid w:val="00210BC9"/>
    <w:rsid w:val="00210F69"/>
    <w:rsid w:val="002111F9"/>
    <w:rsid w:val="002115E3"/>
    <w:rsid w:val="00211729"/>
    <w:rsid w:val="002119A0"/>
    <w:rsid w:val="00211D17"/>
    <w:rsid w:val="00211DDB"/>
    <w:rsid w:val="0021208A"/>
    <w:rsid w:val="00212613"/>
    <w:rsid w:val="00212869"/>
    <w:rsid w:val="00212E24"/>
    <w:rsid w:val="0021348D"/>
    <w:rsid w:val="002138FE"/>
    <w:rsid w:val="00213AB9"/>
    <w:rsid w:val="00213DB9"/>
    <w:rsid w:val="00213E44"/>
    <w:rsid w:val="00214527"/>
    <w:rsid w:val="002146BC"/>
    <w:rsid w:val="002149C8"/>
    <w:rsid w:val="00214A9F"/>
    <w:rsid w:val="00214FB6"/>
    <w:rsid w:val="002150AA"/>
    <w:rsid w:val="00215297"/>
    <w:rsid w:val="00215410"/>
    <w:rsid w:val="0021598A"/>
    <w:rsid w:val="002159EF"/>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FC"/>
    <w:rsid w:val="00217870"/>
    <w:rsid w:val="00217945"/>
    <w:rsid w:val="00217A44"/>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4A2"/>
    <w:rsid w:val="00221711"/>
    <w:rsid w:val="00221845"/>
    <w:rsid w:val="002221D0"/>
    <w:rsid w:val="002224DC"/>
    <w:rsid w:val="00222573"/>
    <w:rsid w:val="00222821"/>
    <w:rsid w:val="00222A04"/>
    <w:rsid w:val="00222DA2"/>
    <w:rsid w:val="00222DF9"/>
    <w:rsid w:val="00222FA1"/>
    <w:rsid w:val="00223342"/>
    <w:rsid w:val="002234DD"/>
    <w:rsid w:val="00223BE6"/>
    <w:rsid w:val="0022401C"/>
    <w:rsid w:val="0022414B"/>
    <w:rsid w:val="0022427E"/>
    <w:rsid w:val="0022446E"/>
    <w:rsid w:val="002248AE"/>
    <w:rsid w:val="00224F48"/>
    <w:rsid w:val="00224FE8"/>
    <w:rsid w:val="002255F4"/>
    <w:rsid w:val="002259CB"/>
    <w:rsid w:val="00225A0F"/>
    <w:rsid w:val="00225BE8"/>
    <w:rsid w:val="00225EBB"/>
    <w:rsid w:val="00225F9C"/>
    <w:rsid w:val="00226307"/>
    <w:rsid w:val="0022651F"/>
    <w:rsid w:val="00226574"/>
    <w:rsid w:val="0022726F"/>
    <w:rsid w:val="00227771"/>
    <w:rsid w:val="00227856"/>
    <w:rsid w:val="00227ACC"/>
    <w:rsid w:val="00227C21"/>
    <w:rsid w:val="00230018"/>
    <w:rsid w:val="0023020C"/>
    <w:rsid w:val="00230359"/>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2AEF"/>
    <w:rsid w:val="0023332F"/>
    <w:rsid w:val="0023337E"/>
    <w:rsid w:val="00233731"/>
    <w:rsid w:val="002339C2"/>
    <w:rsid w:val="00233EA7"/>
    <w:rsid w:val="00234205"/>
    <w:rsid w:val="002342CE"/>
    <w:rsid w:val="00234541"/>
    <w:rsid w:val="002348D0"/>
    <w:rsid w:val="00234B85"/>
    <w:rsid w:val="0023511A"/>
    <w:rsid w:val="002351EE"/>
    <w:rsid w:val="002352B2"/>
    <w:rsid w:val="002354BE"/>
    <w:rsid w:val="002354CD"/>
    <w:rsid w:val="00235506"/>
    <w:rsid w:val="0023569C"/>
    <w:rsid w:val="00235C65"/>
    <w:rsid w:val="00235FDB"/>
    <w:rsid w:val="002360DB"/>
    <w:rsid w:val="00236161"/>
    <w:rsid w:val="00236453"/>
    <w:rsid w:val="002367CD"/>
    <w:rsid w:val="002372BD"/>
    <w:rsid w:val="00237486"/>
    <w:rsid w:val="0023766B"/>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878"/>
    <w:rsid w:val="00241C61"/>
    <w:rsid w:val="0024216D"/>
    <w:rsid w:val="00242826"/>
    <w:rsid w:val="00242839"/>
    <w:rsid w:val="00242940"/>
    <w:rsid w:val="00242C25"/>
    <w:rsid w:val="00242C9C"/>
    <w:rsid w:val="00243027"/>
    <w:rsid w:val="00243474"/>
    <w:rsid w:val="00243583"/>
    <w:rsid w:val="00243D90"/>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6D8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825"/>
    <w:rsid w:val="00252895"/>
    <w:rsid w:val="00252996"/>
    <w:rsid w:val="00252DFD"/>
    <w:rsid w:val="002530C9"/>
    <w:rsid w:val="00253374"/>
    <w:rsid w:val="002538AC"/>
    <w:rsid w:val="002538EC"/>
    <w:rsid w:val="00253A0A"/>
    <w:rsid w:val="00253A82"/>
    <w:rsid w:val="00253B38"/>
    <w:rsid w:val="00253FED"/>
    <w:rsid w:val="00254304"/>
    <w:rsid w:val="00254404"/>
    <w:rsid w:val="00254496"/>
    <w:rsid w:val="002549D4"/>
    <w:rsid w:val="00254C20"/>
    <w:rsid w:val="00254EDF"/>
    <w:rsid w:val="0025528D"/>
    <w:rsid w:val="0025549B"/>
    <w:rsid w:val="002556C4"/>
    <w:rsid w:val="002563F7"/>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2ED"/>
    <w:rsid w:val="002623DB"/>
    <w:rsid w:val="00262748"/>
    <w:rsid w:val="00262A84"/>
    <w:rsid w:val="00262B9E"/>
    <w:rsid w:val="00262BFF"/>
    <w:rsid w:val="00262EF4"/>
    <w:rsid w:val="00263071"/>
    <w:rsid w:val="002630EE"/>
    <w:rsid w:val="00263145"/>
    <w:rsid w:val="00263480"/>
    <w:rsid w:val="00263A4E"/>
    <w:rsid w:val="00263AF0"/>
    <w:rsid w:val="00263B9E"/>
    <w:rsid w:val="00263D45"/>
    <w:rsid w:val="0026442B"/>
    <w:rsid w:val="002648B0"/>
    <w:rsid w:val="002648DD"/>
    <w:rsid w:val="00264AEB"/>
    <w:rsid w:val="00264EC7"/>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99D"/>
    <w:rsid w:val="00271A29"/>
    <w:rsid w:val="00271AB3"/>
    <w:rsid w:val="0027200B"/>
    <w:rsid w:val="002720F1"/>
    <w:rsid w:val="00272524"/>
    <w:rsid w:val="00272574"/>
    <w:rsid w:val="00272BE0"/>
    <w:rsid w:val="00272C1A"/>
    <w:rsid w:val="002732F6"/>
    <w:rsid w:val="002733C8"/>
    <w:rsid w:val="00273A03"/>
    <w:rsid w:val="00273F3B"/>
    <w:rsid w:val="00274745"/>
    <w:rsid w:val="0027487D"/>
    <w:rsid w:val="0027497C"/>
    <w:rsid w:val="00274BDB"/>
    <w:rsid w:val="00274F2A"/>
    <w:rsid w:val="00274F35"/>
    <w:rsid w:val="00275303"/>
    <w:rsid w:val="00275384"/>
    <w:rsid w:val="00275991"/>
    <w:rsid w:val="00275CBB"/>
    <w:rsid w:val="00275F21"/>
    <w:rsid w:val="002761A1"/>
    <w:rsid w:val="0027655D"/>
    <w:rsid w:val="00276B7E"/>
    <w:rsid w:val="00277723"/>
    <w:rsid w:val="002778BE"/>
    <w:rsid w:val="00277977"/>
    <w:rsid w:val="00277E86"/>
    <w:rsid w:val="002805A9"/>
    <w:rsid w:val="00280663"/>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EA8"/>
    <w:rsid w:val="00282F02"/>
    <w:rsid w:val="00283114"/>
    <w:rsid w:val="00283813"/>
    <w:rsid w:val="00283A5C"/>
    <w:rsid w:val="00283B59"/>
    <w:rsid w:val="00283DE6"/>
    <w:rsid w:val="00284752"/>
    <w:rsid w:val="0028475F"/>
    <w:rsid w:val="0028525E"/>
    <w:rsid w:val="0028526F"/>
    <w:rsid w:val="00285522"/>
    <w:rsid w:val="002858DD"/>
    <w:rsid w:val="00286054"/>
    <w:rsid w:val="002869F1"/>
    <w:rsid w:val="002875D9"/>
    <w:rsid w:val="00287CD0"/>
    <w:rsid w:val="00287DF3"/>
    <w:rsid w:val="00287E99"/>
    <w:rsid w:val="0029009E"/>
    <w:rsid w:val="00290598"/>
    <w:rsid w:val="00290807"/>
    <w:rsid w:val="00290B39"/>
    <w:rsid w:val="00290E88"/>
    <w:rsid w:val="002911A8"/>
    <w:rsid w:val="002919FE"/>
    <w:rsid w:val="00291E80"/>
    <w:rsid w:val="00292236"/>
    <w:rsid w:val="00292382"/>
    <w:rsid w:val="0029242D"/>
    <w:rsid w:val="002926FC"/>
    <w:rsid w:val="00292984"/>
    <w:rsid w:val="00292D4D"/>
    <w:rsid w:val="00293406"/>
    <w:rsid w:val="00293455"/>
    <w:rsid w:val="00293675"/>
    <w:rsid w:val="0029380E"/>
    <w:rsid w:val="00293C56"/>
    <w:rsid w:val="00293D9A"/>
    <w:rsid w:val="00293DAC"/>
    <w:rsid w:val="00293EA5"/>
    <w:rsid w:val="002943A9"/>
    <w:rsid w:val="00294569"/>
    <w:rsid w:val="0029489A"/>
    <w:rsid w:val="00294968"/>
    <w:rsid w:val="00294C12"/>
    <w:rsid w:val="00294E0F"/>
    <w:rsid w:val="00295019"/>
    <w:rsid w:val="002954B1"/>
    <w:rsid w:val="002955A7"/>
    <w:rsid w:val="00295677"/>
    <w:rsid w:val="00295893"/>
    <w:rsid w:val="00295895"/>
    <w:rsid w:val="0029592D"/>
    <w:rsid w:val="00295D5E"/>
    <w:rsid w:val="0029605D"/>
    <w:rsid w:val="00296282"/>
    <w:rsid w:val="00296286"/>
    <w:rsid w:val="0029670C"/>
    <w:rsid w:val="00296949"/>
    <w:rsid w:val="00296B42"/>
    <w:rsid w:val="002970CF"/>
    <w:rsid w:val="002973E5"/>
    <w:rsid w:val="0029783A"/>
    <w:rsid w:val="00297959"/>
    <w:rsid w:val="00297C0A"/>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DDF"/>
    <w:rsid w:val="002A5E68"/>
    <w:rsid w:val="002A691B"/>
    <w:rsid w:val="002A6D66"/>
    <w:rsid w:val="002A74C7"/>
    <w:rsid w:val="002A74F7"/>
    <w:rsid w:val="002A7764"/>
    <w:rsid w:val="002A7F9B"/>
    <w:rsid w:val="002B060A"/>
    <w:rsid w:val="002B0622"/>
    <w:rsid w:val="002B0823"/>
    <w:rsid w:val="002B08E3"/>
    <w:rsid w:val="002B0E61"/>
    <w:rsid w:val="002B1677"/>
    <w:rsid w:val="002B1AF1"/>
    <w:rsid w:val="002B1D82"/>
    <w:rsid w:val="002B230D"/>
    <w:rsid w:val="002B2863"/>
    <w:rsid w:val="002B2B09"/>
    <w:rsid w:val="002B2D17"/>
    <w:rsid w:val="002B2E0D"/>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031"/>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1A9"/>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1C0"/>
    <w:rsid w:val="002C7612"/>
    <w:rsid w:val="002C76ED"/>
    <w:rsid w:val="002C795D"/>
    <w:rsid w:val="002C798F"/>
    <w:rsid w:val="002C7AF9"/>
    <w:rsid w:val="002C7D74"/>
    <w:rsid w:val="002D0300"/>
    <w:rsid w:val="002D03E8"/>
    <w:rsid w:val="002D082E"/>
    <w:rsid w:val="002D0845"/>
    <w:rsid w:val="002D0A62"/>
    <w:rsid w:val="002D0B5C"/>
    <w:rsid w:val="002D0C89"/>
    <w:rsid w:val="002D0EC5"/>
    <w:rsid w:val="002D1363"/>
    <w:rsid w:val="002D138E"/>
    <w:rsid w:val="002D15B0"/>
    <w:rsid w:val="002D1816"/>
    <w:rsid w:val="002D1976"/>
    <w:rsid w:val="002D1ACC"/>
    <w:rsid w:val="002D1C57"/>
    <w:rsid w:val="002D1C7A"/>
    <w:rsid w:val="002D1D52"/>
    <w:rsid w:val="002D25E5"/>
    <w:rsid w:val="002D2655"/>
    <w:rsid w:val="002D37C8"/>
    <w:rsid w:val="002D3E51"/>
    <w:rsid w:val="002D3F4B"/>
    <w:rsid w:val="002D40EF"/>
    <w:rsid w:val="002D4397"/>
    <w:rsid w:val="002D43AB"/>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2E65"/>
    <w:rsid w:val="002E32E6"/>
    <w:rsid w:val="002E3A33"/>
    <w:rsid w:val="002E3AF4"/>
    <w:rsid w:val="002E3D5C"/>
    <w:rsid w:val="002E4D40"/>
    <w:rsid w:val="002E4D70"/>
    <w:rsid w:val="002E5204"/>
    <w:rsid w:val="002E5878"/>
    <w:rsid w:val="002E594B"/>
    <w:rsid w:val="002E6123"/>
    <w:rsid w:val="002E64A9"/>
    <w:rsid w:val="002E664C"/>
    <w:rsid w:val="002E6670"/>
    <w:rsid w:val="002E66AF"/>
    <w:rsid w:val="002E69DA"/>
    <w:rsid w:val="002E69E1"/>
    <w:rsid w:val="002E6BB2"/>
    <w:rsid w:val="002E6C49"/>
    <w:rsid w:val="002E6CF4"/>
    <w:rsid w:val="002E6D0A"/>
    <w:rsid w:val="002E6E29"/>
    <w:rsid w:val="002E6E49"/>
    <w:rsid w:val="002E6F46"/>
    <w:rsid w:val="002E7154"/>
    <w:rsid w:val="002E778B"/>
    <w:rsid w:val="002E7860"/>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152"/>
    <w:rsid w:val="002F22B1"/>
    <w:rsid w:val="002F236C"/>
    <w:rsid w:val="002F2524"/>
    <w:rsid w:val="002F2A72"/>
    <w:rsid w:val="002F2AEC"/>
    <w:rsid w:val="002F2F23"/>
    <w:rsid w:val="002F3045"/>
    <w:rsid w:val="002F3281"/>
    <w:rsid w:val="002F3457"/>
    <w:rsid w:val="002F397F"/>
    <w:rsid w:val="002F3B75"/>
    <w:rsid w:val="002F3D8B"/>
    <w:rsid w:val="002F3E3B"/>
    <w:rsid w:val="002F441B"/>
    <w:rsid w:val="002F4476"/>
    <w:rsid w:val="002F454A"/>
    <w:rsid w:val="002F4901"/>
    <w:rsid w:val="002F4E4A"/>
    <w:rsid w:val="002F540F"/>
    <w:rsid w:val="002F5425"/>
    <w:rsid w:val="002F5924"/>
    <w:rsid w:val="002F5ABB"/>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941"/>
    <w:rsid w:val="00300E65"/>
    <w:rsid w:val="00300F15"/>
    <w:rsid w:val="00301817"/>
    <w:rsid w:val="00301ACA"/>
    <w:rsid w:val="00301F1F"/>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289"/>
    <w:rsid w:val="00304328"/>
    <w:rsid w:val="0030451F"/>
    <w:rsid w:val="003045EF"/>
    <w:rsid w:val="0030478F"/>
    <w:rsid w:val="00304959"/>
    <w:rsid w:val="00304B51"/>
    <w:rsid w:val="00304C46"/>
    <w:rsid w:val="00304F75"/>
    <w:rsid w:val="00304FD3"/>
    <w:rsid w:val="0030542F"/>
    <w:rsid w:val="003057E7"/>
    <w:rsid w:val="003058C4"/>
    <w:rsid w:val="00305AF2"/>
    <w:rsid w:val="00305BB4"/>
    <w:rsid w:val="00305E69"/>
    <w:rsid w:val="00305FE1"/>
    <w:rsid w:val="003062CB"/>
    <w:rsid w:val="003063C5"/>
    <w:rsid w:val="0030642B"/>
    <w:rsid w:val="00306CB5"/>
    <w:rsid w:val="00306D5A"/>
    <w:rsid w:val="00306E1C"/>
    <w:rsid w:val="00306EE8"/>
    <w:rsid w:val="0030706D"/>
    <w:rsid w:val="00307244"/>
    <w:rsid w:val="003073F0"/>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90C"/>
    <w:rsid w:val="00311ABA"/>
    <w:rsid w:val="00311C55"/>
    <w:rsid w:val="00311D6F"/>
    <w:rsid w:val="003123A3"/>
    <w:rsid w:val="0031264C"/>
    <w:rsid w:val="00312A11"/>
    <w:rsid w:val="00312CD9"/>
    <w:rsid w:val="00312FE3"/>
    <w:rsid w:val="003133FB"/>
    <w:rsid w:val="00313800"/>
    <w:rsid w:val="00313806"/>
    <w:rsid w:val="0031390A"/>
    <w:rsid w:val="00313965"/>
    <w:rsid w:val="00313A2D"/>
    <w:rsid w:val="00313AE8"/>
    <w:rsid w:val="00313B33"/>
    <w:rsid w:val="00313FF7"/>
    <w:rsid w:val="00314C47"/>
    <w:rsid w:val="00314EA6"/>
    <w:rsid w:val="00315045"/>
    <w:rsid w:val="0031528C"/>
    <w:rsid w:val="00315580"/>
    <w:rsid w:val="00315655"/>
    <w:rsid w:val="00315801"/>
    <w:rsid w:val="00315A4A"/>
    <w:rsid w:val="00315ADC"/>
    <w:rsid w:val="00315DBD"/>
    <w:rsid w:val="003160B1"/>
    <w:rsid w:val="00316129"/>
    <w:rsid w:val="003164EF"/>
    <w:rsid w:val="003170BA"/>
    <w:rsid w:val="00317157"/>
    <w:rsid w:val="003174ED"/>
    <w:rsid w:val="003176E1"/>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22A"/>
    <w:rsid w:val="0032230F"/>
    <w:rsid w:val="00322386"/>
    <w:rsid w:val="003225B8"/>
    <w:rsid w:val="003229F0"/>
    <w:rsid w:val="00322C77"/>
    <w:rsid w:val="00322F18"/>
    <w:rsid w:val="00323061"/>
    <w:rsid w:val="00323256"/>
    <w:rsid w:val="00323342"/>
    <w:rsid w:val="003235DA"/>
    <w:rsid w:val="00323719"/>
    <w:rsid w:val="00323F0E"/>
    <w:rsid w:val="00324017"/>
    <w:rsid w:val="00324116"/>
    <w:rsid w:val="00324139"/>
    <w:rsid w:val="00324199"/>
    <w:rsid w:val="00324294"/>
    <w:rsid w:val="003242F4"/>
    <w:rsid w:val="00324738"/>
    <w:rsid w:val="00324D3B"/>
    <w:rsid w:val="00325239"/>
    <w:rsid w:val="00325274"/>
    <w:rsid w:val="00325507"/>
    <w:rsid w:val="00325534"/>
    <w:rsid w:val="00325CB7"/>
    <w:rsid w:val="00326114"/>
    <w:rsid w:val="00326192"/>
    <w:rsid w:val="00326270"/>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1D0"/>
    <w:rsid w:val="00330524"/>
    <w:rsid w:val="00330890"/>
    <w:rsid w:val="0033146F"/>
    <w:rsid w:val="00331538"/>
    <w:rsid w:val="00331829"/>
    <w:rsid w:val="00331C2D"/>
    <w:rsid w:val="00331CDE"/>
    <w:rsid w:val="00331F99"/>
    <w:rsid w:val="003321A0"/>
    <w:rsid w:val="003326C0"/>
    <w:rsid w:val="00332B46"/>
    <w:rsid w:val="00332CD8"/>
    <w:rsid w:val="00332EE3"/>
    <w:rsid w:val="00333218"/>
    <w:rsid w:val="00333243"/>
    <w:rsid w:val="003333AB"/>
    <w:rsid w:val="003337BD"/>
    <w:rsid w:val="003346F7"/>
    <w:rsid w:val="003348D3"/>
    <w:rsid w:val="00334946"/>
    <w:rsid w:val="00334A00"/>
    <w:rsid w:val="00334C43"/>
    <w:rsid w:val="00334CCA"/>
    <w:rsid w:val="003357E0"/>
    <w:rsid w:val="00335C3E"/>
    <w:rsid w:val="00335CA1"/>
    <w:rsid w:val="00335EA1"/>
    <w:rsid w:val="00336268"/>
    <w:rsid w:val="003364B8"/>
    <w:rsid w:val="003366D2"/>
    <w:rsid w:val="00336926"/>
    <w:rsid w:val="00336F4B"/>
    <w:rsid w:val="003371BA"/>
    <w:rsid w:val="003377EE"/>
    <w:rsid w:val="00337BEC"/>
    <w:rsid w:val="00337D44"/>
    <w:rsid w:val="00337DD8"/>
    <w:rsid w:val="00337F04"/>
    <w:rsid w:val="00340086"/>
    <w:rsid w:val="0034020E"/>
    <w:rsid w:val="00340950"/>
    <w:rsid w:val="00340B7E"/>
    <w:rsid w:val="00340E3B"/>
    <w:rsid w:val="00340E6C"/>
    <w:rsid w:val="003410FC"/>
    <w:rsid w:val="00341D8C"/>
    <w:rsid w:val="00341DE5"/>
    <w:rsid w:val="00341E53"/>
    <w:rsid w:val="00342193"/>
    <w:rsid w:val="003421D6"/>
    <w:rsid w:val="00342294"/>
    <w:rsid w:val="003423C0"/>
    <w:rsid w:val="003424DD"/>
    <w:rsid w:val="0034265B"/>
    <w:rsid w:val="00342969"/>
    <w:rsid w:val="00342C1C"/>
    <w:rsid w:val="00342CC4"/>
    <w:rsid w:val="0034309F"/>
    <w:rsid w:val="00343191"/>
    <w:rsid w:val="003434DB"/>
    <w:rsid w:val="003435F6"/>
    <w:rsid w:val="0034385C"/>
    <w:rsid w:val="003439B2"/>
    <w:rsid w:val="00343ABC"/>
    <w:rsid w:val="00343C53"/>
    <w:rsid w:val="00343CC5"/>
    <w:rsid w:val="00343E8F"/>
    <w:rsid w:val="00344055"/>
    <w:rsid w:val="003442FA"/>
    <w:rsid w:val="003446A9"/>
    <w:rsid w:val="00344F5D"/>
    <w:rsid w:val="00345062"/>
    <w:rsid w:val="0034515F"/>
    <w:rsid w:val="0034536A"/>
    <w:rsid w:val="00345568"/>
    <w:rsid w:val="00345C35"/>
    <w:rsid w:val="00345C5E"/>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2F4"/>
    <w:rsid w:val="003503F0"/>
    <w:rsid w:val="0035057B"/>
    <w:rsid w:val="00350673"/>
    <w:rsid w:val="00351B06"/>
    <w:rsid w:val="003521D6"/>
    <w:rsid w:val="003522C0"/>
    <w:rsid w:val="00352347"/>
    <w:rsid w:val="0035272B"/>
    <w:rsid w:val="003528E2"/>
    <w:rsid w:val="003529ED"/>
    <w:rsid w:val="00352C97"/>
    <w:rsid w:val="00352D3F"/>
    <w:rsid w:val="003531D7"/>
    <w:rsid w:val="00353490"/>
    <w:rsid w:val="003536E8"/>
    <w:rsid w:val="003538B0"/>
    <w:rsid w:val="00353BBD"/>
    <w:rsid w:val="00353EB9"/>
    <w:rsid w:val="00353EC0"/>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6751"/>
    <w:rsid w:val="0035707F"/>
    <w:rsid w:val="003571F4"/>
    <w:rsid w:val="003573C2"/>
    <w:rsid w:val="003574D5"/>
    <w:rsid w:val="0035759D"/>
    <w:rsid w:val="003576B3"/>
    <w:rsid w:val="00357E21"/>
    <w:rsid w:val="0036021B"/>
    <w:rsid w:val="003605A1"/>
    <w:rsid w:val="00360649"/>
    <w:rsid w:val="0036069B"/>
    <w:rsid w:val="00360772"/>
    <w:rsid w:val="0036095B"/>
    <w:rsid w:val="00360D7A"/>
    <w:rsid w:val="00360E16"/>
    <w:rsid w:val="00360ED1"/>
    <w:rsid w:val="003610D1"/>
    <w:rsid w:val="003614AE"/>
    <w:rsid w:val="003616A3"/>
    <w:rsid w:val="003616D8"/>
    <w:rsid w:val="0036184C"/>
    <w:rsid w:val="003618C0"/>
    <w:rsid w:val="00361D04"/>
    <w:rsid w:val="00361D0E"/>
    <w:rsid w:val="00361D2F"/>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51D"/>
    <w:rsid w:val="00366852"/>
    <w:rsid w:val="00366ACE"/>
    <w:rsid w:val="00366CC7"/>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37F6"/>
    <w:rsid w:val="00373BA8"/>
    <w:rsid w:val="00374875"/>
    <w:rsid w:val="0037499D"/>
    <w:rsid w:val="00374CD3"/>
    <w:rsid w:val="00374D43"/>
    <w:rsid w:val="0037512B"/>
    <w:rsid w:val="00375943"/>
    <w:rsid w:val="00375A85"/>
    <w:rsid w:val="00375C99"/>
    <w:rsid w:val="00376757"/>
    <w:rsid w:val="003767B6"/>
    <w:rsid w:val="00376F7A"/>
    <w:rsid w:val="0037711F"/>
    <w:rsid w:val="00377162"/>
    <w:rsid w:val="00377832"/>
    <w:rsid w:val="003778C7"/>
    <w:rsid w:val="0037799C"/>
    <w:rsid w:val="003779ED"/>
    <w:rsid w:val="00377A7A"/>
    <w:rsid w:val="00377A8F"/>
    <w:rsid w:val="00377B22"/>
    <w:rsid w:val="00377B9E"/>
    <w:rsid w:val="00377D3B"/>
    <w:rsid w:val="00377FFD"/>
    <w:rsid w:val="00380288"/>
    <w:rsid w:val="003805FB"/>
    <w:rsid w:val="003807CF"/>
    <w:rsid w:val="0038080E"/>
    <w:rsid w:val="00380E71"/>
    <w:rsid w:val="0038118E"/>
    <w:rsid w:val="003814A6"/>
    <w:rsid w:val="00381CB3"/>
    <w:rsid w:val="00381EC0"/>
    <w:rsid w:val="00382511"/>
    <w:rsid w:val="00382618"/>
    <w:rsid w:val="003826E5"/>
    <w:rsid w:val="003828BC"/>
    <w:rsid w:val="00382CEF"/>
    <w:rsid w:val="00382D18"/>
    <w:rsid w:val="00382D6E"/>
    <w:rsid w:val="00383268"/>
    <w:rsid w:val="003833B6"/>
    <w:rsid w:val="003833E4"/>
    <w:rsid w:val="00383403"/>
    <w:rsid w:val="00383457"/>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AF1"/>
    <w:rsid w:val="00387C70"/>
    <w:rsid w:val="00387FE2"/>
    <w:rsid w:val="00390279"/>
    <w:rsid w:val="0039072E"/>
    <w:rsid w:val="00391174"/>
    <w:rsid w:val="00391699"/>
    <w:rsid w:val="00391BF9"/>
    <w:rsid w:val="0039218F"/>
    <w:rsid w:val="00393358"/>
    <w:rsid w:val="003933E4"/>
    <w:rsid w:val="00393543"/>
    <w:rsid w:val="00393948"/>
    <w:rsid w:val="003939B0"/>
    <w:rsid w:val="0039409D"/>
    <w:rsid w:val="00394518"/>
    <w:rsid w:val="003945A5"/>
    <w:rsid w:val="003949AC"/>
    <w:rsid w:val="00394B71"/>
    <w:rsid w:val="00394CC1"/>
    <w:rsid w:val="00394D70"/>
    <w:rsid w:val="00395074"/>
    <w:rsid w:val="00395376"/>
    <w:rsid w:val="00395473"/>
    <w:rsid w:val="00395522"/>
    <w:rsid w:val="00395696"/>
    <w:rsid w:val="0039588C"/>
    <w:rsid w:val="00395ED6"/>
    <w:rsid w:val="003961CB"/>
    <w:rsid w:val="003962F8"/>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5F7"/>
    <w:rsid w:val="003A2703"/>
    <w:rsid w:val="003A27F8"/>
    <w:rsid w:val="003A2893"/>
    <w:rsid w:val="003A2A98"/>
    <w:rsid w:val="003A2C62"/>
    <w:rsid w:val="003A3313"/>
    <w:rsid w:val="003A370B"/>
    <w:rsid w:val="003A370F"/>
    <w:rsid w:val="003A3C9D"/>
    <w:rsid w:val="003A3CB8"/>
    <w:rsid w:val="003A3CE7"/>
    <w:rsid w:val="003A3D8B"/>
    <w:rsid w:val="003A3EA2"/>
    <w:rsid w:val="003A42FD"/>
    <w:rsid w:val="003A4F80"/>
    <w:rsid w:val="003A5452"/>
    <w:rsid w:val="003A551E"/>
    <w:rsid w:val="003A59E7"/>
    <w:rsid w:val="003A5EAD"/>
    <w:rsid w:val="003A5EB6"/>
    <w:rsid w:val="003A5F52"/>
    <w:rsid w:val="003A6072"/>
    <w:rsid w:val="003A609E"/>
    <w:rsid w:val="003A6196"/>
    <w:rsid w:val="003A628A"/>
    <w:rsid w:val="003A6B31"/>
    <w:rsid w:val="003A6BE1"/>
    <w:rsid w:val="003A6DEB"/>
    <w:rsid w:val="003A719B"/>
    <w:rsid w:val="003A71CA"/>
    <w:rsid w:val="003A7244"/>
    <w:rsid w:val="003A7366"/>
    <w:rsid w:val="003A7426"/>
    <w:rsid w:val="003A7736"/>
    <w:rsid w:val="003A787B"/>
    <w:rsid w:val="003A7A57"/>
    <w:rsid w:val="003A7D5E"/>
    <w:rsid w:val="003B0013"/>
    <w:rsid w:val="003B0657"/>
    <w:rsid w:val="003B0B49"/>
    <w:rsid w:val="003B0D35"/>
    <w:rsid w:val="003B1143"/>
    <w:rsid w:val="003B11B8"/>
    <w:rsid w:val="003B139F"/>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9A"/>
    <w:rsid w:val="003B4F88"/>
    <w:rsid w:val="003B4F97"/>
    <w:rsid w:val="003B536C"/>
    <w:rsid w:val="003B541F"/>
    <w:rsid w:val="003B542D"/>
    <w:rsid w:val="003B55A8"/>
    <w:rsid w:val="003B6106"/>
    <w:rsid w:val="003B61C4"/>
    <w:rsid w:val="003B6854"/>
    <w:rsid w:val="003B6862"/>
    <w:rsid w:val="003B6AA2"/>
    <w:rsid w:val="003B6D8C"/>
    <w:rsid w:val="003B6E97"/>
    <w:rsid w:val="003B75BF"/>
    <w:rsid w:val="003B75D7"/>
    <w:rsid w:val="003B7D0C"/>
    <w:rsid w:val="003B7F3F"/>
    <w:rsid w:val="003C01CB"/>
    <w:rsid w:val="003C05AA"/>
    <w:rsid w:val="003C061B"/>
    <w:rsid w:val="003C0A26"/>
    <w:rsid w:val="003C0B54"/>
    <w:rsid w:val="003C0C54"/>
    <w:rsid w:val="003C0D94"/>
    <w:rsid w:val="003C0DE4"/>
    <w:rsid w:val="003C1360"/>
    <w:rsid w:val="003C144D"/>
    <w:rsid w:val="003C1B7C"/>
    <w:rsid w:val="003C1BEC"/>
    <w:rsid w:val="003C1F67"/>
    <w:rsid w:val="003C2403"/>
    <w:rsid w:val="003C2C52"/>
    <w:rsid w:val="003C2C84"/>
    <w:rsid w:val="003C2E72"/>
    <w:rsid w:val="003C39DF"/>
    <w:rsid w:val="003C3A26"/>
    <w:rsid w:val="003C3BFC"/>
    <w:rsid w:val="003C3CDD"/>
    <w:rsid w:val="003C3E04"/>
    <w:rsid w:val="003C3E9D"/>
    <w:rsid w:val="003C416F"/>
    <w:rsid w:val="003C4300"/>
    <w:rsid w:val="003C4991"/>
    <w:rsid w:val="003C52DF"/>
    <w:rsid w:val="003C5336"/>
    <w:rsid w:val="003C55C8"/>
    <w:rsid w:val="003C5ABB"/>
    <w:rsid w:val="003C5BE0"/>
    <w:rsid w:val="003C5C32"/>
    <w:rsid w:val="003C6367"/>
    <w:rsid w:val="003C6813"/>
    <w:rsid w:val="003C6C81"/>
    <w:rsid w:val="003C6FF1"/>
    <w:rsid w:val="003C70F5"/>
    <w:rsid w:val="003C7408"/>
    <w:rsid w:val="003C7558"/>
    <w:rsid w:val="003C762D"/>
    <w:rsid w:val="003C76C7"/>
    <w:rsid w:val="003C76EA"/>
    <w:rsid w:val="003D018E"/>
    <w:rsid w:val="003D0668"/>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1A"/>
    <w:rsid w:val="003D3D9B"/>
    <w:rsid w:val="003D4117"/>
    <w:rsid w:val="003D4795"/>
    <w:rsid w:val="003D47D6"/>
    <w:rsid w:val="003D4E20"/>
    <w:rsid w:val="003D5441"/>
    <w:rsid w:val="003D5760"/>
    <w:rsid w:val="003D58F7"/>
    <w:rsid w:val="003D5E7C"/>
    <w:rsid w:val="003D5ED8"/>
    <w:rsid w:val="003D6067"/>
    <w:rsid w:val="003D6242"/>
    <w:rsid w:val="003D68CA"/>
    <w:rsid w:val="003D6D49"/>
    <w:rsid w:val="003D709F"/>
    <w:rsid w:val="003D72B6"/>
    <w:rsid w:val="003D740B"/>
    <w:rsid w:val="003D7592"/>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4E47"/>
    <w:rsid w:val="003E540D"/>
    <w:rsid w:val="003E5925"/>
    <w:rsid w:val="003E5E9E"/>
    <w:rsid w:val="003E6457"/>
    <w:rsid w:val="003E6566"/>
    <w:rsid w:val="003E677A"/>
    <w:rsid w:val="003E6798"/>
    <w:rsid w:val="003E69F1"/>
    <w:rsid w:val="003E69FE"/>
    <w:rsid w:val="003E6A1F"/>
    <w:rsid w:val="003E6DC9"/>
    <w:rsid w:val="003E70C4"/>
    <w:rsid w:val="003E73B0"/>
    <w:rsid w:val="003E77BF"/>
    <w:rsid w:val="003E7C23"/>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01C"/>
    <w:rsid w:val="003F33E9"/>
    <w:rsid w:val="003F34A1"/>
    <w:rsid w:val="003F39A8"/>
    <w:rsid w:val="003F3C7E"/>
    <w:rsid w:val="003F3E9E"/>
    <w:rsid w:val="003F3F34"/>
    <w:rsid w:val="003F4388"/>
    <w:rsid w:val="003F43DA"/>
    <w:rsid w:val="003F4542"/>
    <w:rsid w:val="003F46D8"/>
    <w:rsid w:val="003F48A0"/>
    <w:rsid w:val="003F4BA0"/>
    <w:rsid w:val="003F4F75"/>
    <w:rsid w:val="003F5345"/>
    <w:rsid w:val="003F5351"/>
    <w:rsid w:val="003F55B4"/>
    <w:rsid w:val="003F5680"/>
    <w:rsid w:val="003F5752"/>
    <w:rsid w:val="003F58BB"/>
    <w:rsid w:val="003F5F75"/>
    <w:rsid w:val="003F629E"/>
    <w:rsid w:val="003F63D5"/>
    <w:rsid w:val="003F6D16"/>
    <w:rsid w:val="003F6F71"/>
    <w:rsid w:val="003F703C"/>
    <w:rsid w:val="003F77AC"/>
    <w:rsid w:val="004004DB"/>
    <w:rsid w:val="00400560"/>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DD1"/>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1AA"/>
    <w:rsid w:val="004134D9"/>
    <w:rsid w:val="004134FB"/>
    <w:rsid w:val="0041379F"/>
    <w:rsid w:val="0041383A"/>
    <w:rsid w:val="00413917"/>
    <w:rsid w:val="00413AC3"/>
    <w:rsid w:val="00413ACF"/>
    <w:rsid w:val="00414040"/>
    <w:rsid w:val="004140E5"/>
    <w:rsid w:val="004140E9"/>
    <w:rsid w:val="00414A8B"/>
    <w:rsid w:val="00414B9E"/>
    <w:rsid w:val="00414C9E"/>
    <w:rsid w:val="00414CC6"/>
    <w:rsid w:val="00414F4A"/>
    <w:rsid w:val="004152EE"/>
    <w:rsid w:val="0041536A"/>
    <w:rsid w:val="004153CB"/>
    <w:rsid w:val="00415580"/>
    <w:rsid w:val="004155A1"/>
    <w:rsid w:val="00415D3F"/>
    <w:rsid w:val="00416183"/>
    <w:rsid w:val="004163C1"/>
    <w:rsid w:val="00416919"/>
    <w:rsid w:val="0041693C"/>
    <w:rsid w:val="00416B80"/>
    <w:rsid w:val="00417316"/>
    <w:rsid w:val="00417588"/>
    <w:rsid w:val="0041764C"/>
    <w:rsid w:val="004176B0"/>
    <w:rsid w:val="0041785D"/>
    <w:rsid w:val="00417949"/>
    <w:rsid w:val="00417C25"/>
    <w:rsid w:val="00420030"/>
    <w:rsid w:val="00420147"/>
    <w:rsid w:val="0042059F"/>
    <w:rsid w:val="00420738"/>
    <w:rsid w:val="0042076F"/>
    <w:rsid w:val="0042084F"/>
    <w:rsid w:val="0042087B"/>
    <w:rsid w:val="00420ED5"/>
    <w:rsid w:val="0042105A"/>
    <w:rsid w:val="004210A6"/>
    <w:rsid w:val="00421117"/>
    <w:rsid w:val="00421251"/>
    <w:rsid w:val="0042131E"/>
    <w:rsid w:val="004217F9"/>
    <w:rsid w:val="004218C3"/>
    <w:rsid w:val="004219B9"/>
    <w:rsid w:val="00421D7F"/>
    <w:rsid w:val="00421EA0"/>
    <w:rsid w:val="004220E3"/>
    <w:rsid w:val="0042212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DB7"/>
    <w:rsid w:val="00424EE6"/>
    <w:rsid w:val="0042513E"/>
    <w:rsid w:val="004252EF"/>
    <w:rsid w:val="004253A6"/>
    <w:rsid w:val="0042547D"/>
    <w:rsid w:val="0042549D"/>
    <w:rsid w:val="00425769"/>
    <w:rsid w:val="004258A8"/>
    <w:rsid w:val="004258C3"/>
    <w:rsid w:val="00425993"/>
    <w:rsid w:val="00425B11"/>
    <w:rsid w:val="00425D8C"/>
    <w:rsid w:val="00425E32"/>
    <w:rsid w:val="0042616B"/>
    <w:rsid w:val="00426389"/>
    <w:rsid w:val="004264F4"/>
    <w:rsid w:val="00426904"/>
    <w:rsid w:val="00426C89"/>
    <w:rsid w:val="00426CE8"/>
    <w:rsid w:val="00427207"/>
    <w:rsid w:val="0042755E"/>
    <w:rsid w:val="00427796"/>
    <w:rsid w:val="00427818"/>
    <w:rsid w:val="00427830"/>
    <w:rsid w:val="00427BBC"/>
    <w:rsid w:val="004303D9"/>
    <w:rsid w:val="004307FF"/>
    <w:rsid w:val="0043108E"/>
    <w:rsid w:val="00431F23"/>
    <w:rsid w:val="00431FB8"/>
    <w:rsid w:val="00432102"/>
    <w:rsid w:val="00432296"/>
    <w:rsid w:val="00432BE5"/>
    <w:rsid w:val="00432CD6"/>
    <w:rsid w:val="00432E38"/>
    <w:rsid w:val="00432E4C"/>
    <w:rsid w:val="00433222"/>
    <w:rsid w:val="00433227"/>
    <w:rsid w:val="0043344E"/>
    <w:rsid w:val="0043354C"/>
    <w:rsid w:val="00433D59"/>
    <w:rsid w:val="004349A1"/>
    <w:rsid w:val="00434B8E"/>
    <w:rsid w:val="00434BF5"/>
    <w:rsid w:val="00435274"/>
    <w:rsid w:val="004353A4"/>
    <w:rsid w:val="004354FF"/>
    <w:rsid w:val="004357FA"/>
    <w:rsid w:val="00435A98"/>
    <w:rsid w:val="00435C0D"/>
    <w:rsid w:val="00435F9A"/>
    <w:rsid w:val="0043603C"/>
    <w:rsid w:val="00436501"/>
    <w:rsid w:val="0043658D"/>
    <w:rsid w:val="00436870"/>
    <w:rsid w:val="00436BEA"/>
    <w:rsid w:val="00436D14"/>
    <w:rsid w:val="004371B1"/>
    <w:rsid w:val="004371BA"/>
    <w:rsid w:val="004371DA"/>
    <w:rsid w:val="004374F9"/>
    <w:rsid w:val="00437819"/>
    <w:rsid w:val="004379FB"/>
    <w:rsid w:val="00437D5C"/>
    <w:rsid w:val="0044058C"/>
    <w:rsid w:val="00440605"/>
    <w:rsid w:val="0044068C"/>
    <w:rsid w:val="00440779"/>
    <w:rsid w:val="00441030"/>
    <w:rsid w:val="004412C2"/>
    <w:rsid w:val="004417CD"/>
    <w:rsid w:val="004417E3"/>
    <w:rsid w:val="00441D70"/>
    <w:rsid w:val="00442070"/>
    <w:rsid w:val="00442546"/>
    <w:rsid w:val="00442596"/>
    <w:rsid w:val="00442656"/>
    <w:rsid w:val="00442B2D"/>
    <w:rsid w:val="00442EAC"/>
    <w:rsid w:val="00442F97"/>
    <w:rsid w:val="0044306D"/>
    <w:rsid w:val="00443248"/>
    <w:rsid w:val="00443394"/>
    <w:rsid w:val="004436F7"/>
    <w:rsid w:val="004437BF"/>
    <w:rsid w:val="004438CC"/>
    <w:rsid w:val="00443D0F"/>
    <w:rsid w:val="00444035"/>
    <w:rsid w:val="00444136"/>
    <w:rsid w:val="004441E5"/>
    <w:rsid w:val="00444226"/>
    <w:rsid w:val="00444511"/>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A00"/>
    <w:rsid w:val="00447DB0"/>
    <w:rsid w:val="00447FA1"/>
    <w:rsid w:val="0045007A"/>
    <w:rsid w:val="004502B8"/>
    <w:rsid w:val="0045055D"/>
    <w:rsid w:val="004507CC"/>
    <w:rsid w:val="00450B8F"/>
    <w:rsid w:val="00450CE4"/>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0A"/>
    <w:rsid w:val="00454489"/>
    <w:rsid w:val="004544A2"/>
    <w:rsid w:val="00454905"/>
    <w:rsid w:val="00454B3D"/>
    <w:rsid w:val="00454BA8"/>
    <w:rsid w:val="00454C86"/>
    <w:rsid w:val="00454CAD"/>
    <w:rsid w:val="00454CC2"/>
    <w:rsid w:val="00454E38"/>
    <w:rsid w:val="00454E8C"/>
    <w:rsid w:val="00454EFE"/>
    <w:rsid w:val="00454F89"/>
    <w:rsid w:val="0045506E"/>
    <w:rsid w:val="00455F04"/>
    <w:rsid w:val="00455F32"/>
    <w:rsid w:val="00456242"/>
    <w:rsid w:val="00456971"/>
    <w:rsid w:val="00456ADB"/>
    <w:rsid w:val="00456B09"/>
    <w:rsid w:val="00456CC6"/>
    <w:rsid w:val="00456FD6"/>
    <w:rsid w:val="00457482"/>
    <w:rsid w:val="00457D2B"/>
    <w:rsid w:val="004601E2"/>
    <w:rsid w:val="00460517"/>
    <w:rsid w:val="004609D0"/>
    <w:rsid w:val="00460A1D"/>
    <w:rsid w:val="00460E72"/>
    <w:rsid w:val="004610C5"/>
    <w:rsid w:val="004610ED"/>
    <w:rsid w:val="00461101"/>
    <w:rsid w:val="004615F9"/>
    <w:rsid w:val="004618F5"/>
    <w:rsid w:val="00461929"/>
    <w:rsid w:val="004619DD"/>
    <w:rsid w:val="00461C68"/>
    <w:rsid w:val="00461EB0"/>
    <w:rsid w:val="00462116"/>
    <w:rsid w:val="0046249E"/>
    <w:rsid w:val="004628D3"/>
    <w:rsid w:val="00462A00"/>
    <w:rsid w:val="00462B88"/>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9E"/>
    <w:rsid w:val="00465DBD"/>
    <w:rsid w:val="004661C8"/>
    <w:rsid w:val="004661E0"/>
    <w:rsid w:val="004665CD"/>
    <w:rsid w:val="00466749"/>
    <w:rsid w:val="004669CF"/>
    <w:rsid w:val="0046756E"/>
    <w:rsid w:val="00467D76"/>
    <w:rsid w:val="00470116"/>
    <w:rsid w:val="0047047C"/>
    <w:rsid w:val="00470768"/>
    <w:rsid w:val="004709D4"/>
    <w:rsid w:val="00471311"/>
    <w:rsid w:val="004713D1"/>
    <w:rsid w:val="00471676"/>
    <w:rsid w:val="00471873"/>
    <w:rsid w:val="00471989"/>
    <w:rsid w:val="00472148"/>
    <w:rsid w:val="0047252C"/>
    <w:rsid w:val="004728A4"/>
    <w:rsid w:val="00472EBC"/>
    <w:rsid w:val="0047315E"/>
    <w:rsid w:val="004732EA"/>
    <w:rsid w:val="004735B7"/>
    <w:rsid w:val="00473612"/>
    <w:rsid w:val="004738B9"/>
    <w:rsid w:val="0047399E"/>
    <w:rsid w:val="00473C89"/>
    <w:rsid w:val="0047426B"/>
    <w:rsid w:val="00474746"/>
    <w:rsid w:val="00474B4A"/>
    <w:rsid w:val="00474D13"/>
    <w:rsid w:val="00474F76"/>
    <w:rsid w:val="004750BB"/>
    <w:rsid w:val="00475388"/>
    <w:rsid w:val="004754E9"/>
    <w:rsid w:val="00475C33"/>
    <w:rsid w:val="00476056"/>
    <w:rsid w:val="00476372"/>
    <w:rsid w:val="00476978"/>
    <w:rsid w:val="00476BD8"/>
    <w:rsid w:val="00476E34"/>
    <w:rsid w:val="00477359"/>
    <w:rsid w:val="004774C3"/>
    <w:rsid w:val="00477833"/>
    <w:rsid w:val="00477BEA"/>
    <w:rsid w:val="00477FBC"/>
    <w:rsid w:val="0048006B"/>
    <w:rsid w:val="0048019E"/>
    <w:rsid w:val="0048057B"/>
    <w:rsid w:val="00481166"/>
    <w:rsid w:val="00481423"/>
    <w:rsid w:val="00481A05"/>
    <w:rsid w:val="00481BB5"/>
    <w:rsid w:val="00481DCF"/>
    <w:rsid w:val="004820A6"/>
    <w:rsid w:val="004822AC"/>
    <w:rsid w:val="00482312"/>
    <w:rsid w:val="00482328"/>
    <w:rsid w:val="00482346"/>
    <w:rsid w:val="00482484"/>
    <w:rsid w:val="004826D0"/>
    <w:rsid w:val="0048272D"/>
    <w:rsid w:val="00482757"/>
    <w:rsid w:val="0048289C"/>
    <w:rsid w:val="00482959"/>
    <w:rsid w:val="004829D4"/>
    <w:rsid w:val="00482E91"/>
    <w:rsid w:val="0048389F"/>
    <w:rsid w:val="00483C4F"/>
    <w:rsid w:val="00483D7C"/>
    <w:rsid w:val="00484059"/>
    <w:rsid w:val="00484092"/>
    <w:rsid w:val="004840EC"/>
    <w:rsid w:val="0048419A"/>
    <w:rsid w:val="00484406"/>
    <w:rsid w:val="004845C0"/>
    <w:rsid w:val="00484650"/>
    <w:rsid w:val="00484773"/>
    <w:rsid w:val="004848A5"/>
    <w:rsid w:val="00484FE2"/>
    <w:rsid w:val="00485F3A"/>
    <w:rsid w:val="004860C0"/>
    <w:rsid w:val="004860FC"/>
    <w:rsid w:val="00486817"/>
    <w:rsid w:val="00486D66"/>
    <w:rsid w:val="00486EB7"/>
    <w:rsid w:val="00487016"/>
    <w:rsid w:val="00487358"/>
    <w:rsid w:val="004873E6"/>
    <w:rsid w:val="0048754F"/>
    <w:rsid w:val="00487568"/>
    <w:rsid w:val="00487722"/>
    <w:rsid w:val="0048776C"/>
    <w:rsid w:val="00487BAB"/>
    <w:rsid w:val="00487C7B"/>
    <w:rsid w:val="00487CCE"/>
    <w:rsid w:val="00487E81"/>
    <w:rsid w:val="00487F5C"/>
    <w:rsid w:val="00490409"/>
    <w:rsid w:val="004904A9"/>
    <w:rsid w:val="004904FA"/>
    <w:rsid w:val="00490673"/>
    <w:rsid w:val="004907BD"/>
    <w:rsid w:val="004909BE"/>
    <w:rsid w:val="00491037"/>
    <w:rsid w:val="004911CB"/>
    <w:rsid w:val="00491267"/>
    <w:rsid w:val="004915AC"/>
    <w:rsid w:val="004917B5"/>
    <w:rsid w:val="00491F2B"/>
    <w:rsid w:val="0049224A"/>
    <w:rsid w:val="0049235E"/>
    <w:rsid w:val="00492866"/>
    <w:rsid w:val="00492981"/>
    <w:rsid w:val="00492989"/>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3BF"/>
    <w:rsid w:val="00495918"/>
    <w:rsid w:val="0049597A"/>
    <w:rsid w:val="00495EB2"/>
    <w:rsid w:val="00495F14"/>
    <w:rsid w:val="00496035"/>
    <w:rsid w:val="00496245"/>
    <w:rsid w:val="00496CA2"/>
    <w:rsid w:val="00497991"/>
    <w:rsid w:val="00497F69"/>
    <w:rsid w:val="004A0331"/>
    <w:rsid w:val="004A04AB"/>
    <w:rsid w:val="004A055D"/>
    <w:rsid w:val="004A057A"/>
    <w:rsid w:val="004A079A"/>
    <w:rsid w:val="004A0883"/>
    <w:rsid w:val="004A0CA3"/>
    <w:rsid w:val="004A1063"/>
    <w:rsid w:val="004A1387"/>
    <w:rsid w:val="004A139E"/>
    <w:rsid w:val="004A13A5"/>
    <w:rsid w:val="004A1CA0"/>
    <w:rsid w:val="004A1EF8"/>
    <w:rsid w:val="004A1F78"/>
    <w:rsid w:val="004A23FE"/>
    <w:rsid w:val="004A25EE"/>
    <w:rsid w:val="004A2D57"/>
    <w:rsid w:val="004A3073"/>
    <w:rsid w:val="004A3CB5"/>
    <w:rsid w:val="004A410D"/>
    <w:rsid w:val="004A455A"/>
    <w:rsid w:val="004A47B8"/>
    <w:rsid w:val="004A4991"/>
    <w:rsid w:val="004A4CC8"/>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BA"/>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811"/>
    <w:rsid w:val="004B2B19"/>
    <w:rsid w:val="004B30AF"/>
    <w:rsid w:val="004B31F9"/>
    <w:rsid w:val="004B3914"/>
    <w:rsid w:val="004B3C37"/>
    <w:rsid w:val="004B3F13"/>
    <w:rsid w:val="004B40E4"/>
    <w:rsid w:val="004B434A"/>
    <w:rsid w:val="004B45D5"/>
    <w:rsid w:val="004B4756"/>
    <w:rsid w:val="004B5010"/>
    <w:rsid w:val="004B561D"/>
    <w:rsid w:val="004B5D12"/>
    <w:rsid w:val="004B651C"/>
    <w:rsid w:val="004B6916"/>
    <w:rsid w:val="004B6995"/>
    <w:rsid w:val="004B70B6"/>
    <w:rsid w:val="004B7567"/>
    <w:rsid w:val="004B770C"/>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58D"/>
    <w:rsid w:val="004C37A7"/>
    <w:rsid w:val="004C37B2"/>
    <w:rsid w:val="004C3E86"/>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1D"/>
    <w:rsid w:val="004C634B"/>
    <w:rsid w:val="004C65C7"/>
    <w:rsid w:val="004C65F1"/>
    <w:rsid w:val="004C6894"/>
    <w:rsid w:val="004C68CB"/>
    <w:rsid w:val="004C6C1C"/>
    <w:rsid w:val="004C6C77"/>
    <w:rsid w:val="004C7743"/>
    <w:rsid w:val="004D020F"/>
    <w:rsid w:val="004D02D4"/>
    <w:rsid w:val="004D054E"/>
    <w:rsid w:val="004D065E"/>
    <w:rsid w:val="004D07B4"/>
    <w:rsid w:val="004D0AE4"/>
    <w:rsid w:val="004D0C75"/>
    <w:rsid w:val="004D0CD4"/>
    <w:rsid w:val="004D0EEA"/>
    <w:rsid w:val="004D106C"/>
    <w:rsid w:val="004D1089"/>
    <w:rsid w:val="004D185E"/>
    <w:rsid w:val="004D1CC1"/>
    <w:rsid w:val="004D286F"/>
    <w:rsid w:val="004D296A"/>
    <w:rsid w:val="004D2BBB"/>
    <w:rsid w:val="004D3300"/>
    <w:rsid w:val="004D350E"/>
    <w:rsid w:val="004D3BA1"/>
    <w:rsid w:val="004D3D9D"/>
    <w:rsid w:val="004D4403"/>
    <w:rsid w:val="004D499E"/>
    <w:rsid w:val="004D4A90"/>
    <w:rsid w:val="004D4DEF"/>
    <w:rsid w:val="004D5245"/>
    <w:rsid w:val="004D5416"/>
    <w:rsid w:val="004D57D2"/>
    <w:rsid w:val="004D5971"/>
    <w:rsid w:val="004D5A77"/>
    <w:rsid w:val="004D5B9E"/>
    <w:rsid w:val="004D5BBD"/>
    <w:rsid w:val="004D5CB1"/>
    <w:rsid w:val="004D5DA2"/>
    <w:rsid w:val="004D5DE3"/>
    <w:rsid w:val="004D5E2C"/>
    <w:rsid w:val="004D62FB"/>
    <w:rsid w:val="004D657B"/>
    <w:rsid w:val="004D66AC"/>
    <w:rsid w:val="004D6E68"/>
    <w:rsid w:val="004D7156"/>
    <w:rsid w:val="004D7313"/>
    <w:rsid w:val="004D738D"/>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BC"/>
    <w:rsid w:val="004E5ECF"/>
    <w:rsid w:val="004E62E0"/>
    <w:rsid w:val="004E6498"/>
    <w:rsid w:val="004E6BDB"/>
    <w:rsid w:val="004E723F"/>
    <w:rsid w:val="004E72B2"/>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82"/>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AB2"/>
    <w:rsid w:val="00501B65"/>
    <w:rsid w:val="00501BB5"/>
    <w:rsid w:val="00501D66"/>
    <w:rsid w:val="00501E0B"/>
    <w:rsid w:val="005020C8"/>
    <w:rsid w:val="005020EE"/>
    <w:rsid w:val="00502481"/>
    <w:rsid w:val="005031E3"/>
    <w:rsid w:val="0050354F"/>
    <w:rsid w:val="005035E9"/>
    <w:rsid w:val="0050369E"/>
    <w:rsid w:val="005039FE"/>
    <w:rsid w:val="00503AA8"/>
    <w:rsid w:val="00503E4D"/>
    <w:rsid w:val="005043BB"/>
    <w:rsid w:val="0050484E"/>
    <w:rsid w:val="0050489C"/>
    <w:rsid w:val="005048A5"/>
    <w:rsid w:val="00505013"/>
    <w:rsid w:val="005052D2"/>
    <w:rsid w:val="005056E5"/>
    <w:rsid w:val="00505C98"/>
    <w:rsid w:val="00505EB4"/>
    <w:rsid w:val="005063EC"/>
    <w:rsid w:val="005064B3"/>
    <w:rsid w:val="00506598"/>
    <w:rsid w:val="00506B95"/>
    <w:rsid w:val="00506BC6"/>
    <w:rsid w:val="00506BF3"/>
    <w:rsid w:val="005073FE"/>
    <w:rsid w:val="0050746B"/>
    <w:rsid w:val="00507762"/>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083"/>
    <w:rsid w:val="0051313F"/>
    <w:rsid w:val="005135B1"/>
    <w:rsid w:val="005135F6"/>
    <w:rsid w:val="0051363B"/>
    <w:rsid w:val="00513773"/>
    <w:rsid w:val="00513A79"/>
    <w:rsid w:val="00513B62"/>
    <w:rsid w:val="00513C21"/>
    <w:rsid w:val="00513C9C"/>
    <w:rsid w:val="00513E87"/>
    <w:rsid w:val="00514113"/>
    <w:rsid w:val="005141B7"/>
    <w:rsid w:val="005144F6"/>
    <w:rsid w:val="00514704"/>
    <w:rsid w:val="00514735"/>
    <w:rsid w:val="00514CC4"/>
    <w:rsid w:val="00514EAF"/>
    <w:rsid w:val="005150A3"/>
    <w:rsid w:val="005152B3"/>
    <w:rsid w:val="00515381"/>
    <w:rsid w:val="005156A7"/>
    <w:rsid w:val="00515910"/>
    <w:rsid w:val="0051599A"/>
    <w:rsid w:val="00515ABA"/>
    <w:rsid w:val="00515EF9"/>
    <w:rsid w:val="00515F26"/>
    <w:rsid w:val="005160CB"/>
    <w:rsid w:val="005160E9"/>
    <w:rsid w:val="005165D6"/>
    <w:rsid w:val="00516830"/>
    <w:rsid w:val="00516879"/>
    <w:rsid w:val="00516A49"/>
    <w:rsid w:val="00516E01"/>
    <w:rsid w:val="00516E2D"/>
    <w:rsid w:val="00516F1E"/>
    <w:rsid w:val="00516F35"/>
    <w:rsid w:val="005174E2"/>
    <w:rsid w:val="00517C49"/>
    <w:rsid w:val="00517CD1"/>
    <w:rsid w:val="00520A0B"/>
    <w:rsid w:val="00520AE8"/>
    <w:rsid w:val="00520B6A"/>
    <w:rsid w:val="00520CE9"/>
    <w:rsid w:val="00520DB5"/>
    <w:rsid w:val="005211A2"/>
    <w:rsid w:val="00521245"/>
    <w:rsid w:val="005212B1"/>
    <w:rsid w:val="00521C45"/>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48F"/>
    <w:rsid w:val="005309F5"/>
    <w:rsid w:val="00531B00"/>
    <w:rsid w:val="00531D19"/>
    <w:rsid w:val="00531FD0"/>
    <w:rsid w:val="005326D5"/>
    <w:rsid w:val="00532BDF"/>
    <w:rsid w:val="005333AD"/>
    <w:rsid w:val="005334E1"/>
    <w:rsid w:val="00533669"/>
    <w:rsid w:val="005339C0"/>
    <w:rsid w:val="005341F7"/>
    <w:rsid w:val="00534E78"/>
    <w:rsid w:val="00535113"/>
    <w:rsid w:val="005352A3"/>
    <w:rsid w:val="005355A3"/>
    <w:rsid w:val="005355CE"/>
    <w:rsid w:val="00535AC2"/>
    <w:rsid w:val="00536152"/>
    <w:rsid w:val="00536207"/>
    <w:rsid w:val="00536279"/>
    <w:rsid w:val="005363CF"/>
    <w:rsid w:val="00536773"/>
    <w:rsid w:val="005367D9"/>
    <w:rsid w:val="00536960"/>
    <w:rsid w:val="00536A92"/>
    <w:rsid w:val="00537072"/>
    <w:rsid w:val="005375A7"/>
    <w:rsid w:val="005376FF"/>
    <w:rsid w:val="00537D11"/>
    <w:rsid w:val="00537E8B"/>
    <w:rsid w:val="00537EAF"/>
    <w:rsid w:val="00537ED2"/>
    <w:rsid w:val="00537F0F"/>
    <w:rsid w:val="00540821"/>
    <w:rsid w:val="00540FA3"/>
    <w:rsid w:val="0054108B"/>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8DD"/>
    <w:rsid w:val="00543C2D"/>
    <w:rsid w:val="00543FC3"/>
    <w:rsid w:val="0054441D"/>
    <w:rsid w:val="0054468E"/>
    <w:rsid w:val="00544A65"/>
    <w:rsid w:val="00544C88"/>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81A"/>
    <w:rsid w:val="0055291C"/>
    <w:rsid w:val="00552994"/>
    <w:rsid w:val="00552BA2"/>
    <w:rsid w:val="00552CD0"/>
    <w:rsid w:val="00552D8C"/>
    <w:rsid w:val="00552E6A"/>
    <w:rsid w:val="00553023"/>
    <w:rsid w:val="0055311A"/>
    <w:rsid w:val="00553B31"/>
    <w:rsid w:val="00553C45"/>
    <w:rsid w:val="00553F91"/>
    <w:rsid w:val="00554166"/>
    <w:rsid w:val="00554308"/>
    <w:rsid w:val="005548DC"/>
    <w:rsid w:val="0055503D"/>
    <w:rsid w:val="00555714"/>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0DD7"/>
    <w:rsid w:val="005612AB"/>
    <w:rsid w:val="005613E2"/>
    <w:rsid w:val="00561806"/>
    <w:rsid w:val="00561A26"/>
    <w:rsid w:val="00561B91"/>
    <w:rsid w:val="00561BA6"/>
    <w:rsid w:val="00561F80"/>
    <w:rsid w:val="005624A2"/>
    <w:rsid w:val="00562623"/>
    <w:rsid w:val="00562862"/>
    <w:rsid w:val="00562C01"/>
    <w:rsid w:val="00562C13"/>
    <w:rsid w:val="00562CD8"/>
    <w:rsid w:val="005630CF"/>
    <w:rsid w:val="00563223"/>
    <w:rsid w:val="00563276"/>
    <w:rsid w:val="00563544"/>
    <w:rsid w:val="0056392D"/>
    <w:rsid w:val="00563A01"/>
    <w:rsid w:val="00563FC5"/>
    <w:rsid w:val="005642BA"/>
    <w:rsid w:val="005645FF"/>
    <w:rsid w:val="00564991"/>
    <w:rsid w:val="00564C9D"/>
    <w:rsid w:val="00564FE1"/>
    <w:rsid w:val="00565231"/>
    <w:rsid w:val="005657F0"/>
    <w:rsid w:val="00565A48"/>
    <w:rsid w:val="00565D07"/>
    <w:rsid w:val="00566221"/>
    <w:rsid w:val="00566857"/>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DCD"/>
    <w:rsid w:val="00570F0A"/>
    <w:rsid w:val="005716B3"/>
    <w:rsid w:val="00571A86"/>
    <w:rsid w:val="00571CDC"/>
    <w:rsid w:val="00571E10"/>
    <w:rsid w:val="005721C5"/>
    <w:rsid w:val="00572368"/>
    <w:rsid w:val="0057253A"/>
    <w:rsid w:val="00572C5B"/>
    <w:rsid w:val="00572D1F"/>
    <w:rsid w:val="00573395"/>
    <w:rsid w:val="005733DF"/>
    <w:rsid w:val="005737FE"/>
    <w:rsid w:val="00573CFC"/>
    <w:rsid w:val="00574034"/>
    <w:rsid w:val="00574BC0"/>
    <w:rsid w:val="00574F55"/>
    <w:rsid w:val="005756A8"/>
    <w:rsid w:val="005761C7"/>
    <w:rsid w:val="00576416"/>
    <w:rsid w:val="005767C9"/>
    <w:rsid w:val="00576D54"/>
    <w:rsid w:val="00576E16"/>
    <w:rsid w:val="0057709B"/>
    <w:rsid w:val="005772B7"/>
    <w:rsid w:val="005777D0"/>
    <w:rsid w:val="005778F0"/>
    <w:rsid w:val="00577935"/>
    <w:rsid w:val="00577BCC"/>
    <w:rsid w:val="00577C75"/>
    <w:rsid w:val="005802DC"/>
    <w:rsid w:val="00580311"/>
    <w:rsid w:val="005804B9"/>
    <w:rsid w:val="005804DB"/>
    <w:rsid w:val="005807D7"/>
    <w:rsid w:val="005808FB"/>
    <w:rsid w:val="00580A25"/>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46E"/>
    <w:rsid w:val="00583951"/>
    <w:rsid w:val="00583953"/>
    <w:rsid w:val="00584468"/>
    <w:rsid w:val="00584561"/>
    <w:rsid w:val="00584616"/>
    <w:rsid w:val="005848E0"/>
    <w:rsid w:val="00584EE9"/>
    <w:rsid w:val="00584F10"/>
    <w:rsid w:val="00585100"/>
    <w:rsid w:val="00585A8D"/>
    <w:rsid w:val="005860CF"/>
    <w:rsid w:val="005863BB"/>
    <w:rsid w:val="005864D4"/>
    <w:rsid w:val="005866FB"/>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B1E"/>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DAC"/>
    <w:rsid w:val="00597EA2"/>
    <w:rsid w:val="005A01CC"/>
    <w:rsid w:val="005A059D"/>
    <w:rsid w:val="005A05E8"/>
    <w:rsid w:val="005A06D1"/>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26"/>
    <w:rsid w:val="005A397C"/>
    <w:rsid w:val="005A3B00"/>
    <w:rsid w:val="005A40EC"/>
    <w:rsid w:val="005A412E"/>
    <w:rsid w:val="005A4517"/>
    <w:rsid w:val="005A45AC"/>
    <w:rsid w:val="005A4A0C"/>
    <w:rsid w:val="005A4DF4"/>
    <w:rsid w:val="005A50A3"/>
    <w:rsid w:val="005A5132"/>
    <w:rsid w:val="005A515E"/>
    <w:rsid w:val="005A5664"/>
    <w:rsid w:val="005A5722"/>
    <w:rsid w:val="005A62C7"/>
    <w:rsid w:val="005A698B"/>
    <w:rsid w:val="005A71E6"/>
    <w:rsid w:val="005A7379"/>
    <w:rsid w:val="005A744B"/>
    <w:rsid w:val="005A794A"/>
    <w:rsid w:val="005A7A93"/>
    <w:rsid w:val="005A7CF4"/>
    <w:rsid w:val="005A7DB1"/>
    <w:rsid w:val="005A7E4D"/>
    <w:rsid w:val="005B096A"/>
    <w:rsid w:val="005B1093"/>
    <w:rsid w:val="005B11D2"/>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11B"/>
    <w:rsid w:val="005B4390"/>
    <w:rsid w:val="005B46A1"/>
    <w:rsid w:val="005B4D62"/>
    <w:rsid w:val="005B4DA5"/>
    <w:rsid w:val="005B4F96"/>
    <w:rsid w:val="005B5157"/>
    <w:rsid w:val="005B5A1F"/>
    <w:rsid w:val="005B5DEB"/>
    <w:rsid w:val="005B5F29"/>
    <w:rsid w:val="005B65B2"/>
    <w:rsid w:val="005B6712"/>
    <w:rsid w:val="005B6A3C"/>
    <w:rsid w:val="005B6A4D"/>
    <w:rsid w:val="005B6BCC"/>
    <w:rsid w:val="005B6E49"/>
    <w:rsid w:val="005B7573"/>
    <w:rsid w:val="005B76AB"/>
    <w:rsid w:val="005B7AB4"/>
    <w:rsid w:val="005B7ACC"/>
    <w:rsid w:val="005B7AEA"/>
    <w:rsid w:val="005B7B90"/>
    <w:rsid w:val="005B7F32"/>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A2"/>
    <w:rsid w:val="005D04D9"/>
    <w:rsid w:val="005D0A18"/>
    <w:rsid w:val="005D0B19"/>
    <w:rsid w:val="005D0C53"/>
    <w:rsid w:val="005D0C63"/>
    <w:rsid w:val="005D0C70"/>
    <w:rsid w:val="005D0E37"/>
    <w:rsid w:val="005D0FE1"/>
    <w:rsid w:val="005D1014"/>
    <w:rsid w:val="005D1801"/>
    <w:rsid w:val="005D1954"/>
    <w:rsid w:val="005D1C57"/>
    <w:rsid w:val="005D1D52"/>
    <w:rsid w:val="005D1EC7"/>
    <w:rsid w:val="005D2196"/>
    <w:rsid w:val="005D22B9"/>
    <w:rsid w:val="005D23F8"/>
    <w:rsid w:val="005D27B7"/>
    <w:rsid w:val="005D28B5"/>
    <w:rsid w:val="005D2A6B"/>
    <w:rsid w:val="005D2D5F"/>
    <w:rsid w:val="005D34B8"/>
    <w:rsid w:val="005D34D9"/>
    <w:rsid w:val="005D3B65"/>
    <w:rsid w:val="005D3BE4"/>
    <w:rsid w:val="005D3F6B"/>
    <w:rsid w:val="005D4479"/>
    <w:rsid w:val="005D457E"/>
    <w:rsid w:val="005D45D0"/>
    <w:rsid w:val="005D4A26"/>
    <w:rsid w:val="005D4DF5"/>
    <w:rsid w:val="005D5020"/>
    <w:rsid w:val="005D56D6"/>
    <w:rsid w:val="005D5736"/>
    <w:rsid w:val="005D5745"/>
    <w:rsid w:val="005D590A"/>
    <w:rsid w:val="005D61EC"/>
    <w:rsid w:val="005D6272"/>
    <w:rsid w:val="005D62D7"/>
    <w:rsid w:val="005D65D6"/>
    <w:rsid w:val="005D67D7"/>
    <w:rsid w:val="005D6AAA"/>
    <w:rsid w:val="005D6DBE"/>
    <w:rsid w:val="005D7056"/>
    <w:rsid w:val="005D74AD"/>
    <w:rsid w:val="005D787F"/>
    <w:rsid w:val="005D7E11"/>
    <w:rsid w:val="005D7E19"/>
    <w:rsid w:val="005D7F8C"/>
    <w:rsid w:val="005E01CA"/>
    <w:rsid w:val="005E064A"/>
    <w:rsid w:val="005E08ED"/>
    <w:rsid w:val="005E0C6D"/>
    <w:rsid w:val="005E0D2C"/>
    <w:rsid w:val="005E0FE9"/>
    <w:rsid w:val="005E1326"/>
    <w:rsid w:val="005E146C"/>
    <w:rsid w:val="005E19DD"/>
    <w:rsid w:val="005E1C54"/>
    <w:rsid w:val="005E2010"/>
    <w:rsid w:val="005E2194"/>
    <w:rsid w:val="005E2475"/>
    <w:rsid w:val="005E2723"/>
    <w:rsid w:val="005E2852"/>
    <w:rsid w:val="005E2B16"/>
    <w:rsid w:val="005E2E01"/>
    <w:rsid w:val="005E2FB8"/>
    <w:rsid w:val="005E329E"/>
    <w:rsid w:val="005E33D2"/>
    <w:rsid w:val="005E36CC"/>
    <w:rsid w:val="005E3CB2"/>
    <w:rsid w:val="005E420A"/>
    <w:rsid w:val="005E44F5"/>
    <w:rsid w:val="005E4CC0"/>
    <w:rsid w:val="005E56A7"/>
    <w:rsid w:val="005E5A52"/>
    <w:rsid w:val="005E6198"/>
    <w:rsid w:val="005E673A"/>
    <w:rsid w:val="005E6921"/>
    <w:rsid w:val="005E6B2B"/>
    <w:rsid w:val="005E6B9C"/>
    <w:rsid w:val="005E6EEE"/>
    <w:rsid w:val="005E716A"/>
    <w:rsid w:val="005E717E"/>
    <w:rsid w:val="005E72BA"/>
    <w:rsid w:val="005E7672"/>
    <w:rsid w:val="005E768F"/>
    <w:rsid w:val="005E7907"/>
    <w:rsid w:val="005E7A3A"/>
    <w:rsid w:val="005E7A72"/>
    <w:rsid w:val="005E7EFF"/>
    <w:rsid w:val="005F0901"/>
    <w:rsid w:val="005F0BBE"/>
    <w:rsid w:val="005F0C62"/>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C85"/>
    <w:rsid w:val="005F4E88"/>
    <w:rsid w:val="005F54EA"/>
    <w:rsid w:val="005F5861"/>
    <w:rsid w:val="005F5990"/>
    <w:rsid w:val="005F59CF"/>
    <w:rsid w:val="005F62D1"/>
    <w:rsid w:val="005F6833"/>
    <w:rsid w:val="005F6910"/>
    <w:rsid w:val="005F6BBC"/>
    <w:rsid w:val="005F7205"/>
    <w:rsid w:val="0060005A"/>
    <w:rsid w:val="006001A4"/>
    <w:rsid w:val="00600BE2"/>
    <w:rsid w:val="00600C11"/>
    <w:rsid w:val="00600DE9"/>
    <w:rsid w:val="006014AC"/>
    <w:rsid w:val="0060177F"/>
    <w:rsid w:val="0060193F"/>
    <w:rsid w:val="006019AF"/>
    <w:rsid w:val="00602093"/>
    <w:rsid w:val="006029B5"/>
    <w:rsid w:val="00602B71"/>
    <w:rsid w:val="00603303"/>
    <w:rsid w:val="006038DD"/>
    <w:rsid w:val="00603E8D"/>
    <w:rsid w:val="00604148"/>
    <w:rsid w:val="0060482D"/>
    <w:rsid w:val="00604A07"/>
    <w:rsid w:val="00604A8F"/>
    <w:rsid w:val="00604D88"/>
    <w:rsid w:val="00605031"/>
    <w:rsid w:val="00605037"/>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3B9"/>
    <w:rsid w:val="00610D75"/>
    <w:rsid w:val="006111E6"/>
    <w:rsid w:val="00611245"/>
    <w:rsid w:val="006117E9"/>
    <w:rsid w:val="00611BC8"/>
    <w:rsid w:val="00611DFA"/>
    <w:rsid w:val="0061262E"/>
    <w:rsid w:val="006126FF"/>
    <w:rsid w:val="00612A18"/>
    <w:rsid w:val="00612C24"/>
    <w:rsid w:val="006132E5"/>
    <w:rsid w:val="006135EB"/>
    <w:rsid w:val="006137CE"/>
    <w:rsid w:val="00613ACB"/>
    <w:rsid w:val="00613CE7"/>
    <w:rsid w:val="00613D24"/>
    <w:rsid w:val="00613E87"/>
    <w:rsid w:val="006141AD"/>
    <w:rsid w:val="006144B8"/>
    <w:rsid w:val="00614935"/>
    <w:rsid w:val="006149A8"/>
    <w:rsid w:val="00614DF4"/>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19A0"/>
    <w:rsid w:val="006219A5"/>
    <w:rsid w:val="00621DF8"/>
    <w:rsid w:val="00621E4F"/>
    <w:rsid w:val="00621E99"/>
    <w:rsid w:val="006224A3"/>
    <w:rsid w:val="006224C1"/>
    <w:rsid w:val="00622766"/>
    <w:rsid w:val="00622B67"/>
    <w:rsid w:val="006230D3"/>
    <w:rsid w:val="00623A66"/>
    <w:rsid w:val="00623AFD"/>
    <w:rsid w:val="00623B51"/>
    <w:rsid w:val="00623BDD"/>
    <w:rsid w:val="00623E3B"/>
    <w:rsid w:val="00623F76"/>
    <w:rsid w:val="00624111"/>
    <w:rsid w:val="00624669"/>
    <w:rsid w:val="0062502E"/>
    <w:rsid w:val="00625320"/>
    <w:rsid w:val="0062553A"/>
    <w:rsid w:val="0062564E"/>
    <w:rsid w:val="00625B50"/>
    <w:rsid w:val="00625BF9"/>
    <w:rsid w:val="00625D71"/>
    <w:rsid w:val="00625E7A"/>
    <w:rsid w:val="00625F51"/>
    <w:rsid w:val="00626092"/>
    <w:rsid w:val="00626214"/>
    <w:rsid w:val="00626365"/>
    <w:rsid w:val="00626920"/>
    <w:rsid w:val="00626BC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46F3"/>
    <w:rsid w:val="0063508F"/>
    <w:rsid w:val="006352A0"/>
    <w:rsid w:val="006355E0"/>
    <w:rsid w:val="006359A0"/>
    <w:rsid w:val="00636529"/>
    <w:rsid w:val="006365C5"/>
    <w:rsid w:val="0063732F"/>
    <w:rsid w:val="00637502"/>
    <w:rsid w:val="00637B9F"/>
    <w:rsid w:val="00637E5D"/>
    <w:rsid w:val="00637F00"/>
    <w:rsid w:val="00637F8A"/>
    <w:rsid w:val="00640085"/>
    <w:rsid w:val="00640133"/>
    <w:rsid w:val="006406FF"/>
    <w:rsid w:val="00640868"/>
    <w:rsid w:val="0064108F"/>
    <w:rsid w:val="006410B7"/>
    <w:rsid w:val="00641C8D"/>
    <w:rsid w:val="00642004"/>
    <w:rsid w:val="006420B6"/>
    <w:rsid w:val="0064212C"/>
    <w:rsid w:val="0064212F"/>
    <w:rsid w:val="006425FA"/>
    <w:rsid w:val="0064276E"/>
    <w:rsid w:val="006427AB"/>
    <w:rsid w:val="00642947"/>
    <w:rsid w:val="00642AD5"/>
    <w:rsid w:val="00642B0E"/>
    <w:rsid w:val="00642E66"/>
    <w:rsid w:val="006432F6"/>
    <w:rsid w:val="006436AC"/>
    <w:rsid w:val="00643902"/>
    <w:rsid w:val="00643C64"/>
    <w:rsid w:val="00643E5D"/>
    <w:rsid w:val="006440D3"/>
    <w:rsid w:val="00644611"/>
    <w:rsid w:val="00644ED4"/>
    <w:rsid w:val="006453FD"/>
    <w:rsid w:val="00645B59"/>
    <w:rsid w:val="00645BA5"/>
    <w:rsid w:val="006461E7"/>
    <w:rsid w:val="00646A62"/>
    <w:rsid w:val="00646C40"/>
    <w:rsid w:val="00646F58"/>
    <w:rsid w:val="00647232"/>
    <w:rsid w:val="006476B3"/>
    <w:rsid w:val="006500CD"/>
    <w:rsid w:val="006500CF"/>
    <w:rsid w:val="00650240"/>
    <w:rsid w:val="006502EA"/>
    <w:rsid w:val="006507F9"/>
    <w:rsid w:val="00650B73"/>
    <w:rsid w:val="00651528"/>
    <w:rsid w:val="006516E1"/>
    <w:rsid w:val="00652211"/>
    <w:rsid w:val="00652423"/>
    <w:rsid w:val="0065262A"/>
    <w:rsid w:val="006528F5"/>
    <w:rsid w:val="00652D0B"/>
    <w:rsid w:val="00652F56"/>
    <w:rsid w:val="00653578"/>
    <w:rsid w:val="00653596"/>
    <w:rsid w:val="006538E3"/>
    <w:rsid w:val="00653B3E"/>
    <w:rsid w:val="006542F3"/>
    <w:rsid w:val="0065596E"/>
    <w:rsid w:val="006559E2"/>
    <w:rsid w:val="00655A6A"/>
    <w:rsid w:val="00655E09"/>
    <w:rsid w:val="006563EB"/>
    <w:rsid w:val="00656643"/>
    <w:rsid w:val="00657232"/>
    <w:rsid w:val="00657556"/>
    <w:rsid w:val="006576CA"/>
    <w:rsid w:val="00657A46"/>
    <w:rsid w:val="00657AEE"/>
    <w:rsid w:val="006601AC"/>
    <w:rsid w:val="00660265"/>
    <w:rsid w:val="00660445"/>
    <w:rsid w:val="0066051C"/>
    <w:rsid w:val="00660A95"/>
    <w:rsid w:val="00661076"/>
    <w:rsid w:val="006611C8"/>
    <w:rsid w:val="0066130F"/>
    <w:rsid w:val="0066144B"/>
    <w:rsid w:val="006615A4"/>
    <w:rsid w:val="006616DD"/>
    <w:rsid w:val="006617E7"/>
    <w:rsid w:val="006618AC"/>
    <w:rsid w:val="00661A46"/>
    <w:rsid w:val="0066204F"/>
    <w:rsid w:val="006620D3"/>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6967"/>
    <w:rsid w:val="006670B1"/>
    <w:rsid w:val="00667711"/>
    <w:rsid w:val="006678BE"/>
    <w:rsid w:val="00667FAC"/>
    <w:rsid w:val="006700CD"/>
    <w:rsid w:val="00670367"/>
    <w:rsid w:val="006709B2"/>
    <w:rsid w:val="00670DC4"/>
    <w:rsid w:val="00671200"/>
    <w:rsid w:val="0067148E"/>
    <w:rsid w:val="006718A4"/>
    <w:rsid w:val="00671EC3"/>
    <w:rsid w:val="00672002"/>
    <w:rsid w:val="006726A0"/>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4DC"/>
    <w:rsid w:val="006768AB"/>
    <w:rsid w:val="00676AF3"/>
    <w:rsid w:val="00677071"/>
    <w:rsid w:val="006772E2"/>
    <w:rsid w:val="00677AE3"/>
    <w:rsid w:val="00677B8C"/>
    <w:rsid w:val="006800DA"/>
    <w:rsid w:val="0068021C"/>
    <w:rsid w:val="006802A8"/>
    <w:rsid w:val="006802D0"/>
    <w:rsid w:val="006803B3"/>
    <w:rsid w:val="00680BE2"/>
    <w:rsid w:val="00680CEE"/>
    <w:rsid w:val="00680E81"/>
    <w:rsid w:val="00680FA2"/>
    <w:rsid w:val="00681554"/>
    <w:rsid w:val="006815FB"/>
    <w:rsid w:val="00681673"/>
    <w:rsid w:val="00681907"/>
    <w:rsid w:val="00681A7A"/>
    <w:rsid w:val="00681DA5"/>
    <w:rsid w:val="00681FC9"/>
    <w:rsid w:val="0068228B"/>
    <w:rsid w:val="00682449"/>
    <w:rsid w:val="00682676"/>
    <w:rsid w:val="006827D4"/>
    <w:rsid w:val="00682B21"/>
    <w:rsid w:val="00682B87"/>
    <w:rsid w:val="00682BEE"/>
    <w:rsid w:val="00682DA7"/>
    <w:rsid w:val="00683FF9"/>
    <w:rsid w:val="006843CB"/>
    <w:rsid w:val="0068447E"/>
    <w:rsid w:val="006846BA"/>
    <w:rsid w:val="00684CB6"/>
    <w:rsid w:val="00684EE4"/>
    <w:rsid w:val="006850FF"/>
    <w:rsid w:val="00685277"/>
    <w:rsid w:val="0068569A"/>
    <w:rsid w:val="006856A8"/>
    <w:rsid w:val="006856D9"/>
    <w:rsid w:val="00685E05"/>
    <w:rsid w:val="00685E87"/>
    <w:rsid w:val="006874CB"/>
    <w:rsid w:val="0068785A"/>
    <w:rsid w:val="00687AB1"/>
    <w:rsid w:val="006900B3"/>
    <w:rsid w:val="006905E2"/>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4FD9"/>
    <w:rsid w:val="006956B1"/>
    <w:rsid w:val="0069570E"/>
    <w:rsid w:val="00695757"/>
    <w:rsid w:val="00696147"/>
    <w:rsid w:val="006961EA"/>
    <w:rsid w:val="0069651B"/>
    <w:rsid w:val="00696580"/>
    <w:rsid w:val="00696728"/>
    <w:rsid w:val="0069682F"/>
    <w:rsid w:val="0069684B"/>
    <w:rsid w:val="00696CFD"/>
    <w:rsid w:val="00697862"/>
    <w:rsid w:val="00697D12"/>
    <w:rsid w:val="00697F42"/>
    <w:rsid w:val="006A0091"/>
    <w:rsid w:val="006A028E"/>
    <w:rsid w:val="006A02E7"/>
    <w:rsid w:val="006A0547"/>
    <w:rsid w:val="006A05DF"/>
    <w:rsid w:val="006A060E"/>
    <w:rsid w:val="006A0682"/>
    <w:rsid w:val="006A0A94"/>
    <w:rsid w:val="006A0C33"/>
    <w:rsid w:val="006A0D35"/>
    <w:rsid w:val="006A0EA4"/>
    <w:rsid w:val="006A11DE"/>
    <w:rsid w:val="006A17DB"/>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05"/>
    <w:rsid w:val="006A5428"/>
    <w:rsid w:val="006A56BA"/>
    <w:rsid w:val="006A5796"/>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2AA"/>
    <w:rsid w:val="006B154D"/>
    <w:rsid w:val="006B1700"/>
    <w:rsid w:val="006B178F"/>
    <w:rsid w:val="006B1C11"/>
    <w:rsid w:val="006B1DC7"/>
    <w:rsid w:val="006B1E61"/>
    <w:rsid w:val="006B1F2D"/>
    <w:rsid w:val="006B1F93"/>
    <w:rsid w:val="006B27AC"/>
    <w:rsid w:val="006B2E12"/>
    <w:rsid w:val="006B2F6C"/>
    <w:rsid w:val="006B3015"/>
    <w:rsid w:val="006B3016"/>
    <w:rsid w:val="006B3276"/>
    <w:rsid w:val="006B35B3"/>
    <w:rsid w:val="006B418A"/>
    <w:rsid w:val="006B4273"/>
    <w:rsid w:val="006B476C"/>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80E"/>
    <w:rsid w:val="006C0E44"/>
    <w:rsid w:val="006C1261"/>
    <w:rsid w:val="006C14C5"/>
    <w:rsid w:val="006C1773"/>
    <w:rsid w:val="006C17BF"/>
    <w:rsid w:val="006C1AD5"/>
    <w:rsid w:val="006C1CAE"/>
    <w:rsid w:val="006C1F5C"/>
    <w:rsid w:val="006C1FC8"/>
    <w:rsid w:val="006C2317"/>
    <w:rsid w:val="006C2946"/>
    <w:rsid w:val="006C2960"/>
    <w:rsid w:val="006C2968"/>
    <w:rsid w:val="006C2E4D"/>
    <w:rsid w:val="006C2ED2"/>
    <w:rsid w:val="006C2F76"/>
    <w:rsid w:val="006C3453"/>
    <w:rsid w:val="006C35FB"/>
    <w:rsid w:val="006C363E"/>
    <w:rsid w:val="006C38E1"/>
    <w:rsid w:val="006C39B0"/>
    <w:rsid w:val="006C3BF2"/>
    <w:rsid w:val="006C3CB3"/>
    <w:rsid w:val="006C3EDC"/>
    <w:rsid w:val="006C41A3"/>
    <w:rsid w:val="006C45A8"/>
    <w:rsid w:val="006C4695"/>
    <w:rsid w:val="006C48FD"/>
    <w:rsid w:val="006C493D"/>
    <w:rsid w:val="006C4A49"/>
    <w:rsid w:val="006C4B73"/>
    <w:rsid w:val="006C4CB3"/>
    <w:rsid w:val="006C52FF"/>
    <w:rsid w:val="006C549A"/>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26"/>
    <w:rsid w:val="006D14F6"/>
    <w:rsid w:val="006D17C2"/>
    <w:rsid w:val="006D18EB"/>
    <w:rsid w:val="006D1AE0"/>
    <w:rsid w:val="006D2034"/>
    <w:rsid w:val="006D21F9"/>
    <w:rsid w:val="006D28A9"/>
    <w:rsid w:val="006D28F8"/>
    <w:rsid w:val="006D29F0"/>
    <w:rsid w:val="006D2AB8"/>
    <w:rsid w:val="006D2CD6"/>
    <w:rsid w:val="006D3C07"/>
    <w:rsid w:val="006D4266"/>
    <w:rsid w:val="006D45AC"/>
    <w:rsid w:val="006D46A7"/>
    <w:rsid w:val="006D4A26"/>
    <w:rsid w:val="006D4F27"/>
    <w:rsid w:val="006D5669"/>
    <w:rsid w:val="006D583B"/>
    <w:rsid w:val="006D5AB9"/>
    <w:rsid w:val="006D5B03"/>
    <w:rsid w:val="006D6445"/>
    <w:rsid w:val="006D65C4"/>
    <w:rsid w:val="006D6A52"/>
    <w:rsid w:val="006D6D0C"/>
    <w:rsid w:val="006D7223"/>
    <w:rsid w:val="006D7433"/>
    <w:rsid w:val="006D7B17"/>
    <w:rsid w:val="006D7E62"/>
    <w:rsid w:val="006D7F14"/>
    <w:rsid w:val="006D7F3D"/>
    <w:rsid w:val="006E0822"/>
    <w:rsid w:val="006E0A0A"/>
    <w:rsid w:val="006E0A16"/>
    <w:rsid w:val="006E0C02"/>
    <w:rsid w:val="006E0F35"/>
    <w:rsid w:val="006E0F77"/>
    <w:rsid w:val="006E1464"/>
    <w:rsid w:val="006E1A1D"/>
    <w:rsid w:val="006E1CD4"/>
    <w:rsid w:val="006E1E4C"/>
    <w:rsid w:val="006E1F57"/>
    <w:rsid w:val="006E1F77"/>
    <w:rsid w:val="006E1FA7"/>
    <w:rsid w:val="006E1FE6"/>
    <w:rsid w:val="006E26BF"/>
    <w:rsid w:val="006E29A4"/>
    <w:rsid w:val="006E2A3A"/>
    <w:rsid w:val="006E3073"/>
    <w:rsid w:val="006E31A4"/>
    <w:rsid w:val="006E31DC"/>
    <w:rsid w:val="006E329D"/>
    <w:rsid w:val="006E3562"/>
    <w:rsid w:val="006E3710"/>
    <w:rsid w:val="006E3878"/>
    <w:rsid w:val="006E3A42"/>
    <w:rsid w:val="006E3ACB"/>
    <w:rsid w:val="006E3B73"/>
    <w:rsid w:val="006E3C70"/>
    <w:rsid w:val="006E48B6"/>
    <w:rsid w:val="006E4B40"/>
    <w:rsid w:val="006E4D2B"/>
    <w:rsid w:val="006E5292"/>
    <w:rsid w:val="006E54CF"/>
    <w:rsid w:val="006E5505"/>
    <w:rsid w:val="006E5992"/>
    <w:rsid w:val="006E59D8"/>
    <w:rsid w:val="006E5FDE"/>
    <w:rsid w:val="006E63BA"/>
    <w:rsid w:val="006E65F9"/>
    <w:rsid w:val="006E6B05"/>
    <w:rsid w:val="006E6CE9"/>
    <w:rsid w:val="006E6F4D"/>
    <w:rsid w:val="006E7086"/>
    <w:rsid w:val="006E7139"/>
    <w:rsid w:val="006E727D"/>
    <w:rsid w:val="006E77C7"/>
    <w:rsid w:val="006F00FB"/>
    <w:rsid w:val="006F0852"/>
    <w:rsid w:val="006F0E8E"/>
    <w:rsid w:val="006F1389"/>
    <w:rsid w:val="006F13C7"/>
    <w:rsid w:val="006F1B66"/>
    <w:rsid w:val="006F1CA7"/>
    <w:rsid w:val="006F1E59"/>
    <w:rsid w:val="006F2558"/>
    <w:rsid w:val="006F2AB9"/>
    <w:rsid w:val="006F2AC0"/>
    <w:rsid w:val="006F2BC2"/>
    <w:rsid w:val="006F2BD4"/>
    <w:rsid w:val="006F2C6C"/>
    <w:rsid w:val="006F2CAC"/>
    <w:rsid w:val="006F2E2D"/>
    <w:rsid w:val="006F3134"/>
    <w:rsid w:val="006F3221"/>
    <w:rsid w:val="006F3263"/>
    <w:rsid w:val="006F3929"/>
    <w:rsid w:val="006F3AC0"/>
    <w:rsid w:val="006F3BFD"/>
    <w:rsid w:val="006F3D48"/>
    <w:rsid w:val="006F3F53"/>
    <w:rsid w:val="006F4328"/>
    <w:rsid w:val="006F47EF"/>
    <w:rsid w:val="006F48B7"/>
    <w:rsid w:val="006F4D41"/>
    <w:rsid w:val="006F4F79"/>
    <w:rsid w:val="006F52E9"/>
    <w:rsid w:val="006F5654"/>
    <w:rsid w:val="006F59FF"/>
    <w:rsid w:val="006F5C1B"/>
    <w:rsid w:val="006F6105"/>
    <w:rsid w:val="006F6711"/>
    <w:rsid w:val="006F696C"/>
    <w:rsid w:val="006F6B9B"/>
    <w:rsid w:val="006F6D4F"/>
    <w:rsid w:val="006F6FF3"/>
    <w:rsid w:val="006F71E8"/>
    <w:rsid w:val="006F751D"/>
    <w:rsid w:val="006F79D2"/>
    <w:rsid w:val="006F7DC4"/>
    <w:rsid w:val="006F7E9B"/>
    <w:rsid w:val="006F7FC9"/>
    <w:rsid w:val="007008B0"/>
    <w:rsid w:val="00700AA2"/>
    <w:rsid w:val="00701218"/>
    <w:rsid w:val="007015FF"/>
    <w:rsid w:val="0070191E"/>
    <w:rsid w:val="00701D38"/>
    <w:rsid w:val="00701E04"/>
    <w:rsid w:val="00702156"/>
    <w:rsid w:val="0070298D"/>
    <w:rsid w:val="00702E0B"/>
    <w:rsid w:val="00703033"/>
    <w:rsid w:val="00703120"/>
    <w:rsid w:val="007034D7"/>
    <w:rsid w:val="00703E1F"/>
    <w:rsid w:val="007042E7"/>
    <w:rsid w:val="0070435F"/>
    <w:rsid w:val="00704FC2"/>
    <w:rsid w:val="0070526D"/>
    <w:rsid w:val="007054BB"/>
    <w:rsid w:val="00705A57"/>
    <w:rsid w:val="00705AE8"/>
    <w:rsid w:val="00705B29"/>
    <w:rsid w:val="00705CF3"/>
    <w:rsid w:val="0070615E"/>
    <w:rsid w:val="00706544"/>
    <w:rsid w:val="007065F6"/>
    <w:rsid w:val="00706751"/>
    <w:rsid w:val="007067A5"/>
    <w:rsid w:val="00707015"/>
    <w:rsid w:val="007070EA"/>
    <w:rsid w:val="0070710C"/>
    <w:rsid w:val="00707265"/>
    <w:rsid w:val="0070729A"/>
    <w:rsid w:val="0070760B"/>
    <w:rsid w:val="00707681"/>
    <w:rsid w:val="00707D0D"/>
    <w:rsid w:val="00707FCA"/>
    <w:rsid w:val="00707FD0"/>
    <w:rsid w:val="00710AFB"/>
    <w:rsid w:val="00710BB3"/>
    <w:rsid w:val="00710C08"/>
    <w:rsid w:val="007115FE"/>
    <w:rsid w:val="007118CA"/>
    <w:rsid w:val="00711D82"/>
    <w:rsid w:val="00711FED"/>
    <w:rsid w:val="007122B8"/>
    <w:rsid w:val="007123C0"/>
    <w:rsid w:val="007126A7"/>
    <w:rsid w:val="00712A2E"/>
    <w:rsid w:val="00712EF2"/>
    <w:rsid w:val="00713003"/>
    <w:rsid w:val="00713095"/>
    <w:rsid w:val="007131D0"/>
    <w:rsid w:val="00713322"/>
    <w:rsid w:val="00713D09"/>
    <w:rsid w:val="00714466"/>
    <w:rsid w:val="00714612"/>
    <w:rsid w:val="007147E7"/>
    <w:rsid w:val="007148A0"/>
    <w:rsid w:val="00714945"/>
    <w:rsid w:val="007149E5"/>
    <w:rsid w:val="00714CA5"/>
    <w:rsid w:val="00714DDF"/>
    <w:rsid w:val="00714EF4"/>
    <w:rsid w:val="00715713"/>
    <w:rsid w:val="00715EF6"/>
    <w:rsid w:val="00716169"/>
    <w:rsid w:val="0071625D"/>
    <w:rsid w:val="00716328"/>
    <w:rsid w:val="007163F4"/>
    <w:rsid w:val="0071650C"/>
    <w:rsid w:val="00716746"/>
    <w:rsid w:val="00716773"/>
    <w:rsid w:val="007167E2"/>
    <w:rsid w:val="00716882"/>
    <w:rsid w:val="00716E28"/>
    <w:rsid w:val="00716FB0"/>
    <w:rsid w:val="00717EED"/>
    <w:rsid w:val="00720229"/>
    <w:rsid w:val="00720DCF"/>
    <w:rsid w:val="00720E6A"/>
    <w:rsid w:val="00721031"/>
    <w:rsid w:val="007218E3"/>
    <w:rsid w:val="00721A82"/>
    <w:rsid w:val="00721D82"/>
    <w:rsid w:val="00721EB9"/>
    <w:rsid w:val="00722603"/>
    <w:rsid w:val="007226AB"/>
    <w:rsid w:val="007229C4"/>
    <w:rsid w:val="00723396"/>
    <w:rsid w:val="00723943"/>
    <w:rsid w:val="00723EB0"/>
    <w:rsid w:val="007244E5"/>
    <w:rsid w:val="00724AC3"/>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2A"/>
    <w:rsid w:val="00727547"/>
    <w:rsid w:val="00727AD3"/>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598"/>
    <w:rsid w:val="00732866"/>
    <w:rsid w:val="00732CE1"/>
    <w:rsid w:val="00732D72"/>
    <w:rsid w:val="00732D8C"/>
    <w:rsid w:val="00732EA8"/>
    <w:rsid w:val="00732F2D"/>
    <w:rsid w:val="00732F89"/>
    <w:rsid w:val="007339E1"/>
    <w:rsid w:val="007342F3"/>
    <w:rsid w:val="007345B0"/>
    <w:rsid w:val="00734BD1"/>
    <w:rsid w:val="00734C92"/>
    <w:rsid w:val="00734E79"/>
    <w:rsid w:val="007359C9"/>
    <w:rsid w:val="00735CBB"/>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64"/>
    <w:rsid w:val="00740276"/>
    <w:rsid w:val="00740671"/>
    <w:rsid w:val="00740B67"/>
    <w:rsid w:val="00740C3F"/>
    <w:rsid w:val="00740CE3"/>
    <w:rsid w:val="00741314"/>
    <w:rsid w:val="00741474"/>
    <w:rsid w:val="007418BF"/>
    <w:rsid w:val="0074195D"/>
    <w:rsid w:val="007419F7"/>
    <w:rsid w:val="00741E91"/>
    <w:rsid w:val="00741F46"/>
    <w:rsid w:val="00742682"/>
    <w:rsid w:val="00742C78"/>
    <w:rsid w:val="00742C8E"/>
    <w:rsid w:val="00742E38"/>
    <w:rsid w:val="00743346"/>
    <w:rsid w:val="00743444"/>
    <w:rsid w:val="00743B44"/>
    <w:rsid w:val="00744BF4"/>
    <w:rsid w:val="00744E0A"/>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1B5"/>
    <w:rsid w:val="00751775"/>
    <w:rsid w:val="007517D8"/>
    <w:rsid w:val="007519ED"/>
    <w:rsid w:val="00751B8C"/>
    <w:rsid w:val="00751EA7"/>
    <w:rsid w:val="00751ECA"/>
    <w:rsid w:val="00751F58"/>
    <w:rsid w:val="00752143"/>
    <w:rsid w:val="007526A1"/>
    <w:rsid w:val="007527A4"/>
    <w:rsid w:val="007529E3"/>
    <w:rsid w:val="00752BF4"/>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6F0"/>
    <w:rsid w:val="0076079C"/>
    <w:rsid w:val="007609AE"/>
    <w:rsid w:val="00761062"/>
    <w:rsid w:val="00761660"/>
    <w:rsid w:val="007618A5"/>
    <w:rsid w:val="00761A90"/>
    <w:rsid w:val="00761DF2"/>
    <w:rsid w:val="00762AA5"/>
    <w:rsid w:val="00762B45"/>
    <w:rsid w:val="00762D3D"/>
    <w:rsid w:val="00762FB7"/>
    <w:rsid w:val="0076302F"/>
    <w:rsid w:val="007634E1"/>
    <w:rsid w:val="0076368F"/>
    <w:rsid w:val="007638B9"/>
    <w:rsid w:val="00763B48"/>
    <w:rsid w:val="00763FC4"/>
    <w:rsid w:val="007642DE"/>
    <w:rsid w:val="0076442C"/>
    <w:rsid w:val="00764625"/>
    <w:rsid w:val="00764750"/>
    <w:rsid w:val="00764791"/>
    <w:rsid w:val="00764CDD"/>
    <w:rsid w:val="007658A4"/>
    <w:rsid w:val="00765F7C"/>
    <w:rsid w:val="0076625F"/>
    <w:rsid w:val="00766621"/>
    <w:rsid w:val="00766694"/>
    <w:rsid w:val="007669EE"/>
    <w:rsid w:val="0076736B"/>
    <w:rsid w:val="00767952"/>
    <w:rsid w:val="00767B6E"/>
    <w:rsid w:val="00767BA0"/>
    <w:rsid w:val="00767D04"/>
    <w:rsid w:val="00767E56"/>
    <w:rsid w:val="0077028A"/>
    <w:rsid w:val="007703FD"/>
    <w:rsid w:val="007704CE"/>
    <w:rsid w:val="00770634"/>
    <w:rsid w:val="00770DEA"/>
    <w:rsid w:val="0077162A"/>
    <w:rsid w:val="0077197B"/>
    <w:rsid w:val="00771B93"/>
    <w:rsid w:val="00771BBD"/>
    <w:rsid w:val="007722FC"/>
    <w:rsid w:val="007725B0"/>
    <w:rsid w:val="00772820"/>
    <w:rsid w:val="00772B3B"/>
    <w:rsid w:val="00772B3E"/>
    <w:rsid w:val="00772B5F"/>
    <w:rsid w:val="00772E69"/>
    <w:rsid w:val="00773195"/>
    <w:rsid w:val="00773AAE"/>
    <w:rsid w:val="00773C1E"/>
    <w:rsid w:val="00773DEA"/>
    <w:rsid w:val="0077410B"/>
    <w:rsid w:val="00774117"/>
    <w:rsid w:val="007741C5"/>
    <w:rsid w:val="007743AF"/>
    <w:rsid w:val="00774CE4"/>
    <w:rsid w:val="00774FDC"/>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AE9"/>
    <w:rsid w:val="00780DC4"/>
    <w:rsid w:val="00780F80"/>
    <w:rsid w:val="00781430"/>
    <w:rsid w:val="0078158E"/>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8B8"/>
    <w:rsid w:val="00793C78"/>
    <w:rsid w:val="00793C90"/>
    <w:rsid w:val="00793D09"/>
    <w:rsid w:val="007948FF"/>
    <w:rsid w:val="00794E87"/>
    <w:rsid w:val="00794F7B"/>
    <w:rsid w:val="007951ED"/>
    <w:rsid w:val="00795532"/>
    <w:rsid w:val="0079584F"/>
    <w:rsid w:val="00795F63"/>
    <w:rsid w:val="00796304"/>
    <w:rsid w:val="0079630D"/>
    <w:rsid w:val="0079656D"/>
    <w:rsid w:val="007968BC"/>
    <w:rsid w:val="00796E53"/>
    <w:rsid w:val="00796FC4"/>
    <w:rsid w:val="0079717B"/>
    <w:rsid w:val="00797193"/>
    <w:rsid w:val="0079732C"/>
    <w:rsid w:val="0079783F"/>
    <w:rsid w:val="00797D13"/>
    <w:rsid w:val="00797E07"/>
    <w:rsid w:val="007A0528"/>
    <w:rsid w:val="007A0C7B"/>
    <w:rsid w:val="007A0CD6"/>
    <w:rsid w:val="007A0FF0"/>
    <w:rsid w:val="007A1C4A"/>
    <w:rsid w:val="007A1CD0"/>
    <w:rsid w:val="007A1F46"/>
    <w:rsid w:val="007A2318"/>
    <w:rsid w:val="007A2377"/>
    <w:rsid w:val="007A29B9"/>
    <w:rsid w:val="007A3068"/>
    <w:rsid w:val="007A30B1"/>
    <w:rsid w:val="007A31A4"/>
    <w:rsid w:val="007A340B"/>
    <w:rsid w:val="007A3653"/>
    <w:rsid w:val="007A38A8"/>
    <w:rsid w:val="007A3961"/>
    <w:rsid w:val="007A39D6"/>
    <w:rsid w:val="007A3A26"/>
    <w:rsid w:val="007A3BBD"/>
    <w:rsid w:val="007A3D8E"/>
    <w:rsid w:val="007A3E21"/>
    <w:rsid w:val="007A3EAE"/>
    <w:rsid w:val="007A3FED"/>
    <w:rsid w:val="007A419A"/>
    <w:rsid w:val="007A42EB"/>
    <w:rsid w:val="007A43DA"/>
    <w:rsid w:val="007A57FA"/>
    <w:rsid w:val="007A59A5"/>
    <w:rsid w:val="007A5A67"/>
    <w:rsid w:val="007A634D"/>
    <w:rsid w:val="007A63BE"/>
    <w:rsid w:val="007A6413"/>
    <w:rsid w:val="007A6511"/>
    <w:rsid w:val="007A652D"/>
    <w:rsid w:val="007A68DA"/>
    <w:rsid w:val="007A6B6F"/>
    <w:rsid w:val="007A6FE8"/>
    <w:rsid w:val="007A7062"/>
    <w:rsid w:val="007A75A2"/>
    <w:rsid w:val="007A78BB"/>
    <w:rsid w:val="007B0445"/>
    <w:rsid w:val="007B072F"/>
    <w:rsid w:val="007B0B81"/>
    <w:rsid w:val="007B0C43"/>
    <w:rsid w:val="007B0EA6"/>
    <w:rsid w:val="007B0F6D"/>
    <w:rsid w:val="007B1429"/>
    <w:rsid w:val="007B165B"/>
    <w:rsid w:val="007B1D15"/>
    <w:rsid w:val="007B2022"/>
    <w:rsid w:val="007B2241"/>
    <w:rsid w:val="007B22D3"/>
    <w:rsid w:val="007B25E5"/>
    <w:rsid w:val="007B2732"/>
    <w:rsid w:val="007B278D"/>
    <w:rsid w:val="007B27D5"/>
    <w:rsid w:val="007B2B15"/>
    <w:rsid w:val="007B2B69"/>
    <w:rsid w:val="007B2D64"/>
    <w:rsid w:val="007B2EEE"/>
    <w:rsid w:val="007B3417"/>
    <w:rsid w:val="007B36AA"/>
    <w:rsid w:val="007B3EA6"/>
    <w:rsid w:val="007B3F82"/>
    <w:rsid w:val="007B4175"/>
    <w:rsid w:val="007B4246"/>
    <w:rsid w:val="007B42A4"/>
    <w:rsid w:val="007B4366"/>
    <w:rsid w:val="007B4659"/>
    <w:rsid w:val="007B46C1"/>
    <w:rsid w:val="007B477E"/>
    <w:rsid w:val="007B4843"/>
    <w:rsid w:val="007B48AD"/>
    <w:rsid w:val="007B4F52"/>
    <w:rsid w:val="007B52E6"/>
    <w:rsid w:val="007B5857"/>
    <w:rsid w:val="007B5AED"/>
    <w:rsid w:val="007B5C9B"/>
    <w:rsid w:val="007B5D2D"/>
    <w:rsid w:val="007B5F74"/>
    <w:rsid w:val="007B64A5"/>
    <w:rsid w:val="007B6DC1"/>
    <w:rsid w:val="007B6F6D"/>
    <w:rsid w:val="007B7045"/>
    <w:rsid w:val="007B73AA"/>
    <w:rsid w:val="007B7444"/>
    <w:rsid w:val="007B767C"/>
    <w:rsid w:val="007B77A6"/>
    <w:rsid w:val="007B7B26"/>
    <w:rsid w:val="007B7FD3"/>
    <w:rsid w:val="007C0107"/>
    <w:rsid w:val="007C0151"/>
    <w:rsid w:val="007C03C4"/>
    <w:rsid w:val="007C0D05"/>
    <w:rsid w:val="007C0D8E"/>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16B"/>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0C8E"/>
    <w:rsid w:val="007D16AF"/>
    <w:rsid w:val="007D1EAB"/>
    <w:rsid w:val="007D2139"/>
    <w:rsid w:val="007D2555"/>
    <w:rsid w:val="007D28C3"/>
    <w:rsid w:val="007D2AE7"/>
    <w:rsid w:val="007D2B44"/>
    <w:rsid w:val="007D2CAD"/>
    <w:rsid w:val="007D2F53"/>
    <w:rsid w:val="007D2F55"/>
    <w:rsid w:val="007D3341"/>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836"/>
    <w:rsid w:val="007D6D62"/>
    <w:rsid w:val="007D6F88"/>
    <w:rsid w:val="007D7160"/>
    <w:rsid w:val="007D71FA"/>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4C3"/>
    <w:rsid w:val="007E36AA"/>
    <w:rsid w:val="007E3A95"/>
    <w:rsid w:val="007E3E28"/>
    <w:rsid w:val="007E42C6"/>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829"/>
    <w:rsid w:val="007F0967"/>
    <w:rsid w:val="007F0F1E"/>
    <w:rsid w:val="007F155A"/>
    <w:rsid w:val="007F168A"/>
    <w:rsid w:val="007F1776"/>
    <w:rsid w:val="007F17B0"/>
    <w:rsid w:val="007F17F9"/>
    <w:rsid w:val="007F1F3E"/>
    <w:rsid w:val="007F20D0"/>
    <w:rsid w:val="007F2255"/>
    <w:rsid w:val="007F26CB"/>
    <w:rsid w:val="007F2943"/>
    <w:rsid w:val="007F2C15"/>
    <w:rsid w:val="007F2D1E"/>
    <w:rsid w:val="007F3612"/>
    <w:rsid w:val="007F3957"/>
    <w:rsid w:val="007F3BDF"/>
    <w:rsid w:val="007F3E4B"/>
    <w:rsid w:val="007F3FC2"/>
    <w:rsid w:val="007F48A2"/>
    <w:rsid w:val="007F4C1A"/>
    <w:rsid w:val="007F5018"/>
    <w:rsid w:val="007F54D9"/>
    <w:rsid w:val="007F58E5"/>
    <w:rsid w:val="007F5A85"/>
    <w:rsid w:val="007F5D85"/>
    <w:rsid w:val="007F5DA5"/>
    <w:rsid w:val="007F5ED3"/>
    <w:rsid w:val="007F5F06"/>
    <w:rsid w:val="007F62B2"/>
    <w:rsid w:val="007F65E4"/>
    <w:rsid w:val="007F68AD"/>
    <w:rsid w:val="007F68F7"/>
    <w:rsid w:val="007F6DD0"/>
    <w:rsid w:val="007F7287"/>
    <w:rsid w:val="007F73B1"/>
    <w:rsid w:val="007F73BD"/>
    <w:rsid w:val="007F7467"/>
    <w:rsid w:val="007F75F0"/>
    <w:rsid w:val="007F7619"/>
    <w:rsid w:val="007F797B"/>
    <w:rsid w:val="007F798C"/>
    <w:rsid w:val="007F7CDB"/>
    <w:rsid w:val="007F7F3E"/>
    <w:rsid w:val="007F7FC2"/>
    <w:rsid w:val="008003F0"/>
    <w:rsid w:val="008005B2"/>
    <w:rsid w:val="00800CDE"/>
    <w:rsid w:val="00800E32"/>
    <w:rsid w:val="00801921"/>
    <w:rsid w:val="00801B05"/>
    <w:rsid w:val="00801BB5"/>
    <w:rsid w:val="00801C4D"/>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BDE"/>
    <w:rsid w:val="00805DBC"/>
    <w:rsid w:val="00806743"/>
    <w:rsid w:val="008069F7"/>
    <w:rsid w:val="00806D53"/>
    <w:rsid w:val="00806F4D"/>
    <w:rsid w:val="00807780"/>
    <w:rsid w:val="00807DB1"/>
    <w:rsid w:val="00807E78"/>
    <w:rsid w:val="00810996"/>
    <w:rsid w:val="00810A9C"/>
    <w:rsid w:val="00810AF4"/>
    <w:rsid w:val="0081184C"/>
    <w:rsid w:val="008118F7"/>
    <w:rsid w:val="00811A2E"/>
    <w:rsid w:val="00811B1C"/>
    <w:rsid w:val="00811EBF"/>
    <w:rsid w:val="00811FCC"/>
    <w:rsid w:val="00812063"/>
    <w:rsid w:val="00812B80"/>
    <w:rsid w:val="00812CAD"/>
    <w:rsid w:val="00812DBA"/>
    <w:rsid w:val="00813270"/>
    <w:rsid w:val="008134D6"/>
    <w:rsid w:val="008137E0"/>
    <w:rsid w:val="00813E5E"/>
    <w:rsid w:val="00813ED0"/>
    <w:rsid w:val="00814143"/>
    <w:rsid w:val="0081440B"/>
    <w:rsid w:val="0081459A"/>
    <w:rsid w:val="00814906"/>
    <w:rsid w:val="0081491F"/>
    <w:rsid w:val="00814962"/>
    <w:rsid w:val="00814979"/>
    <w:rsid w:val="00814EDB"/>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090"/>
    <w:rsid w:val="00823268"/>
    <w:rsid w:val="00823489"/>
    <w:rsid w:val="00823652"/>
    <w:rsid w:val="0082365D"/>
    <w:rsid w:val="00823835"/>
    <w:rsid w:val="008238DB"/>
    <w:rsid w:val="00823918"/>
    <w:rsid w:val="00823C3D"/>
    <w:rsid w:val="00823EFF"/>
    <w:rsid w:val="0082414F"/>
    <w:rsid w:val="00824270"/>
    <w:rsid w:val="00824309"/>
    <w:rsid w:val="00824B1A"/>
    <w:rsid w:val="00824E10"/>
    <w:rsid w:val="008256E8"/>
    <w:rsid w:val="008257A5"/>
    <w:rsid w:val="00825CA5"/>
    <w:rsid w:val="00825FC8"/>
    <w:rsid w:val="00826508"/>
    <w:rsid w:val="008268B9"/>
    <w:rsid w:val="00827572"/>
    <w:rsid w:val="00827716"/>
    <w:rsid w:val="008302CF"/>
    <w:rsid w:val="0083068A"/>
    <w:rsid w:val="00830920"/>
    <w:rsid w:val="00830DC4"/>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E43"/>
    <w:rsid w:val="00840E63"/>
    <w:rsid w:val="0084102E"/>
    <w:rsid w:val="0084192C"/>
    <w:rsid w:val="008419A5"/>
    <w:rsid w:val="00841BFE"/>
    <w:rsid w:val="00841F09"/>
    <w:rsid w:val="008421DC"/>
    <w:rsid w:val="0084223A"/>
    <w:rsid w:val="00842320"/>
    <w:rsid w:val="008425C8"/>
    <w:rsid w:val="008428A0"/>
    <w:rsid w:val="00842970"/>
    <w:rsid w:val="00842B07"/>
    <w:rsid w:val="00842C4E"/>
    <w:rsid w:val="00843707"/>
    <w:rsid w:val="00843CF6"/>
    <w:rsid w:val="00844251"/>
    <w:rsid w:val="0084439E"/>
    <w:rsid w:val="008446F4"/>
    <w:rsid w:val="008447C7"/>
    <w:rsid w:val="00844833"/>
    <w:rsid w:val="00844DC1"/>
    <w:rsid w:val="0084504A"/>
    <w:rsid w:val="0084527E"/>
    <w:rsid w:val="00845340"/>
    <w:rsid w:val="008454AC"/>
    <w:rsid w:val="00845530"/>
    <w:rsid w:val="00845656"/>
    <w:rsid w:val="008456EC"/>
    <w:rsid w:val="00845791"/>
    <w:rsid w:val="008457FE"/>
    <w:rsid w:val="0084592D"/>
    <w:rsid w:val="0084628F"/>
    <w:rsid w:val="00846601"/>
    <w:rsid w:val="008466DD"/>
    <w:rsid w:val="0084696B"/>
    <w:rsid w:val="00846A92"/>
    <w:rsid w:val="00846B5D"/>
    <w:rsid w:val="00846F8A"/>
    <w:rsid w:val="008473AD"/>
    <w:rsid w:val="00847566"/>
    <w:rsid w:val="0084757A"/>
    <w:rsid w:val="00847606"/>
    <w:rsid w:val="00847E6D"/>
    <w:rsid w:val="0085015E"/>
    <w:rsid w:val="008502DA"/>
    <w:rsid w:val="00850AA9"/>
    <w:rsid w:val="00850B92"/>
    <w:rsid w:val="00850EB2"/>
    <w:rsid w:val="00850EE0"/>
    <w:rsid w:val="008511C7"/>
    <w:rsid w:val="00851222"/>
    <w:rsid w:val="008512E5"/>
    <w:rsid w:val="008513E2"/>
    <w:rsid w:val="008519BF"/>
    <w:rsid w:val="00851CC8"/>
    <w:rsid w:val="008521FD"/>
    <w:rsid w:val="00852456"/>
    <w:rsid w:val="0085277E"/>
    <w:rsid w:val="008527DB"/>
    <w:rsid w:val="00852B5A"/>
    <w:rsid w:val="00852CEF"/>
    <w:rsid w:val="00853905"/>
    <w:rsid w:val="00854629"/>
    <w:rsid w:val="008548B9"/>
    <w:rsid w:val="00855178"/>
    <w:rsid w:val="00855196"/>
    <w:rsid w:val="0085586D"/>
    <w:rsid w:val="008558F1"/>
    <w:rsid w:val="00855AD2"/>
    <w:rsid w:val="00855AE2"/>
    <w:rsid w:val="00855BA2"/>
    <w:rsid w:val="00855F40"/>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DCA"/>
    <w:rsid w:val="00860F5E"/>
    <w:rsid w:val="008611CD"/>
    <w:rsid w:val="00861310"/>
    <w:rsid w:val="0086167B"/>
    <w:rsid w:val="008618D7"/>
    <w:rsid w:val="00861BD5"/>
    <w:rsid w:val="00862157"/>
    <w:rsid w:val="008621EB"/>
    <w:rsid w:val="00862535"/>
    <w:rsid w:val="00862C51"/>
    <w:rsid w:val="0086328C"/>
    <w:rsid w:val="008635A8"/>
    <w:rsid w:val="00863670"/>
    <w:rsid w:val="00863939"/>
    <w:rsid w:val="00863F6D"/>
    <w:rsid w:val="00864359"/>
    <w:rsid w:val="008644FB"/>
    <w:rsid w:val="0086487C"/>
    <w:rsid w:val="00864F49"/>
    <w:rsid w:val="0086545A"/>
    <w:rsid w:val="00865AF6"/>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0F98"/>
    <w:rsid w:val="008717C6"/>
    <w:rsid w:val="00871CCB"/>
    <w:rsid w:val="00871E38"/>
    <w:rsid w:val="00872557"/>
    <w:rsid w:val="00872ACC"/>
    <w:rsid w:val="00872B3B"/>
    <w:rsid w:val="00872C20"/>
    <w:rsid w:val="0087303D"/>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D94"/>
    <w:rsid w:val="00875E19"/>
    <w:rsid w:val="008767D7"/>
    <w:rsid w:val="008768A9"/>
    <w:rsid w:val="00876A2F"/>
    <w:rsid w:val="00876B1E"/>
    <w:rsid w:val="00876F05"/>
    <w:rsid w:val="00877076"/>
    <w:rsid w:val="0087752E"/>
    <w:rsid w:val="0087761C"/>
    <w:rsid w:val="00877A07"/>
    <w:rsid w:val="00877DC1"/>
    <w:rsid w:val="00880328"/>
    <w:rsid w:val="00880344"/>
    <w:rsid w:val="00880B00"/>
    <w:rsid w:val="00881436"/>
    <w:rsid w:val="0088154E"/>
    <w:rsid w:val="008815C1"/>
    <w:rsid w:val="008815DB"/>
    <w:rsid w:val="008815DC"/>
    <w:rsid w:val="0088161B"/>
    <w:rsid w:val="00881776"/>
    <w:rsid w:val="0088198E"/>
    <w:rsid w:val="00881BB1"/>
    <w:rsid w:val="0088204A"/>
    <w:rsid w:val="00882370"/>
    <w:rsid w:val="00882660"/>
    <w:rsid w:val="008826F3"/>
    <w:rsid w:val="00882891"/>
    <w:rsid w:val="008828BC"/>
    <w:rsid w:val="00882E99"/>
    <w:rsid w:val="00882FAB"/>
    <w:rsid w:val="0088331B"/>
    <w:rsid w:val="0088333E"/>
    <w:rsid w:val="00883640"/>
    <w:rsid w:val="00883C1F"/>
    <w:rsid w:val="008848C1"/>
    <w:rsid w:val="00884E4A"/>
    <w:rsid w:val="00884FEF"/>
    <w:rsid w:val="00885283"/>
    <w:rsid w:val="00885291"/>
    <w:rsid w:val="0088552D"/>
    <w:rsid w:val="00885D57"/>
    <w:rsid w:val="00886CBB"/>
    <w:rsid w:val="00886E48"/>
    <w:rsid w:val="00887061"/>
    <w:rsid w:val="008871F6"/>
    <w:rsid w:val="008877DA"/>
    <w:rsid w:val="008879A4"/>
    <w:rsid w:val="008879B7"/>
    <w:rsid w:val="00887CFE"/>
    <w:rsid w:val="00887E39"/>
    <w:rsid w:val="00887E9A"/>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3CA"/>
    <w:rsid w:val="00893B92"/>
    <w:rsid w:val="00893D7A"/>
    <w:rsid w:val="00893EB4"/>
    <w:rsid w:val="008941CC"/>
    <w:rsid w:val="0089463A"/>
    <w:rsid w:val="00894B2E"/>
    <w:rsid w:val="00894D65"/>
    <w:rsid w:val="00895419"/>
    <w:rsid w:val="008954FF"/>
    <w:rsid w:val="00895663"/>
    <w:rsid w:val="00895D21"/>
    <w:rsid w:val="00895ED9"/>
    <w:rsid w:val="0089636E"/>
    <w:rsid w:val="008964D2"/>
    <w:rsid w:val="00896998"/>
    <w:rsid w:val="00897109"/>
    <w:rsid w:val="00897952"/>
    <w:rsid w:val="00897B45"/>
    <w:rsid w:val="00897ED8"/>
    <w:rsid w:val="00897FA5"/>
    <w:rsid w:val="008A015B"/>
    <w:rsid w:val="008A02E9"/>
    <w:rsid w:val="008A06A0"/>
    <w:rsid w:val="008A0763"/>
    <w:rsid w:val="008A09D3"/>
    <w:rsid w:val="008A0E45"/>
    <w:rsid w:val="008A1335"/>
    <w:rsid w:val="008A19D9"/>
    <w:rsid w:val="008A1C49"/>
    <w:rsid w:val="008A2182"/>
    <w:rsid w:val="008A24C1"/>
    <w:rsid w:val="008A25AD"/>
    <w:rsid w:val="008A2DEE"/>
    <w:rsid w:val="008A2E75"/>
    <w:rsid w:val="008A30D1"/>
    <w:rsid w:val="008A3393"/>
    <w:rsid w:val="008A3729"/>
    <w:rsid w:val="008A3F16"/>
    <w:rsid w:val="008A3FD7"/>
    <w:rsid w:val="008A4364"/>
    <w:rsid w:val="008A472D"/>
    <w:rsid w:val="008A51FB"/>
    <w:rsid w:val="008A523C"/>
    <w:rsid w:val="008A5590"/>
    <w:rsid w:val="008A57F0"/>
    <w:rsid w:val="008A59AD"/>
    <w:rsid w:val="008A5C0A"/>
    <w:rsid w:val="008A5E04"/>
    <w:rsid w:val="008A60B9"/>
    <w:rsid w:val="008A6195"/>
    <w:rsid w:val="008A6572"/>
    <w:rsid w:val="008A6ACD"/>
    <w:rsid w:val="008A738E"/>
    <w:rsid w:val="008A7B93"/>
    <w:rsid w:val="008B0C46"/>
    <w:rsid w:val="008B0E36"/>
    <w:rsid w:val="008B106E"/>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B30"/>
    <w:rsid w:val="008B6CB0"/>
    <w:rsid w:val="008B6CD8"/>
    <w:rsid w:val="008B6D71"/>
    <w:rsid w:val="008B7024"/>
    <w:rsid w:val="008B70CB"/>
    <w:rsid w:val="008B788E"/>
    <w:rsid w:val="008B7CB0"/>
    <w:rsid w:val="008B7E4E"/>
    <w:rsid w:val="008B7FC5"/>
    <w:rsid w:val="008C0130"/>
    <w:rsid w:val="008C02C6"/>
    <w:rsid w:val="008C02D8"/>
    <w:rsid w:val="008C0584"/>
    <w:rsid w:val="008C0CD1"/>
    <w:rsid w:val="008C0D41"/>
    <w:rsid w:val="008C0E6F"/>
    <w:rsid w:val="008C1508"/>
    <w:rsid w:val="008C1565"/>
    <w:rsid w:val="008C15C8"/>
    <w:rsid w:val="008C1B76"/>
    <w:rsid w:val="008C1FF4"/>
    <w:rsid w:val="008C213F"/>
    <w:rsid w:val="008C223D"/>
    <w:rsid w:val="008C288F"/>
    <w:rsid w:val="008C2E83"/>
    <w:rsid w:val="008C3320"/>
    <w:rsid w:val="008C33CF"/>
    <w:rsid w:val="008C3ADA"/>
    <w:rsid w:val="008C45F3"/>
    <w:rsid w:val="008C4609"/>
    <w:rsid w:val="008C46E3"/>
    <w:rsid w:val="008C4758"/>
    <w:rsid w:val="008C4B4D"/>
    <w:rsid w:val="008C4C03"/>
    <w:rsid w:val="008C5323"/>
    <w:rsid w:val="008C5361"/>
    <w:rsid w:val="008C53FF"/>
    <w:rsid w:val="008C5A3C"/>
    <w:rsid w:val="008C5A7E"/>
    <w:rsid w:val="008C63B6"/>
    <w:rsid w:val="008C6582"/>
    <w:rsid w:val="008C6A18"/>
    <w:rsid w:val="008C6A90"/>
    <w:rsid w:val="008C719B"/>
    <w:rsid w:val="008C728D"/>
    <w:rsid w:val="008C751E"/>
    <w:rsid w:val="008C79E2"/>
    <w:rsid w:val="008C7A3B"/>
    <w:rsid w:val="008C7D1C"/>
    <w:rsid w:val="008C7E69"/>
    <w:rsid w:val="008C7F4D"/>
    <w:rsid w:val="008D0027"/>
    <w:rsid w:val="008D02D2"/>
    <w:rsid w:val="008D0356"/>
    <w:rsid w:val="008D0A36"/>
    <w:rsid w:val="008D0AD7"/>
    <w:rsid w:val="008D0BFE"/>
    <w:rsid w:val="008D0E8A"/>
    <w:rsid w:val="008D11AD"/>
    <w:rsid w:val="008D1233"/>
    <w:rsid w:val="008D13C5"/>
    <w:rsid w:val="008D1416"/>
    <w:rsid w:val="008D17D7"/>
    <w:rsid w:val="008D182A"/>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E2B"/>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99"/>
    <w:rsid w:val="008E14EA"/>
    <w:rsid w:val="008E1BA0"/>
    <w:rsid w:val="008E1E8D"/>
    <w:rsid w:val="008E1F00"/>
    <w:rsid w:val="008E2162"/>
    <w:rsid w:val="008E23B6"/>
    <w:rsid w:val="008E2689"/>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5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6D5"/>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22C"/>
    <w:rsid w:val="008F4594"/>
    <w:rsid w:val="008F4C01"/>
    <w:rsid w:val="008F4CC8"/>
    <w:rsid w:val="008F4CF1"/>
    <w:rsid w:val="008F527F"/>
    <w:rsid w:val="008F52F3"/>
    <w:rsid w:val="008F554F"/>
    <w:rsid w:val="008F55D7"/>
    <w:rsid w:val="008F5788"/>
    <w:rsid w:val="008F586C"/>
    <w:rsid w:val="008F5C57"/>
    <w:rsid w:val="008F5DDF"/>
    <w:rsid w:val="008F6AFE"/>
    <w:rsid w:val="008F6BFA"/>
    <w:rsid w:val="008F6DBF"/>
    <w:rsid w:val="008F6F69"/>
    <w:rsid w:val="008F7197"/>
    <w:rsid w:val="008F7499"/>
    <w:rsid w:val="008F76B3"/>
    <w:rsid w:val="008F78DC"/>
    <w:rsid w:val="008F78F2"/>
    <w:rsid w:val="008F7F29"/>
    <w:rsid w:val="00900176"/>
    <w:rsid w:val="009002E5"/>
    <w:rsid w:val="009003CD"/>
    <w:rsid w:val="009005A2"/>
    <w:rsid w:val="00900EE9"/>
    <w:rsid w:val="00900F0C"/>
    <w:rsid w:val="00901142"/>
    <w:rsid w:val="0090114A"/>
    <w:rsid w:val="00901527"/>
    <w:rsid w:val="0090195C"/>
    <w:rsid w:val="009019BB"/>
    <w:rsid w:val="00901AE5"/>
    <w:rsid w:val="00901B68"/>
    <w:rsid w:val="00902295"/>
    <w:rsid w:val="009024C3"/>
    <w:rsid w:val="00902809"/>
    <w:rsid w:val="00902889"/>
    <w:rsid w:val="00902A32"/>
    <w:rsid w:val="00902B01"/>
    <w:rsid w:val="00902D5B"/>
    <w:rsid w:val="00902F7A"/>
    <w:rsid w:val="00902FEC"/>
    <w:rsid w:val="00903146"/>
    <w:rsid w:val="009034C0"/>
    <w:rsid w:val="009034D0"/>
    <w:rsid w:val="009036B4"/>
    <w:rsid w:val="00903B4B"/>
    <w:rsid w:val="00903CED"/>
    <w:rsid w:val="00903DF2"/>
    <w:rsid w:val="0090451F"/>
    <w:rsid w:val="00904638"/>
    <w:rsid w:val="00904A49"/>
    <w:rsid w:val="00904F9C"/>
    <w:rsid w:val="00905354"/>
    <w:rsid w:val="00905357"/>
    <w:rsid w:val="0090588A"/>
    <w:rsid w:val="0090592C"/>
    <w:rsid w:val="009059A6"/>
    <w:rsid w:val="00905BFB"/>
    <w:rsid w:val="009060DE"/>
    <w:rsid w:val="009065C0"/>
    <w:rsid w:val="00906647"/>
    <w:rsid w:val="00906889"/>
    <w:rsid w:val="0090694A"/>
    <w:rsid w:val="00906B3F"/>
    <w:rsid w:val="00906D27"/>
    <w:rsid w:val="00906DAD"/>
    <w:rsid w:val="00907187"/>
    <w:rsid w:val="00907372"/>
    <w:rsid w:val="00907A62"/>
    <w:rsid w:val="00907AA0"/>
    <w:rsid w:val="00907BA9"/>
    <w:rsid w:val="00907BE9"/>
    <w:rsid w:val="00907E56"/>
    <w:rsid w:val="00907EF6"/>
    <w:rsid w:val="00907FFA"/>
    <w:rsid w:val="00910AD5"/>
    <w:rsid w:val="00910B16"/>
    <w:rsid w:val="00910FB1"/>
    <w:rsid w:val="0091111C"/>
    <w:rsid w:val="00911211"/>
    <w:rsid w:val="009116F0"/>
    <w:rsid w:val="0091182C"/>
    <w:rsid w:val="009118BC"/>
    <w:rsid w:val="00911F1D"/>
    <w:rsid w:val="00912001"/>
    <w:rsid w:val="00912058"/>
    <w:rsid w:val="00912430"/>
    <w:rsid w:val="0091267D"/>
    <w:rsid w:val="00912775"/>
    <w:rsid w:val="009128EB"/>
    <w:rsid w:val="0091328B"/>
    <w:rsid w:val="00913C60"/>
    <w:rsid w:val="00913F97"/>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0A5"/>
    <w:rsid w:val="0091715A"/>
    <w:rsid w:val="0091746E"/>
    <w:rsid w:val="00917623"/>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4FED"/>
    <w:rsid w:val="00925220"/>
    <w:rsid w:val="00925797"/>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27FBE"/>
    <w:rsid w:val="009300CC"/>
    <w:rsid w:val="00930228"/>
    <w:rsid w:val="00930283"/>
    <w:rsid w:val="00930948"/>
    <w:rsid w:val="00930A21"/>
    <w:rsid w:val="00930B40"/>
    <w:rsid w:val="00930C93"/>
    <w:rsid w:val="00931449"/>
    <w:rsid w:val="009317C4"/>
    <w:rsid w:val="00931885"/>
    <w:rsid w:val="009318FE"/>
    <w:rsid w:val="009319C6"/>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06E"/>
    <w:rsid w:val="00935307"/>
    <w:rsid w:val="00935923"/>
    <w:rsid w:val="00935A54"/>
    <w:rsid w:val="00935F35"/>
    <w:rsid w:val="009360D1"/>
    <w:rsid w:val="00936827"/>
    <w:rsid w:val="009368DF"/>
    <w:rsid w:val="00936A7C"/>
    <w:rsid w:val="00937017"/>
    <w:rsid w:val="00937030"/>
    <w:rsid w:val="009377E7"/>
    <w:rsid w:val="009379C4"/>
    <w:rsid w:val="00937B11"/>
    <w:rsid w:val="00937E11"/>
    <w:rsid w:val="0094003A"/>
    <w:rsid w:val="00941391"/>
    <w:rsid w:val="00941608"/>
    <w:rsid w:val="00941660"/>
    <w:rsid w:val="00941696"/>
    <w:rsid w:val="00941E5A"/>
    <w:rsid w:val="00941EAA"/>
    <w:rsid w:val="009425FE"/>
    <w:rsid w:val="00942A33"/>
    <w:rsid w:val="00942C6C"/>
    <w:rsid w:val="00942C7C"/>
    <w:rsid w:val="009432F0"/>
    <w:rsid w:val="009433AC"/>
    <w:rsid w:val="009438DD"/>
    <w:rsid w:val="009438EF"/>
    <w:rsid w:val="00943B00"/>
    <w:rsid w:val="00943B67"/>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06A"/>
    <w:rsid w:val="0094713A"/>
    <w:rsid w:val="0094728E"/>
    <w:rsid w:val="009473F6"/>
    <w:rsid w:val="00947B37"/>
    <w:rsid w:val="00947DCB"/>
    <w:rsid w:val="00947E3D"/>
    <w:rsid w:val="00947F22"/>
    <w:rsid w:val="009505DB"/>
    <w:rsid w:val="0095087C"/>
    <w:rsid w:val="00950A8B"/>
    <w:rsid w:val="00950CCB"/>
    <w:rsid w:val="00950FC8"/>
    <w:rsid w:val="00951046"/>
    <w:rsid w:val="00951BD5"/>
    <w:rsid w:val="00952359"/>
    <w:rsid w:val="00952C0C"/>
    <w:rsid w:val="00952D7D"/>
    <w:rsid w:val="00952E27"/>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76C"/>
    <w:rsid w:val="00955A71"/>
    <w:rsid w:val="00955F12"/>
    <w:rsid w:val="00956116"/>
    <w:rsid w:val="00956402"/>
    <w:rsid w:val="009565C6"/>
    <w:rsid w:val="0095689F"/>
    <w:rsid w:val="00956B2C"/>
    <w:rsid w:val="00956F84"/>
    <w:rsid w:val="00956F92"/>
    <w:rsid w:val="00956FEA"/>
    <w:rsid w:val="009570B1"/>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FA"/>
    <w:rsid w:val="00962268"/>
    <w:rsid w:val="00962470"/>
    <w:rsid w:val="00962509"/>
    <w:rsid w:val="00962530"/>
    <w:rsid w:val="0096259E"/>
    <w:rsid w:val="009627C0"/>
    <w:rsid w:val="00962CB0"/>
    <w:rsid w:val="00962D33"/>
    <w:rsid w:val="00962DBD"/>
    <w:rsid w:val="00963470"/>
    <w:rsid w:val="009635BE"/>
    <w:rsid w:val="00963714"/>
    <w:rsid w:val="00963982"/>
    <w:rsid w:val="00963CE5"/>
    <w:rsid w:val="00963F66"/>
    <w:rsid w:val="00964184"/>
    <w:rsid w:val="0096460B"/>
    <w:rsid w:val="00964767"/>
    <w:rsid w:val="009660CC"/>
    <w:rsid w:val="00966117"/>
    <w:rsid w:val="0096619B"/>
    <w:rsid w:val="009662C6"/>
    <w:rsid w:val="0096690E"/>
    <w:rsid w:val="00966A7E"/>
    <w:rsid w:val="00966CCE"/>
    <w:rsid w:val="00966DDA"/>
    <w:rsid w:val="00967539"/>
    <w:rsid w:val="009678DA"/>
    <w:rsid w:val="00967C52"/>
    <w:rsid w:val="00967CEF"/>
    <w:rsid w:val="00970907"/>
    <w:rsid w:val="00970C5E"/>
    <w:rsid w:val="00970FEC"/>
    <w:rsid w:val="0097101A"/>
    <w:rsid w:val="009714B9"/>
    <w:rsid w:val="00971751"/>
    <w:rsid w:val="00971A5F"/>
    <w:rsid w:val="00971E59"/>
    <w:rsid w:val="00971F16"/>
    <w:rsid w:val="00971F1E"/>
    <w:rsid w:val="009724A5"/>
    <w:rsid w:val="0097256F"/>
    <w:rsid w:val="00972795"/>
    <w:rsid w:val="009727E8"/>
    <w:rsid w:val="00972E81"/>
    <w:rsid w:val="00972E82"/>
    <w:rsid w:val="00972F0E"/>
    <w:rsid w:val="00973138"/>
    <w:rsid w:val="009731AD"/>
    <w:rsid w:val="0097375C"/>
    <w:rsid w:val="00973BD3"/>
    <w:rsid w:val="00973D90"/>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06E6"/>
    <w:rsid w:val="00980C19"/>
    <w:rsid w:val="00980F2F"/>
    <w:rsid w:val="0098109F"/>
    <w:rsid w:val="0098112B"/>
    <w:rsid w:val="009815A0"/>
    <w:rsid w:val="00981698"/>
    <w:rsid w:val="00981AA0"/>
    <w:rsid w:val="00981C03"/>
    <w:rsid w:val="00981C66"/>
    <w:rsid w:val="00981FCA"/>
    <w:rsid w:val="009820EF"/>
    <w:rsid w:val="0098226E"/>
    <w:rsid w:val="00982B79"/>
    <w:rsid w:val="0098333D"/>
    <w:rsid w:val="0098347A"/>
    <w:rsid w:val="0098357D"/>
    <w:rsid w:val="0098364C"/>
    <w:rsid w:val="00983E68"/>
    <w:rsid w:val="00984142"/>
    <w:rsid w:val="00984759"/>
    <w:rsid w:val="00984A13"/>
    <w:rsid w:val="00984A87"/>
    <w:rsid w:val="00984BDF"/>
    <w:rsid w:val="00984FA9"/>
    <w:rsid w:val="0098557A"/>
    <w:rsid w:val="0098565C"/>
    <w:rsid w:val="00985DAB"/>
    <w:rsid w:val="009864F9"/>
    <w:rsid w:val="009865DF"/>
    <w:rsid w:val="00986754"/>
    <w:rsid w:val="0098680B"/>
    <w:rsid w:val="00986896"/>
    <w:rsid w:val="00986CEE"/>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9CB"/>
    <w:rsid w:val="00990CAE"/>
    <w:rsid w:val="00991073"/>
    <w:rsid w:val="009910A9"/>
    <w:rsid w:val="00991233"/>
    <w:rsid w:val="00992057"/>
    <w:rsid w:val="00992326"/>
    <w:rsid w:val="009926AE"/>
    <w:rsid w:val="00992839"/>
    <w:rsid w:val="00992B4E"/>
    <w:rsid w:val="00992FAC"/>
    <w:rsid w:val="009933F1"/>
    <w:rsid w:val="009935D2"/>
    <w:rsid w:val="009939E6"/>
    <w:rsid w:val="00993ABF"/>
    <w:rsid w:val="00993B00"/>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0A5"/>
    <w:rsid w:val="009A0411"/>
    <w:rsid w:val="009A0462"/>
    <w:rsid w:val="009A048C"/>
    <w:rsid w:val="009A0521"/>
    <w:rsid w:val="009A1265"/>
    <w:rsid w:val="009A1A42"/>
    <w:rsid w:val="009A2179"/>
    <w:rsid w:val="009A227E"/>
    <w:rsid w:val="009A2735"/>
    <w:rsid w:val="009A27A2"/>
    <w:rsid w:val="009A2938"/>
    <w:rsid w:val="009A30E1"/>
    <w:rsid w:val="009A3162"/>
    <w:rsid w:val="009A344C"/>
    <w:rsid w:val="009A365F"/>
    <w:rsid w:val="009A38D8"/>
    <w:rsid w:val="009A3A04"/>
    <w:rsid w:val="009A3D24"/>
    <w:rsid w:val="009A42C1"/>
    <w:rsid w:val="009A469B"/>
    <w:rsid w:val="009A46D1"/>
    <w:rsid w:val="009A4967"/>
    <w:rsid w:val="009A4A8B"/>
    <w:rsid w:val="009A4D77"/>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1987"/>
    <w:rsid w:val="009B241F"/>
    <w:rsid w:val="009B288D"/>
    <w:rsid w:val="009B29A5"/>
    <w:rsid w:val="009B2A37"/>
    <w:rsid w:val="009B30CC"/>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5BD"/>
    <w:rsid w:val="009C07E4"/>
    <w:rsid w:val="009C08E7"/>
    <w:rsid w:val="009C0D0C"/>
    <w:rsid w:val="009C14E6"/>
    <w:rsid w:val="009C15B3"/>
    <w:rsid w:val="009C16A9"/>
    <w:rsid w:val="009C1B5E"/>
    <w:rsid w:val="009C1C0A"/>
    <w:rsid w:val="009C22A4"/>
    <w:rsid w:val="009C22C3"/>
    <w:rsid w:val="009C2344"/>
    <w:rsid w:val="009C2623"/>
    <w:rsid w:val="009C2695"/>
    <w:rsid w:val="009C2A6E"/>
    <w:rsid w:val="009C2CDA"/>
    <w:rsid w:val="009C3145"/>
    <w:rsid w:val="009C360F"/>
    <w:rsid w:val="009C39C6"/>
    <w:rsid w:val="009C3E59"/>
    <w:rsid w:val="009C449E"/>
    <w:rsid w:val="009C4971"/>
    <w:rsid w:val="009C4B50"/>
    <w:rsid w:val="009C4C6D"/>
    <w:rsid w:val="009C4D42"/>
    <w:rsid w:val="009C4F27"/>
    <w:rsid w:val="009C5258"/>
    <w:rsid w:val="009C5266"/>
    <w:rsid w:val="009C56D5"/>
    <w:rsid w:val="009C5779"/>
    <w:rsid w:val="009C57CC"/>
    <w:rsid w:val="009C58F4"/>
    <w:rsid w:val="009C59B5"/>
    <w:rsid w:val="009C5F21"/>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173B"/>
    <w:rsid w:val="009D1CC1"/>
    <w:rsid w:val="009D20B6"/>
    <w:rsid w:val="009D2576"/>
    <w:rsid w:val="009D262A"/>
    <w:rsid w:val="009D27E0"/>
    <w:rsid w:val="009D2DA2"/>
    <w:rsid w:val="009D2F37"/>
    <w:rsid w:val="009D315C"/>
    <w:rsid w:val="009D32D1"/>
    <w:rsid w:val="009D349B"/>
    <w:rsid w:val="009D3794"/>
    <w:rsid w:val="009D389C"/>
    <w:rsid w:val="009D39DC"/>
    <w:rsid w:val="009D3DFE"/>
    <w:rsid w:val="009D3F92"/>
    <w:rsid w:val="009D40F6"/>
    <w:rsid w:val="009D43F9"/>
    <w:rsid w:val="009D45F1"/>
    <w:rsid w:val="009D4632"/>
    <w:rsid w:val="009D4653"/>
    <w:rsid w:val="009D4670"/>
    <w:rsid w:val="009D4825"/>
    <w:rsid w:val="009D4A1D"/>
    <w:rsid w:val="009D4B6B"/>
    <w:rsid w:val="009D4D48"/>
    <w:rsid w:val="009D5304"/>
    <w:rsid w:val="009D53D5"/>
    <w:rsid w:val="009D5479"/>
    <w:rsid w:val="009D5FB2"/>
    <w:rsid w:val="009D6182"/>
    <w:rsid w:val="009D628E"/>
    <w:rsid w:val="009D62F9"/>
    <w:rsid w:val="009D697A"/>
    <w:rsid w:val="009D69C9"/>
    <w:rsid w:val="009D6C8C"/>
    <w:rsid w:val="009D6DE4"/>
    <w:rsid w:val="009D72F5"/>
    <w:rsid w:val="009D7A54"/>
    <w:rsid w:val="009D7C2E"/>
    <w:rsid w:val="009D7DA9"/>
    <w:rsid w:val="009E084D"/>
    <w:rsid w:val="009E0B2D"/>
    <w:rsid w:val="009E18E1"/>
    <w:rsid w:val="009E1CD9"/>
    <w:rsid w:val="009E2202"/>
    <w:rsid w:val="009E25EE"/>
    <w:rsid w:val="009E2C97"/>
    <w:rsid w:val="009E2E68"/>
    <w:rsid w:val="009E34B6"/>
    <w:rsid w:val="009E362B"/>
    <w:rsid w:val="009E38F4"/>
    <w:rsid w:val="009E3999"/>
    <w:rsid w:val="009E39A2"/>
    <w:rsid w:val="009E414B"/>
    <w:rsid w:val="009E41E5"/>
    <w:rsid w:val="009E4823"/>
    <w:rsid w:val="009E494E"/>
    <w:rsid w:val="009E4E90"/>
    <w:rsid w:val="009E5098"/>
    <w:rsid w:val="009E5375"/>
    <w:rsid w:val="009E5C75"/>
    <w:rsid w:val="009E5C98"/>
    <w:rsid w:val="009E5F3B"/>
    <w:rsid w:val="009E6203"/>
    <w:rsid w:val="009E62E1"/>
    <w:rsid w:val="009E6A8A"/>
    <w:rsid w:val="009E6B46"/>
    <w:rsid w:val="009E6E7D"/>
    <w:rsid w:val="009E74D6"/>
    <w:rsid w:val="009E75C1"/>
    <w:rsid w:val="009E7760"/>
    <w:rsid w:val="009E7A71"/>
    <w:rsid w:val="009E7A87"/>
    <w:rsid w:val="009E7AFA"/>
    <w:rsid w:val="009E7C28"/>
    <w:rsid w:val="009E7E14"/>
    <w:rsid w:val="009F0894"/>
    <w:rsid w:val="009F09E9"/>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21"/>
    <w:rsid w:val="009F4C57"/>
    <w:rsid w:val="009F5004"/>
    <w:rsid w:val="009F5399"/>
    <w:rsid w:val="009F55C1"/>
    <w:rsid w:val="009F5678"/>
    <w:rsid w:val="009F5688"/>
    <w:rsid w:val="009F574D"/>
    <w:rsid w:val="009F5872"/>
    <w:rsid w:val="009F5A68"/>
    <w:rsid w:val="009F5B56"/>
    <w:rsid w:val="009F5F5E"/>
    <w:rsid w:val="009F6134"/>
    <w:rsid w:val="009F662C"/>
    <w:rsid w:val="009F6681"/>
    <w:rsid w:val="009F67D4"/>
    <w:rsid w:val="009F68A3"/>
    <w:rsid w:val="009F701C"/>
    <w:rsid w:val="009F7521"/>
    <w:rsid w:val="009F757A"/>
    <w:rsid w:val="009F78E5"/>
    <w:rsid w:val="009F7C42"/>
    <w:rsid w:val="009F7F00"/>
    <w:rsid w:val="009F7F57"/>
    <w:rsid w:val="00A000C2"/>
    <w:rsid w:val="00A00220"/>
    <w:rsid w:val="00A0053D"/>
    <w:rsid w:val="00A009BE"/>
    <w:rsid w:val="00A00B48"/>
    <w:rsid w:val="00A00C0B"/>
    <w:rsid w:val="00A01167"/>
    <w:rsid w:val="00A0132A"/>
    <w:rsid w:val="00A013C2"/>
    <w:rsid w:val="00A0149C"/>
    <w:rsid w:val="00A015BF"/>
    <w:rsid w:val="00A01622"/>
    <w:rsid w:val="00A0165B"/>
    <w:rsid w:val="00A01688"/>
    <w:rsid w:val="00A01843"/>
    <w:rsid w:val="00A01940"/>
    <w:rsid w:val="00A01A3D"/>
    <w:rsid w:val="00A01AAE"/>
    <w:rsid w:val="00A01BA6"/>
    <w:rsid w:val="00A01D81"/>
    <w:rsid w:val="00A022AC"/>
    <w:rsid w:val="00A02657"/>
    <w:rsid w:val="00A026B8"/>
    <w:rsid w:val="00A02A51"/>
    <w:rsid w:val="00A03652"/>
    <w:rsid w:val="00A0368C"/>
    <w:rsid w:val="00A0374A"/>
    <w:rsid w:val="00A03C21"/>
    <w:rsid w:val="00A03D1F"/>
    <w:rsid w:val="00A04391"/>
    <w:rsid w:val="00A0445F"/>
    <w:rsid w:val="00A04BF3"/>
    <w:rsid w:val="00A04C6E"/>
    <w:rsid w:val="00A050AF"/>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197C"/>
    <w:rsid w:val="00A11A52"/>
    <w:rsid w:val="00A12011"/>
    <w:rsid w:val="00A122EA"/>
    <w:rsid w:val="00A122F4"/>
    <w:rsid w:val="00A123AF"/>
    <w:rsid w:val="00A125F7"/>
    <w:rsid w:val="00A12746"/>
    <w:rsid w:val="00A1286A"/>
    <w:rsid w:val="00A12A1E"/>
    <w:rsid w:val="00A12F64"/>
    <w:rsid w:val="00A12F80"/>
    <w:rsid w:val="00A1383B"/>
    <w:rsid w:val="00A13871"/>
    <w:rsid w:val="00A138DF"/>
    <w:rsid w:val="00A13BC5"/>
    <w:rsid w:val="00A13E64"/>
    <w:rsid w:val="00A147BA"/>
    <w:rsid w:val="00A1480A"/>
    <w:rsid w:val="00A1486A"/>
    <w:rsid w:val="00A148AE"/>
    <w:rsid w:val="00A14D34"/>
    <w:rsid w:val="00A14D6C"/>
    <w:rsid w:val="00A14FA0"/>
    <w:rsid w:val="00A156B7"/>
    <w:rsid w:val="00A15942"/>
    <w:rsid w:val="00A16C62"/>
    <w:rsid w:val="00A16E22"/>
    <w:rsid w:val="00A16F85"/>
    <w:rsid w:val="00A17046"/>
    <w:rsid w:val="00A1746E"/>
    <w:rsid w:val="00A17BA9"/>
    <w:rsid w:val="00A17BE1"/>
    <w:rsid w:val="00A203DC"/>
    <w:rsid w:val="00A206C2"/>
    <w:rsid w:val="00A20970"/>
    <w:rsid w:val="00A20A3C"/>
    <w:rsid w:val="00A20C33"/>
    <w:rsid w:val="00A2102C"/>
    <w:rsid w:val="00A21486"/>
    <w:rsid w:val="00A21AE2"/>
    <w:rsid w:val="00A21AE4"/>
    <w:rsid w:val="00A21DE4"/>
    <w:rsid w:val="00A2293B"/>
    <w:rsid w:val="00A22B97"/>
    <w:rsid w:val="00A22C0A"/>
    <w:rsid w:val="00A22FBA"/>
    <w:rsid w:val="00A23718"/>
    <w:rsid w:val="00A23AD1"/>
    <w:rsid w:val="00A240E0"/>
    <w:rsid w:val="00A2425E"/>
    <w:rsid w:val="00A24484"/>
    <w:rsid w:val="00A24B4F"/>
    <w:rsid w:val="00A24F56"/>
    <w:rsid w:val="00A25281"/>
    <w:rsid w:val="00A2535F"/>
    <w:rsid w:val="00A2551F"/>
    <w:rsid w:val="00A259FF"/>
    <w:rsid w:val="00A25A7F"/>
    <w:rsid w:val="00A25B25"/>
    <w:rsid w:val="00A25EE9"/>
    <w:rsid w:val="00A26076"/>
    <w:rsid w:val="00A2615C"/>
    <w:rsid w:val="00A26335"/>
    <w:rsid w:val="00A26424"/>
    <w:rsid w:val="00A2648D"/>
    <w:rsid w:val="00A26704"/>
    <w:rsid w:val="00A26AC3"/>
    <w:rsid w:val="00A26F74"/>
    <w:rsid w:val="00A26FE3"/>
    <w:rsid w:val="00A273EF"/>
    <w:rsid w:val="00A27961"/>
    <w:rsid w:val="00A27D7D"/>
    <w:rsid w:val="00A27EAA"/>
    <w:rsid w:val="00A303ED"/>
    <w:rsid w:val="00A30599"/>
    <w:rsid w:val="00A306A6"/>
    <w:rsid w:val="00A30C0A"/>
    <w:rsid w:val="00A30EC0"/>
    <w:rsid w:val="00A31372"/>
    <w:rsid w:val="00A31376"/>
    <w:rsid w:val="00A317A2"/>
    <w:rsid w:val="00A31843"/>
    <w:rsid w:val="00A31F21"/>
    <w:rsid w:val="00A320A9"/>
    <w:rsid w:val="00A322C5"/>
    <w:rsid w:val="00A322E9"/>
    <w:rsid w:val="00A32676"/>
    <w:rsid w:val="00A327F0"/>
    <w:rsid w:val="00A328E8"/>
    <w:rsid w:val="00A32AE5"/>
    <w:rsid w:val="00A32D7B"/>
    <w:rsid w:val="00A32E91"/>
    <w:rsid w:val="00A32EF4"/>
    <w:rsid w:val="00A33218"/>
    <w:rsid w:val="00A33775"/>
    <w:rsid w:val="00A3386E"/>
    <w:rsid w:val="00A33892"/>
    <w:rsid w:val="00A338ED"/>
    <w:rsid w:val="00A33918"/>
    <w:rsid w:val="00A340B0"/>
    <w:rsid w:val="00A34C4D"/>
    <w:rsid w:val="00A34C95"/>
    <w:rsid w:val="00A34F6C"/>
    <w:rsid w:val="00A353F1"/>
    <w:rsid w:val="00A35576"/>
    <w:rsid w:val="00A355A1"/>
    <w:rsid w:val="00A35BFE"/>
    <w:rsid w:val="00A35F4D"/>
    <w:rsid w:val="00A3619C"/>
    <w:rsid w:val="00A36C07"/>
    <w:rsid w:val="00A36E53"/>
    <w:rsid w:val="00A36F76"/>
    <w:rsid w:val="00A37182"/>
    <w:rsid w:val="00A371D0"/>
    <w:rsid w:val="00A3730B"/>
    <w:rsid w:val="00A37370"/>
    <w:rsid w:val="00A37598"/>
    <w:rsid w:val="00A37787"/>
    <w:rsid w:val="00A37831"/>
    <w:rsid w:val="00A37B1F"/>
    <w:rsid w:val="00A37BEF"/>
    <w:rsid w:val="00A37D32"/>
    <w:rsid w:val="00A37E3B"/>
    <w:rsid w:val="00A4034A"/>
    <w:rsid w:val="00A403F4"/>
    <w:rsid w:val="00A407C3"/>
    <w:rsid w:val="00A40A9A"/>
    <w:rsid w:val="00A40C69"/>
    <w:rsid w:val="00A40E37"/>
    <w:rsid w:val="00A410FA"/>
    <w:rsid w:val="00A412B1"/>
    <w:rsid w:val="00A4161C"/>
    <w:rsid w:val="00A416E9"/>
    <w:rsid w:val="00A4186F"/>
    <w:rsid w:val="00A41900"/>
    <w:rsid w:val="00A419B7"/>
    <w:rsid w:val="00A419BA"/>
    <w:rsid w:val="00A41CF1"/>
    <w:rsid w:val="00A41DD3"/>
    <w:rsid w:val="00A421CD"/>
    <w:rsid w:val="00A422E9"/>
    <w:rsid w:val="00A4289C"/>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A59"/>
    <w:rsid w:val="00A45E85"/>
    <w:rsid w:val="00A46351"/>
    <w:rsid w:val="00A468D4"/>
    <w:rsid w:val="00A46EA1"/>
    <w:rsid w:val="00A471E6"/>
    <w:rsid w:val="00A4744B"/>
    <w:rsid w:val="00A4783F"/>
    <w:rsid w:val="00A5034D"/>
    <w:rsid w:val="00A50511"/>
    <w:rsid w:val="00A50A5D"/>
    <w:rsid w:val="00A51063"/>
    <w:rsid w:val="00A512F0"/>
    <w:rsid w:val="00A51770"/>
    <w:rsid w:val="00A51BC7"/>
    <w:rsid w:val="00A51BE6"/>
    <w:rsid w:val="00A51D74"/>
    <w:rsid w:val="00A51E67"/>
    <w:rsid w:val="00A526D7"/>
    <w:rsid w:val="00A527B1"/>
    <w:rsid w:val="00A529CD"/>
    <w:rsid w:val="00A52AF0"/>
    <w:rsid w:val="00A52C17"/>
    <w:rsid w:val="00A52F2D"/>
    <w:rsid w:val="00A533D1"/>
    <w:rsid w:val="00A535EE"/>
    <w:rsid w:val="00A538A3"/>
    <w:rsid w:val="00A539D7"/>
    <w:rsid w:val="00A53A90"/>
    <w:rsid w:val="00A54213"/>
    <w:rsid w:val="00A54572"/>
    <w:rsid w:val="00A54ADF"/>
    <w:rsid w:val="00A54BF9"/>
    <w:rsid w:val="00A54C0B"/>
    <w:rsid w:val="00A54E09"/>
    <w:rsid w:val="00A54EA5"/>
    <w:rsid w:val="00A55C9D"/>
    <w:rsid w:val="00A55F6D"/>
    <w:rsid w:val="00A5684A"/>
    <w:rsid w:val="00A56CD5"/>
    <w:rsid w:val="00A56DB0"/>
    <w:rsid w:val="00A5724E"/>
    <w:rsid w:val="00A576CB"/>
    <w:rsid w:val="00A57848"/>
    <w:rsid w:val="00A57D4A"/>
    <w:rsid w:val="00A602F3"/>
    <w:rsid w:val="00A60C37"/>
    <w:rsid w:val="00A60C54"/>
    <w:rsid w:val="00A60F07"/>
    <w:rsid w:val="00A612BD"/>
    <w:rsid w:val="00A615DC"/>
    <w:rsid w:val="00A616F2"/>
    <w:rsid w:val="00A6196D"/>
    <w:rsid w:val="00A61C5F"/>
    <w:rsid w:val="00A61E53"/>
    <w:rsid w:val="00A61F63"/>
    <w:rsid w:val="00A61F6C"/>
    <w:rsid w:val="00A62137"/>
    <w:rsid w:val="00A62171"/>
    <w:rsid w:val="00A621BC"/>
    <w:rsid w:val="00A623D3"/>
    <w:rsid w:val="00A62720"/>
    <w:rsid w:val="00A628FD"/>
    <w:rsid w:val="00A6295A"/>
    <w:rsid w:val="00A62B24"/>
    <w:rsid w:val="00A62FA7"/>
    <w:rsid w:val="00A6315A"/>
    <w:rsid w:val="00A63269"/>
    <w:rsid w:val="00A63334"/>
    <w:rsid w:val="00A634FA"/>
    <w:rsid w:val="00A635BC"/>
    <w:rsid w:val="00A63A94"/>
    <w:rsid w:val="00A63E17"/>
    <w:rsid w:val="00A646A7"/>
    <w:rsid w:val="00A6471F"/>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25A"/>
    <w:rsid w:val="00A709C8"/>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1DE"/>
    <w:rsid w:val="00A767BF"/>
    <w:rsid w:val="00A76915"/>
    <w:rsid w:val="00A76B0C"/>
    <w:rsid w:val="00A76F47"/>
    <w:rsid w:val="00A77066"/>
    <w:rsid w:val="00A77121"/>
    <w:rsid w:val="00A7753C"/>
    <w:rsid w:val="00A77699"/>
    <w:rsid w:val="00A776D7"/>
    <w:rsid w:val="00A77C22"/>
    <w:rsid w:val="00A77CB3"/>
    <w:rsid w:val="00A80740"/>
    <w:rsid w:val="00A8078B"/>
    <w:rsid w:val="00A80790"/>
    <w:rsid w:val="00A8092D"/>
    <w:rsid w:val="00A80F29"/>
    <w:rsid w:val="00A81ECC"/>
    <w:rsid w:val="00A81F03"/>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B81"/>
    <w:rsid w:val="00A84DCA"/>
    <w:rsid w:val="00A84E3D"/>
    <w:rsid w:val="00A8522F"/>
    <w:rsid w:val="00A8598A"/>
    <w:rsid w:val="00A85C7B"/>
    <w:rsid w:val="00A85E8C"/>
    <w:rsid w:val="00A85EB1"/>
    <w:rsid w:val="00A8602F"/>
    <w:rsid w:val="00A86943"/>
    <w:rsid w:val="00A86E8D"/>
    <w:rsid w:val="00A86EDF"/>
    <w:rsid w:val="00A875D2"/>
    <w:rsid w:val="00A87F45"/>
    <w:rsid w:val="00A902A9"/>
    <w:rsid w:val="00A9031A"/>
    <w:rsid w:val="00A90327"/>
    <w:rsid w:val="00A9067D"/>
    <w:rsid w:val="00A90864"/>
    <w:rsid w:val="00A90E98"/>
    <w:rsid w:val="00A90FF8"/>
    <w:rsid w:val="00A91375"/>
    <w:rsid w:val="00A914AA"/>
    <w:rsid w:val="00A91C3A"/>
    <w:rsid w:val="00A91E9F"/>
    <w:rsid w:val="00A92252"/>
    <w:rsid w:val="00A92983"/>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A5E"/>
    <w:rsid w:val="00A96CD1"/>
    <w:rsid w:val="00A96EC6"/>
    <w:rsid w:val="00A96FC8"/>
    <w:rsid w:val="00A9721B"/>
    <w:rsid w:val="00A9731A"/>
    <w:rsid w:val="00A973A2"/>
    <w:rsid w:val="00A9765D"/>
    <w:rsid w:val="00A9766D"/>
    <w:rsid w:val="00A9773C"/>
    <w:rsid w:val="00A97777"/>
    <w:rsid w:val="00A97B0F"/>
    <w:rsid w:val="00A97D58"/>
    <w:rsid w:val="00A97DB8"/>
    <w:rsid w:val="00A97DF2"/>
    <w:rsid w:val="00A97EB7"/>
    <w:rsid w:val="00AA0553"/>
    <w:rsid w:val="00AA05C0"/>
    <w:rsid w:val="00AA08D2"/>
    <w:rsid w:val="00AA0A92"/>
    <w:rsid w:val="00AA0D2A"/>
    <w:rsid w:val="00AA1135"/>
    <w:rsid w:val="00AA1251"/>
    <w:rsid w:val="00AA125B"/>
    <w:rsid w:val="00AA17C9"/>
    <w:rsid w:val="00AA1B07"/>
    <w:rsid w:val="00AA1B14"/>
    <w:rsid w:val="00AA1E7A"/>
    <w:rsid w:val="00AA21B2"/>
    <w:rsid w:val="00AA2611"/>
    <w:rsid w:val="00AA27A1"/>
    <w:rsid w:val="00AA2B76"/>
    <w:rsid w:val="00AA38A2"/>
    <w:rsid w:val="00AA3B53"/>
    <w:rsid w:val="00AA4132"/>
    <w:rsid w:val="00AA4139"/>
    <w:rsid w:val="00AA41A2"/>
    <w:rsid w:val="00AA442D"/>
    <w:rsid w:val="00AA45C7"/>
    <w:rsid w:val="00AA4E3D"/>
    <w:rsid w:val="00AA4F1D"/>
    <w:rsid w:val="00AA50FC"/>
    <w:rsid w:val="00AA54B6"/>
    <w:rsid w:val="00AA551B"/>
    <w:rsid w:val="00AA5661"/>
    <w:rsid w:val="00AA57C3"/>
    <w:rsid w:val="00AA5C13"/>
    <w:rsid w:val="00AA6200"/>
    <w:rsid w:val="00AA6503"/>
    <w:rsid w:val="00AA6826"/>
    <w:rsid w:val="00AA6CF0"/>
    <w:rsid w:val="00AA6DC7"/>
    <w:rsid w:val="00AA6DE3"/>
    <w:rsid w:val="00AA712F"/>
    <w:rsid w:val="00AA7314"/>
    <w:rsid w:val="00AA76D8"/>
    <w:rsid w:val="00AB0034"/>
    <w:rsid w:val="00AB06C3"/>
    <w:rsid w:val="00AB0B65"/>
    <w:rsid w:val="00AB1194"/>
    <w:rsid w:val="00AB1196"/>
    <w:rsid w:val="00AB1C37"/>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A17"/>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7A8"/>
    <w:rsid w:val="00AB7DC9"/>
    <w:rsid w:val="00AB7F19"/>
    <w:rsid w:val="00AC023F"/>
    <w:rsid w:val="00AC0302"/>
    <w:rsid w:val="00AC0386"/>
    <w:rsid w:val="00AC04D8"/>
    <w:rsid w:val="00AC090C"/>
    <w:rsid w:val="00AC10F4"/>
    <w:rsid w:val="00AC159E"/>
    <w:rsid w:val="00AC15D6"/>
    <w:rsid w:val="00AC1777"/>
    <w:rsid w:val="00AC18CF"/>
    <w:rsid w:val="00AC1A3F"/>
    <w:rsid w:val="00AC1E29"/>
    <w:rsid w:val="00AC207D"/>
    <w:rsid w:val="00AC238C"/>
    <w:rsid w:val="00AC239E"/>
    <w:rsid w:val="00AC2494"/>
    <w:rsid w:val="00AC2C16"/>
    <w:rsid w:val="00AC2D34"/>
    <w:rsid w:val="00AC3E0B"/>
    <w:rsid w:val="00AC3FCD"/>
    <w:rsid w:val="00AC427A"/>
    <w:rsid w:val="00AC4803"/>
    <w:rsid w:val="00AC49F2"/>
    <w:rsid w:val="00AC4AA9"/>
    <w:rsid w:val="00AC4B2C"/>
    <w:rsid w:val="00AC4EA8"/>
    <w:rsid w:val="00AC512F"/>
    <w:rsid w:val="00AC58EC"/>
    <w:rsid w:val="00AC599A"/>
    <w:rsid w:val="00AC5C3A"/>
    <w:rsid w:val="00AC604D"/>
    <w:rsid w:val="00AC60F3"/>
    <w:rsid w:val="00AC6598"/>
    <w:rsid w:val="00AC6BD9"/>
    <w:rsid w:val="00AC6C33"/>
    <w:rsid w:val="00AC6D72"/>
    <w:rsid w:val="00AC6EEE"/>
    <w:rsid w:val="00AC7125"/>
    <w:rsid w:val="00AC712F"/>
    <w:rsid w:val="00AC7280"/>
    <w:rsid w:val="00AC7566"/>
    <w:rsid w:val="00AC79C4"/>
    <w:rsid w:val="00AC7AEB"/>
    <w:rsid w:val="00AC7BF1"/>
    <w:rsid w:val="00AC7F4D"/>
    <w:rsid w:val="00AD0018"/>
    <w:rsid w:val="00AD0F86"/>
    <w:rsid w:val="00AD1486"/>
    <w:rsid w:val="00AD1894"/>
    <w:rsid w:val="00AD19DB"/>
    <w:rsid w:val="00AD1C0B"/>
    <w:rsid w:val="00AD2143"/>
    <w:rsid w:val="00AD22E8"/>
    <w:rsid w:val="00AD25C5"/>
    <w:rsid w:val="00AD25FA"/>
    <w:rsid w:val="00AD27EA"/>
    <w:rsid w:val="00AD28B4"/>
    <w:rsid w:val="00AD29E1"/>
    <w:rsid w:val="00AD2D0D"/>
    <w:rsid w:val="00AD31DF"/>
    <w:rsid w:val="00AD3362"/>
    <w:rsid w:val="00AD363C"/>
    <w:rsid w:val="00AD3B86"/>
    <w:rsid w:val="00AD3DE4"/>
    <w:rsid w:val="00AD3F78"/>
    <w:rsid w:val="00AD43C0"/>
    <w:rsid w:val="00AD462D"/>
    <w:rsid w:val="00AD4AEF"/>
    <w:rsid w:val="00AD4BDA"/>
    <w:rsid w:val="00AD4EDB"/>
    <w:rsid w:val="00AD501B"/>
    <w:rsid w:val="00AD514B"/>
    <w:rsid w:val="00AD54AF"/>
    <w:rsid w:val="00AD5510"/>
    <w:rsid w:val="00AD5633"/>
    <w:rsid w:val="00AD5745"/>
    <w:rsid w:val="00AD5A23"/>
    <w:rsid w:val="00AD5D3A"/>
    <w:rsid w:val="00AD6336"/>
    <w:rsid w:val="00AD67DE"/>
    <w:rsid w:val="00AD6863"/>
    <w:rsid w:val="00AD6C3A"/>
    <w:rsid w:val="00AD6DFF"/>
    <w:rsid w:val="00AD6F66"/>
    <w:rsid w:val="00AD7032"/>
    <w:rsid w:val="00AD7808"/>
    <w:rsid w:val="00AD7CF0"/>
    <w:rsid w:val="00AE0042"/>
    <w:rsid w:val="00AE0291"/>
    <w:rsid w:val="00AE02AF"/>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02"/>
    <w:rsid w:val="00AF0548"/>
    <w:rsid w:val="00AF05ED"/>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6ADA"/>
    <w:rsid w:val="00AF7227"/>
    <w:rsid w:val="00AF72E0"/>
    <w:rsid w:val="00AF764A"/>
    <w:rsid w:val="00AF79FA"/>
    <w:rsid w:val="00B00630"/>
    <w:rsid w:val="00B0068E"/>
    <w:rsid w:val="00B00B21"/>
    <w:rsid w:val="00B00E9D"/>
    <w:rsid w:val="00B00F10"/>
    <w:rsid w:val="00B01472"/>
    <w:rsid w:val="00B018BE"/>
    <w:rsid w:val="00B01B7D"/>
    <w:rsid w:val="00B01F7B"/>
    <w:rsid w:val="00B01F92"/>
    <w:rsid w:val="00B01FF9"/>
    <w:rsid w:val="00B02093"/>
    <w:rsid w:val="00B021EE"/>
    <w:rsid w:val="00B022FC"/>
    <w:rsid w:val="00B0257A"/>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3C"/>
    <w:rsid w:val="00B05B65"/>
    <w:rsid w:val="00B05C2F"/>
    <w:rsid w:val="00B05E41"/>
    <w:rsid w:val="00B0603C"/>
    <w:rsid w:val="00B06312"/>
    <w:rsid w:val="00B0637C"/>
    <w:rsid w:val="00B067AF"/>
    <w:rsid w:val="00B06D72"/>
    <w:rsid w:val="00B072CD"/>
    <w:rsid w:val="00B07537"/>
    <w:rsid w:val="00B07981"/>
    <w:rsid w:val="00B079ED"/>
    <w:rsid w:val="00B07E52"/>
    <w:rsid w:val="00B07F54"/>
    <w:rsid w:val="00B10893"/>
    <w:rsid w:val="00B108A4"/>
    <w:rsid w:val="00B10919"/>
    <w:rsid w:val="00B10AEB"/>
    <w:rsid w:val="00B10E20"/>
    <w:rsid w:val="00B11177"/>
    <w:rsid w:val="00B1130F"/>
    <w:rsid w:val="00B11329"/>
    <w:rsid w:val="00B113DD"/>
    <w:rsid w:val="00B1159F"/>
    <w:rsid w:val="00B11796"/>
    <w:rsid w:val="00B11890"/>
    <w:rsid w:val="00B11A30"/>
    <w:rsid w:val="00B12342"/>
    <w:rsid w:val="00B12578"/>
    <w:rsid w:val="00B138BC"/>
    <w:rsid w:val="00B13AB3"/>
    <w:rsid w:val="00B13C01"/>
    <w:rsid w:val="00B13D6F"/>
    <w:rsid w:val="00B1402C"/>
    <w:rsid w:val="00B1427D"/>
    <w:rsid w:val="00B144E6"/>
    <w:rsid w:val="00B14EDF"/>
    <w:rsid w:val="00B151EF"/>
    <w:rsid w:val="00B1521D"/>
    <w:rsid w:val="00B152B1"/>
    <w:rsid w:val="00B153C2"/>
    <w:rsid w:val="00B156F4"/>
    <w:rsid w:val="00B157D2"/>
    <w:rsid w:val="00B15B0E"/>
    <w:rsid w:val="00B15D31"/>
    <w:rsid w:val="00B15ECA"/>
    <w:rsid w:val="00B15F96"/>
    <w:rsid w:val="00B1642F"/>
    <w:rsid w:val="00B16798"/>
    <w:rsid w:val="00B170D3"/>
    <w:rsid w:val="00B17432"/>
    <w:rsid w:val="00B1757E"/>
    <w:rsid w:val="00B17660"/>
    <w:rsid w:val="00B17C0D"/>
    <w:rsid w:val="00B2021E"/>
    <w:rsid w:val="00B20263"/>
    <w:rsid w:val="00B20B76"/>
    <w:rsid w:val="00B2102A"/>
    <w:rsid w:val="00B2112B"/>
    <w:rsid w:val="00B21276"/>
    <w:rsid w:val="00B2170A"/>
    <w:rsid w:val="00B217F6"/>
    <w:rsid w:val="00B22304"/>
    <w:rsid w:val="00B2241C"/>
    <w:rsid w:val="00B2247C"/>
    <w:rsid w:val="00B2288D"/>
    <w:rsid w:val="00B22897"/>
    <w:rsid w:val="00B228BC"/>
    <w:rsid w:val="00B229FF"/>
    <w:rsid w:val="00B22BB4"/>
    <w:rsid w:val="00B22F5A"/>
    <w:rsid w:val="00B2363E"/>
    <w:rsid w:val="00B237BA"/>
    <w:rsid w:val="00B23909"/>
    <w:rsid w:val="00B241BB"/>
    <w:rsid w:val="00B244A4"/>
    <w:rsid w:val="00B245C8"/>
    <w:rsid w:val="00B246DB"/>
    <w:rsid w:val="00B24DD0"/>
    <w:rsid w:val="00B24E7A"/>
    <w:rsid w:val="00B2553B"/>
    <w:rsid w:val="00B25998"/>
    <w:rsid w:val="00B25AB0"/>
    <w:rsid w:val="00B25BE7"/>
    <w:rsid w:val="00B26568"/>
    <w:rsid w:val="00B26606"/>
    <w:rsid w:val="00B26FB6"/>
    <w:rsid w:val="00B27701"/>
    <w:rsid w:val="00B277CE"/>
    <w:rsid w:val="00B27A94"/>
    <w:rsid w:val="00B27BBE"/>
    <w:rsid w:val="00B27CD0"/>
    <w:rsid w:val="00B27DEC"/>
    <w:rsid w:val="00B303B8"/>
    <w:rsid w:val="00B30A09"/>
    <w:rsid w:val="00B30A30"/>
    <w:rsid w:val="00B30B15"/>
    <w:rsid w:val="00B30B55"/>
    <w:rsid w:val="00B30BAE"/>
    <w:rsid w:val="00B30CCC"/>
    <w:rsid w:val="00B30D9C"/>
    <w:rsid w:val="00B31061"/>
    <w:rsid w:val="00B31275"/>
    <w:rsid w:val="00B3128C"/>
    <w:rsid w:val="00B315D4"/>
    <w:rsid w:val="00B318D7"/>
    <w:rsid w:val="00B31A1B"/>
    <w:rsid w:val="00B31A49"/>
    <w:rsid w:val="00B3271D"/>
    <w:rsid w:val="00B32983"/>
    <w:rsid w:val="00B32BDE"/>
    <w:rsid w:val="00B32D06"/>
    <w:rsid w:val="00B331DC"/>
    <w:rsid w:val="00B33241"/>
    <w:rsid w:val="00B33CFC"/>
    <w:rsid w:val="00B341B4"/>
    <w:rsid w:val="00B34419"/>
    <w:rsid w:val="00B3443E"/>
    <w:rsid w:val="00B348DF"/>
    <w:rsid w:val="00B349D1"/>
    <w:rsid w:val="00B34A13"/>
    <w:rsid w:val="00B34C49"/>
    <w:rsid w:val="00B35081"/>
    <w:rsid w:val="00B3524F"/>
    <w:rsid w:val="00B3541F"/>
    <w:rsid w:val="00B35449"/>
    <w:rsid w:val="00B35469"/>
    <w:rsid w:val="00B355BD"/>
    <w:rsid w:val="00B364C4"/>
    <w:rsid w:val="00B364CB"/>
    <w:rsid w:val="00B36862"/>
    <w:rsid w:val="00B3722A"/>
    <w:rsid w:val="00B373FD"/>
    <w:rsid w:val="00B3743E"/>
    <w:rsid w:val="00B37790"/>
    <w:rsid w:val="00B37A5A"/>
    <w:rsid w:val="00B37E72"/>
    <w:rsid w:val="00B37F25"/>
    <w:rsid w:val="00B40024"/>
    <w:rsid w:val="00B40156"/>
    <w:rsid w:val="00B4022E"/>
    <w:rsid w:val="00B402F8"/>
    <w:rsid w:val="00B40544"/>
    <w:rsid w:val="00B407D3"/>
    <w:rsid w:val="00B4090E"/>
    <w:rsid w:val="00B40B14"/>
    <w:rsid w:val="00B40E20"/>
    <w:rsid w:val="00B414B0"/>
    <w:rsid w:val="00B41758"/>
    <w:rsid w:val="00B41CE2"/>
    <w:rsid w:val="00B41D86"/>
    <w:rsid w:val="00B4213F"/>
    <w:rsid w:val="00B4227A"/>
    <w:rsid w:val="00B428A7"/>
    <w:rsid w:val="00B42A13"/>
    <w:rsid w:val="00B42ABC"/>
    <w:rsid w:val="00B42CFE"/>
    <w:rsid w:val="00B42D17"/>
    <w:rsid w:val="00B42F0B"/>
    <w:rsid w:val="00B431F9"/>
    <w:rsid w:val="00B437DC"/>
    <w:rsid w:val="00B43950"/>
    <w:rsid w:val="00B43F04"/>
    <w:rsid w:val="00B44196"/>
    <w:rsid w:val="00B446D4"/>
    <w:rsid w:val="00B447C5"/>
    <w:rsid w:val="00B448DE"/>
    <w:rsid w:val="00B44B11"/>
    <w:rsid w:val="00B44FBA"/>
    <w:rsid w:val="00B45294"/>
    <w:rsid w:val="00B456E4"/>
    <w:rsid w:val="00B4570D"/>
    <w:rsid w:val="00B45B0C"/>
    <w:rsid w:val="00B4646D"/>
    <w:rsid w:val="00B46AA2"/>
    <w:rsid w:val="00B46C3D"/>
    <w:rsid w:val="00B46D64"/>
    <w:rsid w:val="00B46D95"/>
    <w:rsid w:val="00B46E84"/>
    <w:rsid w:val="00B4709C"/>
    <w:rsid w:val="00B4772C"/>
    <w:rsid w:val="00B47A74"/>
    <w:rsid w:val="00B50071"/>
    <w:rsid w:val="00B50434"/>
    <w:rsid w:val="00B504AA"/>
    <w:rsid w:val="00B505C9"/>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425"/>
    <w:rsid w:val="00B5467F"/>
    <w:rsid w:val="00B55164"/>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98E"/>
    <w:rsid w:val="00B63C27"/>
    <w:rsid w:val="00B63E7B"/>
    <w:rsid w:val="00B64063"/>
    <w:rsid w:val="00B642A1"/>
    <w:rsid w:val="00B64311"/>
    <w:rsid w:val="00B64527"/>
    <w:rsid w:val="00B6452C"/>
    <w:rsid w:val="00B64A3D"/>
    <w:rsid w:val="00B64FF4"/>
    <w:rsid w:val="00B651AA"/>
    <w:rsid w:val="00B65263"/>
    <w:rsid w:val="00B65946"/>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546"/>
    <w:rsid w:val="00B7065E"/>
    <w:rsid w:val="00B707F8"/>
    <w:rsid w:val="00B70904"/>
    <w:rsid w:val="00B70A2A"/>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6935"/>
    <w:rsid w:val="00B7697F"/>
    <w:rsid w:val="00B76E2C"/>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14A"/>
    <w:rsid w:val="00B83550"/>
    <w:rsid w:val="00B8396F"/>
    <w:rsid w:val="00B83992"/>
    <w:rsid w:val="00B83BB2"/>
    <w:rsid w:val="00B83D7B"/>
    <w:rsid w:val="00B84022"/>
    <w:rsid w:val="00B846E3"/>
    <w:rsid w:val="00B848F1"/>
    <w:rsid w:val="00B85130"/>
    <w:rsid w:val="00B85368"/>
    <w:rsid w:val="00B85472"/>
    <w:rsid w:val="00B85781"/>
    <w:rsid w:val="00B8595B"/>
    <w:rsid w:val="00B859D9"/>
    <w:rsid w:val="00B85A8E"/>
    <w:rsid w:val="00B85B3B"/>
    <w:rsid w:val="00B85E77"/>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7D"/>
    <w:rsid w:val="00B909D4"/>
    <w:rsid w:val="00B91497"/>
    <w:rsid w:val="00B91D7E"/>
    <w:rsid w:val="00B91F83"/>
    <w:rsid w:val="00B91F91"/>
    <w:rsid w:val="00B92625"/>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74A0"/>
    <w:rsid w:val="00B978E4"/>
    <w:rsid w:val="00B97A80"/>
    <w:rsid w:val="00B97D06"/>
    <w:rsid w:val="00B97DF8"/>
    <w:rsid w:val="00BA036B"/>
    <w:rsid w:val="00BA0C8C"/>
    <w:rsid w:val="00BA0E3A"/>
    <w:rsid w:val="00BA1360"/>
    <w:rsid w:val="00BA148C"/>
    <w:rsid w:val="00BA162A"/>
    <w:rsid w:val="00BA17F2"/>
    <w:rsid w:val="00BA1844"/>
    <w:rsid w:val="00BA219F"/>
    <w:rsid w:val="00BA2D88"/>
    <w:rsid w:val="00BA2E22"/>
    <w:rsid w:val="00BA3887"/>
    <w:rsid w:val="00BA3A4C"/>
    <w:rsid w:val="00BA40D4"/>
    <w:rsid w:val="00BA43A0"/>
    <w:rsid w:val="00BA4890"/>
    <w:rsid w:val="00BA49A9"/>
    <w:rsid w:val="00BA49DE"/>
    <w:rsid w:val="00BA4F51"/>
    <w:rsid w:val="00BA5399"/>
    <w:rsid w:val="00BA5418"/>
    <w:rsid w:val="00BA55B3"/>
    <w:rsid w:val="00BA5623"/>
    <w:rsid w:val="00BA5C08"/>
    <w:rsid w:val="00BA5DCD"/>
    <w:rsid w:val="00BA5E86"/>
    <w:rsid w:val="00BA612F"/>
    <w:rsid w:val="00BA630B"/>
    <w:rsid w:val="00BA63F1"/>
    <w:rsid w:val="00BA6557"/>
    <w:rsid w:val="00BA69A2"/>
    <w:rsid w:val="00BA710E"/>
    <w:rsid w:val="00BA74E8"/>
    <w:rsid w:val="00BA78A4"/>
    <w:rsid w:val="00BA78CC"/>
    <w:rsid w:val="00BB026A"/>
    <w:rsid w:val="00BB0977"/>
    <w:rsid w:val="00BB09A6"/>
    <w:rsid w:val="00BB09E3"/>
    <w:rsid w:val="00BB0D47"/>
    <w:rsid w:val="00BB12C7"/>
    <w:rsid w:val="00BB1535"/>
    <w:rsid w:val="00BB15A1"/>
    <w:rsid w:val="00BB15C1"/>
    <w:rsid w:val="00BB1709"/>
    <w:rsid w:val="00BB1F02"/>
    <w:rsid w:val="00BB20A4"/>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4FB4"/>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0DAF"/>
    <w:rsid w:val="00BC10C6"/>
    <w:rsid w:val="00BC1130"/>
    <w:rsid w:val="00BC1542"/>
    <w:rsid w:val="00BC155B"/>
    <w:rsid w:val="00BC212E"/>
    <w:rsid w:val="00BC2274"/>
    <w:rsid w:val="00BC259F"/>
    <w:rsid w:val="00BC2652"/>
    <w:rsid w:val="00BC2654"/>
    <w:rsid w:val="00BC28EA"/>
    <w:rsid w:val="00BC2AE9"/>
    <w:rsid w:val="00BC315B"/>
    <w:rsid w:val="00BC371D"/>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1A"/>
    <w:rsid w:val="00BD43E6"/>
    <w:rsid w:val="00BD4EDC"/>
    <w:rsid w:val="00BD54B4"/>
    <w:rsid w:val="00BD5590"/>
    <w:rsid w:val="00BD5625"/>
    <w:rsid w:val="00BD5886"/>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A8B"/>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12A"/>
    <w:rsid w:val="00BE341C"/>
    <w:rsid w:val="00BE34BE"/>
    <w:rsid w:val="00BE358A"/>
    <w:rsid w:val="00BE37AA"/>
    <w:rsid w:val="00BE38BD"/>
    <w:rsid w:val="00BE3A03"/>
    <w:rsid w:val="00BE3A44"/>
    <w:rsid w:val="00BE3A7E"/>
    <w:rsid w:val="00BE3F47"/>
    <w:rsid w:val="00BE46AA"/>
    <w:rsid w:val="00BE4725"/>
    <w:rsid w:val="00BE497C"/>
    <w:rsid w:val="00BE4C3D"/>
    <w:rsid w:val="00BE4F00"/>
    <w:rsid w:val="00BE4FCF"/>
    <w:rsid w:val="00BE4FFC"/>
    <w:rsid w:val="00BE527B"/>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DF1"/>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2DB"/>
    <w:rsid w:val="00BF25D1"/>
    <w:rsid w:val="00BF29C7"/>
    <w:rsid w:val="00BF2AAB"/>
    <w:rsid w:val="00BF2C3D"/>
    <w:rsid w:val="00BF2FEF"/>
    <w:rsid w:val="00BF36F3"/>
    <w:rsid w:val="00BF3C43"/>
    <w:rsid w:val="00BF3D92"/>
    <w:rsid w:val="00BF418C"/>
    <w:rsid w:val="00BF4653"/>
    <w:rsid w:val="00BF46FF"/>
    <w:rsid w:val="00BF4744"/>
    <w:rsid w:val="00BF4995"/>
    <w:rsid w:val="00BF501A"/>
    <w:rsid w:val="00BF51EB"/>
    <w:rsid w:val="00BF5365"/>
    <w:rsid w:val="00BF5793"/>
    <w:rsid w:val="00BF5A06"/>
    <w:rsid w:val="00BF5F0F"/>
    <w:rsid w:val="00BF60DE"/>
    <w:rsid w:val="00BF62B5"/>
    <w:rsid w:val="00BF6565"/>
    <w:rsid w:val="00BF66F0"/>
    <w:rsid w:val="00BF682B"/>
    <w:rsid w:val="00BF6B58"/>
    <w:rsid w:val="00BF6B6D"/>
    <w:rsid w:val="00BF6C18"/>
    <w:rsid w:val="00BF6D13"/>
    <w:rsid w:val="00BF7604"/>
    <w:rsid w:val="00BF760B"/>
    <w:rsid w:val="00BF7E0A"/>
    <w:rsid w:val="00C00168"/>
    <w:rsid w:val="00C002E9"/>
    <w:rsid w:val="00C0058C"/>
    <w:rsid w:val="00C0075A"/>
    <w:rsid w:val="00C00C56"/>
    <w:rsid w:val="00C01109"/>
    <w:rsid w:val="00C0177C"/>
    <w:rsid w:val="00C02174"/>
    <w:rsid w:val="00C021EC"/>
    <w:rsid w:val="00C02B1B"/>
    <w:rsid w:val="00C034CA"/>
    <w:rsid w:val="00C035EC"/>
    <w:rsid w:val="00C0377E"/>
    <w:rsid w:val="00C0389F"/>
    <w:rsid w:val="00C038AE"/>
    <w:rsid w:val="00C03B3F"/>
    <w:rsid w:val="00C03F21"/>
    <w:rsid w:val="00C04140"/>
    <w:rsid w:val="00C04272"/>
    <w:rsid w:val="00C043FE"/>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101E4"/>
    <w:rsid w:val="00C10598"/>
    <w:rsid w:val="00C108E2"/>
    <w:rsid w:val="00C10DF9"/>
    <w:rsid w:val="00C11037"/>
    <w:rsid w:val="00C110DD"/>
    <w:rsid w:val="00C11906"/>
    <w:rsid w:val="00C11E69"/>
    <w:rsid w:val="00C11EF8"/>
    <w:rsid w:val="00C12149"/>
    <w:rsid w:val="00C12460"/>
    <w:rsid w:val="00C12516"/>
    <w:rsid w:val="00C12853"/>
    <w:rsid w:val="00C1290D"/>
    <w:rsid w:val="00C12986"/>
    <w:rsid w:val="00C12E98"/>
    <w:rsid w:val="00C13654"/>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69D3"/>
    <w:rsid w:val="00C170F8"/>
    <w:rsid w:val="00C17507"/>
    <w:rsid w:val="00C17563"/>
    <w:rsid w:val="00C17D50"/>
    <w:rsid w:val="00C20115"/>
    <w:rsid w:val="00C205CF"/>
    <w:rsid w:val="00C20BCF"/>
    <w:rsid w:val="00C2152A"/>
    <w:rsid w:val="00C215F4"/>
    <w:rsid w:val="00C21851"/>
    <w:rsid w:val="00C219D5"/>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EBD"/>
    <w:rsid w:val="00C32EF5"/>
    <w:rsid w:val="00C332E7"/>
    <w:rsid w:val="00C33519"/>
    <w:rsid w:val="00C337E8"/>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0D37"/>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781"/>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6A4"/>
    <w:rsid w:val="00C46AC3"/>
    <w:rsid w:val="00C46B37"/>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4A9"/>
    <w:rsid w:val="00C51984"/>
    <w:rsid w:val="00C51ABA"/>
    <w:rsid w:val="00C51D8A"/>
    <w:rsid w:val="00C51FF6"/>
    <w:rsid w:val="00C52186"/>
    <w:rsid w:val="00C524D0"/>
    <w:rsid w:val="00C52A81"/>
    <w:rsid w:val="00C52C2A"/>
    <w:rsid w:val="00C52FEF"/>
    <w:rsid w:val="00C532C7"/>
    <w:rsid w:val="00C53359"/>
    <w:rsid w:val="00C536F7"/>
    <w:rsid w:val="00C5377D"/>
    <w:rsid w:val="00C53B58"/>
    <w:rsid w:val="00C53B88"/>
    <w:rsid w:val="00C54340"/>
    <w:rsid w:val="00C54810"/>
    <w:rsid w:val="00C54872"/>
    <w:rsid w:val="00C548D8"/>
    <w:rsid w:val="00C54E00"/>
    <w:rsid w:val="00C551D3"/>
    <w:rsid w:val="00C55231"/>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726"/>
    <w:rsid w:val="00C60980"/>
    <w:rsid w:val="00C60AF0"/>
    <w:rsid w:val="00C60C0A"/>
    <w:rsid w:val="00C61027"/>
    <w:rsid w:val="00C613EB"/>
    <w:rsid w:val="00C6148E"/>
    <w:rsid w:val="00C61724"/>
    <w:rsid w:val="00C623ED"/>
    <w:rsid w:val="00C6290D"/>
    <w:rsid w:val="00C62F50"/>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1AC0"/>
    <w:rsid w:val="00C7235B"/>
    <w:rsid w:val="00C72789"/>
    <w:rsid w:val="00C72B68"/>
    <w:rsid w:val="00C72DB9"/>
    <w:rsid w:val="00C733E7"/>
    <w:rsid w:val="00C7376D"/>
    <w:rsid w:val="00C73A78"/>
    <w:rsid w:val="00C74032"/>
    <w:rsid w:val="00C74400"/>
    <w:rsid w:val="00C74A1A"/>
    <w:rsid w:val="00C74B18"/>
    <w:rsid w:val="00C74D5F"/>
    <w:rsid w:val="00C7505D"/>
    <w:rsid w:val="00C750FC"/>
    <w:rsid w:val="00C75102"/>
    <w:rsid w:val="00C75330"/>
    <w:rsid w:val="00C75728"/>
    <w:rsid w:val="00C757B2"/>
    <w:rsid w:val="00C757FB"/>
    <w:rsid w:val="00C75F57"/>
    <w:rsid w:val="00C76558"/>
    <w:rsid w:val="00C76A5F"/>
    <w:rsid w:val="00C76D1F"/>
    <w:rsid w:val="00C76E24"/>
    <w:rsid w:val="00C76E98"/>
    <w:rsid w:val="00C76F51"/>
    <w:rsid w:val="00C77067"/>
    <w:rsid w:val="00C77559"/>
    <w:rsid w:val="00C779EF"/>
    <w:rsid w:val="00C77AF1"/>
    <w:rsid w:val="00C80095"/>
    <w:rsid w:val="00C8012F"/>
    <w:rsid w:val="00C80630"/>
    <w:rsid w:val="00C80BD4"/>
    <w:rsid w:val="00C80BD6"/>
    <w:rsid w:val="00C80D38"/>
    <w:rsid w:val="00C80F7F"/>
    <w:rsid w:val="00C81027"/>
    <w:rsid w:val="00C811F6"/>
    <w:rsid w:val="00C8168D"/>
    <w:rsid w:val="00C8173A"/>
    <w:rsid w:val="00C81869"/>
    <w:rsid w:val="00C81954"/>
    <w:rsid w:val="00C81D87"/>
    <w:rsid w:val="00C81E02"/>
    <w:rsid w:val="00C82150"/>
    <w:rsid w:val="00C82213"/>
    <w:rsid w:val="00C82322"/>
    <w:rsid w:val="00C8237D"/>
    <w:rsid w:val="00C82E2A"/>
    <w:rsid w:val="00C833D7"/>
    <w:rsid w:val="00C83821"/>
    <w:rsid w:val="00C83BBE"/>
    <w:rsid w:val="00C84009"/>
    <w:rsid w:val="00C84185"/>
    <w:rsid w:val="00C84BA2"/>
    <w:rsid w:val="00C84F20"/>
    <w:rsid w:val="00C84FD8"/>
    <w:rsid w:val="00C85756"/>
    <w:rsid w:val="00C85A36"/>
    <w:rsid w:val="00C864B7"/>
    <w:rsid w:val="00C869C2"/>
    <w:rsid w:val="00C86C80"/>
    <w:rsid w:val="00C86FFC"/>
    <w:rsid w:val="00C87111"/>
    <w:rsid w:val="00C90346"/>
    <w:rsid w:val="00C90527"/>
    <w:rsid w:val="00C9088C"/>
    <w:rsid w:val="00C90E5A"/>
    <w:rsid w:val="00C911D7"/>
    <w:rsid w:val="00C915A8"/>
    <w:rsid w:val="00C9175A"/>
    <w:rsid w:val="00C91A7F"/>
    <w:rsid w:val="00C91DBC"/>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58"/>
    <w:rsid w:val="00C96076"/>
    <w:rsid w:val="00C96B55"/>
    <w:rsid w:val="00C972B5"/>
    <w:rsid w:val="00C97916"/>
    <w:rsid w:val="00C97DD2"/>
    <w:rsid w:val="00C97E02"/>
    <w:rsid w:val="00CA061D"/>
    <w:rsid w:val="00CA071E"/>
    <w:rsid w:val="00CA085C"/>
    <w:rsid w:val="00CA15D6"/>
    <w:rsid w:val="00CA1B4B"/>
    <w:rsid w:val="00CA1E01"/>
    <w:rsid w:val="00CA1F2D"/>
    <w:rsid w:val="00CA2141"/>
    <w:rsid w:val="00CA2228"/>
    <w:rsid w:val="00CA2284"/>
    <w:rsid w:val="00CA22D9"/>
    <w:rsid w:val="00CA2AE1"/>
    <w:rsid w:val="00CA2F09"/>
    <w:rsid w:val="00CA2F23"/>
    <w:rsid w:val="00CA2FFE"/>
    <w:rsid w:val="00CA3356"/>
    <w:rsid w:val="00CA3579"/>
    <w:rsid w:val="00CA3624"/>
    <w:rsid w:val="00CA362E"/>
    <w:rsid w:val="00CA38AC"/>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63"/>
    <w:rsid w:val="00CB07BB"/>
    <w:rsid w:val="00CB0BD8"/>
    <w:rsid w:val="00CB0D03"/>
    <w:rsid w:val="00CB0DD6"/>
    <w:rsid w:val="00CB0FF0"/>
    <w:rsid w:val="00CB1284"/>
    <w:rsid w:val="00CB158B"/>
    <w:rsid w:val="00CB1743"/>
    <w:rsid w:val="00CB1768"/>
    <w:rsid w:val="00CB17FA"/>
    <w:rsid w:val="00CB195C"/>
    <w:rsid w:val="00CB1AF7"/>
    <w:rsid w:val="00CB1CF3"/>
    <w:rsid w:val="00CB20BA"/>
    <w:rsid w:val="00CB20EA"/>
    <w:rsid w:val="00CB2273"/>
    <w:rsid w:val="00CB23C0"/>
    <w:rsid w:val="00CB2553"/>
    <w:rsid w:val="00CB26BE"/>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91B"/>
    <w:rsid w:val="00CB7CD0"/>
    <w:rsid w:val="00CC000F"/>
    <w:rsid w:val="00CC0204"/>
    <w:rsid w:val="00CC1095"/>
    <w:rsid w:val="00CC10FB"/>
    <w:rsid w:val="00CC12AC"/>
    <w:rsid w:val="00CC12C9"/>
    <w:rsid w:val="00CC1D22"/>
    <w:rsid w:val="00CC1E81"/>
    <w:rsid w:val="00CC20D3"/>
    <w:rsid w:val="00CC2417"/>
    <w:rsid w:val="00CC24DD"/>
    <w:rsid w:val="00CC2F5C"/>
    <w:rsid w:val="00CC3C66"/>
    <w:rsid w:val="00CC4045"/>
    <w:rsid w:val="00CC40B8"/>
    <w:rsid w:val="00CC40D6"/>
    <w:rsid w:val="00CC47DE"/>
    <w:rsid w:val="00CC498D"/>
    <w:rsid w:val="00CC49BC"/>
    <w:rsid w:val="00CC53E6"/>
    <w:rsid w:val="00CC5481"/>
    <w:rsid w:val="00CC5ED1"/>
    <w:rsid w:val="00CC615D"/>
    <w:rsid w:val="00CC61CD"/>
    <w:rsid w:val="00CC6791"/>
    <w:rsid w:val="00CC694B"/>
    <w:rsid w:val="00CC730C"/>
    <w:rsid w:val="00CC767C"/>
    <w:rsid w:val="00CC77E4"/>
    <w:rsid w:val="00CC7880"/>
    <w:rsid w:val="00CC7D34"/>
    <w:rsid w:val="00CC7D9E"/>
    <w:rsid w:val="00CC7E36"/>
    <w:rsid w:val="00CC7E7C"/>
    <w:rsid w:val="00CC7E83"/>
    <w:rsid w:val="00CC7FB5"/>
    <w:rsid w:val="00CC7FF4"/>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02"/>
    <w:rsid w:val="00CD7811"/>
    <w:rsid w:val="00CD7952"/>
    <w:rsid w:val="00CD7CCF"/>
    <w:rsid w:val="00CD7D8F"/>
    <w:rsid w:val="00CD7E55"/>
    <w:rsid w:val="00CE034C"/>
    <w:rsid w:val="00CE086B"/>
    <w:rsid w:val="00CE1242"/>
    <w:rsid w:val="00CE128F"/>
    <w:rsid w:val="00CE163E"/>
    <w:rsid w:val="00CE16F9"/>
    <w:rsid w:val="00CE1BA7"/>
    <w:rsid w:val="00CE2037"/>
    <w:rsid w:val="00CE2230"/>
    <w:rsid w:val="00CE2507"/>
    <w:rsid w:val="00CE2618"/>
    <w:rsid w:val="00CE2703"/>
    <w:rsid w:val="00CE2C31"/>
    <w:rsid w:val="00CE2CA3"/>
    <w:rsid w:val="00CE2E9F"/>
    <w:rsid w:val="00CE3242"/>
    <w:rsid w:val="00CE331A"/>
    <w:rsid w:val="00CE3341"/>
    <w:rsid w:val="00CE3427"/>
    <w:rsid w:val="00CE3716"/>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0CBD"/>
    <w:rsid w:val="00CF0DD1"/>
    <w:rsid w:val="00CF11BE"/>
    <w:rsid w:val="00CF1325"/>
    <w:rsid w:val="00CF142B"/>
    <w:rsid w:val="00CF1438"/>
    <w:rsid w:val="00CF1680"/>
    <w:rsid w:val="00CF1992"/>
    <w:rsid w:val="00CF1B17"/>
    <w:rsid w:val="00CF1F87"/>
    <w:rsid w:val="00CF1FEC"/>
    <w:rsid w:val="00CF219B"/>
    <w:rsid w:val="00CF232D"/>
    <w:rsid w:val="00CF25E5"/>
    <w:rsid w:val="00CF2996"/>
    <w:rsid w:val="00CF2D18"/>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25F"/>
    <w:rsid w:val="00CF634B"/>
    <w:rsid w:val="00CF6C67"/>
    <w:rsid w:val="00CF6F4F"/>
    <w:rsid w:val="00CF70F7"/>
    <w:rsid w:val="00CF775D"/>
    <w:rsid w:val="00CF7A9C"/>
    <w:rsid w:val="00CF7D02"/>
    <w:rsid w:val="00D0024C"/>
    <w:rsid w:val="00D005E1"/>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274"/>
    <w:rsid w:val="00D036C2"/>
    <w:rsid w:val="00D038CD"/>
    <w:rsid w:val="00D03AF0"/>
    <w:rsid w:val="00D043CB"/>
    <w:rsid w:val="00D04587"/>
    <w:rsid w:val="00D047EE"/>
    <w:rsid w:val="00D04857"/>
    <w:rsid w:val="00D04C17"/>
    <w:rsid w:val="00D04E3B"/>
    <w:rsid w:val="00D05075"/>
    <w:rsid w:val="00D05266"/>
    <w:rsid w:val="00D05548"/>
    <w:rsid w:val="00D05971"/>
    <w:rsid w:val="00D05AF9"/>
    <w:rsid w:val="00D05CAD"/>
    <w:rsid w:val="00D05D43"/>
    <w:rsid w:val="00D060EE"/>
    <w:rsid w:val="00D060FB"/>
    <w:rsid w:val="00D06117"/>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52B"/>
    <w:rsid w:val="00D11CF3"/>
    <w:rsid w:val="00D11F28"/>
    <w:rsid w:val="00D1203F"/>
    <w:rsid w:val="00D12161"/>
    <w:rsid w:val="00D1233D"/>
    <w:rsid w:val="00D12957"/>
    <w:rsid w:val="00D12B97"/>
    <w:rsid w:val="00D12D86"/>
    <w:rsid w:val="00D1320E"/>
    <w:rsid w:val="00D1337B"/>
    <w:rsid w:val="00D133A9"/>
    <w:rsid w:val="00D13535"/>
    <w:rsid w:val="00D13809"/>
    <w:rsid w:val="00D13858"/>
    <w:rsid w:val="00D138BA"/>
    <w:rsid w:val="00D138F6"/>
    <w:rsid w:val="00D139D1"/>
    <w:rsid w:val="00D13D58"/>
    <w:rsid w:val="00D14108"/>
    <w:rsid w:val="00D1421B"/>
    <w:rsid w:val="00D1427B"/>
    <w:rsid w:val="00D143E2"/>
    <w:rsid w:val="00D148FD"/>
    <w:rsid w:val="00D1493B"/>
    <w:rsid w:val="00D14BEF"/>
    <w:rsid w:val="00D14DD4"/>
    <w:rsid w:val="00D15373"/>
    <w:rsid w:val="00D1537C"/>
    <w:rsid w:val="00D156A7"/>
    <w:rsid w:val="00D15F56"/>
    <w:rsid w:val="00D162C6"/>
    <w:rsid w:val="00D163FF"/>
    <w:rsid w:val="00D16CD4"/>
    <w:rsid w:val="00D17438"/>
    <w:rsid w:val="00D174A1"/>
    <w:rsid w:val="00D177AC"/>
    <w:rsid w:val="00D17C06"/>
    <w:rsid w:val="00D20226"/>
    <w:rsid w:val="00D20992"/>
    <w:rsid w:val="00D209B3"/>
    <w:rsid w:val="00D209FC"/>
    <w:rsid w:val="00D20FBA"/>
    <w:rsid w:val="00D2192B"/>
    <w:rsid w:val="00D22354"/>
    <w:rsid w:val="00D224E1"/>
    <w:rsid w:val="00D2280E"/>
    <w:rsid w:val="00D22B5F"/>
    <w:rsid w:val="00D23133"/>
    <w:rsid w:val="00D23309"/>
    <w:rsid w:val="00D23540"/>
    <w:rsid w:val="00D23CAF"/>
    <w:rsid w:val="00D23D5B"/>
    <w:rsid w:val="00D23EFB"/>
    <w:rsid w:val="00D24192"/>
    <w:rsid w:val="00D244D6"/>
    <w:rsid w:val="00D249A5"/>
    <w:rsid w:val="00D24C48"/>
    <w:rsid w:val="00D24EBF"/>
    <w:rsid w:val="00D259B3"/>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3C3"/>
    <w:rsid w:val="00D319A1"/>
    <w:rsid w:val="00D31B6E"/>
    <w:rsid w:val="00D31C5B"/>
    <w:rsid w:val="00D31CF6"/>
    <w:rsid w:val="00D3225D"/>
    <w:rsid w:val="00D32592"/>
    <w:rsid w:val="00D32737"/>
    <w:rsid w:val="00D33259"/>
    <w:rsid w:val="00D33266"/>
    <w:rsid w:val="00D3350D"/>
    <w:rsid w:val="00D336F3"/>
    <w:rsid w:val="00D337EE"/>
    <w:rsid w:val="00D33EE8"/>
    <w:rsid w:val="00D33F11"/>
    <w:rsid w:val="00D33FAE"/>
    <w:rsid w:val="00D340B7"/>
    <w:rsid w:val="00D34158"/>
    <w:rsid w:val="00D34318"/>
    <w:rsid w:val="00D34593"/>
    <w:rsid w:val="00D345CF"/>
    <w:rsid w:val="00D3466C"/>
    <w:rsid w:val="00D34A10"/>
    <w:rsid w:val="00D34AE9"/>
    <w:rsid w:val="00D34DCF"/>
    <w:rsid w:val="00D350AC"/>
    <w:rsid w:val="00D3520B"/>
    <w:rsid w:val="00D35576"/>
    <w:rsid w:val="00D357D5"/>
    <w:rsid w:val="00D35B7D"/>
    <w:rsid w:val="00D35DAD"/>
    <w:rsid w:val="00D35EA8"/>
    <w:rsid w:val="00D35FBD"/>
    <w:rsid w:val="00D3600E"/>
    <w:rsid w:val="00D3604E"/>
    <w:rsid w:val="00D3621B"/>
    <w:rsid w:val="00D3628B"/>
    <w:rsid w:val="00D3639A"/>
    <w:rsid w:val="00D363DE"/>
    <w:rsid w:val="00D37025"/>
    <w:rsid w:val="00D371CB"/>
    <w:rsid w:val="00D371D3"/>
    <w:rsid w:val="00D37692"/>
    <w:rsid w:val="00D37951"/>
    <w:rsid w:val="00D37B14"/>
    <w:rsid w:val="00D37ECD"/>
    <w:rsid w:val="00D37F09"/>
    <w:rsid w:val="00D37F58"/>
    <w:rsid w:val="00D402F7"/>
    <w:rsid w:val="00D414D9"/>
    <w:rsid w:val="00D415F1"/>
    <w:rsid w:val="00D415F7"/>
    <w:rsid w:val="00D41999"/>
    <w:rsid w:val="00D41C08"/>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CD4"/>
    <w:rsid w:val="00D43EAE"/>
    <w:rsid w:val="00D43FA3"/>
    <w:rsid w:val="00D441DF"/>
    <w:rsid w:val="00D44919"/>
    <w:rsid w:val="00D449C0"/>
    <w:rsid w:val="00D44CB6"/>
    <w:rsid w:val="00D453B5"/>
    <w:rsid w:val="00D45427"/>
    <w:rsid w:val="00D4591F"/>
    <w:rsid w:val="00D45B73"/>
    <w:rsid w:val="00D45C93"/>
    <w:rsid w:val="00D45D10"/>
    <w:rsid w:val="00D45D98"/>
    <w:rsid w:val="00D45E3E"/>
    <w:rsid w:val="00D460A5"/>
    <w:rsid w:val="00D4615E"/>
    <w:rsid w:val="00D461D2"/>
    <w:rsid w:val="00D46A39"/>
    <w:rsid w:val="00D46A61"/>
    <w:rsid w:val="00D46AE4"/>
    <w:rsid w:val="00D46E02"/>
    <w:rsid w:val="00D477FC"/>
    <w:rsid w:val="00D47D55"/>
    <w:rsid w:val="00D47DCC"/>
    <w:rsid w:val="00D47ED3"/>
    <w:rsid w:val="00D502DC"/>
    <w:rsid w:val="00D509B9"/>
    <w:rsid w:val="00D509DD"/>
    <w:rsid w:val="00D50DF1"/>
    <w:rsid w:val="00D50E79"/>
    <w:rsid w:val="00D50F31"/>
    <w:rsid w:val="00D5156B"/>
    <w:rsid w:val="00D51789"/>
    <w:rsid w:val="00D519F4"/>
    <w:rsid w:val="00D51B83"/>
    <w:rsid w:val="00D52A5C"/>
    <w:rsid w:val="00D52DDC"/>
    <w:rsid w:val="00D53252"/>
    <w:rsid w:val="00D5344C"/>
    <w:rsid w:val="00D53768"/>
    <w:rsid w:val="00D53860"/>
    <w:rsid w:val="00D53B84"/>
    <w:rsid w:val="00D5464E"/>
    <w:rsid w:val="00D54D6A"/>
    <w:rsid w:val="00D55103"/>
    <w:rsid w:val="00D55389"/>
    <w:rsid w:val="00D5577A"/>
    <w:rsid w:val="00D558E4"/>
    <w:rsid w:val="00D55997"/>
    <w:rsid w:val="00D559CC"/>
    <w:rsid w:val="00D55BDD"/>
    <w:rsid w:val="00D55E3E"/>
    <w:rsid w:val="00D55FAD"/>
    <w:rsid w:val="00D56147"/>
    <w:rsid w:val="00D5684C"/>
    <w:rsid w:val="00D56BB4"/>
    <w:rsid w:val="00D573A3"/>
    <w:rsid w:val="00D57905"/>
    <w:rsid w:val="00D57B40"/>
    <w:rsid w:val="00D57C5B"/>
    <w:rsid w:val="00D57EAC"/>
    <w:rsid w:val="00D57F0D"/>
    <w:rsid w:val="00D6055E"/>
    <w:rsid w:val="00D610EA"/>
    <w:rsid w:val="00D61337"/>
    <w:rsid w:val="00D614AC"/>
    <w:rsid w:val="00D61995"/>
    <w:rsid w:val="00D61D35"/>
    <w:rsid w:val="00D61E35"/>
    <w:rsid w:val="00D61FBD"/>
    <w:rsid w:val="00D61FEC"/>
    <w:rsid w:val="00D62884"/>
    <w:rsid w:val="00D62DAA"/>
    <w:rsid w:val="00D62F40"/>
    <w:rsid w:val="00D63193"/>
    <w:rsid w:val="00D6332C"/>
    <w:rsid w:val="00D63C3E"/>
    <w:rsid w:val="00D63ED5"/>
    <w:rsid w:val="00D63F99"/>
    <w:rsid w:val="00D6491F"/>
    <w:rsid w:val="00D64D00"/>
    <w:rsid w:val="00D65347"/>
    <w:rsid w:val="00D65369"/>
    <w:rsid w:val="00D655D4"/>
    <w:rsid w:val="00D65C96"/>
    <w:rsid w:val="00D66521"/>
    <w:rsid w:val="00D666DB"/>
    <w:rsid w:val="00D66DE0"/>
    <w:rsid w:val="00D67095"/>
    <w:rsid w:val="00D670C5"/>
    <w:rsid w:val="00D67DB1"/>
    <w:rsid w:val="00D70884"/>
    <w:rsid w:val="00D70952"/>
    <w:rsid w:val="00D70B11"/>
    <w:rsid w:val="00D70C4D"/>
    <w:rsid w:val="00D70F22"/>
    <w:rsid w:val="00D713FD"/>
    <w:rsid w:val="00D71508"/>
    <w:rsid w:val="00D7176A"/>
    <w:rsid w:val="00D71A33"/>
    <w:rsid w:val="00D71AA4"/>
    <w:rsid w:val="00D721C3"/>
    <w:rsid w:val="00D72A67"/>
    <w:rsid w:val="00D72A6E"/>
    <w:rsid w:val="00D72B4D"/>
    <w:rsid w:val="00D72B89"/>
    <w:rsid w:val="00D72E4A"/>
    <w:rsid w:val="00D72E55"/>
    <w:rsid w:val="00D733D4"/>
    <w:rsid w:val="00D734ED"/>
    <w:rsid w:val="00D73C37"/>
    <w:rsid w:val="00D73D50"/>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1FB"/>
    <w:rsid w:val="00D84361"/>
    <w:rsid w:val="00D844F8"/>
    <w:rsid w:val="00D8450A"/>
    <w:rsid w:val="00D846A9"/>
    <w:rsid w:val="00D84909"/>
    <w:rsid w:val="00D84E43"/>
    <w:rsid w:val="00D84FD9"/>
    <w:rsid w:val="00D850CE"/>
    <w:rsid w:val="00D854E5"/>
    <w:rsid w:val="00D855F5"/>
    <w:rsid w:val="00D85990"/>
    <w:rsid w:val="00D85EF6"/>
    <w:rsid w:val="00D8635B"/>
    <w:rsid w:val="00D8638F"/>
    <w:rsid w:val="00D86414"/>
    <w:rsid w:val="00D865BE"/>
    <w:rsid w:val="00D86682"/>
    <w:rsid w:val="00D867A1"/>
    <w:rsid w:val="00D86E39"/>
    <w:rsid w:val="00D87632"/>
    <w:rsid w:val="00D87899"/>
    <w:rsid w:val="00D879C4"/>
    <w:rsid w:val="00D87DBD"/>
    <w:rsid w:val="00D901BD"/>
    <w:rsid w:val="00D903B0"/>
    <w:rsid w:val="00D904E7"/>
    <w:rsid w:val="00D90985"/>
    <w:rsid w:val="00D909B0"/>
    <w:rsid w:val="00D90DCF"/>
    <w:rsid w:val="00D912F4"/>
    <w:rsid w:val="00D913C9"/>
    <w:rsid w:val="00D9199D"/>
    <w:rsid w:val="00D91B3D"/>
    <w:rsid w:val="00D91EA4"/>
    <w:rsid w:val="00D922A4"/>
    <w:rsid w:val="00D925AB"/>
    <w:rsid w:val="00D92CAF"/>
    <w:rsid w:val="00D92CD7"/>
    <w:rsid w:val="00D92CFE"/>
    <w:rsid w:val="00D92DA2"/>
    <w:rsid w:val="00D92FCA"/>
    <w:rsid w:val="00D933BB"/>
    <w:rsid w:val="00D93500"/>
    <w:rsid w:val="00D93648"/>
    <w:rsid w:val="00D937B0"/>
    <w:rsid w:val="00D93B99"/>
    <w:rsid w:val="00D93BE0"/>
    <w:rsid w:val="00D93EAD"/>
    <w:rsid w:val="00D943A0"/>
    <w:rsid w:val="00D947A8"/>
    <w:rsid w:val="00D947EE"/>
    <w:rsid w:val="00D953B2"/>
    <w:rsid w:val="00D95415"/>
    <w:rsid w:val="00D95A26"/>
    <w:rsid w:val="00D95FCA"/>
    <w:rsid w:val="00D964A6"/>
    <w:rsid w:val="00D9652D"/>
    <w:rsid w:val="00D96685"/>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579"/>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0FD"/>
    <w:rsid w:val="00DA41FE"/>
    <w:rsid w:val="00DA42D2"/>
    <w:rsid w:val="00DA45A1"/>
    <w:rsid w:val="00DA48F3"/>
    <w:rsid w:val="00DA49CD"/>
    <w:rsid w:val="00DA49E3"/>
    <w:rsid w:val="00DA4C42"/>
    <w:rsid w:val="00DA5517"/>
    <w:rsid w:val="00DA5537"/>
    <w:rsid w:val="00DA5639"/>
    <w:rsid w:val="00DA5682"/>
    <w:rsid w:val="00DA5775"/>
    <w:rsid w:val="00DA5B01"/>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26D"/>
    <w:rsid w:val="00DB43FC"/>
    <w:rsid w:val="00DB478F"/>
    <w:rsid w:val="00DB47A4"/>
    <w:rsid w:val="00DB4CD3"/>
    <w:rsid w:val="00DB4FB1"/>
    <w:rsid w:val="00DB5413"/>
    <w:rsid w:val="00DB5A42"/>
    <w:rsid w:val="00DB5C8F"/>
    <w:rsid w:val="00DB5CB6"/>
    <w:rsid w:val="00DB5E79"/>
    <w:rsid w:val="00DB5EC6"/>
    <w:rsid w:val="00DB5ED3"/>
    <w:rsid w:val="00DB62F1"/>
    <w:rsid w:val="00DB659C"/>
    <w:rsid w:val="00DB65FF"/>
    <w:rsid w:val="00DB66B3"/>
    <w:rsid w:val="00DB6811"/>
    <w:rsid w:val="00DB6961"/>
    <w:rsid w:val="00DB699B"/>
    <w:rsid w:val="00DB6A06"/>
    <w:rsid w:val="00DB6AFD"/>
    <w:rsid w:val="00DB6E15"/>
    <w:rsid w:val="00DB71D6"/>
    <w:rsid w:val="00DB7764"/>
    <w:rsid w:val="00DB77DB"/>
    <w:rsid w:val="00DB7960"/>
    <w:rsid w:val="00DB7D69"/>
    <w:rsid w:val="00DC009B"/>
    <w:rsid w:val="00DC02AB"/>
    <w:rsid w:val="00DC0307"/>
    <w:rsid w:val="00DC0436"/>
    <w:rsid w:val="00DC0550"/>
    <w:rsid w:val="00DC0B8B"/>
    <w:rsid w:val="00DC0F1F"/>
    <w:rsid w:val="00DC0F40"/>
    <w:rsid w:val="00DC123D"/>
    <w:rsid w:val="00DC1D17"/>
    <w:rsid w:val="00DC1D5E"/>
    <w:rsid w:val="00DC2E8D"/>
    <w:rsid w:val="00DC30F1"/>
    <w:rsid w:val="00DC31FD"/>
    <w:rsid w:val="00DC372B"/>
    <w:rsid w:val="00DC3946"/>
    <w:rsid w:val="00DC416F"/>
    <w:rsid w:val="00DC42BA"/>
    <w:rsid w:val="00DC4555"/>
    <w:rsid w:val="00DC45EB"/>
    <w:rsid w:val="00DC4960"/>
    <w:rsid w:val="00DC4E2C"/>
    <w:rsid w:val="00DC5E88"/>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873"/>
    <w:rsid w:val="00DD0910"/>
    <w:rsid w:val="00DD0AA5"/>
    <w:rsid w:val="00DD0BEE"/>
    <w:rsid w:val="00DD0DD3"/>
    <w:rsid w:val="00DD142E"/>
    <w:rsid w:val="00DD170A"/>
    <w:rsid w:val="00DD1E49"/>
    <w:rsid w:val="00DD26CE"/>
    <w:rsid w:val="00DD2828"/>
    <w:rsid w:val="00DD29E3"/>
    <w:rsid w:val="00DD2C60"/>
    <w:rsid w:val="00DD2C6B"/>
    <w:rsid w:val="00DD308C"/>
    <w:rsid w:val="00DD3145"/>
    <w:rsid w:val="00DD31FC"/>
    <w:rsid w:val="00DD3427"/>
    <w:rsid w:val="00DD34E6"/>
    <w:rsid w:val="00DD3D37"/>
    <w:rsid w:val="00DD3ECC"/>
    <w:rsid w:val="00DD3FB1"/>
    <w:rsid w:val="00DD4414"/>
    <w:rsid w:val="00DD52EF"/>
    <w:rsid w:val="00DD544E"/>
    <w:rsid w:val="00DD5B2D"/>
    <w:rsid w:val="00DD5C79"/>
    <w:rsid w:val="00DD5E6F"/>
    <w:rsid w:val="00DD5EC0"/>
    <w:rsid w:val="00DD6114"/>
    <w:rsid w:val="00DD6224"/>
    <w:rsid w:val="00DD6C31"/>
    <w:rsid w:val="00DD6D63"/>
    <w:rsid w:val="00DD6E8B"/>
    <w:rsid w:val="00DD6F67"/>
    <w:rsid w:val="00DD7075"/>
    <w:rsid w:val="00DD7236"/>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91C"/>
    <w:rsid w:val="00DE2B5B"/>
    <w:rsid w:val="00DE2D31"/>
    <w:rsid w:val="00DE2DD6"/>
    <w:rsid w:val="00DE2E01"/>
    <w:rsid w:val="00DE303A"/>
    <w:rsid w:val="00DE3218"/>
    <w:rsid w:val="00DE3421"/>
    <w:rsid w:val="00DE36F7"/>
    <w:rsid w:val="00DE38EE"/>
    <w:rsid w:val="00DE3F89"/>
    <w:rsid w:val="00DE4062"/>
    <w:rsid w:val="00DE49B2"/>
    <w:rsid w:val="00DE4D5E"/>
    <w:rsid w:val="00DE4F67"/>
    <w:rsid w:val="00DE52E6"/>
    <w:rsid w:val="00DE5321"/>
    <w:rsid w:val="00DE56EC"/>
    <w:rsid w:val="00DE56F4"/>
    <w:rsid w:val="00DE5996"/>
    <w:rsid w:val="00DE5E78"/>
    <w:rsid w:val="00DE5FD8"/>
    <w:rsid w:val="00DE640C"/>
    <w:rsid w:val="00DE669F"/>
    <w:rsid w:val="00DE68A6"/>
    <w:rsid w:val="00DE6A0C"/>
    <w:rsid w:val="00DE6AB0"/>
    <w:rsid w:val="00DE6B15"/>
    <w:rsid w:val="00DE6C43"/>
    <w:rsid w:val="00DE7148"/>
    <w:rsid w:val="00DE7265"/>
    <w:rsid w:val="00DE766E"/>
    <w:rsid w:val="00DE7B04"/>
    <w:rsid w:val="00DE7E36"/>
    <w:rsid w:val="00DF03A0"/>
    <w:rsid w:val="00DF043A"/>
    <w:rsid w:val="00DF05D2"/>
    <w:rsid w:val="00DF0927"/>
    <w:rsid w:val="00DF0B83"/>
    <w:rsid w:val="00DF0C64"/>
    <w:rsid w:val="00DF0D3E"/>
    <w:rsid w:val="00DF138C"/>
    <w:rsid w:val="00DF1508"/>
    <w:rsid w:val="00DF150A"/>
    <w:rsid w:val="00DF15FB"/>
    <w:rsid w:val="00DF181D"/>
    <w:rsid w:val="00DF1CB3"/>
    <w:rsid w:val="00DF1F8F"/>
    <w:rsid w:val="00DF23C7"/>
    <w:rsid w:val="00DF2680"/>
    <w:rsid w:val="00DF2765"/>
    <w:rsid w:val="00DF2A27"/>
    <w:rsid w:val="00DF2A5D"/>
    <w:rsid w:val="00DF2B21"/>
    <w:rsid w:val="00DF3386"/>
    <w:rsid w:val="00DF3612"/>
    <w:rsid w:val="00DF3897"/>
    <w:rsid w:val="00DF3BA3"/>
    <w:rsid w:val="00DF3E4E"/>
    <w:rsid w:val="00DF3F30"/>
    <w:rsid w:val="00DF40BC"/>
    <w:rsid w:val="00DF411A"/>
    <w:rsid w:val="00DF4124"/>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F1"/>
    <w:rsid w:val="00E03AD9"/>
    <w:rsid w:val="00E03C00"/>
    <w:rsid w:val="00E03F0C"/>
    <w:rsid w:val="00E0416A"/>
    <w:rsid w:val="00E0421F"/>
    <w:rsid w:val="00E047D7"/>
    <w:rsid w:val="00E04D39"/>
    <w:rsid w:val="00E04D5B"/>
    <w:rsid w:val="00E0517B"/>
    <w:rsid w:val="00E053AE"/>
    <w:rsid w:val="00E05A0E"/>
    <w:rsid w:val="00E05A98"/>
    <w:rsid w:val="00E05C21"/>
    <w:rsid w:val="00E05D09"/>
    <w:rsid w:val="00E0643F"/>
    <w:rsid w:val="00E07511"/>
    <w:rsid w:val="00E078DC"/>
    <w:rsid w:val="00E07CF7"/>
    <w:rsid w:val="00E07E8E"/>
    <w:rsid w:val="00E07F89"/>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5D4"/>
    <w:rsid w:val="00E13C72"/>
    <w:rsid w:val="00E143EA"/>
    <w:rsid w:val="00E1479C"/>
    <w:rsid w:val="00E14B6E"/>
    <w:rsid w:val="00E14D1B"/>
    <w:rsid w:val="00E14D82"/>
    <w:rsid w:val="00E14EAC"/>
    <w:rsid w:val="00E1518D"/>
    <w:rsid w:val="00E153B8"/>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2CF"/>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3D88"/>
    <w:rsid w:val="00E2421E"/>
    <w:rsid w:val="00E2473B"/>
    <w:rsid w:val="00E24781"/>
    <w:rsid w:val="00E247B4"/>
    <w:rsid w:val="00E24AB7"/>
    <w:rsid w:val="00E24B07"/>
    <w:rsid w:val="00E24D17"/>
    <w:rsid w:val="00E258F7"/>
    <w:rsid w:val="00E25C5E"/>
    <w:rsid w:val="00E2650C"/>
    <w:rsid w:val="00E266C9"/>
    <w:rsid w:val="00E2671A"/>
    <w:rsid w:val="00E26CC2"/>
    <w:rsid w:val="00E26F45"/>
    <w:rsid w:val="00E26FEE"/>
    <w:rsid w:val="00E2707B"/>
    <w:rsid w:val="00E273D0"/>
    <w:rsid w:val="00E27403"/>
    <w:rsid w:val="00E27626"/>
    <w:rsid w:val="00E276BC"/>
    <w:rsid w:val="00E276D2"/>
    <w:rsid w:val="00E300A4"/>
    <w:rsid w:val="00E30752"/>
    <w:rsid w:val="00E307BD"/>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3CF"/>
    <w:rsid w:val="00E356F9"/>
    <w:rsid w:val="00E35999"/>
    <w:rsid w:val="00E35C6A"/>
    <w:rsid w:val="00E35D77"/>
    <w:rsid w:val="00E36332"/>
    <w:rsid w:val="00E36475"/>
    <w:rsid w:val="00E3654F"/>
    <w:rsid w:val="00E36818"/>
    <w:rsid w:val="00E36A62"/>
    <w:rsid w:val="00E36F81"/>
    <w:rsid w:val="00E371F4"/>
    <w:rsid w:val="00E37347"/>
    <w:rsid w:val="00E374FE"/>
    <w:rsid w:val="00E37CB2"/>
    <w:rsid w:val="00E4017A"/>
    <w:rsid w:val="00E40430"/>
    <w:rsid w:val="00E40950"/>
    <w:rsid w:val="00E40D2E"/>
    <w:rsid w:val="00E411CB"/>
    <w:rsid w:val="00E41792"/>
    <w:rsid w:val="00E41A61"/>
    <w:rsid w:val="00E41B57"/>
    <w:rsid w:val="00E41D92"/>
    <w:rsid w:val="00E42C5A"/>
    <w:rsid w:val="00E42CD7"/>
    <w:rsid w:val="00E432C4"/>
    <w:rsid w:val="00E432DB"/>
    <w:rsid w:val="00E436D3"/>
    <w:rsid w:val="00E43954"/>
    <w:rsid w:val="00E43A0A"/>
    <w:rsid w:val="00E43BD2"/>
    <w:rsid w:val="00E442B0"/>
    <w:rsid w:val="00E44779"/>
    <w:rsid w:val="00E449FD"/>
    <w:rsid w:val="00E44B89"/>
    <w:rsid w:val="00E453D7"/>
    <w:rsid w:val="00E45632"/>
    <w:rsid w:val="00E4569F"/>
    <w:rsid w:val="00E45F9B"/>
    <w:rsid w:val="00E46368"/>
    <w:rsid w:val="00E46D6A"/>
    <w:rsid w:val="00E46E8C"/>
    <w:rsid w:val="00E470F9"/>
    <w:rsid w:val="00E472E9"/>
    <w:rsid w:val="00E47409"/>
    <w:rsid w:val="00E47BA9"/>
    <w:rsid w:val="00E47C58"/>
    <w:rsid w:val="00E47DD9"/>
    <w:rsid w:val="00E47E0A"/>
    <w:rsid w:val="00E50285"/>
    <w:rsid w:val="00E5030E"/>
    <w:rsid w:val="00E506F6"/>
    <w:rsid w:val="00E50752"/>
    <w:rsid w:val="00E5095A"/>
    <w:rsid w:val="00E50C8B"/>
    <w:rsid w:val="00E50DA9"/>
    <w:rsid w:val="00E51054"/>
    <w:rsid w:val="00E510DD"/>
    <w:rsid w:val="00E51457"/>
    <w:rsid w:val="00E516EA"/>
    <w:rsid w:val="00E51B2A"/>
    <w:rsid w:val="00E52207"/>
    <w:rsid w:val="00E52594"/>
    <w:rsid w:val="00E52753"/>
    <w:rsid w:val="00E527F2"/>
    <w:rsid w:val="00E52D59"/>
    <w:rsid w:val="00E5303E"/>
    <w:rsid w:val="00E5311F"/>
    <w:rsid w:val="00E53327"/>
    <w:rsid w:val="00E53546"/>
    <w:rsid w:val="00E53876"/>
    <w:rsid w:val="00E53AD5"/>
    <w:rsid w:val="00E53ED8"/>
    <w:rsid w:val="00E5413B"/>
    <w:rsid w:val="00E542E7"/>
    <w:rsid w:val="00E544C7"/>
    <w:rsid w:val="00E5487B"/>
    <w:rsid w:val="00E54E4C"/>
    <w:rsid w:val="00E55225"/>
    <w:rsid w:val="00E55706"/>
    <w:rsid w:val="00E55A81"/>
    <w:rsid w:val="00E55EB3"/>
    <w:rsid w:val="00E55F57"/>
    <w:rsid w:val="00E56069"/>
    <w:rsid w:val="00E562C4"/>
    <w:rsid w:val="00E565B7"/>
    <w:rsid w:val="00E56878"/>
    <w:rsid w:val="00E56E79"/>
    <w:rsid w:val="00E56FBE"/>
    <w:rsid w:val="00E570B9"/>
    <w:rsid w:val="00E571A2"/>
    <w:rsid w:val="00E5762F"/>
    <w:rsid w:val="00E577F9"/>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3C0"/>
    <w:rsid w:val="00E615B2"/>
    <w:rsid w:val="00E618C2"/>
    <w:rsid w:val="00E61B2C"/>
    <w:rsid w:val="00E61CD3"/>
    <w:rsid w:val="00E6216E"/>
    <w:rsid w:val="00E62296"/>
    <w:rsid w:val="00E622D4"/>
    <w:rsid w:val="00E625AA"/>
    <w:rsid w:val="00E62902"/>
    <w:rsid w:val="00E62934"/>
    <w:rsid w:val="00E62B7C"/>
    <w:rsid w:val="00E62C3E"/>
    <w:rsid w:val="00E62CA9"/>
    <w:rsid w:val="00E62EF4"/>
    <w:rsid w:val="00E635FA"/>
    <w:rsid w:val="00E6369F"/>
    <w:rsid w:val="00E640D5"/>
    <w:rsid w:val="00E640E4"/>
    <w:rsid w:val="00E64508"/>
    <w:rsid w:val="00E645A5"/>
    <w:rsid w:val="00E645B9"/>
    <w:rsid w:val="00E64818"/>
    <w:rsid w:val="00E64F81"/>
    <w:rsid w:val="00E65190"/>
    <w:rsid w:val="00E65248"/>
    <w:rsid w:val="00E652D6"/>
    <w:rsid w:val="00E659A5"/>
    <w:rsid w:val="00E66031"/>
    <w:rsid w:val="00E665ED"/>
    <w:rsid w:val="00E6672A"/>
    <w:rsid w:val="00E668BE"/>
    <w:rsid w:val="00E66C61"/>
    <w:rsid w:val="00E66DB5"/>
    <w:rsid w:val="00E66E62"/>
    <w:rsid w:val="00E67A5A"/>
    <w:rsid w:val="00E7038F"/>
    <w:rsid w:val="00E70632"/>
    <w:rsid w:val="00E70AAE"/>
    <w:rsid w:val="00E70CD9"/>
    <w:rsid w:val="00E70CFB"/>
    <w:rsid w:val="00E713C7"/>
    <w:rsid w:val="00E719B6"/>
    <w:rsid w:val="00E71B6D"/>
    <w:rsid w:val="00E71E94"/>
    <w:rsid w:val="00E720C6"/>
    <w:rsid w:val="00E725B3"/>
    <w:rsid w:val="00E7267C"/>
    <w:rsid w:val="00E727EB"/>
    <w:rsid w:val="00E7283D"/>
    <w:rsid w:val="00E728F7"/>
    <w:rsid w:val="00E72DF4"/>
    <w:rsid w:val="00E73DB6"/>
    <w:rsid w:val="00E73FF4"/>
    <w:rsid w:val="00E74012"/>
    <w:rsid w:val="00E74107"/>
    <w:rsid w:val="00E745E1"/>
    <w:rsid w:val="00E74903"/>
    <w:rsid w:val="00E74988"/>
    <w:rsid w:val="00E74C15"/>
    <w:rsid w:val="00E75023"/>
    <w:rsid w:val="00E750A4"/>
    <w:rsid w:val="00E750A6"/>
    <w:rsid w:val="00E751E3"/>
    <w:rsid w:val="00E7573A"/>
    <w:rsid w:val="00E75E92"/>
    <w:rsid w:val="00E76377"/>
    <w:rsid w:val="00E7659A"/>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F8"/>
    <w:rsid w:val="00E8063A"/>
    <w:rsid w:val="00E806F7"/>
    <w:rsid w:val="00E80AD9"/>
    <w:rsid w:val="00E80D98"/>
    <w:rsid w:val="00E80DEC"/>
    <w:rsid w:val="00E8182C"/>
    <w:rsid w:val="00E8185F"/>
    <w:rsid w:val="00E819D5"/>
    <w:rsid w:val="00E81B31"/>
    <w:rsid w:val="00E81BDB"/>
    <w:rsid w:val="00E81D75"/>
    <w:rsid w:val="00E81E5D"/>
    <w:rsid w:val="00E8205B"/>
    <w:rsid w:val="00E82258"/>
    <w:rsid w:val="00E82488"/>
    <w:rsid w:val="00E82A0F"/>
    <w:rsid w:val="00E82C05"/>
    <w:rsid w:val="00E831D3"/>
    <w:rsid w:val="00E83349"/>
    <w:rsid w:val="00E837EC"/>
    <w:rsid w:val="00E83C65"/>
    <w:rsid w:val="00E83CE2"/>
    <w:rsid w:val="00E83E05"/>
    <w:rsid w:val="00E840E1"/>
    <w:rsid w:val="00E84424"/>
    <w:rsid w:val="00E84484"/>
    <w:rsid w:val="00E84A9F"/>
    <w:rsid w:val="00E84BA5"/>
    <w:rsid w:val="00E84DCB"/>
    <w:rsid w:val="00E84E84"/>
    <w:rsid w:val="00E853D4"/>
    <w:rsid w:val="00E85689"/>
    <w:rsid w:val="00E86288"/>
    <w:rsid w:val="00E867CF"/>
    <w:rsid w:val="00E872E3"/>
    <w:rsid w:val="00E8751D"/>
    <w:rsid w:val="00E8767B"/>
    <w:rsid w:val="00E876EB"/>
    <w:rsid w:val="00E87A20"/>
    <w:rsid w:val="00E87E44"/>
    <w:rsid w:val="00E90676"/>
    <w:rsid w:val="00E906F0"/>
    <w:rsid w:val="00E90827"/>
    <w:rsid w:val="00E908C5"/>
    <w:rsid w:val="00E90D01"/>
    <w:rsid w:val="00E90E64"/>
    <w:rsid w:val="00E90F7A"/>
    <w:rsid w:val="00E912D0"/>
    <w:rsid w:val="00E91537"/>
    <w:rsid w:val="00E915A7"/>
    <w:rsid w:val="00E91BDA"/>
    <w:rsid w:val="00E91D9B"/>
    <w:rsid w:val="00E921D4"/>
    <w:rsid w:val="00E9244B"/>
    <w:rsid w:val="00E92E55"/>
    <w:rsid w:val="00E92E80"/>
    <w:rsid w:val="00E92FC5"/>
    <w:rsid w:val="00E9380C"/>
    <w:rsid w:val="00E93A9F"/>
    <w:rsid w:val="00E93CB5"/>
    <w:rsid w:val="00E941F3"/>
    <w:rsid w:val="00E94412"/>
    <w:rsid w:val="00E9446D"/>
    <w:rsid w:val="00E94793"/>
    <w:rsid w:val="00E94F00"/>
    <w:rsid w:val="00E9501E"/>
    <w:rsid w:val="00E95481"/>
    <w:rsid w:val="00E95496"/>
    <w:rsid w:val="00E955C1"/>
    <w:rsid w:val="00E955CF"/>
    <w:rsid w:val="00E9563B"/>
    <w:rsid w:val="00E95709"/>
    <w:rsid w:val="00E95A5B"/>
    <w:rsid w:val="00E96632"/>
    <w:rsid w:val="00E97321"/>
    <w:rsid w:val="00E97669"/>
    <w:rsid w:val="00E97AFF"/>
    <w:rsid w:val="00E97FDF"/>
    <w:rsid w:val="00EA0095"/>
    <w:rsid w:val="00EA0137"/>
    <w:rsid w:val="00EA031E"/>
    <w:rsid w:val="00EA05D2"/>
    <w:rsid w:val="00EA06B1"/>
    <w:rsid w:val="00EA0A8F"/>
    <w:rsid w:val="00EA0ADA"/>
    <w:rsid w:val="00EA0B6D"/>
    <w:rsid w:val="00EA0C6F"/>
    <w:rsid w:val="00EA1607"/>
    <w:rsid w:val="00EA1A61"/>
    <w:rsid w:val="00EA1F92"/>
    <w:rsid w:val="00EA209D"/>
    <w:rsid w:val="00EA211F"/>
    <w:rsid w:val="00EA2133"/>
    <w:rsid w:val="00EA22A5"/>
    <w:rsid w:val="00EA22CF"/>
    <w:rsid w:val="00EA2705"/>
    <w:rsid w:val="00EA2976"/>
    <w:rsid w:val="00EA2BA1"/>
    <w:rsid w:val="00EA336D"/>
    <w:rsid w:val="00EA38EB"/>
    <w:rsid w:val="00EA3A8A"/>
    <w:rsid w:val="00EA3C0B"/>
    <w:rsid w:val="00EA421D"/>
    <w:rsid w:val="00EA4315"/>
    <w:rsid w:val="00EA4AA0"/>
    <w:rsid w:val="00EA4B90"/>
    <w:rsid w:val="00EA4CE8"/>
    <w:rsid w:val="00EA4EED"/>
    <w:rsid w:val="00EA517A"/>
    <w:rsid w:val="00EA564C"/>
    <w:rsid w:val="00EA60A5"/>
    <w:rsid w:val="00EA625B"/>
    <w:rsid w:val="00EA6407"/>
    <w:rsid w:val="00EA6C05"/>
    <w:rsid w:val="00EA6C4F"/>
    <w:rsid w:val="00EA6ED2"/>
    <w:rsid w:val="00EA6FBB"/>
    <w:rsid w:val="00EA7AF6"/>
    <w:rsid w:val="00EA7EB8"/>
    <w:rsid w:val="00EB0179"/>
    <w:rsid w:val="00EB04B7"/>
    <w:rsid w:val="00EB0ACE"/>
    <w:rsid w:val="00EB0CCF"/>
    <w:rsid w:val="00EB0CFC"/>
    <w:rsid w:val="00EB0D35"/>
    <w:rsid w:val="00EB0DDB"/>
    <w:rsid w:val="00EB0F2C"/>
    <w:rsid w:val="00EB0FDC"/>
    <w:rsid w:val="00EB1074"/>
    <w:rsid w:val="00EB116F"/>
    <w:rsid w:val="00EB1D7E"/>
    <w:rsid w:val="00EB2066"/>
    <w:rsid w:val="00EB22A5"/>
    <w:rsid w:val="00EB29AE"/>
    <w:rsid w:val="00EB2AFF"/>
    <w:rsid w:val="00EB2C0C"/>
    <w:rsid w:val="00EB2C3C"/>
    <w:rsid w:val="00EB2DD0"/>
    <w:rsid w:val="00EB3043"/>
    <w:rsid w:val="00EB30B5"/>
    <w:rsid w:val="00EB3E72"/>
    <w:rsid w:val="00EB3F7E"/>
    <w:rsid w:val="00EB41AE"/>
    <w:rsid w:val="00EB41CE"/>
    <w:rsid w:val="00EB4218"/>
    <w:rsid w:val="00EB47A5"/>
    <w:rsid w:val="00EB4DE4"/>
    <w:rsid w:val="00EB4E9C"/>
    <w:rsid w:val="00EB4F5B"/>
    <w:rsid w:val="00EB5321"/>
    <w:rsid w:val="00EB5600"/>
    <w:rsid w:val="00EB6255"/>
    <w:rsid w:val="00EB7A0D"/>
    <w:rsid w:val="00EC00AD"/>
    <w:rsid w:val="00EC0142"/>
    <w:rsid w:val="00EC0C26"/>
    <w:rsid w:val="00EC106C"/>
    <w:rsid w:val="00EC11F3"/>
    <w:rsid w:val="00EC1595"/>
    <w:rsid w:val="00EC1615"/>
    <w:rsid w:val="00EC1659"/>
    <w:rsid w:val="00EC20A8"/>
    <w:rsid w:val="00EC20C0"/>
    <w:rsid w:val="00EC2229"/>
    <w:rsid w:val="00EC2689"/>
    <w:rsid w:val="00EC2766"/>
    <w:rsid w:val="00EC28BC"/>
    <w:rsid w:val="00EC2A96"/>
    <w:rsid w:val="00EC3678"/>
    <w:rsid w:val="00EC380E"/>
    <w:rsid w:val="00EC38E2"/>
    <w:rsid w:val="00EC3BF0"/>
    <w:rsid w:val="00EC3C11"/>
    <w:rsid w:val="00EC3D35"/>
    <w:rsid w:val="00EC3DF5"/>
    <w:rsid w:val="00EC40B5"/>
    <w:rsid w:val="00EC40E8"/>
    <w:rsid w:val="00EC41A9"/>
    <w:rsid w:val="00EC453C"/>
    <w:rsid w:val="00EC45DC"/>
    <w:rsid w:val="00EC46FB"/>
    <w:rsid w:val="00EC4730"/>
    <w:rsid w:val="00EC4BCB"/>
    <w:rsid w:val="00EC4BCE"/>
    <w:rsid w:val="00EC5034"/>
    <w:rsid w:val="00EC51E2"/>
    <w:rsid w:val="00EC5436"/>
    <w:rsid w:val="00EC5808"/>
    <w:rsid w:val="00EC5A40"/>
    <w:rsid w:val="00EC5BEE"/>
    <w:rsid w:val="00EC60C2"/>
    <w:rsid w:val="00EC6226"/>
    <w:rsid w:val="00EC6512"/>
    <w:rsid w:val="00EC78AC"/>
    <w:rsid w:val="00ED02C9"/>
    <w:rsid w:val="00ED045F"/>
    <w:rsid w:val="00ED10F9"/>
    <w:rsid w:val="00ED1586"/>
    <w:rsid w:val="00ED184E"/>
    <w:rsid w:val="00ED1BB8"/>
    <w:rsid w:val="00ED1CDA"/>
    <w:rsid w:val="00ED1D1F"/>
    <w:rsid w:val="00ED1D3C"/>
    <w:rsid w:val="00ED1FCA"/>
    <w:rsid w:val="00ED2530"/>
    <w:rsid w:val="00ED2C3F"/>
    <w:rsid w:val="00ED2DB5"/>
    <w:rsid w:val="00ED2E48"/>
    <w:rsid w:val="00ED2FCF"/>
    <w:rsid w:val="00ED3310"/>
    <w:rsid w:val="00ED34A7"/>
    <w:rsid w:val="00ED36C5"/>
    <w:rsid w:val="00ED376F"/>
    <w:rsid w:val="00ED3F34"/>
    <w:rsid w:val="00ED4244"/>
    <w:rsid w:val="00ED4365"/>
    <w:rsid w:val="00ED4408"/>
    <w:rsid w:val="00ED4459"/>
    <w:rsid w:val="00ED490D"/>
    <w:rsid w:val="00ED4965"/>
    <w:rsid w:val="00ED4C72"/>
    <w:rsid w:val="00ED4D8A"/>
    <w:rsid w:val="00ED570E"/>
    <w:rsid w:val="00ED582F"/>
    <w:rsid w:val="00ED5ADD"/>
    <w:rsid w:val="00ED5EE2"/>
    <w:rsid w:val="00ED6306"/>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1CB2"/>
    <w:rsid w:val="00EE2A35"/>
    <w:rsid w:val="00EE2D6E"/>
    <w:rsid w:val="00EE3878"/>
    <w:rsid w:val="00EE398F"/>
    <w:rsid w:val="00EE3CC0"/>
    <w:rsid w:val="00EE3FB9"/>
    <w:rsid w:val="00EE42C7"/>
    <w:rsid w:val="00EE4594"/>
    <w:rsid w:val="00EE4819"/>
    <w:rsid w:val="00EE487F"/>
    <w:rsid w:val="00EE4900"/>
    <w:rsid w:val="00EE4AE4"/>
    <w:rsid w:val="00EE5BCD"/>
    <w:rsid w:val="00EE6520"/>
    <w:rsid w:val="00EE674F"/>
    <w:rsid w:val="00EE6B6E"/>
    <w:rsid w:val="00EE6F3F"/>
    <w:rsid w:val="00EE71E3"/>
    <w:rsid w:val="00EE7409"/>
    <w:rsid w:val="00EE7429"/>
    <w:rsid w:val="00EE747A"/>
    <w:rsid w:val="00EE75B8"/>
    <w:rsid w:val="00EE75D4"/>
    <w:rsid w:val="00EE77DA"/>
    <w:rsid w:val="00EE77E5"/>
    <w:rsid w:val="00EE79E3"/>
    <w:rsid w:val="00EE7B8E"/>
    <w:rsid w:val="00EF008E"/>
    <w:rsid w:val="00EF052B"/>
    <w:rsid w:val="00EF0557"/>
    <w:rsid w:val="00EF0726"/>
    <w:rsid w:val="00EF07EE"/>
    <w:rsid w:val="00EF0859"/>
    <w:rsid w:val="00EF0892"/>
    <w:rsid w:val="00EF0CD3"/>
    <w:rsid w:val="00EF0EED"/>
    <w:rsid w:val="00EF145B"/>
    <w:rsid w:val="00EF1585"/>
    <w:rsid w:val="00EF166E"/>
    <w:rsid w:val="00EF202D"/>
    <w:rsid w:val="00EF2082"/>
    <w:rsid w:val="00EF25FC"/>
    <w:rsid w:val="00EF2C31"/>
    <w:rsid w:val="00EF2D19"/>
    <w:rsid w:val="00EF2E48"/>
    <w:rsid w:val="00EF3667"/>
    <w:rsid w:val="00EF3A43"/>
    <w:rsid w:val="00EF3C19"/>
    <w:rsid w:val="00EF3C92"/>
    <w:rsid w:val="00EF3CAC"/>
    <w:rsid w:val="00EF40C0"/>
    <w:rsid w:val="00EF4320"/>
    <w:rsid w:val="00EF463C"/>
    <w:rsid w:val="00EF4869"/>
    <w:rsid w:val="00EF489C"/>
    <w:rsid w:val="00EF4A10"/>
    <w:rsid w:val="00EF4F6F"/>
    <w:rsid w:val="00EF55B3"/>
    <w:rsid w:val="00EF5965"/>
    <w:rsid w:val="00EF59BD"/>
    <w:rsid w:val="00EF5F00"/>
    <w:rsid w:val="00EF5FDE"/>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2E30"/>
    <w:rsid w:val="00F032A1"/>
    <w:rsid w:val="00F03358"/>
    <w:rsid w:val="00F03ABA"/>
    <w:rsid w:val="00F0435A"/>
    <w:rsid w:val="00F0439D"/>
    <w:rsid w:val="00F04554"/>
    <w:rsid w:val="00F04B47"/>
    <w:rsid w:val="00F04C2C"/>
    <w:rsid w:val="00F05286"/>
    <w:rsid w:val="00F055B8"/>
    <w:rsid w:val="00F05653"/>
    <w:rsid w:val="00F05985"/>
    <w:rsid w:val="00F05E35"/>
    <w:rsid w:val="00F06694"/>
    <w:rsid w:val="00F06AC7"/>
    <w:rsid w:val="00F06C88"/>
    <w:rsid w:val="00F0718A"/>
    <w:rsid w:val="00F0731A"/>
    <w:rsid w:val="00F077A3"/>
    <w:rsid w:val="00F07B38"/>
    <w:rsid w:val="00F1040B"/>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4A9"/>
    <w:rsid w:val="00F147A4"/>
    <w:rsid w:val="00F148AF"/>
    <w:rsid w:val="00F14EFB"/>
    <w:rsid w:val="00F1505A"/>
    <w:rsid w:val="00F151AC"/>
    <w:rsid w:val="00F15AA5"/>
    <w:rsid w:val="00F15D88"/>
    <w:rsid w:val="00F16041"/>
    <w:rsid w:val="00F164B3"/>
    <w:rsid w:val="00F16575"/>
    <w:rsid w:val="00F1669E"/>
    <w:rsid w:val="00F16D4C"/>
    <w:rsid w:val="00F16EF2"/>
    <w:rsid w:val="00F17621"/>
    <w:rsid w:val="00F17A07"/>
    <w:rsid w:val="00F17B30"/>
    <w:rsid w:val="00F17C7C"/>
    <w:rsid w:val="00F17C89"/>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3B03"/>
    <w:rsid w:val="00F23F72"/>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0EB"/>
    <w:rsid w:val="00F30128"/>
    <w:rsid w:val="00F30282"/>
    <w:rsid w:val="00F3063D"/>
    <w:rsid w:val="00F3068A"/>
    <w:rsid w:val="00F308EC"/>
    <w:rsid w:val="00F31268"/>
    <w:rsid w:val="00F314AE"/>
    <w:rsid w:val="00F31615"/>
    <w:rsid w:val="00F3174B"/>
    <w:rsid w:val="00F32691"/>
    <w:rsid w:val="00F326BE"/>
    <w:rsid w:val="00F3270D"/>
    <w:rsid w:val="00F32735"/>
    <w:rsid w:val="00F32934"/>
    <w:rsid w:val="00F32E27"/>
    <w:rsid w:val="00F33411"/>
    <w:rsid w:val="00F33424"/>
    <w:rsid w:val="00F3387B"/>
    <w:rsid w:val="00F33C82"/>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558"/>
    <w:rsid w:val="00F37A6A"/>
    <w:rsid w:val="00F4002C"/>
    <w:rsid w:val="00F40189"/>
    <w:rsid w:val="00F4065C"/>
    <w:rsid w:val="00F40780"/>
    <w:rsid w:val="00F409C8"/>
    <w:rsid w:val="00F40C58"/>
    <w:rsid w:val="00F40D1A"/>
    <w:rsid w:val="00F40E34"/>
    <w:rsid w:val="00F40F75"/>
    <w:rsid w:val="00F41C1F"/>
    <w:rsid w:val="00F41D0C"/>
    <w:rsid w:val="00F41FCF"/>
    <w:rsid w:val="00F42467"/>
    <w:rsid w:val="00F42683"/>
    <w:rsid w:val="00F42AA8"/>
    <w:rsid w:val="00F42C97"/>
    <w:rsid w:val="00F42DD8"/>
    <w:rsid w:val="00F42F79"/>
    <w:rsid w:val="00F43008"/>
    <w:rsid w:val="00F43244"/>
    <w:rsid w:val="00F43417"/>
    <w:rsid w:val="00F4357C"/>
    <w:rsid w:val="00F4398B"/>
    <w:rsid w:val="00F43A73"/>
    <w:rsid w:val="00F43F77"/>
    <w:rsid w:val="00F442C6"/>
    <w:rsid w:val="00F443B5"/>
    <w:rsid w:val="00F445EC"/>
    <w:rsid w:val="00F447F4"/>
    <w:rsid w:val="00F44882"/>
    <w:rsid w:val="00F44BA6"/>
    <w:rsid w:val="00F44DE7"/>
    <w:rsid w:val="00F451BE"/>
    <w:rsid w:val="00F4528E"/>
    <w:rsid w:val="00F452EC"/>
    <w:rsid w:val="00F4582D"/>
    <w:rsid w:val="00F45FA6"/>
    <w:rsid w:val="00F4649A"/>
    <w:rsid w:val="00F4685C"/>
    <w:rsid w:val="00F4718E"/>
    <w:rsid w:val="00F47664"/>
    <w:rsid w:val="00F4770A"/>
    <w:rsid w:val="00F4783B"/>
    <w:rsid w:val="00F479E9"/>
    <w:rsid w:val="00F479EA"/>
    <w:rsid w:val="00F47E32"/>
    <w:rsid w:val="00F47F1F"/>
    <w:rsid w:val="00F47FD4"/>
    <w:rsid w:val="00F50012"/>
    <w:rsid w:val="00F50718"/>
    <w:rsid w:val="00F509FF"/>
    <w:rsid w:val="00F50B83"/>
    <w:rsid w:val="00F520C1"/>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5DCF"/>
    <w:rsid w:val="00F56191"/>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B27"/>
    <w:rsid w:val="00F63BF8"/>
    <w:rsid w:val="00F63D08"/>
    <w:rsid w:val="00F641F0"/>
    <w:rsid w:val="00F642DE"/>
    <w:rsid w:val="00F6462C"/>
    <w:rsid w:val="00F64649"/>
    <w:rsid w:val="00F646A9"/>
    <w:rsid w:val="00F6472D"/>
    <w:rsid w:val="00F64875"/>
    <w:rsid w:val="00F649D3"/>
    <w:rsid w:val="00F64CFB"/>
    <w:rsid w:val="00F64D16"/>
    <w:rsid w:val="00F64E5B"/>
    <w:rsid w:val="00F64E85"/>
    <w:rsid w:val="00F64F2C"/>
    <w:rsid w:val="00F651DF"/>
    <w:rsid w:val="00F652AD"/>
    <w:rsid w:val="00F65884"/>
    <w:rsid w:val="00F658CD"/>
    <w:rsid w:val="00F658DF"/>
    <w:rsid w:val="00F659CD"/>
    <w:rsid w:val="00F65F7F"/>
    <w:rsid w:val="00F66E4F"/>
    <w:rsid w:val="00F66EA3"/>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1826"/>
    <w:rsid w:val="00F7215B"/>
    <w:rsid w:val="00F72D81"/>
    <w:rsid w:val="00F72E7B"/>
    <w:rsid w:val="00F72FE6"/>
    <w:rsid w:val="00F73063"/>
    <w:rsid w:val="00F73817"/>
    <w:rsid w:val="00F73870"/>
    <w:rsid w:val="00F738BF"/>
    <w:rsid w:val="00F73B8B"/>
    <w:rsid w:val="00F73BFB"/>
    <w:rsid w:val="00F73D12"/>
    <w:rsid w:val="00F741E6"/>
    <w:rsid w:val="00F74449"/>
    <w:rsid w:val="00F74496"/>
    <w:rsid w:val="00F746CF"/>
    <w:rsid w:val="00F74872"/>
    <w:rsid w:val="00F748B9"/>
    <w:rsid w:val="00F74ACE"/>
    <w:rsid w:val="00F74E83"/>
    <w:rsid w:val="00F75252"/>
    <w:rsid w:val="00F75479"/>
    <w:rsid w:val="00F754E5"/>
    <w:rsid w:val="00F75849"/>
    <w:rsid w:val="00F75B9B"/>
    <w:rsid w:val="00F75D4D"/>
    <w:rsid w:val="00F75EBB"/>
    <w:rsid w:val="00F75FE9"/>
    <w:rsid w:val="00F760E5"/>
    <w:rsid w:val="00F76215"/>
    <w:rsid w:val="00F76367"/>
    <w:rsid w:val="00F76797"/>
    <w:rsid w:val="00F76A44"/>
    <w:rsid w:val="00F77A41"/>
    <w:rsid w:val="00F77B8F"/>
    <w:rsid w:val="00F77FEE"/>
    <w:rsid w:val="00F80568"/>
    <w:rsid w:val="00F8069A"/>
    <w:rsid w:val="00F81448"/>
    <w:rsid w:val="00F8147F"/>
    <w:rsid w:val="00F814DA"/>
    <w:rsid w:val="00F81747"/>
    <w:rsid w:val="00F81B13"/>
    <w:rsid w:val="00F81F3A"/>
    <w:rsid w:val="00F821BB"/>
    <w:rsid w:val="00F82737"/>
    <w:rsid w:val="00F82ACB"/>
    <w:rsid w:val="00F82C1A"/>
    <w:rsid w:val="00F82DCE"/>
    <w:rsid w:val="00F83BD8"/>
    <w:rsid w:val="00F83E95"/>
    <w:rsid w:val="00F843EF"/>
    <w:rsid w:val="00F846EB"/>
    <w:rsid w:val="00F848F2"/>
    <w:rsid w:val="00F84D3A"/>
    <w:rsid w:val="00F84E88"/>
    <w:rsid w:val="00F84F67"/>
    <w:rsid w:val="00F8528B"/>
    <w:rsid w:val="00F852F4"/>
    <w:rsid w:val="00F853A8"/>
    <w:rsid w:val="00F855E2"/>
    <w:rsid w:val="00F85812"/>
    <w:rsid w:val="00F85C38"/>
    <w:rsid w:val="00F85C9C"/>
    <w:rsid w:val="00F85F32"/>
    <w:rsid w:val="00F8648D"/>
    <w:rsid w:val="00F8661E"/>
    <w:rsid w:val="00F866FB"/>
    <w:rsid w:val="00F86BC4"/>
    <w:rsid w:val="00F86C0B"/>
    <w:rsid w:val="00F86C14"/>
    <w:rsid w:val="00F87297"/>
    <w:rsid w:val="00F87C26"/>
    <w:rsid w:val="00F9048E"/>
    <w:rsid w:val="00F90732"/>
    <w:rsid w:val="00F90FDF"/>
    <w:rsid w:val="00F9109F"/>
    <w:rsid w:val="00F911AC"/>
    <w:rsid w:val="00F91297"/>
    <w:rsid w:val="00F915D5"/>
    <w:rsid w:val="00F918EA"/>
    <w:rsid w:val="00F91931"/>
    <w:rsid w:val="00F9196D"/>
    <w:rsid w:val="00F91B03"/>
    <w:rsid w:val="00F91BB4"/>
    <w:rsid w:val="00F91BF5"/>
    <w:rsid w:val="00F91D33"/>
    <w:rsid w:val="00F92406"/>
    <w:rsid w:val="00F92505"/>
    <w:rsid w:val="00F9266F"/>
    <w:rsid w:val="00F92718"/>
    <w:rsid w:val="00F92D60"/>
    <w:rsid w:val="00F92DB1"/>
    <w:rsid w:val="00F92E70"/>
    <w:rsid w:val="00F9318B"/>
    <w:rsid w:val="00F93646"/>
    <w:rsid w:val="00F9369C"/>
    <w:rsid w:val="00F937E4"/>
    <w:rsid w:val="00F93B8C"/>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97DF8"/>
    <w:rsid w:val="00FA00B4"/>
    <w:rsid w:val="00FA0394"/>
    <w:rsid w:val="00FA0456"/>
    <w:rsid w:val="00FA06C1"/>
    <w:rsid w:val="00FA0782"/>
    <w:rsid w:val="00FA0870"/>
    <w:rsid w:val="00FA0936"/>
    <w:rsid w:val="00FA0C70"/>
    <w:rsid w:val="00FA0F30"/>
    <w:rsid w:val="00FA10A2"/>
    <w:rsid w:val="00FA111A"/>
    <w:rsid w:val="00FA13CF"/>
    <w:rsid w:val="00FA1576"/>
    <w:rsid w:val="00FA1B3F"/>
    <w:rsid w:val="00FA1D19"/>
    <w:rsid w:val="00FA20B7"/>
    <w:rsid w:val="00FA2716"/>
    <w:rsid w:val="00FA2DD1"/>
    <w:rsid w:val="00FA30C6"/>
    <w:rsid w:val="00FA320E"/>
    <w:rsid w:val="00FA3242"/>
    <w:rsid w:val="00FA38B3"/>
    <w:rsid w:val="00FA3DAA"/>
    <w:rsid w:val="00FA3E87"/>
    <w:rsid w:val="00FA45E6"/>
    <w:rsid w:val="00FA473F"/>
    <w:rsid w:val="00FA4759"/>
    <w:rsid w:val="00FA4BDA"/>
    <w:rsid w:val="00FA4C61"/>
    <w:rsid w:val="00FA4E6C"/>
    <w:rsid w:val="00FA53DE"/>
    <w:rsid w:val="00FA549D"/>
    <w:rsid w:val="00FA55A2"/>
    <w:rsid w:val="00FA59CE"/>
    <w:rsid w:val="00FA5DB2"/>
    <w:rsid w:val="00FA5FAD"/>
    <w:rsid w:val="00FA67A3"/>
    <w:rsid w:val="00FA6E32"/>
    <w:rsid w:val="00FA7C9D"/>
    <w:rsid w:val="00FA7D00"/>
    <w:rsid w:val="00FB0618"/>
    <w:rsid w:val="00FB0909"/>
    <w:rsid w:val="00FB0BC6"/>
    <w:rsid w:val="00FB11B4"/>
    <w:rsid w:val="00FB13A4"/>
    <w:rsid w:val="00FB1596"/>
    <w:rsid w:val="00FB1621"/>
    <w:rsid w:val="00FB1630"/>
    <w:rsid w:val="00FB164C"/>
    <w:rsid w:val="00FB166A"/>
    <w:rsid w:val="00FB17FD"/>
    <w:rsid w:val="00FB1C39"/>
    <w:rsid w:val="00FB2C0D"/>
    <w:rsid w:val="00FB2DEF"/>
    <w:rsid w:val="00FB2F20"/>
    <w:rsid w:val="00FB32B0"/>
    <w:rsid w:val="00FB34AB"/>
    <w:rsid w:val="00FB394F"/>
    <w:rsid w:val="00FB4333"/>
    <w:rsid w:val="00FB4347"/>
    <w:rsid w:val="00FB44CD"/>
    <w:rsid w:val="00FB4DEF"/>
    <w:rsid w:val="00FB4FF4"/>
    <w:rsid w:val="00FB52F3"/>
    <w:rsid w:val="00FB57E7"/>
    <w:rsid w:val="00FB59C2"/>
    <w:rsid w:val="00FB5AAB"/>
    <w:rsid w:val="00FB5D03"/>
    <w:rsid w:val="00FB5D2A"/>
    <w:rsid w:val="00FB5E6D"/>
    <w:rsid w:val="00FB637A"/>
    <w:rsid w:val="00FB6A58"/>
    <w:rsid w:val="00FB6A87"/>
    <w:rsid w:val="00FB6BCE"/>
    <w:rsid w:val="00FB6EF2"/>
    <w:rsid w:val="00FB714C"/>
    <w:rsid w:val="00FB7197"/>
    <w:rsid w:val="00FB71E3"/>
    <w:rsid w:val="00FB72BD"/>
    <w:rsid w:val="00FB7933"/>
    <w:rsid w:val="00FB7B44"/>
    <w:rsid w:val="00FB7CDE"/>
    <w:rsid w:val="00FB7D52"/>
    <w:rsid w:val="00FC00A6"/>
    <w:rsid w:val="00FC0435"/>
    <w:rsid w:val="00FC063C"/>
    <w:rsid w:val="00FC0ADC"/>
    <w:rsid w:val="00FC14EC"/>
    <w:rsid w:val="00FC156F"/>
    <w:rsid w:val="00FC1AAD"/>
    <w:rsid w:val="00FC1D1B"/>
    <w:rsid w:val="00FC1D8C"/>
    <w:rsid w:val="00FC1EC5"/>
    <w:rsid w:val="00FC2226"/>
    <w:rsid w:val="00FC251E"/>
    <w:rsid w:val="00FC2D0E"/>
    <w:rsid w:val="00FC2D86"/>
    <w:rsid w:val="00FC325F"/>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321"/>
    <w:rsid w:val="00FD09E1"/>
    <w:rsid w:val="00FD0A5C"/>
    <w:rsid w:val="00FD1B95"/>
    <w:rsid w:val="00FD1BE0"/>
    <w:rsid w:val="00FD1C06"/>
    <w:rsid w:val="00FD1E86"/>
    <w:rsid w:val="00FD1F4D"/>
    <w:rsid w:val="00FD2861"/>
    <w:rsid w:val="00FD2ABF"/>
    <w:rsid w:val="00FD3785"/>
    <w:rsid w:val="00FD37EF"/>
    <w:rsid w:val="00FD401D"/>
    <w:rsid w:val="00FD423A"/>
    <w:rsid w:val="00FD44B8"/>
    <w:rsid w:val="00FD4E26"/>
    <w:rsid w:val="00FD503A"/>
    <w:rsid w:val="00FD5053"/>
    <w:rsid w:val="00FD5393"/>
    <w:rsid w:val="00FD54F3"/>
    <w:rsid w:val="00FD590A"/>
    <w:rsid w:val="00FD597E"/>
    <w:rsid w:val="00FD59A0"/>
    <w:rsid w:val="00FD5A4B"/>
    <w:rsid w:val="00FD5B2A"/>
    <w:rsid w:val="00FD5D96"/>
    <w:rsid w:val="00FD5E93"/>
    <w:rsid w:val="00FD6291"/>
    <w:rsid w:val="00FD665B"/>
    <w:rsid w:val="00FD6DC6"/>
    <w:rsid w:val="00FD6FDB"/>
    <w:rsid w:val="00FD7234"/>
    <w:rsid w:val="00FD7865"/>
    <w:rsid w:val="00FD7907"/>
    <w:rsid w:val="00FD7DEC"/>
    <w:rsid w:val="00FE0100"/>
    <w:rsid w:val="00FE0406"/>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5AF0"/>
    <w:rsid w:val="00FE5B55"/>
    <w:rsid w:val="00FE6B50"/>
    <w:rsid w:val="00FE6D5F"/>
    <w:rsid w:val="00FE6FA9"/>
    <w:rsid w:val="00FE7172"/>
    <w:rsid w:val="00FE7320"/>
    <w:rsid w:val="00FE768F"/>
    <w:rsid w:val="00FE79DE"/>
    <w:rsid w:val="00FE7B9F"/>
    <w:rsid w:val="00FE7BAF"/>
    <w:rsid w:val="00FE7BDD"/>
    <w:rsid w:val="00FF00EB"/>
    <w:rsid w:val="00FF0555"/>
    <w:rsid w:val="00FF06F8"/>
    <w:rsid w:val="00FF0700"/>
    <w:rsid w:val="00FF0D9C"/>
    <w:rsid w:val="00FF0DDF"/>
    <w:rsid w:val="00FF1253"/>
    <w:rsid w:val="00FF13B1"/>
    <w:rsid w:val="00FF1426"/>
    <w:rsid w:val="00FF184F"/>
    <w:rsid w:val="00FF18E9"/>
    <w:rsid w:val="00FF19A5"/>
    <w:rsid w:val="00FF1B36"/>
    <w:rsid w:val="00FF1CD4"/>
    <w:rsid w:val="00FF2342"/>
    <w:rsid w:val="00FF23E9"/>
    <w:rsid w:val="00FF2703"/>
    <w:rsid w:val="00FF28A7"/>
    <w:rsid w:val="00FF2915"/>
    <w:rsid w:val="00FF2A88"/>
    <w:rsid w:val="00FF337B"/>
    <w:rsid w:val="00FF3840"/>
    <w:rsid w:val="00FF3878"/>
    <w:rsid w:val="00FF3AC6"/>
    <w:rsid w:val="00FF3BA5"/>
    <w:rsid w:val="00FF3BB5"/>
    <w:rsid w:val="00FF3CB7"/>
    <w:rsid w:val="00FF3D3B"/>
    <w:rsid w:val="00FF3DEA"/>
    <w:rsid w:val="00FF483E"/>
    <w:rsid w:val="00FF4A2C"/>
    <w:rsid w:val="00FF5244"/>
    <w:rsid w:val="00FF5C09"/>
    <w:rsid w:val="00FF6431"/>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A2E22"/>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9"/>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9"/>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9"/>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9"/>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9"/>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9"/>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9"/>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 w:type="table" w:styleId="6-1">
    <w:name w:val="Grid Table 6 Colorful Accent 1"/>
    <w:basedOn w:val="a2"/>
    <w:uiPriority w:val="51"/>
    <w:rsid w:val="00FA1D1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fontstyle01">
    <w:name w:val="fontstyle01"/>
    <w:basedOn w:val="a1"/>
    <w:rsid w:val="00FE0406"/>
    <w:rPr>
      <w:rFonts w:ascii="Times" w:hAnsi="Times" w:cs="Times" w:hint="default"/>
      <w:b w:val="0"/>
      <w:bCs w:val="0"/>
      <w:i w:val="0"/>
      <w:iCs w:val="0"/>
      <w:color w:val="000000"/>
      <w:sz w:val="20"/>
      <w:szCs w:val="20"/>
    </w:rPr>
  </w:style>
  <w:style w:type="character" w:customStyle="1" w:styleId="fontstyle21">
    <w:name w:val="fontstyle21"/>
    <w:basedOn w:val="a1"/>
    <w:rsid w:val="00FE0406"/>
    <w:rPr>
      <w:rFonts w:ascii="Times" w:hAnsi="Times" w:cs="Times" w:hint="default"/>
      <w:b w:val="0"/>
      <w:bCs w:val="0"/>
      <w:i/>
      <w:iCs/>
      <w:color w:val="000000"/>
      <w:sz w:val="20"/>
      <w:szCs w:val="20"/>
    </w:rPr>
  </w:style>
  <w:style w:type="table" w:styleId="2-6">
    <w:name w:val="Grid Table 2 Accent 6"/>
    <w:basedOn w:val="a2"/>
    <w:uiPriority w:val="47"/>
    <w:rsid w:val="00D1337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12">
    <w:name w:val="Grid Table 1 Light"/>
    <w:basedOn w:val="a2"/>
    <w:uiPriority w:val="46"/>
    <w:rsid w:val="00D1337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Agreement">
    <w:name w:val="Agreement"/>
    <w:basedOn w:val="a"/>
    <w:next w:val="a"/>
    <w:uiPriority w:val="99"/>
    <w:qFormat/>
    <w:rsid w:val="00EA564C"/>
    <w:pPr>
      <w:numPr>
        <w:numId w:val="19"/>
      </w:numPr>
      <w:spacing w:before="60" w:line="276" w:lineRule="auto"/>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5052363">
      <w:bodyDiv w:val="1"/>
      <w:marLeft w:val="0"/>
      <w:marRight w:val="0"/>
      <w:marTop w:val="0"/>
      <w:marBottom w:val="0"/>
      <w:divBdr>
        <w:top w:val="none" w:sz="0" w:space="0" w:color="auto"/>
        <w:left w:val="none" w:sz="0" w:space="0" w:color="auto"/>
        <w:bottom w:val="none" w:sz="0" w:space="0" w:color="auto"/>
        <w:right w:val="none" w:sz="0" w:space="0" w:color="auto"/>
      </w:divBdr>
      <w:divsChild>
        <w:div w:id="284696308">
          <w:marLeft w:val="360"/>
          <w:marRight w:val="0"/>
          <w:marTop w:val="200"/>
          <w:marBottom w:val="0"/>
          <w:divBdr>
            <w:top w:val="none" w:sz="0" w:space="0" w:color="auto"/>
            <w:left w:val="none" w:sz="0" w:space="0" w:color="auto"/>
            <w:bottom w:val="none" w:sz="0" w:space="0" w:color="auto"/>
            <w:right w:val="none" w:sz="0" w:space="0" w:color="auto"/>
          </w:divBdr>
        </w:div>
        <w:div w:id="751120201">
          <w:marLeft w:val="360"/>
          <w:marRight w:val="0"/>
          <w:marTop w:val="200"/>
          <w:marBottom w:val="0"/>
          <w:divBdr>
            <w:top w:val="none" w:sz="0" w:space="0" w:color="auto"/>
            <w:left w:val="none" w:sz="0" w:space="0" w:color="auto"/>
            <w:bottom w:val="none" w:sz="0" w:space="0" w:color="auto"/>
            <w:right w:val="none" w:sz="0" w:space="0" w:color="auto"/>
          </w:divBdr>
        </w:div>
        <w:div w:id="169610551">
          <w:marLeft w:val="360"/>
          <w:marRight w:val="0"/>
          <w:marTop w:val="20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6663">
      <w:bodyDiv w:val="1"/>
      <w:marLeft w:val="0"/>
      <w:marRight w:val="0"/>
      <w:marTop w:val="0"/>
      <w:marBottom w:val="0"/>
      <w:divBdr>
        <w:top w:val="none" w:sz="0" w:space="0" w:color="auto"/>
        <w:left w:val="none" w:sz="0" w:space="0" w:color="auto"/>
        <w:bottom w:val="none" w:sz="0" w:space="0" w:color="auto"/>
        <w:right w:val="none" w:sz="0" w:space="0" w:color="auto"/>
      </w:divBdr>
      <w:divsChild>
        <w:div w:id="742030187">
          <w:marLeft w:val="360"/>
          <w:marRight w:val="0"/>
          <w:marTop w:val="200"/>
          <w:marBottom w:val="0"/>
          <w:divBdr>
            <w:top w:val="none" w:sz="0" w:space="0" w:color="auto"/>
            <w:left w:val="none" w:sz="0" w:space="0" w:color="auto"/>
            <w:bottom w:val="none" w:sz="0" w:space="0" w:color="auto"/>
            <w:right w:val="none" w:sz="0" w:space="0" w:color="auto"/>
          </w:divBdr>
        </w:div>
        <w:div w:id="1023442024">
          <w:marLeft w:val="360"/>
          <w:marRight w:val="0"/>
          <w:marTop w:val="200"/>
          <w:marBottom w:val="0"/>
          <w:divBdr>
            <w:top w:val="none" w:sz="0" w:space="0" w:color="auto"/>
            <w:left w:val="none" w:sz="0" w:space="0" w:color="auto"/>
            <w:bottom w:val="none" w:sz="0" w:space="0" w:color="auto"/>
            <w:right w:val="none" w:sz="0" w:space="0" w:color="auto"/>
          </w:divBdr>
        </w:div>
        <w:div w:id="2127889826">
          <w:marLeft w:val="1080"/>
          <w:marRight w:val="0"/>
          <w:marTop w:val="100"/>
          <w:marBottom w:val="0"/>
          <w:divBdr>
            <w:top w:val="none" w:sz="0" w:space="0" w:color="auto"/>
            <w:left w:val="none" w:sz="0" w:space="0" w:color="auto"/>
            <w:bottom w:val="none" w:sz="0" w:space="0" w:color="auto"/>
            <w:right w:val="none" w:sz="0" w:space="0" w:color="auto"/>
          </w:divBdr>
        </w:div>
        <w:div w:id="1533415716">
          <w:marLeft w:val="360"/>
          <w:marRight w:val="0"/>
          <w:marTop w:val="20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71302635">
      <w:bodyDiv w:val="1"/>
      <w:marLeft w:val="0"/>
      <w:marRight w:val="0"/>
      <w:marTop w:val="0"/>
      <w:marBottom w:val="0"/>
      <w:divBdr>
        <w:top w:val="none" w:sz="0" w:space="0" w:color="auto"/>
        <w:left w:val="none" w:sz="0" w:space="0" w:color="auto"/>
        <w:bottom w:val="none" w:sz="0" w:space="0" w:color="auto"/>
        <w:right w:val="none" w:sz="0" w:space="0" w:color="auto"/>
      </w:divBdr>
      <w:divsChild>
        <w:div w:id="1191918581">
          <w:marLeft w:val="360"/>
          <w:marRight w:val="0"/>
          <w:marTop w:val="200"/>
          <w:marBottom w:val="0"/>
          <w:divBdr>
            <w:top w:val="none" w:sz="0" w:space="0" w:color="auto"/>
            <w:left w:val="none" w:sz="0" w:space="0" w:color="auto"/>
            <w:bottom w:val="none" w:sz="0" w:space="0" w:color="auto"/>
            <w:right w:val="none" w:sz="0" w:space="0" w:color="auto"/>
          </w:divBdr>
        </w:div>
        <w:div w:id="955134517">
          <w:marLeft w:val="1080"/>
          <w:marRight w:val="0"/>
          <w:marTop w:val="100"/>
          <w:marBottom w:val="0"/>
          <w:divBdr>
            <w:top w:val="none" w:sz="0" w:space="0" w:color="auto"/>
            <w:left w:val="none" w:sz="0" w:space="0" w:color="auto"/>
            <w:bottom w:val="none" w:sz="0" w:space="0" w:color="auto"/>
            <w:right w:val="none" w:sz="0" w:space="0" w:color="auto"/>
          </w:divBdr>
        </w:div>
        <w:div w:id="1903442079">
          <w:marLeft w:val="1080"/>
          <w:marRight w:val="0"/>
          <w:marTop w:val="100"/>
          <w:marBottom w:val="0"/>
          <w:divBdr>
            <w:top w:val="none" w:sz="0" w:space="0" w:color="auto"/>
            <w:left w:val="none" w:sz="0" w:space="0" w:color="auto"/>
            <w:bottom w:val="none" w:sz="0" w:space="0" w:color="auto"/>
            <w:right w:val="none" w:sz="0" w:space="0" w:color="auto"/>
          </w:divBdr>
        </w:div>
        <w:div w:id="332611693">
          <w:marLeft w:val="1800"/>
          <w:marRight w:val="0"/>
          <w:marTop w:val="100"/>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4011540">
      <w:bodyDiv w:val="1"/>
      <w:marLeft w:val="0"/>
      <w:marRight w:val="0"/>
      <w:marTop w:val="0"/>
      <w:marBottom w:val="0"/>
      <w:divBdr>
        <w:top w:val="none" w:sz="0" w:space="0" w:color="auto"/>
        <w:left w:val="none" w:sz="0" w:space="0" w:color="auto"/>
        <w:bottom w:val="none" w:sz="0" w:space="0" w:color="auto"/>
        <w:right w:val="none" w:sz="0" w:space="0" w:color="auto"/>
      </w:divBdr>
      <w:divsChild>
        <w:div w:id="688532630">
          <w:marLeft w:val="360"/>
          <w:marRight w:val="0"/>
          <w:marTop w:val="200"/>
          <w:marBottom w:val="0"/>
          <w:divBdr>
            <w:top w:val="none" w:sz="0" w:space="0" w:color="auto"/>
            <w:left w:val="none" w:sz="0" w:space="0" w:color="auto"/>
            <w:bottom w:val="none" w:sz="0" w:space="0" w:color="auto"/>
            <w:right w:val="none" w:sz="0" w:space="0" w:color="auto"/>
          </w:divBdr>
        </w:div>
        <w:div w:id="1612586415">
          <w:marLeft w:val="1080"/>
          <w:marRight w:val="0"/>
          <w:marTop w:val="100"/>
          <w:marBottom w:val="0"/>
          <w:divBdr>
            <w:top w:val="none" w:sz="0" w:space="0" w:color="auto"/>
            <w:left w:val="none" w:sz="0" w:space="0" w:color="auto"/>
            <w:bottom w:val="none" w:sz="0" w:space="0" w:color="auto"/>
            <w:right w:val="none" w:sz="0" w:space="0" w:color="auto"/>
          </w:divBdr>
        </w:div>
        <w:div w:id="964892454">
          <w:marLeft w:val="1800"/>
          <w:marRight w:val="0"/>
          <w:marTop w:val="100"/>
          <w:marBottom w:val="0"/>
          <w:divBdr>
            <w:top w:val="none" w:sz="0" w:space="0" w:color="auto"/>
            <w:left w:val="none" w:sz="0" w:space="0" w:color="auto"/>
            <w:bottom w:val="none" w:sz="0" w:space="0" w:color="auto"/>
            <w:right w:val="none" w:sz="0" w:space="0" w:color="auto"/>
          </w:divBdr>
        </w:div>
        <w:div w:id="1073745188">
          <w:marLeft w:val="360"/>
          <w:marRight w:val="0"/>
          <w:marTop w:val="200"/>
          <w:marBottom w:val="0"/>
          <w:divBdr>
            <w:top w:val="none" w:sz="0" w:space="0" w:color="auto"/>
            <w:left w:val="none" w:sz="0" w:space="0" w:color="auto"/>
            <w:bottom w:val="none" w:sz="0" w:space="0" w:color="auto"/>
            <w:right w:val="none" w:sz="0" w:space="0" w:color="auto"/>
          </w:divBdr>
        </w:div>
        <w:div w:id="344131324">
          <w:marLeft w:val="360"/>
          <w:marRight w:val="0"/>
          <w:marTop w:val="200"/>
          <w:marBottom w:val="0"/>
          <w:divBdr>
            <w:top w:val="none" w:sz="0" w:space="0" w:color="auto"/>
            <w:left w:val="none" w:sz="0" w:space="0" w:color="auto"/>
            <w:bottom w:val="none" w:sz="0" w:space="0" w:color="auto"/>
            <w:right w:val="none" w:sz="0" w:space="0" w:color="auto"/>
          </w:divBdr>
        </w:div>
        <w:div w:id="1005134632">
          <w:marLeft w:val="360"/>
          <w:marRight w:val="0"/>
          <w:marTop w:val="200"/>
          <w:marBottom w:val="0"/>
          <w:divBdr>
            <w:top w:val="none" w:sz="0" w:space="0" w:color="auto"/>
            <w:left w:val="none" w:sz="0" w:space="0" w:color="auto"/>
            <w:bottom w:val="none" w:sz="0" w:space="0" w:color="auto"/>
            <w:right w:val="none" w:sz="0" w:space="0" w:color="auto"/>
          </w:divBdr>
        </w:div>
        <w:div w:id="526719486">
          <w:marLeft w:val="360"/>
          <w:marRight w:val="0"/>
          <w:marTop w:val="200"/>
          <w:marBottom w:val="0"/>
          <w:divBdr>
            <w:top w:val="none" w:sz="0" w:space="0" w:color="auto"/>
            <w:left w:val="none" w:sz="0" w:space="0" w:color="auto"/>
            <w:bottom w:val="none" w:sz="0" w:space="0" w:color="auto"/>
            <w:right w:val="none" w:sz="0" w:space="0" w:color="auto"/>
          </w:divBdr>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0973555">
      <w:bodyDiv w:val="1"/>
      <w:marLeft w:val="0"/>
      <w:marRight w:val="0"/>
      <w:marTop w:val="0"/>
      <w:marBottom w:val="0"/>
      <w:divBdr>
        <w:top w:val="none" w:sz="0" w:space="0" w:color="auto"/>
        <w:left w:val="none" w:sz="0" w:space="0" w:color="auto"/>
        <w:bottom w:val="none" w:sz="0" w:space="0" w:color="auto"/>
        <w:right w:val="none" w:sz="0" w:space="0" w:color="auto"/>
      </w:divBdr>
      <w:divsChild>
        <w:div w:id="1693338490">
          <w:marLeft w:val="360"/>
          <w:marRight w:val="0"/>
          <w:marTop w:val="200"/>
          <w:marBottom w:val="0"/>
          <w:divBdr>
            <w:top w:val="none" w:sz="0" w:space="0" w:color="auto"/>
            <w:left w:val="none" w:sz="0" w:space="0" w:color="auto"/>
            <w:bottom w:val="none" w:sz="0" w:space="0" w:color="auto"/>
            <w:right w:val="none" w:sz="0" w:space="0" w:color="auto"/>
          </w:divBdr>
        </w:div>
        <w:div w:id="1589650969">
          <w:marLeft w:val="360"/>
          <w:marRight w:val="0"/>
          <w:marTop w:val="200"/>
          <w:marBottom w:val="0"/>
          <w:divBdr>
            <w:top w:val="none" w:sz="0" w:space="0" w:color="auto"/>
            <w:left w:val="none" w:sz="0" w:space="0" w:color="auto"/>
            <w:bottom w:val="none" w:sz="0" w:space="0" w:color="auto"/>
            <w:right w:val="none" w:sz="0" w:space="0" w:color="auto"/>
          </w:divBdr>
        </w:div>
        <w:div w:id="1081297760">
          <w:marLeft w:val="360"/>
          <w:marRight w:val="0"/>
          <w:marTop w:val="20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913456">
      <w:bodyDiv w:val="1"/>
      <w:marLeft w:val="0"/>
      <w:marRight w:val="0"/>
      <w:marTop w:val="0"/>
      <w:marBottom w:val="0"/>
      <w:divBdr>
        <w:top w:val="none" w:sz="0" w:space="0" w:color="auto"/>
        <w:left w:val="none" w:sz="0" w:space="0" w:color="auto"/>
        <w:bottom w:val="none" w:sz="0" w:space="0" w:color="auto"/>
        <w:right w:val="none" w:sz="0" w:space="0" w:color="auto"/>
      </w:divBdr>
      <w:divsChild>
        <w:div w:id="1825468309">
          <w:marLeft w:val="360"/>
          <w:marRight w:val="0"/>
          <w:marTop w:val="200"/>
          <w:marBottom w:val="0"/>
          <w:divBdr>
            <w:top w:val="none" w:sz="0" w:space="0" w:color="auto"/>
            <w:left w:val="none" w:sz="0" w:space="0" w:color="auto"/>
            <w:bottom w:val="none" w:sz="0" w:space="0" w:color="auto"/>
            <w:right w:val="none" w:sz="0" w:space="0" w:color="auto"/>
          </w:divBdr>
        </w:div>
        <w:div w:id="1794595621">
          <w:marLeft w:val="1080"/>
          <w:marRight w:val="0"/>
          <w:marTop w:val="100"/>
          <w:marBottom w:val="0"/>
          <w:divBdr>
            <w:top w:val="none" w:sz="0" w:space="0" w:color="auto"/>
            <w:left w:val="none" w:sz="0" w:space="0" w:color="auto"/>
            <w:bottom w:val="none" w:sz="0" w:space="0" w:color="auto"/>
            <w:right w:val="none" w:sz="0" w:space="0" w:color="auto"/>
          </w:divBdr>
        </w:div>
        <w:div w:id="967278222">
          <w:marLeft w:val="1800"/>
          <w:marRight w:val="0"/>
          <w:marTop w:val="100"/>
          <w:marBottom w:val="0"/>
          <w:divBdr>
            <w:top w:val="none" w:sz="0" w:space="0" w:color="auto"/>
            <w:left w:val="none" w:sz="0" w:space="0" w:color="auto"/>
            <w:bottom w:val="none" w:sz="0" w:space="0" w:color="auto"/>
            <w:right w:val="none" w:sz="0" w:space="0" w:color="auto"/>
          </w:divBdr>
        </w:div>
        <w:div w:id="1980762589">
          <w:marLeft w:val="1800"/>
          <w:marRight w:val="0"/>
          <w:marTop w:val="100"/>
          <w:marBottom w:val="0"/>
          <w:divBdr>
            <w:top w:val="none" w:sz="0" w:space="0" w:color="auto"/>
            <w:left w:val="none" w:sz="0" w:space="0" w:color="auto"/>
            <w:bottom w:val="none" w:sz="0" w:space="0" w:color="auto"/>
            <w:right w:val="none" w:sz="0" w:space="0" w:color="auto"/>
          </w:divBdr>
        </w:div>
        <w:div w:id="1740205221">
          <w:marLeft w:val="1800"/>
          <w:marRight w:val="0"/>
          <w:marTop w:val="100"/>
          <w:marBottom w:val="0"/>
          <w:divBdr>
            <w:top w:val="none" w:sz="0" w:space="0" w:color="auto"/>
            <w:left w:val="none" w:sz="0" w:space="0" w:color="auto"/>
            <w:bottom w:val="none" w:sz="0" w:space="0" w:color="auto"/>
            <w:right w:val="none" w:sz="0" w:space="0" w:color="auto"/>
          </w:divBdr>
        </w:div>
        <w:div w:id="485438639">
          <w:marLeft w:val="1800"/>
          <w:marRight w:val="0"/>
          <w:marTop w:val="100"/>
          <w:marBottom w:val="0"/>
          <w:divBdr>
            <w:top w:val="none" w:sz="0" w:space="0" w:color="auto"/>
            <w:left w:val="none" w:sz="0" w:space="0" w:color="auto"/>
            <w:bottom w:val="none" w:sz="0" w:space="0" w:color="auto"/>
            <w:right w:val="none" w:sz="0" w:space="0" w:color="auto"/>
          </w:divBdr>
        </w:div>
        <w:div w:id="700017124">
          <w:marLeft w:val="1800"/>
          <w:marRight w:val="0"/>
          <w:marTop w:val="100"/>
          <w:marBottom w:val="0"/>
          <w:divBdr>
            <w:top w:val="none" w:sz="0" w:space="0" w:color="auto"/>
            <w:left w:val="none" w:sz="0" w:space="0" w:color="auto"/>
            <w:bottom w:val="none" w:sz="0" w:space="0" w:color="auto"/>
            <w:right w:val="none" w:sz="0" w:space="0" w:color="auto"/>
          </w:divBdr>
        </w:div>
        <w:div w:id="440146484">
          <w:marLeft w:val="1080"/>
          <w:marRight w:val="0"/>
          <w:marTop w:val="100"/>
          <w:marBottom w:val="0"/>
          <w:divBdr>
            <w:top w:val="none" w:sz="0" w:space="0" w:color="auto"/>
            <w:left w:val="none" w:sz="0" w:space="0" w:color="auto"/>
            <w:bottom w:val="none" w:sz="0" w:space="0" w:color="auto"/>
            <w:right w:val="none" w:sz="0" w:space="0" w:color="auto"/>
          </w:divBdr>
        </w:div>
        <w:div w:id="613247390">
          <w:marLeft w:val="1800"/>
          <w:marRight w:val="0"/>
          <w:marTop w:val="100"/>
          <w:marBottom w:val="0"/>
          <w:divBdr>
            <w:top w:val="none" w:sz="0" w:space="0" w:color="auto"/>
            <w:left w:val="none" w:sz="0" w:space="0" w:color="auto"/>
            <w:bottom w:val="none" w:sz="0" w:space="0" w:color="auto"/>
            <w:right w:val="none" w:sz="0" w:space="0" w:color="auto"/>
          </w:divBdr>
        </w:div>
        <w:div w:id="646982471">
          <w:marLeft w:val="1800"/>
          <w:marRight w:val="0"/>
          <w:marTop w:val="100"/>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6251981">
      <w:bodyDiv w:val="1"/>
      <w:marLeft w:val="0"/>
      <w:marRight w:val="0"/>
      <w:marTop w:val="0"/>
      <w:marBottom w:val="0"/>
      <w:divBdr>
        <w:top w:val="none" w:sz="0" w:space="0" w:color="auto"/>
        <w:left w:val="none" w:sz="0" w:space="0" w:color="auto"/>
        <w:bottom w:val="none" w:sz="0" w:space="0" w:color="auto"/>
        <w:right w:val="none" w:sz="0" w:space="0" w:color="auto"/>
      </w:divBdr>
      <w:divsChild>
        <w:div w:id="828517824">
          <w:marLeft w:val="360"/>
          <w:marRight w:val="0"/>
          <w:marTop w:val="200"/>
          <w:marBottom w:val="0"/>
          <w:divBdr>
            <w:top w:val="none" w:sz="0" w:space="0" w:color="auto"/>
            <w:left w:val="none" w:sz="0" w:space="0" w:color="auto"/>
            <w:bottom w:val="none" w:sz="0" w:space="0" w:color="auto"/>
            <w:right w:val="none" w:sz="0" w:space="0" w:color="auto"/>
          </w:divBdr>
        </w:div>
        <w:div w:id="951745181">
          <w:marLeft w:val="1080"/>
          <w:marRight w:val="0"/>
          <w:marTop w:val="100"/>
          <w:marBottom w:val="0"/>
          <w:divBdr>
            <w:top w:val="none" w:sz="0" w:space="0" w:color="auto"/>
            <w:left w:val="none" w:sz="0" w:space="0" w:color="auto"/>
            <w:bottom w:val="none" w:sz="0" w:space="0" w:color="auto"/>
            <w:right w:val="none" w:sz="0" w:space="0" w:color="auto"/>
          </w:divBdr>
        </w:div>
        <w:div w:id="697048083">
          <w:marLeft w:val="1080"/>
          <w:marRight w:val="0"/>
          <w:marTop w:val="100"/>
          <w:marBottom w:val="0"/>
          <w:divBdr>
            <w:top w:val="none" w:sz="0" w:space="0" w:color="auto"/>
            <w:left w:val="none" w:sz="0" w:space="0" w:color="auto"/>
            <w:bottom w:val="none" w:sz="0" w:space="0" w:color="auto"/>
            <w:right w:val="none" w:sz="0" w:space="0" w:color="auto"/>
          </w:divBdr>
        </w:div>
        <w:div w:id="1018626889">
          <w:marLeft w:val="1800"/>
          <w:marRight w:val="0"/>
          <w:marTop w:val="100"/>
          <w:marBottom w:val="0"/>
          <w:divBdr>
            <w:top w:val="none" w:sz="0" w:space="0" w:color="auto"/>
            <w:left w:val="none" w:sz="0" w:space="0" w:color="auto"/>
            <w:bottom w:val="none" w:sz="0" w:space="0" w:color="auto"/>
            <w:right w:val="none" w:sz="0" w:space="0" w:color="auto"/>
          </w:divBdr>
        </w:div>
        <w:div w:id="1243880423">
          <w:marLeft w:val="2520"/>
          <w:marRight w:val="0"/>
          <w:marTop w:val="100"/>
          <w:marBottom w:val="0"/>
          <w:divBdr>
            <w:top w:val="none" w:sz="0" w:space="0" w:color="auto"/>
            <w:left w:val="none" w:sz="0" w:space="0" w:color="auto"/>
            <w:bottom w:val="none" w:sz="0" w:space="0" w:color="auto"/>
            <w:right w:val="none" w:sz="0" w:space="0" w:color="auto"/>
          </w:divBdr>
        </w:div>
        <w:div w:id="108862474">
          <w:marLeft w:val="2520"/>
          <w:marRight w:val="0"/>
          <w:marTop w:val="100"/>
          <w:marBottom w:val="0"/>
          <w:divBdr>
            <w:top w:val="none" w:sz="0" w:space="0" w:color="auto"/>
            <w:left w:val="none" w:sz="0" w:space="0" w:color="auto"/>
            <w:bottom w:val="none" w:sz="0" w:space="0" w:color="auto"/>
            <w:right w:val="none" w:sz="0" w:space="0" w:color="auto"/>
          </w:divBdr>
        </w:div>
        <w:div w:id="1584680320">
          <w:marLeft w:val="360"/>
          <w:marRight w:val="0"/>
          <w:marTop w:val="200"/>
          <w:marBottom w:val="0"/>
          <w:divBdr>
            <w:top w:val="none" w:sz="0" w:space="0" w:color="auto"/>
            <w:left w:val="none" w:sz="0" w:space="0" w:color="auto"/>
            <w:bottom w:val="none" w:sz="0" w:space="0" w:color="auto"/>
            <w:right w:val="none" w:sz="0" w:space="0" w:color="auto"/>
          </w:divBdr>
        </w:div>
        <w:div w:id="2045404601">
          <w:marLeft w:val="1080"/>
          <w:marRight w:val="0"/>
          <w:marTop w:val="100"/>
          <w:marBottom w:val="0"/>
          <w:divBdr>
            <w:top w:val="none" w:sz="0" w:space="0" w:color="auto"/>
            <w:left w:val="none" w:sz="0" w:space="0" w:color="auto"/>
            <w:bottom w:val="none" w:sz="0" w:space="0" w:color="auto"/>
            <w:right w:val="none" w:sz="0" w:space="0" w:color="auto"/>
          </w:divBdr>
        </w:div>
        <w:div w:id="662927034">
          <w:marLeft w:val="1080"/>
          <w:marRight w:val="0"/>
          <w:marTop w:val="10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94D66A-796F-4E3F-804E-8CDF29958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608</Words>
  <Characters>3470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MT</cp:lastModifiedBy>
  <cp:revision>3</cp:revision>
  <cp:lastPrinted>2007-08-28T02:45:00Z</cp:lastPrinted>
  <dcterms:created xsi:type="dcterms:W3CDTF">2022-01-11T11:45:00Z</dcterms:created>
  <dcterms:modified xsi:type="dcterms:W3CDTF">2022-01-11T11:45:00Z</dcterms:modified>
</cp:coreProperties>
</file>